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560B3" w14:textId="77777777" w:rsidR="00786497" w:rsidRPr="00786497" w:rsidRDefault="00786497" w:rsidP="00786497">
      <w:pPr>
        <w:spacing w:line="48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</w:pPr>
      <w:r w:rsidRPr="00786497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  <w:t>Appendix A</w:t>
      </w:r>
    </w:p>
    <w:p w14:paraId="064B9FAD" w14:textId="77777777" w:rsidR="00786497" w:rsidRPr="00786497" w:rsidRDefault="00786497" w:rsidP="00786497">
      <w:pPr>
        <w:jc w:val="both"/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</w:pPr>
      <w:bookmarkStart w:id="0" w:name="_heading=h.3scf0my88ebr" w:colFirst="0" w:colLast="0"/>
      <w:bookmarkEnd w:id="0"/>
      <w:r w:rsidRPr="0078649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Taxonomic list of the trophic groups considered in the food web model.</w:t>
      </w:r>
    </w:p>
    <w:tbl>
      <w:tblPr>
        <w:tblW w:w="9628" w:type="dxa"/>
        <w:tblBorders>
          <w:top w:val="single" w:sz="4" w:space="0" w:color="BFBFBF"/>
          <w:left w:val="nil"/>
          <w:bottom w:val="single" w:sz="4" w:space="0" w:color="BFBFBF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210"/>
        <w:gridCol w:w="1186"/>
        <w:gridCol w:w="5232"/>
      </w:tblGrid>
      <w:tr w:rsidR="00786497" w:rsidRPr="00786497" w14:paraId="26DD4175" w14:textId="77777777" w:rsidTr="002A6F1D">
        <w:tc>
          <w:tcPr>
            <w:tcW w:w="32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0CECE"/>
          </w:tcPr>
          <w:p w14:paraId="0F37C2D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  <w:t>Trophic Groups</w:t>
            </w:r>
          </w:p>
        </w:tc>
        <w:tc>
          <w:tcPr>
            <w:tcW w:w="11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0CECE"/>
          </w:tcPr>
          <w:p w14:paraId="69398A9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  <w:t>Code</w:t>
            </w:r>
          </w:p>
        </w:tc>
        <w:tc>
          <w:tcPr>
            <w:tcW w:w="52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0CECE"/>
          </w:tcPr>
          <w:p w14:paraId="5F85B0D2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GB" w:eastAsia="it-IT"/>
                <w14:ligatures w14:val="none"/>
              </w:rPr>
              <w:t>Species</w:t>
            </w:r>
          </w:p>
        </w:tc>
      </w:tr>
      <w:tr w:rsidR="00786497" w:rsidRPr="006A0070" w14:paraId="0771B4CF" w14:textId="77777777" w:rsidTr="002A6F1D">
        <w:tc>
          <w:tcPr>
            <w:tcW w:w="3210" w:type="dxa"/>
            <w:tcBorders>
              <w:top w:val="single" w:sz="4" w:space="0" w:color="000000"/>
            </w:tcBorders>
          </w:tcPr>
          <w:p w14:paraId="1124DED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  <w:p w14:paraId="4E851CC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Primary Producers Tegnùa</w:t>
            </w:r>
          </w:p>
        </w:tc>
        <w:tc>
          <w:tcPr>
            <w:tcW w:w="1186" w:type="dxa"/>
            <w:tcBorders>
              <w:top w:val="single" w:sz="4" w:space="0" w:color="000000"/>
            </w:tcBorders>
          </w:tcPr>
          <w:p w14:paraId="63AD7C6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  <w:p w14:paraId="118B0052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PPT</w:t>
            </w:r>
          </w:p>
        </w:tc>
        <w:tc>
          <w:tcPr>
            <w:tcW w:w="5232" w:type="dxa"/>
            <w:tcBorders>
              <w:top w:val="single" w:sz="4" w:space="0" w:color="000000"/>
            </w:tcBorders>
          </w:tcPr>
          <w:p w14:paraId="1C980F6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Lythophyllum incrustans, Lithothamnion </w:t>
            </w:r>
            <w:r w:rsidRPr="00786497">
              <w:rPr>
                <w:rFonts w:ascii="Times New Roman" w:eastAsia="Times New Roman" w:hAnsi="Times New Roman" w:cs="Times New Roman"/>
                <w:iCs/>
                <w:kern w:val="0"/>
                <w:sz w:val="20"/>
                <w:szCs w:val="20"/>
                <w:lang w:val="en-GB" w:eastAsia="it-IT"/>
                <w14:ligatures w14:val="none"/>
              </w:rPr>
              <w:t>sp</w:t>
            </w: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, Peyssonnelia heteromorpha</w:t>
            </w: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, algal turf</w:t>
            </w:r>
          </w:p>
          <w:p w14:paraId="10938C15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6A0070" w14:paraId="14616761" w14:textId="77777777" w:rsidTr="002A6F1D">
        <w:tc>
          <w:tcPr>
            <w:tcW w:w="3210" w:type="dxa"/>
          </w:tcPr>
          <w:p w14:paraId="30321F0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Porifers Tegnùa</w:t>
            </w:r>
          </w:p>
        </w:tc>
        <w:tc>
          <w:tcPr>
            <w:tcW w:w="1186" w:type="dxa"/>
          </w:tcPr>
          <w:p w14:paraId="0DDC068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PFT</w:t>
            </w:r>
          </w:p>
        </w:tc>
        <w:tc>
          <w:tcPr>
            <w:tcW w:w="5232" w:type="dxa"/>
          </w:tcPr>
          <w:p w14:paraId="4CF29C5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Dictyonella incisa, Antho (Antho) inconstans, Cliona viridis, Tedania (Tedania) anhelans, Polycitor adriaticus</w:t>
            </w: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, </w:t>
            </w: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Epizoanthus</w:t>
            </w: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 sp</w:t>
            </w:r>
          </w:p>
          <w:p w14:paraId="1263A945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786497" w14:paraId="642598F5" w14:textId="77777777" w:rsidTr="002A6F1D">
        <w:tc>
          <w:tcPr>
            <w:tcW w:w="3210" w:type="dxa"/>
          </w:tcPr>
          <w:p w14:paraId="77C7A743" w14:textId="712345B1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Filter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 Tegnùe</w:t>
            </w:r>
          </w:p>
        </w:tc>
        <w:tc>
          <w:tcPr>
            <w:tcW w:w="1186" w:type="dxa"/>
          </w:tcPr>
          <w:p w14:paraId="4168A9E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FFT</w:t>
            </w:r>
          </w:p>
        </w:tc>
        <w:tc>
          <w:tcPr>
            <w:tcW w:w="5232" w:type="dxa"/>
          </w:tcPr>
          <w:p w14:paraId="674BDB3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Bivalvia, Polychaeta</w:t>
            </w:r>
          </w:p>
        </w:tc>
      </w:tr>
      <w:tr w:rsidR="00786497" w:rsidRPr="00786497" w14:paraId="32345AE1" w14:textId="77777777" w:rsidTr="002A6F1D">
        <w:tc>
          <w:tcPr>
            <w:tcW w:w="3210" w:type="dxa"/>
          </w:tcPr>
          <w:p w14:paraId="1169CFE4" w14:textId="2D028411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Macrobenthic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D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etritivorous Tegnùe</w:t>
            </w:r>
          </w:p>
        </w:tc>
        <w:tc>
          <w:tcPr>
            <w:tcW w:w="1186" w:type="dxa"/>
          </w:tcPr>
          <w:p w14:paraId="23590BF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MDTT</w:t>
            </w:r>
          </w:p>
        </w:tc>
        <w:tc>
          <w:tcPr>
            <w:tcW w:w="5232" w:type="dxa"/>
          </w:tcPr>
          <w:p w14:paraId="2A2D983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Decapoda, Echinodermata</w:t>
            </w:r>
          </w:p>
        </w:tc>
      </w:tr>
      <w:tr w:rsidR="00786497" w:rsidRPr="00786497" w14:paraId="0059CDE7" w14:textId="77777777" w:rsidTr="002A6F1D">
        <w:tc>
          <w:tcPr>
            <w:tcW w:w="3210" w:type="dxa"/>
          </w:tcPr>
          <w:p w14:paraId="1D8F43B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Diplodus annularis</w:t>
            </w:r>
          </w:p>
        </w:tc>
        <w:tc>
          <w:tcPr>
            <w:tcW w:w="1186" w:type="dxa"/>
          </w:tcPr>
          <w:p w14:paraId="1C26162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DIP</w:t>
            </w:r>
          </w:p>
        </w:tc>
        <w:tc>
          <w:tcPr>
            <w:tcW w:w="5232" w:type="dxa"/>
          </w:tcPr>
          <w:p w14:paraId="7C2DB3D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Diplodus annularis</w:t>
            </w:r>
          </w:p>
        </w:tc>
      </w:tr>
      <w:tr w:rsidR="00786497" w:rsidRPr="00786497" w14:paraId="196A8E01" w14:textId="77777777" w:rsidTr="002A6F1D">
        <w:tc>
          <w:tcPr>
            <w:tcW w:w="3210" w:type="dxa"/>
          </w:tcPr>
          <w:p w14:paraId="103CB56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Spicara smaris</w:t>
            </w:r>
          </w:p>
        </w:tc>
        <w:tc>
          <w:tcPr>
            <w:tcW w:w="1186" w:type="dxa"/>
          </w:tcPr>
          <w:p w14:paraId="04087A9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SPI</w:t>
            </w:r>
          </w:p>
        </w:tc>
        <w:tc>
          <w:tcPr>
            <w:tcW w:w="5232" w:type="dxa"/>
          </w:tcPr>
          <w:p w14:paraId="54534428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Spicara smaris</w:t>
            </w:r>
          </w:p>
        </w:tc>
      </w:tr>
      <w:tr w:rsidR="00786497" w:rsidRPr="00786497" w14:paraId="53288195" w14:textId="77777777" w:rsidTr="002A6F1D">
        <w:tc>
          <w:tcPr>
            <w:tcW w:w="3210" w:type="dxa"/>
          </w:tcPr>
          <w:p w14:paraId="27D66F6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Pagellus erythrinus</w:t>
            </w:r>
          </w:p>
        </w:tc>
        <w:tc>
          <w:tcPr>
            <w:tcW w:w="1186" w:type="dxa"/>
          </w:tcPr>
          <w:p w14:paraId="687C1D8D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PAG</w:t>
            </w:r>
          </w:p>
        </w:tc>
        <w:tc>
          <w:tcPr>
            <w:tcW w:w="5232" w:type="dxa"/>
          </w:tcPr>
          <w:p w14:paraId="7C869C5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Pagellus erythrinus</w:t>
            </w:r>
          </w:p>
        </w:tc>
      </w:tr>
      <w:tr w:rsidR="00786497" w:rsidRPr="00786497" w14:paraId="69C545E8" w14:textId="77777777" w:rsidTr="002A6F1D">
        <w:tc>
          <w:tcPr>
            <w:tcW w:w="3210" w:type="dxa"/>
          </w:tcPr>
          <w:p w14:paraId="54001229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val="en-GB" w:eastAsia="it-IT"/>
                <w14:ligatures w14:val="none"/>
              </w:rPr>
              <w:t>Mytilus galloprovincialis</w:t>
            </w:r>
          </w:p>
        </w:tc>
        <w:tc>
          <w:tcPr>
            <w:tcW w:w="1186" w:type="dxa"/>
          </w:tcPr>
          <w:p w14:paraId="21C5915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MYT</w:t>
            </w:r>
          </w:p>
        </w:tc>
        <w:tc>
          <w:tcPr>
            <w:tcW w:w="5232" w:type="dxa"/>
          </w:tcPr>
          <w:p w14:paraId="3365F719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Mytilus galloprovincialis</w:t>
            </w:r>
          </w:p>
        </w:tc>
      </w:tr>
      <w:tr w:rsidR="00786497" w:rsidRPr="006A0070" w14:paraId="466116FC" w14:textId="77777777" w:rsidTr="002A6F1D">
        <w:tc>
          <w:tcPr>
            <w:tcW w:w="3210" w:type="dxa"/>
          </w:tcPr>
          <w:p w14:paraId="5017CE97" w14:textId="655432DA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Nekton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</w:t>
            </w:r>
          </w:p>
        </w:tc>
        <w:tc>
          <w:tcPr>
            <w:tcW w:w="1186" w:type="dxa"/>
          </w:tcPr>
          <w:p w14:paraId="3C5D539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NFD</w:t>
            </w:r>
          </w:p>
        </w:tc>
        <w:tc>
          <w:tcPr>
            <w:tcW w:w="5232" w:type="dxa"/>
          </w:tcPr>
          <w:p w14:paraId="635DA94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Alopias vulpinus, Belone belone, Conger conger, Dicentrarchus labrax</w:t>
            </w:r>
          </w:p>
          <w:p w14:paraId="1B34745F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Lichia amia, Lophius piscatorius, Merlangius merlangus, Merluccius merluccius, Mustelus asterias, Sarda sarda, Sciaena umbra, Scyliorhinus canicula, Squalus acanthias, Xiphias gladius, Zeus faber</w:t>
            </w:r>
          </w:p>
        </w:tc>
      </w:tr>
      <w:tr w:rsidR="00786497" w:rsidRPr="006A0070" w14:paraId="63E21202" w14:textId="77777777" w:rsidTr="002A6F1D">
        <w:tc>
          <w:tcPr>
            <w:tcW w:w="3210" w:type="dxa"/>
          </w:tcPr>
          <w:p w14:paraId="15BB9D69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Cephalopods</w:t>
            </w:r>
          </w:p>
        </w:tc>
        <w:tc>
          <w:tcPr>
            <w:tcW w:w="1186" w:type="dxa"/>
          </w:tcPr>
          <w:p w14:paraId="59929325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CPH</w:t>
            </w:r>
          </w:p>
        </w:tc>
        <w:tc>
          <w:tcPr>
            <w:tcW w:w="5232" w:type="dxa"/>
          </w:tcPr>
          <w:p w14:paraId="6723CFA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Alloteuthis media, Eledone moschata, Loligo vulgaris, Octopus vulgaris, Sepia officinalis, Sepiola rondeletii, Illex coindetii </w:t>
            </w:r>
          </w:p>
        </w:tc>
      </w:tr>
      <w:tr w:rsidR="00786497" w:rsidRPr="006A0070" w14:paraId="7E719651" w14:textId="77777777" w:rsidTr="002A6F1D">
        <w:tc>
          <w:tcPr>
            <w:tcW w:w="3210" w:type="dxa"/>
          </w:tcPr>
          <w:p w14:paraId="72D9B67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Flat fish</w:t>
            </w:r>
          </w:p>
        </w:tc>
        <w:tc>
          <w:tcPr>
            <w:tcW w:w="1186" w:type="dxa"/>
          </w:tcPr>
          <w:p w14:paraId="253A9222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FFS</w:t>
            </w:r>
          </w:p>
        </w:tc>
        <w:tc>
          <w:tcPr>
            <w:tcW w:w="5232" w:type="dxa"/>
          </w:tcPr>
          <w:p w14:paraId="5304E928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Platichthys flesus, Monochirus hispidus, Scophthalmus maximus, Scophthalmus rhombus, Solea solea</w:t>
            </w:r>
          </w:p>
        </w:tc>
      </w:tr>
      <w:tr w:rsidR="00786497" w:rsidRPr="006A0070" w14:paraId="4A622200" w14:textId="77777777" w:rsidTr="002A6F1D">
        <w:tc>
          <w:tcPr>
            <w:tcW w:w="3210" w:type="dxa"/>
          </w:tcPr>
          <w:p w14:paraId="66A0AC1E" w14:textId="428E7B9D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Benthic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</w:t>
            </w:r>
          </w:p>
        </w:tc>
        <w:tc>
          <w:tcPr>
            <w:tcW w:w="1186" w:type="dxa"/>
          </w:tcPr>
          <w:p w14:paraId="3CF7DD2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BFD</w:t>
            </w:r>
          </w:p>
        </w:tc>
        <w:tc>
          <w:tcPr>
            <w:tcW w:w="5232" w:type="dxa"/>
          </w:tcPr>
          <w:p w14:paraId="0BEB19D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Cepola macrophthalma, Symphodus tinca, Gobius niger, Lithognathus mormyrus, Mullus barbatus, Mullus surmuletus, Ophidion barbatum, Pomatoschistus minutus, Sarpa salpa, Sparus aurata, Trisopterus capelanus,Umbrina cirrosa</w:t>
            </w:r>
          </w:p>
          <w:p w14:paraId="554B720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6A0070" w14:paraId="62C090A5" w14:textId="77777777" w:rsidTr="002A6F1D">
        <w:tc>
          <w:tcPr>
            <w:tcW w:w="3210" w:type="dxa"/>
          </w:tcPr>
          <w:p w14:paraId="31BF415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Planktivorous Fish</w:t>
            </w:r>
          </w:p>
        </w:tc>
        <w:tc>
          <w:tcPr>
            <w:tcW w:w="1186" w:type="dxa"/>
          </w:tcPr>
          <w:p w14:paraId="1139F98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PLT</w:t>
            </w:r>
          </w:p>
        </w:tc>
        <w:tc>
          <w:tcPr>
            <w:tcW w:w="5232" w:type="dxa"/>
          </w:tcPr>
          <w:p w14:paraId="7825700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Boops boops, Engraulis encrasicolus, Sardina pilchardus, Scomber colias, Scomber scombrus, Sprattus sprattus</w:t>
            </w:r>
          </w:p>
          <w:p w14:paraId="4F469B4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6A0070" w14:paraId="304B123B" w14:textId="77777777" w:rsidTr="002A6F1D">
        <w:tc>
          <w:tcPr>
            <w:tcW w:w="3210" w:type="dxa"/>
          </w:tcPr>
          <w:p w14:paraId="1079E236" w14:textId="08601066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Nekton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D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etritivorous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</w:t>
            </w:r>
          </w:p>
        </w:tc>
        <w:tc>
          <w:tcPr>
            <w:tcW w:w="1186" w:type="dxa"/>
          </w:tcPr>
          <w:p w14:paraId="2EE7E40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NDT</w:t>
            </w:r>
          </w:p>
        </w:tc>
        <w:tc>
          <w:tcPr>
            <w:tcW w:w="5232" w:type="dxa"/>
          </w:tcPr>
          <w:p w14:paraId="11245D3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fr-FR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fr-FR" w:eastAsia="it-IT"/>
                <w14:ligatures w14:val="none"/>
              </w:rPr>
              <w:t>Mugil cephalus, Chelon labrosus, Chelon auratus, Chelon ramada, Chelon saliens</w:t>
            </w:r>
          </w:p>
          <w:p w14:paraId="3B185A4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fr-FR" w:eastAsia="it-IT"/>
                <w14:ligatures w14:val="none"/>
              </w:rPr>
            </w:pPr>
          </w:p>
        </w:tc>
      </w:tr>
      <w:tr w:rsidR="00786497" w:rsidRPr="00786497" w14:paraId="0BCCEB88" w14:textId="77777777" w:rsidTr="002A6F1D">
        <w:tc>
          <w:tcPr>
            <w:tcW w:w="3210" w:type="dxa"/>
          </w:tcPr>
          <w:p w14:paraId="4B073820" w14:textId="0A10192B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Macrobenthic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redators</w:t>
            </w:r>
          </w:p>
        </w:tc>
        <w:tc>
          <w:tcPr>
            <w:tcW w:w="1186" w:type="dxa"/>
          </w:tcPr>
          <w:p w14:paraId="6F010388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MOP</w:t>
            </w:r>
          </w:p>
        </w:tc>
        <w:tc>
          <w:tcPr>
            <w:tcW w:w="5232" w:type="dxa"/>
          </w:tcPr>
          <w:p w14:paraId="14F1656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Various families</w:t>
            </w:r>
          </w:p>
        </w:tc>
      </w:tr>
      <w:tr w:rsidR="00786497" w:rsidRPr="00786497" w14:paraId="4BE11CBF" w14:textId="77777777" w:rsidTr="002A6F1D">
        <w:tc>
          <w:tcPr>
            <w:tcW w:w="3210" w:type="dxa"/>
          </w:tcPr>
          <w:p w14:paraId="4F746738" w14:textId="3AB80A71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Macrobenthic Mixed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</w:t>
            </w:r>
          </w:p>
        </w:tc>
        <w:tc>
          <w:tcPr>
            <w:tcW w:w="1186" w:type="dxa"/>
          </w:tcPr>
          <w:p w14:paraId="3FA8ACA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MMF</w:t>
            </w:r>
          </w:p>
        </w:tc>
        <w:tc>
          <w:tcPr>
            <w:tcW w:w="5232" w:type="dxa"/>
          </w:tcPr>
          <w:p w14:paraId="44F37BC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Various families</w:t>
            </w:r>
          </w:p>
        </w:tc>
      </w:tr>
      <w:tr w:rsidR="00786497" w:rsidRPr="00786497" w14:paraId="63E744F0" w14:textId="77777777" w:rsidTr="002A6F1D">
        <w:tc>
          <w:tcPr>
            <w:tcW w:w="3210" w:type="dxa"/>
          </w:tcPr>
          <w:p w14:paraId="1618AAD9" w14:textId="4F61CC35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 xml:space="preserve">Macrobenthic Filter </w:t>
            </w:r>
            <w:r w:rsidR="006A007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F</w:t>
            </w: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eeders</w:t>
            </w:r>
          </w:p>
        </w:tc>
        <w:tc>
          <w:tcPr>
            <w:tcW w:w="1186" w:type="dxa"/>
          </w:tcPr>
          <w:p w14:paraId="4B5F0A0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MFF</w:t>
            </w:r>
          </w:p>
        </w:tc>
        <w:tc>
          <w:tcPr>
            <w:tcW w:w="5232" w:type="dxa"/>
          </w:tcPr>
          <w:p w14:paraId="18111F37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Various families</w:t>
            </w:r>
          </w:p>
        </w:tc>
      </w:tr>
      <w:tr w:rsidR="00786497" w:rsidRPr="00786497" w14:paraId="298A4A66" w14:textId="77777777" w:rsidTr="002A6F1D">
        <w:tc>
          <w:tcPr>
            <w:tcW w:w="3210" w:type="dxa"/>
          </w:tcPr>
          <w:p w14:paraId="3A4CA1B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Chamelea gallina</w:t>
            </w:r>
          </w:p>
        </w:tc>
        <w:tc>
          <w:tcPr>
            <w:tcW w:w="1186" w:type="dxa"/>
          </w:tcPr>
          <w:p w14:paraId="28E51DAF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CHA</w:t>
            </w:r>
          </w:p>
        </w:tc>
        <w:tc>
          <w:tcPr>
            <w:tcW w:w="5232" w:type="dxa"/>
          </w:tcPr>
          <w:p w14:paraId="78B0967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Chamelea gallina</w:t>
            </w:r>
          </w:p>
        </w:tc>
      </w:tr>
      <w:tr w:rsidR="00786497" w:rsidRPr="00786497" w14:paraId="318445BC" w14:textId="77777777" w:rsidTr="002A6F1D">
        <w:tc>
          <w:tcPr>
            <w:tcW w:w="3210" w:type="dxa"/>
          </w:tcPr>
          <w:p w14:paraId="3954F0D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Pectinidae</w:t>
            </w:r>
          </w:p>
        </w:tc>
        <w:tc>
          <w:tcPr>
            <w:tcW w:w="1186" w:type="dxa"/>
          </w:tcPr>
          <w:p w14:paraId="0AA73987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PEC</w:t>
            </w:r>
          </w:p>
        </w:tc>
        <w:tc>
          <w:tcPr>
            <w:tcW w:w="5232" w:type="dxa"/>
          </w:tcPr>
          <w:p w14:paraId="4C569AF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Aequipecten opercularis, Pecten jacobeus</w:t>
            </w:r>
          </w:p>
        </w:tc>
      </w:tr>
      <w:tr w:rsidR="00786497" w:rsidRPr="00786497" w14:paraId="558337CC" w14:textId="77777777" w:rsidTr="002A6F1D">
        <w:tc>
          <w:tcPr>
            <w:tcW w:w="3210" w:type="dxa"/>
          </w:tcPr>
          <w:p w14:paraId="3A73F9C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Mesozooplankton</w:t>
            </w:r>
          </w:p>
        </w:tc>
        <w:tc>
          <w:tcPr>
            <w:tcW w:w="1186" w:type="dxa"/>
          </w:tcPr>
          <w:p w14:paraId="0E419E1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MZP</w:t>
            </w:r>
          </w:p>
        </w:tc>
        <w:tc>
          <w:tcPr>
            <w:tcW w:w="5232" w:type="dxa"/>
          </w:tcPr>
          <w:p w14:paraId="065A6938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Crustacea</w:t>
            </w:r>
          </w:p>
        </w:tc>
      </w:tr>
      <w:tr w:rsidR="00786497" w:rsidRPr="00786497" w14:paraId="3519167F" w14:textId="77777777" w:rsidTr="002A6F1D">
        <w:tc>
          <w:tcPr>
            <w:tcW w:w="3210" w:type="dxa"/>
          </w:tcPr>
          <w:p w14:paraId="26007EA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Macrobenthic detritivorous</w:t>
            </w:r>
          </w:p>
        </w:tc>
        <w:tc>
          <w:tcPr>
            <w:tcW w:w="1186" w:type="dxa"/>
          </w:tcPr>
          <w:p w14:paraId="7C06A114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MDT</w:t>
            </w:r>
          </w:p>
        </w:tc>
        <w:tc>
          <w:tcPr>
            <w:tcW w:w="5232" w:type="dxa"/>
          </w:tcPr>
          <w:p w14:paraId="255E7E1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Various families</w:t>
            </w:r>
          </w:p>
        </w:tc>
      </w:tr>
      <w:tr w:rsidR="00786497" w:rsidRPr="006A0070" w14:paraId="2A37E769" w14:textId="77777777" w:rsidTr="002A6F1D">
        <w:tc>
          <w:tcPr>
            <w:tcW w:w="3210" w:type="dxa"/>
            <w:tcBorders>
              <w:bottom w:val="nil"/>
            </w:tcBorders>
          </w:tcPr>
          <w:p w14:paraId="1E80D88F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Meiobenthos</w:t>
            </w:r>
          </w:p>
        </w:tc>
        <w:tc>
          <w:tcPr>
            <w:tcW w:w="1186" w:type="dxa"/>
            <w:tcBorders>
              <w:bottom w:val="nil"/>
            </w:tcBorders>
          </w:tcPr>
          <w:p w14:paraId="5000B84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MEI</w:t>
            </w:r>
          </w:p>
        </w:tc>
        <w:tc>
          <w:tcPr>
            <w:tcW w:w="5232" w:type="dxa"/>
            <w:tcBorders>
              <w:bottom w:val="nil"/>
            </w:tcBorders>
          </w:tcPr>
          <w:p w14:paraId="46AB06FD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  <w:t>Mainly nematodes and copepods, but also ostracods, bivalves, kinorhynchs, gastropods, arachnids, tardigrades, tanaidaceans, turbellarians, insects, oligochaetes, gastrotrichs, sipunculids, cumaceans, isopods, cnidarians, and holothurians</w:t>
            </w:r>
          </w:p>
        </w:tc>
      </w:tr>
      <w:tr w:rsidR="00786497" w:rsidRPr="00786497" w14:paraId="1F90D3AE" w14:textId="77777777" w:rsidTr="002A6F1D">
        <w:tc>
          <w:tcPr>
            <w:tcW w:w="3210" w:type="dxa"/>
            <w:tcBorders>
              <w:top w:val="nil"/>
              <w:bottom w:val="nil"/>
            </w:tcBorders>
          </w:tcPr>
          <w:p w14:paraId="3DB57645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Jellyfish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14:paraId="758707B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JEL</w:t>
            </w:r>
          </w:p>
        </w:tc>
        <w:tc>
          <w:tcPr>
            <w:tcW w:w="5232" w:type="dxa"/>
            <w:tcBorders>
              <w:top w:val="nil"/>
              <w:bottom w:val="nil"/>
            </w:tcBorders>
          </w:tcPr>
          <w:p w14:paraId="583FB85E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val="en-GB" w:eastAsia="it-IT"/>
                <w14:ligatures w14:val="none"/>
              </w:rPr>
              <w:t>Pelagia noctiluca</w:t>
            </w:r>
          </w:p>
        </w:tc>
      </w:tr>
      <w:tr w:rsidR="00786497" w:rsidRPr="00786497" w14:paraId="66219CCF" w14:textId="77777777" w:rsidTr="002A6F1D">
        <w:tc>
          <w:tcPr>
            <w:tcW w:w="3210" w:type="dxa"/>
            <w:tcBorders>
              <w:top w:val="nil"/>
            </w:tcBorders>
          </w:tcPr>
          <w:p w14:paraId="12157269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Microzooplankton</w:t>
            </w:r>
          </w:p>
        </w:tc>
        <w:tc>
          <w:tcPr>
            <w:tcW w:w="1186" w:type="dxa"/>
            <w:tcBorders>
              <w:top w:val="nil"/>
            </w:tcBorders>
          </w:tcPr>
          <w:p w14:paraId="5BD2E276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MIZ</w:t>
            </w:r>
          </w:p>
        </w:tc>
        <w:tc>
          <w:tcPr>
            <w:tcW w:w="5232" w:type="dxa"/>
            <w:tcBorders>
              <w:top w:val="nil"/>
            </w:tcBorders>
          </w:tcPr>
          <w:p w14:paraId="4446AB2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786497" w14:paraId="73670AFF" w14:textId="77777777" w:rsidTr="002A6F1D">
        <w:tc>
          <w:tcPr>
            <w:tcW w:w="3210" w:type="dxa"/>
          </w:tcPr>
          <w:p w14:paraId="3289ABA2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Bacterioplankton</w:t>
            </w:r>
          </w:p>
        </w:tc>
        <w:tc>
          <w:tcPr>
            <w:tcW w:w="1186" w:type="dxa"/>
          </w:tcPr>
          <w:p w14:paraId="668A380C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BPL</w:t>
            </w:r>
          </w:p>
        </w:tc>
        <w:tc>
          <w:tcPr>
            <w:tcW w:w="5232" w:type="dxa"/>
          </w:tcPr>
          <w:p w14:paraId="5F95082A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786497" w14:paraId="7850548E" w14:textId="77777777" w:rsidTr="002A6F1D">
        <w:tc>
          <w:tcPr>
            <w:tcW w:w="3210" w:type="dxa"/>
          </w:tcPr>
          <w:p w14:paraId="531DCD60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Phytoplankton</w:t>
            </w:r>
          </w:p>
        </w:tc>
        <w:tc>
          <w:tcPr>
            <w:tcW w:w="1186" w:type="dxa"/>
          </w:tcPr>
          <w:p w14:paraId="395CB5B7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PHP</w:t>
            </w:r>
          </w:p>
        </w:tc>
        <w:tc>
          <w:tcPr>
            <w:tcW w:w="5232" w:type="dxa"/>
          </w:tcPr>
          <w:p w14:paraId="34B3FF27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786497" w14:paraId="55987744" w14:textId="77777777" w:rsidTr="002A6F1D">
        <w:tc>
          <w:tcPr>
            <w:tcW w:w="3210" w:type="dxa"/>
            <w:tcBorders>
              <w:bottom w:val="nil"/>
            </w:tcBorders>
          </w:tcPr>
          <w:p w14:paraId="3CC8C02D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Carcass</w:t>
            </w:r>
          </w:p>
        </w:tc>
        <w:tc>
          <w:tcPr>
            <w:tcW w:w="1186" w:type="dxa"/>
            <w:tcBorders>
              <w:bottom w:val="nil"/>
            </w:tcBorders>
          </w:tcPr>
          <w:p w14:paraId="7C814A19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CAR</w:t>
            </w:r>
          </w:p>
        </w:tc>
        <w:tc>
          <w:tcPr>
            <w:tcW w:w="5232" w:type="dxa"/>
            <w:tcBorders>
              <w:bottom w:val="nil"/>
            </w:tcBorders>
          </w:tcPr>
          <w:p w14:paraId="0704936D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  <w:tr w:rsidR="00786497" w:rsidRPr="00786497" w14:paraId="271036A3" w14:textId="77777777" w:rsidTr="002A6F1D">
        <w:tc>
          <w:tcPr>
            <w:tcW w:w="3210" w:type="dxa"/>
            <w:tcBorders>
              <w:top w:val="nil"/>
              <w:bottom w:val="nil"/>
            </w:tcBorders>
          </w:tcPr>
          <w:p w14:paraId="55244E28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Detritus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14:paraId="6CD7484B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786497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DET</w:t>
            </w:r>
          </w:p>
        </w:tc>
        <w:tc>
          <w:tcPr>
            <w:tcW w:w="5232" w:type="dxa"/>
            <w:tcBorders>
              <w:top w:val="nil"/>
              <w:bottom w:val="nil"/>
            </w:tcBorders>
          </w:tcPr>
          <w:p w14:paraId="19FD5771" w14:textId="77777777" w:rsidR="00786497" w:rsidRPr="00786497" w:rsidRDefault="00786497" w:rsidP="007864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</w:tbl>
    <w:p w14:paraId="17FF9FEF" w14:textId="77777777" w:rsidR="008B59E6" w:rsidRDefault="008B59E6">
      <w:pPr>
        <w:rPr>
          <w:lang w:val="en-GB"/>
        </w:rPr>
      </w:pPr>
    </w:p>
    <w:p w14:paraId="3F6A8F83" w14:textId="77777777" w:rsidR="001E2EB7" w:rsidRDefault="001E2EB7">
      <w:pPr>
        <w:rPr>
          <w:lang w:val="en-GB"/>
        </w:rPr>
      </w:pPr>
    </w:p>
    <w:p w14:paraId="6F4675DF" w14:textId="77777777" w:rsidR="001E2EB7" w:rsidRPr="001E2EB7" w:rsidRDefault="001E2EB7" w:rsidP="001E2EB7">
      <w:pPr>
        <w:spacing w:line="48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</w:pPr>
      <w:r w:rsidRPr="001E2EB7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  <w:lastRenderedPageBreak/>
        <w:t>Appendix B</w:t>
      </w:r>
    </w:p>
    <w:p w14:paraId="7D24F0C8" w14:textId="4197D6E2" w:rsidR="001E2EB7" w:rsidRPr="001E2EB7" w:rsidRDefault="001E2EB7" w:rsidP="001E2EB7">
      <w:pPr>
        <w:jc w:val="both"/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</w:pP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Habitat preferences for all trophic groups to the four simulated habitats based on experts' knowledge: Primary Producers Tegnùa (PPT), Porifers Tegnùa (PFT), Filter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eeders Tegnùe (FFT), Macrobenthic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D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etritivorous Tegnùe (MDTT), </w:t>
      </w:r>
      <w:r w:rsidRPr="001E2EB7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Diplodus annularis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(DIP), </w:t>
      </w:r>
      <w:r w:rsidRPr="001E2EB7">
        <w:rPr>
          <w:rFonts w:ascii="Calibri" w:eastAsia="Calibri" w:hAnsi="Calibri" w:cs="Calibri"/>
          <w:i/>
          <w:iCs/>
          <w:kern w:val="0"/>
          <w:sz w:val="24"/>
          <w:szCs w:val="24"/>
          <w:lang w:val="en-GB" w:eastAsia="it-IT"/>
          <w14:ligatures w14:val="none"/>
        </w:rPr>
        <w:t>Spicara smaris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(SPI), </w:t>
      </w:r>
      <w:r w:rsidRPr="001E2EB7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Pagellus erythrinus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(PAG), </w:t>
      </w:r>
      <w:r w:rsidRPr="001E2EB7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Mytilus galloprovincialis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(MYT), Nekton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eeders (NFD), Cephalopods (CPH), Flat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ish (FFS), Benthic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eeders (BFD), Planktivorous Fish (PLT), Nekton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D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etritivorous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eeders (NDT), Macrobenthic predators (MOP), Macrobenthic Mixed feeders (MMF), Macrobenthic Filter feeders (MFF), </w:t>
      </w:r>
      <w:r w:rsidRPr="001E2EB7">
        <w:rPr>
          <w:rFonts w:ascii="Calibri" w:eastAsia="Calibri" w:hAnsi="Calibri" w:cs="Calibri"/>
          <w:i/>
          <w:iCs/>
          <w:kern w:val="0"/>
          <w:sz w:val="24"/>
          <w:szCs w:val="24"/>
          <w:lang w:val="en-GB" w:eastAsia="it-IT"/>
          <w14:ligatures w14:val="none"/>
        </w:rPr>
        <w:t>Chamelea gallina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(CHA), Pectinidae (PEC), Mesozooplankton (MZP), Macrobenthic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D</w:t>
      </w:r>
      <w:r w:rsidRPr="001E2EB7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etritivorous (MDT), Meiobenthos (MEI), Jellyfish (JEL), Microzooplankton (MIZ), Bacterioplankton (BPL), Phytoplankton (PHP), Carcass (CAR), Detritus (DET).</w:t>
      </w:r>
    </w:p>
    <w:p w14:paraId="71ADE982" w14:textId="77777777" w:rsidR="001E2EB7" w:rsidRDefault="001E2EB7">
      <w:pPr>
        <w:rPr>
          <w:lang w:val="en-GB"/>
        </w:rPr>
      </w:pPr>
    </w:p>
    <w:tbl>
      <w:tblPr>
        <w:tblW w:w="5760" w:type="dxa"/>
        <w:jc w:val="center"/>
        <w:tblLayout w:type="fixed"/>
        <w:tblLook w:val="0400" w:firstRow="0" w:lastRow="0" w:firstColumn="0" w:lastColumn="0" w:noHBand="0" w:noVBand="1"/>
      </w:tblPr>
      <w:tblGrid>
        <w:gridCol w:w="960"/>
        <w:gridCol w:w="960"/>
        <w:gridCol w:w="960"/>
        <w:gridCol w:w="960"/>
        <w:gridCol w:w="960"/>
        <w:gridCol w:w="960"/>
      </w:tblGrid>
      <w:tr w:rsidR="001E2EB7" w:rsidRPr="00A95851" w14:paraId="5CBB7362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504521E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Group 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073312B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4D61778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Rocky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2F3364B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Farms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61AB7ED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Sandy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EAAAA"/>
            <w:vAlign w:val="bottom"/>
          </w:tcPr>
          <w:p w14:paraId="0B2D1CE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Muddy</w:t>
            </w:r>
          </w:p>
        </w:tc>
      </w:tr>
      <w:tr w:rsidR="001E2EB7" w:rsidRPr="00A95851" w14:paraId="7B753C3D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4654C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PPT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F893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B0204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D2419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2A3D5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80923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74D8D02F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94DEA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PFT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2F900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B6309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20F9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CD7A7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0C45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60BEC932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B79D1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FFT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1C16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36AFD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05AAE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79E57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64CAA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2E042591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9784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MDTT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C811F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65DFD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9DE6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E6DDD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D8ECE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662C38D9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21FD7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DIP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06D87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AB134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0FD15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DF50D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2E597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</w:tr>
      <w:tr w:rsidR="001E2EB7" w:rsidRPr="00A95851" w14:paraId="3C0FB8FE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8DC34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88A06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F738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80CF0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92FB1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B84A8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</w:tr>
      <w:tr w:rsidR="001E2EB7" w:rsidRPr="00A95851" w14:paraId="1521A35B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38B89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PAG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0E94A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68D68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FAE46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99B9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72A49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</w:tr>
      <w:tr w:rsidR="001E2EB7" w:rsidRPr="00A95851" w14:paraId="5DB13742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8493C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MYT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2527B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1275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00081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43CE2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94A3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2818CD79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A1D4F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NFD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74CAF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9B7D0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17ABA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16ED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A66FB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18E3319D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8F567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CPH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F45C2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80575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3017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7C04C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10CC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51D86F59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F3244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FFS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3CC9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CFFB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3C070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6335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C795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33635F42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349A9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BFD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CB82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D27E4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31AC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67D60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89D2A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2CC1AA1B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4A33D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B419F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552EE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4949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5C57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A652C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239EE688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A7882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20134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1022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0B9CA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6A03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BE4D0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1FE4C821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FEBE1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MMF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CEFAD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7970A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E2B39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19A2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53976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50C4AB84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DE4ED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MFF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825D9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CAC5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7C5A9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AB927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FC49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</w:tr>
      <w:tr w:rsidR="001E2EB7" w:rsidRPr="00A95851" w14:paraId="5FB9AF2B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F4D3AD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PEC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95CD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1B07B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038AA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EB796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9DD9C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33436703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1F4B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95E022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42F2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0AFF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7CAD8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197FA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2BEA5F1B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D3B83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MZP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F769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86544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5D040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1977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CD0FF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519EAEAD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F699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MDT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93D84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DA5C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2E097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2E780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BF2FE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E2EB7" w:rsidRPr="00A95851" w14:paraId="7343D978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A00E4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MHR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513F3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3175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D44AA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421E1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898F1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0DDEC849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FAC8B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MEI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F281D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6B4CB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6B439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C4DAB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C8F3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7E330AEA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B65EC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JEL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5FC6D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5C4DA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1B927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F1C8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852D98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1EF6903E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36A60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MIZ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C072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A336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9231D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8F970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A25DD4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1B5C59FF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0868A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BPL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A479A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DB0C1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C0986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65B5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B125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7285D424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F547C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NDT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07E3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867EF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176B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F3172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CD000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2FC994B3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28689C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PHP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41E22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8D652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6D8BF7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F489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AFA13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60FCA8AE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5A745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2D006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741825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CF494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3A7911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43400A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E2EB7" w:rsidRPr="00A95851" w14:paraId="64F61A97" w14:textId="77777777" w:rsidTr="002A6F1D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00E6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9459AF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15C20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781163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3FF409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1B47E" w14:textId="77777777" w:rsidR="001E2EB7" w:rsidRPr="00A95851" w:rsidRDefault="001E2EB7" w:rsidP="002A6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58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15A4CE8" w14:textId="77777777" w:rsidR="001E2EB7" w:rsidRDefault="001E2EB7">
      <w:pPr>
        <w:rPr>
          <w:lang w:val="en-GB"/>
        </w:rPr>
      </w:pPr>
    </w:p>
    <w:p w14:paraId="29F89E3A" w14:textId="77777777" w:rsidR="004737CB" w:rsidRDefault="004737CB">
      <w:pPr>
        <w:rPr>
          <w:lang w:val="en-GB"/>
        </w:rPr>
      </w:pPr>
    </w:p>
    <w:p w14:paraId="0ED2C489" w14:textId="77777777" w:rsidR="004737CB" w:rsidRPr="004737CB" w:rsidRDefault="004737CB" w:rsidP="004737CB">
      <w:pPr>
        <w:spacing w:line="48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</w:pPr>
      <w:r w:rsidRPr="004737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it-IT"/>
          <w14:ligatures w14:val="none"/>
        </w:rPr>
        <w:lastRenderedPageBreak/>
        <w:t>Appendix C</w:t>
      </w:r>
    </w:p>
    <w:p w14:paraId="46CA6FB2" w14:textId="0ABCA834" w:rsidR="004737CB" w:rsidRPr="004737CB" w:rsidRDefault="004737CB" w:rsidP="004737CB">
      <w:pPr>
        <w:jc w:val="both"/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</w:pP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Environmental suitability response to bathymetry of (from top-left to bottom-right) </w:t>
      </w:r>
      <w:r w:rsidRPr="004737CB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Diplodus annularis (DIP)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, </w:t>
      </w:r>
      <w:r w:rsidRPr="004737CB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Spicara smaris (SPI)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, </w:t>
      </w:r>
      <w:r w:rsidRPr="004737CB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Pagellus erythrinus (PA</w:t>
      </w:r>
      <w:r w:rsidRPr="004737CB">
        <w:rPr>
          <w:rFonts w:ascii="Calibri" w:eastAsia="Calibri" w:hAnsi="Calibri" w:cs="Calibri"/>
          <w:kern w:val="0"/>
          <w:lang w:val="en-GB" w:eastAsia="it-IT"/>
          <w14:ligatures w14:val="none"/>
        </w:rPr>
        <w:t>G)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, Nekton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eeders, Cephalopods, Flat Fishes, Benthic Feeders, Planktivorous </w:t>
      </w:r>
      <w:r w:rsidR="0034158C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>F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ish, Pectinidae and </w:t>
      </w:r>
      <w:r w:rsidRPr="004737CB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Chamelea gallina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. From Bentley </w:t>
      </w:r>
      <w:r w:rsidRPr="004737CB">
        <w:rPr>
          <w:rFonts w:ascii="Calibri" w:eastAsia="Calibri" w:hAnsi="Calibri" w:cs="Calibri"/>
          <w:i/>
          <w:kern w:val="0"/>
          <w:sz w:val="24"/>
          <w:szCs w:val="24"/>
          <w:lang w:val="en-GB" w:eastAsia="it-IT"/>
          <w14:ligatures w14:val="none"/>
        </w:rPr>
        <w:t>et al.</w:t>
      </w:r>
      <w:r w:rsidRPr="004737CB">
        <w:rPr>
          <w:rFonts w:ascii="Calibri" w:eastAsia="Calibri" w:hAnsi="Calibri" w:cs="Calibri"/>
          <w:kern w:val="0"/>
          <w:sz w:val="24"/>
          <w:szCs w:val="24"/>
          <w:lang w:val="en-GB" w:eastAsia="it-IT"/>
          <w14:ligatures w14:val="none"/>
        </w:rPr>
        <w:t xml:space="preserve"> 2017; data obtained from Aquamaps.org.</w:t>
      </w:r>
    </w:p>
    <w:p w14:paraId="05310527" w14:textId="4FFED651" w:rsidR="004737CB" w:rsidRPr="00786497" w:rsidRDefault="008D4B05">
      <w:pPr>
        <w:rPr>
          <w:lang w:val="en-GB"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7E70C6E0" wp14:editId="11DE5D4D">
            <wp:extent cx="6120130" cy="5727700"/>
            <wp:effectExtent l="0" t="0" r="0" b="6350"/>
            <wp:docPr id="1757302908" name="Immagine 1" descr="Immagine che contiene testo, diagramma, Diagramm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302908" name="Immagine 1" descr="Immagine che contiene testo, diagramma, Diagramma, linea&#10;&#10;Descrizione generata automa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72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737CB" w:rsidRPr="007864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301"/>
    <w:rsid w:val="001E2EB7"/>
    <w:rsid w:val="0034158C"/>
    <w:rsid w:val="004737CB"/>
    <w:rsid w:val="00614A67"/>
    <w:rsid w:val="006A0070"/>
    <w:rsid w:val="0077738D"/>
    <w:rsid w:val="00786497"/>
    <w:rsid w:val="008B59E6"/>
    <w:rsid w:val="008D4B05"/>
    <w:rsid w:val="00A66301"/>
    <w:rsid w:val="00C36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03D42"/>
  <w15:chartTrackingRefBased/>
  <w15:docId w15:val="{A3AC445C-407B-4461-9BA5-FD97FD809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663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663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663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663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663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663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663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663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663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663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663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663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6630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6630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6630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6630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6630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6630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663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663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663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663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663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6630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6630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6630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663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6630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66301"/>
    <w:rPr>
      <w:b/>
      <w:bCs/>
      <w:smallCaps/>
      <w:color w:val="0F4761" w:themeColor="accent1" w:themeShade="BF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786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3481</Characters>
  <Application>Microsoft Office Word</Application>
  <DocSecurity>0</DocSecurity>
  <Lines>29</Lines>
  <Paragraphs>8</Paragraphs>
  <ScaleCrop>false</ScaleCrop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Donati</dc:creator>
  <cp:keywords/>
  <dc:description/>
  <cp:lastModifiedBy>Elisa Donati</cp:lastModifiedBy>
  <cp:revision>7</cp:revision>
  <dcterms:created xsi:type="dcterms:W3CDTF">2024-09-16T13:15:00Z</dcterms:created>
  <dcterms:modified xsi:type="dcterms:W3CDTF">2024-10-02T16:18:00Z</dcterms:modified>
</cp:coreProperties>
</file>