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286EB6" w14:textId="77777777" w:rsidR="001C5411" w:rsidRPr="009872D0" w:rsidRDefault="001C5411" w:rsidP="001C5411">
      <w:pPr>
        <w:jc w:val="center"/>
        <w:rPr>
          <w:rFonts w:ascii="Times New Roman" w:hAnsi="Times New Roman" w:cs="Times New Roman"/>
          <w:b/>
          <w:bCs/>
          <w:sz w:val="24"/>
          <w:szCs w:val="24"/>
          <w:lang w:val="en-US"/>
        </w:rPr>
      </w:pPr>
      <w:r w:rsidRPr="009872D0">
        <w:rPr>
          <w:rFonts w:ascii="Times New Roman" w:hAnsi="Times New Roman" w:cs="Times New Roman"/>
          <w:b/>
          <w:bCs/>
          <w:sz w:val="24"/>
          <w:szCs w:val="24"/>
          <w:lang w:val="en-US"/>
        </w:rPr>
        <w:t>SUPPLEMENTAL MATERIALS</w:t>
      </w:r>
    </w:p>
    <w:p w14:paraId="34EB499B" w14:textId="77777777" w:rsidR="007D2B8D" w:rsidRPr="009872D0" w:rsidRDefault="00CB4B29" w:rsidP="003B1768">
      <w:pPr>
        <w:spacing w:after="0" w:line="480" w:lineRule="auto"/>
        <w:rPr>
          <w:rFonts w:ascii="Times New Roman" w:hAnsi="Times New Roman" w:cs="Times New Roman"/>
          <w:b/>
          <w:bCs/>
          <w:sz w:val="24"/>
          <w:szCs w:val="24"/>
          <w:lang w:val="en-US"/>
        </w:rPr>
      </w:pPr>
      <w:r w:rsidRPr="009872D0">
        <w:rPr>
          <w:rFonts w:ascii="Times New Roman" w:hAnsi="Times New Roman" w:cs="Times New Roman"/>
          <w:b/>
          <w:bCs/>
          <w:sz w:val="24"/>
          <w:szCs w:val="24"/>
          <w:lang w:val="en-US"/>
        </w:rPr>
        <w:t>S1. Newspaper Data</w:t>
      </w:r>
      <w:r w:rsidR="007911E8" w:rsidRPr="009872D0">
        <w:rPr>
          <w:rFonts w:ascii="Times New Roman" w:hAnsi="Times New Roman" w:cs="Times New Roman"/>
          <w:b/>
          <w:bCs/>
          <w:sz w:val="24"/>
          <w:szCs w:val="24"/>
          <w:lang w:val="en-US"/>
        </w:rPr>
        <w:t xml:space="preserve"> </w:t>
      </w:r>
    </w:p>
    <w:p w14:paraId="0FEE7F92" w14:textId="26AFBB7B" w:rsidR="00CB4B29" w:rsidRPr="009872D0" w:rsidRDefault="007D2B8D" w:rsidP="003B1768">
      <w:pPr>
        <w:spacing w:after="0" w:line="480" w:lineRule="auto"/>
        <w:rPr>
          <w:rFonts w:ascii="Times New Roman" w:hAnsi="Times New Roman" w:cs="Times New Roman"/>
          <w:b/>
          <w:bCs/>
          <w:sz w:val="24"/>
          <w:szCs w:val="24"/>
          <w:lang w:val="en-US"/>
        </w:rPr>
      </w:pPr>
      <w:r w:rsidRPr="009872D0">
        <w:rPr>
          <w:rFonts w:ascii="Times New Roman" w:hAnsi="Times New Roman" w:cs="Times New Roman"/>
          <w:b/>
          <w:bCs/>
          <w:sz w:val="24"/>
          <w:szCs w:val="24"/>
          <w:lang w:val="en-US"/>
        </w:rPr>
        <w:t xml:space="preserve">Variability in Newspaper Data </w:t>
      </w:r>
      <w:r w:rsidR="007911E8" w:rsidRPr="009872D0">
        <w:rPr>
          <w:rFonts w:ascii="Times New Roman" w:hAnsi="Times New Roman" w:cs="Times New Roman"/>
          <w:b/>
          <w:bCs/>
          <w:sz w:val="24"/>
          <w:szCs w:val="24"/>
          <w:lang w:val="en-US"/>
        </w:rPr>
        <w:t>and Adolescents’ T2 Assessment</w:t>
      </w:r>
    </w:p>
    <w:p w14:paraId="4F8E0B7F" w14:textId="29404E4E" w:rsidR="00533855" w:rsidRPr="009872D0" w:rsidRDefault="007911E8" w:rsidP="007D2B8D">
      <w:pPr>
        <w:spacing w:after="0" w:line="480" w:lineRule="auto"/>
        <w:rPr>
          <w:rFonts w:ascii="Times New Roman" w:hAnsi="Times New Roman" w:cs="Times New Roman"/>
          <w:b/>
          <w:bCs/>
          <w:sz w:val="24"/>
          <w:szCs w:val="24"/>
          <w:lang w:val="en-US"/>
        </w:rPr>
      </w:pPr>
      <w:r w:rsidRPr="009872D0">
        <w:rPr>
          <w:rFonts w:ascii="Times New Roman" w:hAnsi="Times New Roman" w:cs="Times New Roman"/>
          <w:sz w:val="24"/>
          <w:szCs w:val="24"/>
          <w:lang w:val="en-US"/>
        </w:rPr>
        <w:tab/>
        <w:t xml:space="preserve">The current study involved </w:t>
      </w:r>
      <w:r w:rsidR="001F545F" w:rsidRPr="009872D0">
        <w:rPr>
          <w:rFonts w:ascii="Times New Roman" w:hAnsi="Times New Roman" w:cs="Times New Roman"/>
          <w:sz w:val="24"/>
          <w:szCs w:val="24"/>
          <w:lang w:val="en-US"/>
        </w:rPr>
        <w:t>many</w:t>
      </w:r>
      <w:r w:rsidRPr="009872D0">
        <w:rPr>
          <w:rFonts w:ascii="Times New Roman" w:hAnsi="Times New Roman" w:cs="Times New Roman"/>
          <w:sz w:val="24"/>
          <w:szCs w:val="24"/>
          <w:lang w:val="en-US"/>
        </w:rPr>
        <w:t xml:space="preserve"> students </w:t>
      </w:r>
      <w:r w:rsidR="002774CF" w:rsidRPr="009872D0">
        <w:rPr>
          <w:rFonts w:ascii="Times New Roman" w:hAnsi="Times New Roman" w:cs="Times New Roman"/>
          <w:sz w:val="24"/>
          <w:szCs w:val="24"/>
          <w:lang w:val="en-US"/>
        </w:rPr>
        <w:t xml:space="preserve">from 14 different high schools located in the region of Emilia-Romagna. Given the widespread distribution of participants, </w:t>
      </w:r>
      <w:r w:rsidR="00975F41" w:rsidRPr="009872D0">
        <w:rPr>
          <w:rFonts w:ascii="Times New Roman" w:hAnsi="Times New Roman" w:cs="Times New Roman"/>
          <w:sz w:val="24"/>
          <w:szCs w:val="24"/>
          <w:lang w:val="en-US"/>
        </w:rPr>
        <w:t xml:space="preserve">the </w:t>
      </w:r>
      <w:r w:rsidR="001560D1" w:rsidRPr="009872D0">
        <w:rPr>
          <w:rFonts w:ascii="Times New Roman" w:hAnsi="Times New Roman" w:cs="Times New Roman"/>
          <w:sz w:val="24"/>
          <w:szCs w:val="24"/>
          <w:lang w:val="en-US"/>
        </w:rPr>
        <w:t>data collection period</w:t>
      </w:r>
      <w:r w:rsidR="00975F41" w:rsidRPr="009872D0">
        <w:rPr>
          <w:rFonts w:ascii="Times New Roman" w:hAnsi="Times New Roman" w:cs="Times New Roman"/>
          <w:sz w:val="24"/>
          <w:szCs w:val="24"/>
          <w:lang w:val="en-US"/>
        </w:rPr>
        <w:t xml:space="preserve"> for each wave was spread across five weeks. Each week, on the same day, the research team visited three </w:t>
      </w:r>
      <w:r w:rsidR="00D44889" w:rsidRPr="009872D0">
        <w:rPr>
          <w:rFonts w:ascii="Times New Roman" w:hAnsi="Times New Roman" w:cs="Times New Roman"/>
          <w:sz w:val="24"/>
          <w:szCs w:val="24"/>
          <w:lang w:val="en-US"/>
        </w:rPr>
        <w:t>schools simultaneously</w:t>
      </w:r>
      <w:r w:rsidR="006849A5" w:rsidRPr="009872D0">
        <w:rPr>
          <w:rFonts w:ascii="Times New Roman" w:hAnsi="Times New Roman" w:cs="Times New Roman"/>
          <w:sz w:val="24"/>
          <w:szCs w:val="24"/>
          <w:lang w:val="en-US"/>
        </w:rPr>
        <w:t xml:space="preserve"> (</w:t>
      </w:r>
      <w:r w:rsidR="001560D1" w:rsidRPr="009872D0">
        <w:rPr>
          <w:rFonts w:ascii="Times New Roman" w:hAnsi="Times New Roman" w:cs="Times New Roman"/>
          <w:sz w:val="24"/>
          <w:szCs w:val="24"/>
          <w:lang w:val="en-US"/>
        </w:rPr>
        <w:t>except for</w:t>
      </w:r>
      <w:r w:rsidR="006849A5" w:rsidRPr="009872D0">
        <w:rPr>
          <w:rFonts w:ascii="Times New Roman" w:hAnsi="Times New Roman" w:cs="Times New Roman"/>
          <w:sz w:val="24"/>
          <w:szCs w:val="24"/>
          <w:lang w:val="en-US"/>
        </w:rPr>
        <w:t xml:space="preserve"> the last week of data collection, when only two schools were visited</w:t>
      </w:r>
      <w:r w:rsidR="00117750" w:rsidRPr="009872D0">
        <w:rPr>
          <w:rFonts w:ascii="Times New Roman" w:hAnsi="Times New Roman" w:cs="Times New Roman"/>
          <w:sz w:val="24"/>
          <w:szCs w:val="24"/>
          <w:lang w:val="en-US"/>
        </w:rPr>
        <w:t xml:space="preserve"> by the researchers</w:t>
      </w:r>
      <w:r w:rsidR="006849A5" w:rsidRPr="009872D0">
        <w:rPr>
          <w:rFonts w:ascii="Times New Roman" w:hAnsi="Times New Roman" w:cs="Times New Roman"/>
          <w:sz w:val="24"/>
          <w:szCs w:val="24"/>
          <w:lang w:val="en-US"/>
        </w:rPr>
        <w:t>)</w:t>
      </w:r>
      <w:r w:rsidR="00117750" w:rsidRPr="009872D0">
        <w:rPr>
          <w:rFonts w:ascii="Times New Roman" w:hAnsi="Times New Roman" w:cs="Times New Roman"/>
          <w:sz w:val="24"/>
          <w:szCs w:val="24"/>
          <w:lang w:val="en-US"/>
        </w:rPr>
        <w:t>. This means that all the</w:t>
      </w:r>
      <w:r w:rsidR="00D44889" w:rsidRPr="009872D0">
        <w:rPr>
          <w:rFonts w:ascii="Times New Roman" w:hAnsi="Times New Roman" w:cs="Times New Roman"/>
          <w:sz w:val="24"/>
          <w:szCs w:val="24"/>
          <w:lang w:val="en-US"/>
        </w:rPr>
        <w:t xml:space="preserve"> participants in th</w:t>
      </w:r>
      <w:r w:rsidR="00117750" w:rsidRPr="009872D0">
        <w:rPr>
          <w:rFonts w:ascii="Times New Roman" w:hAnsi="Times New Roman" w:cs="Times New Roman"/>
          <w:sz w:val="24"/>
          <w:szCs w:val="24"/>
          <w:lang w:val="en-US"/>
        </w:rPr>
        <w:t xml:space="preserve">ose </w:t>
      </w:r>
      <w:r w:rsidR="00D44889" w:rsidRPr="009872D0">
        <w:rPr>
          <w:rFonts w:ascii="Times New Roman" w:hAnsi="Times New Roman" w:cs="Times New Roman"/>
          <w:sz w:val="24"/>
          <w:szCs w:val="24"/>
          <w:lang w:val="en-US"/>
        </w:rPr>
        <w:t xml:space="preserve">schools completed their T2 questionnaires on the </w:t>
      </w:r>
      <w:r w:rsidR="006E303A" w:rsidRPr="009872D0">
        <w:rPr>
          <w:rFonts w:ascii="Times New Roman" w:hAnsi="Times New Roman" w:cs="Times New Roman"/>
          <w:sz w:val="24"/>
          <w:szCs w:val="24"/>
          <w:lang w:val="en-US"/>
        </w:rPr>
        <w:t>s</w:t>
      </w:r>
      <w:r w:rsidR="00117750" w:rsidRPr="009872D0">
        <w:rPr>
          <w:rFonts w:ascii="Times New Roman" w:hAnsi="Times New Roman" w:cs="Times New Roman"/>
          <w:sz w:val="24"/>
          <w:szCs w:val="24"/>
          <w:lang w:val="en-US"/>
        </w:rPr>
        <w:t>ame day and, consequently, shared the same newspaper data</w:t>
      </w:r>
      <w:r w:rsidR="00A45408" w:rsidRPr="009872D0">
        <w:rPr>
          <w:rFonts w:ascii="Times New Roman" w:hAnsi="Times New Roman" w:cs="Times New Roman"/>
          <w:sz w:val="24"/>
          <w:szCs w:val="24"/>
          <w:lang w:val="en-US"/>
        </w:rPr>
        <w:t xml:space="preserve"> (i.e., data collected over the seven days </w:t>
      </w:r>
      <w:r w:rsidR="001560D1" w:rsidRPr="009872D0">
        <w:rPr>
          <w:rFonts w:ascii="Times New Roman" w:hAnsi="Times New Roman" w:cs="Times New Roman"/>
          <w:sz w:val="24"/>
          <w:szCs w:val="24"/>
          <w:lang w:val="en-US"/>
        </w:rPr>
        <w:t>before</w:t>
      </w:r>
      <w:r w:rsidR="00A45408" w:rsidRPr="009872D0">
        <w:rPr>
          <w:rFonts w:ascii="Times New Roman" w:hAnsi="Times New Roman" w:cs="Times New Roman"/>
          <w:sz w:val="24"/>
          <w:szCs w:val="24"/>
          <w:lang w:val="en-US"/>
        </w:rPr>
        <w:t xml:space="preserve"> the T2 assessment</w:t>
      </w:r>
      <w:r w:rsidR="00DB1933" w:rsidRPr="009872D0">
        <w:rPr>
          <w:rFonts w:ascii="Times New Roman" w:hAnsi="Times New Roman" w:cs="Times New Roman"/>
          <w:sz w:val="24"/>
          <w:szCs w:val="24"/>
          <w:lang w:val="en-US"/>
        </w:rPr>
        <w:t>; see below for more information on newspaper data coding and extractions</w:t>
      </w:r>
      <w:r w:rsidR="00A45408" w:rsidRPr="009872D0">
        <w:rPr>
          <w:rFonts w:ascii="Times New Roman" w:hAnsi="Times New Roman" w:cs="Times New Roman"/>
          <w:sz w:val="24"/>
          <w:szCs w:val="24"/>
          <w:lang w:val="en-US"/>
        </w:rPr>
        <w:t>)</w:t>
      </w:r>
      <w:r w:rsidR="006849A5" w:rsidRPr="009872D0">
        <w:rPr>
          <w:rFonts w:ascii="Times New Roman" w:hAnsi="Times New Roman" w:cs="Times New Roman"/>
          <w:sz w:val="24"/>
          <w:szCs w:val="24"/>
          <w:lang w:val="en-US"/>
        </w:rPr>
        <w:t>.</w:t>
      </w:r>
      <w:r w:rsidR="0042572C" w:rsidRPr="009872D0">
        <w:rPr>
          <w:rFonts w:ascii="Times New Roman" w:hAnsi="Times New Roman" w:cs="Times New Roman"/>
          <w:sz w:val="24"/>
          <w:szCs w:val="24"/>
          <w:lang w:val="en-US"/>
        </w:rPr>
        <w:t xml:space="preserve"> </w:t>
      </w:r>
      <w:r w:rsidR="00647039" w:rsidRPr="009872D0">
        <w:rPr>
          <w:rFonts w:ascii="Times New Roman" w:hAnsi="Times New Roman" w:cs="Times New Roman"/>
          <w:sz w:val="24"/>
          <w:szCs w:val="24"/>
          <w:lang w:val="en-US"/>
        </w:rPr>
        <w:t xml:space="preserve">The distribution of </w:t>
      </w:r>
      <w:r w:rsidR="003768A6" w:rsidRPr="009872D0">
        <w:rPr>
          <w:rFonts w:ascii="Times New Roman" w:hAnsi="Times New Roman" w:cs="Times New Roman"/>
          <w:sz w:val="24"/>
          <w:szCs w:val="24"/>
          <w:lang w:val="en-US"/>
        </w:rPr>
        <w:t>participants</w:t>
      </w:r>
      <w:r w:rsidR="00647039" w:rsidRPr="009872D0">
        <w:rPr>
          <w:rFonts w:ascii="Times New Roman" w:hAnsi="Times New Roman" w:cs="Times New Roman"/>
          <w:sz w:val="24"/>
          <w:szCs w:val="24"/>
          <w:lang w:val="en-US"/>
        </w:rPr>
        <w:t xml:space="preserve"> across the different weeks </w:t>
      </w:r>
      <w:r w:rsidR="001C7315" w:rsidRPr="009872D0">
        <w:rPr>
          <w:rFonts w:ascii="Times New Roman" w:hAnsi="Times New Roman" w:cs="Times New Roman"/>
          <w:sz w:val="24"/>
          <w:szCs w:val="24"/>
          <w:lang w:val="en-US"/>
        </w:rPr>
        <w:t xml:space="preserve">ranged from </w:t>
      </w:r>
      <w:r w:rsidR="002655A4" w:rsidRPr="009872D0">
        <w:rPr>
          <w:rFonts w:ascii="Times New Roman" w:hAnsi="Times New Roman" w:cs="Times New Roman"/>
          <w:sz w:val="24"/>
          <w:szCs w:val="24"/>
          <w:lang w:val="en-US"/>
        </w:rPr>
        <w:t>98</w:t>
      </w:r>
      <w:r w:rsidR="0015423A" w:rsidRPr="009872D0">
        <w:rPr>
          <w:rFonts w:ascii="Times New Roman" w:hAnsi="Times New Roman" w:cs="Times New Roman"/>
          <w:sz w:val="24"/>
          <w:szCs w:val="24"/>
          <w:lang w:val="en-US"/>
        </w:rPr>
        <w:t xml:space="preserve"> to </w:t>
      </w:r>
      <w:r w:rsidR="002655A4" w:rsidRPr="009872D0">
        <w:rPr>
          <w:rFonts w:ascii="Times New Roman" w:hAnsi="Times New Roman" w:cs="Times New Roman"/>
          <w:sz w:val="24"/>
          <w:szCs w:val="24"/>
          <w:lang w:val="en-US"/>
        </w:rPr>
        <w:t>216</w:t>
      </w:r>
      <w:r w:rsidR="0015423A" w:rsidRPr="009872D0">
        <w:rPr>
          <w:rFonts w:ascii="Times New Roman" w:hAnsi="Times New Roman" w:cs="Times New Roman"/>
          <w:sz w:val="24"/>
          <w:szCs w:val="24"/>
          <w:lang w:val="en-US"/>
        </w:rPr>
        <w:t xml:space="preserve"> participants </w:t>
      </w:r>
      <w:r w:rsidR="006211A4" w:rsidRPr="009872D0">
        <w:rPr>
          <w:rFonts w:ascii="Times New Roman" w:hAnsi="Times New Roman" w:cs="Times New Roman"/>
          <w:sz w:val="24"/>
          <w:szCs w:val="24"/>
          <w:lang w:val="en-US"/>
        </w:rPr>
        <w:t>(</w:t>
      </w:r>
      <w:r w:rsidR="006211A4" w:rsidRPr="009872D0">
        <w:rPr>
          <w:rFonts w:ascii="Times New Roman" w:hAnsi="Times New Roman" w:cs="Times New Roman"/>
          <w:i/>
          <w:iCs/>
          <w:sz w:val="24"/>
          <w:szCs w:val="24"/>
          <w:lang w:val="en-US"/>
        </w:rPr>
        <w:t>M</w:t>
      </w:r>
      <w:r w:rsidR="006211A4" w:rsidRPr="009872D0">
        <w:rPr>
          <w:rFonts w:ascii="Times New Roman" w:hAnsi="Times New Roman" w:cs="Times New Roman"/>
          <w:sz w:val="24"/>
          <w:szCs w:val="24"/>
          <w:lang w:val="en-US"/>
        </w:rPr>
        <w:t xml:space="preserve"> = </w:t>
      </w:r>
      <w:r w:rsidR="002655A4" w:rsidRPr="009872D0">
        <w:rPr>
          <w:rFonts w:ascii="Times New Roman" w:hAnsi="Times New Roman" w:cs="Times New Roman"/>
          <w:sz w:val="24"/>
          <w:szCs w:val="24"/>
          <w:lang w:val="en-US"/>
        </w:rPr>
        <w:t>155</w:t>
      </w:r>
      <w:r w:rsidR="003768A6" w:rsidRPr="009872D0">
        <w:rPr>
          <w:rFonts w:ascii="Times New Roman" w:hAnsi="Times New Roman" w:cs="Times New Roman"/>
          <w:sz w:val="24"/>
          <w:szCs w:val="24"/>
          <w:lang w:val="en-US"/>
        </w:rPr>
        <w:t xml:space="preserve"> participants</w:t>
      </w:r>
      <w:r w:rsidR="00C35D64" w:rsidRPr="009872D0">
        <w:rPr>
          <w:rFonts w:ascii="Times New Roman" w:hAnsi="Times New Roman" w:cs="Times New Roman"/>
          <w:sz w:val="24"/>
          <w:szCs w:val="24"/>
          <w:lang w:val="en-US"/>
        </w:rPr>
        <w:t xml:space="preserve"> each week</w:t>
      </w:r>
      <w:r w:rsidR="003768A6" w:rsidRPr="009872D0">
        <w:rPr>
          <w:rFonts w:ascii="Times New Roman" w:hAnsi="Times New Roman" w:cs="Times New Roman"/>
          <w:sz w:val="24"/>
          <w:szCs w:val="24"/>
          <w:lang w:val="en-US"/>
        </w:rPr>
        <w:t xml:space="preserve">, </w:t>
      </w:r>
      <w:r w:rsidR="003768A6" w:rsidRPr="009872D0">
        <w:rPr>
          <w:rFonts w:ascii="Times New Roman" w:hAnsi="Times New Roman" w:cs="Times New Roman"/>
          <w:i/>
          <w:iCs/>
          <w:sz w:val="24"/>
          <w:szCs w:val="24"/>
          <w:lang w:val="en-US"/>
        </w:rPr>
        <w:t>SD</w:t>
      </w:r>
      <w:r w:rsidR="003768A6" w:rsidRPr="009872D0">
        <w:rPr>
          <w:rFonts w:ascii="Times New Roman" w:hAnsi="Times New Roman" w:cs="Times New Roman"/>
          <w:sz w:val="24"/>
          <w:szCs w:val="24"/>
          <w:lang w:val="en-US"/>
        </w:rPr>
        <w:t xml:space="preserve"> = </w:t>
      </w:r>
      <w:r w:rsidR="002F4BEA" w:rsidRPr="009872D0">
        <w:rPr>
          <w:rFonts w:ascii="Times New Roman" w:hAnsi="Times New Roman" w:cs="Times New Roman"/>
          <w:sz w:val="24"/>
          <w:szCs w:val="24"/>
          <w:lang w:val="en-US"/>
        </w:rPr>
        <w:t>48.03</w:t>
      </w:r>
      <w:r w:rsidR="00AA45EB" w:rsidRPr="009872D0">
        <w:rPr>
          <w:rFonts w:ascii="Times New Roman" w:hAnsi="Times New Roman" w:cs="Times New Roman"/>
          <w:sz w:val="24"/>
          <w:szCs w:val="24"/>
          <w:lang w:val="en-US"/>
        </w:rPr>
        <w:t>) at T</w:t>
      </w:r>
      <w:r w:rsidR="002F4BEA" w:rsidRPr="009872D0">
        <w:rPr>
          <w:rFonts w:ascii="Times New Roman" w:hAnsi="Times New Roman" w:cs="Times New Roman"/>
          <w:sz w:val="24"/>
          <w:szCs w:val="24"/>
          <w:lang w:val="en-US"/>
        </w:rPr>
        <w:t>2</w:t>
      </w:r>
      <w:r w:rsidR="0015423A" w:rsidRPr="009872D0">
        <w:rPr>
          <w:rFonts w:ascii="Times New Roman" w:hAnsi="Times New Roman" w:cs="Times New Roman"/>
          <w:sz w:val="24"/>
          <w:szCs w:val="24"/>
          <w:lang w:val="en-US"/>
        </w:rPr>
        <w:t>.</w:t>
      </w:r>
      <w:r w:rsidR="005A6281" w:rsidRPr="009872D0">
        <w:rPr>
          <w:rFonts w:ascii="Times New Roman" w:hAnsi="Times New Roman" w:cs="Times New Roman"/>
          <w:sz w:val="24"/>
          <w:szCs w:val="24"/>
          <w:lang w:val="en-US"/>
        </w:rPr>
        <w:t xml:space="preserve"> </w:t>
      </w:r>
      <w:r w:rsidR="009F5C7F" w:rsidRPr="009872D0">
        <w:rPr>
          <w:rFonts w:ascii="Times New Roman" w:hAnsi="Times New Roman" w:cs="Times New Roman"/>
          <w:sz w:val="24"/>
          <w:szCs w:val="24"/>
          <w:lang w:val="en-US"/>
        </w:rPr>
        <w:t xml:space="preserve"> </w:t>
      </w:r>
    </w:p>
    <w:p w14:paraId="485B6E2F" w14:textId="2B7F226A" w:rsidR="002334FC" w:rsidRPr="009872D0" w:rsidRDefault="002334FC" w:rsidP="001C5411">
      <w:pPr>
        <w:rPr>
          <w:rFonts w:ascii="Times New Roman" w:hAnsi="Times New Roman" w:cs="Times New Roman"/>
          <w:b/>
          <w:bCs/>
          <w:sz w:val="24"/>
          <w:szCs w:val="24"/>
          <w:lang w:val="en-US"/>
        </w:rPr>
      </w:pPr>
      <w:r w:rsidRPr="009872D0">
        <w:rPr>
          <w:rFonts w:ascii="Times New Roman" w:hAnsi="Times New Roman" w:cs="Times New Roman"/>
          <w:b/>
          <w:bCs/>
          <w:sz w:val="24"/>
          <w:szCs w:val="24"/>
          <w:lang w:val="en-US"/>
        </w:rPr>
        <w:t>Newspaper Data Coding</w:t>
      </w:r>
      <w:r w:rsidR="00D8650C" w:rsidRPr="009872D0">
        <w:rPr>
          <w:rFonts w:ascii="Times New Roman" w:hAnsi="Times New Roman" w:cs="Times New Roman"/>
          <w:b/>
          <w:bCs/>
          <w:sz w:val="24"/>
          <w:szCs w:val="24"/>
          <w:lang w:val="en-US"/>
        </w:rPr>
        <w:t xml:space="preserve"> and Extraction</w:t>
      </w:r>
    </w:p>
    <w:p w14:paraId="23689A29" w14:textId="62D31966" w:rsidR="00C10DF2" w:rsidRPr="009872D0" w:rsidRDefault="00497CE5" w:rsidP="006112F7">
      <w:pPr>
        <w:spacing w:after="0" w:line="480" w:lineRule="auto"/>
        <w:ind w:firstLine="720"/>
        <w:rPr>
          <w:rFonts w:ascii="Times New Roman" w:hAnsi="Times New Roman" w:cs="Times New Roman"/>
          <w:sz w:val="24"/>
          <w:szCs w:val="24"/>
          <w:lang w:val="en-US"/>
        </w:rPr>
      </w:pPr>
      <w:r w:rsidRPr="009872D0">
        <w:rPr>
          <w:rFonts w:ascii="Times New Roman" w:hAnsi="Times New Roman" w:cs="Times New Roman"/>
          <w:sz w:val="24"/>
          <w:szCs w:val="24"/>
          <w:lang w:val="en-US"/>
        </w:rPr>
        <w:t xml:space="preserve">The current study examined the quantity, valence, and target of the news about ethnic minorities in the Italian national newspaper La Repubblica. </w:t>
      </w:r>
      <w:r w:rsidR="0034514C" w:rsidRPr="009872D0">
        <w:rPr>
          <w:rFonts w:ascii="Times New Roman" w:hAnsi="Times New Roman" w:cs="Times New Roman"/>
          <w:sz w:val="24"/>
          <w:szCs w:val="24"/>
          <w:lang w:val="en-US"/>
        </w:rPr>
        <w:t>Data were extracted manually from the digital version</w:t>
      </w:r>
      <w:r w:rsidR="0043396F" w:rsidRPr="009872D0">
        <w:rPr>
          <w:rFonts w:ascii="Times New Roman" w:hAnsi="Times New Roman" w:cs="Times New Roman"/>
          <w:sz w:val="24"/>
          <w:szCs w:val="24"/>
          <w:lang w:val="en-US"/>
        </w:rPr>
        <w:t>s</w:t>
      </w:r>
      <w:r w:rsidR="0034514C" w:rsidRPr="009872D0">
        <w:rPr>
          <w:rFonts w:ascii="Times New Roman" w:hAnsi="Times New Roman" w:cs="Times New Roman"/>
          <w:sz w:val="24"/>
          <w:szCs w:val="24"/>
          <w:lang w:val="en-US"/>
        </w:rPr>
        <w:t xml:space="preserve"> of the newspaper </w:t>
      </w:r>
      <w:r w:rsidR="0043396F" w:rsidRPr="009872D0">
        <w:rPr>
          <w:rFonts w:ascii="Times New Roman" w:hAnsi="Times New Roman" w:cs="Times New Roman"/>
          <w:sz w:val="24"/>
          <w:szCs w:val="24"/>
          <w:lang w:val="en-US"/>
        </w:rPr>
        <w:t>published daily during</w:t>
      </w:r>
      <w:r w:rsidR="0034514C" w:rsidRPr="009872D0">
        <w:rPr>
          <w:rFonts w:ascii="Times New Roman" w:hAnsi="Times New Roman" w:cs="Times New Roman"/>
          <w:sz w:val="24"/>
          <w:szCs w:val="24"/>
          <w:lang w:val="en-US"/>
        </w:rPr>
        <w:t xml:space="preserve"> the </w:t>
      </w:r>
      <w:r w:rsidR="003A68BF" w:rsidRPr="009872D0">
        <w:rPr>
          <w:rFonts w:ascii="Times New Roman" w:hAnsi="Times New Roman" w:cs="Times New Roman"/>
          <w:sz w:val="24"/>
          <w:szCs w:val="24"/>
          <w:lang w:val="en-US"/>
        </w:rPr>
        <w:t xml:space="preserve">week </w:t>
      </w:r>
      <w:r w:rsidR="0043396F" w:rsidRPr="009872D0">
        <w:rPr>
          <w:rFonts w:ascii="Times New Roman" w:hAnsi="Times New Roman" w:cs="Times New Roman"/>
          <w:sz w:val="24"/>
          <w:szCs w:val="24"/>
          <w:lang w:val="en-US"/>
        </w:rPr>
        <w:t xml:space="preserve">preceding </w:t>
      </w:r>
      <w:r w:rsidR="003A68BF" w:rsidRPr="009872D0">
        <w:rPr>
          <w:rFonts w:ascii="Times New Roman" w:hAnsi="Times New Roman" w:cs="Times New Roman"/>
          <w:sz w:val="24"/>
          <w:szCs w:val="24"/>
          <w:lang w:val="en-US"/>
        </w:rPr>
        <w:t>students’ assessment at T2.</w:t>
      </w:r>
      <w:r w:rsidR="00D676DE" w:rsidRPr="009872D0">
        <w:rPr>
          <w:rFonts w:ascii="Times New Roman" w:hAnsi="Times New Roman" w:cs="Times New Roman"/>
          <w:sz w:val="24"/>
          <w:szCs w:val="24"/>
          <w:lang w:val="en-US"/>
        </w:rPr>
        <w:t xml:space="preserve"> </w:t>
      </w:r>
      <w:r w:rsidR="0081111C" w:rsidRPr="009872D0">
        <w:rPr>
          <w:rFonts w:ascii="Times New Roman" w:hAnsi="Times New Roman" w:cs="Times New Roman"/>
          <w:sz w:val="24"/>
          <w:szCs w:val="24"/>
          <w:lang w:val="en-US"/>
        </w:rPr>
        <w:t xml:space="preserve">The </w:t>
      </w:r>
      <w:r w:rsidR="006E11DC" w:rsidRPr="009872D0">
        <w:rPr>
          <w:rFonts w:ascii="Times New Roman" w:hAnsi="Times New Roman" w:cs="Times New Roman"/>
          <w:sz w:val="24"/>
          <w:szCs w:val="24"/>
          <w:lang w:val="en-US"/>
        </w:rPr>
        <w:t xml:space="preserve">newspapers were screened </w:t>
      </w:r>
      <w:r w:rsidR="00AD039A" w:rsidRPr="009872D0">
        <w:rPr>
          <w:rFonts w:ascii="Times New Roman" w:hAnsi="Times New Roman" w:cs="Times New Roman"/>
          <w:sz w:val="24"/>
          <w:szCs w:val="24"/>
          <w:lang w:val="en-US"/>
        </w:rPr>
        <w:t>using the keywords: MIGR*, STRANIER*, and RIFUG</w:t>
      </w:r>
      <w:r w:rsidR="00D55CCA" w:rsidRPr="009872D0">
        <w:rPr>
          <w:rFonts w:ascii="Times New Roman" w:hAnsi="Times New Roman" w:cs="Times New Roman"/>
          <w:sz w:val="24"/>
          <w:szCs w:val="24"/>
          <w:lang w:val="en-US"/>
        </w:rPr>
        <w:t>IAT</w:t>
      </w:r>
      <w:r w:rsidR="006112F7" w:rsidRPr="009872D0">
        <w:rPr>
          <w:rFonts w:ascii="Times New Roman" w:hAnsi="Times New Roman" w:cs="Times New Roman"/>
          <w:sz w:val="24"/>
          <w:szCs w:val="24"/>
          <w:lang w:val="en-US"/>
        </w:rPr>
        <w:t>*</w:t>
      </w:r>
      <w:r w:rsidR="0051043D" w:rsidRPr="009872D0">
        <w:rPr>
          <w:rFonts w:ascii="Times New Roman" w:hAnsi="Times New Roman" w:cs="Times New Roman"/>
          <w:sz w:val="24"/>
          <w:szCs w:val="24"/>
          <w:lang w:val="en-US"/>
        </w:rPr>
        <w:t>, and subsequently,</w:t>
      </w:r>
      <w:r w:rsidR="00C10DF2" w:rsidRPr="009872D0">
        <w:rPr>
          <w:rFonts w:ascii="Times New Roman" w:hAnsi="Times New Roman" w:cs="Times New Roman"/>
          <w:sz w:val="24"/>
          <w:szCs w:val="24"/>
          <w:lang w:val="en-US"/>
        </w:rPr>
        <w:t xml:space="preserve"> total and average scores were extracted for each participant</w:t>
      </w:r>
      <w:r w:rsidR="00B83A16" w:rsidRPr="009872D0">
        <w:rPr>
          <w:rFonts w:ascii="Times New Roman" w:hAnsi="Times New Roman" w:cs="Times New Roman"/>
          <w:sz w:val="24"/>
          <w:szCs w:val="24"/>
          <w:lang w:val="en-US"/>
        </w:rPr>
        <w:t xml:space="preserve"> and imputed </w:t>
      </w:r>
      <w:r w:rsidR="00676E70" w:rsidRPr="009872D0">
        <w:rPr>
          <w:rFonts w:ascii="Times New Roman" w:hAnsi="Times New Roman" w:cs="Times New Roman"/>
          <w:sz w:val="24"/>
          <w:szCs w:val="24"/>
          <w:lang w:val="en-US"/>
        </w:rPr>
        <w:t>into</w:t>
      </w:r>
      <w:r w:rsidR="00B83A16" w:rsidRPr="009872D0">
        <w:rPr>
          <w:rFonts w:ascii="Times New Roman" w:hAnsi="Times New Roman" w:cs="Times New Roman"/>
          <w:sz w:val="24"/>
          <w:szCs w:val="24"/>
          <w:lang w:val="en-US"/>
        </w:rPr>
        <w:t xml:space="preserve"> the main dataset</w:t>
      </w:r>
      <w:r w:rsidR="00DD7214" w:rsidRPr="009872D0">
        <w:rPr>
          <w:rFonts w:ascii="Times New Roman" w:hAnsi="Times New Roman" w:cs="Times New Roman"/>
          <w:sz w:val="24"/>
          <w:szCs w:val="24"/>
          <w:lang w:val="en-US"/>
        </w:rPr>
        <w:t>.</w:t>
      </w:r>
      <w:r w:rsidR="006112F7" w:rsidRPr="009872D0">
        <w:rPr>
          <w:rFonts w:ascii="Times New Roman" w:hAnsi="Times New Roman" w:cs="Times New Roman"/>
          <w:sz w:val="24"/>
          <w:szCs w:val="24"/>
          <w:lang w:val="en-US"/>
        </w:rPr>
        <w:t xml:space="preserve"> </w:t>
      </w:r>
    </w:p>
    <w:p w14:paraId="28196C2E" w14:textId="19AEA263" w:rsidR="00E5011C" w:rsidRPr="009872D0" w:rsidRDefault="0051043D" w:rsidP="007E7B78">
      <w:pPr>
        <w:spacing w:after="0" w:line="480" w:lineRule="auto"/>
        <w:ind w:firstLine="720"/>
        <w:rPr>
          <w:rFonts w:ascii="Times New Roman" w:hAnsi="Times New Roman" w:cs="Times New Roman"/>
          <w:sz w:val="24"/>
          <w:szCs w:val="24"/>
          <w:lang w:val="en-US"/>
        </w:rPr>
      </w:pPr>
      <w:r w:rsidRPr="009872D0">
        <w:rPr>
          <w:rFonts w:ascii="Times New Roman" w:hAnsi="Times New Roman" w:cs="Times New Roman"/>
          <w:sz w:val="24"/>
          <w:szCs w:val="24"/>
          <w:lang w:val="en-US"/>
        </w:rPr>
        <w:t>The screening process included multiple steps, each conducted separately for every daily newspaper during the data collection period</w:t>
      </w:r>
      <w:r w:rsidR="006112F7" w:rsidRPr="009872D0">
        <w:rPr>
          <w:rFonts w:ascii="Times New Roman" w:hAnsi="Times New Roman" w:cs="Times New Roman"/>
          <w:sz w:val="24"/>
          <w:szCs w:val="24"/>
          <w:lang w:val="en-US"/>
        </w:rPr>
        <w:t xml:space="preserve">. First, </w:t>
      </w:r>
      <w:r w:rsidR="009A1981" w:rsidRPr="009872D0">
        <w:rPr>
          <w:rFonts w:ascii="Times New Roman" w:hAnsi="Times New Roman" w:cs="Times New Roman"/>
          <w:sz w:val="24"/>
          <w:szCs w:val="24"/>
          <w:lang w:val="en-US"/>
        </w:rPr>
        <w:t xml:space="preserve">the </w:t>
      </w:r>
      <w:r w:rsidR="00A84A23" w:rsidRPr="009872D0">
        <w:rPr>
          <w:rFonts w:ascii="Times New Roman" w:hAnsi="Times New Roman" w:cs="Times New Roman"/>
          <w:sz w:val="24"/>
          <w:szCs w:val="24"/>
          <w:lang w:val="en-US"/>
        </w:rPr>
        <w:t xml:space="preserve">number of occurrences of </w:t>
      </w:r>
      <w:r w:rsidR="00EA5035" w:rsidRPr="009872D0">
        <w:rPr>
          <w:rFonts w:ascii="Times New Roman" w:hAnsi="Times New Roman" w:cs="Times New Roman"/>
          <w:sz w:val="24"/>
          <w:szCs w:val="24"/>
          <w:lang w:val="en-US"/>
        </w:rPr>
        <w:t>the</w:t>
      </w:r>
      <w:r w:rsidR="00A84A23" w:rsidRPr="009872D0">
        <w:rPr>
          <w:rFonts w:ascii="Times New Roman" w:hAnsi="Times New Roman" w:cs="Times New Roman"/>
          <w:sz w:val="24"/>
          <w:szCs w:val="24"/>
          <w:lang w:val="en-US"/>
        </w:rPr>
        <w:t xml:space="preserve"> three keywords was </w:t>
      </w:r>
      <w:r w:rsidR="00AD1388" w:rsidRPr="009872D0">
        <w:rPr>
          <w:rFonts w:ascii="Times New Roman" w:hAnsi="Times New Roman" w:cs="Times New Roman"/>
          <w:sz w:val="24"/>
          <w:szCs w:val="24"/>
          <w:lang w:val="en-US"/>
        </w:rPr>
        <w:t>summed</w:t>
      </w:r>
      <w:r w:rsidRPr="009872D0">
        <w:rPr>
          <w:rFonts w:ascii="Times New Roman" w:hAnsi="Times New Roman" w:cs="Times New Roman"/>
          <w:sz w:val="24"/>
          <w:szCs w:val="24"/>
          <w:lang w:val="en-US"/>
        </w:rPr>
        <w:t>,</w:t>
      </w:r>
      <w:r w:rsidR="00AD1388" w:rsidRPr="009872D0">
        <w:rPr>
          <w:rFonts w:ascii="Times New Roman" w:hAnsi="Times New Roman" w:cs="Times New Roman"/>
          <w:sz w:val="24"/>
          <w:szCs w:val="24"/>
          <w:lang w:val="en-US"/>
        </w:rPr>
        <w:t xml:space="preserve"> </w:t>
      </w:r>
      <w:r w:rsidR="00A84A23" w:rsidRPr="009872D0">
        <w:rPr>
          <w:rFonts w:ascii="Times New Roman" w:hAnsi="Times New Roman" w:cs="Times New Roman"/>
          <w:sz w:val="24"/>
          <w:szCs w:val="24"/>
          <w:lang w:val="en-US"/>
        </w:rPr>
        <w:t xml:space="preserve">and </w:t>
      </w:r>
      <w:r w:rsidR="005406BB" w:rsidRPr="009872D0">
        <w:rPr>
          <w:rFonts w:ascii="Times New Roman" w:hAnsi="Times New Roman" w:cs="Times New Roman"/>
          <w:sz w:val="24"/>
          <w:szCs w:val="24"/>
          <w:lang w:val="en-US"/>
        </w:rPr>
        <w:t xml:space="preserve">this daily value was </w:t>
      </w:r>
      <w:r w:rsidR="00A84A23" w:rsidRPr="009872D0">
        <w:rPr>
          <w:rFonts w:ascii="Times New Roman" w:hAnsi="Times New Roman" w:cs="Times New Roman"/>
          <w:sz w:val="24"/>
          <w:szCs w:val="24"/>
          <w:lang w:val="en-US"/>
        </w:rPr>
        <w:t xml:space="preserve">stored </w:t>
      </w:r>
      <w:r w:rsidR="004849FE" w:rsidRPr="009872D0">
        <w:rPr>
          <w:rFonts w:ascii="Times New Roman" w:hAnsi="Times New Roman" w:cs="Times New Roman"/>
          <w:sz w:val="24"/>
          <w:szCs w:val="24"/>
          <w:lang w:val="en-US"/>
        </w:rPr>
        <w:t>in an Excel spreadsheet.</w:t>
      </w:r>
      <w:r w:rsidR="00AD1388" w:rsidRPr="009872D0">
        <w:rPr>
          <w:rFonts w:ascii="Times New Roman" w:hAnsi="Times New Roman" w:cs="Times New Roman"/>
          <w:sz w:val="24"/>
          <w:szCs w:val="24"/>
          <w:lang w:val="en-US"/>
        </w:rPr>
        <w:t xml:space="preserve"> Second, </w:t>
      </w:r>
      <w:r w:rsidR="005A5487" w:rsidRPr="009872D0">
        <w:rPr>
          <w:rFonts w:ascii="Times New Roman" w:hAnsi="Times New Roman" w:cs="Times New Roman"/>
          <w:sz w:val="24"/>
          <w:szCs w:val="24"/>
          <w:lang w:val="en-US"/>
        </w:rPr>
        <w:t xml:space="preserve">each sentence containing one of the three keywords was assessed </w:t>
      </w:r>
      <w:r w:rsidR="00F8466F" w:rsidRPr="009872D0">
        <w:rPr>
          <w:rFonts w:ascii="Times New Roman" w:hAnsi="Times New Roman" w:cs="Times New Roman"/>
          <w:sz w:val="24"/>
          <w:szCs w:val="24"/>
          <w:lang w:val="en-US"/>
        </w:rPr>
        <w:t>by the authors and coded as either neutral</w:t>
      </w:r>
      <w:r w:rsidR="003654E7" w:rsidRPr="009872D0">
        <w:rPr>
          <w:rFonts w:ascii="Times New Roman" w:hAnsi="Times New Roman" w:cs="Times New Roman"/>
          <w:sz w:val="24"/>
          <w:szCs w:val="24"/>
          <w:lang w:val="en-US"/>
        </w:rPr>
        <w:t xml:space="preserve"> </w:t>
      </w:r>
      <w:r w:rsidR="000F4EE7" w:rsidRPr="009872D0">
        <w:rPr>
          <w:rFonts w:ascii="Times New Roman" w:hAnsi="Times New Roman" w:cs="Times New Roman"/>
          <w:sz w:val="24"/>
          <w:szCs w:val="24"/>
        </w:rPr>
        <w:t xml:space="preserve">(i.e., reporting general statements or objective information), positive (i.e., reporting positive or sympathetic views about the outgroup), or negative (i.e., reporting </w:t>
      </w:r>
      <w:r w:rsidR="000F4EE7" w:rsidRPr="009872D0">
        <w:rPr>
          <w:rFonts w:ascii="Times New Roman" w:hAnsi="Times New Roman" w:cs="Times New Roman"/>
          <w:sz w:val="24"/>
          <w:szCs w:val="24"/>
        </w:rPr>
        <w:lastRenderedPageBreak/>
        <w:t xml:space="preserve">statements against immigration or stereotypical representations of ethnic minorities) in valence. </w:t>
      </w:r>
      <w:r w:rsidR="00631877" w:rsidRPr="009872D0">
        <w:rPr>
          <w:rFonts w:ascii="Times New Roman" w:hAnsi="Times New Roman" w:cs="Times New Roman"/>
          <w:sz w:val="24"/>
          <w:szCs w:val="24"/>
        </w:rPr>
        <w:t>Th</w:t>
      </w:r>
      <w:r w:rsidR="00F62F71" w:rsidRPr="009872D0">
        <w:rPr>
          <w:rFonts w:ascii="Times New Roman" w:hAnsi="Times New Roman" w:cs="Times New Roman"/>
          <w:sz w:val="24"/>
          <w:szCs w:val="24"/>
        </w:rPr>
        <w:t xml:space="preserve">e coding process allowed the computation of </w:t>
      </w:r>
      <w:r w:rsidR="00551986" w:rsidRPr="009872D0">
        <w:rPr>
          <w:rFonts w:ascii="Times New Roman" w:hAnsi="Times New Roman" w:cs="Times New Roman"/>
          <w:sz w:val="24"/>
          <w:szCs w:val="24"/>
        </w:rPr>
        <w:t>th</w:t>
      </w:r>
      <w:r w:rsidR="00631877" w:rsidRPr="009872D0">
        <w:rPr>
          <w:rFonts w:ascii="Times New Roman" w:hAnsi="Times New Roman" w:cs="Times New Roman"/>
          <w:sz w:val="24"/>
          <w:szCs w:val="24"/>
        </w:rPr>
        <w:t xml:space="preserve">ree daily values </w:t>
      </w:r>
      <w:r w:rsidR="00F62F71" w:rsidRPr="009872D0">
        <w:rPr>
          <w:rFonts w:ascii="Times New Roman" w:hAnsi="Times New Roman" w:cs="Times New Roman"/>
          <w:sz w:val="24"/>
          <w:szCs w:val="24"/>
        </w:rPr>
        <w:t xml:space="preserve">(i.e., </w:t>
      </w:r>
      <w:r w:rsidR="00B82B6C" w:rsidRPr="009872D0">
        <w:rPr>
          <w:rFonts w:ascii="Times New Roman" w:hAnsi="Times New Roman" w:cs="Times New Roman"/>
          <w:sz w:val="24"/>
          <w:szCs w:val="24"/>
        </w:rPr>
        <w:t xml:space="preserve">neutral news, positive news, negative news) </w:t>
      </w:r>
      <w:r w:rsidR="00551986" w:rsidRPr="009872D0">
        <w:rPr>
          <w:rFonts w:ascii="Times New Roman" w:hAnsi="Times New Roman" w:cs="Times New Roman"/>
          <w:sz w:val="24"/>
          <w:szCs w:val="24"/>
        </w:rPr>
        <w:t xml:space="preserve">obtained as the sum of </w:t>
      </w:r>
      <w:r w:rsidR="00631877" w:rsidRPr="009872D0">
        <w:rPr>
          <w:rFonts w:ascii="Times New Roman" w:hAnsi="Times New Roman" w:cs="Times New Roman"/>
          <w:sz w:val="24"/>
          <w:szCs w:val="24"/>
        </w:rPr>
        <w:t xml:space="preserve">neutral, positive, </w:t>
      </w:r>
      <w:r w:rsidR="00F62F71" w:rsidRPr="009872D0">
        <w:rPr>
          <w:rFonts w:ascii="Times New Roman" w:hAnsi="Times New Roman" w:cs="Times New Roman"/>
          <w:sz w:val="24"/>
          <w:szCs w:val="24"/>
        </w:rPr>
        <w:t>and</w:t>
      </w:r>
      <w:r w:rsidR="00631877" w:rsidRPr="009872D0">
        <w:rPr>
          <w:rFonts w:ascii="Times New Roman" w:hAnsi="Times New Roman" w:cs="Times New Roman"/>
          <w:sz w:val="24"/>
          <w:szCs w:val="24"/>
        </w:rPr>
        <w:t xml:space="preserve"> negative</w:t>
      </w:r>
      <w:r w:rsidR="00F62F71" w:rsidRPr="009872D0">
        <w:rPr>
          <w:rFonts w:ascii="Times New Roman" w:hAnsi="Times New Roman" w:cs="Times New Roman"/>
          <w:sz w:val="24"/>
          <w:szCs w:val="24"/>
        </w:rPr>
        <w:t xml:space="preserve"> sentences about minorities</w:t>
      </w:r>
      <w:r w:rsidR="001400C5" w:rsidRPr="009872D0">
        <w:rPr>
          <w:rFonts w:ascii="Times New Roman" w:hAnsi="Times New Roman" w:cs="Times New Roman"/>
          <w:sz w:val="24"/>
          <w:szCs w:val="24"/>
        </w:rPr>
        <w:t xml:space="preserve">. Third, </w:t>
      </w:r>
      <w:r w:rsidR="00175043" w:rsidRPr="009872D0">
        <w:rPr>
          <w:rFonts w:ascii="Times New Roman" w:hAnsi="Times New Roman" w:cs="Times New Roman"/>
          <w:sz w:val="24"/>
          <w:szCs w:val="24"/>
        </w:rPr>
        <w:t xml:space="preserve">each sentence was again screened for a combination of valence and target and a total of </w:t>
      </w:r>
      <w:r w:rsidR="00551986" w:rsidRPr="009872D0">
        <w:rPr>
          <w:rFonts w:ascii="Times New Roman" w:hAnsi="Times New Roman" w:cs="Times New Roman"/>
          <w:sz w:val="24"/>
          <w:szCs w:val="24"/>
        </w:rPr>
        <w:t xml:space="preserve">nine daily scores </w:t>
      </w:r>
      <w:r w:rsidR="00B82B6C" w:rsidRPr="009872D0">
        <w:rPr>
          <w:rFonts w:ascii="Times New Roman" w:hAnsi="Times New Roman" w:cs="Times New Roman"/>
          <w:sz w:val="24"/>
          <w:szCs w:val="24"/>
        </w:rPr>
        <w:t xml:space="preserve">(i.e., </w:t>
      </w:r>
      <w:r w:rsidR="0082118C" w:rsidRPr="009872D0">
        <w:rPr>
          <w:rFonts w:ascii="Times New Roman" w:hAnsi="Times New Roman" w:cs="Times New Roman"/>
          <w:sz w:val="24"/>
          <w:szCs w:val="24"/>
        </w:rPr>
        <w:t>neutral news about migrants, neutral news about foreigners, neutral news about refugees, positive news about migrants, positive news about foreigners, positive news about refugees, negative news about migrants, negative news about foreigners, negative news about refugees</w:t>
      </w:r>
      <w:r w:rsidR="0015659E" w:rsidRPr="009872D0">
        <w:rPr>
          <w:rFonts w:ascii="Times New Roman" w:hAnsi="Times New Roman" w:cs="Times New Roman"/>
          <w:sz w:val="24"/>
          <w:szCs w:val="24"/>
        </w:rPr>
        <w:t xml:space="preserve">) were computed as the sum of occurrences of each combination (e.g., the neutral news migrant score </w:t>
      </w:r>
      <w:r w:rsidR="00081882" w:rsidRPr="009872D0">
        <w:rPr>
          <w:rFonts w:ascii="Times New Roman" w:hAnsi="Times New Roman" w:cs="Times New Roman"/>
          <w:sz w:val="24"/>
          <w:szCs w:val="24"/>
        </w:rPr>
        <w:t>is the sum of all the occurrences of neutral sentences containing the keyword “migrant” in each daily newspaper).</w:t>
      </w:r>
      <w:r w:rsidR="0082118C" w:rsidRPr="009872D0">
        <w:rPr>
          <w:rFonts w:ascii="Times New Roman" w:hAnsi="Times New Roman" w:cs="Times New Roman"/>
          <w:sz w:val="24"/>
          <w:szCs w:val="24"/>
          <w:lang w:val="en-US"/>
        </w:rPr>
        <w:t xml:space="preserve"> </w:t>
      </w:r>
      <w:r w:rsidR="004C5E82" w:rsidRPr="009872D0">
        <w:rPr>
          <w:rFonts w:ascii="Times New Roman" w:hAnsi="Times New Roman" w:cs="Times New Roman"/>
          <w:sz w:val="24"/>
          <w:szCs w:val="24"/>
          <w:lang w:val="en-US"/>
        </w:rPr>
        <w:t>Examples of coded news (for valence and target) are available in Table S</w:t>
      </w:r>
      <w:r w:rsidR="007D2B8D" w:rsidRPr="009872D0">
        <w:rPr>
          <w:rFonts w:ascii="Times New Roman" w:hAnsi="Times New Roman" w:cs="Times New Roman"/>
          <w:sz w:val="24"/>
          <w:szCs w:val="24"/>
          <w:lang w:val="en-US"/>
        </w:rPr>
        <w:t>1</w:t>
      </w:r>
      <w:r w:rsidR="004C5E82" w:rsidRPr="009872D0">
        <w:rPr>
          <w:rFonts w:ascii="Times New Roman" w:hAnsi="Times New Roman" w:cs="Times New Roman"/>
          <w:color w:val="FF0000"/>
          <w:sz w:val="24"/>
          <w:szCs w:val="24"/>
          <w:lang w:val="en-US"/>
        </w:rPr>
        <w:t>.</w:t>
      </w:r>
    </w:p>
    <w:p w14:paraId="73A5D091" w14:textId="654D7D16" w:rsidR="007475E5" w:rsidRPr="009872D0" w:rsidRDefault="002172CB" w:rsidP="00FB157D">
      <w:pPr>
        <w:spacing w:after="0" w:line="480" w:lineRule="auto"/>
        <w:ind w:firstLine="720"/>
        <w:rPr>
          <w:rFonts w:ascii="Times New Roman" w:hAnsi="Times New Roman" w:cs="Times New Roman"/>
          <w:sz w:val="24"/>
          <w:szCs w:val="24"/>
          <w:lang w:val="en-US"/>
        </w:rPr>
      </w:pPr>
      <w:r w:rsidRPr="009872D0">
        <w:rPr>
          <w:rFonts w:ascii="Times New Roman" w:hAnsi="Times New Roman" w:cs="Times New Roman"/>
          <w:sz w:val="24"/>
          <w:szCs w:val="24"/>
          <w:lang w:val="en-US"/>
        </w:rPr>
        <w:t>Total</w:t>
      </w:r>
      <w:r w:rsidR="00E5011C" w:rsidRPr="009872D0">
        <w:rPr>
          <w:rFonts w:ascii="Times New Roman" w:hAnsi="Times New Roman" w:cs="Times New Roman"/>
          <w:sz w:val="24"/>
          <w:szCs w:val="24"/>
          <w:lang w:val="en-US"/>
        </w:rPr>
        <w:t xml:space="preserve"> scores for news quantity, valence, and target were subsequently computed for each participant as </w:t>
      </w:r>
      <w:r w:rsidR="00910064" w:rsidRPr="009872D0">
        <w:rPr>
          <w:rFonts w:ascii="Times New Roman" w:hAnsi="Times New Roman" w:cs="Times New Roman"/>
          <w:sz w:val="24"/>
          <w:szCs w:val="24"/>
          <w:lang w:val="en-US"/>
        </w:rPr>
        <w:t xml:space="preserve">averages across the </w:t>
      </w:r>
      <w:r w:rsidR="00194998" w:rsidRPr="009872D0">
        <w:rPr>
          <w:rFonts w:ascii="Times New Roman" w:hAnsi="Times New Roman" w:cs="Times New Roman"/>
          <w:sz w:val="24"/>
          <w:szCs w:val="24"/>
          <w:lang w:val="en-US"/>
        </w:rPr>
        <w:t xml:space="preserve">seven days </w:t>
      </w:r>
      <w:r w:rsidR="00D74FAF" w:rsidRPr="009872D0">
        <w:rPr>
          <w:rFonts w:ascii="Times New Roman" w:hAnsi="Times New Roman" w:cs="Times New Roman"/>
          <w:sz w:val="24"/>
          <w:szCs w:val="24"/>
          <w:lang w:val="en-US"/>
        </w:rPr>
        <w:t>before</w:t>
      </w:r>
      <w:r w:rsidR="00194998" w:rsidRPr="009872D0">
        <w:rPr>
          <w:rFonts w:ascii="Times New Roman" w:hAnsi="Times New Roman" w:cs="Times New Roman"/>
          <w:sz w:val="24"/>
          <w:szCs w:val="24"/>
          <w:lang w:val="en-US"/>
        </w:rPr>
        <w:t xml:space="preserve"> T2 questionnaire completion</w:t>
      </w:r>
      <w:r w:rsidR="00FE6BB5" w:rsidRPr="009872D0">
        <w:rPr>
          <w:rFonts w:ascii="Times New Roman" w:hAnsi="Times New Roman" w:cs="Times New Roman"/>
          <w:sz w:val="24"/>
          <w:szCs w:val="24"/>
          <w:lang w:val="en-US"/>
        </w:rPr>
        <w:t>.</w:t>
      </w:r>
      <w:r w:rsidR="000F5F3D" w:rsidRPr="009872D0">
        <w:rPr>
          <w:rFonts w:ascii="Times New Roman" w:hAnsi="Times New Roman" w:cs="Times New Roman"/>
          <w:sz w:val="24"/>
          <w:szCs w:val="24"/>
          <w:lang w:val="en-US"/>
        </w:rPr>
        <w:t xml:space="preserve"> Since participants completed the T2 assessment over different days depending on </w:t>
      </w:r>
      <w:r w:rsidR="00D337D4" w:rsidRPr="009872D0">
        <w:rPr>
          <w:rFonts w:ascii="Times New Roman" w:hAnsi="Times New Roman" w:cs="Times New Roman"/>
          <w:sz w:val="24"/>
          <w:szCs w:val="24"/>
          <w:lang w:val="en-US"/>
        </w:rPr>
        <w:t xml:space="preserve">when researchers visited their schools and classrooms, </w:t>
      </w:r>
      <w:r w:rsidR="002C204C" w:rsidRPr="009872D0">
        <w:rPr>
          <w:rFonts w:ascii="Times New Roman" w:hAnsi="Times New Roman" w:cs="Times New Roman"/>
          <w:sz w:val="24"/>
          <w:szCs w:val="24"/>
          <w:lang w:val="en-US"/>
        </w:rPr>
        <w:t xml:space="preserve">this allowed variability in </w:t>
      </w:r>
      <w:r w:rsidR="00495F06" w:rsidRPr="009872D0">
        <w:rPr>
          <w:rFonts w:ascii="Times New Roman" w:hAnsi="Times New Roman" w:cs="Times New Roman"/>
          <w:sz w:val="24"/>
          <w:szCs w:val="24"/>
          <w:lang w:val="en-US"/>
        </w:rPr>
        <w:t>news scores.</w:t>
      </w:r>
      <w:r w:rsidR="00FE6BB5" w:rsidRPr="009872D0">
        <w:rPr>
          <w:rFonts w:ascii="Times New Roman" w:hAnsi="Times New Roman" w:cs="Times New Roman"/>
          <w:sz w:val="24"/>
          <w:szCs w:val="24"/>
          <w:lang w:val="en-US"/>
        </w:rPr>
        <w:t xml:space="preserve"> For instance,</w:t>
      </w:r>
      <w:r w:rsidR="00194998" w:rsidRPr="009872D0">
        <w:rPr>
          <w:rFonts w:ascii="Times New Roman" w:hAnsi="Times New Roman" w:cs="Times New Roman"/>
          <w:sz w:val="24"/>
          <w:szCs w:val="24"/>
          <w:lang w:val="en-US"/>
        </w:rPr>
        <w:t xml:space="preserve"> </w:t>
      </w:r>
      <w:r w:rsidR="00571B8E" w:rsidRPr="009872D0">
        <w:rPr>
          <w:rFonts w:ascii="Times New Roman" w:hAnsi="Times New Roman" w:cs="Times New Roman"/>
          <w:sz w:val="24"/>
          <w:szCs w:val="24"/>
          <w:lang w:val="en-US"/>
        </w:rPr>
        <w:t>for</w:t>
      </w:r>
      <w:r w:rsidR="00194998" w:rsidRPr="009872D0">
        <w:rPr>
          <w:rFonts w:ascii="Times New Roman" w:hAnsi="Times New Roman" w:cs="Times New Roman"/>
          <w:sz w:val="24"/>
          <w:szCs w:val="24"/>
          <w:lang w:val="en-US"/>
        </w:rPr>
        <w:t xml:space="preserve"> participants </w:t>
      </w:r>
      <w:r w:rsidR="00571B8E" w:rsidRPr="009872D0">
        <w:rPr>
          <w:rFonts w:ascii="Times New Roman" w:hAnsi="Times New Roman" w:cs="Times New Roman"/>
          <w:sz w:val="24"/>
          <w:szCs w:val="24"/>
          <w:lang w:val="en-US"/>
        </w:rPr>
        <w:t xml:space="preserve">who </w:t>
      </w:r>
      <w:r w:rsidR="00194998" w:rsidRPr="009872D0">
        <w:rPr>
          <w:rFonts w:ascii="Times New Roman" w:hAnsi="Times New Roman" w:cs="Times New Roman"/>
          <w:sz w:val="24"/>
          <w:szCs w:val="24"/>
          <w:lang w:val="en-US"/>
        </w:rPr>
        <w:t xml:space="preserve">completed </w:t>
      </w:r>
      <w:r w:rsidR="00571B8E" w:rsidRPr="009872D0">
        <w:rPr>
          <w:rFonts w:ascii="Times New Roman" w:hAnsi="Times New Roman" w:cs="Times New Roman"/>
          <w:sz w:val="24"/>
          <w:szCs w:val="24"/>
          <w:lang w:val="en-US"/>
        </w:rPr>
        <w:t>the</w:t>
      </w:r>
      <w:r w:rsidR="00FE6BB5" w:rsidRPr="009872D0">
        <w:rPr>
          <w:rFonts w:ascii="Times New Roman" w:hAnsi="Times New Roman" w:cs="Times New Roman"/>
          <w:sz w:val="24"/>
          <w:szCs w:val="24"/>
          <w:lang w:val="en-US"/>
        </w:rPr>
        <w:t xml:space="preserve"> T2</w:t>
      </w:r>
      <w:r w:rsidR="00571B8E" w:rsidRPr="009872D0">
        <w:rPr>
          <w:rFonts w:ascii="Times New Roman" w:hAnsi="Times New Roman" w:cs="Times New Roman"/>
          <w:sz w:val="24"/>
          <w:szCs w:val="24"/>
          <w:lang w:val="en-US"/>
        </w:rPr>
        <w:t xml:space="preserve"> questionnaire on </w:t>
      </w:r>
      <w:r w:rsidR="00FE6BB5" w:rsidRPr="009872D0">
        <w:rPr>
          <w:rFonts w:ascii="Times New Roman" w:hAnsi="Times New Roman" w:cs="Times New Roman"/>
          <w:sz w:val="24"/>
          <w:szCs w:val="24"/>
          <w:lang w:val="en-US"/>
        </w:rPr>
        <w:t>October 3</w:t>
      </w:r>
      <w:r w:rsidR="00FE6BB5" w:rsidRPr="009872D0">
        <w:rPr>
          <w:rFonts w:ascii="Times New Roman" w:hAnsi="Times New Roman" w:cs="Times New Roman"/>
          <w:sz w:val="24"/>
          <w:szCs w:val="24"/>
          <w:vertAlign w:val="superscript"/>
          <w:lang w:val="en-US"/>
        </w:rPr>
        <w:t>rd</w:t>
      </w:r>
      <w:r w:rsidR="00FE6BB5" w:rsidRPr="009872D0">
        <w:rPr>
          <w:rFonts w:ascii="Times New Roman" w:hAnsi="Times New Roman" w:cs="Times New Roman"/>
          <w:sz w:val="24"/>
          <w:szCs w:val="24"/>
          <w:lang w:val="en-US"/>
        </w:rPr>
        <w:t xml:space="preserve">, the composite scores were calculated as the </w:t>
      </w:r>
      <w:r w:rsidR="00D45D6E" w:rsidRPr="009872D0">
        <w:rPr>
          <w:rFonts w:ascii="Times New Roman" w:hAnsi="Times New Roman" w:cs="Times New Roman"/>
          <w:sz w:val="24"/>
          <w:szCs w:val="24"/>
          <w:lang w:val="en-US"/>
        </w:rPr>
        <w:t xml:space="preserve">total </w:t>
      </w:r>
      <w:r w:rsidR="001E14EC" w:rsidRPr="009872D0">
        <w:rPr>
          <w:rFonts w:ascii="Times New Roman" w:hAnsi="Times New Roman" w:cs="Times New Roman"/>
          <w:sz w:val="24"/>
          <w:szCs w:val="24"/>
          <w:lang w:val="en-US"/>
        </w:rPr>
        <w:t>amount</w:t>
      </w:r>
      <w:r w:rsidRPr="009872D0">
        <w:rPr>
          <w:rFonts w:ascii="Times New Roman" w:hAnsi="Times New Roman" w:cs="Times New Roman"/>
          <w:sz w:val="24"/>
          <w:szCs w:val="24"/>
          <w:lang w:val="en-US"/>
        </w:rPr>
        <w:t xml:space="preserve"> (sum) </w:t>
      </w:r>
      <w:r w:rsidR="001E14EC" w:rsidRPr="009872D0">
        <w:rPr>
          <w:rFonts w:ascii="Times New Roman" w:hAnsi="Times New Roman" w:cs="Times New Roman"/>
          <w:sz w:val="24"/>
          <w:szCs w:val="24"/>
          <w:lang w:val="en-US"/>
        </w:rPr>
        <w:t xml:space="preserve">of news about ethnic minorities </w:t>
      </w:r>
      <w:r w:rsidR="00D45D6E" w:rsidRPr="009872D0">
        <w:rPr>
          <w:rFonts w:ascii="Times New Roman" w:hAnsi="Times New Roman" w:cs="Times New Roman"/>
          <w:sz w:val="24"/>
          <w:szCs w:val="24"/>
          <w:lang w:val="en-US"/>
        </w:rPr>
        <w:t>reported in the newspaper over the previous week (e.g., from September 26</w:t>
      </w:r>
      <w:r w:rsidR="00D45D6E" w:rsidRPr="009872D0">
        <w:rPr>
          <w:rFonts w:ascii="Times New Roman" w:hAnsi="Times New Roman" w:cs="Times New Roman"/>
          <w:sz w:val="24"/>
          <w:szCs w:val="24"/>
          <w:vertAlign w:val="superscript"/>
          <w:lang w:val="en-US"/>
        </w:rPr>
        <w:t>th</w:t>
      </w:r>
      <w:r w:rsidR="00D45D6E" w:rsidRPr="009872D0">
        <w:rPr>
          <w:rFonts w:ascii="Times New Roman" w:hAnsi="Times New Roman" w:cs="Times New Roman"/>
          <w:sz w:val="24"/>
          <w:szCs w:val="24"/>
          <w:lang w:val="en-US"/>
        </w:rPr>
        <w:t xml:space="preserve"> to October 2</w:t>
      </w:r>
      <w:r w:rsidR="00D45D6E" w:rsidRPr="009872D0">
        <w:rPr>
          <w:rFonts w:ascii="Times New Roman" w:hAnsi="Times New Roman" w:cs="Times New Roman"/>
          <w:sz w:val="24"/>
          <w:szCs w:val="24"/>
          <w:vertAlign w:val="superscript"/>
          <w:lang w:val="en-US"/>
        </w:rPr>
        <w:t>nd</w:t>
      </w:r>
      <w:r w:rsidR="00D45D6E" w:rsidRPr="009872D0">
        <w:rPr>
          <w:rFonts w:ascii="Times New Roman" w:hAnsi="Times New Roman" w:cs="Times New Roman"/>
          <w:sz w:val="24"/>
          <w:szCs w:val="24"/>
          <w:lang w:val="en-US"/>
        </w:rPr>
        <w:t xml:space="preserve">) divided by </w:t>
      </w:r>
      <w:r w:rsidR="00BB36C2" w:rsidRPr="009872D0">
        <w:rPr>
          <w:rFonts w:ascii="Times New Roman" w:hAnsi="Times New Roman" w:cs="Times New Roman"/>
          <w:sz w:val="24"/>
          <w:szCs w:val="24"/>
          <w:lang w:val="en-US"/>
        </w:rPr>
        <w:t xml:space="preserve">seven. </w:t>
      </w:r>
      <w:r w:rsidR="00FB157D" w:rsidRPr="009872D0">
        <w:rPr>
          <w:rFonts w:ascii="Times New Roman" w:hAnsi="Times New Roman" w:cs="Times New Roman"/>
          <w:sz w:val="24"/>
          <w:szCs w:val="24"/>
          <w:lang w:val="en-US"/>
        </w:rPr>
        <w:t xml:space="preserve">Last, these scores were imputed into the main dataset using participants’ code, classroom, and school information to combine </w:t>
      </w:r>
      <w:r w:rsidR="008377CD" w:rsidRPr="009872D0">
        <w:rPr>
          <w:rFonts w:ascii="Times New Roman" w:hAnsi="Times New Roman" w:cs="Times New Roman"/>
          <w:sz w:val="24"/>
          <w:szCs w:val="24"/>
          <w:lang w:val="en-US"/>
        </w:rPr>
        <w:t>the newspaper and questionnaire data.</w:t>
      </w:r>
      <w:r w:rsidR="007475E5" w:rsidRPr="009872D0">
        <w:rPr>
          <w:rFonts w:ascii="Times New Roman" w:hAnsi="Times New Roman" w:cs="Times New Roman"/>
          <w:b/>
          <w:bCs/>
          <w:sz w:val="24"/>
          <w:szCs w:val="24"/>
          <w:lang w:val="en-US"/>
        </w:rPr>
        <w:br w:type="page"/>
      </w:r>
    </w:p>
    <w:p w14:paraId="18CC195E" w14:textId="77777777" w:rsidR="007475E5" w:rsidRPr="009872D0" w:rsidRDefault="007475E5" w:rsidP="00F1707B">
      <w:pPr>
        <w:spacing w:after="0"/>
        <w:rPr>
          <w:rFonts w:ascii="Times New Roman" w:hAnsi="Times New Roman" w:cs="Times New Roman"/>
          <w:b/>
          <w:bCs/>
          <w:sz w:val="24"/>
          <w:szCs w:val="24"/>
          <w:lang w:val="en-US"/>
        </w:rPr>
        <w:sectPr w:rsidR="007475E5" w:rsidRPr="009872D0" w:rsidSect="00DF5736">
          <w:footerReference w:type="default" r:id="rId7"/>
          <w:pgSz w:w="11906" w:h="16838"/>
          <w:pgMar w:top="1440" w:right="1440" w:bottom="1440" w:left="1440" w:header="284" w:footer="284" w:gutter="0"/>
          <w:cols w:space="708"/>
          <w:docGrid w:linePitch="360"/>
        </w:sectPr>
      </w:pPr>
    </w:p>
    <w:p w14:paraId="7EABA5AF" w14:textId="0AADD6FC" w:rsidR="00F1707B" w:rsidRPr="009872D0" w:rsidRDefault="00F1707B" w:rsidP="00F1707B">
      <w:pPr>
        <w:spacing w:after="0"/>
        <w:rPr>
          <w:rFonts w:ascii="Times New Roman" w:hAnsi="Times New Roman" w:cs="Times New Roman"/>
          <w:b/>
          <w:bCs/>
          <w:sz w:val="24"/>
          <w:szCs w:val="24"/>
          <w:lang w:val="en-US"/>
        </w:rPr>
      </w:pPr>
      <w:r w:rsidRPr="009872D0">
        <w:rPr>
          <w:rFonts w:ascii="Times New Roman" w:hAnsi="Times New Roman" w:cs="Times New Roman"/>
          <w:b/>
          <w:bCs/>
          <w:sz w:val="24"/>
          <w:szCs w:val="24"/>
          <w:lang w:val="en-US"/>
        </w:rPr>
        <w:lastRenderedPageBreak/>
        <w:t>Table S</w:t>
      </w:r>
      <w:r w:rsidR="007D2B8D" w:rsidRPr="009872D0">
        <w:rPr>
          <w:rFonts w:ascii="Times New Roman" w:hAnsi="Times New Roman" w:cs="Times New Roman"/>
          <w:b/>
          <w:bCs/>
          <w:sz w:val="24"/>
          <w:szCs w:val="24"/>
          <w:lang w:val="en-US"/>
        </w:rPr>
        <w:t>1</w:t>
      </w:r>
    </w:p>
    <w:p w14:paraId="37F3E667" w14:textId="77777777" w:rsidR="00515797" w:rsidRPr="009872D0" w:rsidRDefault="00472D0E" w:rsidP="00515797">
      <w:pPr>
        <w:spacing w:after="0"/>
        <w:rPr>
          <w:rFonts w:ascii="Times New Roman" w:hAnsi="Times New Roman" w:cs="Times New Roman"/>
          <w:sz w:val="24"/>
          <w:szCs w:val="24"/>
          <w:lang w:val="en-US"/>
        </w:rPr>
      </w:pPr>
      <w:r w:rsidRPr="009872D0">
        <w:rPr>
          <w:rFonts w:ascii="Times New Roman" w:hAnsi="Times New Roman" w:cs="Times New Roman"/>
          <w:sz w:val="24"/>
          <w:szCs w:val="24"/>
          <w:lang w:val="en-US"/>
        </w:rPr>
        <w:t xml:space="preserve">Examples of coded </w:t>
      </w:r>
      <w:r w:rsidR="00515797" w:rsidRPr="009872D0">
        <w:rPr>
          <w:rFonts w:ascii="Times New Roman" w:hAnsi="Times New Roman" w:cs="Times New Roman"/>
          <w:sz w:val="24"/>
          <w:szCs w:val="24"/>
          <w:lang w:val="en-US"/>
        </w:rPr>
        <w:t>news</w:t>
      </w:r>
    </w:p>
    <w:tbl>
      <w:tblPr>
        <w:tblStyle w:val="PlainTable4"/>
        <w:tblW w:w="0" w:type="auto"/>
        <w:tblLook w:val="00A0" w:firstRow="1" w:lastRow="0" w:firstColumn="1" w:lastColumn="0" w:noHBand="0" w:noVBand="0"/>
      </w:tblPr>
      <w:tblGrid>
        <w:gridCol w:w="2835"/>
        <w:gridCol w:w="11339"/>
      </w:tblGrid>
      <w:tr w:rsidR="00675E16" w:rsidRPr="009872D0" w14:paraId="1514ADE9" w14:textId="77777777" w:rsidTr="0029084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auto"/>
              <w:bottom w:val="single" w:sz="4" w:space="0" w:color="auto"/>
            </w:tcBorders>
            <w:shd w:val="clear" w:color="auto" w:fill="auto"/>
          </w:tcPr>
          <w:p w14:paraId="44CA8BB2" w14:textId="109A7D73" w:rsidR="00675E16" w:rsidRPr="009872D0" w:rsidRDefault="0050254A" w:rsidP="00206828">
            <w:pPr>
              <w:pStyle w:val="NormalWeb"/>
              <w:spacing w:before="0" w:beforeAutospacing="0" w:after="0" w:afterAutospacing="0" w:line="240" w:lineRule="auto"/>
              <w:ind w:firstLine="0"/>
              <w:jc w:val="left"/>
              <w:rPr>
                <w:lang w:val="en-US"/>
              </w:rPr>
            </w:pPr>
            <w:r w:rsidRPr="009872D0">
              <w:rPr>
                <w:lang w:val="en-US"/>
              </w:rPr>
              <w:t>Valence by Target Code</w:t>
            </w:r>
          </w:p>
        </w:tc>
        <w:tc>
          <w:tcPr>
            <w:cnfStyle w:val="000010000000" w:firstRow="0" w:lastRow="0" w:firstColumn="0" w:lastColumn="0" w:oddVBand="1" w:evenVBand="0" w:oddHBand="0" w:evenHBand="0" w:firstRowFirstColumn="0" w:firstRowLastColumn="0" w:lastRowFirstColumn="0" w:lastRowLastColumn="0"/>
            <w:tcW w:w="11339" w:type="dxa"/>
            <w:tcBorders>
              <w:top w:val="single" w:sz="4" w:space="0" w:color="auto"/>
              <w:bottom w:val="single" w:sz="4" w:space="0" w:color="auto"/>
            </w:tcBorders>
            <w:shd w:val="clear" w:color="auto" w:fill="auto"/>
          </w:tcPr>
          <w:p w14:paraId="295DF88B" w14:textId="059703BA" w:rsidR="00675E16" w:rsidRPr="009872D0" w:rsidRDefault="00206828" w:rsidP="00206828">
            <w:pPr>
              <w:pStyle w:val="NormalWeb"/>
              <w:spacing w:before="0" w:beforeAutospacing="0" w:after="0" w:afterAutospacing="0" w:line="240" w:lineRule="auto"/>
              <w:ind w:firstLine="0"/>
              <w:jc w:val="center"/>
              <w:rPr>
                <w:lang w:val="en-US"/>
              </w:rPr>
            </w:pPr>
            <w:r w:rsidRPr="009872D0">
              <w:rPr>
                <w:lang w:val="en-US"/>
              </w:rPr>
              <w:t xml:space="preserve">News </w:t>
            </w:r>
            <w:r w:rsidR="00511DC8" w:rsidRPr="009872D0">
              <w:rPr>
                <w:lang w:val="en-US"/>
              </w:rPr>
              <w:t>Extracted</w:t>
            </w:r>
          </w:p>
        </w:tc>
      </w:tr>
      <w:tr w:rsidR="00830DF0" w:rsidRPr="009872D0" w14:paraId="7DDCC16A" w14:textId="77777777" w:rsidTr="002908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auto"/>
            </w:tcBorders>
            <w:shd w:val="clear" w:color="auto" w:fill="auto"/>
          </w:tcPr>
          <w:p w14:paraId="0A772CCA" w14:textId="30D39FCB" w:rsidR="00830DF0" w:rsidRPr="009872D0" w:rsidRDefault="00E32A21" w:rsidP="00206828">
            <w:pPr>
              <w:pStyle w:val="NormalWeb"/>
              <w:spacing w:before="0" w:beforeAutospacing="0" w:after="0" w:afterAutospacing="0"/>
              <w:ind w:firstLine="0"/>
              <w:jc w:val="left"/>
              <w:rPr>
                <w:b w:val="0"/>
                <w:bCs w:val="0"/>
                <w:lang w:val="en-US"/>
              </w:rPr>
            </w:pPr>
            <w:r w:rsidRPr="009872D0">
              <w:rPr>
                <w:b w:val="0"/>
                <w:bCs w:val="0"/>
                <w:lang w:val="en-US"/>
              </w:rPr>
              <w:t>Neutral News - Migrant</w:t>
            </w:r>
          </w:p>
        </w:tc>
        <w:tc>
          <w:tcPr>
            <w:cnfStyle w:val="000010000000" w:firstRow="0" w:lastRow="0" w:firstColumn="0" w:lastColumn="0" w:oddVBand="1" w:evenVBand="0" w:oddHBand="0" w:evenHBand="0" w:firstRowFirstColumn="0" w:firstRowLastColumn="0" w:lastRowFirstColumn="0" w:lastRowLastColumn="0"/>
            <w:tcW w:w="11339" w:type="dxa"/>
            <w:tcBorders>
              <w:top w:val="single" w:sz="4" w:space="0" w:color="auto"/>
            </w:tcBorders>
            <w:shd w:val="clear" w:color="auto" w:fill="auto"/>
          </w:tcPr>
          <w:p w14:paraId="22F3CBC3" w14:textId="69FEC0AF" w:rsidR="00830DF0" w:rsidRPr="009872D0" w:rsidRDefault="00830DF0" w:rsidP="00206828">
            <w:pPr>
              <w:pStyle w:val="NormalWeb"/>
              <w:spacing w:before="0" w:beforeAutospacing="0" w:after="0" w:afterAutospacing="0"/>
              <w:ind w:firstLine="0"/>
              <w:jc w:val="left"/>
              <w:rPr>
                <w:b/>
                <w:bCs/>
                <w:lang w:val="en-US"/>
              </w:rPr>
            </w:pPr>
            <w:r w:rsidRPr="009872D0">
              <w:rPr>
                <w:lang w:val="en-US"/>
              </w:rPr>
              <w:t xml:space="preserve">Today about one million of </w:t>
            </w:r>
            <w:r w:rsidRPr="009872D0">
              <w:rPr>
                <w:i/>
                <w:iCs/>
                <w:lang w:val="en-US"/>
              </w:rPr>
              <w:t>immigrants</w:t>
            </w:r>
            <w:r w:rsidRPr="009872D0">
              <w:rPr>
                <w:lang w:val="en-US"/>
              </w:rPr>
              <w:t xml:space="preserve"> are living undocumented in the United Kingdom</w:t>
            </w:r>
            <w:r w:rsidR="00ED770F" w:rsidRPr="009872D0">
              <w:rPr>
                <w:b/>
                <w:bCs/>
                <w:lang w:val="en-US"/>
              </w:rPr>
              <w:t>.</w:t>
            </w:r>
          </w:p>
        </w:tc>
      </w:tr>
      <w:tr w:rsidR="00830DF0" w:rsidRPr="009872D0" w14:paraId="0C24E24C" w14:textId="77777777" w:rsidTr="0029084A">
        <w:tc>
          <w:tcPr>
            <w:cnfStyle w:val="001000000000" w:firstRow="0" w:lastRow="0" w:firstColumn="1" w:lastColumn="0" w:oddVBand="0" w:evenVBand="0" w:oddHBand="0" w:evenHBand="0" w:firstRowFirstColumn="0" w:firstRowLastColumn="0" w:lastRowFirstColumn="0" w:lastRowLastColumn="0"/>
            <w:tcW w:w="2835" w:type="dxa"/>
            <w:shd w:val="clear" w:color="auto" w:fill="auto"/>
          </w:tcPr>
          <w:p w14:paraId="395C1964" w14:textId="1A3B4A11" w:rsidR="00830DF0" w:rsidRPr="009872D0" w:rsidRDefault="00E32A21" w:rsidP="00206828">
            <w:pPr>
              <w:pStyle w:val="NormalWeb"/>
              <w:spacing w:before="0" w:beforeAutospacing="0" w:after="0" w:afterAutospacing="0"/>
              <w:ind w:firstLine="0"/>
              <w:jc w:val="left"/>
              <w:rPr>
                <w:b w:val="0"/>
                <w:bCs w:val="0"/>
                <w:lang w:val="en-US"/>
              </w:rPr>
            </w:pPr>
            <w:r w:rsidRPr="009872D0">
              <w:rPr>
                <w:b w:val="0"/>
                <w:bCs w:val="0"/>
                <w:lang w:val="en-US"/>
              </w:rPr>
              <w:t>Positive News - Migrant</w:t>
            </w:r>
          </w:p>
        </w:tc>
        <w:tc>
          <w:tcPr>
            <w:cnfStyle w:val="000010000000" w:firstRow="0" w:lastRow="0" w:firstColumn="0" w:lastColumn="0" w:oddVBand="1" w:evenVBand="0" w:oddHBand="0" w:evenHBand="0" w:firstRowFirstColumn="0" w:firstRowLastColumn="0" w:lastRowFirstColumn="0" w:lastRowLastColumn="0"/>
            <w:tcW w:w="11339" w:type="dxa"/>
            <w:shd w:val="clear" w:color="auto" w:fill="auto"/>
          </w:tcPr>
          <w:p w14:paraId="18F50DF3" w14:textId="64743BCD" w:rsidR="00830DF0" w:rsidRPr="009872D0" w:rsidRDefault="00830DF0" w:rsidP="00206828">
            <w:pPr>
              <w:pStyle w:val="NormalWeb"/>
              <w:spacing w:before="0" w:beforeAutospacing="0" w:after="0" w:afterAutospacing="0"/>
              <w:ind w:firstLine="0"/>
              <w:jc w:val="left"/>
              <w:rPr>
                <w:b/>
                <w:bCs/>
                <w:lang w:val="en-US"/>
              </w:rPr>
            </w:pPr>
            <w:r w:rsidRPr="009872D0">
              <w:rPr>
                <w:lang w:val="en-US"/>
              </w:rPr>
              <w:t>Th</w:t>
            </w:r>
            <w:r w:rsidR="00ED770F" w:rsidRPr="009872D0">
              <w:rPr>
                <w:lang w:val="en-US"/>
              </w:rPr>
              <w:t>e</w:t>
            </w:r>
            <w:r w:rsidRPr="009872D0">
              <w:rPr>
                <w:lang w:val="en-US"/>
              </w:rPr>
              <w:t xml:space="preserve"> truth is that not only is there no </w:t>
            </w:r>
            <w:r w:rsidRPr="009872D0">
              <w:rPr>
                <w:i/>
                <w:iCs/>
                <w:lang w:val="en-US"/>
              </w:rPr>
              <w:t>immigration</w:t>
            </w:r>
            <w:r w:rsidRPr="009872D0">
              <w:rPr>
                <w:lang w:val="en-US"/>
              </w:rPr>
              <w:t xml:space="preserve"> emergency, but there are too few immigrants in Italy</w:t>
            </w:r>
            <w:r w:rsidR="00ED770F" w:rsidRPr="009872D0">
              <w:rPr>
                <w:lang w:val="en-US"/>
              </w:rPr>
              <w:t>.</w:t>
            </w:r>
          </w:p>
        </w:tc>
      </w:tr>
      <w:tr w:rsidR="00830DF0" w:rsidRPr="009872D0" w14:paraId="66A85A92" w14:textId="77777777" w:rsidTr="002908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bottom w:val="single" w:sz="4" w:space="0" w:color="auto"/>
            </w:tcBorders>
            <w:shd w:val="clear" w:color="auto" w:fill="auto"/>
          </w:tcPr>
          <w:p w14:paraId="03D2C14E" w14:textId="500402C1" w:rsidR="00830DF0" w:rsidRPr="009872D0" w:rsidRDefault="00E32A21" w:rsidP="00206828">
            <w:pPr>
              <w:pStyle w:val="NormalWeb"/>
              <w:spacing w:before="0" w:beforeAutospacing="0" w:after="0" w:afterAutospacing="0"/>
              <w:ind w:firstLine="0"/>
              <w:jc w:val="left"/>
              <w:rPr>
                <w:b w:val="0"/>
                <w:bCs w:val="0"/>
                <w:lang w:val="en-US"/>
              </w:rPr>
            </w:pPr>
            <w:r w:rsidRPr="009872D0">
              <w:rPr>
                <w:b w:val="0"/>
                <w:bCs w:val="0"/>
                <w:lang w:val="en-US"/>
              </w:rPr>
              <w:t>Negative News - Migrant</w:t>
            </w:r>
          </w:p>
        </w:tc>
        <w:tc>
          <w:tcPr>
            <w:cnfStyle w:val="000010000000" w:firstRow="0" w:lastRow="0" w:firstColumn="0" w:lastColumn="0" w:oddVBand="1" w:evenVBand="0" w:oddHBand="0" w:evenHBand="0" w:firstRowFirstColumn="0" w:firstRowLastColumn="0" w:lastRowFirstColumn="0" w:lastRowLastColumn="0"/>
            <w:tcW w:w="11339" w:type="dxa"/>
            <w:tcBorders>
              <w:bottom w:val="single" w:sz="4" w:space="0" w:color="auto"/>
            </w:tcBorders>
            <w:shd w:val="clear" w:color="auto" w:fill="auto"/>
          </w:tcPr>
          <w:p w14:paraId="7E0A27DE" w14:textId="56F0655C" w:rsidR="00830DF0" w:rsidRPr="009872D0" w:rsidRDefault="00830DF0" w:rsidP="00206828">
            <w:pPr>
              <w:pStyle w:val="NormalWeb"/>
              <w:spacing w:before="0" w:beforeAutospacing="0" w:after="0" w:afterAutospacing="0"/>
              <w:ind w:firstLine="0"/>
              <w:jc w:val="left"/>
              <w:rPr>
                <w:b/>
                <w:bCs/>
                <w:lang w:val="en-US"/>
              </w:rPr>
            </w:pPr>
            <w:r w:rsidRPr="009872D0">
              <w:rPr>
                <w:lang w:val="en-US"/>
              </w:rPr>
              <w:t>For Guetta, '</w:t>
            </w:r>
            <w:r w:rsidR="0050254A" w:rsidRPr="009872D0">
              <w:rPr>
                <w:lang w:val="en-US"/>
              </w:rPr>
              <w:t>sovereign</w:t>
            </w:r>
            <w:r w:rsidR="00596D42" w:rsidRPr="009872D0">
              <w:rPr>
                <w:lang w:val="en-US"/>
              </w:rPr>
              <w:t>i</w:t>
            </w:r>
            <w:r w:rsidR="0050254A" w:rsidRPr="009872D0">
              <w:rPr>
                <w:lang w:val="en-US"/>
              </w:rPr>
              <w:t>s</w:t>
            </w:r>
            <w:r w:rsidR="00596D42" w:rsidRPr="009872D0">
              <w:rPr>
                <w:lang w:val="en-US"/>
              </w:rPr>
              <w:t>m</w:t>
            </w:r>
            <w:r w:rsidRPr="009872D0">
              <w:rPr>
                <w:lang w:val="en-US"/>
              </w:rPr>
              <w:t xml:space="preserve">' is the result of the confluence of populism and nationalism, </w:t>
            </w:r>
            <w:r w:rsidR="00AB1043" w:rsidRPr="009872D0">
              <w:rPr>
                <w:lang w:val="en-US"/>
              </w:rPr>
              <w:t>fueling</w:t>
            </w:r>
            <w:r w:rsidRPr="009872D0">
              <w:rPr>
                <w:lang w:val="en-US"/>
              </w:rPr>
              <w:t xml:space="preserve"> the re-legitimi</w:t>
            </w:r>
            <w:r w:rsidR="00D81E7E" w:rsidRPr="009872D0">
              <w:rPr>
                <w:lang w:val="en-US"/>
              </w:rPr>
              <w:t>z</w:t>
            </w:r>
            <w:r w:rsidRPr="009872D0">
              <w:rPr>
                <w:lang w:val="en-US"/>
              </w:rPr>
              <w:t xml:space="preserve">ation of borders through protest in order to curb </w:t>
            </w:r>
            <w:r w:rsidRPr="009872D0">
              <w:rPr>
                <w:i/>
                <w:iCs/>
                <w:lang w:val="en-US"/>
              </w:rPr>
              <w:t>migrants</w:t>
            </w:r>
            <w:r w:rsidRPr="009872D0">
              <w:rPr>
                <w:lang w:val="en-US"/>
              </w:rPr>
              <w:t>, cultures</w:t>
            </w:r>
            <w:r w:rsidR="00ED770F" w:rsidRPr="009872D0">
              <w:rPr>
                <w:lang w:val="en-US"/>
              </w:rPr>
              <w:t>,</w:t>
            </w:r>
            <w:r w:rsidRPr="009872D0">
              <w:rPr>
                <w:lang w:val="en-US"/>
              </w:rPr>
              <w:t xml:space="preserve"> and products</w:t>
            </w:r>
            <w:r w:rsidR="00ED770F" w:rsidRPr="009872D0">
              <w:rPr>
                <w:lang w:val="en-US"/>
              </w:rPr>
              <w:t>.</w:t>
            </w:r>
          </w:p>
        </w:tc>
      </w:tr>
      <w:tr w:rsidR="00A11B6A" w:rsidRPr="009872D0" w14:paraId="2AF8AD15" w14:textId="77777777" w:rsidTr="0029084A">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auto"/>
            </w:tcBorders>
            <w:shd w:val="clear" w:color="auto" w:fill="auto"/>
          </w:tcPr>
          <w:p w14:paraId="4817863D" w14:textId="052D737C" w:rsidR="00A11B6A" w:rsidRPr="009872D0" w:rsidRDefault="00A11B6A" w:rsidP="00206828">
            <w:pPr>
              <w:pStyle w:val="NormalWeb"/>
              <w:spacing w:before="0" w:beforeAutospacing="0" w:after="0" w:afterAutospacing="0"/>
              <w:ind w:firstLine="0"/>
              <w:jc w:val="left"/>
              <w:rPr>
                <w:b w:val="0"/>
                <w:bCs w:val="0"/>
                <w:lang w:val="en-US"/>
              </w:rPr>
            </w:pPr>
            <w:r w:rsidRPr="009872D0">
              <w:rPr>
                <w:b w:val="0"/>
                <w:bCs w:val="0"/>
                <w:lang w:val="en-US"/>
              </w:rPr>
              <w:t>Neutral News - Refugee</w:t>
            </w:r>
          </w:p>
        </w:tc>
        <w:tc>
          <w:tcPr>
            <w:cnfStyle w:val="000010000000" w:firstRow="0" w:lastRow="0" w:firstColumn="0" w:lastColumn="0" w:oddVBand="1" w:evenVBand="0" w:oddHBand="0" w:evenHBand="0" w:firstRowFirstColumn="0" w:firstRowLastColumn="0" w:lastRowFirstColumn="0" w:lastRowLastColumn="0"/>
            <w:tcW w:w="11339" w:type="dxa"/>
            <w:tcBorders>
              <w:top w:val="single" w:sz="4" w:space="0" w:color="auto"/>
            </w:tcBorders>
            <w:shd w:val="clear" w:color="auto" w:fill="auto"/>
          </w:tcPr>
          <w:p w14:paraId="4985BEE1" w14:textId="3BB4058F" w:rsidR="00A11B6A" w:rsidRPr="009872D0" w:rsidRDefault="00A11B6A" w:rsidP="00206828">
            <w:pPr>
              <w:pStyle w:val="NormalWeb"/>
              <w:spacing w:before="0" w:beforeAutospacing="0" w:after="0" w:afterAutospacing="0"/>
              <w:ind w:firstLine="0"/>
              <w:jc w:val="left"/>
              <w:rPr>
                <w:lang w:val="en-US"/>
              </w:rPr>
            </w:pPr>
            <w:r w:rsidRPr="009872D0">
              <w:rPr>
                <w:lang w:val="en-US"/>
              </w:rPr>
              <w:t xml:space="preserve">To these children were added the children of </w:t>
            </w:r>
            <w:r w:rsidRPr="009872D0">
              <w:rPr>
                <w:i/>
                <w:iCs/>
                <w:lang w:val="en-US"/>
              </w:rPr>
              <w:t>refugees</w:t>
            </w:r>
            <w:r w:rsidRPr="009872D0">
              <w:rPr>
                <w:lang w:val="en-US"/>
              </w:rPr>
              <w:t xml:space="preserve"> from Ukraine.</w:t>
            </w:r>
          </w:p>
        </w:tc>
      </w:tr>
      <w:tr w:rsidR="00A11B6A" w:rsidRPr="009872D0" w14:paraId="126E15A8" w14:textId="77777777" w:rsidTr="002908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shd w:val="clear" w:color="auto" w:fill="auto"/>
          </w:tcPr>
          <w:p w14:paraId="07FB25F3" w14:textId="04460A8E" w:rsidR="00A11B6A" w:rsidRPr="009872D0" w:rsidRDefault="00A11B6A" w:rsidP="00206828">
            <w:pPr>
              <w:pStyle w:val="NormalWeb"/>
              <w:spacing w:before="0" w:beforeAutospacing="0" w:after="0" w:afterAutospacing="0"/>
              <w:ind w:firstLine="0"/>
              <w:jc w:val="left"/>
              <w:rPr>
                <w:b w:val="0"/>
                <w:bCs w:val="0"/>
                <w:lang w:val="en-US"/>
              </w:rPr>
            </w:pPr>
            <w:r w:rsidRPr="009872D0">
              <w:rPr>
                <w:b w:val="0"/>
                <w:bCs w:val="0"/>
                <w:lang w:val="en-US"/>
              </w:rPr>
              <w:t>Positive News - Refugee</w:t>
            </w:r>
          </w:p>
        </w:tc>
        <w:tc>
          <w:tcPr>
            <w:cnfStyle w:val="000010000000" w:firstRow="0" w:lastRow="0" w:firstColumn="0" w:lastColumn="0" w:oddVBand="1" w:evenVBand="0" w:oddHBand="0" w:evenHBand="0" w:firstRowFirstColumn="0" w:firstRowLastColumn="0" w:lastRowFirstColumn="0" w:lastRowLastColumn="0"/>
            <w:tcW w:w="11339" w:type="dxa"/>
            <w:shd w:val="clear" w:color="auto" w:fill="auto"/>
          </w:tcPr>
          <w:p w14:paraId="48EBA036" w14:textId="63A574A3" w:rsidR="00A11B6A" w:rsidRPr="009872D0" w:rsidRDefault="00A11B6A" w:rsidP="00206828">
            <w:pPr>
              <w:pStyle w:val="NormalWeb"/>
              <w:spacing w:before="0" w:beforeAutospacing="0" w:after="0" w:afterAutospacing="0"/>
              <w:ind w:firstLine="0"/>
              <w:jc w:val="left"/>
              <w:rPr>
                <w:lang w:val="en-US"/>
              </w:rPr>
            </w:pPr>
            <w:r w:rsidRPr="009872D0">
              <w:rPr>
                <w:lang w:val="en-US"/>
              </w:rPr>
              <w:t xml:space="preserve">Biden offered 100 million dollars for hospitals, 200 million dollars for the </w:t>
            </w:r>
            <w:r w:rsidR="008C453F" w:rsidRPr="009872D0">
              <w:rPr>
                <w:lang w:val="en-US"/>
              </w:rPr>
              <w:t xml:space="preserve">UNRWA </w:t>
            </w:r>
            <w:r w:rsidRPr="009872D0">
              <w:rPr>
                <w:lang w:val="en-US"/>
              </w:rPr>
              <w:t xml:space="preserve">agency in charge of helping </w:t>
            </w:r>
            <w:r w:rsidRPr="009872D0">
              <w:rPr>
                <w:i/>
                <w:iCs/>
                <w:lang w:val="en-US"/>
              </w:rPr>
              <w:t>refugees</w:t>
            </w:r>
            <w:r w:rsidRPr="009872D0">
              <w:rPr>
                <w:lang w:val="en-US"/>
              </w:rPr>
              <w:t>, and other aid.</w:t>
            </w:r>
          </w:p>
        </w:tc>
      </w:tr>
      <w:tr w:rsidR="00A11B6A" w:rsidRPr="009872D0" w14:paraId="02E17801" w14:textId="77777777" w:rsidTr="0029084A">
        <w:tc>
          <w:tcPr>
            <w:cnfStyle w:val="001000000000" w:firstRow="0" w:lastRow="0" w:firstColumn="1" w:lastColumn="0" w:oddVBand="0" w:evenVBand="0" w:oddHBand="0" w:evenHBand="0" w:firstRowFirstColumn="0" w:firstRowLastColumn="0" w:lastRowFirstColumn="0" w:lastRowLastColumn="0"/>
            <w:tcW w:w="2835" w:type="dxa"/>
            <w:tcBorders>
              <w:bottom w:val="single" w:sz="4" w:space="0" w:color="auto"/>
            </w:tcBorders>
            <w:shd w:val="clear" w:color="auto" w:fill="auto"/>
          </w:tcPr>
          <w:p w14:paraId="69555E24" w14:textId="099E8E41" w:rsidR="00A11B6A" w:rsidRPr="009872D0" w:rsidRDefault="00A11B6A" w:rsidP="00206828">
            <w:pPr>
              <w:pStyle w:val="NormalWeb"/>
              <w:spacing w:before="0" w:beforeAutospacing="0" w:after="0" w:afterAutospacing="0"/>
              <w:ind w:firstLine="0"/>
              <w:jc w:val="left"/>
              <w:rPr>
                <w:b w:val="0"/>
                <w:bCs w:val="0"/>
                <w:lang w:val="en-US"/>
              </w:rPr>
            </w:pPr>
            <w:r w:rsidRPr="009872D0">
              <w:rPr>
                <w:b w:val="0"/>
                <w:bCs w:val="0"/>
                <w:lang w:val="en-US"/>
              </w:rPr>
              <w:t>Negative News - Refugee</w:t>
            </w:r>
          </w:p>
        </w:tc>
        <w:tc>
          <w:tcPr>
            <w:cnfStyle w:val="000010000000" w:firstRow="0" w:lastRow="0" w:firstColumn="0" w:lastColumn="0" w:oddVBand="1" w:evenVBand="0" w:oddHBand="0" w:evenHBand="0" w:firstRowFirstColumn="0" w:firstRowLastColumn="0" w:lastRowFirstColumn="0" w:lastRowLastColumn="0"/>
            <w:tcW w:w="11339" w:type="dxa"/>
            <w:tcBorders>
              <w:bottom w:val="single" w:sz="4" w:space="0" w:color="auto"/>
            </w:tcBorders>
            <w:shd w:val="clear" w:color="auto" w:fill="auto"/>
          </w:tcPr>
          <w:p w14:paraId="0B0967D8" w14:textId="22C40106" w:rsidR="00A11B6A" w:rsidRPr="009872D0" w:rsidRDefault="00A11B6A" w:rsidP="00206828">
            <w:pPr>
              <w:pStyle w:val="NormalWeb"/>
              <w:spacing w:before="0" w:beforeAutospacing="0" w:after="0" w:afterAutospacing="0"/>
              <w:ind w:firstLine="0"/>
              <w:jc w:val="left"/>
              <w:rPr>
                <w:lang w:val="en-US"/>
              </w:rPr>
            </w:pPr>
            <w:r w:rsidRPr="009872D0">
              <w:rPr>
                <w:lang w:val="en-US"/>
              </w:rPr>
              <w:t xml:space="preserve">Or the question of Sweden and Finland joining NATO, with Turkey's objections due to the Kurdish </w:t>
            </w:r>
            <w:r w:rsidRPr="009872D0">
              <w:rPr>
                <w:i/>
                <w:iCs/>
                <w:lang w:val="en-US"/>
              </w:rPr>
              <w:t>refugees</w:t>
            </w:r>
            <w:r w:rsidRPr="009872D0">
              <w:rPr>
                <w:lang w:val="en-US"/>
              </w:rPr>
              <w:t xml:space="preserve"> in the two Scandinavian countries, whose surrender Ankara, which considers them terrorists, demands.</w:t>
            </w:r>
          </w:p>
        </w:tc>
      </w:tr>
      <w:tr w:rsidR="00A11B6A" w:rsidRPr="009872D0" w14:paraId="2A33B7F6" w14:textId="77777777" w:rsidTr="002908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auto"/>
            </w:tcBorders>
            <w:shd w:val="clear" w:color="auto" w:fill="auto"/>
          </w:tcPr>
          <w:p w14:paraId="795C972E" w14:textId="36790612" w:rsidR="00A11B6A" w:rsidRPr="009872D0" w:rsidRDefault="00A11B6A" w:rsidP="00206828">
            <w:pPr>
              <w:pStyle w:val="NormalWeb"/>
              <w:spacing w:before="0" w:beforeAutospacing="0" w:after="0" w:afterAutospacing="0"/>
              <w:ind w:firstLine="0"/>
              <w:jc w:val="left"/>
              <w:rPr>
                <w:b w:val="0"/>
                <w:bCs w:val="0"/>
                <w:lang w:val="en-US"/>
              </w:rPr>
            </w:pPr>
            <w:r w:rsidRPr="009872D0">
              <w:rPr>
                <w:b w:val="0"/>
                <w:bCs w:val="0"/>
                <w:lang w:val="en-US"/>
              </w:rPr>
              <w:t>Neutral News - Foreigner</w:t>
            </w:r>
          </w:p>
        </w:tc>
        <w:tc>
          <w:tcPr>
            <w:cnfStyle w:val="000010000000" w:firstRow="0" w:lastRow="0" w:firstColumn="0" w:lastColumn="0" w:oddVBand="1" w:evenVBand="0" w:oddHBand="0" w:evenHBand="0" w:firstRowFirstColumn="0" w:firstRowLastColumn="0" w:lastRowFirstColumn="0" w:lastRowLastColumn="0"/>
            <w:tcW w:w="11339" w:type="dxa"/>
            <w:tcBorders>
              <w:top w:val="single" w:sz="4" w:space="0" w:color="auto"/>
            </w:tcBorders>
            <w:shd w:val="clear" w:color="auto" w:fill="auto"/>
          </w:tcPr>
          <w:p w14:paraId="63A774AB" w14:textId="5F63595A" w:rsidR="00A11B6A" w:rsidRPr="009872D0" w:rsidRDefault="00A11B6A" w:rsidP="00206828">
            <w:pPr>
              <w:pStyle w:val="NormalWeb"/>
              <w:spacing w:before="0" w:beforeAutospacing="0" w:after="0" w:afterAutospacing="0"/>
              <w:ind w:firstLine="0"/>
              <w:jc w:val="left"/>
              <w:rPr>
                <w:b/>
                <w:bCs/>
                <w:lang w:val="en-US"/>
              </w:rPr>
            </w:pPr>
            <w:r w:rsidRPr="009872D0">
              <w:rPr>
                <w:lang w:val="en-US"/>
              </w:rPr>
              <w:t xml:space="preserve">Robert fights, with other </w:t>
            </w:r>
            <w:r w:rsidRPr="009872D0">
              <w:rPr>
                <w:i/>
                <w:iCs/>
                <w:lang w:val="en-US"/>
              </w:rPr>
              <w:t>foreign</w:t>
            </w:r>
            <w:r w:rsidRPr="009872D0">
              <w:rPr>
                <w:lang w:val="en-US"/>
              </w:rPr>
              <w:t xml:space="preserve"> volunteers, alongside the regular Ukrainian army.</w:t>
            </w:r>
          </w:p>
        </w:tc>
      </w:tr>
      <w:tr w:rsidR="00A11B6A" w:rsidRPr="009872D0" w14:paraId="35F5B915" w14:textId="77777777" w:rsidTr="0029084A">
        <w:tc>
          <w:tcPr>
            <w:cnfStyle w:val="001000000000" w:firstRow="0" w:lastRow="0" w:firstColumn="1" w:lastColumn="0" w:oddVBand="0" w:evenVBand="0" w:oddHBand="0" w:evenHBand="0" w:firstRowFirstColumn="0" w:firstRowLastColumn="0" w:lastRowFirstColumn="0" w:lastRowLastColumn="0"/>
            <w:tcW w:w="2835" w:type="dxa"/>
            <w:shd w:val="clear" w:color="auto" w:fill="auto"/>
          </w:tcPr>
          <w:p w14:paraId="16849350" w14:textId="16DF1051" w:rsidR="00A11B6A" w:rsidRPr="009872D0" w:rsidRDefault="00A11B6A" w:rsidP="00206828">
            <w:pPr>
              <w:pStyle w:val="NormalWeb"/>
              <w:spacing w:before="0" w:beforeAutospacing="0" w:after="0" w:afterAutospacing="0"/>
              <w:ind w:firstLine="0"/>
              <w:jc w:val="left"/>
              <w:rPr>
                <w:b w:val="0"/>
                <w:bCs w:val="0"/>
                <w:lang w:val="en-US"/>
              </w:rPr>
            </w:pPr>
            <w:r w:rsidRPr="009872D0">
              <w:rPr>
                <w:b w:val="0"/>
                <w:bCs w:val="0"/>
                <w:lang w:val="en-US"/>
              </w:rPr>
              <w:t xml:space="preserve">Positive News </w:t>
            </w:r>
            <w:r w:rsidR="00827508" w:rsidRPr="009872D0">
              <w:rPr>
                <w:b w:val="0"/>
                <w:bCs w:val="0"/>
                <w:lang w:val="en-US"/>
              </w:rPr>
              <w:t>-</w:t>
            </w:r>
            <w:r w:rsidRPr="009872D0">
              <w:rPr>
                <w:b w:val="0"/>
                <w:bCs w:val="0"/>
                <w:lang w:val="en-US"/>
              </w:rPr>
              <w:t xml:space="preserve"> Foreigner</w:t>
            </w:r>
          </w:p>
        </w:tc>
        <w:tc>
          <w:tcPr>
            <w:cnfStyle w:val="000010000000" w:firstRow="0" w:lastRow="0" w:firstColumn="0" w:lastColumn="0" w:oddVBand="1" w:evenVBand="0" w:oddHBand="0" w:evenHBand="0" w:firstRowFirstColumn="0" w:firstRowLastColumn="0" w:lastRowFirstColumn="0" w:lastRowLastColumn="0"/>
            <w:tcW w:w="11339" w:type="dxa"/>
            <w:shd w:val="clear" w:color="auto" w:fill="auto"/>
          </w:tcPr>
          <w:p w14:paraId="1D252B2A" w14:textId="1641C60C" w:rsidR="00A11B6A" w:rsidRPr="009872D0" w:rsidRDefault="00A11B6A" w:rsidP="00206828">
            <w:pPr>
              <w:pStyle w:val="NormalWeb"/>
              <w:spacing w:before="0" w:beforeAutospacing="0" w:after="0" w:afterAutospacing="0"/>
              <w:ind w:firstLine="0"/>
              <w:jc w:val="left"/>
              <w:rPr>
                <w:b/>
                <w:bCs/>
                <w:lang w:val="en-US"/>
              </w:rPr>
            </w:pPr>
            <w:r w:rsidRPr="009872D0">
              <w:rPr>
                <w:lang w:val="en-US"/>
              </w:rPr>
              <w:t xml:space="preserve">In these conditions it is absurd to be afraid of </w:t>
            </w:r>
            <w:r w:rsidRPr="009872D0">
              <w:rPr>
                <w:i/>
                <w:iCs/>
                <w:lang w:val="en-US"/>
              </w:rPr>
              <w:t>foreigners</w:t>
            </w:r>
            <w:r w:rsidRPr="009872D0">
              <w:rPr>
                <w:lang w:val="en-US"/>
              </w:rPr>
              <w:t>.</w:t>
            </w:r>
          </w:p>
        </w:tc>
      </w:tr>
      <w:tr w:rsidR="00A11B6A" w:rsidRPr="009872D0" w14:paraId="1ECA2B94" w14:textId="77777777" w:rsidTr="002908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bottom w:val="single" w:sz="4" w:space="0" w:color="auto"/>
            </w:tcBorders>
            <w:shd w:val="clear" w:color="auto" w:fill="auto"/>
          </w:tcPr>
          <w:p w14:paraId="01D6BD48" w14:textId="57FC0271" w:rsidR="00A11B6A" w:rsidRPr="009872D0" w:rsidRDefault="00A11B6A" w:rsidP="00206828">
            <w:pPr>
              <w:pStyle w:val="NormalWeb"/>
              <w:spacing w:before="0" w:beforeAutospacing="0" w:after="0" w:afterAutospacing="0"/>
              <w:ind w:firstLine="0"/>
              <w:jc w:val="left"/>
              <w:rPr>
                <w:b w:val="0"/>
                <w:bCs w:val="0"/>
                <w:lang w:val="en-US"/>
              </w:rPr>
            </w:pPr>
            <w:r w:rsidRPr="009872D0">
              <w:rPr>
                <w:b w:val="0"/>
                <w:bCs w:val="0"/>
                <w:lang w:val="en-US"/>
              </w:rPr>
              <w:t>Negative News - Foreigner</w:t>
            </w:r>
          </w:p>
        </w:tc>
        <w:tc>
          <w:tcPr>
            <w:cnfStyle w:val="000010000000" w:firstRow="0" w:lastRow="0" w:firstColumn="0" w:lastColumn="0" w:oddVBand="1" w:evenVBand="0" w:oddHBand="0" w:evenHBand="0" w:firstRowFirstColumn="0" w:firstRowLastColumn="0" w:lastRowFirstColumn="0" w:lastRowLastColumn="0"/>
            <w:tcW w:w="11339" w:type="dxa"/>
            <w:tcBorders>
              <w:bottom w:val="single" w:sz="4" w:space="0" w:color="auto"/>
            </w:tcBorders>
            <w:shd w:val="clear" w:color="auto" w:fill="auto"/>
          </w:tcPr>
          <w:p w14:paraId="2ECA37C4" w14:textId="445450E9" w:rsidR="00A11B6A" w:rsidRPr="009872D0" w:rsidRDefault="00A11B6A" w:rsidP="00206828">
            <w:pPr>
              <w:pStyle w:val="NormalWeb"/>
              <w:spacing w:before="0" w:beforeAutospacing="0" w:after="0" w:afterAutospacing="0"/>
              <w:ind w:firstLine="0"/>
              <w:jc w:val="left"/>
              <w:rPr>
                <w:b/>
                <w:bCs/>
                <w:lang w:val="en-US"/>
              </w:rPr>
            </w:pPr>
            <w:r w:rsidRPr="009872D0">
              <w:rPr>
                <w:lang w:val="en-US"/>
              </w:rPr>
              <w:t xml:space="preserve">Often the feeling of spite for the problem being solved according to international rules, turns into offence at the fact that </w:t>
            </w:r>
            <w:r w:rsidRPr="009872D0">
              <w:rPr>
                <w:i/>
                <w:iCs/>
                <w:lang w:val="en-US"/>
              </w:rPr>
              <w:t>foreigners</w:t>
            </w:r>
            <w:r w:rsidRPr="009872D0">
              <w:rPr>
                <w:lang w:val="en-US"/>
              </w:rPr>
              <w:t xml:space="preserve"> interfere.</w:t>
            </w:r>
          </w:p>
        </w:tc>
      </w:tr>
    </w:tbl>
    <w:p w14:paraId="619A9263" w14:textId="77777777" w:rsidR="00D9285C" w:rsidRPr="009872D0" w:rsidRDefault="00D9285C">
      <w:pPr>
        <w:rPr>
          <w:rFonts w:ascii="Times New Roman" w:hAnsi="Times New Roman" w:cs="Times New Roman"/>
          <w:sz w:val="24"/>
          <w:szCs w:val="24"/>
          <w:lang w:val="en-US"/>
        </w:rPr>
      </w:pPr>
    </w:p>
    <w:p w14:paraId="3F85D80F" w14:textId="77777777" w:rsidR="00D9285C" w:rsidRPr="009872D0" w:rsidRDefault="00D9285C">
      <w:pPr>
        <w:rPr>
          <w:rFonts w:ascii="Times New Roman" w:hAnsi="Times New Roman" w:cs="Times New Roman"/>
          <w:sz w:val="24"/>
          <w:szCs w:val="24"/>
          <w:lang w:val="en-US"/>
        </w:rPr>
      </w:pPr>
      <w:r w:rsidRPr="009872D0">
        <w:rPr>
          <w:rFonts w:ascii="Times New Roman" w:hAnsi="Times New Roman" w:cs="Times New Roman"/>
          <w:sz w:val="24"/>
          <w:szCs w:val="24"/>
          <w:lang w:val="en-US"/>
        </w:rPr>
        <w:br w:type="page"/>
      </w:r>
    </w:p>
    <w:p w14:paraId="04CA78B8" w14:textId="77777777" w:rsidR="00D9285C" w:rsidRPr="009872D0" w:rsidRDefault="00D9285C">
      <w:pPr>
        <w:rPr>
          <w:rFonts w:ascii="Times New Roman" w:hAnsi="Times New Roman" w:cs="Times New Roman"/>
          <w:sz w:val="24"/>
          <w:szCs w:val="24"/>
          <w:lang w:val="en-US"/>
        </w:rPr>
        <w:sectPr w:rsidR="00D9285C" w:rsidRPr="009872D0" w:rsidSect="00DF5736">
          <w:pgSz w:w="16838" w:h="11906" w:orient="landscape"/>
          <w:pgMar w:top="720" w:right="720" w:bottom="720" w:left="720" w:header="284" w:footer="284" w:gutter="0"/>
          <w:cols w:space="708"/>
          <w:docGrid w:linePitch="360"/>
        </w:sectPr>
      </w:pPr>
    </w:p>
    <w:p w14:paraId="7D26672F" w14:textId="5D1D9DA3" w:rsidR="00D9285C" w:rsidRPr="009872D0" w:rsidRDefault="00D9285C" w:rsidP="003B15A4">
      <w:pPr>
        <w:spacing w:after="0"/>
        <w:rPr>
          <w:rFonts w:ascii="Times New Roman" w:hAnsi="Times New Roman" w:cs="Times New Roman"/>
          <w:b/>
          <w:bCs/>
          <w:sz w:val="24"/>
          <w:szCs w:val="24"/>
          <w:lang w:val="en-US"/>
        </w:rPr>
      </w:pPr>
      <w:r w:rsidRPr="009872D0">
        <w:rPr>
          <w:rFonts w:ascii="Times New Roman" w:hAnsi="Times New Roman" w:cs="Times New Roman"/>
          <w:b/>
          <w:bCs/>
          <w:sz w:val="24"/>
          <w:szCs w:val="24"/>
          <w:lang w:val="en-US"/>
        </w:rPr>
        <w:lastRenderedPageBreak/>
        <w:t>Table S</w:t>
      </w:r>
      <w:r w:rsidR="007D2B8D" w:rsidRPr="009872D0">
        <w:rPr>
          <w:rFonts w:ascii="Times New Roman" w:hAnsi="Times New Roman" w:cs="Times New Roman"/>
          <w:b/>
          <w:bCs/>
          <w:sz w:val="24"/>
          <w:szCs w:val="24"/>
          <w:lang w:val="en-US"/>
        </w:rPr>
        <w:t>2</w:t>
      </w:r>
    </w:p>
    <w:p w14:paraId="2F9BF084" w14:textId="77777777" w:rsidR="00D9285C" w:rsidRPr="009872D0" w:rsidRDefault="00D9285C" w:rsidP="00166DFD">
      <w:pPr>
        <w:rPr>
          <w:rFonts w:ascii="Times New Roman" w:hAnsi="Times New Roman" w:cs="Times New Roman"/>
          <w:sz w:val="24"/>
          <w:szCs w:val="24"/>
          <w:lang w:val="en-US"/>
        </w:rPr>
      </w:pPr>
      <w:r w:rsidRPr="009872D0">
        <w:rPr>
          <w:rFonts w:ascii="Times New Roman" w:hAnsi="Times New Roman" w:cs="Times New Roman"/>
          <w:sz w:val="24"/>
          <w:szCs w:val="24"/>
          <w:lang w:val="en-US"/>
        </w:rPr>
        <w:t>Means (</w:t>
      </w:r>
      <w:r w:rsidRPr="009872D0">
        <w:rPr>
          <w:rFonts w:ascii="Times New Roman" w:hAnsi="Times New Roman" w:cs="Times New Roman"/>
          <w:i/>
          <w:iCs/>
          <w:sz w:val="24"/>
          <w:szCs w:val="24"/>
          <w:lang w:val="en-US"/>
        </w:rPr>
        <w:t>M</w:t>
      </w:r>
      <w:r w:rsidRPr="009872D0">
        <w:rPr>
          <w:rFonts w:ascii="Times New Roman" w:hAnsi="Times New Roman" w:cs="Times New Roman"/>
          <w:sz w:val="24"/>
          <w:szCs w:val="24"/>
          <w:lang w:val="en-US"/>
        </w:rPr>
        <w:t>) and standard deviation (</w:t>
      </w:r>
      <w:r w:rsidRPr="009872D0">
        <w:rPr>
          <w:rFonts w:ascii="Times New Roman" w:hAnsi="Times New Roman" w:cs="Times New Roman"/>
          <w:i/>
          <w:iCs/>
          <w:sz w:val="24"/>
          <w:szCs w:val="24"/>
          <w:lang w:val="en-US"/>
        </w:rPr>
        <w:t>SD</w:t>
      </w:r>
      <w:r w:rsidRPr="009872D0">
        <w:rPr>
          <w:rFonts w:ascii="Times New Roman" w:hAnsi="Times New Roman" w:cs="Times New Roman"/>
          <w:sz w:val="24"/>
          <w:szCs w:val="24"/>
          <w:lang w:val="en-US"/>
        </w:rPr>
        <w:t>) of study variables</w:t>
      </w:r>
    </w:p>
    <w:tbl>
      <w:tblPr>
        <w:tblStyle w:val="PlainTable4"/>
        <w:tblW w:w="0" w:type="auto"/>
        <w:tblLook w:val="04A0" w:firstRow="1" w:lastRow="0" w:firstColumn="1" w:lastColumn="0" w:noHBand="0" w:noVBand="1"/>
      </w:tblPr>
      <w:tblGrid>
        <w:gridCol w:w="3485"/>
        <w:gridCol w:w="1742"/>
        <w:gridCol w:w="1743"/>
      </w:tblGrid>
      <w:tr w:rsidR="00493B4C" w:rsidRPr="009872D0" w14:paraId="0703FAD8" w14:textId="77777777" w:rsidTr="00CE4078">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485" w:type="dxa"/>
            <w:tcBorders>
              <w:top w:val="single" w:sz="4" w:space="0" w:color="auto"/>
              <w:bottom w:val="single" w:sz="4" w:space="0" w:color="auto"/>
            </w:tcBorders>
            <w:shd w:val="clear" w:color="auto" w:fill="auto"/>
            <w:vAlign w:val="center"/>
          </w:tcPr>
          <w:p w14:paraId="5950E795" w14:textId="77777777" w:rsidR="00CE4078" w:rsidRPr="009872D0" w:rsidRDefault="00CE4078" w:rsidP="00271E22">
            <w:pPr>
              <w:jc w:val="center"/>
              <w:rPr>
                <w:rFonts w:ascii="Times New Roman" w:hAnsi="Times New Roman" w:cs="Times New Roman"/>
                <w:b w:val="0"/>
                <w:bCs w:val="0"/>
                <w:sz w:val="24"/>
                <w:szCs w:val="24"/>
                <w:lang w:val="en-US"/>
              </w:rPr>
            </w:pPr>
          </w:p>
        </w:tc>
        <w:tc>
          <w:tcPr>
            <w:tcW w:w="1742" w:type="dxa"/>
            <w:tcBorders>
              <w:top w:val="single" w:sz="4" w:space="0" w:color="auto"/>
              <w:bottom w:val="single" w:sz="4" w:space="0" w:color="auto"/>
            </w:tcBorders>
            <w:shd w:val="clear" w:color="auto" w:fill="auto"/>
            <w:vAlign w:val="center"/>
          </w:tcPr>
          <w:p w14:paraId="45836EFF" w14:textId="2AE34EB9" w:rsidR="00CE4078" w:rsidRPr="009872D0" w:rsidRDefault="00CE4078" w:rsidP="00271E2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sz w:val="24"/>
                <w:szCs w:val="24"/>
                <w:lang w:val="en-US"/>
              </w:rPr>
            </w:pPr>
            <w:r w:rsidRPr="009872D0">
              <w:rPr>
                <w:rFonts w:ascii="Times New Roman" w:hAnsi="Times New Roman" w:cs="Times New Roman"/>
                <w:i/>
                <w:iCs/>
                <w:sz w:val="24"/>
                <w:szCs w:val="24"/>
                <w:lang w:val="en-US"/>
              </w:rPr>
              <w:t>M</w:t>
            </w:r>
          </w:p>
        </w:tc>
        <w:tc>
          <w:tcPr>
            <w:tcW w:w="1743" w:type="dxa"/>
            <w:tcBorders>
              <w:top w:val="single" w:sz="4" w:space="0" w:color="auto"/>
              <w:bottom w:val="single" w:sz="4" w:space="0" w:color="auto"/>
            </w:tcBorders>
            <w:shd w:val="clear" w:color="auto" w:fill="auto"/>
            <w:vAlign w:val="center"/>
          </w:tcPr>
          <w:p w14:paraId="0FD13645" w14:textId="386E32BF" w:rsidR="00CE4078" w:rsidRPr="009872D0" w:rsidRDefault="00CE4078" w:rsidP="00271E2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sz w:val="24"/>
                <w:szCs w:val="24"/>
                <w:lang w:val="en-US"/>
              </w:rPr>
            </w:pPr>
            <w:r w:rsidRPr="009872D0">
              <w:rPr>
                <w:rFonts w:ascii="Times New Roman" w:hAnsi="Times New Roman" w:cs="Times New Roman"/>
                <w:i/>
                <w:iCs/>
                <w:sz w:val="24"/>
                <w:szCs w:val="24"/>
                <w:lang w:val="en-US"/>
              </w:rPr>
              <w:t>SD</w:t>
            </w:r>
          </w:p>
        </w:tc>
      </w:tr>
      <w:tr w:rsidR="00493B4C" w:rsidRPr="009872D0" w14:paraId="1F5418E7" w14:textId="77777777" w:rsidTr="00CE4078">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485" w:type="dxa"/>
            <w:tcBorders>
              <w:top w:val="single" w:sz="4" w:space="0" w:color="auto"/>
            </w:tcBorders>
            <w:shd w:val="clear" w:color="auto" w:fill="auto"/>
            <w:vAlign w:val="center"/>
          </w:tcPr>
          <w:p w14:paraId="289BD445" w14:textId="473E30BA" w:rsidR="00CE4078" w:rsidRPr="009872D0" w:rsidRDefault="00CE4078" w:rsidP="00271E22">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Affective prejudice T1</w:t>
            </w:r>
          </w:p>
        </w:tc>
        <w:tc>
          <w:tcPr>
            <w:tcW w:w="1742" w:type="dxa"/>
            <w:tcBorders>
              <w:top w:val="single" w:sz="4" w:space="0" w:color="auto"/>
            </w:tcBorders>
            <w:shd w:val="clear" w:color="auto" w:fill="auto"/>
            <w:vAlign w:val="center"/>
          </w:tcPr>
          <w:p w14:paraId="1B1B1A03" w14:textId="275EF5BA" w:rsidR="00CE4078" w:rsidRPr="009872D0" w:rsidRDefault="00CE4078" w:rsidP="00271E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37.71</w:t>
            </w:r>
          </w:p>
        </w:tc>
        <w:tc>
          <w:tcPr>
            <w:tcW w:w="1743" w:type="dxa"/>
            <w:tcBorders>
              <w:top w:val="single" w:sz="4" w:space="0" w:color="auto"/>
            </w:tcBorders>
            <w:shd w:val="clear" w:color="auto" w:fill="auto"/>
            <w:vAlign w:val="center"/>
          </w:tcPr>
          <w:p w14:paraId="7D2B3102" w14:textId="3249A245" w:rsidR="00CE4078" w:rsidRPr="009872D0" w:rsidRDefault="00CE4078" w:rsidP="00271E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rPr>
              <w:t>27.06</w:t>
            </w:r>
          </w:p>
        </w:tc>
      </w:tr>
      <w:tr w:rsidR="00493B4C" w:rsidRPr="009872D0" w14:paraId="4C4684E5" w14:textId="77777777" w:rsidTr="00271E22">
        <w:trPr>
          <w:trHeight w:val="340"/>
        </w:trPr>
        <w:tc>
          <w:tcPr>
            <w:cnfStyle w:val="001000000000" w:firstRow="0" w:lastRow="0" w:firstColumn="1" w:lastColumn="0" w:oddVBand="0" w:evenVBand="0" w:oddHBand="0" w:evenHBand="0" w:firstRowFirstColumn="0" w:firstRowLastColumn="0" w:lastRowFirstColumn="0" w:lastRowLastColumn="0"/>
            <w:tcW w:w="3485" w:type="dxa"/>
            <w:shd w:val="clear" w:color="auto" w:fill="auto"/>
            <w:vAlign w:val="center"/>
          </w:tcPr>
          <w:p w14:paraId="784C27D0" w14:textId="33AA634C" w:rsidR="00CE4078" w:rsidRPr="009872D0" w:rsidRDefault="00CE4078" w:rsidP="00271E22">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Cognitive prejudice T1</w:t>
            </w:r>
          </w:p>
        </w:tc>
        <w:tc>
          <w:tcPr>
            <w:tcW w:w="1742" w:type="dxa"/>
            <w:shd w:val="clear" w:color="auto" w:fill="auto"/>
            <w:vAlign w:val="center"/>
          </w:tcPr>
          <w:p w14:paraId="7A5D9080" w14:textId="0105BAF0" w:rsidR="00CE4078" w:rsidRPr="009872D0" w:rsidRDefault="00CE4078" w:rsidP="00271E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1.78</w:t>
            </w:r>
          </w:p>
        </w:tc>
        <w:tc>
          <w:tcPr>
            <w:tcW w:w="1743" w:type="dxa"/>
            <w:shd w:val="clear" w:color="auto" w:fill="auto"/>
            <w:vAlign w:val="center"/>
          </w:tcPr>
          <w:p w14:paraId="1CA044DC" w14:textId="4DE30C1B" w:rsidR="00CE4078" w:rsidRPr="009872D0" w:rsidRDefault="00CE4078" w:rsidP="00271E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rPr>
              <w:t>0.73</w:t>
            </w:r>
          </w:p>
        </w:tc>
      </w:tr>
      <w:tr w:rsidR="00493B4C" w:rsidRPr="009872D0" w14:paraId="196F5C8C" w14:textId="77777777" w:rsidTr="00271E22">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485" w:type="dxa"/>
            <w:shd w:val="clear" w:color="auto" w:fill="auto"/>
            <w:vAlign w:val="center"/>
          </w:tcPr>
          <w:p w14:paraId="48652CF8" w14:textId="5D4A293E" w:rsidR="00CE4078" w:rsidRPr="009872D0" w:rsidRDefault="00CE4078" w:rsidP="00271E22">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News Quantity</w:t>
            </w:r>
          </w:p>
        </w:tc>
        <w:tc>
          <w:tcPr>
            <w:tcW w:w="1742" w:type="dxa"/>
            <w:shd w:val="clear" w:color="auto" w:fill="auto"/>
            <w:vAlign w:val="center"/>
          </w:tcPr>
          <w:p w14:paraId="20D24E25" w14:textId="53017522" w:rsidR="00CE4078" w:rsidRPr="009872D0" w:rsidRDefault="00CE4078" w:rsidP="00271E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2.73</w:t>
            </w:r>
          </w:p>
        </w:tc>
        <w:tc>
          <w:tcPr>
            <w:tcW w:w="1743" w:type="dxa"/>
            <w:shd w:val="clear" w:color="auto" w:fill="auto"/>
            <w:vAlign w:val="center"/>
          </w:tcPr>
          <w:p w14:paraId="6C7AEF85" w14:textId="79F77908" w:rsidR="00CE4078" w:rsidRPr="009872D0" w:rsidRDefault="00CE4078" w:rsidP="00271E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1.42</w:t>
            </w:r>
          </w:p>
        </w:tc>
      </w:tr>
      <w:tr w:rsidR="00493B4C" w:rsidRPr="009872D0" w14:paraId="421010B9" w14:textId="77777777" w:rsidTr="00271E22">
        <w:trPr>
          <w:trHeight w:val="340"/>
        </w:trPr>
        <w:tc>
          <w:tcPr>
            <w:cnfStyle w:val="001000000000" w:firstRow="0" w:lastRow="0" w:firstColumn="1" w:lastColumn="0" w:oddVBand="0" w:evenVBand="0" w:oddHBand="0" w:evenHBand="0" w:firstRowFirstColumn="0" w:firstRowLastColumn="0" w:lastRowFirstColumn="0" w:lastRowLastColumn="0"/>
            <w:tcW w:w="3485" w:type="dxa"/>
            <w:shd w:val="clear" w:color="auto" w:fill="auto"/>
            <w:vAlign w:val="center"/>
          </w:tcPr>
          <w:p w14:paraId="60EA5594" w14:textId="0CC790C9" w:rsidR="00CE4078" w:rsidRPr="009872D0" w:rsidRDefault="00CE4078" w:rsidP="00271E22">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Neutral News</w:t>
            </w:r>
          </w:p>
        </w:tc>
        <w:tc>
          <w:tcPr>
            <w:tcW w:w="1742" w:type="dxa"/>
            <w:shd w:val="clear" w:color="auto" w:fill="auto"/>
            <w:vAlign w:val="center"/>
          </w:tcPr>
          <w:p w14:paraId="3B2382B8" w14:textId="25EB2663" w:rsidR="00CE4078" w:rsidRPr="009872D0" w:rsidRDefault="00CE4078" w:rsidP="00271E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1.58</w:t>
            </w:r>
          </w:p>
        </w:tc>
        <w:tc>
          <w:tcPr>
            <w:tcW w:w="1743" w:type="dxa"/>
            <w:shd w:val="clear" w:color="auto" w:fill="auto"/>
            <w:vAlign w:val="center"/>
          </w:tcPr>
          <w:p w14:paraId="18E1F844" w14:textId="492C6ED1" w:rsidR="00CE4078" w:rsidRPr="009872D0" w:rsidRDefault="00CE4078" w:rsidP="00271E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0.96</w:t>
            </w:r>
          </w:p>
        </w:tc>
      </w:tr>
      <w:tr w:rsidR="00493B4C" w:rsidRPr="009872D0" w14:paraId="761535EE" w14:textId="77777777" w:rsidTr="00271E22">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485" w:type="dxa"/>
            <w:shd w:val="clear" w:color="auto" w:fill="auto"/>
            <w:vAlign w:val="center"/>
          </w:tcPr>
          <w:p w14:paraId="49E31E3E" w14:textId="43CD6865" w:rsidR="00CE4078" w:rsidRPr="009872D0" w:rsidRDefault="00CE4078" w:rsidP="00271E22">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Positive News</w:t>
            </w:r>
          </w:p>
        </w:tc>
        <w:tc>
          <w:tcPr>
            <w:tcW w:w="1742" w:type="dxa"/>
            <w:shd w:val="clear" w:color="auto" w:fill="auto"/>
            <w:vAlign w:val="center"/>
          </w:tcPr>
          <w:p w14:paraId="4FB3E68B" w14:textId="48A4335F" w:rsidR="00CE4078" w:rsidRPr="009872D0" w:rsidRDefault="00CE4078" w:rsidP="00271E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0.56</w:t>
            </w:r>
          </w:p>
        </w:tc>
        <w:tc>
          <w:tcPr>
            <w:tcW w:w="1743" w:type="dxa"/>
            <w:shd w:val="clear" w:color="auto" w:fill="auto"/>
            <w:vAlign w:val="center"/>
          </w:tcPr>
          <w:p w14:paraId="290C1A19" w14:textId="5E53AF7B" w:rsidR="00CE4078" w:rsidRPr="009872D0" w:rsidRDefault="00CE4078" w:rsidP="00271E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0.20</w:t>
            </w:r>
          </w:p>
        </w:tc>
      </w:tr>
      <w:tr w:rsidR="00493B4C" w:rsidRPr="009872D0" w14:paraId="72ECD435" w14:textId="77777777" w:rsidTr="00271E22">
        <w:trPr>
          <w:trHeight w:val="340"/>
        </w:trPr>
        <w:tc>
          <w:tcPr>
            <w:cnfStyle w:val="001000000000" w:firstRow="0" w:lastRow="0" w:firstColumn="1" w:lastColumn="0" w:oddVBand="0" w:evenVBand="0" w:oddHBand="0" w:evenHBand="0" w:firstRowFirstColumn="0" w:firstRowLastColumn="0" w:lastRowFirstColumn="0" w:lastRowLastColumn="0"/>
            <w:tcW w:w="3485" w:type="dxa"/>
            <w:shd w:val="clear" w:color="auto" w:fill="auto"/>
            <w:vAlign w:val="center"/>
          </w:tcPr>
          <w:p w14:paraId="3E6B3F61" w14:textId="127E847D" w:rsidR="00CE4078" w:rsidRPr="009872D0" w:rsidRDefault="00CE4078" w:rsidP="00271E22">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Negative News</w:t>
            </w:r>
          </w:p>
        </w:tc>
        <w:tc>
          <w:tcPr>
            <w:tcW w:w="1742" w:type="dxa"/>
            <w:shd w:val="clear" w:color="auto" w:fill="auto"/>
            <w:vAlign w:val="center"/>
          </w:tcPr>
          <w:p w14:paraId="4F246D87" w14:textId="4B7FF812" w:rsidR="00CE4078" w:rsidRPr="009872D0" w:rsidRDefault="00CE4078" w:rsidP="00271E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0.59</w:t>
            </w:r>
          </w:p>
        </w:tc>
        <w:tc>
          <w:tcPr>
            <w:tcW w:w="1743" w:type="dxa"/>
            <w:shd w:val="clear" w:color="auto" w:fill="auto"/>
            <w:vAlign w:val="center"/>
          </w:tcPr>
          <w:p w14:paraId="336B52AB" w14:textId="075CA415" w:rsidR="00CE4078" w:rsidRPr="009872D0" w:rsidRDefault="00CE4078" w:rsidP="00271E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0.27</w:t>
            </w:r>
          </w:p>
        </w:tc>
      </w:tr>
      <w:tr w:rsidR="00493B4C" w:rsidRPr="009872D0" w14:paraId="69101190" w14:textId="77777777" w:rsidTr="00271E22">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485" w:type="dxa"/>
            <w:shd w:val="clear" w:color="auto" w:fill="auto"/>
            <w:vAlign w:val="center"/>
          </w:tcPr>
          <w:p w14:paraId="32289A5B" w14:textId="4FFE4251" w:rsidR="00CE4078" w:rsidRPr="009872D0" w:rsidRDefault="00CE4078" w:rsidP="00271E22">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Neutral News – Migrants</w:t>
            </w:r>
          </w:p>
        </w:tc>
        <w:tc>
          <w:tcPr>
            <w:tcW w:w="1742" w:type="dxa"/>
            <w:shd w:val="clear" w:color="auto" w:fill="auto"/>
            <w:vAlign w:val="center"/>
          </w:tcPr>
          <w:p w14:paraId="4D766347" w14:textId="080F6F6E" w:rsidR="00CE4078" w:rsidRPr="009872D0" w:rsidRDefault="00CE4078" w:rsidP="00271E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3.66</w:t>
            </w:r>
          </w:p>
        </w:tc>
        <w:tc>
          <w:tcPr>
            <w:tcW w:w="1743" w:type="dxa"/>
            <w:shd w:val="clear" w:color="auto" w:fill="auto"/>
            <w:vAlign w:val="center"/>
          </w:tcPr>
          <w:p w14:paraId="5AB6653B" w14:textId="53329278" w:rsidR="00CE4078" w:rsidRPr="009872D0" w:rsidRDefault="00CE4078" w:rsidP="00271E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2.92</w:t>
            </w:r>
          </w:p>
        </w:tc>
      </w:tr>
      <w:tr w:rsidR="00493B4C" w:rsidRPr="009872D0" w14:paraId="5275D6B0" w14:textId="77777777" w:rsidTr="00271E22">
        <w:trPr>
          <w:trHeight w:val="340"/>
        </w:trPr>
        <w:tc>
          <w:tcPr>
            <w:cnfStyle w:val="001000000000" w:firstRow="0" w:lastRow="0" w:firstColumn="1" w:lastColumn="0" w:oddVBand="0" w:evenVBand="0" w:oddHBand="0" w:evenHBand="0" w:firstRowFirstColumn="0" w:firstRowLastColumn="0" w:lastRowFirstColumn="0" w:lastRowLastColumn="0"/>
            <w:tcW w:w="3485" w:type="dxa"/>
            <w:shd w:val="clear" w:color="auto" w:fill="auto"/>
            <w:vAlign w:val="center"/>
          </w:tcPr>
          <w:p w14:paraId="699E234B" w14:textId="234A58A8" w:rsidR="00CE4078" w:rsidRPr="009872D0" w:rsidRDefault="00CE4078" w:rsidP="00271E22">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Neutral News – Refugees</w:t>
            </w:r>
          </w:p>
        </w:tc>
        <w:tc>
          <w:tcPr>
            <w:tcW w:w="1742" w:type="dxa"/>
            <w:shd w:val="clear" w:color="auto" w:fill="auto"/>
            <w:vAlign w:val="center"/>
          </w:tcPr>
          <w:p w14:paraId="2C64D070" w14:textId="5629F8AF" w:rsidR="00CE4078" w:rsidRPr="009872D0" w:rsidRDefault="00CE4078" w:rsidP="00271E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0.27</w:t>
            </w:r>
          </w:p>
        </w:tc>
        <w:tc>
          <w:tcPr>
            <w:tcW w:w="1743" w:type="dxa"/>
            <w:shd w:val="clear" w:color="auto" w:fill="auto"/>
            <w:vAlign w:val="center"/>
          </w:tcPr>
          <w:p w14:paraId="72BCF173" w14:textId="23362B6A" w:rsidR="00CE4078" w:rsidRPr="009872D0" w:rsidRDefault="00CE4078" w:rsidP="00271E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0.24</w:t>
            </w:r>
          </w:p>
        </w:tc>
      </w:tr>
      <w:tr w:rsidR="00493B4C" w:rsidRPr="009872D0" w14:paraId="60285FB6" w14:textId="77777777" w:rsidTr="00271E22">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485" w:type="dxa"/>
            <w:shd w:val="clear" w:color="auto" w:fill="auto"/>
            <w:vAlign w:val="center"/>
          </w:tcPr>
          <w:p w14:paraId="2F7C4A93" w14:textId="6B8BF9F0" w:rsidR="00CE4078" w:rsidRPr="009872D0" w:rsidRDefault="00CE4078" w:rsidP="00271E22">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Neutral News - Foreigners</w:t>
            </w:r>
          </w:p>
        </w:tc>
        <w:tc>
          <w:tcPr>
            <w:tcW w:w="1742" w:type="dxa"/>
            <w:shd w:val="clear" w:color="auto" w:fill="auto"/>
            <w:vAlign w:val="center"/>
          </w:tcPr>
          <w:p w14:paraId="0ED1EDE5" w14:textId="702C532D" w:rsidR="00CE4078" w:rsidRPr="009872D0" w:rsidRDefault="00CE4078" w:rsidP="00271E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0.83</w:t>
            </w:r>
          </w:p>
        </w:tc>
        <w:tc>
          <w:tcPr>
            <w:tcW w:w="1743" w:type="dxa"/>
            <w:shd w:val="clear" w:color="auto" w:fill="auto"/>
            <w:vAlign w:val="center"/>
          </w:tcPr>
          <w:p w14:paraId="4E45C530" w14:textId="6F7FE519" w:rsidR="00CE4078" w:rsidRPr="009872D0" w:rsidRDefault="00CE4078" w:rsidP="00271E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0.26</w:t>
            </w:r>
          </w:p>
        </w:tc>
      </w:tr>
      <w:tr w:rsidR="00493B4C" w:rsidRPr="009872D0" w14:paraId="0AA0D533" w14:textId="77777777" w:rsidTr="00271E22">
        <w:trPr>
          <w:trHeight w:val="340"/>
        </w:trPr>
        <w:tc>
          <w:tcPr>
            <w:cnfStyle w:val="001000000000" w:firstRow="0" w:lastRow="0" w:firstColumn="1" w:lastColumn="0" w:oddVBand="0" w:evenVBand="0" w:oddHBand="0" w:evenHBand="0" w:firstRowFirstColumn="0" w:firstRowLastColumn="0" w:lastRowFirstColumn="0" w:lastRowLastColumn="0"/>
            <w:tcW w:w="3485" w:type="dxa"/>
            <w:shd w:val="clear" w:color="auto" w:fill="auto"/>
            <w:vAlign w:val="center"/>
          </w:tcPr>
          <w:p w14:paraId="62AE1DBE" w14:textId="1BDA8413" w:rsidR="00CE4078" w:rsidRPr="009872D0" w:rsidRDefault="00CE4078" w:rsidP="00271E22">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Positive News – Migrants</w:t>
            </w:r>
          </w:p>
        </w:tc>
        <w:tc>
          <w:tcPr>
            <w:tcW w:w="1742" w:type="dxa"/>
            <w:shd w:val="clear" w:color="auto" w:fill="auto"/>
            <w:vAlign w:val="center"/>
          </w:tcPr>
          <w:p w14:paraId="2E47EED9" w14:textId="1884E4C0" w:rsidR="00CE4078" w:rsidRPr="009872D0" w:rsidRDefault="00CE4078" w:rsidP="00271E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1.28</w:t>
            </w:r>
          </w:p>
        </w:tc>
        <w:tc>
          <w:tcPr>
            <w:tcW w:w="1743" w:type="dxa"/>
            <w:shd w:val="clear" w:color="auto" w:fill="auto"/>
            <w:vAlign w:val="center"/>
          </w:tcPr>
          <w:p w14:paraId="4CB7E647" w14:textId="3D48462F" w:rsidR="00CE4078" w:rsidRPr="009872D0" w:rsidRDefault="00CE4078" w:rsidP="00271E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0.66</w:t>
            </w:r>
          </w:p>
        </w:tc>
      </w:tr>
      <w:tr w:rsidR="00493B4C" w:rsidRPr="009872D0" w14:paraId="10684A29" w14:textId="77777777" w:rsidTr="00271E22">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485" w:type="dxa"/>
            <w:shd w:val="clear" w:color="auto" w:fill="auto"/>
            <w:vAlign w:val="center"/>
          </w:tcPr>
          <w:p w14:paraId="3784AEBA" w14:textId="51BA6316" w:rsidR="00CE4078" w:rsidRPr="009872D0" w:rsidRDefault="00CE4078" w:rsidP="00271E22">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Positive News – Refugees</w:t>
            </w:r>
          </w:p>
        </w:tc>
        <w:tc>
          <w:tcPr>
            <w:tcW w:w="1742" w:type="dxa"/>
            <w:shd w:val="clear" w:color="auto" w:fill="auto"/>
            <w:vAlign w:val="center"/>
          </w:tcPr>
          <w:p w14:paraId="1A2295C3" w14:textId="18B947E7" w:rsidR="00CE4078" w:rsidRPr="009872D0" w:rsidRDefault="00CE4078" w:rsidP="00271E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0.09</w:t>
            </w:r>
          </w:p>
        </w:tc>
        <w:tc>
          <w:tcPr>
            <w:tcW w:w="1743" w:type="dxa"/>
            <w:shd w:val="clear" w:color="auto" w:fill="auto"/>
            <w:vAlign w:val="center"/>
          </w:tcPr>
          <w:p w14:paraId="782FED75" w14:textId="17081FB2" w:rsidR="00CE4078" w:rsidRPr="009872D0" w:rsidRDefault="00CE4078" w:rsidP="00271E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0.12</w:t>
            </w:r>
          </w:p>
        </w:tc>
      </w:tr>
      <w:tr w:rsidR="00493B4C" w:rsidRPr="009872D0" w14:paraId="3F95D136" w14:textId="77777777" w:rsidTr="00271E22">
        <w:trPr>
          <w:trHeight w:val="340"/>
        </w:trPr>
        <w:tc>
          <w:tcPr>
            <w:cnfStyle w:val="001000000000" w:firstRow="0" w:lastRow="0" w:firstColumn="1" w:lastColumn="0" w:oddVBand="0" w:evenVBand="0" w:oddHBand="0" w:evenHBand="0" w:firstRowFirstColumn="0" w:firstRowLastColumn="0" w:lastRowFirstColumn="0" w:lastRowLastColumn="0"/>
            <w:tcW w:w="3485" w:type="dxa"/>
            <w:shd w:val="clear" w:color="auto" w:fill="auto"/>
            <w:vAlign w:val="center"/>
          </w:tcPr>
          <w:p w14:paraId="7D3FB934" w14:textId="070BCF0F" w:rsidR="00CE4078" w:rsidRPr="009872D0" w:rsidRDefault="00CE4078" w:rsidP="00271E22">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Positive News – Foreigners</w:t>
            </w:r>
          </w:p>
        </w:tc>
        <w:tc>
          <w:tcPr>
            <w:tcW w:w="1742" w:type="dxa"/>
            <w:shd w:val="clear" w:color="auto" w:fill="auto"/>
            <w:vAlign w:val="center"/>
          </w:tcPr>
          <w:p w14:paraId="1DB75D7B" w14:textId="2DB49AAD" w:rsidR="00CE4078" w:rsidRPr="009872D0" w:rsidRDefault="00CE4078" w:rsidP="00271E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0.31</w:t>
            </w:r>
          </w:p>
        </w:tc>
        <w:tc>
          <w:tcPr>
            <w:tcW w:w="1743" w:type="dxa"/>
            <w:shd w:val="clear" w:color="auto" w:fill="auto"/>
            <w:vAlign w:val="center"/>
          </w:tcPr>
          <w:p w14:paraId="10B0F981" w14:textId="049E9C5E" w:rsidR="00CE4078" w:rsidRPr="009872D0" w:rsidRDefault="00CE4078" w:rsidP="00271E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0.27</w:t>
            </w:r>
          </w:p>
        </w:tc>
      </w:tr>
      <w:tr w:rsidR="00493B4C" w:rsidRPr="009872D0" w14:paraId="6633BD4B" w14:textId="77777777" w:rsidTr="00271E22">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485" w:type="dxa"/>
            <w:shd w:val="clear" w:color="auto" w:fill="auto"/>
            <w:vAlign w:val="center"/>
          </w:tcPr>
          <w:p w14:paraId="3CB49679" w14:textId="01A9AFCF" w:rsidR="00CE4078" w:rsidRPr="009872D0" w:rsidRDefault="00CE4078" w:rsidP="00271E22">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Negative News – Migrants</w:t>
            </w:r>
          </w:p>
        </w:tc>
        <w:tc>
          <w:tcPr>
            <w:tcW w:w="1742" w:type="dxa"/>
            <w:shd w:val="clear" w:color="auto" w:fill="auto"/>
            <w:vAlign w:val="center"/>
          </w:tcPr>
          <w:p w14:paraId="34B3C814" w14:textId="53E17A7E" w:rsidR="00CE4078" w:rsidRPr="009872D0" w:rsidRDefault="00CE4078" w:rsidP="00271E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1.62</w:t>
            </w:r>
          </w:p>
        </w:tc>
        <w:tc>
          <w:tcPr>
            <w:tcW w:w="1743" w:type="dxa"/>
            <w:shd w:val="clear" w:color="auto" w:fill="auto"/>
            <w:vAlign w:val="center"/>
          </w:tcPr>
          <w:p w14:paraId="76FD8136" w14:textId="0C252465" w:rsidR="00CE4078" w:rsidRPr="009872D0" w:rsidRDefault="00CE4078" w:rsidP="00271E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0.90</w:t>
            </w:r>
          </w:p>
        </w:tc>
      </w:tr>
      <w:tr w:rsidR="00493B4C" w:rsidRPr="009872D0" w14:paraId="41268C4A" w14:textId="77777777" w:rsidTr="00271E22">
        <w:trPr>
          <w:trHeight w:val="340"/>
        </w:trPr>
        <w:tc>
          <w:tcPr>
            <w:cnfStyle w:val="001000000000" w:firstRow="0" w:lastRow="0" w:firstColumn="1" w:lastColumn="0" w:oddVBand="0" w:evenVBand="0" w:oddHBand="0" w:evenHBand="0" w:firstRowFirstColumn="0" w:firstRowLastColumn="0" w:lastRowFirstColumn="0" w:lastRowLastColumn="0"/>
            <w:tcW w:w="3485" w:type="dxa"/>
            <w:shd w:val="clear" w:color="auto" w:fill="auto"/>
            <w:vAlign w:val="center"/>
          </w:tcPr>
          <w:p w14:paraId="18F10D0D" w14:textId="341A6EB0" w:rsidR="00CE4078" w:rsidRPr="009872D0" w:rsidRDefault="00CE4078" w:rsidP="00271E22">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Negative News – Refugees</w:t>
            </w:r>
          </w:p>
        </w:tc>
        <w:tc>
          <w:tcPr>
            <w:tcW w:w="1742" w:type="dxa"/>
            <w:shd w:val="clear" w:color="auto" w:fill="auto"/>
            <w:vAlign w:val="center"/>
          </w:tcPr>
          <w:p w14:paraId="728E59BA" w14:textId="07F1EA65" w:rsidR="00CE4078" w:rsidRPr="009872D0" w:rsidRDefault="00CE4078" w:rsidP="00271E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0.02</w:t>
            </w:r>
          </w:p>
        </w:tc>
        <w:tc>
          <w:tcPr>
            <w:tcW w:w="1743" w:type="dxa"/>
            <w:shd w:val="clear" w:color="auto" w:fill="auto"/>
            <w:vAlign w:val="center"/>
          </w:tcPr>
          <w:p w14:paraId="5A1522A4" w14:textId="66B9E4E7" w:rsidR="00CE4078" w:rsidRPr="009872D0" w:rsidRDefault="00CE4078" w:rsidP="00271E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0.05</w:t>
            </w:r>
          </w:p>
        </w:tc>
      </w:tr>
      <w:tr w:rsidR="00493B4C" w:rsidRPr="009872D0" w14:paraId="535325C2" w14:textId="77777777" w:rsidTr="00CE4078">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485" w:type="dxa"/>
            <w:shd w:val="clear" w:color="auto" w:fill="auto"/>
            <w:vAlign w:val="center"/>
          </w:tcPr>
          <w:p w14:paraId="21E88CB6" w14:textId="312F94E8" w:rsidR="00CE4078" w:rsidRPr="009872D0" w:rsidRDefault="00CE4078" w:rsidP="00271E22">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Negative News - Foreigners</w:t>
            </w:r>
          </w:p>
        </w:tc>
        <w:tc>
          <w:tcPr>
            <w:tcW w:w="1742" w:type="dxa"/>
            <w:shd w:val="clear" w:color="auto" w:fill="auto"/>
            <w:vAlign w:val="center"/>
          </w:tcPr>
          <w:p w14:paraId="716ADF8E" w14:textId="048F6550" w:rsidR="00CE4078" w:rsidRPr="009872D0" w:rsidRDefault="00CE4078" w:rsidP="00271E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0.14</w:t>
            </w:r>
          </w:p>
        </w:tc>
        <w:tc>
          <w:tcPr>
            <w:tcW w:w="1743" w:type="dxa"/>
            <w:shd w:val="clear" w:color="auto" w:fill="auto"/>
            <w:vAlign w:val="center"/>
          </w:tcPr>
          <w:p w14:paraId="2C0F48B1" w14:textId="0C2E570D" w:rsidR="00CE4078" w:rsidRPr="009872D0" w:rsidRDefault="00CE4078" w:rsidP="00271E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it-IT"/>
              </w:rPr>
              <w:t>0.13</w:t>
            </w:r>
          </w:p>
        </w:tc>
      </w:tr>
      <w:tr w:rsidR="00493B4C" w:rsidRPr="009872D0" w14:paraId="6D3296EE" w14:textId="77777777" w:rsidTr="00CE4078">
        <w:trPr>
          <w:trHeight w:val="340"/>
        </w:trPr>
        <w:tc>
          <w:tcPr>
            <w:cnfStyle w:val="001000000000" w:firstRow="0" w:lastRow="0" w:firstColumn="1" w:lastColumn="0" w:oddVBand="0" w:evenVBand="0" w:oddHBand="0" w:evenHBand="0" w:firstRowFirstColumn="0" w:firstRowLastColumn="0" w:lastRowFirstColumn="0" w:lastRowLastColumn="0"/>
            <w:tcW w:w="3485" w:type="dxa"/>
            <w:shd w:val="clear" w:color="auto" w:fill="auto"/>
            <w:vAlign w:val="center"/>
          </w:tcPr>
          <w:p w14:paraId="2D2AC23F" w14:textId="121A3977" w:rsidR="00CE4078" w:rsidRPr="009872D0" w:rsidRDefault="00CE4078" w:rsidP="00CE4078">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Affective prejudice T2</w:t>
            </w:r>
          </w:p>
        </w:tc>
        <w:tc>
          <w:tcPr>
            <w:tcW w:w="1742" w:type="dxa"/>
            <w:shd w:val="clear" w:color="auto" w:fill="auto"/>
            <w:vAlign w:val="center"/>
          </w:tcPr>
          <w:p w14:paraId="5C6AB1EB" w14:textId="78A539BF" w:rsidR="00CE4078" w:rsidRPr="009872D0" w:rsidRDefault="00CE4078" w:rsidP="00CE40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9872D0">
              <w:rPr>
                <w:rFonts w:ascii="Times New Roman" w:hAnsi="Times New Roman" w:cs="Times New Roman"/>
                <w:sz w:val="24"/>
                <w:szCs w:val="24"/>
                <w:lang w:val="it-IT"/>
              </w:rPr>
              <w:t>36.57</w:t>
            </w:r>
          </w:p>
        </w:tc>
        <w:tc>
          <w:tcPr>
            <w:tcW w:w="1743" w:type="dxa"/>
            <w:shd w:val="clear" w:color="auto" w:fill="auto"/>
            <w:vAlign w:val="center"/>
          </w:tcPr>
          <w:p w14:paraId="043865B5" w14:textId="75A55B7B" w:rsidR="00CE4078" w:rsidRPr="009872D0" w:rsidRDefault="00CE4078" w:rsidP="00CE40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9872D0">
              <w:rPr>
                <w:rFonts w:ascii="Times New Roman" w:hAnsi="Times New Roman" w:cs="Times New Roman"/>
                <w:sz w:val="24"/>
                <w:szCs w:val="24"/>
                <w:lang w:val="it-IT"/>
              </w:rPr>
              <w:t>27.14</w:t>
            </w:r>
          </w:p>
        </w:tc>
      </w:tr>
      <w:tr w:rsidR="00493B4C" w:rsidRPr="009872D0" w14:paraId="405F2EF5" w14:textId="77777777" w:rsidTr="00CE4078">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485" w:type="dxa"/>
            <w:tcBorders>
              <w:bottom w:val="single" w:sz="4" w:space="0" w:color="auto"/>
            </w:tcBorders>
            <w:shd w:val="clear" w:color="auto" w:fill="auto"/>
            <w:vAlign w:val="center"/>
          </w:tcPr>
          <w:p w14:paraId="5EF8E037" w14:textId="4A9B0480" w:rsidR="00CE4078" w:rsidRPr="009872D0" w:rsidRDefault="00CE4078" w:rsidP="00CE4078">
            <w:pPr>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Cognitive prejudice T2</w:t>
            </w:r>
          </w:p>
        </w:tc>
        <w:tc>
          <w:tcPr>
            <w:tcW w:w="1742" w:type="dxa"/>
            <w:tcBorders>
              <w:bottom w:val="single" w:sz="4" w:space="0" w:color="auto"/>
            </w:tcBorders>
            <w:shd w:val="clear" w:color="auto" w:fill="auto"/>
            <w:vAlign w:val="center"/>
          </w:tcPr>
          <w:p w14:paraId="0CBE963E" w14:textId="63B36AB4" w:rsidR="00CE4078" w:rsidRPr="009872D0" w:rsidRDefault="00CE4078" w:rsidP="00CE40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9872D0">
              <w:rPr>
                <w:rFonts w:ascii="Times New Roman" w:hAnsi="Times New Roman" w:cs="Times New Roman"/>
                <w:sz w:val="24"/>
                <w:szCs w:val="24"/>
                <w:lang w:val="it-IT"/>
              </w:rPr>
              <w:t>1.93</w:t>
            </w:r>
          </w:p>
        </w:tc>
        <w:tc>
          <w:tcPr>
            <w:tcW w:w="1743" w:type="dxa"/>
            <w:tcBorders>
              <w:bottom w:val="single" w:sz="4" w:space="0" w:color="auto"/>
            </w:tcBorders>
            <w:shd w:val="clear" w:color="auto" w:fill="auto"/>
            <w:vAlign w:val="center"/>
          </w:tcPr>
          <w:p w14:paraId="06969075" w14:textId="3E5DF58C" w:rsidR="00CE4078" w:rsidRPr="009872D0" w:rsidRDefault="00E23135" w:rsidP="00CE40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9872D0">
              <w:rPr>
                <w:rFonts w:ascii="Times New Roman" w:hAnsi="Times New Roman" w:cs="Times New Roman"/>
                <w:sz w:val="24"/>
                <w:szCs w:val="24"/>
                <w:lang w:val="it-IT"/>
              </w:rPr>
              <w:t>0</w:t>
            </w:r>
            <w:r w:rsidR="00CE4078" w:rsidRPr="009872D0">
              <w:rPr>
                <w:rFonts w:ascii="Times New Roman" w:hAnsi="Times New Roman" w:cs="Times New Roman"/>
                <w:sz w:val="24"/>
                <w:szCs w:val="24"/>
                <w:lang w:val="it-IT"/>
              </w:rPr>
              <w:t>.75</w:t>
            </w:r>
          </w:p>
        </w:tc>
      </w:tr>
    </w:tbl>
    <w:p w14:paraId="2F201A99" w14:textId="6CEA599B" w:rsidR="00257D21" w:rsidRPr="009872D0" w:rsidRDefault="003004C7" w:rsidP="00166DFD">
      <w:pPr>
        <w:spacing w:after="0"/>
        <w:rPr>
          <w:rFonts w:ascii="Times New Roman" w:hAnsi="Times New Roman" w:cs="Times New Roman"/>
          <w:color w:val="FF0000"/>
          <w:sz w:val="24"/>
          <w:szCs w:val="24"/>
          <w:lang w:val="en-US"/>
        </w:rPr>
      </w:pPr>
      <w:r w:rsidRPr="009872D0">
        <w:rPr>
          <w:rFonts w:ascii="Times New Roman" w:hAnsi="Times New Roman" w:cs="Times New Roman"/>
          <w:i/>
          <w:iCs/>
          <w:sz w:val="24"/>
          <w:szCs w:val="24"/>
          <w:lang w:val="en-US"/>
        </w:rPr>
        <w:t>Note</w:t>
      </w:r>
      <w:r w:rsidR="00166DFD" w:rsidRPr="009872D0">
        <w:rPr>
          <w:rFonts w:ascii="Times New Roman" w:hAnsi="Times New Roman" w:cs="Times New Roman"/>
          <w:sz w:val="24"/>
          <w:szCs w:val="24"/>
          <w:lang w:val="en-US"/>
        </w:rPr>
        <w:t>. T = Time</w:t>
      </w:r>
      <w:r w:rsidR="00493B4C" w:rsidRPr="009872D0">
        <w:rPr>
          <w:rFonts w:ascii="Times New Roman" w:hAnsi="Times New Roman" w:cs="Times New Roman"/>
          <w:sz w:val="24"/>
          <w:szCs w:val="24"/>
          <w:lang w:val="en-US"/>
        </w:rPr>
        <w:t>.</w:t>
      </w:r>
      <w:r w:rsidR="00257D21" w:rsidRPr="009872D0">
        <w:rPr>
          <w:rFonts w:ascii="Times New Roman" w:hAnsi="Times New Roman" w:cs="Times New Roman"/>
          <w:color w:val="FF0000"/>
          <w:sz w:val="24"/>
          <w:szCs w:val="24"/>
          <w:lang w:val="en-US"/>
        </w:rPr>
        <w:br w:type="page"/>
      </w:r>
    </w:p>
    <w:p w14:paraId="34289373" w14:textId="77777777" w:rsidR="00666E56" w:rsidRPr="009872D0" w:rsidRDefault="00666E56" w:rsidP="007524E5">
      <w:pPr>
        <w:spacing w:after="0"/>
        <w:rPr>
          <w:rFonts w:ascii="Times New Roman" w:hAnsi="Times New Roman" w:cs="Times New Roman"/>
          <w:b/>
          <w:bCs/>
          <w:sz w:val="24"/>
          <w:szCs w:val="24"/>
          <w:lang w:val="en-US"/>
        </w:rPr>
        <w:sectPr w:rsidR="00666E56" w:rsidRPr="009872D0" w:rsidSect="00D9285C">
          <w:pgSz w:w="11906" w:h="16838"/>
          <w:pgMar w:top="720" w:right="720" w:bottom="720" w:left="720" w:header="284" w:footer="284" w:gutter="0"/>
          <w:cols w:space="708"/>
          <w:docGrid w:linePitch="360"/>
        </w:sectPr>
      </w:pPr>
    </w:p>
    <w:p w14:paraId="3F8EE101" w14:textId="1C165D38" w:rsidR="007524E5" w:rsidRPr="009872D0" w:rsidRDefault="007524E5" w:rsidP="007524E5">
      <w:pPr>
        <w:spacing w:after="0"/>
        <w:rPr>
          <w:rFonts w:ascii="Times New Roman" w:hAnsi="Times New Roman" w:cs="Times New Roman"/>
          <w:b/>
          <w:bCs/>
          <w:sz w:val="24"/>
          <w:szCs w:val="24"/>
          <w:lang w:val="en-US"/>
        </w:rPr>
      </w:pPr>
      <w:r w:rsidRPr="009872D0">
        <w:rPr>
          <w:rFonts w:ascii="Times New Roman" w:hAnsi="Times New Roman" w:cs="Times New Roman"/>
          <w:b/>
          <w:bCs/>
          <w:sz w:val="24"/>
          <w:szCs w:val="24"/>
          <w:lang w:val="en-US"/>
        </w:rPr>
        <w:lastRenderedPageBreak/>
        <w:t xml:space="preserve">Table </w:t>
      </w:r>
      <w:r w:rsidR="00166F99" w:rsidRPr="009872D0">
        <w:rPr>
          <w:rFonts w:ascii="Times New Roman" w:hAnsi="Times New Roman" w:cs="Times New Roman"/>
          <w:b/>
          <w:bCs/>
          <w:sz w:val="24"/>
          <w:szCs w:val="24"/>
          <w:lang w:val="en-US"/>
        </w:rPr>
        <w:t>S</w:t>
      </w:r>
      <w:r w:rsidR="007D2B8D" w:rsidRPr="009872D0">
        <w:rPr>
          <w:rFonts w:ascii="Times New Roman" w:hAnsi="Times New Roman" w:cs="Times New Roman"/>
          <w:b/>
          <w:bCs/>
          <w:sz w:val="24"/>
          <w:szCs w:val="24"/>
          <w:lang w:val="en-US"/>
        </w:rPr>
        <w:t>3</w:t>
      </w:r>
      <w:r w:rsidRPr="009872D0">
        <w:rPr>
          <w:rFonts w:ascii="Times New Roman" w:hAnsi="Times New Roman" w:cs="Times New Roman"/>
          <w:b/>
          <w:bCs/>
          <w:sz w:val="24"/>
          <w:szCs w:val="24"/>
          <w:lang w:val="en-US"/>
        </w:rPr>
        <w:t xml:space="preserve"> </w:t>
      </w:r>
    </w:p>
    <w:p w14:paraId="3CE551D6" w14:textId="02EFC0E9" w:rsidR="00436606" w:rsidRPr="009872D0" w:rsidRDefault="00FC7A9C" w:rsidP="007524E5">
      <w:pPr>
        <w:spacing w:after="0"/>
        <w:rPr>
          <w:rFonts w:ascii="Times New Roman" w:hAnsi="Times New Roman" w:cs="Times New Roman"/>
          <w:sz w:val="24"/>
          <w:szCs w:val="24"/>
          <w:lang w:val="en-US"/>
        </w:rPr>
      </w:pPr>
      <w:r w:rsidRPr="009872D0">
        <w:rPr>
          <w:rFonts w:ascii="Times New Roman" w:hAnsi="Times New Roman" w:cs="Times New Roman"/>
          <w:sz w:val="24"/>
          <w:szCs w:val="24"/>
          <w:lang w:val="en-US"/>
        </w:rPr>
        <w:t>C</w:t>
      </w:r>
      <w:r w:rsidR="007524E5" w:rsidRPr="009872D0">
        <w:rPr>
          <w:rFonts w:ascii="Times New Roman" w:hAnsi="Times New Roman" w:cs="Times New Roman"/>
          <w:sz w:val="24"/>
          <w:szCs w:val="24"/>
          <w:lang w:val="en-US"/>
        </w:rPr>
        <w:t>orrelations among study variables</w:t>
      </w:r>
    </w:p>
    <w:tbl>
      <w:tblPr>
        <w:tblStyle w:val="PlainTable4"/>
        <w:tblW w:w="15398" w:type="dxa"/>
        <w:tblLayout w:type="fixed"/>
        <w:tblLook w:val="04A0" w:firstRow="1" w:lastRow="0" w:firstColumn="1" w:lastColumn="0" w:noHBand="0" w:noVBand="1"/>
      </w:tblPr>
      <w:tblGrid>
        <w:gridCol w:w="1667"/>
        <w:gridCol w:w="686"/>
        <w:gridCol w:w="686"/>
        <w:gridCol w:w="686"/>
        <w:gridCol w:w="686"/>
        <w:gridCol w:w="686"/>
        <w:gridCol w:w="686"/>
        <w:gridCol w:w="686"/>
        <w:gridCol w:w="686"/>
        <w:gridCol w:w="686"/>
        <w:gridCol w:w="687"/>
        <w:gridCol w:w="687"/>
        <w:gridCol w:w="687"/>
        <w:gridCol w:w="687"/>
        <w:gridCol w:w="687"/>
        <w:gridCol w:w="687"/>
        <w:gridCol w:w="687"/>
        <w:gridCol w:w="687"/>
        <w:gridCol w:w="687"/>
        <w:gridCol w:w="687"/>
        <w:gridCol w:w="687"/>
      </w:tblGrid>
      <w:tr w:rsidR="008B0EEF" w:rsidRPr="006250EC" w14:paraId="54F9C79A" w14:textId="79F5E367" w:rsidTr="008B0EE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dxa"/>
            <w:tcBorders>
              <w:top w:val="single" w:sz="4" w:space="0" w:color="auto"/>
              <w:bottom w:val="single" w:sz="4" w:space="0" w:color="auto"/>
            </w:tcBorders>
            <w:shd w:val="clear" w:color="auto" w:fill="auto"/>
          </w:tcPr>
          <w:p w14:paraId="7A59D4BE" w14:textId="77777777" w:rsidR="008B0EEF" w:rsidRPr="006250EC" w:rsidRDefault="008B0EEF" w:rsidP="00325B01">
            <w:pPr>
              <w:spacing w:line="276" w:lineRule="auto"/>
              <w:rPr>
                <w:rFonts w:ascii="Times New Roman" w:hAnsi="Times New Roman" w:cs="Times New Roman"/>
                <w:b w:val="0"/>
                <w:bCs w:val="0"/>
                <w:sz w:val="20"/>
                <w:szCs w:val="20"/>
                <w:lang w:val="en-US"/>
              </w:rPr>
            </w:pPr>
          </w:p>
        </w:tc>
        <w:tc>
          <w:tcPr>
            <w:tcW w:w="686" w:type="dxa"/>
            <w:tcBorders>
              <w:top w:val="single" w:sz="4" w:space="0" w:color="auto"/>
              <w:bottom w:val="single" w:sz="4" w:space="0" w:color="auto"/>
            </w:tcBorders>
            <w:shd w:val="clear" w:color="auto" w:fill="auto"/>
          </w:tcPr>
          <w:p w14:paraId="76A60A56" w14:textId="77777777"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1.</w:t>
            </w:r>
          </w:p>
        </w:tc>
        <w:tc>
          <w:tcPr>
            <w:tcW w:w="686" w:type="dxa"/>
            <w:tcBorders>
              <w:top w:val="single" w:sz="4" w:space="0" w:color="auto"/>
              <w:bottom w:val="single" w:sz="4" w:space="0" w:color="auto"/>
            </w:tcBorders>
            <w:shd w:val="clear" w:color="auto" w:fill="auto"/>
          </w:tcPr>
          <w:p w14:paraId="5AE787FE" w14:textId="77777777"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2.</w:t>
            </w:r>
          </w:p>
        </w:tc>
        <w:tc>
          <w:tcPr>
            <w:tcW w:w="686" w:type="dxa"/>
            <w:tcBorders>
              <w:top w:val="single" w:sz="4" w:space="0" w:color="auto"/>
              <w:bottom w:val="single" w:sz="4" w:space="0" w:color="auto"/>
            </w:tcBorders>
            <w:shd w:val="clear" w:color="auto" w:fill="auto"/>
          </w:tcPr>
          <w:p w14:paraId="7F58F3C3" w14:textId="77777777"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3.</w:t>
            </w:r>
          </w:p>
        </w:tc>
        <w:tc>
          <w:tcPr>
            <w:tcW w:w="686" w:type="dxa"/>
            <w:tcBorders>
              <w:top w:val="single" w:sz="4" w:space="0" w:color="auto"/>
              <w:bottom w:val="single" w:sz="4" w:space="0" w:color="auto"/>
            </w:tcBorders>
            <w:shd w:val="clear" w:color="auto" w:fill="auto"/>
          </w:tcPr>
          <w:p w14:paraId="128C6D8A" w14:textId="77777777"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4.</w:t>
            </w:r>
          </w:p>
        </w:tc>
        <w:tc>
          <w:tcPr>
            <w:tcW w:w="686" w:type="dxa"/>
            <w:tcBorders>
              <w:top w:val="single" w:sz="4" w:space="0" w:color="auto"/>
              <w:bottom w:val="single" w:sz="4" w:space="0" w:color="auto"/>
            </w:tcBorders>
            <w:shd w:val="clear" w:color="auto" w:fill="auto"/>
          </w:tcPr>
          <w:p w14:paraId="3052F79D" w14:textId="77777777"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5.</w:t>
            </w:r>
          </w:p>
        </w:tc>
        <w:tc>
          <w:tcPr>
            <w:tcW w:w="686" w:type="dxa"/>
            <w:tcBorders>
              <w:top w:val="single" w:sz="4" w:space="0" w:color="auto"/>
              <w:bottom w:val="single" w:sz="4" w:space="0" w:color="auto"/>
            </w:tcBorders>
            <w:shd w:val="clear" w:color="auto" w:fill="auto"/>
          </w:tcPr>
          <w:p w14:paraId="79F20983" w14:textId="77777777"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6.</w:t>
            </w:r>
          </w:p>
        </w:tc>
        <w:tc>
          <w:tcPr>
            <w:tcW w:w="686" w:type="dxa"/>
            <w:tcBorders>
              <w:top w:val="single" w:sz="4" w:space="0" w:color="auto"/>
              <w:bottom w:val="single" w:sz="4" w:space="0" w:color="auto"/>
            </w:tcBorders>
            <w:shd w:val="clear" w:color="auto" w:fill="auto"/>
          </w:tcPr>
          <w:p w14:paraId="5563F1BB" w14:textId="77777777"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7.</w:t>
            </w:r>
          </w:p>
        </w:tc>
        <w:tc>
          <w:tcPr>
            <w:tcW w:w="686" w:type="dxa"/>
            <w:tcBorders>
              <w:top w:val="single" w:sz="4" w:space="0" w:color="auto"/>
              <w:bottom w:val="single" w:sz="4" w:space="0" w:color="auto"/>
            </w:tcBorders>
            <w:shd w:val="clear" w:color="auto" w:fill="auto"/>
          </w:tcPr>
          <w:p w14:paraId="658C86AB" w14:textId="5F3F2944"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8.</w:t>
            </w:r>
          </w:p>
        </w:tc>
        <w:tc>
          <w:tcPr>
            <w:tcW w:w="686" w:type="dxa"/>
            <w:tcBorders>
              <w:top w:val="single" w:sz="4" w:space="0" w:color="auto"/>
              <w:bottom w:val="single" w:sz="4" w:space="0" w:color="auto"/>
            </w:tcBorders>
            <w:shd w:val="clear" w:color="auto" w:fill="auto"/>
          </w:tcPr>
          <w:p w14:paraId="2F874999" w14:textId="62E34A9C"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9.</w:t>
            </w:r>
          </w:p>
        </w:tc>
        <w:tc>
          <w:tcPr>
            <w:tcW w:w="687" w:type="dxa"/>
            <w:tcBorders>
              <w:top w:val="single" w:sz="4" w:space="0" w:color="auto"/>
              <w:bottom w:val="single" w:sz="4" w:space="0" w:color="auto"/>
            </w:tcBorders>
            <w:shd w:val="clear" w:color="auto" w:fill="auto"/>
          </w:tcPr>
          <w:p w14:paraId="045E7297" w14:textId="6205A904"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10.</w:t>
            </w:r>
          </w:p>
        </w:tc>
        <w:tc>
          <w:tcPr>
            <w:tcW w:w="687" w:type="dxa"/>
            <w:tcBorders>
              <w:top w:val="single" w:sz="4" w:space="0" w:color="auto"/>
              <w:bottom w:val="single" w:sz="4" w:space="0" w:color="auto"/>
            </w:tcBorders>
            <w:shd w:val="clear" w:color="auto" w:fill="auto"/>
          </w:tcPr>
          <w:p w14:paraId="03A34BD2" w14:textId="3B635D6C"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11.</w:t>
            </w:r>
          </w:p>
        </w:tc>
        <w:tc>
          <w:tcPr>
            <w:tcW w:w="687" w:type="dxa"/>
            <w:tcBorders>
              <w:top w:val="single" w:sz="4" w:space="0" w:color="auto"/>
              <w:bottom w:val="single" w:sz="4" w:space="0" w:color="auto"/>
            </w:tcBorders>
            <w:shd w:val="clear" w:color="auto" w:fill="auto"/>
          </w:tcPr>
          <w:p w14:paraId="3A5EF902" w14:textId="0E53EC6B"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12.</w:t>
            </w:r>
          </w:p>
        </w:tc>
        <w:tc>
          <w:tcPr>
            <w:tcW w:w="687" w:type="dxa"/>
            <w:tcBorders>
              <w:top w:val="single" w:sz="4" w:space="0" w:color="auto"/>
              <w:bottom w:val="single" w:sz="4" w:space="0" w:color="auto"/>
            </w:tcBorders>
            <w:shd w:val="clear" w:color="auto" w:fill="auto"/>
          </w:tcPr>
          <w:p w14:paraId="2666EF26" w14:textId="53F32047"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13.</w:t>
            </w:r>
          </w:p>
        </w:tc>
        <w:tc>
          <w:tcPr>
            <w:tcW w:w="687" w:type="dxa"/>
            <w:tcBorders>
              <w:top w:val="single" w:sz="4" w:space="0" w:color="auto"/>
              <w:bottom w:val="single" w:sz="4" w:space="0" w:color="auto"/>
            </w:tcBorders>
            <w:shd w:val="clear" w:color="auto" w:fill="auto"/>
          </w:tcPr>
          <w:p w14:paraId="079F4DF7" w14:textId="45CAA09A"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14.</w:t>
            </w:r>
          </w:p>
        </w:tc>
        <w:tc>
          <w:tcPr>
            <w:tcW w:w="687" w:type="dxa"/>
            <w:tcBorders>
              <w:top w:val="single" w:sz="4" w:space="0" w:color="auto"/>
              <w:bottom w:val="single" w:sz="4" w:space="0" w:color="auto"/>
            </w:tcBorders>
            <w:shd w:val="clear" w:color="auto" w:fill="auto"/>
          </w:tcPr>
          <w:p w14:paraId="2C995CEE" w14:textId="1FA0B34B"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15.</w:t>
            </w:r>
          </w:p>
        </w:tc>
        <w:tc>
          <w:tcPr>
            <w:tcW w:w="687" w:type="dxa"/>
            <w:tcBorders>
              <w:top w:val="single" w:sz="4" w:space="0" w:color="auto"/>
              <w:bottom w:val="single" w:sz="4" w:space="0" w:color="auto"/>
            </w:tcBorders>
          </w:tcPr>
          <w:p w14:paraId="70C00DB1" w14:textId="75017A08"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16.</w:t>
            </w:r>
          </w:p>
        </w:tc>
        <w:tc>
          <w:tcPr>
            <w:tcW w:w="687" w:type="dxa"/>
            <w:tcBorders>
              <w:top w:val="single" w:sz="4" w:space="0" w:color="auto"/>
              <w:bottom w:val="single" w:sz="4" w:space="0" w:color="auto"/>
            </w:tcBorders>
          </w:tcPr>
          <w:p w14:paraId="2F05737D" w14:textId="4203BF5F"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17.</w:t>
            </w:r>
          </w:p>
        </w:tc>
        <w:tc>
          <w:tcPr>
            <w:tcW w:w="687" w:type="dxa"/>
            <w:tcBorders>
              <w:top w:val="single" w:sz="4" w:space="0" w:color="auto"/>
              <w:bottom w:val="single" w:sz="4" w:space="0" w:color="auto"/>
            </w:tcBorders>
          </w:tcPr>
          <w:p w14:paraId="320E6F79" w14:textId="17960312"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18.</w:t>
            </w:r>
          </w:p>
        </w:tc>
        <w:tc>
          <w:tcPr>
            <w:tcW w:w="687" w:type="dxa"/>
            <w:tcBorders>
              <w:top w:val="single" w:sz="4" w:space="0" w:color="auto"/>
              <w:bottom w:val="single" w:sz="4" w:space="0" w:color="auto"/>
            </w:tcBorders>
            <w:shd w:val="clear" w:color="auto" w:fill="auto"/>
          </w:tcPr>
          <w:p w14:paraId="3D0B2EE0" w14:textId="1BC78AED"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19.</w:t>
            </w:r>
          </w:p>
        </w:tc>
        <w:tc>
          <w:tcPr>
            <w:tcW w:w="687" w:type="dxa"/>
            <w:tcBorders>
              <w:top w:val="single" w:sz="4" w:space="0" w:color="auto"/>
              <w:bottom w:val="single" w:sz="4" w:space="0" w:color="auto"/>
            </w:tcBorders>
            <w:shd w:val="clear" w:color="auto" w:fill="auto"/>
          </w:tcPr>
          <w:p w14:paraId="6921D011" w14:textId="1A83350D" w:rsidR="008B0EEF" w:rsidRPr="006250EC" w:rsidRDefault="008B0EEF"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it-IT"/>
              </w:rPr>
            </w:pPr>
            <w:r w:rsidRPr="006250EC">
              <w:rPr>
                <w:rFonts w:ascii="Times New Roman" w:hAnsi="Times New Roman" w:cs="Times New Roman"/>
                <w:b w:val="0"/>
                <w:bCs w:val="0"/>
                <w:sz w:val="20"/>
                <w:szCs w:val="20"/>
                <w:lang w:val="it-IT"/>
              </w:rPr>
              <w:t>20.</w:t>
            </w:r>
          </w:p>
        </w:tc>
      </w:tr>
      <w:tr w:rsidR="008B0EEF" w:rsidRPr="006250EC" w14:paraId="7EFFAC75" w14:textId="6CBFBFB0" w:rsidTr="00355A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dxa"/>
            <w:tcBorders>
              <w:top w:val="single" w:sz="4" w:space="0" w:color="auto"/>
            </w:tcBorders>
            <w:shd w:val="clear" w:color="auto" w:fill="auto"/>
          </w:tcPr>
          <w:p w14:paraId="0D6B3C4F" w14:textId="002731C5" w:rsidR="008B0EEF" w:rsidRPr="006250EC" w:rsidRDefault="008B0EEF" w:rsidP="00325B01">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1. Sex</w:t>
            </w:r>
          </w:p>
        </w:tc>
        <w:tc>
          <w:tcPr>
            <w:tcW w:w="686" w:type="dxa"/>
            <w:tcBorders>
              <w:top w:val="single" w:sz="4" w:space="0" w:color="auto"/>
            </w:tcBorders>
            <w:shd w:val="clear" w:color="auto" w:fill="auto"/>
            <w:vAlign w:val="center"/>
          </w:tcPr>
          <w:p w14:paraId="3250190F"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tcBorders>
              <w:top w:val="single" w:sz="4" w:space="0" w:color="auto"/>
            </w:tcBorders>
            <w:shd w:val="clear" w:color="auto" w:fill="auto"/>
            <w:vAlign w:val="center"/>
          </w:tcPr>
          <w:p w14:paraId="45DE1423"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tcBorders>
              <w:top w:val="single" w:sz="4" w:space="0" w:color="auto"/>
            </w:tcBorders>
            <w:shd w:val="clear" w:color="auto" w:fill="auto"/>
            <w:vAlign w:val="center"/>
          </w:tcPr>
          <w:p w14:paraId="73B76BB0"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tcBorders>
              <w:top w:val="single" w:sz="4" w:space="0" w:color="auto"/>
            </w:tcBorders>
            <w:shd w:val="clear" w:color="auto" w:fill="auto"/>
            <w:vAlign w:val="center"/>
          </w:tcPr>
          <w:p w14:paraId="5EAB2B22"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tcBorders>
              <w:top w:val="single" w:sz="4" w:space="0" w:color="auto"/>
            </w:tcBorders>
            <w:shd w:val="clear" w:color="auto" w:fill="auto"/>
            <w:vAlign w:val="center"/>
          </w:tcPr>
          <w:p w14:paraId="67A29C47"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tcBorders>
              <w:top w:val="single" w:sz="4" w:space="0" w:color="auto"/>
            </w:tcBorders>
            <w:shd w:val="clear" w:color="auto" w:fill="auto"/>
            <w:vAlign w:val="center"/>
          </w:tcPr>
          <w:p w14:paraId="64524355"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tcBorders>
              <w:top w:val="single" w:sz="4" w:space="0" w:color="auto"/>
            </w:tcBorders>
            <w:shd w:val="clear" w:color="auto" w:fill="auto"/>
            <w:vAlign w:val="center"/>
          </w:tcPr>
          <w:p w14:paraId="42EDF12A"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tcBorders>
              <w:top w:val="single" w:sz="4" w:space="0" w:color="auto"/>
            </w:tcBorders>
            <w:shd w:val="clear" w:color="auto" w:fill="auto"/>
            <w:vAlign w:val="center"/>
          </w:tcPr>
          <w:p w14:paraId="229E5774"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tcBorders>
              <w:top w:val="single" w:sz="4" w:space="0" w:color="auto"/>
            </w:tcBorders>
            <w:shd w:val="clear" w:color="auto" w:fill="auto"/>
            <w:vAlign w:val="center"/>
          </w:tcPr>
          <w:p w14:paraId="6BCFCA6D" w14:textId="5B172975"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tcBorders>
              <w:top w:val="single" w:sz="4" w:space="0" w:color="auto"/>
            </w:tcBorders>
            <w:shd w:val="clear" w:color="auto" w:fill="auto"/>
            <w:vAlign w:val="center"/>
          </w:tcPr>
          <w:p w14:paraId="6DE35B97" w14:textId="741F320B"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tcBorders>
              <w:top w:val="single" w:sz="4" w:space="0" w:color="auto"/>
            </w:tcBorders>
            <w:shd w:val="clear" w:color="auto" w:fill="auto"/>
            <w:vAlign w:val="center"/>
          </w:tcPr>
          <w:p w14:paraId="6574E6A9" w14:textId="365ECCCB"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tcBorders>
              <w:top w:val="single" w:sz="4" w:space="0" w:color="auto"/>
            </w:tcBorders>
            <w:shd w:val="clear" w:color="auto" w:fill="auto"/>
            <w:vAlign w:val="center"/>
          </w:tcPr>
          <w:p w14:paraId="1B3623E3" w14:textId="2AA05F4D"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tcBorders>
              <w:top w:val="single" w:sz="4" w:space="0" w:color="auto"/>
            </w:tcBorders>
            <w:shd w:val="clear" w:color="auto" w:fill="auto"/>
            <w:vAlign w:val="center"/>
          </w:tcPr>
          <w:p w14:paraId="223CB181" w14:textId="6883969E"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tcBorders>
              <w:top w:val="single" w:sz="4" w:space="0" w:color="auto"/>
            </w:tcBorders>
            <w:shd w:val="clear" w:color="auto" w:fill="auto"/>
            <w:vAlign w:val="center"/>
          </w:tcPr>
          <w:p w14:paraId="676E9C1B" w14:textId="55F139A1"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tcBorders>
              <w:top w:val="single" w:sz="4" w:space="0" w:color="auto"/>
            </w:tcBorders>
            <w:shd w:val="clear" w:color="auto" w:fill="auto"/>
            <w:vAlign w:val="center"/>
          </w:tcPr>
          <w:p w14:paraId="0F553AC7" w14:textId="057EAAE4"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tcBorders>
              <w:top w:val="single" w:sz="4" w:space="0" w:color="auto"/>
            </w:tcBorders>
            <w:shd w:val="clear" w:color="auto" w:fill="auto"/>
            <w:vAlign w:val="center"/>
          </w:tcPr>
          <w:p w14:paraId="561CD3B7"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tcBorders>
              <w:top w:val="single" w:sz="4" w:space="0" w:color="auto"/>
            </w:tcBorders>
            <w:shd w:val="clear" w:color="auto" w:fill="auto"/>
            <w:vAlign w:val="center"/>
          </w:tcPr>
          <w:p w14:paraId="6112F4FE" w14:textId="12DA2728"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tcBorders>
              <w:top w:val="single" w:sz="4" w:space="0" w:color="auto"/>
            </w:tcBorders>
            <w:shd w:val="clear" w:color="auto" w:fill="auto"/>
            <w:vAlign w:val="center"/>
          </w:tcPr>
          <w:p w14:paraId="50DAA91D" w14:textId="7F2C49AA"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tcBorders>
              <w:top w:val="single" w:sz="4" w:space="0" w:color="auto"/>
            </w:tcBorders>
            <w:shd w:val="clear" w:color="auto" w:fill="auto"/>
            <w:vAlign w:val="center"/>
          </w:tcPr>
          <w:p w14:paraId="3D45DF3E"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tcBorders>
              <w:top w:val="single" w:sz="4" w:space="0" w:color="auto"/>
            </w:tcBorders>
            <w:shd w:val="clear" w:color="auto" w:fill="auto"/>
            <w:vAlign w:val="center"/>
          </w:tcPr>
          <w:p w14:paraId="1329A70B" w14:textId="04188F80"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r>
      <w:tr w:rsidR="008B0EEF" w:rsidRPr="006250EC" w14:paraId="75BEAC20" w14:textId="0854AF45" w:rsidTr="00355AED">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3E80DC01" w14:textId="7AAD0238" w:rsidR="008B0EEF" w:rsidRPr="006250EC" w:rsidRDefault="008B0EEF" w:rsidP="0054251D">
            <w:pPr>
              <w:spacing w:line="276" w:lineRule="auto"/>
              <w:rPr>
                <w:rFonts w:ascii="Times New Roman" w:hAnsi="Times New Roman" w:cs="Times New Roman"/>
                <w:b w:val="0"/>
                <w:bCs w:val="0"/>
                <w:sz w:val="20"/>
                <w:szCs w:val="20"/>
                <w:lang w:val="en-US"/>
              </w:rPr>
            </w:pPr>
            <w:bookmarkStart w:id="0" w:name="_Hlk92195530"/>
            <w:r w:rsidRPr="006250EC">
              <w:rPr>
                <w:rFonts w:ascii="Times New Roman" w:hAnsi="Times New Roman" w:cs="Times New Roman"/>
                <w:b w:val="0"/>
                <w:bCs w:val="0"/>
                <w:sz w:val="20"/>
                <w:szCs w:val="20"/>
                <w:lang w:val="en-US"/>
              </w:rPr>
              <w:t>2. Age</w:t>
            </w:r>
          </w:p>
        </w:tc>
        <w:tc>
          <w:tcPr>
            <w:tcW w:w="686" w:type="dxa"/>
            <w:shd w:val="clear" w:color="auto" w:fill="auto"/>
            <w:vAlign w:val="center"/>
          </w:tcPr>
          <w:p w14:paraId="4E0F9C6C" w14:textId="63B92B2E"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-.02</w:t>
            </w:r>
          </w:p>
        </w:tc>
        <w:tc>
          <w:tcPr>
            <w:tcW w:w="686" w:type="dxa"/>
            <w:shd w:val="clear" w:color="auto" w:fill="auto"/>
            <w:vAlign w:val="center"/>
          </w:tcPr>
          <w:p w14:paraId="47F0CC60" w14:textId="7C0DCF6E"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7BDD635A" w14:textId="298C07A3"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773963C9"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6FB60C07"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35F86C0B"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1655B372"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6E917775"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12999228" w14:textId="2F8DD0D6"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4350D28B" w14:textId="1D95B04F"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5A88268" w14:textId="463D9383"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D1EE00C" w14:textId="50C1CB7E"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769138A7" w14:textId="070B71F1"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8D4D63D" w14:textId="0D725771"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084A6D62" w14:textId="1967A941"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460B4300"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0F5164E" w14:textId="2AF2F770"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00FA7B60" w14:textId="2F4DA664"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75B065A"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3D49FCB" w14:textId="1CD2A044"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r>
      <w:tr w:rsidR="008B0EEF" w:rsidRPr="006250EC" w14:paraId="34EE8365" w14:textId="34EB4D79" w:rsidTr="00355A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747C8062" w14:textId="3D098751" w:rsidR="008B0EEF" w:rsidRPr="006250EC" w:rsidRDefault="008B0EEF" w:rsidP="0054251D">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3. Parents’ education</w:t>
            </w:r>
          </w:p>
        </w:tc>
        <w:tc>
          <w:tcPr>
            <w:tcW w:w="686" w:type="dxa"/>
            <w:shd w:val="clear" w:color="auto" w:fill="auto"/>
            <w:vAlign w:val="center"/>
          </w:tcPr>
          <w:p w14:paraId="022F436B" w14:textId="2FDE7587" w:rsidR="008B0EEF" w:rsidRPr="00355AED" w:rsidRDefault="006D2926"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w:t>
            </w:r>
            <w:r w:rsidR="00150C8F" w:rsidRPr="00355AED">
              <w:rPr>
                <w:rFonts w:ascii="Times New Roman" w:hAnsi="Times New Roman" w:cs="Times New Roman"/>
                <w:sz w:val="18"/>
                <w:szCs w:val="18"/>
                <w:lang w:val="it-IT"/>
              </w:rPr>
              <w:t>01</w:t>
            </w:r>
          </w:p>
        </w:tc>
        <w:tc>
          <w:tcPr>
            <w:tcW w:w="686" w:type="dxa"/>
            <w:shd w:val="clear" w:color="auto" w:fill="auto"/>
            <w:vAlign w:val="center"/>
          </w:tcPr>
          <w:p w14:paraId="6A3A0974" w14:textId="3B69355D" w:rsidR="008B0EEF" w:rsidRPr="00355AED" w:rsidRDefault="00150C8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-.10</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4F89A014"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6DCEF030"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36E141DF"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7AA8D928"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3A9FC8DF"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1EE9D7E0"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0C0B5D15"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AFEA4A7"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05FF7316"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3EED35B"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C2F2505"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7AC1E49"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112BEE5"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7323201"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BB52FE6"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0FB54BC"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D499FF4"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4207F71E" w14:textId="1FC75662"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r>
      <w:tr w:rsidR="008B0EEF" w:rsidRPr="006250EC" w14:paraId="03971B10" w14:textId="11F619E0" w:rsidTr="00355AED">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284555EA" w14:textId="66B09971" w:rsidR="008B0EEF" w:rsidRPr="006250EC" w:rsidRDefault="008B0EEF" w:rsidP="0054251D">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4. School track</w:t>
            </w:r>
          </w:p>
        </w:tc>
        <w:tc>
          <w:tcPr>
            <w:tcW w:w="686" w:type="dxa"/>
            <w:shd w:val="clear" w:color="auto" w:fill="auto"/>
            <w:vAlign w:val="center"/>
          </w:tcPr>
          <w:p w14:paraId="0A8BD199" w14:textId="78FAB2E1" w:rsidR="008B0EEF" w:rsidRPr="00355AED" w:rsidRDefault="00150C8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-.08</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30F49314" w14:textId="08D128A2" w:rsidR="008B0EEF" w:rsidRPr="00355AED" w:rsidRDefault="00150C8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.04</w:t>
            </w:r>
          </w:p>
        </w:tc>
        <w:tc>
          <w:tcPr>
            <w:tcW w:w="686" w:type="dxa"/>
            <w:shd w:val="clear" w:color="auto" w:fill="auto"/>
            <w:vAlign w:val="center"/>
          </w:tcPr>
          <w:p w14:paraId="31BB3E75" w14:textId="6C1AF2F7" w:rsidR="008B0EEF" w:rsidRPr="00355AED" w:rsidRDefault="004E408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-.36</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7757E053"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0145B77C"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6A9CAFBD"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180EDF7F"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0DA0D76B"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6E74D3E6"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2F208F5"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A4E4FC8"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9578F03"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0F163A63"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2CAA8B3"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3B6D8D6"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8A93C3E"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F7900B2"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01C9544"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72533D90" w14:textId="77777777"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94B51AF" w14:textId="10784DF4" w:rsidR="008B0EEF" w:rsidRPr="00355AED" w:rsidRDefault="008B0EEF"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r>
      <w:tr w:rsidR="008B0EEF" w:rsidRPr="006250EC" w14:paraId="06E3368D" w14:textId="620826C1" w:rsidTr="00355A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2EDE36AC" w14:textId="0DAED311" w:rsidR="008B0EEF" w:rsidRPr="006250EC" w:rsidRDefault="008B0EEF" w:rsidP="0095016E">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5. Affective Prejudice T1</w:t>
            </w:r>
          </w:p>
        </w:tc>
        <w:tc>
          <w:tcPr>
            <w:tcW w:w="686" w:type="dxa"/>
            <w:shd w:val="clear" w:color="auto" w:fill="auto"/>
            <w:vAlign w:val="center"/>
          </w:tcPr>
          <w:p w14:paraId="75A75816" w14:textId="717C841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-.13</w:t>
            </w:r>
            <w:r w:rsidRPr="00355AED">
              <w:rPr>
                <w:rFonts w:ascii="Times New Roman" w:hAnsi="Times New Roman" w:cs="Times New Roman"/>
                <w:sz w:val="18"/>
                <w:szCs w:val="18"/>
                <w:vertAlign w:val="superscript"/>
                <w:lang w:val="it-IT"/>
              </w:rPr>
              <w:t>*</w:t>
            </w:r>
            <w:r w:rsidR="000C2F48">
              <w:rPr>
                <w:rFonts w:ascii="Times New Roman" w:hAnsi="Times New Roman" w:cs="Times New Roman"/>
                <w:sz w:val="18"/>
                <w:szCs w:val="18"/>
                <w:vertAlign w:val="superscript"/>
                <w:lang w:val="it-IT"/>
              </w:rPr>
              <w:t>*</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2FEB37AF" w14:textId="20585630"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-.02</w:t>
            </w:r>
          </w:p>
        </w:tc>
        <w:tc>
          <w:tcPr>
            <w:tcW w:w="686" w:type="dxa"/>
            <w:shd w:val="clear" w:color="auto" w:fill="auto"/>
            <w:vAlign w:val="center"/>
          </w:tcPr>
          <w:p w14:paraId="6DC3F96E" w14:textId="6342FD4B" w:rsidR="008B0EEF" w:rsidRPr="00355AED" w:rsidRDefault="004E408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-.11</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1244EE65" w14:textId="1E1B1D7B" w:rsidR="008B0EEF" w:rsidRPr="00355AED" w:rsidRDefault="005B3180"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.21</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797A4EDD"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64305AA3"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2E11FDDA"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7A55D5F3"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20201038" w14:textId="5DA0BBEA"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B43DA6C" w14:textId="2888B8A3"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260BFC6" w14:textId="0EAA030E"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8A2366B" w14:textId="1C9F9D42"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322A40E" w14:textId="048620BA"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1B573B7" w14:textId="3C375E1F"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4EC2643C" w14:textId="582BC1C4"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6283994"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04342BDE" w14:textId="3916437F"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7107CFD9" w14:textId="65658F3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E683247" w14:textId="77777777"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DC3AC74" w14:textId="7510BE7A" w:rsidR="008B0EEF" w:rsidRPr="00355AED" w:rsidRDefault="008B0EEF"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r>
      <w:tr w:rsidR="005B1F15" w:rsidRPr="006250EC" w14:paraId="0776D7C2" w14:textId="5F2F118A" w:rsidTr="00355AED">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55B068CF" w14:textId="709E6021" w:rsidR="005B1F15" w:rsidRPr="006250EC" w:rsidRDefault="005B1F15" w:rsidP="005B1F15">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6. Cognitive Prejudice T1</w:t>
            </w:r>
          </w:p>
        </w:tc>
        <w:tc>
          <w:tcPr>
            <w:tcW w:w="686" w:type="dxa"/>
            <w:shd w:val="clear" w:color="auto" w:fill="auto"/>
            <w:vAlign w:val="center"/>
          </w:tcPr>
          <w:p w14:paraId="166AF669" w14:textId="7E19AD18"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-.16</w:t>
            </w:r>
            <w:r w:rsidRPr="00355AED">
              <w:rPr>
                <w:rFonts w:ascii="Times New Roman" w:hAnsi="Times New Roman" w:cs="Times New Roman"/>
                <w:sz w:val="18"/>
                <w:szCs w:val="18"/>
                <w:vertAlign w:val="superscript"/>
                <w:lang w:val="it-IT"/>
              </w:rPr>
              <w:t>**</w:t>
            </w:r>
            <w:r w:rsidR="006358CA">
              <w:rPr>
                <w:rFonts w:ascii="Times New Roman" w:hAnsi="Times New Roman" w:cs="Times New Roman"/>
                <w:sz w:val="18"/>
                <w:szCs w:val="18"/>
                <w:vertAlign w:val="superscript"/>
                <w:lang w:val="it-IT"/>
              </w:rPr>
              <w:t>*</w:t>
            </w:r>
          </w:p>
        </w:tc>
        <w:tc>
          <w:tcPr>
            <w:tcW w:w="686" w:type="dxa"/>
            <w:shd w:val="clear" w:color="auto" w:fill="auto"/>
            <w:vAlign w:val="center"/>
          </w:tcPr>
          <w:p w14:paraId="207BCB00" w14:textId="12482066"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.02</w:t>
            </w:r>
          </w:p>
        </w:tc>
        <w:tc>
          <w:tcPr>
            <w:tcW w:w="686" w:type="dxa"/>
            <w:shd w:val="clear" w:color="auto" w:fill="auto"/>
            <w:vAlign w:val="center"/>
          </w:tcPr>
          <w:p w14:paraId="482782F6" w14:textId="3C24B1A4" w:rsidR="005B1F15" w:rsidRPr="00355AED" w:rsidRDefault="00BE2E4A"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w:t>
            </w:r>
            <w:r w:rsidR="00B11C78">
              <w:rPr>
                <w:rFonts w:ascii="Times New Roman" w:hAnsi="Times New Roman" w:cs="Times New Roman"/>
                <w:sz w:val="18"/>
                <w:szCs w:val="18"/>
                <w:lang w:val="it-IT"/>
              </w:rPr>
              <w:t>09</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2ED7E78B" w14:textId="2FBB8FFD" w:rsidR="005B1F15" w:rsidRPr="00355AED" w:rsidRDefault="005B3180"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.16</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2BDA809C" w14:textId="368D8CE1"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.49</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7884B497" w14:textId="7777777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1610EF7B" w14:textId="7777777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24AB4B17" w14:textId="7777777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6CF65E83" w14:textId="49FDB23B"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78051246" w14:textId="091B075E"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43AD1240" w14:textId="651F2CC3"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1331A60" w14:textId="44A9DDC1"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87895D2" w14:textId="720E7F35"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BDC0737" w14:textId="52FC69ED"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9279EB9" w14:textId="49250274"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4332A4A" w14:textId="7777777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2A87F8A" w14:textId="70359F74"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CD33AF4" w14:textId="608392ED"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28FCA64" w14:textId="7777777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BC0C874" w14:textId="6D2C2B8E"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r>
      <w:tr w:rsidR="005B1F15" w:rsidRPr="006250EC" w14:paraId="467DE4A5" w14:textId="6D0FC12E" w:rsidTr="00355A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47D39C1C" w14:textId="12C73EAC" w:rsidR="005B1F15" w:rsidRPr="006250EC" w:rsidRDefault="005B1F15" w:rsidP="005B1F15">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7. News Quantity</w:t>
            </w:r>
          </w:p>
        </w:tc>
        <w:tc>
          <w:tcPr>
            <w:tcW w:w="686" w:type="dxa"/>
            <w:shd w:val="clear" w:color="auto" w:fill="auto"/>
            <w:vAlign w:val="center"/>
          </w:tcPr>
          <w:p w14:paraId="178A477D" w14:textId="0B27372C"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-.02</w:t>
            </w:r>
          </w:p>
        </w:tc>
        <w:tc>
          <w:tcPr>
            <w:tcW w:w="686" w:type="dxa"/>
            <w:shd w:val="clear" w:color="auto" w:fill="auto"/>
            <w:vAlign w:val="center"/>
          </w:tcPr>
          <w:p w14:paraId="2EE555E9" w14:textId="740F9902"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.06</w:t>
            </w:r>
          </w:p>
        </w:tc>
        <w:tc>
          <w:tcPr>
            <w:tcW w:w="686" w:type="dxa"/>
            <w:shd w:val="clear" w:color="auto" w:fill="auto"/>
            <w:vAlign w:val="center"/>
          </w:tcPr>
          <w:p w14:paraId="2F1D9AC5" w14:textId="6B29231E" w:rsidR="005B1F15" w:rsidRPr="00355AED" w:rsidRDefault="00BE2E4A"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.01</w:t>
            </w:r>
          </w:p>
        </w:tc>
        <w:tc>
          <w:tcPr>
            <w:tcW w:w="686" w:type="dxa"/>
            <w:shd w:val="clear" w:color="auto" w:fill="auto"/>
            <w:vAlign w:val="center"/>
          </w:tcPr>
          <w:p w14:paraId="1DC74A37" w14:textId="6FDE209D" w:rsidR="005B1F15" w:rsidRPr="00355AED" w:rsidRDefault="005B3180"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.03</w:t>
            </w:r>
          </w:p>
        </w:tc>
        <w:tc>
          <w:tcPr>
            <w:tcW w:w="686" w:type="dxa"/>
            <w:shd w:val="clear" w:color="auto" w:fill="auto"/>
            <w:vAlign w:val="center"/>
          </w:tcPr>
          <w:p w14:paraId="0176E0DF" w14:textId="6F62742B"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.07</w:t>
            </w:r>
          </w:p>
        </w:tc>
        <w:tc>
          <w:tcPr>
            <w:tcW w:w="686" w:type="dxa"/>
            <w:shd w:val="clear" w:color="auto" w:fill="auto"/>
            <w:vAlign w:val="center"/>
          </w:tcPr>
          <w:p w14:paraId="489D8A07" w14:textId="2F0F8D0F"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.04</w:t>
            </w:r>
          </w:p>
        </w:tc>
        <w:tc>
          <w:tcPr>
            <w:tcW w:w="686" w:type="dxa"/>
            <w:shd w:val="clear" w:color="auto" w:fill="auto"/>
            <w:vAlign w:val="center"/>
          </w:tcPr>
          <w:p w14:paraId="5EC4FF2A" w14:textId="77777777"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0E928C74" w14:textId="77777777"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5F65B837" w14:textId="5A6C7A09"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4A96464" w14:textId="4294BEBA"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CE5A1A5" w14:textId="759AF4AC"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41156AD7" w14:textId="61A1F29F"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37EC7C3" w14:textId="1087B41D"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AAB20CD" w14:textId="05186246"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B31EEA6" w14:textId="330D921D"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761039F" w14:textId="77777777"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D7EA3DE" w14:textId="49EA2A2E"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806D40F" w14:textId="0531AB20"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4BD1E681" w14:textId="77777777"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072F8ED" w14:textId="2DCDD0D9"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r>
      <w:tr w:rsidR="005B1F15" w:rsidRPr="006250EC" w14:paraId="6B3DA395" w14:textId="7049E6BA" w:rsidTr="00355AED">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24742FD1" w14:textId="49B01702" w:rsidR="005B1F15" w:rsidRPr="006250EC" w:rsidRDefault="005B1F15" w:rsidP="005B1F15">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8. Neutral News</w:t>
            </w:r>
          </w:p>
        </w:tc>
        <w:tc>
          <w:tcPr>
            <w:tcW w:w="686" w:type="dxa"/>
            <w:shd w:val="clear" w:color="auto" w:fill="auto"/>
            <w:vAlign w:val="center"/>
          </w:tcPr>
          <w:p w14:paraId="4DD7AE03" w14:textId="4CBF3675"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-.03</w:t>
            </w:r>
          </w:p>
        </w:tc>
        <w:tc>
          <w:tcPr>
            <w:tcW w:w="686" w:type="dxa"/>
            <w:shd w:val="clear" w:color="auto" w:fill="auto"/>
            <w:vAlign w:val="center"/>
          </w:tcPr>
          <w:p w14:paraId="663B8BC5" w14:textId="156DC529"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.06</w:t>
            </w:r>
          </w:p>
        </w:tc>
        <w:tc>
          <w:tcPr>
            <w:tcW w:w="686" w:type="dxa"/>
            <w:shd w:val="clear" w:color="auto" w:fill="auto"/>
            <w:vAlign w:val="center"/>
          </w:tcPr>
          <w:p w14:paraId="156DE6E0" w14:textId="0E3D0FF5" w:rsidR="005B1F15" w:rsidRPr="00355AED" w:rsidRDefault="00BE2E4A"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.00</w:t>
            </w:r>
          </w:p>
        </w:tc>
        <w:tc>
          <w:tcPr>
            <w:tcW w:w="686" w:type="dxa"/>
            <w:shd w:val="clear" w:color="auto" w:fill="auto"/>
            <w:vAlign w:val="center"/>
          </w:tcPr>
          <w:p w14:paraId="343EDED7" w14:textId="435BC49A" w:rsidR="005B1F15" w:rsidRPr="00355AED" w:rsidRDefault="00BD5E47"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.02</w:t>
            </w:r>
          </w:p>
        </w:tc>
        <w:tc>
          <w:tcPr>
            <w:tcW w:w="686" w:type="dxa"/>
            <w:shd w:val="clear" w:color="auto" w:fill="auto"/>
            <w:vAlign w:val="center"/>
          </w:tcPr>
          <w:p w14:paraId="6AF7B22C" w14:textId="02A3409C"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.06</w:t>
            </w:r>
          </w:p>
        </w:tc>
        <w:tc>
          <w:tcPr>
            <w:tcW w:w="686" w:type="dxa"/>
            <w:shd w:val="clear" w:color="auto" w:fill="auto"/>
            <w:vAlign w:val="center"/>
          </w:tcPr>
          <w:p w14:paraId="3B7B3A8B" w14:textId="4BF25113"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.04</w:t>
            </w:r>
          </w:p>
        </w:tc>
        <w:tc>
          <w:tcPr>
            <w:tcW w:w="686" w:type="dxa"/>
            <w:shd w:val="clear" w:color="auto" w:fill="auto"/>
            <w:vAlign w:val="center"/>
          </w:tcPr>
          <w:p w14:paraId="0181CA61" w14:textId="2A1D2CC8"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.99</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05FD4526" w14:textId="7777777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6" w:type="dxa"/>
            <w:shd w:val="clear" w:color="auto" w:fill="auto"/>
            <w:vAlign w:val="center"/>
          </w:tcPr>
          <w:p w14:paraId="5CF7A5CF" w14:textId="2723082C"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CD5621E" w14:textId="5C58FD3B"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DC6B423" w14:textId="017D3E8D"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B9E2BC6" w14:textId="3076EF4A"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3B9C5A0" w14:textId="6DB09DAF"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8419C7D" w14:textId="01C23D64"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D3DEB4E" w14:textId="02163025"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41E00A19" w14:textId="7777777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B8BBADE" w14:textId="1FD4CD98"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0F993C0" w14:textId="5E617328"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76C3A9E5" w14:textId="7777777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E2560BC" w14:textId="34031EDC"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r>
      <w:tr w:rsidR="005B1F15" w:rsidRPr="006250EC" w14:paraId="753E8884" w14:textId="5D44F713" w:rsidTr="00355A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4906AE97" w14:textId="6AE0F13F" w:rsidR="005B1F15" w:rsidRPr="006250EC" w:rsidRDefault="005B1F15" w:rsidP="005B1F15">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9. Positive News</w:t>
            </w:r>
          </w:p>
        </w:tc>
        <w:tc>
          <w:tcPr>
            <w:tcW w:w="686" w:type="dxa"/>
            <w:shd w:val="clear" w:color="auto" w:fill="auto"/>
            <w:vAlign w:val="center"/>
          </w:tcPr>
          <w:p w14:paraId="0D59A4A4" w14:textId="7CED1125"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.01</w:t>
            </w:r>
          </w:p>
        </w:tc>
        <w:tc>
          <w:tcPr>
            <w:tcW w:w="686" w:type="dxa"/>
            <w:shd w:val="clear" w:color="auto" w:fill="auto"/>
            <w:vAlign w:val="center"/>
          </w:tcPr>
          <w:p w14:paraId="430DD908" w14:textId="2F316ADF"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.05</w:t>
            </w:r>
          </w:p>
        </w:tc>
        <w:tc>
          <w:tcPr>
            <w:tcW w:w="686" w:type="dxa"/>
            <w:shd w:val="clear" w:color="auto" w:fill="auto"/>
            <w:vAlign w:val="center"/>
          </w:tcPr>
          <w:p w14:paraId="054BDD41" w14:textId="1DF1363B" w:rsidR="005B1F15" w:rsidRPr="00355AED" w:rsidRDefault="00BE2E4A"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.07</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4A73B5D1" w14:textId="68D2F8EA" w:rsidR="005B1F15" w:rsidRPr="0079675B" w:rsidRDefault="00BD5E47"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79675B">
              <w:rPr>
                <w:rFonts w:ascii="Times New Roman" w:hAnsi="Times New Roman" w:cs="Times New Roman"/>
                <w:sz w:val="18"/>
                <w:szCs w:val="18"/>
                <w:lang w:val="it-IT"/>
              </w:rPr>
              <w:t>-.</w:t>
            </w:r>
            <w:r w:rsidR="0079675B" w:rsidRPr="0079675B">
              <w:rPr>
                <w:rFonts w:ascii="Times New Roman" w:hAnsi="Times New Roman" w:cs="Times New Roman"/>
                <w:sz w:val="18"/>
                <w:szCs w:val="18"/>
                <w:lang w:val="it-IT"/>
              </w:rPr>
              <w:t>0</w:t>
            </w:r>
            <w:r w:rsidRPr="0079675B">
              <w:rPr>
                <w:rFonts w:ascii="Times New Roman" w:hAnsi="Times New Roman" w:cs="Times New Roman"/>
                <w:sz w:val="18"/>
                <w:szCs w:val="18"/>
                <w:lang w:val="it-IT"/>
              </w:rPr>
              <w:t>3</w:t>
            </w:r>
          </w:p>
        </w:tc>
        <w:tc>
          <w:tcPr>
            <w:tcW w:w="686" w:type="dxa"/>
            <w:shd w:val="clear" w:color="auto" w:fill="auto"/>
            <w:vAlign w:val="center"/>
          </w:tcPr>
          <w:p w14:paraId="5412FD66" w14:textId="3C4BCE32"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.06</w:t>
            </w:r>
          </w:p>
        </w:tc>
        <w:tc>
          <w:tcPr>
            <w:tcW w:w="686" w:type="dxa"/>
            <w:shd w:val="clear" w:color="auto" w:fill="auto"/>
            <w:vAlign w:val="center"/>
          </w:tcPr>
          <w:p w14:paraId="77901029" w14:textId="43323053"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.02</w:t>
            </w:r>
          </w:p>
        </w:tc>
        <w:tc>
          <w:tcPr>
            <w:tcW w:w="686" w:type="dxa"/>
            <w:shd w:val="clear" w:color="auto" w:fill="auto"/>
            <w:vAlign w:val="center"/>
          </w:tcPr>
          <w:p w14:paraId="6CC8FA7D" w14:textId="7774CA06"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.97</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5493B0B8" w14:textId="56773B45"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.95</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6FB80EFF" w14:textId="60526904"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D16E90E" w14:textId="23A0ED30"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4034C4DF" w14:textId="6121E9E5"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36BE9AF" w14:textId="2AF97CC8"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09180F9D" w14:textId="6E0225AA"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035B84A" w14:textId="58DF499E"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8BE7336" w14:textId="781D1EDB"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7DA0FAF0" w14:textId="77777777"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4F09F57" w14:textId="4AF03EAB"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E092A78" w14:textId="1A8CC1B9"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AF79087" w14:textId="77777777"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9C78558" w14:textId="472614C4"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r>
      <w:tr w:rsidR="005B1F15" w:rsidRPr="006250EC" w14:paraId="712C4E36" w14:textId="2F4F802F" w:rsidTr="00355AED">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2659C948" w14:textId="770636D7" w:rsidR="005B1F15" w:rsidRPr="006250EC" w:rsidRDefault="005B1F15" w:rsidP="005B1F15">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10. Negative News</w:t>
            </w:r>
          </w:p>
        </w:tc>
        <w:tc>
          <w:tcPr>
            <w:tcW w:w="686" w:type="dxa"/>
            <w:shd w:val="clear" w:color="auto" w:fill="auto"/>
            <w:vAlign w:val="center"/>
          </w:tcPr>
          <w:p w14:paraId="4298F925" w14:textId="792F6B86"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-.02</w:t>
            </w:r>
          </w:p>
        </w:tc>
        <w:tc>
          <w:tcPr>
            <w:tcW w:w="686" w:type="dxa"/>
            <w:shd w:val="clear" w:color="auto" w:fill="auto"/>
            <w:vAlign w:val="center"/>
          </w:tcPr>
          <w:p w14:paraId="019AE0F4" w14:textId="15DDB09A"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.05</w:t>
            </w:r>
          </w:p>
        </w:tc>
        <w:tc>
          <w:tcPr>
            <w:tcW w:w="686" w:type="dxa"/>
            <w:shd w:val="clear" w:color="auto" w:fill="auto"/>
            <w:vAlign w:val="center"/>
          </w:tcPr>
          <w:p w14:paraId="2DB4A252" w14:textId="39A65853" w:rsidR="005B1F15" w:rsidRPr="00355AED" w:rsidRDefault="00BE2E4A"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.00</w:t>
            </w:r>
          </w:p>
        </w:tc>
        <w:tc>
          <w:tcPr>
            <w:tcW w:w="686" w:type="dxa"/>
            <w:shd w:val="clear" w:color="auto" w:fill="auto"/>
            <w:vAlign w:val="center"/>
          </w:tcPr>
          <w:p w14:paraId="05C3E7AE" w14:textId="43C5F978" w:rsidR="005B1F15" w:rsidRPr="00355AED" w:rsidRDefault="00BD5E47"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.10</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479BAC8E" w14:textId="37299FE8"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.08</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3A379778" w14:textId="52E858F4"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.06</w:t>
            </w:r>
          </w:p>
        </w:tc>
        <w:tc>
          <w:tcPr>
            <w:tcW w:w="686" w:type="dxa"/>
            <w:shd w:val="clear" w:color="auto" w:fill="auto"/>
            <w:vAlign w:val="center"/>
          </w:tcPr>
          <w:p w14:paraId="01BAAA84" w14:textId="36A96208"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.98</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39C6571E" w14:textId="1B229B22"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.96</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1E0CFAD3" w14:textId="19A6331B"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.95</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1229F2A4" w14:textId="03242E33"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714A8AFB" w14:textId="22F7A963"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AEA5D9F" w14:textId="43716C0A"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FA2CED8" w14:textId="3DF0D363"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61C70F5" w14:textId="7B1BAC02"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FF85451" w14:textId="77EBA4C1"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40526C6C" w14:textId="7777777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0E6564AE" w14:textId="23C7BAB5"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8A1494E" w14:textId="3E1D8ADF"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1EB8D9F" w14:textId="7777777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7F55A0D" w14:textId="2445B989"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r>
      <w:tr w:rsidR="005B1F15" w:rsidRPr="006250EC" w14:paraId="6A5F27EC" w14:textId="4B7396C5" w:rsidTr="00355A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04F26664" w14:textId="73F8FF6B" w:rsidR="005B1F15" w:rsidRPr="006250EC" w:rsidRDefault="005B1F15" w:rsidP="005B1F15">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11. Neutral News – Migrants</w:t>
            </w:r>
          </w:p>
        </w:tc>
        <w:tc>
          <w:tcPr>
            <w:tcW w:w="686" w:type="dxa"/>
            <w:shd w:val="clear" w:color="auto" w:fill="auto"/>
            <w:vAlign w:val="center"/>
          </w:tcPr>
          <w:p w14:paraId="4CDE021B" w14:textId="129DB1EB"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-.02</w:t>
            </w:r>
          </w:p>
        </w:tc>
        <w:tc>
          <w:tcPr>
            <w:tcW w:w="686" w:type="dxa"/>
            <w:shd w:val="clear" w:color="auto" w:fill="auto"/>
            <w:vAlign w:val="center"/>
          </w:tcPr>
          <w:p w14:paraId="7C03B347" w14:textId="74CCB146"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.06</w:t>
            </w:r>
          </w:p>
        </w:tc>
        <w:tc>
          <w:tcPr>
            <w:tcW w:w="686" w:type="dxa"/>
            <w:shd w:val="clear" w:color="auto" w:fill="auto"/>
            <w:vAlign w:val="center"/>
          </w:tcPr>
          <w:p w14:paraId="35019318" w14:textId="25977BC2" w:rsidR="005B1F15" w:rsidRPr="00355AED" w:rsidRDefault="00BE2E4A"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.03</w:t>
            </w:r>
          </w:p>
        </w:tc>
        <w:tc>
          <w:tcPr>
            <w:tcW w:w="686" w:type="dxa"/>
            <w:shd w:val="clear" w:color="auto" w:fill="auto"/>
            <w:vAlign w:val="center"/>
          </w:tcPr>
          <w:p w14:paraId="1874D391" w14:textId="2898A72E" w:rsidR="005B1F15" w:rsidRPr="00355AED" w:rsidRDefault="00771C8D"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Pr>
                <w:rFonts w:ascii="Times New Roman" w:hAnsi="Times New Roman" w:cs="Times New Roman"/>
                <w:sz w:val="18"/>
                <w:szCs w:val="18"/>
                <w:lang w:val="it-IT"/>
              </w:rPr>
              <w:t>.</w:t>
            </w:r>
            <w:r w:rsidR="00306CF8" w:rsidRPr="00355AED">
              <w:rPr>
                <w:rFonts w:ascii="Times New Roman" w:hAnsi="Times New Roman" w:cs="Times New Roman"/>
                <w:sz w:val="18"/>
                <w:szCs w:val="18"/>
                <w:lang w:val="it-IT"/>
              </w:rPr>
              <w:t>00</w:t>
            </w:r>
          </w:p>
        </w:tc>
        <w:tc>
          <w:tcPr>
            <w:tcW w:w="686" w:type="dxa"/>
            <w:shd w:val="clear" w:color="auto" w:fill="auto"/>
            <w:vAlign w:val="center"/>
          </w:tcPr>
          <w:p w14:paraId="54E51EF7" w14:textId="18035ECA"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.06</w:t>
            </w:r>
          </w:p>
        </w:tc>
        <w:tc>
          <w:tcPr>
            <w:tcW w:w="686" w:type="dxa"/>
            <w:shd w:val="clear" w:color="auto" w:fill="auto"/>
            <w:vAlign w:val="center"/>
          </w:tcPr>
          <w:p w14:paraId="74E1D9E5" w14:textId="545825E7"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.03</w:t>
            </w:r>
          </w:p>
        </w:tc>
        <w:tc>
          <w:tcPr>
            <w:tcW w:w="686" w:type="dxa"/>
            <w:shd w:val="clear" w:color="auto" w:fill="auto"/>
            <w:vAlign w:val="center"/>
          </w:tcPr>
          <w:p w14:paraId="1771232D" w14:textId="54B2E370"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.99</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36CC1339" w14:textId="6DCC1554"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.99</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42C07BA7" w14:textId="495B28F5"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.97</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48805A79" w14:textId="493F1924"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.96</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6D835555" w14:textId="6E4E2F7A"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6A26EAB" w14:textId="53C2A6BC"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424E72EB" w14:textId="6C1682BD"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0030DA0" w14:textId="53E63A11"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6B6886F" w14:textId="2C262FC3"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3AF4CB4" w14:textId="77777777"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010D4136" w14:textId="35164DB1"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9823D28" w14:textId="62D42E9E"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415E13C7" w14:textId="77777777"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C6BDB3C" w14:textId="743F7450"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r>
      <w:tr w:rsidR="005B1F15" w:rsidRPr="006250EC" w14:paraId="3496444C" w14:textId="7654B8C0" w:rsidTr="00355AED">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5E883C91" w14:textId="676D49F5" w:rsidR="005B1F15" w:rsidRPr="006250EC" w:rsidRDefault="005B1F15" w:rsidP="005B1F15">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12. Neutral News – Refugees</w:t>
            </w:r>
          </w:p>
        </w:tc>
        <w:tc>
          <w:tcPr>
            <w:tcW w:w="686" w:type="dxa"/>
            <w:shd w:val="clear" w:color="auto" w:fill="auto"/>
            <w:vAlign w:val="center"/>
          </w:tcPr>
          <w:p w14:paraId="70E6BCDC" w14:textId="15B5928F"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-.03</w:t>
            </w:r>
          </w:p>
        </w:tc>
        <w:tc>
          <w:tcPr>
            <w:tcW w:w="686" w:type="dxa"/>
            <w:shd w:val="clear" w:color="auto" w:fill="auto"/>
            <w:vAlign w:val="center"/>
          </w:tcPr>
          <w:p w14:paraId="5EE82C5F" w14:textId="510161A3"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-.03</w:t>
            </w:r>
          </w:p>
        </w:tc>
        <w:tc>
          <w:tcPr>
            <w:tcW w:w="686" w:type="dxa"/>
            <w:shd w:val="clear" w:color="auto" w:fill="auto"/>
            <w:vAlign w:val="center"/>
          </w:tcPr>
          <w:p w14:paraId="0BFB1A72" w14:textId="11F1D0C7" w:rsidR="005B1F15" w:rsidRPr="00355AED" w:rsidRDefault="00BE2E4A"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w:t>
            </w:r>
            <w:r w:rsidR="008105F7" w:rsidRPr="00355AED">
              <w:rPr>
                <w:rFonts w:ascii="Times New Roman" w:hAnsi="Times New Roman" w:cs="Times New Roman"/>
                <w:sz w:val="18"/>
                <w:szCs w:val="18"/>
                <w:lang w:val="it-IT"/>
              </w:rPr>
              <w:t>2</w:t>
            </w:r>
            <w:r w:rsidR="008105F7"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3B324A67" w14:textId="7DB9108C" w:rsidR="005B1F15" w:rsidRPr="00355AED" w:rsidRDefault="00306CF8"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-.02</w:t>
            </w:r>
          </w:p>
        </w:tc>
        <w:tc>
          <w:tcPr>
            <w:tcW w:w="686" w:type="dxa"/>
            <w:shd w:val="clear" w:color="auto" w:fill="auto"/>
            <w:vAlign w:val="center"/>
          </w:tcPr>
          <w:p w14:paraId="135D13BC" w14:textId="14B467A0"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-.06</w:t>
            </w:r>
          </w:p>
        </w:tc>
        <w:tc>
          <w:tcPr>
            <w:tcW w:w="686" w:type="dxa"/>
            <w:shd w:val="clear" w:color="auto" w:fill="auto"/>
            <w:vAlign w:val="center"/>
          </w:tcPr>
          <w:p w14:paraId="74CABD41" w14:textId="67F82E0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-.02</w:t>
            </w:r>
          </w:p>
        </w:tc>
        <w:tc>
          <w:tcPr>
            <w:tcW w:w="686" w:type="dxa"/>
            <w:shd w:val="clear" w:color="auto" w:fill="auto"/>
            <w:vAlign w:val="center"/>
          </w:tcPr>
          <w:p w14:paraId="20CB5C07" w14:textId="370AB8A1"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-.77</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795D89EB" w14:textId="3159DC85"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-.71</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5FD8C27C" w14:textId="5F6DA099"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-.86</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65516C7C" w14:textId="0BB6F5F6"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-.84</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209311C2" w14:textId="050692D2"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-.76</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0E7E9D76" w14:textId="626D9251"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8539B73" w14:textId="107C6014"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7A5D197" w14:textId="569B8BEB"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F720FE9" w14:textId="202E9F66"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384744B" w14:textId="7777777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58696FA" w14:textId="671E613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0AC4F3ED" w14:textId="748B77FA"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244B4FF" w14:textId="7777777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B4082E8" w14:textId="5EAB0752"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r>
      <w:tr w:rsidR="005B1F15" w:rsidRPr="006250EC" w14:paraId="72CD10DF" w14:textId="7FE2ABF2" w:rsidTr="00355A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547D406B" w14:textId="32786EAF" w:rsidR="005B1F15" w:rsidRPr="006250EC" w:rsidRDefault="005B1F15" w:rsidP="005B1F15">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13. Neutral News - Foreigners</w:t>
            </w:r>
          </w:p>
        </w:tc>
        <w:tc>
          <w:tcPr>
            <w:tcW w:w="686" w:type="dxa"/>
            <w:shd w:val="clear" w:color="auto" w:fill="auto"/>
            <w:vAlign w:val="center"/>
          </w:tcPr>
          <w:p w14:paraId="1A650A0A" w14:textId="4AE4EA34"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-.05</w:t>
            </w:r>
          </w:p>
        </w:tc>
        <w:tc>
          <w:tcPr>
            <w:tcW w:w="686" w:type="dxa"/>
            <w:shd w:val="clear" w:color="auto" w:fill="auto"/>
            <w:vAlign w:val="center"/>
          </w:tcPr>
          <w:p w14:paraId="313EE140" w14:textId="2A820F8E"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.03</w:t>
            </w:r>
          </w:p>
        </w:tc>
        <w:tc>
          <w:tcPr>
            <w:tcW w:w="686" w:type="dxa"/>
            <w:shd w:val="clear" w:color="auto" w:fill="auto"/>
            <w:vAlign w:val="center"/>
          </w:tcPr>
          <w:p w14:paraId="54540FE4" w14:textId="1C00FB4A" w:rsidR="005B1F15" w:rsidRPr="00355AED" w:rsidRDefault="008105F7"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-.18</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37F28E25" w14:textId="7656622F" w:rsidR="005B1F15" w:rsidRPr="00355AED" w:rsidRDefault="00306CF8"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.33</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6F4405FE" w14:textId="683B3B75"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.11</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1FA6D856" w14:textId="4364E80C"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.14</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5EC626D8" w14:textId="1126E775"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.61</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34BC75D6" w14:textId="1C8A37D7"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.60</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272714D4" w14:textId="7D8CFFC1"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.50</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60327A22" w14:textId="253C8859"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.67</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03E05DF6" w14:textId="1E479447"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.54</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74A3306A" w14:textId="3B102862"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-.39</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7474B0DE" w14:textId="2A6B6234"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4421064E" w14:textId="2A7F65E4"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AF2CD8B" w14:textId="6F6656E8"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98DE9D6" w14:textId="77777777"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EEE1B24" w14:textId="5B6E17A5"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4BDACA95" w14:textId="375ABC14"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CB134F7" w14:textId="77777777"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5EB5B1A" w14:textId="7CFC0DFA" w:rsidR="005B1F15" w:rsidRPr="00355AED" w:rsidRDefault="005B1F15"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r>
      <w:tr w:rsidR="005B1F15" w:rsidRPr="006250EC" w14:paraId="6413DD94" w14:textId="020A157F" w:rsidTr="00355AED">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29853458" w14:textId="60975CAB" w:rsidR="005B1F15" w:rsidRPr="006250EC" w:rsidRDefault="005B1F15" w:rsidP="005B1F15">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14. Positive News – Migrants</w:t>
            </w:r>
          </w:p>
        </w:tc>
        <w:tc>
          <w:tcPr>
            <w:tcW w:w="686" w:type="dxa"/>
            <w:shd w:val="clear" w:color="auto" w:fill="auto"/>
            <w:vAlign w:val="center"/>
          </w:tcPr>
          <w:p w14:paraId="19119E9B" w14:textId="418F3F1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.00</w:t>
            </w:r>
          </w:p>
        </w:tc>
        <w:tc>
          <w:tcPr>
            <w:tcW w:w="686" w:type="dxa"/>
            <w:shd w:val="clear" w:color="auto" w:fill="auto"/>
            <w:vAlign w:val="center"/>
          </w:tcPr>
          <w:p w14:paraId="53FE5ECC" w14:textId="5F0450B8"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.06</w:t>
            </w:r>
          </w:p>
        </w:tc>
        <w:tc>
          <w:tcPr>
            <w:tcW w:w="686" w:type="dxa"/>
            <w:shd w:val="clear" w:color="auto" w:fill="auto"/>
            <w:vAlign w:val="center"/>
          </w:tcPr>
          <w:p w14:paraId="6087A4AE" w14:textId="6171215D" w:rsidR="005B1F15" w:rsidRPr="00355AED" w:rsidRDefault="008105F7"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.10</w:t>
            </w:r>
            <w:r w:rsidR="00197087"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4EC5889E" w14:textId="33D4457A" w:rsidR="005B1F15" w:rsidRPr="00355AED" w:rsidRDefault="00EE438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-.14</w:t>
            </w:r>
            <w:r w:rsidR="00306CF8"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0B16F456" w14:textId="75EA011A"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.02</w:t>
            </w:r>
          </w:p>
        </w:tc>
        <w:tc>
          <w:tcPr>
            <w:tcW w:w="686" w:type="dxa"/>
            <w:shd w:val="clear" w:color="auto" w:fill="auto"/>
            <w:vAlign w:val="center"/>
          </w:tcPr>
          <w:p w14:paraId="0AA8400B" w14:textId="2D3949EB"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-.02</w:t>
            </w:r>
          </w:p>
        </w:tc>
        <w:tc>
          <w:tcPr>
            <w:tcW w:w="686" w:type="dxa"/>
            <w:shd w:val="clear" w:color="auto" w:fill="auto"/>
            <w:vAlign w:val="center"/>
          </w:tcPr>
          <w:p w14:paraId="73AD8D55" w14:textId="09D57F70"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.91</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78341E61" w14:textId="5E868E9A"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.91</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18FFAEA3" w14:textId="6B199C82"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.92</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6CA058D1" w14:textId="50961D03"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.84</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6ABF60DF" w14:textId="29E3EA9C"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.94</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1D4CDBA9" w14:textId="27AC3971"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-.70</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3F90F649" w14:textId="15246491"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.23</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7125E465" w14:textId="3BB23B12"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47910BB" w14:textId="41FBBA46"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09F631F" w14:textId="7777777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BC49A9D" w14:textId="445088DD"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7EB9AA6C" w14:textId="7F93FFAD"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2192E0B" w14:textId="77777777"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57E747B5" w14:textId="080FD2DD" w:rsidR="005B1F15" w:rsidRPr="00355AED" w:rsidRDefault="005B1F15"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r>
      <w:tr w:rsidR="003906FE" w:rsidRPr="006250EC" w14:paraId="58DECE80" w14:textId="6ABAC264" w:rsidTr="00355A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2CEC1599" w14:textId="6D00C531" w:rsidR="003906FE" w:rsidRPr="006250EC" w:rsidRDefault="003906FE" w:rsidP="003906FE">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15. Positive News – Refugees</w:t>
            </w:r>
          </w:p>
        </w:tc>
        <w:tc>
          <w:tcPr>
            <w:tcW w:w="686" w:type="dxa"/>
            <w:shd w:val="clear" w:color="auto" w:fill="auto"/>
            <w:vAlign w:val="center"/>
          </w:tcPr>
          <w:p w14:paraId="53EAF0D2" w14:textId="782BC96B"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-.05</w:t>
            </w:r>
          </w:p>
        </w:tc>
        <w:tc>
          <w:tcPr>
            <w:tcW w:w="686" w:type="dxa"/>
            <w:shd w:val="clear" w:color="auto" w:fill="auto"/>
            <w:vAlign w:val="center"/>
          </w:tcPr>
          <w:p w14:paraId="772584C0" w14:textId="13A75743"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.05</w:t>
            </w:r>
          </w:p>
        </w:tc>
        <w:tc>
          <w:tcPr>
            <w:tcW w:w="686" w:type="dxa"/>
            <w:shd w:val="clear" w:color="auto" w:fill="auto"/>
            <w:vAlign w:val="center"/>
          </w:tcPr>
          <w:p w14:paraId="7562A498" w14:textId="1EA4C764"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-.08</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64515C51" w14:textId="41739613" w:rsidR="003906FE" w:rsidRPr="00355AED" w:rsidRDefault="00EE438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.19</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204F8E6E" w14:textId="3032D137"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.10</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2717E73B" w14:textId="2890E9D9"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.10</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5B0E9108" w14:textId="5A67EC84"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.93</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45F685B3" w14:textId="5FE9771E"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.92</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30BC146C" w14:textId="1A8B9AB5"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.85</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5C271FEE" w14:textId="78BADF4D"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.96</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15C31383" w14:textId="34158D1A"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.90</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40FD7CC7" w14:textId="39D2E94D"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-.69</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6FEB6877" w14:textId="6B4CF40E"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.84</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0D6AC23C" w14:textId="023BA910"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.70</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7B1571F7" w14:textId="55B7F625"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FCF319F" w14:textId="77777777"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08FE92BE" w14:textId="5DAA781F"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0D7D493" w14:textId="706C6228"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442F93CD" w14:textId="77777777"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9C05A5C" w14:textId="08D08FF6"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r>
      <w:tr w:rsidR="003906FE" w:rsidRPr="006250EC" w14:paraId="574591CE" w14:textId="6D8C0004" w:rsidTr="00355AED">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7A7E2466" w14:textId="193075AB" w:rsidR="003906FE" w:rsidRPr="006250EC" w:rsidRDefault="003906FE" w:rsidP="003906FE">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16. Positive News – Foreigners</w:t>
            </w:r>
          </w:p>
        </w:tc>
        <w:tc>
          <w:tcPr>
            <w:tcW w:w="686" w:type="dxa"/>
            <w:shd w:val="clear" w:color="auto" w:fill="auto"/>
            <w:vAlign w:val="center"/>
          </w:tcPr>
          <w:p w14:paraId="2DF419CF" w14:textId="2F742FF3"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.05</w:t>
            </w:r>
          </w:p>
        </w:tc>
        <w:tc>
          <w:tcPr>
            <w:tcW w:w="686" w:type="dxa"/>
            <w:shd w:val="clear" w:color="auto" w:fill="auto"/>
            <w:vAlign w:val="center"/>
          </w:tcPr>
          <w:p w14:paraId="088ED71F" w14:textId="64CE641F"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-.05</w:t>
            </w:r>
          </w:p>
        </w:tc>
        <w:tc>
          <w:tcPr>
            <w:tcW w:w="686" w:type="dxa"/>
            <w:shd w:val="clear" w:color="auto" w:fill="auto"/>
            <w:vAlign w:val="center"/>
          </w:tcPr>
          <w:p w14:paraId="6ADF6739" w14:textId="6DA538EA"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-.06</w:t>
            </w:r>
          </w:p>
        </w:tc>
        <w:tc>
          <w:tcPr>
            <w:tcW w:w="686" w:type="dxa"/>
            <w:shd w:val="clear" w:color="auto" w:fill="auto"/>
            <w:vAlign w:val="center"/>
          </w:tcPr>
          <w:p w14:paraId="1787E0EF" w14:textId="07DE78F4" w:rsidR="003906FE" w:rsidRPr="00355AED" w:rsidRDefault="00EE438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.20</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52CCE19A" w14:textId="45D1748C"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.02</w:t>
            </w:r>
          </w:p>
        </w:tc>
        <w:tc>
          <w:tcPr>
            <w:tcW w:w="686" w:type="dxa"/>
            <w:shd w:val="clear" w:color="auto" w:fill="auto"/>
            <w:vAlign w:val="center"/>
          </w:tcPr>
          <w:p w14:paraId="18F7B44E" w14:textId="0F70FF5F"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.04</w:t>
            </w:r>
          </w:p>
        </w:tc>
        <w:tc>
          <w:tcPr>
            <w:tcW w:w="686" w:type="dxa"/>
            <w:shd w:val="clear" w:color="auto" w:fill="auto"/>
            <w:vAlign w:val="center"/>
          </w:tcPr>
          <w:p w14:paraId="71CCC244" w14:textId="7D01A830"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-.53</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05693BA1" w14:textId="439E40FC"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-.59</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4CA6F77D" w14:textId="292FCDA7"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-.47</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0FD8E4E5" w14:textId="29F14BCC"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-.41</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0E1561E4" w14:textId="28F59991"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-.60</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00089261" w14:textId="71111BF3"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.14</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4CBC5ACC" w14:textId="386A3609"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.14</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43B23DF0" w14:textId="5DA7BB61"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-.76</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2E5B863B" w14:textId="06CC565A"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-.32</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3F404F95" w14:textId="77777777"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06C30D1B" w14:textId="7AAFA455"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7C89A216" w14:textId="29504064"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403CB62" w14:textId="77777777"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2EE978FD" w14:textId="53A24A28"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r>
      <w:tr w:rsidR="003906FE" w:rsidRPr="006250EC" w14:paraId="2137CC82" w14:textId="168E4D5E" w:rsidTr="00355A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4FC765F5" w14:textId="00086C2E" w:rsidR="003906FE" w:rsidRPr="006250EC" w:rsidRDefault="003906FE" w:rsidP="003906FE">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17. Negative News – Migrants</w:t>
            </w:r>
          </w:p>
        </w:tc>
        <w:tc>
          <w:tcPr>
            <w:tcW w:w="686" w:type="dxa"/>
            <w:shd w:val="clear" w:color="auto" w:fill="auto"/>
            <w:vAlign w:val="center"/>
          </w:tcPr>
          <w:p w14:paraId="5C7923A5" w14:textId="3DA2CE53"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-.03</w:t>
            </w:r>
          </w:p>
        </w:tc>
        <w:tc>
          <w:tcPr>
            <w:tcW w:w="686" w:type="dxa"/>
            <w:shd w:val="clear" w:color="auto" w:fill="auto"/>
            <w:vAlign w:val="center"/>
          </w:tcPr>
          <w:p w14:paraId="2E5955DF" w14:textId="4DCEBBDA"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.05</w:t>
            </w:r>
          </w:p>
        </w:tc>
        <w:tc>
          <w:tcPr>
            <w:tcW w:w="686" w:type="dxa"/>
            <w:shd w:val="clear" w:color="auto" w:fill="auto"/>
            <w:vAlign w:val="center"/>
          </w:tcPr>
          <w:p w14:paraId="34401930" w14:textId="176095B7"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w:t>
            </w:r>
            <w:r w:rsidR="004B61AC">
              <w:rPr>
                <w:rFonts w:ascii="Times New Roman" w:hAnsi="Times New Roman" w:cs="Times New Roman"/>
                <w:sz w:val="18"/>
                <w:szCs w:val="18"/>
                <w:lang w:val="it-IT"/>
              </w:rPr>
              <w:t>1</w:t>
            </w:r>
          </w:p>
        </w:tc>
        <w:tc>
          <w:tcPr>
            <w:tcW w:w="686" w:type="dxa"/>
            <w:shd w:val="clear" w:color="auto" w:fill="auto"/>
            <w:vAlign w:val="center"/>
          </w:tcPr>
          <w:p w14:paraId="1A1323BA" w14:textId="155ACA10" w:rsidR="003906FE" w:rsidRPr="00355AED" w:rsidRDefault="00EE438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.10</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6B4E4F83" w14:textId="68197390"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.08</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364D5697" w14:textId="33735659"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.07</w:t>
            </w:r>
          </w:p>
        </w:tc>
        <w:tc>
          <w:tcPr>
            <w:tcW w:w="686" w:type="dxa"/>
            <w:shd w:val="clear" w:color="auto" w:fill="auto"/>
            <w:vAlign w:val="center"/>
          </w:tcPr>
          <w:p w14:paraId="4FFFBE63" w14:textId="6AC4518C"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.99</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64F8C50E" w14:textId="08795110"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.97</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652E55BE" w14:textId="31278730"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.94</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232A0D07" w14:textId="547A1500"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.99</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254E5E76" w14:textId="6A8495A9"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.97</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476B4CCD" w14:textId="7B6E6D7A"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-.80</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611C5A37" w14:textId="566ACF8A"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.68</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7943ED4F" w14:textId="5AA8C277"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.84</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19261ED8" w14:textId="17392733"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.97</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455E516B" w14:textId="06A18C73"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-.45</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6E2BA6DD" w14:textId="2139E6F7"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D8202E2" w14:textId="03DA70F2"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3B5AA818" w14:textId="77777777"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6C3ADC2C" w14:textId="20D2357C"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r>
      <w:tr w:rsidR="003906FE" w:rsidRPr="006250EC" w14:paraId="59A3663F" w14:textId="29E9BDBE" w:rsidTr="00355AED">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785C45B6" w14:textId="2E6B2C79" w:rsidR="003906FE" w:rsidRPr="006250EC" w:rsidRDefault="003906FE" w:rsidP="003906FE">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18. Negative News – Refugees</w:t>
            </w:r>
          </w:p>
        </w:tc>
        <w:tc>
          <w:tcPr>
            <w:tcW w:w="686" w:type="dxa"/>
            <w:shd w:val="clear" w:color="auto" w:fill="auto"/>
            <w:vAlign w:val="center"/>
          </w:tcPr>
          <w:p w14:paraId="6982592C" w14:textId="47075281"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w:t>
            </w:r>
            <w:r w:rsidR="00BD4DCF">
              <w:rPr>
                <w:rFonts w:ascii="Times New Roman" w:hAnsi="Times New Roman" w:cs="Times New Roman"/>
                <w:sz w:val="18"/>
                <w:szCs w:val="18"/>
                <w:lang w:val="it-IT"/>
              </w:rPr>
              <w:t>8</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48A3D80F" w14:textId="78D7CD63"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-.03</w:t>
            </w:r>
          </w:p>
        </w:tc>
        <w:tc>
          <w:tcPr>
            <w:tcW w:w="686" w:type="dxa"/>
            <w:shd w:val="clear" w:color="auto" w:fill="auto"/>
            <w:vAlign w:val="center"/>
          </w:tcPr>
          <w:p w14:paraId="50A48094" w14:textId="680CB23C" w:rsidR="003906FE" w:rsidRPr="00355AED" w:rsidRDefault="0091547B"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w:t>
            </w:r>
            <w:r w:rsidR="003906FE" w:rsidRPr="00355AED">
              <w:rPr>
                <w:rFonts w:ascii="Times New Roman" w:hAnsi="Times New Roman" w:cs="Times New Roman"/>
                <w:sz w:val="18"/>
                <w:szCs w:val="18"/>
                <w:lang w:val="it-IT"/>
              </w:rPr>
              <w:t>.13</w:t>
            </w:r>
            <w:r w:rsidR="003906FE"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51E59265" w14:textId="77F81EA2" w:rsidR="003906FE" w:rsidRPr="00355AED" w:rsidRDefault="0091547B"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.34</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6F2E045B" w14:textId="7E95BEBD"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.05</w:t>
            </w:r>
          </w:p>
        </w:tc>
        <w:tc>
          <w:tcPr>
            <w:tcW w:w="686" w:type="dxa"/>
            <w:shd w:val="clear" w:color="auto" w:fill="auto"/>
            <w:vAlign w:val="center"/>
          </w:tcPr>
          <w:p w14:paraId="536A04D4" w14:textId="51C343E2"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.12</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254816E7" w14:textId="4B100C3E"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-.11</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159292A6" w14:textId="41B289E1"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-.13</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30EB0401" w14:textId="79605108"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-.25</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580939DF" w14:textId="7F118701"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.04</w:t>
            </w:r>
          </w:p>
        </w:tc>
        <w:tc>
          <w:tcPr>
            <w:tcW w:w="687" w:type="dxa"/>
            <w:shd w:val="clear" w:color="auto" w:fill="auto"/>
            <w:vAlign w:val="center"/>
          </w:tcPr>
          <w:p w14:paraId="40891F09" w14:textId="5E752F2B"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-.15</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6F442C9F" w14:textId="509F5D8F"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.03</w:t>
            </w:r>
          </w:p>
        </w:tc>
        <w:tc>
          <w:tcPr>
            <w:tcW w:w="687" w:type="dxa"/>
            <w:shd w:val="clear" w:color="auto" w:fill="auto"/>
            <w:vAlign w:val="center"/>
          </w:tcPr>
          <w:p w14:paraId="67618A0B" w14:textId="0CD52818"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.24</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5330181D" w14:textId="686FDED5"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-.31</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7008C212" w14:textId="26C48179"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.14</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485170AA" w14:textId="5BA7CE9B"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.17</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645EE93A" w14:textId="4FADED5E"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.04</w:t>
            </w:r>
          </w:p>
        </w:tc>
        <w:tc>
          <w:tcPr>
            <w:tcW w:w="687" w:type="dxa"/>
            <w:shd w:val="clear" w:color="auto" w:fill="auto"/>
            <w:vAlign w:val="center"/>
          </w:tcPr>
          <w:p w14:paraId="0A26D2AC" w14:textId="1BAD59E8"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6AABDA6" w14:textId="77777777"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0720DE32" w14:textId="1D746DF3" w:rsidR="003906FE" w:rsidRPr="00355AED" w:rsidRDefault="003906FE" w:rsidP="00355AE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it-IT"/>
              </w:rPr>
            </w:pPr>
          </w:p>
        </w:tc>
      </w:tr>
      <w:tr w:rsidR="003906FE" w:rsidRPr="006250EC" w14:paraId="47FE8DE5" w14:textId="17B1BEA0" w:rsidTr="00355A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7650B7F6" w14:textId="6FCC92C5" w:rsidR="003906FE" w:rsidRPr="006250EC" w:rsidRDefault="003906FE" w:rsidP="003906FE">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19. Negative News - Foreigners</w:t>
            </w:r>
          </w:p>
        </w:tc>
        <w:tc>
          <w:tcPr>
            <w:tcW w:w="686" w:type="dxa"/>
            <w:shd w:val="clear" w:color="auto" w:fill="auto"/>
            <w:vAlign w:val="center"/>
          </w:tcPr>
          <w:p w14:paraId="3CBEB370" w14:textId="73994925"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-.10</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7AF69DAF" w14:textId="3B024A49"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-.04</w:t>
            </w:r>
          </w:p>
        </w:tc>
        <w:tc>
          <w:tcPr>
            <w:tcW w:w="686" w:type="dxa"/>
            <w:shd w:val="clear" w:color="auto" w:fill="auto"/>
            <w:vAlign w:val="center"/>
          </w:tcPr>
          <w:p w14:paraId="620C4626" w14:textId="48D32A5B"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.13</w:t>
            </w:r>
            <w:r w:rsidR="0091547B"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0BEBF826" w14:textId="682B6CBE" w:rsidR="003906FE" w:rsidRPr="00355AED" w:rsidRDefault="0091547B"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-.21</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769B8332" w14:textId="5E781FEA"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-.08</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47051A9C" w14:textId="416D3C02"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-.11</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29DABFD8" w14:textId="16A3F710"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-.76</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212B4031" w14:textId="2B49EE97"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-.78</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415956CF" w14:textId="4E52DF29"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-.59</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4DFC96A7" w14:textId="5C480C99"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-.77</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146055F3" w14:textId="53182837"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-.74</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714666BD" w14:textId="60CBAFA1"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.35</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3FF82468" w14:textId="011D91AD"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-.67</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39E7C389" w14:textId="666A59AF"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-.58</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6ECDF914" w14:textId="18FF857D"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-.85</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21AC431E" w14:textId="1DB0D578"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.55</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60B1B9A5" w14:textId="23FA13E5"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-.80</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7EDFD7F0" w14:textId="4BD9ED9D"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-.41</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03A88F37" w14:textId="77777777"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c>
          <w:tcPr>
            <w:tcW w:w="687" w:type="dxa"/>
            <w:shd w:val="clear" w:color="auto" w:fill="auto"/>
            <w:vAlign w:val="center"/>
          </w:tcPr>
          <w:p w14:paraId="18EAB301" w14:textId="02C96807"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p>
        </w:tc>
      </w:tr>
      <w:tr w:rsidR="003906FE" w:rsidRPr="006250EC" w14:paraId="76C5037A" w14:textId="549E8C0F" w:rsidTr="00355AED">
        <w:tc>
          <w:tcPr>
            <w:tcW w:w="1667" w:type="dxa"/>
            <w:shd w:val="clear" w:color="auto" w:fill="auto"/>
          </w:tcPr>
          <w:p w14:paraId="753FDD94" w14:textId="6085865E" w:rsidR="003906FE" w:rsidRPr="006250EC" w:rsidRDefault="003906FE" w:rsidP="003906FE">
            <w:pPr>
              <w:spacing w:line="276" w:lineRule="auto"/>
              <w:cnfStyle w:val="001000000000" w:firstRow="0" w:lastRow="0" w:firstColumn="1" w:lastColumn="0" w:oddVBand="0" w:evenVBand="0" w:oddHBand="0" w:evenHBand="0" w:firstRowFirstColumn="0" w:firstRowLastColumn="0" w:lastRowFirstColumn="0" w:lastRowLastColumn="0"/>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t>20. Affective Prejudice T2</w:t>
            </w:r>
          </w:p>
        </w:tc>
        <w:tc>
          <w:tcPr>
            <w:tcW w:w="686" w:type="dxa"/>
            <w:shd w:val="clear" w:color="auto" w:fill="auto"/>
            <w:vAlign w:val="center"/>
          </w:tcPr>
          <w:p w14:paraId="4CE0071D" w14:textId="7EF50224"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-.18</w:t>
            </w:r>
            <w:r w:rsidRPr="00355AED">
              <w:rPr>
                <w:rFonts w:ascii="Times New Roman" w:hAnsi="Times New Roman" w:cs="Times New Roman"/>
                <w:sz w:val="18"/>
                <w:szCs w:val="18"/>
                <w:vertAlign w:val="superscript"/>
                <w:lang w:val="it-IT"/>
              </w:rPr>
              <w:t>*</w:t>
            </w:r>
            <w:r w:rsidR="00BD4DCF">
              <w:rPr>
                <w:rFonts w:ascii="Times New Roman" w:hAnsi="Times New Roman" w:cs="Times New Roman"/>
                <w:sz w:val="18"/>
                <w:szCs w:val="18"/>
                <w:vertAlign w:val="superscript"/>
                <w:lang w:val="it-IT"/>
              </w:rPr>
              <w:t>*</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497DB030" w14:textId="61E8A158"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.03</w:t>
            </w:r>
          </w:p>
        </w:tc>
        <w:tc>
          <w:tcPr>
            <w:tcW w:w="686" w:type="dxa"/>
            <w:shd w:val="clear" w:color="auto" w:fill="auto"/>
            <w:vAlign w:val="center"/>
          </w:tcPr>
          <w:p w14:paraId="75DCF44E" w14:textId="269664F1" w:rsidR="003906FE" w:rsidRPr="00355AED" w:rsidRDefault="00D4420F"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-.17</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3895507E" w14:textId="54B2646D" w:rsidR="003906FE" w:rsidRPr="00355AED" w:rsidRDefault="00326D70"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.25</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533DCADD" w14:textId="027D8D6F"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.73</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049C5901" w14:textId="25A7964B"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.48</w:t>
            </w:r>
            <w:r w:rsidRPr="00355AED">
              <w:rPr>
                <w:rFonts w:ascii="Times New Roman" w:hAnsi="Times New Roman" w:cs="Times New Roman"/>
                <w:sz w:val="18"/>
                <w:szCs w:val="18"/>
                <w:vertAlign w:val="superscript"/>
                <w:lang w:val="it-IT"/>
              </w:rPr>
              <w:t>***</w:t>
            </w:r>
          </w:p>
        </w:tc>
        <w:tc>
          <w:tcPr>
            <w:tcW w:w="686" w:type="dxa"/>
            <w:shd w:val="clear" w:color="auto" w:fill="auto"/>
            <w:vAlign w:val="center"/>
          </w:tcPr>
          <w:p w14:paraId="7D0F313C" w14:textId="293D9337"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.04</w:t>
            </w:r>
          </w:p>
        </w:tc>
        <w:tc>
          <w:tcPr>
            <w:tcW w:w="686" w:type="dxa"/>
            <w:shd w:val="clear" w:color="auto" w:fill="auto"/>
            <w:vAlign w:val="center"/>
          </w:tcPr>
          <w:p w14:paraId="24BAEE85" w14:textId="3A4578E7"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.03</w:t>
            </w:r>
          </w:p>
        </w:tc>
        <w:tc>
          <w:tcPr>
            <w:tcW w:w="686" w:type="dxa"/>
            <w:shd w:val="clear" w:color="auto" w:fill="auto"/>
            <w:vAlign w:val="center"/>
          </w:tcPr>
          <w:p w14:paraId="67A73DBD" w14:textId="163BFA2E"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.01</w:t>
            </w:r>
          </w:p>
        </w:tc>
        <w:tc>
          <w:tcPr>
            <w:tcW w:w="687" w:type="dxa"/>
            <w:shd w:val="clear" w:color="auto" w:fill="auto"/>
            <w:vAlign w:val="center"/>
          </w:tcPr>
          <w:p w14:paraId="36FEB53A" w14:textId="15F97C66"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.05</w:t>
            </w:r>
          </w:p>
        </w:tc>
        <w:tc>
          <w:tcPr>
            <w:tcW w:w="687" w:type="dxa"/>
            <w:shd w:val="clear" w:color="auto" w:fill="auto"/>
            <w:vAlign w:val="center"/>
          </w:tcPr>
          <w:p w14:paraId="504E3CCD" w14:textId="1F2605AF"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.02</w:t>
            </w:r>
          </w:p>
        </w:tc>
        <w:tc>
          <w:tcPr>
            <w:tcW w:w="687" w:type="dxa"/>
            <w:shd w:val="clear" w:color="auto" w:fill="auto"/>
            <w:vAlign w:val="center"/>
          </w:tcPr>
          <w:p w14:paraId="1AF45DDF" w14:textId="10B4DFFF"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-.01</w:t>
            </w:r>
          </w:p>
        </w:tc>
        <w:tc>
          <w:tcPr>
            <w:tcW w:w="687" w:type="dxa"/>
            <w:shd w:val="clear" w:color="auto" w:fill="auto"/>
            <w:vAlign w:val="center"/>
          </w:tcPr>
          <w:p w14:paraId="762FF2DC" w14:textId="0601EFD0"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.12</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7ABEBD26" w14:textId="1359BE8E"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-.02</w:t>
            </w:r>
          </w:p>
        </w:tc>
        <w:tc>
          <w:tcPr>
            <w:tcW w:w="687" w:type="dxa"/>
            <w:shd w:val="clear" w:color="auto" w:fill="auto"/>
            <w:vAlign w:val="center"/>
          </w:tcPr>
          <w:p w14:paraId="247332A7" w14:textId="595EF597"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.09</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1907F358" w14:textId="3717CC78"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.03</w:t>
            </w:r>
          </w:p>
        </w:tc>
        <w:tc>
          <w:tcPr>
            <w:tcW w:w="687" w:type="dxa"/>
            <w:shd w:val="clear" w:color="auto" w:fill="auto"/>
            <w:vAlign w:val="center"/>
          </w:tcPr>
          <w:p w14:paraId="361B374D" w14:textId="270BD7A9"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.06</w:t>
            </w:r>
          </w:p>
        </w:tc>
        <w:tc>
          <w:tcPr>
            <w:tcW w:w="687" w:type="dxa"/>
            <w:shd w:val="clear" w:color="auto" w:fill="auto"/>
            <w:vAlign w:val="center"/>
          </w:tcPr>
          <w:p w14:paraId="0AA565A9" w14:textId="0C5D2D7D"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.12</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13C2FC32" w14:textId="6DA6C5A3" w:rsidR="003906FE" w:rsidRPr="00355AED" w:rsidRDefault="003906FE" w:rsidP="00355AED">
            <w:pPr>
              <w:spacing w:line="276" w:lineRule="auto"/>
              <w:jc w:val="center"/>
              <w:rPr>
                <w:rFonts w:ascii="Times New Roman" w:hAnsi="Times New Roman" w:cs="Times New Roman"/>
                <w:sz w:val="18"/>
                <w:szCs w:val="18"/>
                <w:lang w:val="it-IT"/>
              </w:rPr>
            </w:pPr>
            <w:r w:rsidRPr="00355AED">
              <w:rPr>
                <w:rFonts w:ascii="Times New Roman" w:hAnsi="Times New Roman" w:cs="Times New Roman"/>
                <w:sz w:val="18"/>
                <w:szCs w:val="18"/>
                <w:lang w:val="it-IT"/>
              </w:rPr>
              <w:t>-.10</w:t>
            </w:r>
            <w:r w:rsidRPr="00355AED">
              <w:rPr>
                <w:rFonts w:ascii="Times New Roman" w:hAnsi="Times New Roman" w:cs="Times New Roman"/>
                <w:sz w:val="18"/>
                <w:szCs w:val="18"/>
                <w:vertAlign w:val="superscript"/>
                <w:lang w:val="it-IT"/>
              </w:rPr>
              <w:t>**</w:t>
            </w:r>
          </w:p>
        </w:tc>
        <w:tc>
          <w:tcPr>
            <w:tcW w:w="687" w:type="dxa"/>
            <w:shd w:val="clear" w:color="auto" w:fill="auto"/>
            <w:vAlign w:val="center"/>
          </w:tcPr>
          <w:p w14:paraId="61700A57" w14:textId="2AEAFB9A" w:rsidR="003906FE" w:rsidRPr="00355AED" w:rsidRDefault="003906FE" w:rsidP="00355AED">
            <w:pPr>
              <w:spacing w:line="276" w:lineRule="auto"/>
              <w:jc w:val="center"/>
              <w:rPr>
                <w:rFonts w:ascii="Times New Roman" w:hAnsi="Times New Roman" w:cs="Times New Roman"/>
                <w:sz w:val="18"/>
                <w:szCs w:val="18"/>
                <w:lang w:val="it-IT"/>
              </w:rPr>
            </w:pPr>
          </w:p>
        </w:tc>
      </w:tr>
      <w:tr w:rsidR="003906FE" w:rsidRPr="006250EC" w14:paraId="59B17D82" w14:textId="77C0DF05" w:rsidTr="00355A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dxa"/>
            <w:tcBorders>
              <w:bottom w:val="single" w:sz="4" w:space="0" w:color="auto"/>
            </w:tcBorders>
            <w:shd w:val="clear" w:color="auto" w:fill="auto"/>
          </w:tcPr>
          <w:p w14:paraId="7F234A8A" w14:textId="4B2B39B8" w:rsidR="003906FE" w:rsidRPr="006250EC" w:rsidRDefault="003906FE" w:rsidP="003906FE">
            <w:pPr>
              <w:spacing w:line="276" w:lineRule="auto"/>
              <w:rPr>
                <w:rFonts w:ascii="Times New Roman" w:hAnsi="Times New Roman" w:cs="Times New Roman"/>
                <w:b w:val="0"/>
                <w:bCs w:val="0"/>
                <w:sz w:val="20"/>
                <w:szCs w:val="20"/>
                <w:lang w:val="en-US"/>
              </w:rPr>
            </w:pPr>
            <w:r w:rsidRPr="006250EC">
              <w:rPr>
                <w:rFonts w:ascii="Times New Roman" w:hAnsi="Times New Roman" w:cs="Times New Roman"/>
                <w:b w:val="0"/>
                <w:bCs w:val="0"/>
                <w:sz w:val="20"/>
                <w:szCs w:val="20"/>
                <w:lang w:val="en-US"/>
              </w:rPr>
              <w:lastRenderedPageBreak/>
              <w:t>21. Cognitive Prejudice T2</w:t>
            </w:r>
          </w:p>
        </w:tc>
        <w:tc>
          <w:tcPr>
            <w:tcW w:w="686" w:type="dxa"/>
            <w:tcBorders>
              <w:bottom w:val="single" w:sz="4" w:space="0" w:color="auto"/>
            </w:tcBorders>
            <w:shd w:val="clear" w:color="auto" w:fill="auto"/>
            <w:vAlign w:val="center"/>
          </w:tcPr>
          <w:p w14:paraId="4AC25A34" w14:textId="186012C5"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-.24</w:t>
            </w:r>
            <w:r w:rsidRPr="00355AED">
              <w:rPr>
                <w:rFonts w:ascii="Times New Roman" w:hAnsi="Times New Roman" w:cs="Times New Roman"/>
                <w:sz w:val="18"/>
                <w:szCs w:val="18"/>
                <w:vertAlign w:val="superscript"/>
                <w:lang w:val="it-IT"/>
              </w:rPr>
              <w:t>*</w:t>
            </w:r>
            <w:r w:rsidR="00BD4DCF">
              <w:rPr>
                <w:rFonts w:ascii="Times New Roman" w:hAnsi="Times New Roman" w:cs="Times New Roman"/>
                <w:sz w:val="18"/>
                <w:szCs w:val="18"/>
                <w:vertAlign w:val="superscript"/>
                <w:lang w:val="it-IT"/>
              </w:rPr>
              <w:t>*</w:t>
            </w:r>
            <w:r w:rsidRPr="00355AED">
              <w:rPr>
                <w:rFonts w:ascii="Times New Roman" w:hAnsi="Times New Roman" w:cs="Times New Roman"/>
                <w:sz w:val="18"/>
                <w:szCs w:val="18"/>
                <w:vertAlign w:val="superscript"/>
                <w:lang w:val="it-IT"/>
              </w:rPr>
              <w:t>*</w:t>
            </w:r>
          </w:p>
        </w:tc>
        <w:tc>
          <w:tcPr>
            <w:tcW w:w="686" w:type="dxa"/>
            <w:tcBorders>
              <w:bottom w:val="single" w:sz="4" w:space="0" w:color="auto"/>
            </w:tcBorders>
            <w:shd w:val="clear" w:color="auto" w:fill="auto"/>
            <w:vAlign w:val="center"/>
          </w:tcPr>
          <w:p w14:paraId="1D0B5FE0" w14:textId="34828A1B"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.05</w:t>
            </w:r>
          </w:p>
        </w:tc>
        <w:tc>
          <w:tcPr>
            <w:tcW w:w="686" w:type="dxa"/>
            <w:tcBorders>
              <w:bottom w:val="single" w:sz="4" w:space="0" w:color="auto"/>
            </w:tcBorders>
            <w:shd w:val="clear" w:color="auto" w:fill="auto"/>
            <w:vAlign w:val="center"/>
          </w:tcPr>
          <w:p w14:paraId="5869C5D4" w14:textId="2AC93E06" w:rsidR="003906FE" w:rsidRPr="00355AED" w:rsidRDefault="00326D70"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-.10</w:t>
            </w:r>
            <w:r w:rsidRPr="00355AED">
              <w:rPr>
                <w:rFonts w:ascii="Times New Roman" w:hAnsi="Times New Roman" w:cs="Times New Roman"/>
                <w:sz w:val="18"/>
                <w:szCs w:val="18"/>
                <w:vertAlign w:val="superscript"/>
                <w:lang w:val="it-IT"/>
              </w:rPr>
              <w:t>**</w:t>
            </w:r>
          </w:p>
        </w:tc>
        <w:tc>
          <w:tcPr>
            <w:tcW w:w="686" w:type="dxa"/>
            <w:tcBorders>
              <w:bottom w:val="single" w:sz="4" w:space="0" w:color="auto"/>
            </w:tcBorders>
            <w:shd w:val="clear" w:color="auto" w:fill="auto"/>
            <w:vAlign w:val="center"/>
          </w:tcPr>
          <w:p w14:paraId="6CD72B5B" w14:textId="2C981A92" w:rsidR="003906FE" w:rsidRPr="00355AED" w:rsidRDefault="00326D70"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.12</w:t>
            </w:r>
            <w:r w:rsidRPr="00355AED">
              <w:rPr>
                <w:rFonts w:ascii="Times New Roman" w:hAnsi="Times New Roman" w:cs="Times New Roman"/>
                <w:sz w:val="18"/>
                <w:szCs w:val="18"/>
                <w:vertAlign w:val="superscript"/>
                <w:lang w:val="it-IT"/>
              </w:rPr>
              <w:t>**</w:t>
            </w:r>
          </w:p>
        </w:tc>
        <w:tc>
          <w:tcPr>
            <w:tcW w:w="686" w:type="dxa"/>
            <w:tcBorders>
              <w:bottom w:val="single" w:sz="4" w:space="0" w:color="auto"/>
            </w:tcBorders>
            <w:shd w:val="clear" w:color="auto" w:fill="auto"/>
            <w:vAlign w:val="center"/>
          </w:tcPr>
          <w:p w14:paraId="15A73DFE" w14:textId="31F8E505"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.40</w:t>
            </w:r>
            <w:r w:rsidRPr="00355AED">
              <w:rPr>
                <w:rFonts w:ascii="Times New Roman" w:hAnsi="Times New Roman" w:cs="Times New Roman"/>
                <w:sz w:val="18"/>
                <w:szCs w:val="18"/>
                <w:vertAlign w:val="superscript"/>
                <w:lang w:val="it-IT"/>
              </w:rPr>
              <w:t>***</w:t>
            </w:r>
          </w:p>
        </w:tc>
        <w:tc>
          <w:tcPr>
            <w:tcW w:w="686" w:type="dxa"/>
            <w:tcBorders>
              <w:bottom w:val="single" w:sz="4" w:space="0" w:color="auto"/>
            </w:tcBorders>
            <w:shd w:val="clear" w:color="auto" w:fill="auto"/>
            <w:vAlign w:val="center"/>
          </w:tcPr>
          <w:p w14:paraId="4C01FD88" w14:textId="3476AC63"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.67</w:t>
            </w:r>
            <w:r w:rsidRPr="00355AED">
              <w:rPr>
                <w:rFonts w:ascii="Times New Roman" w:hAnsi="Times New Roman" w:cs="Times New Roman"/>
                <w:sz w:val="18"/>
                <w:szCs w:val="18"/>
                <w:vertAlign w:val="superscript"/>
                <w:lang w:val="it-IT"/>
              </w:rPr>
              <w:t>***</w:t>
            </w:r>
          </w:p>
        </w:tc>
        <w:tc>
          <w:tcPr>
            <w:tcW w:w="686" w:type="dxa"/>
            <w:tcBorders>
              <w:bottom w:val="single" w:sz="4" w:space="0" w:color="auto"/>
            </w:tcBorders>
            <w:shd w:val="clear" w:color="auto" w:fill="auto"/>
            <w:vAlign w:val="center"/>
          </w:tcPr>
          <w:p w14:paraId="03683675" w14:textId="47C014F3"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.01</w:t>
            </w:r>
          </w:p>
        </w:tc>
        <w:tc>
          <w:tcPr>
            <w:tcW w:w="686" w:type="dxa"/>
            <w:tcBorders>
              <w:bottom w:val="single" w:sz="4" w:space="0" w:color="auto"/>
            </w:tcBorders>
            <w:shd w:val="clear" w:color="auto" w:fill="auto"/>
            <w:vAlign w:val="center"/>
          </w:tcPr>
          <w:p w14:paraId="38AB9551" w14:textId="2EF096F4"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.01</w:t>
            </w:r>
          </w:p>
        </w:tc>
        <w:tc>
          <w:tcPr>
            <w:tcW w:w="686" w:type="dxa"/>
            <w:tcBorders>
              <w:bottom w:val="single" w:sz="4" w:space="0" w:color="auto"/>
            </w:tcBorders>
            <w:shd w:val="clear" w:color="auto" w:fill="auto"/>
            <w:vAlign w:val="center"/>
          </w:tcPr>
          <w:p w14:paraId="7561C53C" w14:textId="5EDBDEF6"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-.03</w:t>
            </w:r>
          </w:p>
        </w:tc>
        <w:tc>
          <w:tcPr>
            <w:tcW w:w="687" w:type="dxa"/>
            <w:tcBorders>
              <w:bottom w:val="single" w:sz="4" w:space="0" w:color="auto"/>
            </w:tcBorders>
            <w:shd w:val="clear" w:color="auto" w:fill="auto"/>
            <w:vAlign w:val="center"/>
          </w:tcPr>
          <w:p w14:paraId="68A9007D" w14:textId="340578C8"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.03</w:t>
            </w:r>
          </w:p>
        </w:tc>
        <w:tc>
          <w:tcPr>
            <w:tcW w:w="687" w:type="dxa"/>
            <w:tcBorders>
              <w:bottom w:val="single" w:sz="4" w:space="0" w:color="auto"/>
            </w:tcBorders>
            <w:shd w:val="clear" w:color="auto" w:fill="auto"/>
            <w:vAlign w:val="center"/>
          </w:tcPr>
          <w:p w14:paraId="0665E853" w14:textId="505405C8"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.00</w:t>
            </w:r>
          </w:p>
        </w:tc>
        <w:tc>
          <w:tcPr>
            <w:tcW w:w="687" w:type="dxa"/>
            <w:tcBorders>
              <w:bottom w:val="single" w:sz="4" w:space="0" w:color="auto"/>
            </w:tcBorders>
            <w:shd w:val="clear" w:color="auto" w:fill="auto"/>
            <w:vAlign w:val="center"/>
          </w:tcPr>
          <w:p w14:paraId="498F8FEF" w14:textId="3C9E1440"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.04</w:t>
            </w:r>
          </w:p>
        </w:tc>
        <w:tc>
          <w:tcPr>
            <w:tcW w:w="687" w:type="dxa"/>
            <w:tcBorders>
              <w:bottom w:val="single" w:sz="4" w:space="0" w:color="auto"/>
            </w:tcBorders>
            <w:shd w:val="clear" w:color="auto" w:fill="auto"/>
            <w:vAlign w:val="center"/>
          </w:tcPr>
          <w:p w14:paraId="0D1D34CA" w14:textId="177BC042"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.13</w:t>
            </w:r>
            <w:r w:rsidRPr="00355AED">
              <w:rPr>
                <w:rFonts w:ascii="Times New Roman" w:hAnsi="Times New Roman" w:cs="Times New Roman"/>
                <w:sz w:val="18"/>
                <w:szCs w:val="18"/>
                <w:vertAlign w:val="superscript"/>
                <w:lang w:val="it-IT"/>
              </w:rPr>
              <w:t>***</w:t>
            </w:r>
          </w:p>
        </w:tc>
        <w:tc>
          <w:tcPr>
            <w:tcW w:w="687" w:type="dxa"/>
            <w:tcBorders>
              <w:bottom w:val="single" w:sz="4" w:space="0" w:color="auto"/>
            </w:tcBorders>
            <w:shd w:val="clear" w:color="auto" w:fill="auto"/>
            <w:vAlign w:val="center"/>
          </w:tcPr>
          <w:p w14:paraId="6BBD2B67" w14:textId="018B51C3"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-.06</w:t>
            </w:r>
          </w:p>
        </w:tc>
        <w:tc>
          <w:tcPr>
            <w:tcW w:w="687" w:type="dxa"/>
            <w:tcBorders>
              <w:bottom w:val="single" w:sz="4" w:space="0" w:color="auto"/>
            </w:tcBorders>
            <w:shd w:val="clear" w:color="auto" w:fill="auto"/>
            <w:vAlign w:val="center"/>
          </w:tcPr>
          <w:p w14:paraId="0F45717D" w14:textId="58CC58A4"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.08</w:t>
            </w:r>
            <w:r w:rsidRPr="00355AED">
              <w:rPr>
                <w:rFonts w:ascii="Times New Roman" w:hAnsi="Times New Roman" w:cs="Times New Roman"/>
                <w:sz w:val="18"/>
                <w:szCs w:val="18"/>
                <w:vertAlign w:val="superscript"/>
                <w:lang w:val="it-IT"/>
              </w:rPr>
              <w:t>*</w:t>
            </w:r>
          </w:p>
        </w:tc>
        <w:tc>
          <w:tcPr>
            <w:tcW w:w="687" w:type="dxa"/>
            <w:tcBorders>
              <w:bottom w:val="single" w:sz="4" w:space="0" w:color="auto"/>
            </w:tcBorders>
            <w:shd w:val="clear" w:color="auto" w:fill="auto"/>
            <w:vAlign w:val="center"/>
          </w:tcPr>
          <w:p w14:paraId="1CE4F436" w14:textId="32716B44"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.03</w:t>
            </w:r>
          </w:p>
        </w:tc>
        <w:tc>
          <w:tcPr>
            <w:tcW w:w="687" w:type="dxa"/>
            <w:tcBorders>
              <w:bottom w:val="single" w:sz="4" w:space="0" w:color="auto"/>
            </w:tcBorders>
            <w:shd w:val="clear" w:color="auto" w:fill="auto"/>
            <w:vAlign w:val="center"/>
          </w:tcPr>
          <w:p w14:paraId="2B09E1E3" w14:textId="442CCCEB"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.04</w:t>
            </w:r>
          </w:p>
        </w:tc>
        <w:tc>
          <w:tcPr>
            <w:tcW w:w="687" w:type="dxa"/>
            <w:tcBorders>
              <w:bottom w:val="single" w:sz="4" w:space="0" w:color="auto"/>
            </w:tcBorders>
            <w:shd w:val="clear" w:color="auto" w:fill="auto"/>
            <w:vAlign w:val="center"/>
          </w:tcPr>
          <w:p w14:paraId="6F443833" w14:textId="05BE3C93"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.17</w:t>
            </w:r>
            <w:r w:rsidRPr="00355AED">
              <w:rPr>
                <w:rFonts w:ascii="Times New Roman" w:hAnsi="Times New Roman" w:cs="Times New Roman"/>
                <w:sz w:val="18"/>
                <w:szCs w:val="18"/>
                <w:vertAlign w:val="superscript"/>
                <w:lang w:val="it-IT"/>
              </w:rPr>
              <w:t>***</w:t>
            </w:r>
          </w:p>
        </w:tc>
        <w:tc>
          <w:tcPr>
            <w:tcW w:w="687" w:type="dxa"/>
            <w:tcBorders>
              <w:bottom w:val="single" w:sz="4" w:space="0" w:color="auto"/>
            </w:tcBorders>
            <w:shd w:val="clear" w:color="auto" w:fill="auto"/>
            <w:vAlign w:val="center"/>
          </w:tcPr>
          <w:p w14:paraId="5585B85B" w14:textId="6E2687C6"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-.13</w:t>
            </w:r>
            <w:r w:rsidRPr="00355AED">
              <w:rPr>
                <w:rFonts w:ascii="Times New Roman" w:hAnsi="Times New Roman" w:cs="Times New Roman"/>
                <w:sz w:val="18"/>
                <w:szCs w:val="18"/>
                <w:vertAlign w:val="superscript"/>
                <w:lang w:val="it-IT"/>
              </w:rPr>
              <w:t>***</w:t>
            </w:r>
          </w:p>
        </w:tc>
        <w:tc>
          <w:tcPr>
            <w:tcW w:w="687" w:type="dxa"/>
            <w:tcBorders>
              <w:bottom w:val="single" w:sz="4" w:space="0" w:color="auto"/>
            </w:tcBorders>
            <w:shd w:val="clear" w:color="auto" w:fill="auto"/>
            <w:vAlign w:val="center"/>
          </w:tcPr>
          <w:p w14:paraId="3D38BCE0" w14:textId="5733B5DB" w:rsidR="003906FE" w:rsidRPr="00355AED" w:rsidRDefault="003906FE" w:rsidP="00355A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it-IT"/>
              </w:rPr>
            </w:pPr>
            <w:r w:rsidRPr="00355AED">
              <w:rPr>
                <w:rFonts w:ascii="Times New Roman" w:hAnsi="Times New Roman" w:cs="Times New Roman"/>
                <w:sz w:val="18"/>
                <w:szCs w:val="18"/>
                <w:lang w:val="it-IT"/>
              </w:rPr>
              <w:t>.52</w:t>
            </w:r>
            <w:r w:rsidRPr="00355AED">
              <w:rPr>
                <w:rFonts w:ascii="Times New Roman" w:hAnsi="Times New Roman" w:cs="Times New Roman"/>
                <w:sz w:val="18"/>
                <w:szCs w:val="18"/>
                <w:vertAlign w:val="superscript"/>
                <w:lang w:val="it-IT"/>
              </w:rPr>
              <w:t>***</w:t>
            </w:r>
          </w:p>
        </w:tc>
      </w:tr>
    </w:tbl>
    <w:bookmarkEnd w:id="0"/>
    <w:p w14:paraId="425F8CB2" w14:textId="5100D0B5" w:rsidR="00380082" w:rsidRPr="009872D0" w:rsidRDefault="003F371D" w:rsidP="004C4518">
      <w:pPr>
        <w:spacing w:after="0"/>
        <w:rPr>
          <w:rFonts w:ascii="Times New Roman" w:hAnsi="Times New Roman" w:cs="Times New Roman"/>
          <w:sz w:val="24"/>
          <w:szCs w:val="24"/>
          <w:lang w:val="en-US"/>
        </w:rPr>
      </w:pPr>
      <w:r w:rsidRPr="009872D0">
        <w:rPr>
          <w:rFonts w:ascii="Times New Roman" w:hAnsi="Times New Roman" w:cs="Times New Roman"/>
          <w:i/>
          <w:sz w:val="24"/>
          <w:szCs w:val="24"/>
          <w:lang w:val="en-US"/>
        </w:rPr>
        <w:t>Note</w:t>
      </w:r>
      <w:r w:rsidRPr="009872D0">
        <w:rPr>
          <w:rFonts w:ascii="Times New Roman" w:hAnsi="Times New Roman" w:cs="Times New Roman"/>
          <w:sz w:val="24"/>
          <w:szCs w:val="24"/>
          <w:lang w:val="en-US"/>
        </w:rPr>
        <w:t xml:space="preserve">. </w:t>
      </w:r>
      <w:r w:rsidR="006544CE" w:rsidRPr="009872D0">
        <w:rPr>
          <w:rFonts w:ascii="Times New Roman" w:hAnsi="Times New Roman" w:cs="Times New Roman"/>
          <w:sz w:val="24"/>
          <w:szCs w:val="24"/>
          <w:lang w:val="en-US"/>
        </w:rPr>
        <w:t xml:space="preserve">1. </w:t>
      </w:r>
      <w:r w:rsidRPr="009872D0">
        <w:rPr>
          <w:rFonts w:ascii="Times New Roman" w:hAnsi="Times New Roman" w:cs="Times New Roman"/>
          <w:sz w:val="24"/>
          <w:szCs w:val="24"/>
          <w:lang w:val="en-US"/>
        </w:rPr>
        <w:t xml:space="preserve">Sex: 0 = </w:t>
      </w:r>
      <w:r w:rsidR="00970399" w:rsidRPr="009872D0">
        <w:rPr>
          <w:rFonts w:ascii="Times New Roman" w:hAnsi="Times New Roman" w:cs="Times New Roman"/>
          <w:sz w:val="24"/>
          <w:szCs w:val="24"/>
          <w:lang w:val="en-US"/>
        </w:rPr>
        <w:t>male</w:t>
      </w:r>
      <w:r w:rsidRPr="009872D0">
        <w:rPr>
          <w:rFonts w:ascii="Times New Roman" w:hAnsi="Times New Roman" w:cs="Times New Roman"/>
          <w:sz w:val="24"/>
          <w:szCs w:val="24"/>
          <w:lang w:val="en-US"/>
        </w:rPr>
        <w:t xml:space="preserve">, 1 = </w:t>
      </w:r>
      <w:r w:rsidR="00970399" w:rsidRPr="009872D0">
        <w:rPr>
          <w:rFonts w:ascii="Times New Roman" w:hAnsi="Times New Roman" w:cs="Times New Roman"/>
          <w:sz w:val="24"/>
          <w:szCs w:val="24"/>
          <w:lang w:val="en-US"/>
        </w:rPr>
        <w:t>female</w:t>
      </w:r>
      <w:r w:rsidRPr="009872D0">
        <w:rPr>
          <w:rFonts w:ascii="Times New Roman" w:hAnsi="Times New Roman" w:cs="Times New Roman"/>
          <w:sz w:val="24"/>
          <w:szCs w:val="24"/>
          <w:lang w:val="en-US"/>
        </w:rPr>
        <w:t>.</w:t>
      </w:r>
      <w:r w:rsidR="006544CE" w:rsidRPr="009872D0">
        <w:rPr>
          <w:rFonts w:ascii="Times New Roman" w:hAnsi="Times New Roman" w:cs="Times New Roman"/>
          <w:sz w:val="24"/>
          <w:szCs w:val="24"/>
          <w:lang w:val="en-US"/>
        </w:rPr>
        <w:t xml:space="preserve"> 3. Parents’ education was calculated as the sum of mother and father educational level</w:t>
      </w:r>
      <w:r w:rsidR="003B31CD" w:rsidRPr="009872D0">
        <w:rPr>
          <w:rFonts w:ascii="Times New Roman" w:hAnsi="Times New Roman" w:cs="Times New Roman"/>
          <w:sz w:val="24"/>
          <w:szCs w:val="24"/>
          <w:lang w:val="en-US"/>
        </w:rPr>
        <w:t>, so that the higher the value, the higher the educational level of both parents combined. 4.</w:t>
      </w:r>
      <w:r w:rsidR="00314683" w:rsidRPr="009872D0">
        <w:rPr>
          <w:rFonts w:ascii="Times New Roman" w:hAnsi="Times New Roman" w:cs="Times New Roman"/>
          <w:sz w:val="24"/>
          <w:szCs w:val="24"/>
          <w:lang w:val="en-US"/>
        </w:rPr>
        <w:t xml:space="preserve"> School track: 0 = Academic-oriented track (i.e., lyceum), 1 = Technical and vocational tracks combined.</w:t>
      </w:r>
      <w:r w:rsidRPr="009872D0">
        <w:rPr>
          <w:rFonts w:ascii="Times New Roman" w:hAnsi="Times New Roman" w:cs="Times New Roman"/>
          <w:sz w:val="24"/>
          <w:szCs w:val="24"/>
          <w:lang w:val="en-US"/>
        </w:rPr>
        <w:t xml:space="preserve"> </w:t>
      </w:r>
      <w:r w:rsidR="00B0433C" w:rsidRPr="009872D0">
        <w:rPr>
          <w:rFonts w:ascii="Times New Roman" w:hAnsi="Times New Roman" w:cs="Times New Roman"/>
          <w:sz w:val="24"/>
          <w:szCs w:val="24"/>
          <w:lang w:val="en-US"/>
        </w:rPr>
        <w:t xml:space="preserve">T = Time. </w:t>
      </w:r>
    </w:p>
    <w:p w14:paraId="5A0E8A7B" w14:textId="5F562DE4" w:rsidR="00EA486A" w:rsidRPr="009872D0" w:rsidRDefault="009B5244" w:rsidP="00C374D6">
      <w:pPr>
        <w:spacing w:after="0"/>
        <w:rPr>
          <w:rFonts w:ascii="Times New Roman" w:hAnsi="Times New Roman" w:cs="Times New Roman"/>
          <w:sz w:val="24"/>
          <w:szCs w:val="24"/>
          <w:lang w:val="en-US"/>
        </w:rPr>
      </w:pPr>
      <w:r w:rsidRPr="009872D0">
        <w:rPr>
          <w:rFonts w:ascii="Times New Roman" w:hAnsi="Times New Roman" w:cs="Times New Roman"/>
          <w:sz w:val="24"/>
          <w:szCs w:val="24"/>
          <w:vertAlign w:val="superscript"/>
          <w:lang w:val="en-US"/>
        </w:rPr>
        <w:t>*</w:t>
      </w:r>
      <w:r w:rsidRPr="009872D0">
        <w:rPr>
          <w:rFonts w:ascii="Times New Roman" w:hAnsi="Times New Roman" w:cs="Times New Roman"/>
          <w:sz w:val="24"/>
          <w:szCs w:val="24"/>
          <w:lang w:val="en-US"/>
        </w:rPr>
        <w:t xml:space="preserve"> </w:t>
      </w:r>
      <w:r w:rsidRPr="009872D0">
        <w:rPr>
          <w:rFonts w:ascii="Times New Roman" w:hAnsi="Times New Roman" w:cs="Times New Roman"/>
          <w:i/>
          <w:iCs/>
          <w:sz w:val="24"/>
          <w:szCs w:val="24"/>
        </w:rPr>
        <w:t>p</w:t>
      </w:r>
      <w:r w:rsidRPr="009872D0">
        <w:rPr>
          <w:rFonts w:ascii="Times New Roman" w:hAnsi="Times New Roman" w:cs="Times New Roman"/>
          <w:sz w:val="24"/>
          <w:szCs w:val="24"/>
        </w:rPr>
        <w:t xml:space="preserve"> &lt; </w:t>
      </w:r>
      <w:r w:rsidR="00C775A6" w:rsidRPr="009872D0">
        <w:rPr>
          <w:rFonts w:ascii="Times New Roman" w:hAnsi="Times New Roman" w:cs="Times New Roman"/>
          <w:sz w:val="24"/>
          <w:szCs w:val="24"/>
        </w:rPr>
        <w:t>.</w:t>
      </w:r>
      <w:r w:rsidRPr="009872D0">
        <w:rPr>
          <w:rFonts w:ascii="Times New Roman" w:hAnsi="Times New Roman" w:cs="Times New Roman"/>
          <w:sz w:val="24"/>
          <w:szCs w:val="24"/>
        </w:rPr>
        <w:t xml:space="preserve">05; </w:t>
      </w:r>
      <w:r w:rsidRPr="009872D0">
        <w:rPr>
          <w:rFonts w:ascii="Times New Roman" w:hAnsi="Times New Roman" w:cs="Times New Roman"/>
          <w:sz w:val="24"/>
          <w:szCs w:val="24"/>
          <w:vertAlign w:val="superscript"/>
        </w:rPr>
        <w:t>**</w:t>
      </w:r>
      <w:r w:rsidRPr="009872D0">
        <w:rPr>
          <w:rFonts w:ascii="Times New Roman" w:hAnsi="Times New Roman" w:cs="Times New Roman"/>
          <w:sz w:val="24"/>
          <w:szCs w:val="24"/>
        </w:rPr>
        <w:t xml:space="preserve"> </w:t>
      </w:r>
      <w:r w:rsidRPr="009872D0">
        <w:rPr>
          <w:rFonts w:ascii="Times New Roman" w:hAnsi="Times New Roman" w:cs="Times New Roman"/>
          <w:i/>
          <w:iCs/>
          <w:sz w:val="24"/>
          <w:szCs w:val="24"/>
        </w:rPr>
        <w:t>p</w:t>
      </w:r>
      <w:r w:rsidRPr="009872D0">
        <w:rPr>
          <w:rFonts w:ascii="Times New Roman" w:hAnsi="Times New Roman" w:cs="Times New Roman"/>
          <w:sz w:val="24"/>
          <w:szCs w:val="24"/>
        </w:rPr>
        <w:t xml:space="preserve"> &lt; .01; </w:t>
      </w:r>
      <w:r w:rsidRPr="009872D0">
        <w:rPr>
          <w:rFonts w:ascii="Times New Roman" w:hAnsi="Times New Roman" w:cs="Times New Roman"/>
          <w:sz w:val="24"/>
          <w:szCs w:val="24"/>
          <w:vertAlign w:val="superscript"/>
          <w:lang w:val="en-US"/>
        </w:rPr>
        <w:t xml:space="preserve">*** </w:t>
      </w:r>
      <w:r w:rsidRPr="009872D0">
        <w:rPr>
          <w:rFonts w:ascii="Times New Roman" w:hAnsi="Times New Roman" w:cs="Times New Roman"/>
          <w:i/>
          <w:iCs/>
          <w:sz w:val="24"/>
          <w:szCs w:val="24"/>
          <w:lang w:val="en-US"/>
        </w:rPr>
        <w:t>p</w:t>
      </w:r>
      <w:r w:rsidRPr="009872D0">
        <w:rPr>
          <w:rFonts w:ascii="Times New Roman" w:hAnsi="Times New Roman" w:cs="Times New Roman"/>
          <w:sz w:val="24"/>
          <w:szCs w:val="24"/>
          <w:lang w:val="en-US"/>
        </w:rPr>
        <w:t xml:space="preserve"> &lt; .001</w:t>
      </w:r>
    </w:p>
    <w:p w14:paraId="0B8E6B22" w14:textId="71B0A37B" w:rsidR="008475A4" w:rsidRPr="009872D0" w:rsidRDefault="008475A4">
      <w:pPr>
        <w:rPr>
          <w:rFonts w:ascii="Times New Roman" w:hAnsi="Times New Roman" w:cs="Times New Roman"/>
          <w:sz w:val="24"/>
          <w:szCs w:val="24"/>
          <w:lang w:val="en-US"/>
        </w:rPr>
      </w:pPr>
      <w:r w:rsidRPr="009872D0">
        <w:rPr>
          <w:rFonts w:ascii="Times New Roman" w:hAnsi="Times New Roman" w:cs="Times New Roman"/>
          <w:sz w:val="24"/>
          <w:szCs w:val="24"/>
          <w:lang w:val="en-US"/>
        </w:rPr>
        <w:br w:type="page"/>
      </w:r>
    </w:p>
    <w:p w14:paraId="4CA5F865" w14:textId="77777777" w:rsidR="00BE6257" w:rsidRPr="009872D0" w:rsidRDefault="00BE6257" w:rsidP="008475A4">
      <w:pPr>
        <w:spacing w:after="0" w:line="480" w:lineRule="auto"/>
        <w:jc w:val="center"/>
        <w:rPr>
          <w:rFonts w:ascii="Times New Roman" w:hAnsi="Times New Roman" w:cs="Times New Roman"/>
          <w:b/>
          <w:bCs/>
          <w:sz w:val="24"/>
          <w:szCs w:val="24"/>
          <w:lang w:val="en-US"/>
        </w:rPr>
        <w:sectPr w:rsidR="00BE6257" w:rsidRPr="009872D0" w:rsidSect="00666E56">
          <w:pgSz w:w="16838" w:h="11906" w:orient="landscape"/>
          <w:pgMar w:top="720" w:right="720" w:bottom="720" w:left="720" w:header="284" w:footer="284" w:gutter="0"/>
          <w:cols w:space="708"/>
          <w:docGrid w:linePitch="360"/>
        </w:sectPr>
      </w:pPr>
    </w:p>
    <w:p w14:paraId="207CA55D" w14:textId="06A2C806" w:rsidR="008475A4" w:rsidRPr="009872D0" w:rsidRDefault="00DC19F0" w:rsidP="00FF7E4B">
      <w:pPr>
        <w:spacing w:after="0" w:line="480" w:lineRule="auto"/>
        <w:jc w:val="both"/>
        <w:rPr>
          <w:rFonts w:ascii="Times New Roman" w:hAnsi="Times New Roman" w:cs="Times New Roman"/>
          <w:b/>
          <w:bCs/>
          <w:sz w:val="24"/>
          <w:szCs w:val="24"/>
          <w:lang w:val="en-US"/>
        </w:rPr>
      </w:pPr>
      <w:r w:rsidRPr="009872D0">
        <w:rPr>
          <w:rFonts w:ascii="Times New Roman" w:hAnsi="Times New Roman" w:cs="Times New Roman"/>
          <w:b/>
          <w:bCs/>
          <w:sz w:val="24"/>
          <w:szCs w:val="24"/>
          <w:lang w:val="en-US"/>
        </w:rPr>
        <w:lastRenderedPageBreak/>
        <w:t>S</w:t>
      </w:r>
      <w:r w:rsidR="007D2B8D" w:rsidRPr="009872D0">
        <w:rPr>
          <w:rFonts w:ascii="Times New Roman" w:hAnsi="Times New Roman" w:cs="Times New Roman"/>
          <w:b/>
          <w:bCs/>
          <w:sz w:val="24"/>
          <w:szCs w:val="24"/>
          <w:lang w:val="en-US"/>
        </w:rPr>
        <w:t>4</w:t>
      </w:r>
      <w:r w:rsidRPr="009872D0">
        <w:rPr>
          <w:rFonts w:ascii="Times New Roman" w:hAnsi="Times New Roman" w:cs="Times New Roman"/>
          <w:b/>
          <w:bCs/>
          <w:sz w:val="24"/>
          <w:szCs w:val="24"/>
          <w:lang w:val="en-US"/>
        </w:rPr>
        <w:t xml:space="preserve">. </w:t>
      </w:r>
      <w:r w:rsidR="008475A4" w:rsidRPr="009872D0">
        <w:rPr>
          <w:rFonts w:ascii="Times New Roman" w:hAnsi="Times New Roman" w:cs="Times New Roman"/>
          <w:b/>
          <w:bCs/>
          <w:sz w:val="24"/>
          <w:szCs w:val="24"/>
          <w:lang w:val="en-US"/>
        </w:rPr>
        <w:t>Longitudinal Measurement Invariance</w:t>
      </w:r>
    </w:p>
    <w:p w14:paraId="0CF39DFB" w14:textId="4046FB5C" w:rsidR="008475A4" w:rsidRPr="009872D0" w:rsidRDefault="008475A4" w:rsidP="008475A4">
      <w:pPr>
        <w:spacing w:after="0" w:line="480" w:lineRule="auto"/>
        <w:rPr>
          <w:rFonts w:ascii="Times New Roman" w:hAnsi="Times New Roman" w:cs="Times New Roman"/>
          <w:sz w:val="24"/>
          <w:szCs w:val="24"/>
          <w:lang w:val="en-US"/>
        </w:rPr>
      </w:pPr>
      <w:r w:rsidRPr="009872D0">
        <w:rPr>
          <w:rFonts w:ascii="Times New Roman" w:hAnsi="Times New Roman" w:cs="Times New Roman"/>
          <w:sz w:val="24"/>
          <w:szCs w:val="24"/>
          <w:lang w:val="en-US"/>
        </w:rPr>
        <w:tab/>
      </w:r>
      <w:r w:rsidR="001D7356" w:rsidRPr="009872D0">
        <w:rPr>
          <w:rFonts w:ascii="Times New Roman" w:eastAsia="Calibri" w:hAnsi="Times New Roman" w:cs="Times New Roman"/>
          <w:color w:val="000000"/>
          <w:sz w:val="24"/>
          <w:szCs w:val="24"/>
          <w:lang w:val="en-US"/>
        </w:rPr>
        <w:t xml:space="preserve">As a preliminary step, the longitudinal measurement invariance of both the affective prejudice and cognitive prejudice scales were tested separately. The configural models (for affective and cognitive prejudice) function as baseline models to attest measurement invariance and should therefore display a good fit, evaluated based on the following criteria. The Comparative Fit Index (CFI) with values higher than .90 and .95 </w:t>
      </w:r>
      <w:r w:rsidR="00CC0BA2" w:rsidRPr="009872D0">
        <w:rPr>
          <w:rFonts w:ascii="Times New Roman" w:eastAsia="Calibri" w:hAnsi="Times New Roman" w:cs="Times New Roman"/>
          <w:color w:val="000000"/>
          <w:sz w:val="24"/>
          <w:szCs w:val="24"/>
          <w:lang w:val="en-US"/>
        </w:rPr>
        <w:t>indicate</w:t>
      </w:r>
      <w:r w:rsidR="00C62633" w:rsidRPr="009872D0">
        <w:rPr>
          <w:rFonts w:ascii="Times New Roman" w:eastAsia="Calibri" w:hAnsi="Times New Roman" w:cs="Times New Roman"/>
          <w:color w:val="000000"/>
          <w:sz w:val="24"/>
          <w:szCs w:val="24"/>
          <w:lang w:val="en-US"/>
        </w:rPr>
        <w:t>s</w:t>
      </w:r>
      <w:r w:rsidR="001D7356" w:rsidRPr="009872D0">
        <w:rPr>
          <w:rFonts w:ascii="Times New Roman" w:eastAsia="Calibri" w:hAnsi="Times New Roman" w:cs="Times New Roman"/>
          <w:color w:val="000000"/>
          <w:sz w:val="24"/>
          <w:szCs w:val="24"/>
          <w:lang w:val="en-US"/>
        </w:rPr>
        <w:t xml:space="preserve"> an acceptable and excellent fit, respectively. The Root Mean Square Error of Approximation (RMSEA) and the Standardized Root Mean Residual (SRMR) with values below .08 and .05 are indicative of an acceptable and very good fit, respectively (Byrne, 2012). Additionally, the RMSEA’s 90% confidence interval’s upper bound lower than .10 indicates an acceptable </w:t>
      </w:r>
      <w:r w:rsidR="004A499E" w:rsidRPr="009872D0">
        <w:rPr>
          <w:rFonts w:ascii="Times New Roman" w:eastAsia="Calibri" w:hAnsi="Times New Roman" w:cs="Times New Roman"/>
          <w:color w:val="000000"/>
          <w:sz w:val="24"/>
          <w:szCs w:val="24"/>
          <w:lang w:val="en-US"/>
        </w:rPr>
        <w:t>model fit</w:t>
      </w:r>
      <w:r w:rsidR="001D7356" w:rsidRPr="009872D0">
        <w:rPr>
          <w:rFonts w:ascii="Times New Roman" w:eastAsia="Calibri" w:hAnsi="Times New Roman" w:cs="Times New Roman"/>
          <w:color w:val="000000"/>
          <w:sz w:val="24"/>
          <w:szCs w:val="24"/>
          <w:lang w:val="en-US"/>
        </w:rPr>
        <w:t xml:space="preserve"> (Chen et al., 2008). </w:t>
      </w:r>
      <w:r w:rsidR="00AD66EF" w:rsidRPr="009872D0">
        <w:rPr>
          <w:rFonts w:ascii="Times New Roman" w:eastAsia="Calibri" w:hAnsi="Times New Roman" w:cs="Times New Roman"/>
          <w:color w:val="000000"/>
          <w:sz w:val="24"/>
          <w:szCs w:val="24"/>
          <w:lang w:val="en-US"/>
        </w:rPr>
        <w:t>In order to establish metric invariance</w:t>
      </w:r>
      <w:r w:rsidR="00AD66EF" w:rsidRPr="009872D0">
        <w:rPr>
          <w:rFonts w:ascii="Times New Roman" w:hAnsi="Times New Roman" w:cs="Times New Roman"/>
          <w:sz w:val="24"/>
          <w:szCs w:val="24"/>
          <w:lang w:val="en-US"/>
        </w:rPr>
        <w:t xml:space="preserve">, changes in fit indices from the configural to the metric </w:t>
      </w:r>
      <w:r w:rsidR="00A00318" w:rsidRPr="009872D0">
        <w:rPr>
          <w:rFonts w:ascii="Times New Roman" w:hAnsi="Times New Roman" w:cs="Times New Roman"/>
          <w:sz w:val="24"/>
          <w:szCs w:val="24"/>
          <w:lang w:val="en-US"/>
        </w:rPr>
        <w:t xml:space="preserve">(i.e., a model where factor loadings are constrained to be equal across time) </w:t>
      </w:r>
      <w:r w:rsidR="00AD66EF" w:rsidRPr="009872D0">
        <w:rPr>
          <w:rFonts w:ascii="Times New Roman" w:hAnsi="Times New Roman" w:cs="Times New Roman"/>
          <w:sz w:val="24"/>
          <w:szCs w:val="24"/>
          <w:lang w:val="en-US"/>
        </w:rPr>
        <w:t>model were evaluated (e.g., Cheung &amp; Rensvold, 2002). Specifically, a significant Δχ</w:t>
      </w:r>
      <w:r w:rsidR="00AD66EF" w:rsidRPr="009872D0">
        <w:rPr>
          <w:rFonts w:ascii="Times New Roman" w:hAnsi="Times New Roman" w:cs="Times New Roman"/>
          <w:sz w:val="24"/>
          <w:szCs w:val="24"/>
          <w:vertAlign w:val="subscript"/>
          <w:lang w:val="en-US"/>
        </w:rPr>
        <w:t>SB</w:t>
      </w:r>
      <w:r w:rsidR="00AD66EF" w:rsidRPr="009872D0">
        <w:rPr>
          <w:rFonts w:ascii="Times New Roman" w:hAnsi="Times New Roman" w:cs="Times New Roman"/>
          <w:sz w:val="24"/>
          <w:szCs w:val="24"/>
          <w:vertAlign w:val="superscript"/>
          <w:lang w:val="en-US"/>
        </w:rPr>
        <w:t>2</w:t>
      </w:r>
      <w:r w:rsidR="00AD66EF" w:rsidRPr="009872D0">
        <w:rPr>
          <w:rFonts w:ascii="Times New Roman" w:hAnsi="Times New Roman" w:cs="Times New Roman"/>
          <w:sz w:val="24"/>
          <w:szCs w:val="24"/>
          <w:lang w:val="en-US"/>
        </w:rPr>
        <w:t xml:space="preserve"> (Satorra &amp; Bentler, 2001), and ΔCFI ≥ -.010 supplemented by ΔRMSEA ≥ .015 (Chen, 2007) are indicative of non-invariance. Metric invariance (which is the minimum requirement for </w:t>
      </w:r>
      <w:r w:rsidR="00A00318" w:rsidRPr="009872D0">
        <w:rPr>
          <w:rFonts w:ascii="Times New Roman" w:hAnsi="Times New Roman" w:cs="Times New Roman"/>
          <w:sz w:val="24"/>
          <w:szCs w:val="24"/>
          <w:lang w:val="en-US"/>
        </w:rPr>
        <w:t>regression analyses with observed variables</w:t>
      </w:r>
      <w:r w:rsidR="00AD66EF" w:rsidRPr="009872D0">
        <w:rPr>
          <w:rFonts w:ascii="Times New Roman" w:hAnsi="Times New Roman" w:cs="Times New Roman"/>
          <w:sz w:val="24"/>
          <w:szCs w:val="24"/>
          <w:lang w:val="en-US"/>
        </w:rPr>
        <w:t xml:space="preserve">) was established for </w:t>
      </w:r>
      <w:r w:rsidR="00A00318" w:rsidRPr="009872D0">
        <w:rPr>
          <w:rFonts w:ascii="Times New Roman" w:hAnsi="Times New Roman" w:cs="Times New Roman"/>
          <w:sz w:val="24"/>
          <w:szCs w:val="24"/>
          <w:lang w:val="en-US"/>
        </w:rPr>
        <w:t>both scales</w:t>
      </w:r>
      <w:r w:rsidR="00AD66EF" w:rsidRPr="009872D0">
        <w:rPr>
          <w:rFonts w:ascii="Times New Roman" w:hAnsi="Times New Roman" w:cs="Times New Roman"/>
          <w:sz w:val="24"/>
          <w:szCs w:val="24"/>
          <w:lang w:val="en-US"/>
        </w:rPr>
        <w:t>. Results are displayed in Table S</w:t>
      </w:r>
      <w:r w:rsidR="004420C9" w:rsidRPr="009872D0">
        <w:rPr>
          <w:rFonts w:ascii="Times New Roman" w:hAnsi="Times New Roman" w:cs="Times New Roman"/>
          <w:sz w:val="24"/>
          <w:szCs w:val="24"/>
          <w:lang w:val="en-US"/>
        </w:rPr>
        <w:t>4</w:t>
      </w:r>
      <w:r w:rsidR="00AD66EF" w:rsidRPr="009872D0">
        <w:rPr>
          <w:rFonts w:ascii="Times New Roman" w:hAnsi="Times New Roman" w:cs="Times New Roman"/>
          <w:sz w:val="24"/>
          <w:szCs w:val="24"/>
          <w:lang w:val="en-US"/>
        </w:rPr>
        <w:t>.</w:t>
      </w:r>
    </w:p>
    <w:p w14:paraId="67770253" w14:textId="5BA12A94" w:rsidR="00A00318" w:rsidRPr="009872D0" w:rsidRDefault="00A00318">
      <w:pPr>
        <w:rPr>
          <w:rFonts w:ascii="Times New Roman" w:hAnsi="Times New Roman" w:cs="Times New Roman"/>
          <w:sz w:val="24"/>
          <w:szCs w:val="24"/>
          <w:lang w:val="en-US"/>
        </w:rPr>
      </w:pPr>
      <w:r w:rsidRPr="009872D0">
        <w:rPr>
          <w:rFonts w:ascii="Times New Roman" w:hAnsi="Times New Roman" w:cs="Times New Roman"/>
          <w:sz w:val="24"/>
          <w:szCs w:val="24"/>
          <w:lang w:val="en-US"/>
        </w:rPr>
        <w:br w:type="page"/>
      </w:r>
    </w:p>
    <w:p w14:paraId="42930FCB" w14:textId="77777777" w:rsidR="00336916" w:rsidRPr="009872D0" w:rsidRDefault="00336916" w:rsidP="00A00318">
      <w:pPr>
        <w:spacing w:after="0" w:line="240" w:lineRule="auto"/>
        <w:rPr>
          <w:rFonts w:ascii="Times New Roman" w:hAnsi="Times New Roman" w:cs="Times New Roman"/>
          <w:sz w:val="24"/>
          <w:szCs w:val="24"/>
          <w:lang w:val="en-US"/>
        </w:rPr>
        <w:sectPr w:rsidR="00336916" w:rsidRPr="009872D0" w:rsidSect="003B15A4">
          <w:pgSz w:w="11906" w:h="16838"/>
          <w:pgMar w:top="720" w:right="720" w:bottom="720" w:left="720" w:header="284" w:footer="284" w:gutter="0"/>
          <w:cols w:space="708"/>
          <w:docGrid w:linePitch="360"/>
        </w:sectPr>
      </w:pPr>
    </w:p>
    <w:p w14:paraId="1ED1B451" w14:textId="54AE21DF" w:rsidR="00336916" w:rsidRPr="009872D0" w:rsidRDefault="00336916" w:rsidP="00336916">
      <w:pPr>
        <w:spacing w:after="0" w:line="240" w:lineRule="auto"/>
        <w:rPr>
          <w:rFonts w:ascii="Times New Roman" w:hAnsi="Times New Roman" w:cs="Times New Roman"/>
          <w:sz w:val="24"/>
          <w:szCs w:val="24"/>
          <w:lang w:val="en-US"/>
        </w:rPr>
      </w:pPr>
      <w:r w:rsidRPr="009872D0">
        <w:rPr>
          <w:rFonts w:ascii="Times New Roman" w:hAnsi="Times New Roman" w:cs="Times New Roman"/>
          <w:b/>
          <w:bCs/>
          <w:sz w:val="24"/>
          <w:szCs w:val="24"/>
          <w:lang w:val="en-US"/>
        </w:rPr>
        <w:lastRenderedPageBreak/>
        <w:t>Table S</w:t>
      </w:r>
      <w:r w:rsidR="004420C9" w:rsidRPr="009872D0">
        <w:rPr>
          <w:rFonts w:ascii="Times New Roman" w:hAnsi="Times New Roman" w:cs="Times New Roman"/>
          <w:b/>
          <w:bCs/>
          <w:sz w:val="24"/>
          <w:szCs w:val="24"/>
          <w:lang w:val="en-US"/>
        </w:rPr>
        <w:t>4</w:t>
      </w:r>
    </w:p>
    <w:p w14:paraId="6DFF4B88" w14:textId="5CCB52EA" w:rsidR="00336916" w:rsidRPr="009872D0" w:rsidRDefault="00336916" w:rsidP="00336916">
      <w:pPr>
        <w:spacing w:after="0" w:line="240" w:lineRule="auto"/>
        <w:rPr>
          <w:rFonts w:ascii="Times New Roman" w:hAnsi="Times New Roman" w:cs="Times New Roman"/>
          <w:sz w:val="24"/>
          <w:szCs w:val="24"/>
          <w:lang w:val="en-US"/>
        </w:rPr>
      </w:pPr>
      <w:r w:rsidRPr="009872D0">
        <w:rPr>
          <w:rFonts w:ascii="Times New Roman" w:hAnsi="Times New Roman" w:cs="Times New Roman"/>
          <w:sz w:val="24"/>
          <w:szCs w:val="24"/>
          <w:lang w:val="en-US"/>
        </w:rPr>
        <w:t xml:space="preserve">Longitudinal Measurement Invariance of </w:t>
      </w:r>
      <w:r w:rsidR="00623E66" w:rsidRPr="009872D0">
        <w:rPr>
          <w:rFonts w:ascii="Times New Roman" w:hAnsi="Times New Roman" w:cs="Times New Roman"/>
          <w:sz w:val="24"/>
          <w:szCs w:val="24"/>
          <w:lang w:val="en-US"/>
        </w:rPr>
        <w:t>Prejudice Scales</w:t>
      </w:r>
    </w:p>
    <w:tbl>
      <w:tblPr>
        <w:tblStyle w:val="PlainTable3"/>
        <w:tblpPr w:leftFromText="180" w:rightFromText="180" w:vertAnchor="page" w:horzAnchor="margin" w:tblpY="1429"/>
        <w:tblW w:w="13325" w:type="dxa"/>
        <w:tblLayout w:type="fixed"/>
        <w:tblLook w:val="04A0" w:firstRow="1" w:lastRow="0" w:firstColumn="1" w:lastColumn="0" w:noHBand="0" w:noVBand="1"/>
      </w:tblPr>
      <w:tblGrid>
        <w:gridCol w:w="3261"/>
        <w:gridCol w:w="1134"/>
        <w:gridCol w:w="567"/>
        <w:gridCol w:w="850"/>
        <w:gridCol w:w="992"/>
        <w:gridCol w:w="1843"/>
        <w:gridCol w:w="284"/>
        <w:gridCol w:w="992"/>
        <w:gridCol w:w="1276"/>
        <w:gridCol w:w="850"/>
        <w:gridCol w:w="1276"/>
      </w:tblGrid>
      <w:tr w:rsidR="00336916" w:rsidRPr="009872D0" w14:paraId="36E96B4C" w14:textId="77777777" w:rsidTr="00F676A3">
        <w:trPr>
          <w:cnfStyle w:val="100000000000" w:firstRow="1" w:lastRow="0" w:firstColumn="0" w:lastColumn="0" w:oddVBand="0" w:evenVBand="0" w:oddHBand="0" w:evenHBand="0" w:firstRowFirstColumn="0" w:firstRowLastColumn="0" w:lastRowFirstColumn="0" w:lastRowLastColumn="0"/>
          <w:trHeight w:val="244"/>
        </w:trPr>
        <w:tc>
          <w:tcPr>
            <w:cnfStyle w:val="001000000100" w:firstRow="0" w:lastRow="0" w:firstColumn="1" w:lastColumn="0" w:oddVBand="0" w:evenVBand="0" w:oddHBand="0" w:evenHBand="0" w:firstRowFirstColumn="1" w:firstRowLastColumn="0" w:lastRowFirstColumn="0" w:lastRowLastColumn="0"/>
            <w:tcW w:w="3261" w:type="dxa"/>
            <w:vMerge w:val="restart"/>
            <w:tcBorders>
              <w:top w:val="single" w:sz="4" w:space="0" w:color="auto"/>
            </w:tcBorders>
            <w:shd w:val="clear" w:color="auto" w:fill="auto"/>
            <w:vAlign w:val="bottom"/>
          </w:tcPr>
          <w:p w14:paraId="7601A4E0" w14:textId="77777777" w:rsidR="00336916" w:rsidRPr="009872D0" w:rsidRDefault="00336916" w:rsidP="00575993">
            <w:pPr>
              <w:rPr>
                <w:rFonts w:ascii="Times New Roman" w:hAnsi="Times New Roman" w:cs="Times New Roman"/>
                <w:b w:val="0"/>
                <w:bCs w:val="0"/>
                <w:sz w:val="24"/>
                <w:szCs w:val="24"/>
                <w:lang w:val="en-US"/>
              </w:rPr>
            </w:pPr>
            <w:r w:rsidRPr="009872D0">
              <w:rPr>
                <w:rFonts w:ascii="Times New Roman" w:hAnsi="Times New Roman" w:cs="Times New Roman"/>
                <w:b w:val="0"/>
                <w:bCs w:val="0"/>
                <w:caps w:val="0"/>
                <w:sz w:val="24"/>
                <w:szCs w:val="24"/>
                <w:lang w:val="en-US"/>
              </w:rPr>
              <w:t>Models</w:t>
            </w:r>
          </w:p>
        </w:tc>
        <w:tc>
          <w:tcPr>
            <w:tcW w:w="5386" w:type="dxa"/>
            <w:gridSpan w:val="5"/>
            <w:tcBorders>
              <w:top w:val="single" w:sz="4" w:space="0" w:color="auto"/>
            </w:tcBorders>
            <w:shd w:val="clear" w:color="auto" w:fill="auto"/>
            <w:vAlign w:val="center"/>
          </w:tcPr>
          <w:p w14:paraId="381F2AF9" w14:textId="77777777" w:rsidR="00336916" w:rsidRPr="009872D0" w:rsidRDefault="00336916" w:rsidP="0057599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n-US"/>
              </w:rPr>
            </w:pPr>
            <w:r w:rsidRPr="009872D0">
              <w:rPr>
                <w:rFonts w:ascii="Times New Roman" w:hAnsi="Times New Roman" w:cs="Times New Roman"/>
                <w:b w:val="0"/>
                <w:bCs w:val="0"/>
                <w:caps w:val="0"/>
                <w:sz w:val="24"/>
                <w:szCs w:val="24"/>
                <w:lang w:val="en-US"/>
              </w:rPr>
              <w:t>Model fit</w:t>
            </w:r>
          </w:p>
        </w:tc>
        <w:tc>
          <w:tcPr>
            <w:tcW w:w="284" w:type="dxa"/>
            <w:tcBorders>
              <w:top w:val="single" w:sz="4" w:space="0" w:color="auto"/>
            </w:tcBorders>
            <w:shd w:val="clear" w:color="auto" w:fill="auto"/>
            <w:vAlign w:val="center"/>
          </w:tcPr>
          <w:p w14:paraId="1EC06734" w14:textId="77777777" w:rsidR="00336916" w:rsidRPr="009872D0" w:rsidRDefault="00336916" w:rsidP="0057599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n-US"/>
              </w:rPr>
            </w:pPr>
          </w:p>
        </w:tc>
        <w:tc>
          <w:tcPr>
            <w:tcW w:w="992" w:type="dxa"/>
            <w:tcBorders>
              <w:top w:val="single" w:sz="4" w:space="0" w:color="auto"/>
            </w:tcBorders>
            <w:shd w:val="clear" w:color="auto" w:fill="auto"/>
            <w:vAlign w:val="center"/>
          </w:tcPr>
          <w:p w14:paraId="5643FA13" w14:textId="77777777" w:rsidR="00336916" w:rsidRPr="009872D0" w:rsidRDefault="00336916" w:rsidP="0057599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tcW w:w="3402" w:type="dxa"/>
            <w:gridSpan w:val="3"/>
            <w:tcBorders>
              <w:top w:val="single" w:sz="4" w:space="0" w:color="auto"/>
            </w:tcBorders>
            <w:shd w:val="clear" w:color="auto" w:fill="auto"/>
            <w:vAlign w:val="center"/>
          </w:tcPr>
          <w:p w14:paraId="08DD8FFC" w14:textId="77777777" w:rsidR="00336916" w:rsidRPr="009872D0" w:rsidRDefault="00336916" w:rsidP="0057599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n-US"/>
              </w:rPr>
            </w:pPr>
            <w:r w:rsidRPr="009872D0">
              <w:rPr>
                <w:rFonts w:ascii="Times New Roman" w:hAnsi="Times New Roman" w:cs="Times New Roman"/>
                <w:b w:val="0"/>
                <w:bCs w:val="0"/>
                <w:caps w:val="0"/>
                <w:sz w:val="24"/>
                <w:szCs w:val="24"/>
                <w:lang w:val="en-US"/>
              </w:rPr>
              <w:t>Model comparisons</w:t>
            </w:r>
          </w:p>
        </w:tc>
      </w:tr>
      <w:tr w:rsidR="00F676A3" w:rsidRPr="009872D0" w14:paraId="75704CBF" w14:textId="77777777" w:rsidTr="002A2E5D">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261" w:type="dxa"/>
            <w:vMerge/>
            <w:tcBorders>
              <w:bottom w:val="single" w:sz="4" w:space="0" w:color="auto"/>
              <w:right w:val="none" w:sz="0" w:space="0" w:color="auto"/>
            </w:tcBorders>
            <w:shd w:val="clear" w:color="auto" w:fill="auto"/>
            <w:vAlign w:val="center"/>
          </w:tcPr>
          <w:p w14:paraId="33C617A7" w14:textId="77777777" w:rsidR="00F676A3" w:rsidRPr="009872D0" w:rsidRDefault="00F676A3" w:rsidP="00575993">
            <w:pPr>
              <w:jc w:val="center"/>
              <w:rPr>
                <w:rFonts w:ascii="Times New Roman" w:hAnsi="Times New Roman" w:cs="Times New Roman"/>
                <w:b w:val="0"/>
                <w:bCs w:val="0"/>
                <w:sz w:val="24"/>
                <w:szCs w:val="24"/>
                <w:lang w:val="en-US"/>
              </w:rPr>
            </w:pPr>
          </w:p>
        </w:tc>
        <w:tc>
          <w:tcPr>
            <w:tcW w:w="1134" w:type="dxa"/>
            <w:tcBorders>
              <w:bottom w:val="single" w:sz="4" w:space="0" w:color="auto"/>
            </w:tcBorders>
            <w:shd w:val="clear" w:color="auto" w:fill="auto"/>
            <w:vAlign w:val="center"/>
          </w:tcPr>
          <w:p w14:paraId="518641BA"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vertAlign w:val="superscript"/>
                <w:lang w:val="en-US"/>
              </w:rPr>
            </w:pPr>
            <w:r w:rsidRPr="009872D0">
              <w:rPr>
                <w:rFonts w:ascii="Times New Roman" w:hAnsi="Times New Roman" w:cs="Times New Roman"/>
                <w:sz w:val="24"/>
                <w:szCs w:val="24"/>
                <w:lang w:val="en-US"/>
              </w:rPr>
              <w:t>χ</w:t>
            </w:r>
            <w:r w:rsidRPr="009872D0">
              <w:rPr>
                <w:rFonts w:ascii="Times New Roman" w:hAnsi="Times New Roman" w:cs="Times New Roman"/>
                <w:sz w:val="24"/>
                <w:szCs w:val="24"/>
                <w:vertAlign w:val="superscript"/>
                <w:lang w:val="en-US"/>
              </w:rPr>
              <w:t>2</w:t>
            </w:r>
          </w:p>
        </w:tc>
        <w:tc>
          <w:tcPr>
            <w:tcW w:w="567" w:type="dxa"/>
            <w:tcBorders>
              <w:bottom w:val="single" w:sz="4" w:space="0" w:color="auto"/>
            </w:tcBorders>
            <w:shd w:val="clear" w:color="auto" w:fill="auto"/>
            <w:vAlign w:val="center"/>
          </w:tcPr>
          <w:p w14:paraId="2694512B"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df</w:t>
            </w:r>
          </w:p>
        </w:tc>
        <w:tc>
          <w:tcPr>
            <w:tcW w:w="850" w:type="dxa"/>
            <w:tcBorders>
              <w:bottom w:val="single" w:sz="4" w:space="0" w:color="auto"/>
            </w:tcBorders>
            <w:shd w:val="clear" w:color="auto" w:fill="auto"/>
            <w:vAlign w:val="center"/>
          </w:tcPr>
          <w:p w14:paraId="22FA94DF"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CFI</w:t>
            </w:r>
          </w:p>
        </w:tc>
        <w:tc>
          <w:tcPr>
            <w:tcW w:w="992" w:type="dxa"/>
            <w:tcBorders>
              <w:bottom w:val="single" w:sz="4" w:space="0" w:color="auto"/>
            </w:tcBorders>
            <w:shd w:val="clear" w:color="auto" w:fill="auto"/>
            <w:vAlign w:val="center"/>
          </w:tcPr>
          <w:p w14:paraId="38420575"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SRMR</w:t>
            </w:r>
          </w:p>
        </w:tc>
        <w:tc>
          <w:tcPr>
            <w:tcW w:w="1843" w:type="dxa"/>
            <w:tcBorders>
              <w:bottom w:val="single" w:sz="4" w:space="0" w:color="auto"/>
            </w:tcBorders>
            <w:shd w:val="clear" w:color="auto" w:fill="auto"/>
            <w:vAlign w:val="center"/>
          </w:tcPr>
          <w:p w14:paraId="01D389E6" w14:textId="77777777" w:rsidR="002A2E5D"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 xml:space="preserve">RMSEA </w:t>
            </w:r>
          </w:p>
          <w:p w14:paraId="57D83598" w14:textId="4A3F84B9"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[90% CI]</w:t>
            </w:r>
          </w:p>
        </w:tc>
        <w:tc>
          <w:tcPr>
            <w:tcW w:w="284" w:type="dxa"/>
            <w:tcBorders>
              <w:bottom w:val="single" w:sz="4" w:space="0" w:color="auto"/>
            </w:tcBorders>
            <w:shd w:val="clear" w:color="auto" w:fill="auto"/>
            <w:vAlign w:val="center"/>
          </w:tcPr>
          <w:p w14:paraId="1C8CDBC4"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c>
          <w:tcPr>
            <w:tcW w:w="992" w:type="dxa"/>
            <w:tcBorders>
              <w:bottom w:val="single" w:sz="4" w:space="0" w:color="auto"/>
            </w:tcBorders>
            <w:shd w:val="clear" w:color="auto" w:fill="auto"/>
            <w:vAlign w:val="bottom"/>
          </w:tcPr>
          <w:p w14:paraId="62D7B5FC"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Models</w:t>
            </w:r>
          </w:p>
        </w:tc>
        <w:tc>
          <w:tcPr>
            <w:tcW w:w="1276" w:type="dxa"/>
            <w:tcBorders>
              <w:bottom w:val="single" w:sz="4" w:space="0" w:color="auto"/>
            </w:tcBorders>
            <w:shd w:val="clear" w:color="auto" w:fill="auto"/>
            <w:vAlign w:val="center"/>
          </w:tcPr>
          <w:p w14:paraId="086D5ED7"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Δχ</w:t>
            </w:r>
            <w:r w:rsidRPr="009872D0">
              <w:rPr>
                <w:rFonts w:ascii="Times New Roman" w:hAnsi="Times New Roman" w:cs="Times New Roman"/>
                <w:sz w:val="24"/>
                <w:szCs w:val="24"/>
                <w:vertAlign w:val="subscript"/>
                <w:lang w:val="en-US"/>
              </w:rPr>
              <w:t>SB</w:t>
            </w:r>
            <w:r w:rsidRPr="009872D0">
              <w:rPr>
                <w:rFonts w:ascii="Times New Roman" w:hAnsi="Times New Roman" w:cs="Times New Roman"/>
                <w:sz w:val="24"/>
                <w:szCs w:val="24"/>
                <w:vertAlign w:val="superscript"/>
                <w:lang w:val="en-US"/>
              </w:rPr>
              <w:t>2</w:t>
            </w:r>
          </w:p>
        </w:tc>
        <w:tc>
          <w:tcPr>
            <w:tcW w:w="850" w:type="dxa"/>
            <w:tcBorders>
              <w:bottom w:val="single" w:sz="4" w:space="0" w:color="auto"/>
            </w:tcBorders>
            <w:shd w:val="clear" w:color="auto" w:fill="auto"/>
            <w:vAlign w:val="center"/>
          </w:tcPr>
          <w:p w14:paraId="66DC0CDC"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ΔCFI</w:t>
            </w:r>
          </w:p>
        </w:tc>
        <w:tc>
          <w:tcPr>
            <w:tcW w:w="1276" w:type="dxa"/>
            <w:tcBorders>
              <w:bottom w:val="single" w:sz="4" w:space="0" w:color="auto"/>
            </w:tcBorders>
            <w:shd w:val="clear" w:color="auto" w:fill="auto"/>
            <w:vAlign w:val="center"/>
          </w:tcPr>
          <w:p w14:paraId="22E63AF3"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ΔRMSEA</w:t>
            </w:r>
          </w:p>
        </w:tc>
      </w:tr>
      <w:tr w:rsidR="00336916" w:rsidRPr="009872D0" w14:paraId="789C9C2B" w14:textId="77777777" w:rsidTr="00F676A3">
        <w:trPr>
          <w:trHeight w:val="244"/>
        </w:trPr>
        <w:tc>
          <w:tcPr>
            <w:cnfStyle w:val="001000000000" w:firstRow="0" w:lastRow="0" w:firstColumn="1" w:lastColumn="0" w:oddVBand="0" w:evenVBand="0" w:oddHBand="0" w:evenHBand="0" w:firstRowFirstColumn="0" w:firstRowLastColumn="0" w:lastRowFirstColumn="0" w:lastRowLastColumn="0"/>
            <w:tcW w:w="13325" w:type="dxa"/>
            <w:gridSpan w:val="11"/>
            <w:tcBorders>
              <w:right w:val="none" w:sz="0" w:space="0" w:color="auto"/>
            </w:tcBorders>
            <w:shd w:val="clear" w:color="auto" w:fill="auto"/>
            <w:vAlign w:val="center"/>
          </w:tcPr>
          <w:p w14:paraId="703D3EBC" w14:textId="7A440D26" w:rsidR="00336916" w:rsidRPr="009872D0" w:rsidRDefault="00623E66" w:rsidP="00575993">
            <w:pPr>
              <w:rPr>
                <w:rFonts w:ascii="Times New Roman" w:hAnsi="Times New Roman" w:cs="Times New Roman"/>
                <w:b w:val="0"/>
                <w:bCs w:val="0"/>
                <w:sz w:val="24"/>
                <w:szCs w:val="24"/>
                <w:lang w:val="en-US"/>
              </w:rPr>
            </w:pPr>
            <w:r w:rsidRPr="009872D0">
              <w:rPr>
                <w:rFonts w:ascii="Times New Roman" w:hAnsi="Times New Roman" w:cs="Times New Roman"/>
                <w:b w:val="0"/>
                <w:bCs w:val="0"/>
                <w:caps w:val="0"/>
                <w:sz w:val="24"/>
                <w:szCs w:val="24"/>
                <w:lang w:val="en-US"/>
              </w:rPr>
              <w:t>Affective Prejudice</w:t>
            </w:r>
          </w:p>
        </w:tc>
      </w:tr>
      <w:tr w:rsidR="00F676A3" w:rsidRPr="009872D0" w14:paraId="415524D1" w14:textId="77777777" w:rsidTr="002A2E5D">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261" w:type="dxa"/>
            <w:tcBorders>
              <w:right w:val="none" w:sz="0" w:space="0" w:color="auto"/>
            </w:tcBorders>
            <w:shd w:val="clear" w:color="auto" w:fill="auto"/>
            <w:vAlign w:val="center"/>
          </w:tcPr>
          <w:p w14:paraId="2B2010CA" w14:textId="77777777" w:rsidR="00F676A3" w:rsidRPr="009872D0" w:rsidRDefault="00F676A3" w:rsidP="00575993">
            <w:pPr>
              <w:ind w:left="179"/>
              <w:rPr>
                <w:rFonts w:ascii="Times New Roman" w:hAnsi="Times New Roman" w:cs="Times New Roman"/>
                <w:sz w:val="24"/>
                <w:szCs w:val="24"/>
                <w:lang w:val="en-US"/>
              </w:rPr>
            </w:pPr>
            <w:r w:rsidRPr="009872D0">
              <w:rPr>
                <w:rFonts w:ascii="Times New Roman" w:hAnsi="Times New Roman" w:cs="Times New Roman"/>
                <w:b w:val="0"/>
                <w:bCs w:val="0"/>
                <w:caps w:val="0"/>
                <w:sz w:val="24"/>
                <w:szCs w:val="24"/>
                <w:lang w:val="en-US"/>
              </w:rPr>
              <w:t>Configural</w:t>
            </w:r>
            <w:r w:rsidRPr="009872D0">
              <w:rPr>
                <w:rFonts w:ascii="Times New Roman" w:hAnsi="Times New Roman" w:cs="Times New Roman"/>
                <w:b w:val="0"/>
                <w:bCs w:val="0"/>
                <w:sz w:val="24"/>
                <w:szCs w:val="24"/>
                <w:lang w:val="en-US"/>
              </w:rPr>
              <w:t xml:space="preserve"> (M1)</w:t>
            </w:r>
          </w:p>
        </w:tc>
        <w:tc>
          <w:tcPr>
            <w:tcW w:w="1134" w:type="dxa"/>
            <w:tcBorders>
              <w:left w:val="nil"/>
            </w:tcBorders>
            <w:shd w:val="clear" w:color="auto" w:fill="auto"/>
            <w:vAlign w:val="center"/>
          </w:tcPr>
          <w:p w14:paraId="0830CFE8" w14:textId="45A0BDE2"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180.818</w:t>
            </w:r>
          </w:p>
        </w:tc>
        <w:tc>
          <w:tcPr>
            <w:tcW w:w="567" w:type="dxa"/>
            <w:shd w:val="clear" w:color="auto" w:fill="auto"/>
            <w:vAlign w:val="center"/>
          </w:tcPr>
          <w:p w14:paraId="53A4A570" w14:textId="5A3AD4D2"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47</w:t>
            </w:r>
          </w:p>
        </w:tc>
        <w:tc>
          <w:tcPr>
            <w:tcW w:w="850" w:type="dxa"/>
            <w:shd w:val="clear" w:color="auto" w:fill="auto"/>
            <w:vAlign w:val="center"/>
          </w:tcPr>
          <w:p w14:paraId="6E6B8F54"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.965</w:t>
            </w:r>
          </w:p>
        </w:tc>
        <w:tc>
          <w:tcPr>
            <w:tcW w:w="992" w:type="dxa"/>
            <w:shd w:val="clear" w:color="auto" w:fill="auto"/>
            <w:vAlign w:val="center"/>
          </w:tcPr>
          <w:p w14:paraId="0987E325" w14:textId="3B5E49DD"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.033</w:t>
            </w:r>
          </w:p>
        </w:tc>
        <w:tc>
          <w:tcPr>
            <w:tcW w:w="1843" w:type="dxa"/>
            <w:shd w:val="clear" w:color="auto" w:fill="auto"/>
            <w:vAlign w:val="center"/>
          </w:tcPr>
          <w:p w14:paraId="3D21C9A0" w14:textId="4BDE4BC4"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.055 [.047, .064]</w:t>
            </w:r>
          </w:p>
        </w:tc>
        <w:tc>
          <w:tcPr>
            <w:tcW w:w="284" w:type="dxa"/>
            <w:shd w:val="clear" w:color="auto" w:fill="auto"/>
            <w:vAlign w:val="center"/>
          </w:tcPr>
          <w:p w14:paraId="5440C808"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c>
          <w:tcPr>
            <w:tcW w:w="992" w:type="dxa"/>
            <w:shd w:val="clear" w:color="auto" w:fill="auto"/>
            <w:vAlign w:val="center"/>
          </w:tcPr>
          <w:p w14:paraId="5446AAA1"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c>
          <w:tcPr>
            <w:tcW w:w="1276" w:type="dxa"/>
            <w:shd w:val="clear" w:color="auto" w:fill="auto"/>
            <w:vAlign w:val="center"/>
          </w:tcPr>
          <w:p w14:paraId="360CC685"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c>
          <w:tcPr>
            <w:tcW w:w="850" w:type="dxa"/>
            <w:shd w:val="clear" w:color="auto" w:fill="auto"/>
            <w:vAlign w:val="center"/>
          </w:tcPr>
          <w:p w14:paraId="2328A29A"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c>
          <w:tcPr>
            <w:tcW w:w="1276" w:type="dxa"/>
            <w:shd w:val="clear" w:color="auto" w:fill="auto"/>
            <w:vAlign w:val="center"/>
          </w:tcPr>
          <w:p w14:paraId="68F2AFF4"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r>
      <w:tr w:rsidR="00F676A3" w:rsidRPr="009872D0" w14:paraId="033CD798" w14:textId="77777777" w:rsidTr="002A2E5D">
        <w:trPr>
          <w:trHeight w:val="380"/>
        </w:trPr>
        <w:tc>
          <w:tcPr>
            <w:cnfStyle w:val="001000000000" w:firstRow="0" w:lastRow="0" w:firstColumn="1" w:lastColumn="0" w:oddVBand="0" w:evenVBand="0" w:oddHBand="0" w:evenHBand="0" w:firstRowFirstColumn="0" w:firstRowLastColumn="0" w:lastRowFirstColumn="0" w:lastRowLastColumn="0"/>
            <w:tcW w:w="3261" w:type="dxa"/>
            <w:tcBorders>
              <w:right w:val="none" w:sz="0" w:space="0" w:color="auto"/>
            </w:tcBorders>
            <w:shd w:val="clear" w:color="auto" w:fill="auto"/>
            <w:vAlign w:val="center"/>
          </w:tcPr>
          <w:p w14:paraId="7A724575" w14:textId="77777777" w:rsidR="00F676A3" w:rsidRPr="009872D0" w:rsidRDefault="00F676A3" w:rsidP="00575993">
            <w:pPr>
              <w:ind w:left="179"/>
              <w:rPr>
                <w:rFonts w:ascii="Times New Roman" w:hAnsi="Times New Roman" w:cs="Times New Roman"/>
                <w:b w:val="0"/>
                <w:bCs w:val="0"/>
                <w:sz w:val="24"/>
                <w:szCs w:val="24"/>
                <w:lang w:val="en-US"/>
              </w:rPr>
            </w:pPr>
            <w:r w:rsidRPr="009872D0">
              <w:rPr>
                <w:rFonts w:ascii="Times New Roman" w:hAnsi="Times New Roman" w:cs="Times New Roman"/>
                <w:b w:val="0"/>
                <w:bCs w:val="0"/>
                <w:caps w:val="0"/>
                <w:sz w:val="24"/>
                <w:szCs w:val="24"/>
                <w:lang w:val="en-US"/>
              </w:rPr>
              <w:t xml:space="preserve">Metric </w:t>
            </w:r>
            <w:r w:rsidRPr="009872D0">
              <w:rPr>
                <w:rFonts w:ascii="Times New Roman" w:hAnsi="Times New Roman" w:cs="Times New Roman"/>
                <w:b w:val="0"/>
                <w:bCs w:val="0"/>
                <w:sz w:val="24"/>
                <w:szCs w:val="24"/>
                <w:lang w:val="en-US"/>
              </w:rPr>
              <w:t>(M2)</w:t>
            </w:r>
          </w:p>
        </w:tc>
        <w:tc>
          <w:tcPr>
            <w:tcW w:w="1134" w:type="dxa"/>
            <w:tcBorders>
              <w:left w:val="nil"/>
            </w:tcBorders>
            <w:shd w:val="clear" w:color="auto" w:fill="auto"/>
            <w:vAlign w:val="center"/>
          </w:tcPr>
          <w:p w14:paraId="0CDF8A0D" w14:textId="20F8A167"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191.72</w:t>
            </w:r>
            <w:r w:rsidR="00CE5E5A">
              <w:rPr>
                <w:rFonts w:ascii="Times New Roman" w:hAnsi="Times New Roman" w:cs="Times New Roman"/>
                <w:sz w:val="24"/>
                <w:szCs w:val="24"/>
                <w:lang w:val="en-US"/>
              </w:rPr>
              <w:t>6</w:t>
            </w:r>
          </w:p>
        </w:tc>
        <w:tc>
          <w:tcPr>
            <w:tcW w:w="567" w:type="dxa"/>
            <w:shd w:val="clear" w:color="auto" w:fill="auto"/>
            <w:vAlign w:val="center"/>
          </w:tcPr>
          <w:p w14:paraId="76BFC19A" w14:textId="73537AA1"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52</w:t>
            </w:r>
          </w:p>
        </w:tc>
        <w:tc>
          <w:tcPr>
            <w:tcW w:w="850" w:type="dxa"/>
            <w:shd w:val="clear" w:color="auto" w:fill="auto"/>
            <w:vAlign w:val="center"/>
          </w:tcPr>
          <w:p w14:paraId="35732995" w14:textId="41656E8D"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.964</w:t>
            </w:r>
          </w:p>
        </w:tc>
        <w:tc>
          <w:tcPr>
            <w:tcW w:w="992" w:type="dxa"/>
            <w:shd w:val="clear" w:color="auto" w:fill="auto"/>
            <w:vAlign w:val="center"/>
          </w:tcPr>
          <w:p w14:paraId="40272A7F" w14:textId="1F95A456"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.033</w:t>
            </w:r>
          </w:p>
        </w:tc>
        <w:tc>
          <w:tcPr>
            <w:tcW w:w="1843" w:type="dxa"/>
            <w:shd w:val="clear" w:color="auto" w:fill="auto"/>
            <w:vAlign w:val="center"/>
          </w:tcPr>
          <w:p w14:paraId="399610A5" w14:textId="37BF0707"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.053 [.045, .062]</w:t>
            </w:r>
          </w:p>
        </w:tc>
        <w:tc>
          <w:tcPr>
            <w:tcW w:w="284" w:type="dxa"/>
            <w:shd w:val="clear" w:color="auto" w:fill="auto"/>
            <w:vAlign w:val="center"/>
          </w:tcPr>
          <w:p w14:paraId="4D0960DC" w14:textId="77777777"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tcW w:w="992" w:type="dxa"/>
            <w:shd w:val="clear" w:color="auto" w:fill="auto"/>
            <w:vAlign w:val="center"/>
          </w:tcPr>
          <w:p w14:paraId="7BD5A65E" w14:textId="77777777"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M2-M1</w:t>
            </w:r>
          </w:p>
        </w:tc>
        <w:tc>
          <w:tcPr>
            <w:tcW w:w="1276" w:type="dxa"/>
            <w:shd w:val="clear" w:color="auto" w:fill="auto"/>
            <w:vAlign w:val="center"/>
          </w:tcPr>
          <w:p w14:paraId="4E5C6B2B" w14:textId="71CE4005"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3.514 (5)</w:t>
            </w:r>
          </w:p>
        </w:tc>
        <w:tc>
          <w:tcPr>
            <w:tcW w:w="850" w:type="dxa"/>
            <w:shd w:val="clear" w:color="auto" w:fill="auto"/>
            <w:vAlign w:val="center"/>
          </w:tcPr>
          <w:p w14:paraId="4A8836BF" w14:textId="2FEE5615"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-.001</w:t>
            </w:r>
          </w:p>
        </w:tc>
        <w:tc>
          <w:tcPr>
            <w:tcW w:w="1276" w:type="dxa"/>
            <w:shd w:val="clear" w:color="auto" w:fill="auto"/>
            <w:vAlign w:val="center"/>
          </w:tcPr>
          <w:p w14:paraId="66A92D54" w14:textId="6BC6CCCE"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-.002</w:t>
            </w:r>
          </w:p>
        </w:tc>
      </w:tr>
      <w:tr w:rsidR="00336916" w:rsidRPr="009872D0" w14:paraId="1B5E6B8E" w14:textId="77777777" w:rsidTr="00F676A3">
        <w:trPr>
          <w:cnfStyle w:val="000000100000" w:firstRow="0" w:lastRow="0" w:firstColumn="0" w:lastColumn="0" w:oddVBand="0" w:evenVBand="0" w:oddHBand="1" w:evenHBand="0" w:firstRowFirstColumn="0" w:firstRowLastColumn="0" w:lastRowFirstColumn="0" w:lastRowLastColumn="0"/>
          <w:trHeight w:val="244"/>
        </w:trPr>
        <w:tc>
          <w:tcPr>
            <w:cnfStyle w:val="001000000000" w:firstRow="0" w:lastRow="0" w:firstColumn="1" w:lastColumn="0" w:oddVBand="0" w:evenVBand="0" w:oddHBand="0" w:evenHBand="0" w:firstRowFirstColumn="0" w:firstRowLastColumn="0" w:lastRowFirstColumn="0" w:lastRowLastColumn="0"/>
            <w:tcW w:w="13325" w:type="dxa"/>
            <w:gridSpan w:val="11"/>
            <w:tcBorders>
              <w:right w:val="none" w:sz="0" w:space="0" w:color="auto"/>
            </w:tcBorders>
            <w:shd w:val="clear" w:color="auto" w:fill="auto"/>
            <w:vAlign w:val="center"/>
          </w:tcPr>
          <w:p w14:paraId="5027A128" w14:textId="78FFC1DC" w:rsidR="00336916" w:rsidRPr="009872D0" w:rsidRDefault="00623E66" w:rsidP="00575993">
            <w:pPr>
              <w:rPr>
                <w:rFonts w:ascii="Times New Roman" w:hAnsi="Times New Roman" w:cs="Times New Roman"/>
                <w:b w:val="0"/>
                <w:bCs w:val="0"/>
                <w:sz w:val="24"/>
                <w:szCs w:val="24"/>
                <w:lang w:val="en-US"/>
              </w:rPr>
            </w:pPr>
            <w:r w:rsidRPr="009872D0">
              <w:rPr>
                <w:rFonts w:ascii="Times New Roman" w:hAnsi="Times New Roman" w:cs="Times New Roman"/>
                <w:b w:val="0"/>
                <w:bCs w:val="0"/>
                <w:caps w:val="0"/>
                <w:sz w:val="24"/>
                <w:szCs w:val="24"/>
                <w:lang w:val="en-US"/>
              </w:rPr>
              <w:t>Cognitive Prejudice</w:t>
            </w:r>
          </w:p>
        </w:tc>
      </w:tr>
      <w:tr w:rsidR="00F676A3" w:rsidRPr="009872D0" w14:paraId="1F673722" w14:textId="77777777" w:rsidTr="002A2E5D">
        <w:trPr>
          <w:trHeight w:val="380"/>
        </w:trPr>
        <w:tc>
          <w:tcPr>
            <w:cnfStyle w:val="001000000000" w:firstRow="0" w:lastRow="0" w:firstColumn="1" w:lastColumn="0" w:oddVBand="0" w:evenVBand="0" w:oddHBand="0" w:evenHBand="0" w:firstRowFirstColumn="0" w:firstRowLastColumn="0" w:lastRowFirstColumn="0" w:lastRowLastColumn="0"/>
            <w:tcW w:w="3261" w:type="dxa"/>
            <w:tcBorders>
              <w:right w:val="none" w:sz="0" w:space="0" w:color="auto"/>
            </w:tcBorders>
            <w:shd w:val="clear" w:color="auto" w:fill="auto"/>
            <w:vAlign w:val="center"/>
          </w:tcPr>
          <w:p w14:paraId="1050DFE9" w14:textId="77777777" w:rsidR="00F676A3" w:rsidRPr="009872D0" w:rsidRDefault="00F676A3" w:rsidP="00575993">
            <w:pPr>
              <w:ind w:left="179"/>
              <w:rPr>
                <w:rFonts w:ascii="Times New Roman" w:hAnsi="Times New Roman" w:cs="Times New Roman"/>
                <w:b w:val="0"/>
                <w:bCs w:val="0"/>
                <w:sz w:val="24"/>
                <w:szCs w:val="24"/>
                <w:lang w:val="en-US"/>
              </w:rPr>
            </w:pPr>
            <w:r w:rsidRPr="009872D0">
              <w:rPr>
                <w:rFonts w:ascii="Times New Roman" w:hAnsi="Times New Roman" w:cs="Times New Roman"/>
                <w:b w:val="0"/>
                <w:bCs w:val="0"/>
                <w:caps w:val="0"/>
                <w:sz w:val="24"/>
                <w:szCs w:val="24"/>
                <w:lang w:val="en-US"/>
              </w:rPr>
              <w:t xml:space="preserve">Configural </w:t>
            </w:r>
            <w:r w:rsidRPr="009872D0">
              <w:rPr>
                <w:rFonts w:ascii="Times New Roman" w:hAnsi="Times New Roman" w:cs="Times New Roman"/>
                <w:b w:val="0"/>
                <w:bCs w:val="0"/>
                <w:sz w:val="24"/>
                <w:szCs w:val="24"/>
                <w:lang w:val="en-US"/>
              </w:rPr>
              <w:t>(M1)</w:t>
            </w:r>
          </w:p>
        </w:tc>
        <w:tc>
          <w:tcPr>
            <w:tcW w:w="1134" w:type="dxa"/>
            <w:tcBorders>
              <w:left w:val="nil"/>
            </w:tcBorders>
            <w:shd w:val="clear" w:color="auto" w:fill="auto"/>
            <w:vAlign w:val="center"/>
          </w:tcPr>
          <w:p w14:paraId="09AA9F67" w14:textId="3A550475"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164.033</w:t>
            </w:r>
          </w:p>
        </w:tc>
        <w:tc>
          <w:tcPr>
            <w:tcW w:w="567" w:type="dxa"/>
            <w:shd w:val="clear" w:color="auto" w:fill="auto"/>
            <w:vAlign w:val="center"/>
          </w:tcPr>
          <w:p w14:paraId="71B1D6E8" w14:textId="429024E5"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29</w:t>
            </w:r>
          </w:p>
        </w:tc>
        <w:tc>
          <w:tcPr>
            <w:tcW w:w="850" w:type="dxa"/>
            <w:shd w:val="clear" w:color="auto" w:fill="auto"/>
            <w:vAlign w:val="center"/>
          </w:tcPr>
          <w:p w14:paraId="4E8E6DBA" w14:textId="2659C3AA"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.952</w:t>
            </w:r>
          </w:p>
        </w:tc>
        <w:tc>
          <w:tcPr>
            <w:tcW w:w="992" w:type="dxa"/>
            <w:shd w:val="clear" w:color="auto" w:fill="auto"/>
            <w:vAlign w:val="center"/>
          </w:tcPr>
          <w:p w14:paraId="2E67B843" w14:textId="7340F316"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.036</w:t>
            </w:r>
          </w:p>
        </w:tc>
        <w:tc>
          <w:tcPr>
            <w:tcW w:w="1843" w:type="dxa"/>
            <w:shd w:val="clear" w:color="auto" w:fill="auto"/>
            <w:vAlign w:val="center"/>
          </w:tcPr>
          <w:p w14:paraId="5C14B3A3" w14:textId="33A2FF36"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.070 [.060, .081]</w:t>
            </w:r>
          </w:p>
        </w:tc>
        <w:tc>
          <w:tcPr>
            <w:tcW w:w="284" w:type="dxa"/>
            <w:shd w:val="clear" w:color="auto" w:fill="auto"/>
            <w:vAlign w:val="center"/>
          </w:tcPr>
          <w:p w14:paraId="213C5121" w14:textId="77777777"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tcW w:w="992" w:type="dxa"/>
            <w:shd w:val="clear" w:color="auto" w:fill="auto"/>
            <w:vAlign w:val="center"/>
          </w:tcPr>
          <w:p w14:paraId="22011B75" w14:textId="77777777"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tcW w:w="1276" w:type="dxa"/>
            <w:shd w:val="clear" w:color="auto" w:fill="auto"/>
            <w:vAlign w:val="center"/>
          </w:tcPr>
          <w:p w14:paraId="1F872163" w14:textId="77777777"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tcW w:w="850" w:type="dxa"/>
            <w:shd w:val="clear" w:color="auto" w:fill="auto"/>
            <w:vAlign w:val="center"/>
          </w:tcPr>
          <w:p w14:paraId="1E188A30" w14:textId="77777777"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tcW w:w="1276" w:type="dxa"/>
            <w:shd w:val="clear" w:color="auto" w:fill="auto"/>
            <w:vAlign w:val="center"/>
          </w:tcPr>
          <w:p w14:paraId="2E7A2842" w14:textId="77777777" w:rsidR="00F676A3" w:rsidRPr="009872D0" w:rsidRDefault="00F676A3" w:rsidP="005759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r>
      <w:tr w:rsidR="00F676A3" w:rsidRPr="009872D0" w14:paraId="3CCAAFB0" w14:textId="77777777" w:rsidTr="002A2E5D">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261" w:type="dxa"/>
            <w:tcBorders>
              <w:bottom w:val="single" w:sz="4" w:space="0" w:color="auto"/>
              <w:right w:val="none" w:sz="0" w:space="0" w:color="auto"/>
            </w:tcBorders>
            <w:shd w:val="clear" w:color="auto" w:fill="auto"/>
            <w:vAlign w:val="center"/>
          </w:tcPr>
          <w:p w14:paraId="55BACDF2" w14:textId="77777777" w:rsidR="00F676A3" w:rsidRPr="009872D0" w:rsidRDefault="00F676A3" w:rsidP="00575993">
            <w:pPr>
              <w:ind w:left="179"/>
              <w:rPr>
                <w:rFonts w:ascii="Times New Roman" w:hAnsi="Times New Roman" w:cs="Times New Roman"/>
                <w:b w:val="0"/>
                <w:bCs w:val="0"/>
                <w:sz w:val="24"/>
                <w:szCs w:val="24"/>
                <w:lang w:val="en-US"/>
              </w:rPr>
            </w:pPr>
            <w:r w:rsidRPr="009872D0">
              <w:rPr>
                <w:rFonts w:ascii="Times New Roman" w:hAnsi="Times New Roman" w:cs="Times New Roman"/>
                <w:b w:val="0"/>
                <w:bCs w:val="0"/>
                <w:caps w:val="0"/>
                <w:sz w:val="24"/>
                <w:szCs w:val="24"/>
                <w:lang w:val="en-US"/>
              </w:rPr>
              <w:t xml:space="preserve">Metric </w:t>
            </w:r>
            <w:r w:rsidRPr="009872D0">
              <w:rPr>
                <w:rFonts w:ascii="Times New Roman" w:hAnsi="Times New Roman" w:cs="Times New Roman"/>
                <w:b w:val="0"/>
                <w:bCs w:val="0"/>
                <w:sz w:val="24"/>
                <w:szCs w:val="24"/>
                <w:lang w:val="en-US"/>
              </w:rPr>
              <w:t>(M2)</w:t>
            </w:r>
          </w:p>
        </w:tc>
        <w:tc>
          <w:tcPr>
            <w:tcW w:w="1134" w:type="dxa"/>
            <w:tcBorders>
              <w:left w:val="nil"/>
              <w:bottom w:val="single" w:sz="4" w:space="0" w:color="auto"/>
            </w:tcBorders>
            <w:shd w:val="clear" w:color="auto" w:fill="auto"/>
            <w:vAlign w:val="center"/>
          </w:tcPr>
          <w:p w14:paraId="7A7B9866" w14:textId="097DD474"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165.746</w:t>
            </w:r>
          </w:p>
        </w:tc>
        <w:tc>
          <w:tcPr>
            <w:tcW w:w="567" w:type="dxa"/>
            <w:tcBorders>
              <w:bottom w:val="single" w:sz="4" w:space="0" w:color="auto"/>
            </w:tcBorders>
            <w:shd w:val="clear" w:color="auto" w:fill="auto"/>
            <w:vAlign w:val="center"/>
          </w:tcPr>
          <w:p w14:paraId="729278F0" w14:textId="75F5D72E"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33</w:t>
            </w:r>
          </w:p>
        </w:tc>
        <w:tc>
          <w:tcPr>
            <w:tcW w:w="850" w:type="dxa"/>
            <w:tcBorders>
              <w:bottom w:val="single" w:sz="4" w:space="0" w:color="auto"/>
            </w:tcBorders>
            <w:shd w:val="clear" w:color="auto" w:fill="auto"/>
            <w:vAlign w:val="center"/>
          </w:tcPr>
          <w:p w14:paraId="78368100" w14:textId="47DFC981"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.953</w:t>
            </w:r>
          </w:p>
        </w:tc>
        <w:tc>
          <w:tcPr>
            <w:tcW w:w="992" w:type="dxa"/>
            <w:tcBorders>
              <w:bottom w:val="single" w:sz="4" w:space="0" w:color="auto"/>
            </w:tcBorders>
            <w:shd w:val="clear" w:color="auto" w:fill="auto"/>
            <w:vAlign w:val="center"/>
          </w:tcPr>
          <w:p w14:paraId="3B576B54" w14:textId="3D5374CA"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.039</w:t>
            </w:r>
          </w:p>
        </w:tc>
        <w:tc>
          <w:tcPr>
            <w:tcW w:w="1843" w:type="dxa"/>
            <w:tcBorders>
              <w:bottom w:val="single" w:sz="4" w:space="0" w:color="auto"/>
            </w:tcBorders>
            <w:shd w:val="clear" w:color="auto" w:fill="auto"/>
            <w:vAlign w:val="center"/>
          </w:tcPr>
          <w:p w14:paraId="23BD4B63" w14:textId="4E26294B"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.065 [.055, .075]</w:t>
            </w:r>
          </w:p>
        </w:tc>
        <w:tc>
          <w:tcPr>
            <w:tcW w:w="284" w:type="dxa"/>
            <w:tcBorders>
              <w:bottom w:val="single" w:sz="4" w:space="0" w:color="auto"/>
            </w:tcBorders>
            <w:shd w:val="clear" w:color="auto" w:fill="auto"/>
            <w:vAlign w:val="center"/>
          </w:tcPr>
          <w:p w14:paraId="3001CE96"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c>
          <w:tcPr>
            <w:tcW w:w="992" w:type="dxa"/>
            <w:tcBorders>
              <w:bottom w:val="single" w:sz="4" w:space="0" w:color="auto"/>
            </w:tcBorders>
            <w:shd w:val="clear" w:color="auto" w:fill="auto"/>
            <w:vAlign w:val="center"/>
          </w:tcPr>
          <w:p w14:paraId="505F1E1E" w14:textId="77777777"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M2-M1</w:t>
            </w:r>
          </w:p>
        </w:tc>
        <w:tc>
          <w:tcPr>
            <w:tcW w:w="1276" w:type="dxa"/>
            <w:tcBorders>
              <w:bottom w:val="single" w:sz="4" w:space="0" w:color="auto"/>
            </w:tcBorders>
            <w:shd w:val="clear" w:color="auto" w:fill="auto"/>
            <w:vAlign w:val="center"/>
          </w:tcPr>
          <w:p w14:paraId="6C1345A1" w14:textId="48B4D206"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4.934 (4)</w:t>
            </w:r>
          </w:p>
        </w:tc>
        <w:tc>
          <w:tcPr>
            <w:tcW w:w="850" w:type="dxa"/>
            <w:tcBorders>
              <w:bottom w:val="single" w:sz="4" w:space="0" w:color="auto"/>
            </w:tcBorders>
            <w:shd w:val="clear" w:color="auto" w:fill="auto"/>
            <w:vAlign w:val="center"/>
          </w:tcPr>
          <w:p w14:paraId="3A631E6F" w14:textId="0262B6E2"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.001</w:t>
            </w:r>
          </w:p>
        </w:tc>
        <w:tc>
          <w:tcPr>
            <w:tcW w:w="1276" w:type="dxa"/>
            <w:tcBorders>
              <w:bottom w:val="single" w:sz="4" w:space="0" w:color="auto"/>
            </w:tcBorders>
            <w:shd w:val="clear" w:color="auto" w:fill="auto"/>
            <w:vAlign w:val="center"/>
          </w:tcPr>
          <w:p w14:paraId="0793665D" w14:textId="12B4D4BC" w:rsidR="00F676A3" w:rsidRPr="009872D0" w:rsidRDefault="00F676A3" w:rsidP="0057599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-.005</w:t>
            </w:r>
          </w:p>
        </w:tc>
      </w:tr>
    </w:tbl>
    <w:p w14:paraId="50EB5657" w14:textId="77777777" w:rsidR="00A00318" w:rsidRPr="009872D0" w:rsidRDefault="00A00318" w:rsidP="00377BB1">
      <w:pPr>
        <w:spacing w:after="0" w:line="240" w:lineRule="auto"/>
        <w:rPr>
          <w:rFonts w:ascii="Times New Roman" w:hAnsi="Times New Roman" w:cs="Times New Roman"/>
          <w:sz w:val="24"/>
          <w:szCs w:val="24"/>
          <w:lang w:val="en-US"/>
        </w:rPr>
      </w:pPr>
    </w:p>
    <w:p w14:paraId="1F233A68" w14:textId="77777777" w:rsidR="00377BB1" w:rsidRPr="009872D0" w:rsidRDefault="00377BB1" w:rsidP="00377BB1">
      <w:pPr>
        <w:spacing w:after="0" w:line="240" w:lineRule="auto"/>
        <w:rPr>
          <w:rFonts w:ascii="Times New Roman" w:hAnsi="Times New Roman" w:cs="Times New Roman"/>
          <w:sz w:val="24"/>
          <w:szCs w:val="24"/>
          <w:lang w:val="en-US"/>
        </w:rPr>
      </w:pPr>
    </w:p>
    <w:p w14:paraId="6667EE33" w14:textId="77777777" w:rsidR="00377BB1" w:rsidRPr="009872D0" w:rsidRDefault="00377BB1" w:rsidP="00377BB1">
      <w:pPr>
        <w:spacing w:after="0" w:line="240" w:lineRule="auto"/>
        <w:rPr>
          <w:rFonts w:ascii="Times New Roman" w:hAnsi="Times New Roman" w:cs="Times New Roman"/>
          <w:sz w:val="24"/>
          <w:szCs w:val="24"/>
          <w:lang w:val="en-US"/>
        </w:rPr>
      </w:pPr>
    </w:p>
    <w:p w14:paraId="34F47941" w14:textId="77777777" w:rsidR="00377BB1" w:rsidRPr="009872D0" w:rsidRDefault="00377BB1" w:rsidP="00377BB1">
      <w:pPr>
        <w:spacing w:after="0" w:line="240" w:lineRule="auto"/>
        <w:rPr>
          <w:rFonts w:ascii="Times New Roman" w:hAnsi="Times New Roman" w:cs="Times New Roman"/>
          <w:sz w:val="24"/>
          <w:szCs w:val="24"/>
          <w:lang w:val="en-US"/>
        </w:rPr>
      </w:pPr>
    </w:p>
    <w:p w14:paraId="24F0F0B8" w14:textId="77777777" w:rsidR="00377BB1" w:rsidRPr="009872D0" w:rsidRDefault="00377BB1" w:rsidP="00377BB1">
      <w:pPr>
        <w:spacing w:after="0" w:line="240" w:lineRule="auto"/>
        <w:rPr>
          <w:rFonts w:ascii="Times New Roman" w:hAnsi="Times New Roman" w:cs="Times New Roman"/>
          <w:sz w:val="24"/>
          <w:szCs w:val="24"/>
          <w:lang w:val="en-US"/>
        </w:rPr>
      </w:pPr>
    </w:p>
    <w:p w14:paraId="69BC6872" w14:textId="77777777" w:rsidR="00377BB1" w:rsidRPr="009872D0" w:rsidRDefault="00377BB1" w:rsidP="00377BB1">
      <w:pPr>
        <w:spacing w:after="0" w:line="240" w:lineRule="auto"/>
        <w:rPr>
          <w:rFonts w:ascii="Times New Roman" w:hAnsi="Times New Roman" w:cs="Times New Roman"/>
          <w:sz w:val="24"/>
          <w:szCs w:val="24"/>
          <w:lang w:val="en-US"/>
        </w:rPr>
      </w:pPr>
    </w:p>
    <w:p w14:paraId="1DBB580D" w14:textId="77777777" w:rsidR="00377BB1" w:rsidRPr="009872D0" w:rsidRDefault="00377BB1" w:rsidP="00377BB1">
      <w:pPr>
        <w:spacing w:after="0" w:line="240" w:lineRule="auto"/>
        <w:rPr>
          <w:rFonts w:ascii="Times New Roman" w:hAnsi="Times New Roman" w:cs="Times New Roman"/>
          <w:sz w:val="24"/>
          <w:szCs w:val="24"/>
          <w:lang w:val="en-US"/>
        </w:rPr>
      </w:pPr>
    </w:p>
    <w:p w14:paraId="70F4A454" w14:textId="77777777" w:rsidR="00377BB1" w:rsidRPr="009872D0" w:rsidRDefault="00377BB1" w:rsidP="00377BB1">
      <w:pPr>
        <w:spacing w:after="0" w:line="240" w:lineRule="auto"/>
        <w:rPr>
          <w:rFonts w:ascii="Times New Roman" w:hAnsi="Times New Roman" w:cs="Times New Roman"/>
          <w:sz w:val="24"/>
          <w:szCs w:val="24"/>
          <w:lang w:val="en-US"/>
        </w:rPr>
      </w:pPr>
    </w:p>
    <w:p w14:paraId="66798244" w14:textId="77777777" w:rsidR="00377BB1" w:rsidRPr="009872D0" w:rsidRDefault="00377BB1" w:rsidP="00377BB1">
      <w:pPr>
        <w:spacing w:after="0" w:line="240" w:lineRule="auto"/>
        <w:rPr>
          <w:rFonts w:ascii="Times New Roman" w:hAnsi="Times New Roman" w:cs="Times New Roman"/>
          <w:sz w:val="24"/>
          <w:szCs w:val="24"/>
          <w:lang w:val="en-US"/>
        </w:rPr>
      </w:pPr>
    </w:p>
    <w:p w14:paraId="67F7F99C" w14:textId="77777777" w:rsidR="00575993" w:rsidRPr="009872D0" w:rsidRDefault="00575993" w:rsidP="00377BB1">
      <w:pPr>
        <w:spacing w:after="0" w:line="240" w:lineRule="auto"/>
        <w:rPr>
          <w:rFonts w:ascii="Times New Roman" w:hAnsi="Times New Roman" w:cs="Times New Roman"/>
          <w:sz w:val="24"/>
          <w:szCs w:val="24"/>
          <w:lang w:val="en-US"/>
        </w:rPr>
      </w:pPr>
    </w:p>
    <w:p w14:paraId="53DD2138" w14:textId="77777777" w:rsidR="00575993" w:rsidRPr="002A2E5D" w:rsidRDefault="00575993" w:rsidP="00377BB1">
      <w:pPr>
        <w:spacing w:after="0" w:line="240" w:lineRule="auto"/>
        <w:rPr>
          <w:rFonts w:ascii="Times New Roman" w:hAnsi="Times New Roman" w:cs="Times New Roman"/>
          <w:sz w:val="14"/>
          <w:szCs w:val="14"/>
          <w:lang w:val="en-US"/>
        </w:rPr>
      </w:pPr>
    </w:p>
    <w:p w14:paraId="68C2276D" w14:textId="77777777" w:rsidR="00D31C51" w:rsidRPr="002A2E5D" w:rsidRDefault="00D31C51" w:rsidP="00377BB1">
      <w:pPr>
        <w:spacing w:after="0" w:line="240" w:lineRule="auto"/>
        <w:rPr>
          <w:rFonts w:ascii="Times New Roman" w:hAnsi="Times New Roman" w:cs="Times New Roman"/>
          <w:i/>
          <w:iCs/>
          <w:lang w:val="en-US"/>
        </w:rPr>
      </w:pPr>
    </w:p>
    <w:p w14:paraId="6B4BCB7B" w14:textId="77777777" w:rsidR="002A2E5D" w:rsidRDefault="00377BB1" w:rsidP="00377BB1">
      <w:pPr>
        <w:spacing w:after="0" w:line="240" w:lineRule="auto"/>
        <w:rPr>
          <w:rFonts w:ascii="Times New Roman" w:hAnsi="Times New Roman" w:cs="Times New Roman"/>
          <w:sz w:val="24"/>
          <w:szCs w:val="24"/>
          <w:lang w:val="en-US"/>
        </w:rPr>
      </w:pPr>
      <w:r w:rsidRPr="009872D0">
        <w:rPr>
          <w:rFonts w:ascii="Times New Roman" w:hAnsi="Times New Roman" w:cs="Times New Roman"/>
          <w:i/>
          <w:iCs/>
          <w:sz w:val="24"/>
          <w:szCs w:val="24"/>
          <w:lang w:val="en-US"/>
        </w:rPr>
        <w:t>Note</w:t>
      </w:r>
      <w:r w:rsidRPr="009872D0">
        <w:rPr>
          <w:rFonts w:ascii="Times New Roman" w:hAnsi="Times New Roman" w:cs="Times New Roman"/>
          <w:sz w:val="24"/>
          <w:szCs w:val="24"/>
          <w:lang w:val="en-US"/>
        </w:rPr>
        <w:t>. M = model; χ</w:t>
      </w:r>
      <w:r w:rsidRPr="009872D0">
        <w:rPr>
          <w:rFonts w:ascii="Times New Roman" w:hAnsi="Times New Roman" w:cs="Times New Roman"/>
          <w:sz w:val="24"/>
          <w:szCs w:val="24"/>
          <w:vertAlign w:val="superscript"/>
          <w:lang w:val="en-US"/>
        </w:rPr>
        <w:t>2</w:t>
      </w:r>
      <w:r w:rsidRPr="009872D0">
        <w:rPr>
          <w:rFonts w:ascii="Times New Roman" w:hAnsi="Times New Roman" w:cs="Times New Roman"/>
          <w:sz w:val="24"/>
          <w:szCs w:val="24"/>
          <w:lang w:val="en-US"/>
        </w:rPr>
        <w:t xml:space="preserve"> = chi-square; df = degree of freedom; CFI = Comparative Fit Index; TLI = Tucker-Lewis Index; SRMR = Standardized </w:t>
      </w:r>
    </w:p>
    <w:p w14:paraId="43B1D7CC" w14:textId="6D900C94" w:rsidR="00040057" w:rsidRPr="009872D0" w:rsidRDefault="00377BB1" w:rsidP="0015536F">
      <w:pPr>
        <w:spacing w:after="0" w:line="240" w:lineRule="auto"/>
        <w:rPr>
          <w:rFonts w:ascii="Times New Roman" w:hAnsi="Times New Roman" w:cs="Times New Roman"/>
          <w:sz w:val="24"/>
          <w:szCs w:val="24"/>
          <w:lang w:val="en-US"/>
        </w:rPr>
      </w:pPr>
      <w:r w:rsidRPr="009872D0">
        <w:rPr>
          <w:rFonts w:ascii="Times New Roman" w:hAnsi="Times New Roman" w:cs="Times New Roman"/>
          <w:sz w:val="24"/>
          <w:szCs w:val="24"/>
          <w:lang w:val="en-US"/>
        </w:rPr>
        <w:t xml:space="preserve">Root Mean Square Residual; RMSEA = Root Mean Square Error of Approximation; CI = confidence interval; Δ = change in the parameter. </w:t>
      </w:r>
      <w:r w:rsidR="00040057" w:rsidRPr="009872D0">
        <w:rPr>
          <w:rFonts w:ascii="Times New Roman" w:hAnsi="Times New Roman" w:cs="Times New Roman"/>
          <w:sz w:val="24"/>
          <w:szCs w:val="24"/>
          <w:lang w:val="en-US"/>
        </w:rPr>
        <w:br w:type="page"/>
      </w:r>
    </w:p>
    <w:p w14:paraId="4C9A74C8" w14:textId="77777777" w:rsidR="00040057" w:rsidRPr="009872D0" w:rsidRDefault="00040057" w:rsidP="00377BB1">
      <w:pPr>
        <w:spacing w:after="0" w:line="240" w:lineRule="auto"/>
        <w:rPr>
          <w:rFonts w:ascii="Times New Roman" w:hAnsi="Times New Roman" w:cs="Times New Roman"/>
          <w:sz w:val="24"/>
          <w:szCs w:val="24"/>
          <w:lang w:val="en-US"/>
        </w:rPr>
        <w:sectPr w:rsidR="00040057" w:rsidRPr="009872D0" w:rsidSect="003B15A4">
          <w:pgSz w:w="16838" w:h="11906" w:orient="landscape"/>
          <w:pgMar w:top="720" w:right="720" w:bottom="720" w:left="720" w:header="284" w:footer="284" w:gutter="0"/>
          <w:cols w:space="708"/>
          <w:docGrid w:linePitch="360"/>
        </w:sectPr>
      </w:pPr>
    </w:p>
    <w:p w14:paraId="49C82C55" w14:textId="4F6BF919" w:rsidR="00040057" w:rsidRPr="009872D0" w:rsidRDefault="00040057" w:rsidP="00040057">
      <w:pPr>
        <w:spacing w:after="0" w:line="480" w:lineRule="auto"/>
        <w:rPr>
          <w:rFonts w:ascii="Times New Roman" w:hAnsi="Times New Roman" w:cs="Times New Roman"/>
          <w:sz w:val="24"/>
          <w:szCs w:val="24"/>
          <w:lang w:val="en-US"/>
        </w:rPr>
      </w:pPr>
      <w:r w:rsidRPr="009872D0">
        <w:rPr>
          <w:rFonts w:ascii="Times New Roman" w:hAnsi="Times New Roman" w:cs="Times New Roman"/>
          <w:b/>
          <w:bCs/>
          <w:sz w:val="24"/>
          <w:szCs w:val="24"/>
          <w:lang w:val="en-US"/>
        </w:rPr>
        <w:lastRenderedPageBreak/>
        <w:t>S5. The moderating role of newspaper consumption</w:t>
      </w:r>
    </w:p>
    <w:p w14:paraId="4065C847" w14:textId="3A9B5FE1" w:rsidR="00040057" w:rsidRPr="009872D0" w:rsidRDefault="00040057" w:rsidP="00040057">
      <w:pPr>
        <w:spacing w:after="0" w:line="480" w:lineRule="auto"/>
        <w:rPr>
          <w:rFonts w:ascii="Times New Roman" w:hAnsi="Times New Roman" w:cs="Times New Roman"/>
          <w:sz w:val="24"/>
          <w:szCs w:val="24"/>
          <w:lang w:val="en-US"/>
        </w:rPr>
      </w:pPr>
      <w:r w:rsidRPr="009872D0">
        <w:rPr>
          <w:rFonts w:ascii="Times New Roman" w:hAnsi="Times New Roman" w:cs="Times New Roman"/>
          <w:sz w:val="24"/>
          <w:szCs w:val="24"/>
          <w:lang w:val="en-US"/>
        </w:rPr>
        <w:tab/>
        <w:t xml:space="preserve">To address the fourth and last aim of the present study, </w:t>
      </w:r>
      <w:r w:rsidR="002F74DD" w:rsidRPr="009872D0">
        <w:rPr>
          <w:rFonts w:ascii="Times New Roman" w:hAnsi="Times New Roman" w:cs="Times New Roman"/>
          <w:sz w:val="24"/>
          <w:szCs w:val="24"/>
          <w:lang w:val="en-US"/>
        </w:rPr>
        <w:t xml:space="preserve">the main models were replicated within a multigroup framework and regression paths were compared to identify possible differences between adolescents with low and those with high levels of newspaper consumption. </w:t>
      </w:r>
      <w:r w:rsidR="00755D88" w:rsidRPr="009872D0">
        <w:rPr>
          <w:rFonts w:ascii="Times New Roman" w:hAnsi="Times New Roman" w:cs="Times New Roman"/>
          <w:sz w:val="24"/>
          <w:szCs w:val="24"/>
          <w:lang w:val="en-US"/>
        </w:rPr>
        <w:t xml:space="preserve">Results are detailed in Table S5 and further discussed in the manuscript. As can be inferred, </w:t>
      </w:r>
      <w:proofErr w:type="spellStart"/>
      <w:r w:rsidR="00755D88" w:rsidRPr="009872D0">
        <w:rPr>
          <w:rFonts w:ascii="Times New Roman" w:hAnsi="Times New Roman" w:cs="Times New Roman"/>
          <w:sz w:val="24"/>
          <w:szCs w:val="24"/>
          <w:lang w:val="en-US"/>
        </w:rPr>
        <w:t>adoelscents</w:t>
      </w:r>
      <w:proofErr w:type="spellEnd"/>
      <w:r w:rsidR="00755D88" w:rsidRPr="009872D0">
        <w:rPr>
          <w:rFonts w:ascii="Times New Roman" w:hAnsi="Times New Roman" w:cs="Times New Roman"/>
          <w:sz w:val="24"/>
          <w:szCs w:val="24"/>
          <w:lang w:val="en-US"/>
        </w:rPr>
        <w:t>’ newspaper consumption did not significantly moderate any of the regression paths tested.</w:t>
      </w:r>
    </w:p>
    <w:p w14:paraId="1854C49E" w14:textId="0707A942" w:rsidR="0034643A" w:rsidRPr="009872D0" w:rsidRDefault="0034643A">
      <w:pPr>
        <w:rPr>
          <w:rFonts w:ascii="Times New Roman" w:hAnsi="Times New Roman" w:cs="Times New Roman"/>
          <w:sz w:val="24"/>
          <w:szCs w:val="24"/>
          <w:lang w:val="en-US"/>
        </w:rPr>
      </w:pPr>
      <w:r w:rsidRPr="009872D0">
        <w:rPr>
          <w:rFonts w:ascii="Times New Roman" w:hAnsi="Times New Roman" w:cs="Times New Roman"/>
          <w:sz w:val="24"/>
          <w:szCs w:val="24"/>
          <w:lang w:val="en-US"/>
        </w:rPr>
        <w:br w:type="page"/>
      </w:r>
    </w:p>
    <w:p w14:paraId="68D33436" w14:textId="443608B3" w:rsidR="00A332A4" w:rsidRPr="009872D0" w:rsidRDefault="00A332A4" w:rsidP="00A332A4">
      <w:pPr>
        <w:spacing w:after="0" w:line="240" w:lineRule="auto"/>
        <w:rPr>
          <w:rFonts w:ascii="Times New Roman" w:hAnsi="Times New Roman" w:cs="Times New Roman"/>
          <w:b/>
          <w:bCs/>
          <w:sz w:val="24"/>
          <w:szCs w:val="24"/>
          <w:lang w:val="en-US"/>
        </w:rPr>
      </w:pPr>
      <w:r w:rsidRPr="009872D0">
        <w:rPr>
          <w:rFonts w:ascii="Times New Roman" w:hAnsi="Times New Roman" w:cs="Times New Roman"/>
          <w:b/>
          <w:bCs/>
          <w:sz w:val="24"/>
          <w:szCs w:val="24"/>
          <w:lang w:val="en-US"/>
        </w:rPr>
        <w:lastRenderedPageBreak/>
        <w:t>Table S5</w:t>
      </w:r>
    </w:p>
    <w:p w14:paraId="0986FD9F" w14:textId="77777777" w:rsidR="00A332A4" w:rsidRPr="009872D0" w:rsidRDefault="00A332A4" w:rsidP="00A332A4">
      <w:pPr>
        <w:spacing w:after="0" w:line="240" w:lineRule="auto"/>
        <w:rPr>
          <w:rFonts w:ascii="Times New Roman" w:hAnsi="Times New Roman" w:cs="Times New Roman"/>
          <w:sz w:val="24"/>
          <w:szCs w:val="24"/>
          <w:lang w:val="en-US"/>
        </w:rPr>
      </w:pPr>
      <w:r w:rsidRPr="009872D0">
        <w:rPr>
          <w:rFonts w:ascii="Times New Roman" w:hAnsi="Times New Roman" w:cs="Times New Roman"/>
          <w:sz w:val="24"/>
          <w:szCs w:val="24"/>
          <w:lang w:val="en-US"/>
        </w:rPr>
        <w:t>Moderation analyses: Standardized regression coefficients across groups</w:t>
      </w:r>
    </w:p>
    <w:tbl>
      <w:tblPr>
        <w:tblStyle w:val="PlainTable4"/>
        <w:tblW w:w="9214" w:type="dxa"/>
        <w:tblLook w:val="04A0" w:firstRow="1" w:lastRow="0" w:firstColumn="1" w:lastColumn="0" w:noHBand="0" w:noVBand="1"/>
      </w:tblPr>
      <w:tblGrid>
        <w:gridCol w:w="3969"/>
        <w:gridCol w:w="1843"/>
        <w:gridCol w:w="2126"/>
        <w:gridCol w:w="1276"/>
      </w:tblGrid>
      <w:tr w:rsidR="00A332A4" w:rsidRPr="009872D0" w14:paraId="5E30D9C9" w14:textId="77777777" w:rsidTr="00812D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tcBorders>
              <w:top w:val="single" w:sz="4" w:space="0" w:color="auto"/>
              <w:bottom w:val="single" w:sz="4" w:space="0" w:color="auto"/>
            </w:tcBorders>
            <w:shd w:val="clear" w:color="auto" w:fill="auto"/>
          </w:tcPr>
          <w:p w14:paraId="1ABC75DC" w14:textId="77777777" w:rsidR="00A332A4" w:rsidRPr="009872D0" w:rsidRDefault="00A332A4" w:rsidP="00812D03">
            <w:pPr>
              <w:rPr>
                <w:rFonts w:ascii="Times New Roman" w:hAnsi="Times New Roman" w:cs="Times New Roman"/>
                <w:sz w:val="24"/>
                <w:szCs w:val="24"/>
                <w:lang w:val="en-US"/>
              </w:rPr>
            </w:pPr>
          </w:p>
        </w:tc>
        <w:tc>
          <w:tcPr>
            <w:tcW w:w="1843" w:type="dxa"/>
            <w:tcBorders>
              <w:top w:val="single" w:sz="4" w:space="0" w:color="auto"/>
              <w:bottom w:val="single" w:sz="4" w:space="0" w:color="auto"/>
            </w:tcBorders>
            <w:shd w:val="clear" w:color="auto" w:fill="auto"/>
          </w:tcPr>
          <w:p w14:paraId="4B023C22" w14:textId="77777777" w:rsidR="00A332A4" w:rsidRPr="009872D0" w:rsidRDefault="00A332A4" w:rsidP="00812D0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n-US"/>
              </w:rPr>
            </w:pPr>
            <w:r w:rsidRPr="009872D0">
              <w:rPr>
                <w:rFonts w:ascii="Times New Roman" w:hAnsi="Times New Roman" w:cs="Times New Roman"/>
                <w:sz w:val="24"/>
                <w:szCs w:val="24"/>
                <w:lang w:val="en-US"/>
              </w:rPr>
              <w:t>Low newspaper consumption</w:t>
            </w:r>
          </w:p>
          <w:p w14:paraId="2FC9BB92" w14:textId="77777777" w:rsidR="00A332A4" w:rsidRPr="009872D0" w:rsidRDefault="00A332A4" w:rsidP="00812D0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i/>
                <w:iCs/>
                <w:sz w:val="24"/>
                <w:szCs w:val="24"/>
                <w:lang w:val="en-US"/>
              </w:rPr>
              <w:t>β</w:t>
            </w:r>
            <w:r w:rsidRPr="009872D0">
              <w:rPr>
                <w:rFonts w:ascii="Times New Roman" w:hAnsi="Times New Roman" w:cs="Times New Roman"/>
                <w:sz w:val="24"/>
                <w:szCs w:val="24"/>
                <w:lang w:val="en-US"/>
              </w:rPr>
              <w:t xml:space="preserve"> (</w:t>
            </w:r>
            <w:r w:rsidRPr="009872D0">
              <w:rPr>
                <w:rFonts w:ascii="Times New Roman" w:hAnsi="Times New Roman" w:cs="Times New Roman"/>
                <w:i/>
                <w:iCs/>
                <w:sz w:val="24"/>
                <w:szCs w:val="24"/>
                <w:lang w:val="en-US"/>
              </w:rPr>
              <w:t>SE</w:t>
            </w:r>
            <w:r w:rsidRPr="009872D0">
              <w:rPr>
                <w:rFonts w:ascii="Times New Roman" w:hAnsi="Times New Roman" w:cs="Times New Roman"/>
                <w:sz w:val="24"/>
                <w:szCs w:val="24"/>
                <w:lang w:val="en-US"/>
              </w:rPr>
              <w:t>)</w:t>
            </w:r>
          </w:p>
        </w:tc>
        <w:tc>
          <w:tcPr>
            <w:tcW w:w="2126" w:type="dxa"/>
            <w:tcBorders>
              <w:top w:val="single" w:sz="4" w:space="0" w:color="auto"/>
              <w:bottom w:val="single" w:sz="4" w:space="0" w:color="auto"/>
            </w:tcBorders>
            <w:shd w:val="clear" w:color="auto" w:fill="auto"/>
          </w:tcPr>
          <w:p w14:paraId="692D93FF" w14:textId="77777777" w:rsidR="00A332A4" w:rsidRPr="009872D0" w:rsidRDefault="00A332A4" w:rsidP="00812D0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9872D0">
              <w:rPr>
                <w:rFonts w:ascii="Times New Roman" w:hAnsi="Times New Roman" w:cs="Times New Roman"/>
                <w:sz w:val="24"/>
                <w:szCs w:val="24"/>
              </w:rPr>
              <w:t>High newspaper consumption</w:t>
            </w:r>
          </w:p>
          <w:p w14:paraId="1493942D" w14:textId="77777777" w:rsidR="00A332A4" w:rsidRPr="009872D0" w:rsidRDefault="00A332A4" w:rsidP="00812D0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872D0">
              <w:rPr>
                <w:rFonts w:ascii="Times New Roman" w:hAnsi="Times New Roman" w:cs="Times New Roman"/>
                <w:i/>
                <w:iCs/>
                <w:sz w:val="24"/>
                <w:szCs w:val="24"/>
                <w:lang w:val="en-US"/>
              </w:rPr>
              <w:t>β</w:t>
            </w:r>
            <w:r w:rsidRPr="009872D0">
              <w:rPr>
                <w:rFonts w:ascii="Times New Roman" w:hAnsi="Times New Roman" w:cs="Times New Roman"/>
                <w:sz w:val="24"/>
                <w:szCs w:val="24"/>
              </w:rPr>
              <w:t xml:space="preserve"> (</w:t>
            </w:r>
            <w:r w:rsidRPr="009872D0">
              <w:rPr>
                <w:rFonts w:ascii="Times New Roman" w:hAnsi="Times New Roman" w:cs="Times New Roman"/>
                <w:i/>
                <w:iCs/>
                <w:sz w:val="24"/>
                <w:szCs w:val="24"/>
              </w:rPr>
              <w:t>SE</w:t>
            </w:r>
            <w:r w:rsidRPr="009872D0">
              <w:rPr>
                <w:rFonts w:ascii="Times New Roman" w:hAnsi="Times New Roman" w:cs="Times New Roman"/>
                <w:sz w:val="24"/>
                <w:szCs w:val="24"/>
              </w:rPr>
              <w:t>)</w:t>
            </w:r>
          </w:p>
        </w:tc>
        <w:tc>
          <w:tcPr>
            <w:tcW w:w="1276" w:type="dxa"/>
            <w:tcBorders>
              <w:top w:val="single" w:sz="4" w:space="0" w:color="auto"/>
              <w:bottom w:val="single" w:sz="4" w:space="0" w:color="auto"/>
            </w:tcBorders>
            <w:shd w:val="clear" w:color="auto" w:fill="auto"/>
            <w:vAlign w:val="center"/>
          </w:tcPr>
          <w:p w14:paraId="7CA84375" w14:textId="77777777" w:rsidR="00A332A4" w:rsidRPr="009872D0" w:rsidRDefault="00A332A4" w:rsidP="00812D0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9872D0">
              <w:rPr>
                <w:rFonts w:ascii="Times New Roman" w:hAnsi="Times New Roman" w:cs="Times New Roman"/>
                <w:sz w:val="24"/>
                <w:szCs w:val="24"/>
              </w:rPr>
              <w:t>Wald test</w:t>
            </w:r>
            <w:r w:rsidRPr="009872D0">
              <w:rPr>
                <w:rFonts w:ascii="Times New Roman" w:hAnsi="Times New Roman" w:cs="Times New Roman"/>
                <w:sz w:val="24"/>
                <w:szCs w:val="24"/>
                <w:vertAlign w:val="superscript"/>
              </w:rPr>
              <w:t>1</w:t>
            </w:r>
          </w:p>
        </w:tc>
      </w:tr>
      <w:tr w:rsidR="00A332A4" w:rsidRPr="009872D0" w14:paraId="48AD25A0" w14:textId="77777777" w:rsidTr="00812D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4" w:type="dxa"/>
            <w:gridSpan w:val="4"/>
            <w:tcBorders>
              <w:top w:val="single" w:sz="4" w:space="0" w:color="auto"/>
              <w:bottom w:val="single" w:sz="4" w:space="0" w:color="auto"/>
            </w:tcBorders>
            <w:shd w:val="clear" w:color="auto" w:fill="auto"/>
            <w:vAlign w:val="center"/>
          </w:tcPr>
          <w:p w14:paraId="131FDEA5" w14:textId="77777777" w:rsidR="00A332A4" w:rsidRPr="009872D0" w:rsidRDefault="00A332A4" w:rsidP="00812D03">
            <w:pPr>
              <w:rPr>
                <w:rFonts w:ascii="Times New Roman" w:hAnsi="Times New Roman" w:cs="Times New Roman"/>
                <w:sz w:val="24"/>
                <w:szCs w:val="24"/>
              </w:rPr>
            </w:pPr>
            <w:r w:rsidRPr="009872D0">
              <w:rPr>
                <w:rFonts w:ascii="Times New Roman" w:hAnsi="Times New Roman" w:cs="Times New Roman"/>
                <w:sz w:val="24"/>
                <w:szCs w:val="24"/>
                <w:lang w:val="en-US"/>
              </w:rPr>
              <w:t>News quantity model</w:t>
            </w:r>
          </w:p>
        </w:tc>
      </w:tr>
      <w:tr w:rsidR="00A332A4" w:rsidRPr="009872D0" w14:paraId="56A7E533" w14:textId="77777777" w:rsidTr="00812D03">
        <w:tc>
          <w:tcPr>
            <w:cnfStyle w:val="001000000000" w:firstRow="0" w:lastRow="0" w:firstColumn="1" w:lastColumn="0" w:oddVBand="0" w:evenVBand="0" w:oddHBand="0" w:evenHBand="0" w:firstRowFirstColumn="0" w:firstRowLastColumn="0" w:lastRowFirstColumn="0" w:lastRowLastColumn="0"/>
            <w:tcW w:w="3969" w:type="dxa"/>
            <w:tcBorders>
              <w:top w:val="single" w:sz="4" w:space="0" w:color="auto"/>
            </w:tcBorders>
            <w:shd w:val="clear" w:color="auto" w:fill="auto"/>
          </w:tcPr>
          <w:p w14:paraId="3589421E" w14:textId="77777777" w:rsidR="00A332A4" w:rsidRPr="009872D0" w:rsidRDefault="00A332A4" w:rsidP="00812D03">
            <w:pPr>
              <w:ind w:left="177"/>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Quantity → Affective prejudice</w:t>
            </w:r>
          </w:p>
        </w:tc>
        <w:tc>
          <w:tcPr>
            <w:tcW w:w="1843" w:type="dxa"/>
            <w:tcBorders>
              <w:top w:val="single" w:sz="4" w:space="0" w:color="auto"/>
            </w:tcBorders>
            <w:shd w:val="clear" w:color="auto" w:fill="auto"/>
          </w:tcPr>
          <w:p w14:paraId="6DBA4E50" w14:textId="4607264D"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-.03</w:t>
            </w:r>
            <w:r w:rsidR="00A93DC5" w:rsidRPr="009872D0">
              <w:rPr>
                <w:rFonts w:ascii="Times New Roman" w:hAnsi="Times New Roman" w:cs="Times New Roman"/>
                <w:sz w:val="24"/>
                <w:szCs w:val="24"/>
                <w:lang w:val="en-US"/>
              </w:rPr>
              <w:t>2</w:t>
            </w:r>
            <w:r w:rsidRPr="009872D0">
              <w:rPr>
                <w:rFonts w:ascii="Times New Roman" w:hAnsi="Times New Roman" w:cs="Times New Roman"/>
                <w:sz w:val="24"/>
                <w:szCs w:val="24"/>
                <w:lang w:val="en-US"/>
              </w:rPr>
              <w:t xml:space="preserve"> (.033)</w:t>
            </w:r>
          </w:p>
        </w:tc>
        <w:tc>
          <w:tcPr>
            <w:tcW w:w="2126" w:type="dxa"/>
            <w:tcBorders>
              <w:top w:val="single" w:sz="4" w:space="0" w:color="auto"/>
            </w:tcBorders>
            <w:shd w:val="clear" w:color="auto" w:fill="auto"/>
          </w:tcPr>
          <w:p w14:paraId="1F5B55F7" w14:textId="3FDD509A"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872D0">
              <w:rPr>
                <w:rFonts w:ascii="Times New Roman" w:hAnsi="Times New Roman" w:cs="Times New Roman"/>
                <w:sz w:val="24"/>
                <w:szCs w:val="24"/>
              </w:rPr>
              <w:t>.007 (.0</w:t>
            </w:r>
            <w:r w:rsidR="0013454F" w:rsidRPr="009872D0">
              <w:rPr>
                <w:rFonts w:ascii="Times New Roman" w:hAnsi="Times New Roman" w:cs="Times New Roman"/>
                <w:sz w:val="24"/>
                <w:szCs w:val="24"/>
              </w:rPr>
              <w:t>46</w:t>
            </w:r>
            <w:r w:rsidRPr="009872D0">
              <w:rPr>
                <w:rFonts w:ascii="Times New Roman" w:hAnsi="Times New Roman" w:cs="Times New Roman"/>
                <w:sz w:val="24"/>
                <w:szCs w:val="24"/>
              </w:rPr>
              <w:t>)</w:t>
            </w:r>
          </w:p>
        </w:tc>
        <w:tc>
          <w:tcPr>
            <w:tcW w:w="1276" w:type="dxa"/>
            <w:tcBorders>
              <w:top w:val="single" w:sz="4" w:space="0" w:color="auto"/>
            </w:tcBorders>
            <w:shd w:val="clear" w:color="auto" w:fill="auto"/>
            <w:vAlign w:val="center"/>
          </w:tcPr>
          <w:p w14:paraId="0DFDA4CC" w14:textId="5043B8D2"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872D0">
              <w:rPr>
                <w:rFonts w:ascii="Times New Roman" w:hAnsi="Times New Roman" w:cs="Times New Roman"/>
                <w:sz w:val="24"/>
                <w:szCs w:val="24"/>
              </w:rPr>
              <w:t>0.4</w:t>
            </w:r>
            <w:r w:rsidR="001E60A8" w:rsidRPr="009872D0">
              <w:rPr>
                <w:rFonts w:ascii="Times New Roman" w:hAnsi="Times New Roman" w:cs="Times New Roman"/>
                <w:sz w:val="24"/>
                <w:szCs w:val="24"/>
              </w:rPr>
              <w:t>68</w:t>
            </w:r>
          </w:p>
        </w:tc>
      </w:tr>
      <w:tr w:rsidR="00A332A4" w:rsidRPr="009872D0" w14:paraId="2DDB87AB" w14:textId="77777777" w:rsidTr="00812D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tcBorders>
              <w:bottom w:val="single" w:sz="4" w:space="0" w:color="auto"/>
            </w:tcBorders>
            <w:shd w:val="clear" w:color="auto" w:fill="auto"/>
          </w:tcPr>
          <w:p w14:paraId="0210AD1F" w14:textId="77777777" w:rsidR="00A332A4" w:rsidRPr="009872D0" w:rsidRDefault="00A332A4" w:rsidP="00812D03">
            <w:pPr>
              <w:ind w:left="177"/>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Quantity → Cognitive prejudice</w:t>
            </w:r>
          </w:p>
        </w:tc>
        <w:tc>
          <w:tcPr>
            <w:tcW w:w="1843" w:type="dxa"/>
            <w:tcBorders>
              <w:bottom w:val="single" w:sz="4" w:space="0" w:color="auto"/>
            </w:tcBorders>
            <w:shd w:val="clear" w:color="auto" w:fill="auto"/>
          </w:tcPr>
          <w:p w14:paraId="54CE3EB3" w14:textId="1D1F6279"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13454F" w:rsidRPr="009872D0">
              <w:rPr>
                <w:rFonts w:ascii="Times New Roman" w:hAnsi="Times New Roman" w:cs="Times New Roman"/>
                <w:sz w:val="24"/>
                <w:szCs w:val="24"/>
                <w:lang w:val="en-US"/>
              </w:rPr>
              <w:t>02</w:t>
            </w:r>
            <w:r w:rsidRPr="009872D0">
              <w:rPr>
                <w:rFonts w:ascii="Times New Roman" w:hAnsi="Times New Roman" w:cs="Times New Roman"/>
                <w:sz w:val="24"/>
                <w:szCs w:val="24"/>
                <w:lang w:val="en-US"/>
              </w:rPr>
              <w:t xml:space="preserve"> (.03</w:t>
            </w:r>
            <w:r w:rsidR="0013454F" w:rsidRPr="009872D0">
              <w:rPr>
                <w:rFonts w:ascii="Times New Roman" w:hAnsi="Times New Roman" w:cs="Times New Roman"/>
                <w:sz w:val="24"/>
                <w:szCs w:val="24"/>
                <w:lang w:val="en-US"/>
              </w:rPr>
              <w:t>8</w:t>
            </w:r>
            <w:r w:rsidRPr="009872D0">
              <w:rPr>
                <w:rFonts w:ascii="Times New Roman" w:hAnsi="Times New Roman" w:cs="Times New Roman"/>
                <w:sz w:val="24"/>
                <w:szCs w:val="24"/>
                <w:lang w:val="en-US"/>
              </w:rPr>
              <w:t>)</w:t>
            </w:r>
          </w:p>
        </w:tc>
        <w:tc>
          <w:tcPr>
            <w:tcW w:w="2126" w:type="dxa"/>
            <w:tcBorders>
              <w:bottom w:val="single" w:sz="4" w:space="0" w:color="auto"/>
            </w:tcBorders>
            <w:shd w:val="clear" w:color="auto" w:fill="auto"/>
          </w:tcPr>
          <w:p w14:paraId="07483AF7" w14:textId="7BDE9F6F"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872D0">
              <w:rPr>
                <w:rFonts w:ascii="Times New Roman" w:hAnsi="Times New Roman" w:cs="Times New Roman"/>
                <w:sz w:val="24"/>
                <w:szCs w:val="24"/>
              </w:rPr>
              <w:t>-.0</w:t>
            </w:r>
            <w:r w:rsidR="0013454F" w:rsidRPr="009872D0">
              <w:rPr>
                <w:rFonts w:ascii="Times New Roman" w:hAnsi="Times New Roman" w:cs="Times New Roman"/>
                <w:sz w:val="24"/>
                <w:szCs w:val="24"/>
              </w:rPr>
              <w:t>55</w:t>
            </w:r>
            <w:r w:rsidRPr="009872D0">
              <w:rPr>
                <w:rFonts w:ascii="Times New Roman" w:hAnsi="Times New Roman" w:cs="Times New Roman"/>
                <w:sz w:val="24"/>
                <w:szCs w:val="24"/>
              </w:rPr>
              <w:t xml:space="preserve"> (.057)</w:t>
            </w:r>
          </w:p>
        </w:tc>
        <w:tc>
          <w:tcPr>
            <w:tcW w:w="1276" w:type="dxa"/>
            <w:tcBorders>
              <w:bottom w:val="single" w:sz="4" w:space="0" w:color="auto"/>
            </w:tcBorders>
            <w:shd w:val="clear" w:color="auto" w:fill="auto"/>
            <w:vAlign w:val="center"/>
          </w:tcPr>
          <w:p w14:paraId="790AC95A" w14:textId="5C50025A"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872D0">
              <w:rPr>
                <w:rFonts w:ascii="Times New Roman" w:hAnsi="Times New Roman" w:cs="Times New Roman"/>
                <w:sz w:val="24"/>
                <w:szCs w:val="24"/>
              </w:rPr>
              <w:t>0.</w:t>
            </w:r>
            <w:r w:rsidR="001E60A8" w:rsidRPr="009872D0">
              <w:rPr>
                <w:rFonts w:ascii="Times New Roman" w:hAnsi="Times New Roman" w:cs="Times New Roman"/>
                <w:sz w:val="24"/>
                <w:szCs w:val="24"/>
              </w:rPr>
              <w:t>574</w:t>
            </w:r>
          </w:p>
        </w:tc>
      </w:tr>
      <w:tr w:rsidR="00A332A4" w:rsidRPr="009872D0" w14:paraId="79DC320A" w14:textId="77777777" w:rsidTr="00812D03">
        <w:tc>
          <w:tcPr>
            <w:cnfStyle w:val="001000000000" w:firstRow="0" w:lastRow="0" w:firstColumn="1" w:lastColumn="0" w:oddVBand="0" w:evenVBand="0" w:oddHBand="0" w:evenHBand="0" w:firstRowFirstColumn="0" w:firstRowLastColumn="0" w:lastRowFirstColumn="0" w:lastRowLastColumn="0"/>
            <w:tcW w:w="9214" w:type="dxa"/>
            <w:gridSpan w:val="4"/>
            <w:tcBorders>
              <w:top w:val="single" w:sz="4" w:space="0" w:color="auto"/>
              <w:bottom w:val="single" w:sz="4" w:space="0" w:color="auto"/>
            </w:tcBorders>
            <w:shd w:val="clear" w:color="auto" w:fill="auto"/>
            <w:vAlign w:val="center"/>
          </w:tcPr>
          <w:p w14:paraId="59F07C44" w14:textId="77777777" w:rsidR="00A332A4" w:rsidRPr="009872D0" w:rsidRDefault="00A332A4" w:rsidP="00812D03">
            <w:pPr>
              <w:rPr>
                <w:rFonts w:ascii="Times New Roman" w:hAnsi="Times New Roman" w:cs="Times New Roman"/>
                <w:sz w:val="24"/>
                <w:szCs w:val="24"/>
              </w:rPr>
            </w:pPr>
            <w:r w:rsidRPr="009872D0">
              <w:rPr>
                <w:rFonts w:ascii="Times New Roman" w:hAnsi="Times New Roman" w:cs="Times New Roman"/>
                <w:sz w:val="24"/>
                <w:szCs w:val="24"/>
                <w:lang w:val="en-US"/>
              </w:rPr>
              <w:t>News valence model</w:t>
            </w:r>
          </w:p>
        </w:tc>
      </w:tr>
      <w:tr w:rsidR="00A332A4" w:rsidRPr="009872D0" w14:paraId="3A0B22A1" w14:textId="77777777" w:rsidTr="00812D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tcBorders>
              <w:top w:val="single" w:sz="4" w:space="0" w:color="auto"/>
            </w:tcBorders>
            <w:shd w:val="clear" w:color="auto" w:fill="auto"/>
          </w:tcPr>
          <w:p w14:paraId="0F7894B5" w14:textId="77777777" w:rsidR="00A332A4" w:rsidRPr="009872D0" w:rsidRDefault="00A332A4" w:rsidP="00812D03">
            <w:pPr>
              <w:ind w:left="177"/>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Neutral → Affective prejudice</w:t>
            </w:r>
          </w:p>
        </w:tc>
        <w:tc>
          <w:tcPr>
            <w:tcW w:w="1843" w:type="dxa"/>
            <w:tcBorders>
              <w:top w:val="single" w:sz="4" w:space="0" w:color="auto"/>
            </w:tcBorders>
            <w:shd w:val="clear" w:color="auto" w:fill="auto"/>
          </w:tcPr>
          <w:p w14:paraId="1FEDACF6" w14:textId="24C675D7"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.07</w:t>
            </w:r>
            <w:r w:rsidR="001D2743" w:rsidRPr="009872D0">
              <w:rPr>
                <w:rFonts w:ascii="Times New Roman" w:hAnsi="Times New Roman" w:cs="Times New Roman"/>
                <w:sz w:val="24"/>
                <w:szCs w:val="24"/>
                <w:lang w:val="en-US"/>
              </w:rPr>
              <w:t>1</w:t>
            </w:r>
            <w:r w:rsidRPr="009872D0">
              <w:rPr>
                <w:rFonts w:ascii="Times New Roman" w:hAnsi="Times New Roman" w:cs="Times New Roman"/>
                <w:sz w:val="24"/>
                <w:szCs w:val="24"/>
                <w:lang w:val="en-US"/>
              </w:rPr>
              <w:t xml:space="preserve"> (.13</w:t>
            </w:r>
            <w:r w:rsidR="001D2743" w:rsidRPr="009872D0">
              <w:rPr>
                <w:rFonts w:ascii="Times New Roman" w:hAnsi="Times New Roman" w:cs="Times New Roman"/>
                <w:sz w:val="24"/>
                <w:szCs w:val="24"/>
                <w:lang w:val="en-US"/>
              </w:rPr>
              <w:t>8</w:t>
            </w:r>
            <w:r w:rsidRPr="009872D0">
              <w:rPr>
                <w:rFonts w:ascii="Times New Roman" w:hAnsi="Times New Roman" w:cs="Times New Roman"/>
                <w:sz w:val="24"/>
                <w:szCs w:val="24"/>
                <w:lang w:val="en-US"/>
              </w:rPr>
              <w:t>)</w:t>
            </w:r>
          </w:p>
        </w:tc>
        <w:tc>
          <w:tcPr>
            <w:tcW w:w="2126" w:type="dxa"/>
            <w:tcBorders>
              <w:top w:val="single" w:sz="4" w:space="0" w:color="auto"/>
            </w:tcBorders>
            <w:shd w:val="clear" w:color="auto" w:fill="auto"/>
          </w:tcPr>
          <w:p w14:paraId="7C111E99" w14:textId="45AF1CAF"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872D0">
              <w:rPr>
                <w:rFonts w:ascii="Times New Roman" w:hAnsi="Times New Roman" w:cs="Times New Roman"/>
                <w:sz w:val="24"/>
                <w:szCs w:val="24"/>
              </w:rPr>
              <w:t>.1</w:t>
            </w:r>
            <w:r w:rsidR="00031F49" w:rsidRPr="009872D0">
              <w:rPr>
                <w:rFonts w:ascii="Times New Roman" w:hAnsi="Times New Roman" w:cs="Times New Roman"/>
                <w:sz w:val="24"/>
                <w:szCs w:val="24"/>
              </w:rPr>
              <w:t>26</w:t>
            </w:r>
            <w:r w:rsidRPr="009872D0">
              <w:rPr>
                <w:rFonts w:ascii="Times New Roman" w:hAnsi="Times New Roman" w:cs="Times New Roman"/>
                <w:sz w:val="24"/>
                <w:szCs w:val="24"/>
              </w:rPr>
              <w:t xml:space="preserve"> (.17</w:t>
            </w:r>
            <w:r w:rsidR="00031F49" w:rsidRPr="009872D0">
              <w:rPr>
                <w:rFonts w:ascii="Times New Roman" w:hAnsi="Times New Roman" w:cs="Times New Roman"/>
                <w:sz w:val="24"/>
                <w:szCs w:val="24"/>
              </w:rPr>
              <w:t>4</w:t>
            </w:r>
            <w:r w:rsidRPr="009872D0">
              <w:rPr>
                <w:rFonts w:ascii="Times New Roman" w:hAnsi="Times New Roman" w:cs="Times New Roman"/>
                <w:sz w:val="24"/>
                <w:szCs w:val="24"/>
              </w:rPr>
              <w:t>)</w:t>
            </w:r>
          </w:p>
        </w:tc>
        <w:tc>
          <w:tcPr>
            <w:tcW w:w="1276" w:type="dxa"/>
            <w:tcBorders>
              <w:top w:val="single" w:sz="4" w:space="0" w:color="auto"/>
            </w:tcBorders>
            <w:shd w:val="clear" w:color="auto" w:fill="auto"/>
            <w:vAlign w:val="center"/>
          </w:tcPr>
          <w:p w14:paraId="37CFCD7E" w14:textId="533BB876"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872D0">
              <w:rPr>
                <w:rFonts w:ascii="Times New Roman" w:hAnsi="Times New Roman" w:cs="Times New Roman"/>
                <w:sz w:val="24"/>
                <w:szCs w:val="24"/>
              </w:rPr>
              <w:t>0.0</w:t>
            </w:r>
            <w:r w:rsidR="000C3D0D" w:rsidRPr="009872D0">
              <w:rPr>
                <w:rFonts w:ascii="Times New Roman" w:hAnsi="Times New Roman" w:cs="Times New Roman"/>
                <w:sz w:val="24"/>
                <w:szCs w:val="24"/>
              </w:rPr>
              <w:t>65</w:t>
            </w:r>
          </w:p>
        </w:tc>
      </w:tr>
      <w:tr w:rsidR="00A332A4" w:rsidRPr="009872D0" w14:paraId="14363CCF" w14:textId="77777777" w:rsidTr="00812D03">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583C5BBE" w14:textId="77777777" w:rsidR="00A332A4" w:rsidRPr="009872D0" w:rsidRDefault="00A332A4" w:rsidP="00812D03">
            <w:pPr>
              <w:ind w:left="177"/>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Neutral → Cognitive prejudice</w:t>
            </w:r>
          </w:p>
        </w:tc>
        <w:tc>
          <w:tcPr>
            <w:tcW w:w="1843" w:type="dxa"/>
            <w:shd w:val="clear" w:color="auto" w:fill="auto"/>
          </w:tcPr>
          <w:p w14:paraId="1E987F63" w14:textId="17D2D442" w:rsidR="00A332A4" w:rsidRPr="009872D0" w:rsidRDefault="001D2743"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-.060</w:t>
            </w:r>
            <w:r w:rsidR="00A332A4" w:rsidRPr="009872D0">
              <w:rPr>
                <w:rFonts w:ascii="Times New Roman" w:hAnsi="Times New Roman" w:cs="Times New Roman"/>
                <w:sz w:val="24"/>
                <w:szCs w:val="24"/>
                <w:lang w:val="en-US"/>
              </w:rPr>
              <w:t xml:space="preserve"> (.14</w:t>
            </w:r>
            <w:r w:rsidRPr="009872D0">
              <w:rPr>
                <w:rFonts w:ascii="Times New Roman" w:hAnsi="Times New Roman" w:cs="Times New Roman"/>
                <w:sz w:val="24"/>
                <w:szCs w:val="24"/>
                <w:lang w:val="en-US"/>
              </w:rPr>
              <w:t>2</w:t>
            </w:r>
            <w:r w:rsidR="00A332A4" w:rsidRPr="009872D0">
              <w:rPr>
                <w:rFonts w:ascii="Times New Roman" w:hAnsi="Times New Roman" w:cs="Times New Roman"/>
                <w:sz w:val="24"/>
                <w:szCs w:val="24"/>
                <w:lang w:val="en-US"/>
              </w:rPr>
              <w:t>)</w:t>
            </w:r>
          </w:p>
        </w:tc>
        <w:tc>
          <w:tcPr>
            <w:tcW w:w="2126" w:type="dxa"/>
            <w:shd w:val="clear" w:color="auto" w:fill="auto"/>
          </w:tcPr>
          <w:p w14:paraId="5B5BBA00" w14:textId="6C98188C"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872D0">
              <w:rPr>
                <w:rFonts w:ascii="Times New Roman" w:hAnsi="Times New Roman" w:cs="Times New Roman"/>
                <w:sz w:val="24"/>
                <w:szCs w:val="24"/>
              </w:rPr>
              <w:t>.</w:t>
            </w:r>
            <w:r w:rsidR="00031F49" w:rsidRPr="009872D0">
              <w:rPr>
                <w:rFonts w:ascii="Times New Roman" w:hAnsi="Times New Roman" w:cs="Times New Roman"/>
                <w:sz w:val="24"/>
                <w:szCs w:val="24"/>
              </w:rPr>
              <w:t>076</w:t>
            </w:r>
            <w:r w:rsidRPr="009872D0">
              <w:rPr>
                <w:rFonts w:ascii="Times New Roman" w:hAnsi="Times New Roman" w:cs="Times New Roman"/>
                <w:sz w:val="24"/>
                <w:szCs w:val="24"/>
              </w:rPr>
              <w:t xml:space="preserve"> (.2</w:t>
            </w:r>
            <w:r w:rsidR="00031F49" w:rsidRPr="009872D0">
              <w:rPr>
                <w:rFonts w:ascii="Times New Roman" w:hAnsi="Times New Roman" w:cs="Times New Roman"/>
                <w:sz w:val="24"/>
                <w:szCs w:val="24"/>
              </w:rPr>
              <w:t>38</w:t>
            </w:r>
            <w:r w:rsidRPr="009872D0">
              <w:rPr>
                <w:rFonts w:ascii="Times New Roman" w:hAnsi="Times New Roman" w:cs="Times New Roman"/>
                <w:sz w:val="24"/>
                <w:szCs w:val="24"/>
              </w:rPr>
              <w:t>)</w:t>
            </w:r>
          </w:p>
        </w:tc>
        <w:tc>
          <w:tcPr>
            <w:tcW w:w="1276" w:type="dxa"/>
            <w:shd w:val="clear" w:color="auto" w:fill="auto"/>
            <w:vAlign w:val="center"/>
          </w:tcPr>
          <w:p w14:paraId="68FB8550" w14:textId="36FF87DB"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872D0">
              <w:rPr>
                <w:rFonts w:ascii="Times New Roman" w:hAnsi="Times New Roman" w:cs="Times New Roman"/>
                <w:sz w:val="24"/>
                <w:szCs w:val="24"/>
              </w:rPr>
              <w:t>0.24</w:t>
            </w:r>
            <w:r w:rsidR="000C3D0D" w:rsidRPr="009872D0">
              <w:rPr>
                <w:rFonts w:ascii="Times New Roman" w:hAnsi="Times New Roman" w:cs="Times New Roman"/>
                <w:sz w:val="24"/>
                <w:szCs w:val="24"/>
              </w:rPr>
              <w:t>7</w:t>
            </w:r>
          </w:p>
        </w:tc>
      </w:tr>
      <w:tr w:rsidR="00A332A4" w:rsidRPr="009872D0" w14:paraId="064174C3" w14:textId="77777777" w:rsidTr="00812D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7FC79681" w14:textId="77777777" w:rsidR="00A332A4" w:rsidRPr="009872D0" w:rsidRDefault="00A332A4" w:rsidP="00812D03">
            <w:pPr>
              <w:ind w:left="177"/>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Positive → Affective prejudice</w:t>
            </w:r>
          </w:p>
        </w:tc>
        <w:tc>
          <w:tcPr>
            <w:tcW w:w="1843" w:type="dxa"/>
            <w:shd w:val="clear" w:color="auto" w:fill="auto"/>
          </w:tcPr>
          <w:p w14:paraId="26E5D3BE" w14:textId="6144FF1E"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w:t>
            </w:r>
            <w:r w:rsidR="00B462F8" w:rsidRPr="009872D0">
              <w:rPr>
                <w:rFonts w:ascii="Times New Roman" w:hAnsi="Times New Roman" w:cs="Times New Roman"/>
                <w:sz w:val="24"/>
                <w:szCs w:val="24"/>
                <w:lang w:val="en-US"/>
              </w:rPr>
              <w:t>152</w:t>
            </w:r>
            <w:r w:rsidRPr="009872D0">
              <w:rPr>
                <w:rFonts w:ascii="Times New Roman" w:hAnsi="Times New Roman" w:cs="Times New Roman"/>
                <w:sz w:val="24"/>
                <w:szCs w:val="24"/>
                <w:lang w:val="en-US"/>
              </w:rPr>
              <w:t xml:space="preserve"> (.1</w:t>
            </w:r>
            <w:r w:rsidR="00B462F8" w:rsidRPr="009872D0">
              <w:rPr>
                <w:rFonts w:ascii="Times New Roman" w:hAnsi="Times New Roman" w:cs="Times New Roman"/>
                <w:sz w:val="24"/>
                <w:szCs w:val="24"/>
                <w:lang w:val="en-US"/>
              </w:rPr>
              <w:t>47</w:t>
            </w:r>
            <w:r w:rsidRPr="009872D0">
              <w:rPr>
                <w:rFonts w:ascii="Times New Roman" w:hAnsi="Times New Roman" w:cs="Times New Roman"/>
                <w:sz w:val="24"/>
                <w:szCs w:val="24"/>
                <w:lang w:val="en-US"/>
              </w:rPr>
              <w:t>)</w:t>
            </w:r>
          </w:p>
        </w:tc>
        <w:tc>
          <w:tcPr>
            <w:tcW w:w="2126" w:type="dxa"/>
            <w:shd w:val="clear" w:color="auto" w:fill="auto"/>
          </w:tcPr>
          <w:p w14:paraId="59F8E3AF" w14:textId="256934D8"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872D0">
              <w:rPr>
                <w:rFonts w:ascii="Times New Roman" w:hAnsi="Times New Roman" w:cs="Times New Roman"/>
                <w:sz w:val="24"/>
                <w:szCs w:val="24"/>
              </w:rPr>
              <w:t>.</w:t>
            </w:r>
            <w:r w:rsidR="00031F49" w:rsidRPr="009872D0">
              <w:rPr>
                <w:rFonts w:ascii="Times New Roman" w:hAnsi="Times New Roman" w:cs="Times New Roman"/>
                <w:sz w:val="24"/>
                <w:szCs w:val="24"/>
              </w:rPr>
              <w:t>0</w:t>
            </w:r>
            <w:r w:rsidRPr="009872D0">
              <w:rPr>
                <w:rFonts w:ascii="Times New Roman" w:hAnsi="Times New Roman" w:cs="Times New Roman"/>
                <w:sz w:val="24"/>
                <w:szCs w:val="24"/>
              </w:rPr>
              <w:t>4</w:t>
            </w:r>
            <w:r w:rsidR="00031F49" w:rsidRPr="009872D0">
              <w:rPr>
                <w:rFonts w:ascii="Times New Roman" w:hAnsi="Times New Roman" w:cs="Times New Roman"/>
                <w:sz w:val="24"/>
                <w:szCs w:val="24"/>
              </w:rPr>
              <w:t>0</w:t>
            </w:r>
            <w:r w:rsidRPr="009872D0">
              <w:rPr>
                <w:rFonts w:ascii="Times New Roman" w:hAnsi="Times New Roman" w:cs="Times New Roman"/>
                <w:sz w:val="24"/>
                <w:szCs w:val="24"/>
              </w:rPr>
              <w:t xml:space="preserve"> (.1</w:t>
            </w:r>
            <w:r w:rsidR="00031F49" w:rsidRPr="009872D0">
              <w:rPr>
                <w:rFonts w:ascii="Times New Roman" w:hAnsi="Times New Roman" w:cs="Times New Roman"/>
                <w:sz w:val="24"/>
                <w:szCs w:val="24"/>
              </w:rPr>
              <w:t>6</w:t>
            </w:r>
            <w:r w:rsidRPr="009872D0">
              <w:rPr>
                <w:rFonts w:ascii="Times New Roman" w:hAnsi="Times New Roman" w:cs="Times New Roman"/>
                <w:sz w:val="24"/>
                <w:szCs w:val="24"/>
              </w:rPr>
              <w:t>4)</w:t>
            </w:r>
          </w:p>
        </w:tc>
        <w:tc>
          <w:tcPr>
            <w:tcW w:w="1276" w:type="dxa"/>
            <w:shd w:val="clear" w:color="auto" w:fill="auto"/>
            <w:vAlign w:val="center"/>
          </w:tcPr>
          <w:p w14:paraId="3C438B3D" w14:textId="4A4E7BD0"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872D0">
              <w:rPr>
                <w:rFonts w:ascii="Times New Roman" w:hAnsi="Times New Roman" w:cs="Times New Roman"/>
                <w:sz w:val="24"/>
                <w:szCs w:val="24"/>
              </w:rPr>
              <w:t>0.</w:t>
            </w:r>
            <w:r w:rsidR="00F82610" w:rsidRPr="009872D0">
              <w:rPr>
                <w:rFonts w:ascii="Times New Roman" w:hAnsi="Times New Roman" w:cs="Times New Roman"/>
                <w:sz w:val="24"/>
                <w:szCs w:val="24"/>
              </w:rPr>
              <w:t>761</w:t>
            </w:r>
          </w:p>
        </w:tc>
      </w:tr>
      <w:tr w:rsidR="00A332A4" w:rsidRPr="009872D0" w14:paraId="19DDAE0A" w14:textId="77777777" w:rsidTr="00812D03">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182908E7" w14:textId="77777777" w:rsidR="00A332A4" w:rsidRPr="009872D0" w:rsidRDefault="00A332A4" w:rsidP="00812D03">
            <w:pPr>
              <w:ind w:left="177"/>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Positive → Cognitive prejudice</w:t>
            </w:r>
          </w:p>
        </w:tc>
        <w:tc>
          <w:tcPr>
            <w:tcW w:w="1843" w:type="dxa"/>
            <w:shd w:val="clear" w:color="auto" w:fill="auto"/>
          </w:tcPr>
          <w:p w14:paraId="794731E6" w14:textId="02892BD4"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-.1</w:t>
            </w:r>
            <w:r w:rsidR="00B462F8" w:rsidRPr="009872D0">
              <w:rPr>
                <w:rFonts w:ascii="Times New Roman" w:hAnsi="Times New Roman" w:cs="Times New Roman"/>
                <w:sz w:val="24"/>
                <w:szCs w:val="24"/>
                <w:lang w:val="en-US"/>
              </w:rPr>
              <w:t>78</w:t>
            </w:r>
            <w:r w:rsidRPr="009872D0">
              <w:rPr>
                <w:rFonts w:ascii="Times New Roman" w:hAnsi="Times New Roman" w:cs="Times New Roman"/>
                <w:sz w:val="24"/>
                <w:szCs w:val="24"/>
                <w:lang w:val="en-US"/>
              </w:rPr>
              <w:t xml:space="preserve"> (.1</w:t>
            </w:r>
            <w:r w:rsidR="00B462F8" w:rsidRPr="009872D0">
              <w:rPr>
                <w:rFonts w:ascii="Times New Roman" w:hAnsi="Times New Roman" w:cs="Times New Roman"/>
                <w:sz w:val="24"/>
                <w:szCs w:val="24"/>
                <w:lang w:val="en-US"/>
              </w:rPr>
              <w:t>50</w:t>
            </w:r>
            <w:r w:rsidRPr="009872D0">
              <w:rPr>
                <w:rFonts w:ascii="Times New Roman" w:hAnsi="Times New Roman" w:cs="Times New Roman"/>
                <w:sz w:val="24"/>
                <w:szCs w:val="24"/>
                <w:lang w:val="en-US"/>
              </w:rPr>
              <w:t>)</w:t>
            </w:r>
          </w:p>
        </w:tc>
        <w:tc>
          <w:tcPr>
            <w:tcW w:w="2126" w:type="dxa"/>
            <w:shd w:val="clear" w:color="auto" w:fill="auto"/>
          </w:tcPr>
          <w:p w14:paraId="3B52364C" w14:textId="2BBA3FD5" w:rsidR="00A332A4" w:rsidRPr="009872D0" w:rsidRDefault="004C48C2"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r w:rsidR="00031F49" w:rsidRPr="009872D0">
              <w:rPr>
                <w:rFonts w:ascii="Times New Roman" w:hAnsi="Times New Roman" w:cs="Times New Roman"/>
                <w:sz w:val="24"/>
                <w:szCs w:val="24"/>
              </w:rPr>
              <w:t>.427</w:t>
            </w:r>
            <w:r w:rsidR="00A332A4" w:rsidRPr="009872D0">
              <w:rPr>
                <w:rFonts w:ascii="Times New Roman" w:hAnsi="Times New Roman" w:cs="Times New Roman"/>
                <w:sz w:val="24"/>
                <w:szCs w:val="24"/>
              </w:rPr>
              <w:t xml:space="preserve"> (.</w:t>
            </w:r>
            <w:r w:rsidR="00031F49" w:rsidRPr="009872D0">
              <w:rPr>
                <w:rFonts w:ascii="Times New Roman" w:hAnsi="Times New Roman" w:cs="Times New Roman"/>
                <w:sz w:val="24"/>
                <w:szCs w:val="24"/>
              </w:rPr>
              <w:t>2</w:t>
            </w:r>
            <w:r w:rsidR="00A332A4" w:rsidRPr="009872D0">
              <w:rPr>
                <w:rFonts w:ascii="Times New Roman" w:hAnsi="Times New Roman" w:cs="Times New Roman"/>
                <w:sz w:val="24"/>
                <w:szCs w:val="24"/>
              </w:rPr>
              <w:t>1</w:t>
            </w:r>
            <w:r w:rsidR="00893B5B" w:rsidRPr="009872D0">
              <w:rPr>
                <w:rFonts w:ascii="Times New Roman" w:hAnsi="Times New Roman" w:cs="Times New Roman"/>
                <w:sz w:val="24"/>
                <w:szCs w:val="24"/>
              </w:rPr>
              <w:t>0</w:t>
            </w:r>
            <w:r w:rsidR="00A332A4" w:rsidRPr="009872D0">
              <w:rPr>
                <w:rFonts w:ascii="Times New Roman" w:hAnsi="Times New Roman" w:cs="Times New Roman"/>
                <w:sz w:val="24"/>
                <w:szCs w:val="24"/>
              </w:rPr>
              <w:t>)</w:t>
            </w:r>
            <w:r w:rsidR="00A332A4" w:rsidRPr="009872D0">
              <w:rPr>
                <w:rFonts w:ascii="Times New Roman" w:hAnsi="Times New Roman" w:cs="Times New Roman"/>
                <w:sz w:val="24"/>
                <w:szCs w:val="24"/>
                <w:vertAlign w:val="superscript"/>
              </w:rPr>
              <w:t>*</w:t>
            </w:r>
          </w:p>
        </w:tc>
        <w:tc>
          <w:tcPr>
            <w:tcW w:w="1276" w:type="dxa"/>
            <w:shd w:val="clear" w:color="auto" w:fill="auto"/>
            <w:vAlign w:val="center"/>
          </w:tcPr>
          <w:p w14:paraId="5BF9D142" w14:textId="674CD37B" w:rsidR="00A332A4" w:rsidRPr="009872D0" w:rsidRDefault="00F82610"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872D0">
              <w:rPr>
                <w:rFonts w:ascii="Times New Roman" w:hAnsi="Times New Roman" w:cs="Times New Roman"/>
                <w:sz w:val="24"/>
                <w:szCs w:val="24"/>
              </w:rPr>
              <w:t>0.777</w:t>
            </w:r>
          </w:p>
        </w:tc>
      </w:tr>
      <w:tr w:rsidR="00A332A4" w:rsidRPr="009872D0" w14:paraId="6D3FD178" w14:textId="77777777" w:rsidTr="00812D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686A8009" w14:textId="77777777" w:rsidR="00A332A4" w:rsidRPr="009872D0" w:rsidRDefault="00A332A4" w:rsidP="00812D03">
            <w:pPr>
              <w:ind w:left="177"/>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Negative → Affective prejudice</w:t>
            </w:r>
          </w:p>
        </w:tc>
        <w:tc>
          <w:tcPr>
            <w:tcW w:w="1843" w:type="dxa"/>
            <w:shd w:val="clear" w:color="auto" w:fill="auto"/>
          </w:tcPr>
          <w:p w14:paraId="58BEC145" w14:textId="372864C2"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w:t>
            </w:r>
            <w:r w:rsidR="00B462F8" w:rsidRPr="009872D0">
              <w:rPr>
                <w:rFonts w:ascii="Times New Roman" w:hAnsi="Times New Roman" w:cs="Times New Roman"/>
                <w:sz w:val="24"/>
                <w:szCs w:val="24"/>
                <w:lang w:val="en-US"/>
              </w:rPr>
              <w:t>046</w:t>
            </w:r>
            <w:r w:rsidRPr="009872D0">
              <w:rPr>
                <w:rFonts w:ascii="Times New Roman" w:hAnsi="Times New Roman" w:cs="Times New Roman"/>
                <w:sz w:val="24"/>
                <w:szCs w:val="24"/>
                <w:lang w:val="en-US"/>
              </w:rPr>
              <w:t xml:space="preserve"> (.1</w:t>
            </w:r>
            <w:r w:rsidR="00B462F8" w:rsidRPr="009872D0">
              <w:rPr>
                <w:rFonts w:ascii="Times New Roman" w:hAnsi="Times New Roman" w:cs="Times New Roman"/>
                <w:sz w:val="24"/>
                <w:szCs w:val="24"/>
                <w:lang w:val="en-US"/>
              </w:rPr>
              <w:t>49</w:t>
            </w:r>
            <w:r w:rsidRPr="009872D0">
              <w:rPr>
                <w:rFonts w:ascii="Times New Roman" w:hAnsi="Times New Roman" w:cs="Times New Roman"/>
                <w:sz w:val="24"/>
                <w:szCs w:val="24"/>
                <w:lang w:val="en-US"/>
              </w:rPr>
              <w:t>)</w:t>
            </w:r>
          </w:p>
        </w:tc>
        <w:tc>
          <w:tcPr>
            <w:tcW w:w="2126" w:type="dxa"/>
            <w:shd w:val="clear" w:color="auto" w:fill="auto"/>
          </w:tcPr>
          <w:p w14:paraId="29095267" w14:textId="23B8EBE2" w:rsidR="00A332A4" w:rsidRPr="009872D0" w:rsidRDefault="00893B5B"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872D0">
              <w:rPr>
                <w:rFonts w:ascii="Times New Roman" w:hAnsi="Times New Roman" w:cs="Times New Roman"/>
                <w:sz w:val="24"/>
                <w:szCs w:val="24"/>
              </w:rPr>
              <w:t>-</w:t>
            </w:r>
            <w:r w:rsidR="00A332A4" w:rsidRPr="009872D0">
              <w:rPr>
                <w:rFonts w:ascii="Times New Roman" w:hAnsi="Times New Roman" w:cs="Times New Roman"/>
                <w:sz w:val="24"/>
                <w:szCs w:val="24"/>
              </w:rPr>
              <w:t>.16</w:t>
            </w:r>
            <w:r w:rsidRPr="009872D0">
              <w:rPr>
                <w:rFonts w:ascii="Times New Roman" w:hAnsi="Times New Roman" w:cs="Times New Roman"/>
                <w:sz w:val="24"/>
                <w:szCs w:val="24"/>
              </w:rPr>
              <w:t>0</w:t>
            </w:r>
            <w:r w:rsidR="00A332A4" w:rsidRPr="009872D0">
              <w:rPr>
                <w:rFonts w:ascii="Times New Roman" w:hAnsi="Times New Roman" w:cs="Times New Roman"/>
                <w:sz w:val="24"/>
                <w:szCs w:val="24"/>
              </w:rPr>
              <w:t xml:space="preserve"> (.</w:t>
            </w:r>
            <w:r w:rsidRPr="009872D0">
              <w:rPr>
                <w:rFonts w:ascii="Times New Roman" w:hAnsi="Times New Roman" w:cs="Times New Roman"/>
                <w:sz w:val="24"/>
                <w:szCs w:val="24"/>
              </w:rPr>
              <w:t>200)</w:t>
            </w:r>
          </w:p>
        </w:tc>
        <w:tc>
          <w:tcPr>
            <w:tcW w:w="1276" w:type="dxa"/>
            <w:shd w:val="clear" w:color="auto" w:fill="auto"/>
            <w:vAlign w:val="center"/>
          </w:tcPr>
          <w:p w14:paraId="65AB0731" w14:textId="5A788713"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872D0">
              <w:rPr>
                <w:rFonts w:ascii="Times New Roman" w:hAnsi="Times New Roman" w:cs="Times New Roman"/>
                <w:sz w:val="24"/>
                <w:szCs w:val="24"/>
              </w:rPr>
              <w:t>0.</w:t>
            </w:r>
            <w:r w:rsidR="00F82610" w:rsidRPr="009872D0">
              <w:rPr>
                <w:rFonts w:ascii="Times New Roman" w:hAnsi="Times New Roman" w:cs="Times New Roman"/>
                <w:sz w:val="24"/>
                <w:szCs w:val="24"/>
              </w:rPr>
              <w:t>688</w:t>
            </w:r>
          </w:p>
        </w:tc>
      </w:tr>
      <w:tr w:rsidR="00A332A4" w:rsidRPr="009872D0" w14:paraId="4A6AB0D3" w14:textId="77777777" w:rsidTr="00812D03">
        <w:tc>
          <w:tcPr>
            <w:cnfStyle w:val="001000000000" w:firstRow="0" w:lastRow="0" w:firstColumn="1" w:lastColumn="0" w:oddVBand="0" w:evenVBand="0" w:oddHBand="0" w:evenHBand="0" w:firstRowFirstColumn="0" w:firstRowLastColumn="0" w:lastRowFirstColumn="0" w:lastRowLastColumn="0"/>
            <w:tcW w:w="3969" w:type="dxa"/>
            <w:tcBorders>
              <w:bottom w:val="single" w:sz="4" w:space="0" w:color="auto"/>
            </w:tcBorders>
            <w:shd w:val="clear" w:color="auto" w:fill="auto"/>
          </w:tcPr>
          <w:p w14:paraId="4453CD4C" w14:textId="77777777" w:rsidR="00A332A4" w:rsidRPr="009872D0" w:rsidRDefault="00A332A4" w:rsidP="00812D03">
            <w:pPr>
              <w:ind w:left="177"/>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Negative → Cognitive prejudice</w:t>
            </w:r>
          </w:p>
        </w:tc>
        <w:tc>
          <w:tcPr>
            <w:tcW w:w="1843" w:type="dxa"/>
            <w:tcBorders>
              <w:bottom w:val="single" w:sz="4" w:space="0" w:color="auto"/>
            </w:tcBorders>
            <w:shd w:val="clear" w:color="auto" w:fill="auto"/>
          </w:tcPr>
          <w:p w14:paraId="5DF7BB3E" w14:textId="2EE21728"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.2</w:t>
            </w:r>
            <w:r w:rsidR="00031F49" w:rsidRPr="009872D0">
              <w:rPr>
                <w:rFonts w:ascii="Times New Roman" w:hAnsi="Times New Roman" w:cs="Times New Roman"/>
                <w:sz w:val="24"/>
                <w:szCs w:val="24"/>
                <w:lang w:val="en-US"/>
              </w:rPr>
              <w:t>3</w:t>
            </w:r>
            <w:r w:rsidRPr="009872D0">
              <w:rPr>
                <w:rFonts w:ascii="Times New Roman" w:hAnsi="Times New Roman" w:cs="Times New Roman"/>
                <w:sz w:val="24"/>
                <w:szCs w:val="24"/>
                <w:lang w:val="en-US"/>
              </w:rPr>
              <w:t>5 (.1</w:t>
            </w:r>
            <w:r w:rsidR="00031F49" w:rsidRPr="009872D0">
              <w:rPr>
                <w:rFonts w:ascii="Times New Roman" w:hAnsi="Times New Roman" w:cs="Times New Roman"/>
                <w:sz w:val="24"/>
                <w:szCs w:val="24"/>
                <w:lang w:val="en-US"/>
              </w:rPr>
              <w:t>65</w:t>
            </w:r>
            <w:r w:rsidRPr="009872D0">
              <w:rPr>
                <w:rFonts w:ascii="Times New Roman" w:hAnsi="Times New Roman" w:cs="Times New Roman"/>
                <w:sz w:val="24"/>
                <w:szCs w:val="24"/>
                <w:lang w:val="en-US"/>
              </w:rPr>
              <w:t>)</w:t>
            </w:r>
          </w:p>
        </w:tc>
        <w:tc>
          <w:tcPr>
            <w:tcW w:w="2126" w:type="dxa"/>
            <w:tcBorders>
              <w:bottom w:val="single" w:sz="4" w:space="0" w:color="auto"/>
            </w:tcBorders>
            <w:shd w:val="clear" w:color="auto" w:fill="auto"/>
          </w:tcPr>
          <w:p w14:paraId="03D7232D" w14:textId="109720B4"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872D0">
              <w:rPr>
                <w:rFonts w:ascii="Times New Roman" w:hAnsi="Times New Roman" w:cs="Times New Roman"/>
                <w:sz w:val="24"/>
                <w:szCs w:val="24"/>
              </w:rPr>
              <w:t>.</w:t>
            </w:r>
            <w:r w:rsidR="00C34ADD" w:rsidRPr="009872D0">
              <w:rPr>
                <w:rFonts w:ascii="Times New Roman" w:hAnsi="Times New Roman" w:cs="Times New Roman"/>
                <w:sz w:val="24"/>
                <w:szCs w:val="24"/>
              </w:rPr>
              <w:t>292</w:t>
            </w:r>
            <w:r w:rsidRPr="009872D0">
              <w:rPr>
                <w:rFonts w:ascii="Times New Roman" w:hAnsi="Times New Roman" w:cs="Times New Roman"/>
                <w:sz w:val="24"/>
                <w:szCs w:val="24"/>
              </w:rPr>
              <w:t xml:space="preserve"> (.2</w:t>
            </w:r>
            <w:r w:rsidR="00C34ADD" w:rsidRPr="009872D0">
              <w:rPr>
                <w:rFonts w:ascii="Times New Roman" w:hAnsi="Times New Roman" w:cs="Times New Roman"/>
                <w:sz w:val="24"/>
                <w:szCs w:val="24"/>
              </w:rPr>
              <w:t>6</w:t>
            </w:r>
            <w:r w:rsidRPr="009872D0">
              <w:rPr>
                <w:rFonts w:ascii="Times New Roman" w:hAnsi="Times New Roman" w:cs="Times New Roman"/>
                <w:sz w:val="24"/>
                <w:szCs w:val="24"/>
              </w:rPr>
              <w:t>9)</w:t>
            </w:r>
          </w:p>
        </w:tc>
        <w:tc>
          <w:tcPr>
            <w:tcW w:w="1276" w:type="dxa"/>
            <w:tcBorders>
              <w:bottom w:val="single" w:sz="4" w:space="0" w:color="auto"/>
            </w:tcBorders>
            <w:shd w:val="clear" w:color="auto" w:fill="auto"/>
            <w:vAlign w:val="center"/>
          </w:tcPr>
          <w:p w14:paraId="6F6D2D2B" w14:textId="2F753C09"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872D0">
              <w:rPr>
                <w:rFonts w:ascii="Times New Roman" w:hAnsi="Times New Roman" w:cs="Times New Roman"/>
                <w:sz w:val="24"/>
                <w:szCs w:val="24"/>
              </w:rPr>
              <w:t>0.</w:t>
            </w:r>
            <w:r w:rsidR="001D2743" w:rsidRPr="009872D0">
              <w:rPr>
                <w:rFonts w:ascii="Times New Roman" w:hAnsi="Times New Roman" w:cs="Times New Roman"/>
                <w:sz w:val="24"/>
                <w:szCs w:val="24"/>
              </w:rPr>
              <w:t>016</w:t>
            </w:r>
          </w:p>
        </w:tc>
      </w:tr>
      <w:tr w:rsidR="00A332A4" w:rsidRPr="009872D0" w14:paraId="50305383" w14:textId="77777777" w:rsidTr="00812D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38" w:type="dxa"/>
            <w:gridSpan w:val="3"/>
            <w:tcBorders>
              <w:top w:val="single" w:sz="4" w:space="0" w:color="auto"/>
              <w:bottom w:val="single" w:sz="4" w:space="0" w:color="auto"/>
            </w:tcBorders>
            <w:shd w:val="clear" w:color="auto" w:fill="auto"/>
            <w:vAlign w:val="center"/>
          </w:tcPr>
          <w:p w14:paraId="7A0E5F32" w14:textId="77777777" w:rsidR="00A332A4" w:rsidRPr="009872D0" w:rsidRDefault="00A332A4" w:rsidP="00812D03">
            <w:pPr>
              <w:rPr>
                <w:rFonts w:ascii="Times New Roman" w:hAnsi="Times New Roman" w:cs="Times New Roman"/>
                <w:sz w:val="24"/>
                <w:szCs w:val="24"/>
                <w:lang w:val="en-US"/>
              </w:rPr>
            </w:pPr>
            <w:r w:rsidRPr="009872D0">
              <w:rPr>
                <w:rFonts w:ascii="Times New Roman" w:hAnsi="Times New Roman" w:cs="Times New Roman"/>
                <w:sz w:val="24"/>
                <w:szCs w:val="24"/>
                <w:lang w:val="en-US"/>
              </w:rPr>
              <w:t>Neutral news model</w:t>
            </w:r>
          </w:p>
        </w:tc>
        <w:tc>
          <w:tcPr>
            <w:tcW w:w="1276" w:type="dxa"/>
            <w:tcBorders>
              <w:top w:val="single" w:sz="4" w:space="0" w:color="auto"/>
              <w:bottom w:val="single" w:sz="4" w:space="0" w:color="auto"/>
            </w:tcBorders>
            <w:shd w:val="clear" w:color="auto" w:fill="auto"/>
          </w:tcPr>
          <w:p w14:paraId="14670B7C" w14:textId="77777777" w:rsidR="00A332A4" w:rsidRPr="009872D0" w:rsidRDefault="00A332A4" w:rsidP="00812D0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r>
      <w:tr w:rsidR="00A332A4" w:rsidRPr="009872D0" w14:paraId="71926516" w14:textId="77777777" w:rsidTr="00812D03">
        <w:tc>
          <w:tcPr>
            <w:cnfStyle w:val="001000000000" w:firstRow="0" w:lastRow="0" w:firstColumn="1" w:lastColumn="0" w:oddVBand="0" w:evenVBand="0" w:oddHBand="0" w:evenHBand="0" w:firstRowFirstColumn="0" w:firstRowLastColumn="0" w:lastRowFirstColumn="0" w:lastRowLastColumn="0"/>
            <w:tcW w:w="3969" w:type="dxa"/>
            <w:tcBorders>
              <w:top w:val="single" w:sz="4" w:space="0" w:color="auto"/>
            </w:tcBorders>
            <w:shd w:val="clear" w:color="auto" w:fill="auto"/>
          </w:tcPr>
          <w:p w14:paraId="69009CA8" w14:textId="77777777" w:rsidR="00A332A4" w:rsidRPr="009872D0" w:rsidRDefault="00A332A4" w:rsidP="00812D03">
            <w:pPr>
              <w:ind w:left="176"/>
              <w:rPr>
                <w:rFonts w:ascii="Times New Roman" w:hAnsi="Times New Roman" w:cs="Times New Roman"/>
                <w:b w:val="0"/>
                <w:bCs w:val="0"/>
                <w:sz w:val="24"/>
                <w:szCs w:val="24"/>
                <w:vertAlign w:val="superscript"/>
                <w:lang w:val="en-US"/>
              </w:rPr>
            </w:pPr>
            <w:r w:rsidRPr="009872D0">
              <w:rPr>
                <w:rFonts w:ascii="Times New Roman" w:hAnsi="Times New Roman" w:cs="Times New Roman"/>
                <w:b w:val="0"/>
                <w:bCs w:val="0"/>
                <w:sz w:val="24"/>
                <w:szCs w:val="24"/>
                <w:lang w:val="en-US"/>
              </w:rPr>
              <w:t>Migrants → Affective prejudice</w:t>
            </w:r>
          </w:p>
        </w:tc>
        <w:tc>
          <w:tcPr>
            <w:tcW w:w="1843" w:type="dxa"/>
            <w:tcBorders>
              <w:top w:val="single" w:sz="4" w:space="0" w:color="auto"/>
            </w:tcBorders>
            <w:shd w:val="clear" w:color="auto" w:fill="auto"/>
            <w:vAlign w:val="center"/>
          </w:tcPr>
          <w:p w14:paraId="5786D197" w14:textId="66885FAF"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E02FB8" w:rsidRPr="009872D0">
              <w:rPr>
                <w:rFonts w:ascii="Times New Roman" w:hAnsi="Times New Roman" w:cs="Times New Roman"/>
                <w:sz w:val="24"/>
                <w:szCs w:val="24"/>
                <w:lang w:val="en-US"/>
              </w:rPr>
              <w:t>30</w:t>
            </w:r>
            <w:r w:rsidRPr="009872D0">
              <w:rPr>
                <w:rFonts w:ascii="Times New Roman" w:hAnsi="Times New Roman" w:cs="Times New Roman"/>
                <w:sz w:val="24"/>
                <w:szCs w:val="24"/>
                <w:lang w:val="en-US"/>
              </w:rPr>
              <w:t xml:space="preserve"> (.057)</w:t>
            </w:r>
          </w:p>
        </w:tc>
        <w:tc>
          <w:tcPr>
            <w:tcW w:w="2126" w:type="dxa"/>
            <w:tcBorders>
              <w:top w:val="single" w:sz="4" w:space="0" w:color="auto"/>
            </w:tcBorders>
            <w:shd w:val="clear" w:color="auto" w:fill="auto"/>
            <w:vAlign w:val="center"/>
          </w:tcPr>
          <w:p w14:paraId="6A2371A8" w14:textId="2CE52931"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6F52E4" w:rsidRPr="009872D0">
              <w:rPr>
                <w:rFonts w:ascii="Times New Roman" w:hAnsi="Times New Roman" w:cs="Times New Roman"/>
                <w:sz w:val="24"/>
                <w:szCs w:val="24"/>
                <w:lang w:val="en-US"/>
              </w:rPr>
              <w:t>42</w:t>
            </w:r>
            <w:r w:rsidRPr="009872D0">
              <w:rPr>
                <w:rFonts w:ascii="Times New Roman" w:hAnsi="Times New Roman" w:cs="Times New Roman"/>
                <w:sz w:val="24"/>
                <w:szCs w:val="24"/>
                <w:lang w:val="en-US"/>
              </w:rPr>
              <w:t xml:space="preserve"> (.0</w:t>
            </w:r>
            <w:r w:rsidR="006F52E4" w:rsidRPr="009872D0">
              <w:rPr>
                <w:rFonts w:ascii="Times New Roman" w:hAnsi="Times New Roman" w:cs="Times New Roman"/>
                <w:sz w:val="24"/>
                <w:szCs w:val="24"/>
                <w:lang w:val="en-US"/>
              </w:rPr>
              <w:t>84</w:t>
            </w:r>
            <w:r w:rsidRPr="009872D0">
              <w:rPr>
                <w:rFonts w:ascii="Times New Roman" w:hAnsi="Times New Roman" w:cs="Times New Roman"/>
                <w:sz w:val="24"/>
                <w:szCs w:val="24"/>
                <w:lang w:val="en-US"/>
              </w:rPr>
              <w:t>)</w:t>
            </w:r>
          </w:p>
        </w:tc>
        <w:tc>
          <w:tcPr>
            <w:tcW w:w="1276" w:type="dxa"/>
            <w:tcBorders>
              <w:top w:val="single" w:sz="4" w:space="0" w:color="auto"/>
            </w:tcBorders>
            <w:shd w:val="clear" w:color="auto" w:fill="auto"/>
          </w:tcPr>
          <w:p w14:paraId="6CCC3822" w14:textId="75C88901"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4643E3" w:rsidRPr="009872D0">
              <w:rPr>
                <w:rFonts w:ascii="Times New Roman" w:hAnsi="Times New Roman" w:cs="Times New Roman"/>
                <w:sz w:val="24"/>
                <w:szCs w:val="24"/>
                <w:lang w:val="en-US"/>
              </w:rPr>
              <w:t>507</w:t>
            </w:r>
          </w:p>
        </w:tc>
      </w:tr>
      <w:tr w:rsidR="00A332A4" w:rsidRPr="009872D0" w14:paraId="66903276" w14:textId="77777777" w:rsidTr="00812D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183CFD32" w14:textId="77777777" w:rsidR="00A332A4" w:rsidRPr="009872D0" w:rsidRDefault="00A332A4" w:rsidP="00812D03">
            <w:pPr>
              <w:ind w:left="176"/>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Migrants → Cognitive prejudice</w:t>
            </w:r>
          </w:p>
        </w:tc>
        <w:tc>
          <w:tcPr>
            <w:tcW w:w="1843" w:type="dxa"/>
            <w:shd w:val="clear" w:color="auto" w:fill="auto"/>
            <w:vAlign w:val="center"/>
          </w:tcPr>
          <w:p w14:paraId="76CA38E8" w14:textId="0A5D1892"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D240B5" w:rsidRPr="009872D0">
              <w:rPr>
                <w:rFonts w:ascii="Times New Roman" w:hAnsi="Times New Roman" w:cs="Times New Roman"/>
                <w:sz w:val="24"/>
                <w:szCs w:val="24"/>
                <w:lang w:val="en-US"/>
              </w:rPr>
              <w:t>64</w:t>
            </w:r>
            <w:r w:rsidRPr="009872D0">
              <w:rPr>
                <w:rFonts w:ascii="Times New Roman" w:hAnsi="Times New Roman" w:cs="Times New Roman"/>
                <w:sz w:val="24"/>
                <w:szCs w:val="24"/>
                <w:lang w:val="en-US"/>
              </w:rPr>
              <w:t xml:space="preserve"> (.061)</w:t>
            </w:r>
          </w:p>
        </w:tc>
        <w:tc>
          <w:tcPr>
            <w:tcW w:w="2126" w:type="dxa"/>
            <w:shd w:val="clear" w:color="auto" w:fill="auto"/>
            <w:vAlign w:val="center"/>
          </w:tcPr>
          <w:p w14:paraId="46F62301" w14:textId="5F0894FE"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4D71DC" w:rsidRPr="009872D0">
              <w:rPr>
                <w:rFonts w:ascii="Times New Roman" w:hAnsi="Times New Roman" w:cs="Times New Roman"/>
                <w:sz w:val="24"/>
                <w:szCs w:val="24"/>
                <w:lang w:val="en-US"/>
              </w:rPr>
              <w:t>38</w:t>
            </w:r>
            <w:r w:rsidRPr="009872D0">
              <w:rPr>
                <w:rFonts w:ascii="Times New Roman" w:hAnsi="Times New Roman" w:cs="Times New Roman"/>
                <w:sz w:val="24"/>
                <w:szCs w:val="24"/>
                <w:lang w:val="en-US"/>
              </w:rPr>
              <w:t xml:space="preserve"> (.</w:t>
            </w:r>
            <w:r w:rsidR="004D71DC" w:rsidRPr="009872D0">
              <w:rPr>
                <w:rFonts w:ascii="Times New Roman" w:hAnsi="Times New Roman" w:cs="Times New Roman"/>
                <w:sz w:val="24"/>
                <w:szCs w:val="24"/>
                <w:lang w:val="en-US"/>
              </w:rPr>
              <w:t>116</w:t>
            </w:r>
            <w:r w:rsidRPr="009872D0">
              <w:rPr>
                <w:rFonts w:ascii="Times New Roman" w:hAnsi="Times New Roman" w:cs="Times New Roman"/>
                <w:sz w:val="24"/>
                <w:szCs w:val="24"/>
                <w:lang w:val="en-US"/>
              </w:rPr>
              <w:t>)</w:t>
            </w:r>
          </w:p>
        </w:tc>
        <w:tc>
          <w:tcPr>
            <w:tcW w:w="1276" w:type="dxa"/>
            <w:shd w:val="clear" w:color="auto" w:fill="auto"/>
          </w:tcPr>
          <w:p w14:paraId="6BA9A79D" w14:textId="3475798C"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0.0</w:t>
            </w:r>
            <w:r w:rsidR="00E02FB8" w:rsidRPr="009872D0">
              <w:rPr>
                <w:rFonts w:ascii="Times New Roman" w:hAnsi="Times New Roman" w:cs="Times New Roman"/>
                <w:sz w:val="24"/>
                <w:szCs w:val="24"/>
                <w:lang w:val="en-US"/>
              </w:rPr>
              <w:t>52</w:t>
            </w:r>
          </w:p>
        </w:tc>
      </w:tr>
      <w:tr w:rsidR="00A332A4" w:rsidRPr="009872D0" w14:paraId="3EA9BAEF" w14:textId="77777777" w:rsidTr="00812D03">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44ECBF98" w14:textId="77777777" w:rsidR="00A332A4" w:rsidRPr="009872D0" w:rsidRDefault="00A332A4" w:rsidP="00812D03">
            <w:pPr>
              <w:ind w:left="176"/>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Refugees → Affective prejudice</w:t>
            </w:r>
          </w:p>
        </w:tc>
        <w:tc>
          <w:tcPr>
            <w:tcW w:w="1843" w:type="dxa"/>
            <w:shd w:val="clear" w:color="auto" w:fill="auto"/>
            <w:vAlign w:val="center"/>
          </w:tcPr>
          <w:p w14:paraId="497F052E" w14:textId="0CE4E55D"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.04</w:t>
            </w:r>
            <w:r w:rsidR="00D240B5" w:rsidRPr="009872D0">
              <w:rPr>
                <w:rFonts w:ascii="Times New Roman" w:hAnsi="Times New Roman" w:cs="Times New Roman"/>
                <w:sz w:val="24"/>
                <w:szCs w:val="24"/>
                <w:lang w:val="en-US"/>
              </w:rPr>
              <w:t>6</w:t>
            </w:r>
            <w:r w:rsidRPr="009872D0">
              <w:rPr>
                <w:rFonts w:ascii="Times New Roman" w:hAnsi="Times New Roman" w:cs="Times New Roman"/>
                <w:sz w:val="24"/>
                <w:szCs w:val="24"/>
                <w:lang w:val="en-US"/>
              </w:rPr>
              <w:t xml:space="preserve"> (.05</w:t>
            </w:r>
            <w:r w:rsidR="00D240B5" w:rsidRPr="009872D0">
              <w:rPr>
                <w:rFonts w:ascii="Times New Roman" w:hAnsi="Times New Roman" w:cs="Times New Roman"/>
                <w:sz w:val="24"/>
                <w:szCs w:val="24"/>
                <w:lang w:val="en-US"/>
              </w:rPr>
              <w:t>1</w:t>
            </w:r>
            <w:r w:rsidRPr="009872D0">
              <w:rPr>
                <w:rFonts w:ascii="Times New Roman" w:hAnsi="Times New Roman" w:cs="Times New Roman"/>
                <w:sz w:val="24"/>
                <w:szCs w:val="24"/>
                <w:lang w:val="en-US"/>
              </w:rPr>
              <w:t>)</w:t>
            </w:r>
          </w:p>
        </w:tc>
        <w:tc>
          <w:tcPr>
            <w:tcW w:w="2126" w:type="dxa"/>
            <w:shd w:val="clear" w:color="auto" w:fill="auto"/>
            <w:vAlign w:val="center"/>
          </w:tcPr>
          <w:p w14:paraId="28F6A32F" w14:textId="5C139F45"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4D71DC" w:rsidRPr="009872D0">
              <w:rPr>
                <w:rFonts w:ascii="Times New Roman" w:hAnsi="Times New Roman" w:cs="Times New Roman"/>
                <w:sz w:val="24"/>
                <w:szCs w:val="24"/>
                <w:lang w:val="en-US"/>
              </w:rPr>
              <w:t>4</w:t>
            </w:r>
            <w:r w:rsidRPr="009872D0">
              <w:rPr>
                <w:rFonts w:ascii="Times New Roman" w:hAnsi="Times New Roman" w:cs="Times New Roman"/>
                <w:sz w:val="24"/>
                <w:szCs w:val="24"/>
                <w:lang w:val="en-US"/>
              </w:rPr>
              <w:t>3 (.06</w:t>
            </w:r>
            <w:r w:rsidR="004D71DC" w:rsidRPr="009872D0">
              <w:rPr>
                <w:rFonts w:ascii="Times New Roman" w:hAnsi="Times New Roman" w:cs="Times New Roman"/>
                <w:sz w:val="24"/>
                <w:szCs w:val="24"/>
                <w:lang w:val="en-US"/>
              </w:rPr>
              <w:t>6</w:t>
            </w:r>
            <w:r w:rsidRPr="009872D0">
              <w:rPr>
                <w:rFonts w:ascii="Times New Roman" w:hAnsi="Times New Roman" w:cs="Times New Roman"/>
                <w:sz w:val="24"/>
                <w:szCs w:val="24"/>
                <w:lang w:val="en-US"/>
              </w:rPr>
              <w:t>)</w:t>
            </w:r>
          </w:p>
        </w:tc>
        <w:tc>
          <w:tcPr>
            <w:tcW w:w="1276" w:type="dxa"/>
            <w:shd w:val="clear" w:color="auto" w:fill="auto"/>
          </w:tcPr>
          <w:p w14:paraId="18DF0404" w14:textId="7CB725C5"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B04221" w:rsidRPr="009872D0">
              <w:rPr>
                <w:rFonts w:ascii="Times New Roman" w:hAnsi="Times New Roman" w:cs="Times New Roman"/>
                <w:sz w:val="24"/>
                <w:szCs w:val="24"/>
                <w:lang w:val="en-US"/>
              </w:rPr>
              <w:t>001</w:t>
            </w:r>
          </w:p>
        </w:tc>
      </w:tr>
      <w:tr w:rsidR="00A332A4" w:rsidRPr="009872D0" w14:paraId="7A0170D2" w14:textId="77777777" w:rsidTr="00812D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1075467B" w14:textId="77777777" w:rsidR="00A332A4" w:rsidRPr="009872D0" w:rsidRDefault="00A332A4" w:rsidP="00812D03">
            <w:pPr>
              <w:ind w:left="176"/>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Refugees → Cognitive prejudice</w:t>
            </w:r>
          </w:p>
        </w:tc>
        <w:tc>
          <w:tcPr>
            <w:tcW w:w="1843" w:type="dxa"/>
            <w:shd w:val="clear" w:color="auto" w:fill="auto"/>
            <w:vAlign w:val="center"/>
          </w:tcPr>
          <w:p w14:paraId="7E1DA67C" w14:textId="04E53997" w:rsidR="00A332A4" w:rsidRPr="009872D0" w:rsidRDefault="00D240B5"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w:t>
            </w:r>
            <w:r w:rsidR="00A332A4" w:rsidRPr="009872D0">
              <w:rPr>
                <w:rFonts w:ascii="Times New Roman" w:hAnsi="Times New Roman" w:cs="Times New Roman"/>
                <w:sz w:val="24"/>
                <w:szCs w:val="24"/>
                <w:lang w:val="en-US"/>
              </w:rPr>
              <w:t>.0</w:t>
            </w:r>
            <w:r w:rsidRPr="009872D0">
              <w:rPr>
                <w:rFonts w:ascii="Times New Roman" w:hAnsi="Times New Roman" w:cs="Times New Roman"/>
                <w:sz w:val="24"/>
                <w:szCs w:val="24"/>
                <w:lang w:val="en-US"/>
              </w:rPr>
              <w:t>06</w:t>
            </w:r>
            <w:r w:rsidR="00A332A4" w:rsidRPr="009872D0">
              <w:rPr>
                <w:rFonts w:ascii="Times New Roman" w:hAnsi="Times New Roman" w:cs="Times New Roman"/>
                <w:sz w:val="24"/>
                <w:szCs w:val="24"/>
                <w:lang w:val="en-US"/>
              </w:rPr>
              <w:t xml:space="preserve"> (.05</w:t>
            </w:r>
            <w:r w:rsidRPr="009872D0">
              <w:rPr>
                <w:rFonts w:ascii="Times New Roman" w:hAnsi="Times New Roman" w:cs="Times New Roman"/>
                <w:sz w:val="24"/>
                <w:szCs w:val="24"/>
                <w:lang w:val="en-US"/>
              </w:rPr>
              <w:t>2</w:t>
            </w:r>
            <w:r w:rsidR="00A332A4" w:rsidRPr="009872D0">
              <w:rPr>
                <w:rFonts w:ascii="Times New Roman" w:hAnsi="Times New Roman" w:cs="Times New Roman"/>
                <w:sz w:val="24"/>
                <w:szCs w:val="24"/>
                <w:lang w:val="en-US"/>
              </w:rPr>
              <w:t>)</w:t>
            </w:r>
          </w:p>
        </w:tc>
        <w:tc>
          <w:tcPr>
            <w:tcW w:w="2126" w:type="dxa"/>
            <w:shd w:val="clear" w:color="auto" w:fill="auto"/>
            <w:vAlign w:val="center"/>
          </w:tcPr>
          <w:p w14:paraId="5288E007" w14:textId="6F670C09"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4D71DC" w:rsidRPr="009872D0">
              <w:rPr>
                <w:rFonts w:ascii="Times New Roman" w:hAnsi="Times New Roman" w:cs="Times New Roman"/>
                <w:sz w:val="24"/>
                <w:szCs w:val="24"/>
                <w:lang w:val="en-US"/>
              </w:rPr>
              <w:t>5</w:t>
            </w:r>
            <w:r w:rsidRPr="009872D0">
              <w:rPr>
                <w:rFonts w:ascii="Times New Roman" w:hAnsi="Times New Roman" w:cs="Times New Roman"/>
                <w:sz w:val="24"/>
                <w:szCs w:val="24"/>
                <w:lang w:val="en-US"/>
              </w:rPr>
              <w:t>2 (.0</w:t>
            </w:r>
            <w:r w:rsidR="004D71DC" w:rsidRPr="009872D0">
              <w:rPr>
                <w:rFonts w:ascii="Times New Roman" w:hAnsi="Times New Roman" w:cs="Times New Roman"/>
                <w:sz w:val="24"/>
                <w:szCs w:val="24"/>
                <w:lang w:val="en-US"/>
              </w:rPr>
              <w:t>89</w:t>
            </w:r>
            <w:r w:rsidRPr="009872D0">
              <w:rPr>
                <w:rFonts w:ascii="Times New Roman" w:hAnsi="Times New Roman" w:cs="Times New Roman"/>
                <w:sz w:val="24"/>
                <w:szCs w:val="24"/>
                <w:lang w:val="en-US"/>
              </w:rPr>
              <w:t>)</w:t>
            </w:r>
          </w:p>
        </w:tc>
        <w:tc>
          <w:tcPr>
            <w:tcW w:w="1276" w:type="dxa"/>
            <w:shd w:val="clear" w:color="auto" w:fill="auto"/>
          </w:tcPr>
          <w:p w14:paraId="6807457B" w14:textId="2528407C"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B04221" w:rsidRPr="009872D0">
              <w:rPr>
                <w:rFonts w:ascii="Times New Roman" w:hAnsi="Times New Roman" w:cs="Times New Roman"/>
                <w:sz w:val="24"/>
                <w:szCs w:val="24"/>
                <w:lang w:val="en-US"/>
              </w:rPr>
              <w:t>307</w:t>
            </w:r>
          </w:p>
        </w:tc>
      </w:tr>
      <w:tr w:rsidR="00A332A4" w:rsidRPr="009872D0" w14:paraId="24F5E1A2" w14:textId="77777777" w:rsidTr="00812D03">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24523322" w14:textId="77777777" w:rsidR="00A332A4" w:rsidRPr="009872D0" w:rsidRDefault="00A332A4" w:rsidP="00812D03">
            <w:pPr>
              <w:ind w:left="176"/>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Foreigners → Affective prejudice</w:t>
            </w:r>
          </w:p>
        </w:tc>
        <w:tc>
          <w:tcPr>
            <w:tcW w:w="1843" w:type="dxa"/>
            <w:shd w:val="clear" w:color="auto" w:fill="auto"/>
            <w:vAlign w:val="center"/>
          </w:tcPr>
          <w:p w14:paraId="00806929" w14:textId="103F3187"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6F52E4" w:rsidRPr="009872D0">
              <w:rPr>
                <w:rFonts w:ascii="Times New Roman" w:hAnsi="Times New Roman" w:cs="Times New Roman"/>
                <w:sz w:val="24"/>
                <w:szCs w:val="24"/>
                <w:lang w:val="en-US"/>
              </w:rPr>
              <w:t>52</w:t>
            </w:r>
            <w:r w:rsidRPr="009872D0">
              <w:rPr>
                <w:rFonts w:ascii="Times New Roman" w:hAnsi="Times New Roman" w:cs="Times New Roman"/>
                <w:sz w:val="24"/>
                <w:szCs w:val="24"/>
                <w:lang w:val="en-US"/>
              </w:rPr>
              <w:t xml:space="preserve"> (.0</w:t>
            </w:r>
            <w:r w:rsidR="006F52E4" w:rsidRPr="009872D0">
              <w:rPr>
                <w:rFonts w:ascii="Times New Roman" w:hAnsi="Times New Roman" w:cs="Times New Roman"/>
                <w:sz w:val="24"/>
                <w:szCs w:val="24"/>
                <w:lang w:val="en-US"/>
              </w:rPr>
              <w:t>47</w:t>
            </w:r>
            <w:r w:rsidRPr="009872D0">
              <w:rPr>
                <w:rFonts w:ascii="Times New Roman" w:hAnsi="Times New Roman" w:cs="Times New Roman"/>
                <w:sz w:val="24"/>
                <w:szCs w:val="24"/>
                <w:lang w:val="en-US"/>
              </w:rPr>
              <w:t>)</w:t>
            </w:r>
          </w:p>
        </w:tc>
        <w:tc>
          <w:tcPr>
            <w:tcW w:w="2126" w:type="dxa"/>
            <w:shd w:val="clear" w:color="auto" w:fill="auto"/>
            <w:vAlign w:val="center"/>
          </w:tcPr>
          <w:p w14:paraId="594EFA26" w14:textId="2A58C5F8" w:rsidR="00A332A4" w:rsidRPr="009872D0" w:rsidRDefault="00F64E90"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w:t>
            </w:r>
            <w:r w:rsidR="00A332A4" w:rsidRPr="009872D0">
              <w:rPr>
                <w:rFonts w:ascii="Times New Roman" w:hAnsi="Times New Roman" w:cs="Times New Roman"/>
                <w:sz w:val="24"/>
                <w:szCs w:val="24"/>
                <w:lang w:val="en-US"/>
              </w:rPr>
              <w:t>.0</w:t>
            </w:r>
            <w:r w:rsidRPr="009872D0">
              <w:rPr>
                <w:rFonts w:ascii="Times New Roman" w:hAnsi="Times New Roman" w:cs="Times New Roman"/>
                <w:sz w:val="24"/>
                <w:szCs w:val="24"/>
                <w:lang w:val="en-US"/>
              </w:rPr>
              <w:t>02</w:t>
            </w:r>
            <w:r w:rsidR="00A332A4" w:rsidRPr="009872D0">
              <w:rPr>
                <w:rFonts w:ascii="Times New Roman" w:hAnsi="Times New Roman" w:cs="Times New Roman"/>
                <w:sz w:val="24"/>
                <w:szCs w:val="24"/>
                <w:lang w:val="en-US"/>
              </w:rPr>
              <w:t xml:space="preserve"> (.0</w:t>
            </w:r>
            <w:r w:rsidRPr="009872D0">
              <w:rPr>
                <w:rFonts w:ascii="Times New Roman" w:hAnsi="Times New Roman" w:cs="Times New Roman"/>
                <w:sz w:val="24"/>
                <w:szCs w:val="24"/>
                <w:lang w:val="en-US"/>
              </w:rPr>
              <w:t>61</w:t>
            </w:r>
            <w:r w:rsidR="00A332A4" w:rsidRPr="009872D0">
              <w:rPr>
                <w:rFonts w:ascii="Times New Roman" w:hAnsi="Times New Roman" w:cs="Times New Roman"/>
                <w:sz w:val="24"/>
                <w:szCs w:val="24"/>
                <w:lang w:val="en-US"/>
              </w:rPr>
              <w:t>)</w:t>
            </w:r>
          </w:p>
        </w:tc>
        <w:tc>
          <w:tcPr>
            <w:tcW w:w="1276" w:type="dxa"/>
            <w:shd w:val="clear" w:color="auto" w:fill="auto"/>
          </w:tcPr>
          <w:p w14:paraId="45DF5CBF" w14:textId="1271DE51"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B04221" w:rsidRPr="009872D0">
              <w:rPr>
                <w:rFonts w:ascii="Times New Roman" w:hAnsi="Times New Roman" w:cs="Times New Roman"/>
                <w:sz w:val="24"/>
                <w:szCs w:val="24"/>
                <w:lang w:val="en-US"/>
              </w:rPr>
              <w:t>540</w:t>
            </w:r>
          </w:p>
        </w:tc>
      </w:tr>
      <w:tr w:rsidR="00A332A4" w:rsidRPr="009872D0" w14:paraId="1D973831" w14:textId="77777777" w:rsidTr="00812D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07DDB9F4" w14:textId="77777777" w:rsidR="00A332A4" w:rsidRPr="009872D0" w:rsidRDefault="00A332A4" w:rsidP="00812D03">
            <w:pPr>
              <w:ind w:left="176"/>
              <w:rPr>
                <w:rFonts w:ascii="Times New Roman" w:hAnsi="Times New Roman" w:cs="Times New Roman"/>
                <w:sz w:val="24"/>
                <w:szCs w:val="24"/>
                <w:lang w:val="en-US"/>
              </w:rPr>
            </w:pPr>
            <w:r w:rsidRPr="009872D0">
              <w:rPr>
                <w:rFonts w:ascii="Times New Roman" w:hAnsi="Times New Roman" w:cs="Times New Roman"/>
                <w:b w:val="0"/>
                <w:bCs w:val="0"/>
                <w:sz w:val="24"/>
                <w:szCs w:val="24"/>
                <w:lang w:val="en-US"/>
              </w:rPr>
              <w:t>Foreigners → Cognitive prejudice</w:t>
            </w:r>
          </w:p>
        </w:tc>
        <w:tc>
          <w:tcPr>
            <w:tcW w:w="1843" w:type="dxa"/>
            <w:shd w:val="clear" w:color="auto" w:fill="auto"/>
            <w:vAlign w:val="center"/>
          </w:tcPr>
          <w:p w14:paraId="60337EA9" w14:textId="011B5AA5"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.08</w:t>
            </w:r>
            <w:r w:rsidR="006F52E4" w:rsidRPr="009872D0">
              <w:rPr>
                <w:rFonts w:ascii="Times New Roman" w:hAnsi="Times New Roman" w:cs="Times New Roman"/>
                <w:sz w:val="24"/>
                <w:szCs w:val="24"/>
                <w:lang w:val="en-US"/>
              </w:rPr>
              <w:t>8</w:t>
            </w:r>
            <w:r w:rsidRPr="009872D0">
              <w:rPr>
                <w:rFonts w:ascii="Times New Roman" w:hAnsi="Times New Roman" w:cs="Times New Roman"/>
                <w:sz w:val="24"/>
                <w:szCs w:val="24"/>
                <w:lang w:val="en-US"/>
              </w:rPr>
              <w:t xml:space="preserve"> (.0</w:t>
            </w:r>
            <w:r w:rsidR="006F52E4" w:rsidRPr="009872D0">
              <w:rPr>
                <w:rFonts w:ascii="Times New Roman" w:hAnsi="Times New Roman" w:cs="Times New Roman"/>
                <w:sz w:val="24"/>
                <w:szCs w:val="24"/>
                <w:lang w:val="en-US"/>
              </w:rPr>
              <w:t>46</w:t>
            </w:r>
            <w:r w:rsidRPr="009872D0">
              <w:rPr>
                <w:rFonts w:ascii="Times New Roman" w:hAnsi="Times New Roman" w:cs="Times New Roman"/>
                <w:sz w:val="24"/>
                <w:szCs w:val="24"/>
                <w:lang w:val="en-US"/>
              </w:rPr>
              <w:t>)</w:t>
            </w:r>
          </w:p>
        </w:tc>
        <w:tc>
          <w:tcPr>
            <w:tcW w:w="2126" w:type="dxa"/>
            <w:shd w:val="clear" w:color="auto" w:fill="auto"/>
            <w:vAlign w:val="center"/>
          </w:tcPr>
          <w:p w14:paraId="328EFC00" w14:textId="4044FDD5"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F64E90" w:rsidRPr="009872D0">
              <w:rPr>
                <w:rFonts w:ascii="Times New Roman" w:hAnsi="Times New Roman" w:cs="Times New Roman"/>
                <w:sz w:val="24"/>
                <w:szCs w:val="24"/>
                <w:lang w:val="en-US"/>
              </w:rPr>
              <w:t>36</w:t>
            </w:r>
            <w:r w:rsidRPr="009872D0">
              <w:rPr>
                <w:rFonts w:ascii="Times New Roman" w:hAnsi="Times New Roman" w:cs="Times New Roman"/>
                <w:sz w:val="24"/>
                <w:szCs w:val="24"/>
                <w:lang w:val="en-US"/>
              </w:rPr>
              <w:t xml:space="preserve"> (.0</w:t>
            </w:r>
            <w:r w:rsidR="00F64E90" w:rsidRPr="009872D0">
              <w:rPr>
                <w:rFonts w:ascii="Times New Roman" w:hAnsi="Times New Roman" w:cs="Times New Roman"/>
                <w:sz w:val="24"/>
                <w:szCs w:val="24"/>
                <w:lang w:val="en-US"/>
              </w:rPr>
              <w:t>78</w:t>
            </w:r>
            <w:r w:rsidRPr="009872D0">
              <w:rPr>
                <w:rFonts w:ascii="Times New Roman" w:hAnsi="Times New Roman" w:cs="Times New Roman"/>
                <w:sz w:val="24"/>
                <w:szCs w:val="24"/>
                <w:lang w:val="en-US"/>
              </w:rPr>
              <w:t>)</w:t>
            </w:r>
          </w:p>
        </w:tc>
        <w:tc>
          <w:tcPr>
            <w:tcW w:w="1276" w:type="dxa"/>
            <w:shd w:val="clear" w:color="auto" w:fill="auto"/>
          </w:tcPr>
          <w:p w14:paraId="32666757" w14:textId="0138BED0"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B04221" w:rsidRPr="009872D0">
              <w:rPr>
                <w:rFonts w:ascii="Times New Roman" w:hAnsi="Times New Roman" w:cs="Times New Roman"/>
                <w:sz w:val="24"/>
                <w:szCs w:val="24"/>
                <w:lang w:val="en-US"/>
              </w:rPr>
              <w:t>492</w:t>
            </w:r>
          </w:p>
        </w:tc>
      </w:tr>
      <w:tr w:rsidR="00A332A4" w:rsidRPr="009872D0" w14:paraId="4BD7C79B" w14:textId="77777777" w:rsidTr="00812D03">
        <w:tc>
          <w:tcPr>
            <w:cnfStyle w:val="001000000000" w:firstRow="0" w:lastRow="0" w:firstColumn="1" w:lastColumn="0" w:oddVBand="0" w:evenVBand="0" w:oddHBand="0" w:evenHBand="0" w:firstRowFirstColumn="0" w:firstRowLastColumn="0" w:lastRowFirstColumn="0" w:lastRowLastColumn="0"/>
            <w:tcW w:w="7938" w:type="dxa"/>
            <w:gridSpan w:val="3"/>
            <w:tcBorders>
              <w:top w:val="single" w:sz="4" w:space="0" w:color="auto"/>
              <w:bottom w:val="single" w:sz="4" w:space="0" w:color="auto"/>
            </w:tcBorders>
            <w:shd w:val="clear" w:color="auto" w:fill="auto"/>
            <w:vAlign w:val="center"/>
          </w:tcPr>
          <w:p w14:paraId="4D53837F" w14:textId="77777777" w:rsidR="00A332A4" w:rsidRPr="009872D0" w:rsidRDefault="00A332A4" w:rsidP="00812D03">
            <w:pPr>
              <w:rPr>
                <w:rFonts w:ascii="Times New Roman" w:hAnsi="Times New Roman" w:cs="Times New Roman"/>
                <w:sz w:val="24"/>
                <w:szCs w:val="24"/>
                <w:lang w:val="en-US"/>
              </w:rPr>
            </w:pPr>
            <w:r w:rsidRPr="009872D0">
              <w:rPr>
                <w:rFonts w:ascii="Times New Roman" w:hAnsi="Times New Roman" w:cs="Times New Roman"/>
                <w:sz w:val="24"/>
                <w:szCs w:val="24"/>
                <w:lang w:val="en-US"/>
              </w:rPr>
              <w:t>Positive news model</w:t>
            </w:r>
          </w:p>
        </w:tc>
        <w:tc>
          <w:tcPr>
            <w:tcW w:w="1276" w:type="dxa"/>
            <w:tcBorders>
              <w:top w:val="single" w:sz="4" w:space="0" w:color="auto"/>
              <w:bottom w:val="single" w:sz="4" w:space="0" w:color="auto"/>
            </w:tcBorders>
            <w:shd w:val="clear" w:color="auto" w:fill="auto"/>
          </w:tcPr>
          <w:p w14:paraId="17E874DC" w14:textId="77777777" w:rsidR="00A332A4" w:rsidRPr="009872D0" w:rsidRDefault="00A332A4" w:rsidP="00812D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r>
      <w:tr w:rsidR="00A332A4" w:rsidRPr="009872D0" w14:paraId="043EB02B" w14:textId="77777777" w:rsidTr="00812D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tcBorders>
              <w:top w:val="single" w:sz="4" w:space="0" w:color="auto"/>
            </w:tcBorders>
            <w:shd w:val="clear" w:color="auto" w:fill="auto"/>
          </w:tcPr>
          <w:p w14:paraId="30115B2D" w14:textId="77777777" w:rsidR="00A332A4" w:rsidRPr="009872D0" w:rsidRDefault="00A332A4" w:rsidP="00812D03">
            <w:pPr>
              <w:ind w:left="176"/>
              <w:rPr>
                <w:rFonts w:ascii="Times New Roman" w:hAnsi="Times New Roman" w:cs="Times New Roman"/>
                <w:sz w:val="24"/>
                <w:szCs w:val="24"/>
                <w:vertAlign w:val="superscript"/>
                <w:lang w:val="en-US"/>
              </w:rPr>
            </w:pPr>
            <w:r w:rsidRPr="009872D0">
              <w:rPr>
                <w:rFonts w:ascii="Times New Roman" w:hAnsi="Times New Roman" w:cs="Times New Roman"/>
                <w:b w:val="0"/>
                <w:bCs w:val="0"/>
                <w:sz w:val="24"/>
                <w:szCs w:val="24"/>
                <w:lang w:val="en-US"/>
              </w:rPr>
              <w:t>Migrants → Affective prejudice</w:t>
            </w:r>
          </w:p>
        </w:tc>
        <w:tc>
          <w:tcPr>
            <w:tcW w:w="1843" w:type="dxa"/>
            <w:tcBorders>
              <w:top w:val="single" w:sz="4" w:space="0" w:color="auto"/>
            </w:tcBorders>
            <w:shd w:val="clear" w:color="auto" w:fill="auto"/>
            <w:vAlign w:val="center"/>
          </w:tcPr>
          <w:p w14:paraId="24E3AD55" w14:textId="180098DF"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w:t>
            </w:r>
            <w:r w:rsidR="008F2471" w:rsidRPr="009872D0">
              <w:rPr>
                <w:rFonts w:ascii="Times New Roman" w:hAnsi="Times New Roman" w:cs="Times New Roman"/>
                <w:sz w:val="24"/>
                <w:szCs w:val="24"/>
                <w:lang w:val="en-US"/>
              </w:rPr>
              <w:t>1</w:t>
            </w:r>
            <w:r w:rsidRPr="009872D0">
              <w:rPr>
                <w:rFonts w:ascii="Times New Roman" w:hAnsi="Times New Roman" w:cs="Times New Roman"/>
                <w:sz w:val="24"/>
                <w:szCs w:val="24"/>
                <w:lang w:val="en-US"/>
              </w:rPr>
              <w:t>22 (.0</w:t>
            </w:r>
            <w:r w:rsidR="008F2471" w:rsidRPr="009872D0">
              <w:rPr>
                <w:rFonts w:ascii="Times New Roman" w:hAnsi="Times New Roman" w:cs="Times New Roman"/>
                <w:sz w:val="24"/>
                <w:szCs w:val="24"/>
                <w:lang w:val="en-US"/>
              </w:rPr>
              <w:t>94</w:t>
            </w:r>
            <w:r w:rsidRPr="009872D0">
              <w:rPr>
                <w:rFonts w:ascii="Times New Roman" w:hAnsi="Times New Roman" w:cs="Times New Roman"/>
                <w:sz w:val="24"/>
                <w:szCs w:val="24"/>
                <w:lang w:val="en-US"/>
              </w:rPr>
              <w:t>)</w:t>
            </w:r>
          </w:p>
        </w:tc>
        <w:tc>
          <w:tcPr>
            <w:tcW w:w="2126" w:type="dxa"/>
            <w:tcBorders>
              <w:top w:val="single" w:sz="4" w:space="0" w:color="auto"/>
            </w:tcBorders>
            <w:shd w:val="clear" w:color="auto" w:fill="auto"/>
            <w:vAlign w:val="center"/>
          </w:tcPr>
          <w:p w14:paraId="4D7D6381" w14:textId="56E5BB0C" w:rsidR="00A332A4" w:rsidRPr="009872D0" w:rsidRDefault="005415CD"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w:t>
            </w:r>
            <w:r w:rsidR="00A332A4" w:rsidRPr="009872D0">
              <w:rPr>
                <w:rFonts w:ascii="Times New Roman" w:hAnsi="Times New Roman" w:cs="Times New Roman"/>
                <w:sz w:val="24"/>
                <w:szCs w:val="24"/>
                <w:lang w:val="en-US"/>
              </w:rPr>
              <w:t>0</w:t>
            </w:r>
            <w:r w:rsidRPr="009872D0">
              <w:rPr>
                <w:rFonts w:ascii="Times New Roman" w:hAnsi="Times New Roman" w:cs="Times New Roman"/>
                <w:sz w:val="24"/>
                <w:szCs w:val="24"/>
                <w:lang w:val="en-US"/>
              </w:rPr>
              <w:t>15</w:t>
            </w:r>
            <w:r w:rsidR="00A332A4" w:rsidRPr="009872D0">
              <w:rPr>
                <w:rFonts w:ascii="Times New Roman" w:hAnsi="Times New Roman" w:cs="Times New Roman"/>
                <w:sz w:val="24"/>
                <w:szCs w:val="24"/>
                <w:lang w:val="en-US"/>
              </w:rPr>
              <w:t xml:space="preserve"> (.</w:t>
            </w:r>
            <w:r w:rsidRPr="009872D0">
              <w:rPr>
                <w:rFonts w:ascii="Times New Roman" w:hAnsi="Times New Roman" w:cs="Times New Roman"/>
                <w:sz w:val="24"/>
                <w:szCs w:val="24"/>
                <w:lang w:val="en-US"/>
              </w:rPr>
              <w:t>1</w:t>
            </w:r>
            <w:r w:rsidR="00A332A4" w:rsidRPr="009872D0">
              <w:rPr>
                <w:rFonts w:ascii="Times New Roman" w:hAnsi="Times New Roman" w:cs="Times New Roman"/>
                <w:sz w:val="24"/>
                <w:szCs w:val="24"/>
                <w:lang w:val="en-US"/>
              </w:rPr>
              <w:t>0</w:t>
            </w:r>
            <w:r w:rsidRPr="009872D0">
              <w:rPr>
                <w:rFonts w:ascii="Times New Roman" w:hAnsi="Times New Roman" w:cs="Times New Roman"/>
                <w:sz w:val="24"/>
                <w:szCs w:val="24"/>
                <w:lang w:val="en-US"/>
              </w:rPr>
              <w:t>1</w:t>
            </w:r>
            <w:r w:rsidR="00A332A4" w:rsidRPr="009872D0">
              <w:rPr>
                <w:rFonts w:ascii="Times New Roman" w:hAnsi="Times New Roman" w:cs="Times New Roman"/>
                <w:sz w:val="24"/>
                <w:szCs w:val="24"/>
                <w:lang w:val="en-US"/>
              </w:rPr>
              <w:t>)</w:t>
            </w:r>
          </w:p>
        </w:tc>
        <w:tc>
          <w:tcPr>
            <w:tcW w:w="1276" w:type="dxa"/>
            <w:tcBorders>
              <w:top w:val="single" w:sz="4" w:space="0" w:color="auto"/>
            </w:tcBorders>
            <w:shd w:val="clear" w:color="auto" w:fill="auto"/>
          </w:tcPr>
          <w:p w14:paraId="5E5F2C98" w14:textId="7BA12A25"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966917" w:rsidRPr="009872D0">
              <w:rPr>
                <w:rFonts w:ascii="Times New Roman" w:hAnsi="Times New Roman" w:cs="Times New Roman"/>
                <w:sz w:val="24"/>
                <w:szCs w:val="24"/>
                <w:lang w:val="en-US"/>
              </w:rPr>
              <w:t>959</w:t>
            </w:r>
          </w:p>
        </w:tc>
      </w:tr>
      <w:tr w:rsidR="00A332A4" w:rsidRPr="009872D0" w14:paraId="73B90508" w14:textId="77777777" w:rsidTr="00812D03">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73F91924" w14:textId="77777777" w:rsidR="00A332A4" w:rsidRPr="009872D0" w:rsidRDefault="00A332A4" w:rsidP="00812D03">
            <w:pPr>
              <w:ind w:left="176"/>
              <w:rPr>
                <w:rFonts w:ascii="Times New Roman" w:hAnsi="Times New Roman" w:cs="Times New Roman"/>
                <w:sz w:val="24"/>
                <w:szCs w:val="24"/>
                <w:lang w:val="en-US"/>
              </w:rPr>
            </w:pPr>
            <w:r w:rsidRPr="009872D0">
              <w:rPr>
                <w:rFonts w:ascii="Times New Roman" w:hAnsi="Times New Roman" w:cs="Times New Roman"/>
                <w:b w:val="0"/>
                <w:bCs w:val="0"/>
                <w:sz w:val="24"/>
                <w:szCs w:val="24"/>
                <w:lang w:val="en-US"/>
              </w:rPr>
              <w:t>Migrants → Cognitive prejudice</w:t>
            </w:r>
          </w:p>
        </w:tc>
        <w:tc>
          <w:tcPr>
            <w:tcW w:w="1843" w:type="dxa"/>
            <w:shd w:val="clear" w:color="auto" w:fill="auto"/>
            <w:vAlign w:val="center"/>
          </w:tcPr>
          <w:p w14:paraId="36466AC5" w14:textId="05A4ECCA"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-.1</w:t>
            </w:r>
            <w:r w:rsidR="008F2471" w:rsidRPr="009872D0">
              <w:rPr>
                <w:rFonts w:ascii="Times New Roman" w:hAnsi="Times New Roman" w:cs="Times New Roman"/>
                <w:sz w:val="24"/>
                <w:szCs w:val="24"/>
                <w:lang w:val="en-US"/>
              </w:rPr>
              <w:t>20</w:t>
            </w:r>
            <w:r w:rsidRPr="009872D0">
              <w:rPr>
                <w:rFonts w:ascii="Times New Roman" w:hAnsi="Times New Roman" w:cs="Times New Roman"/>
                <w:sz w:val="24"/>
                <w:szCs w:val="24"/>
                <w:lang w:val="en-US"/>
              </w:rPr>
              <w:t xml:space="preserve"> (.0</w:t>
            </w:r>
            <w:r w:rsidR="008F2471" w:rsidRPr="009872D0">
              <w:rPr>
                <w:rFonts w:ascii="Times New Roman" w:hAnsi="Times New Roman" w:cs="Times New Roman"/>
                <w:sz w:val="24"/>
                <w:szCs w:val="24"/>
                <w:lang w:val="en-US"/>
              </w:rPr>
              <w:t>99</w:t>
            </w:r>
            <w:r w:rsidRPr="009872D0">
              <w:rPr>
                <w:rFonts w:ascii="Times New Roman" w:hAnsi="Times New Roman" w:cs="Times New Roman"/>
                <w:sz w:val="24"/>
                <w:szCs w:val="24"/>
                <w:lang w:val="en-US"/>
              </w:rPr>
              <w:t>)</w:t>
            </w:r>
          </w:p>
        </w:tc>
        <w:tc>
          <w:tcPr>
            <w:tcW w:w="2126" w:type="dxa"/>
            <w:shd w:val="clear" w:color="auto" w:fill="auto"/>
            <w:vAlign w:val="center"/>
          </w:tcPr>
          <w:p w14:paraId="467AE899" w14:textId="30EE89E1"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w:t>
            </w:r>
            <w:r w:rsidR="005415CD" w:rsidRPr="009872D0">
              <w:rPr>
                <w:rFonts w:ascii="Times New Roman" w:hAnsi="Times New Roman" w:cs="Times New Roman"/>
                <w:sz w:val="24"/>
                <w:szCs w:val="24"/>
                <w:lang w:val="en-US"/>
              </w:rPr>
              <w:t>2</w:t>
            </w:r>
            <w:r w:rsidRPr="009872D0">
              <w:rPr>
                <w:rFonts w:ascii="Times New Roman" w:hAnsi="Times New Roman" w:cs="Times New Roman"/>
                <w:sz w:val="24"/>
                <w:szCs w:val="24"/>
                <w:lang w:val="en-US"/>
              </w:rPr>
              <w:t>6</w:t>
            </w:r>
            <w:r w:rsidR="005415CD" w:rsidRPr="009872D0">
              <w:rPr>
                <w:rFonts w:ascii="Times New Roman" w:hAnsi="Times New Roman" w:cs="Times New Roman"/>
                <w:sz w:val="24"/>
                <w:szCs w:val="24"/>
                <w:lang w:val="en-US"/>
              </w:rPr>
              <w:t>3</w:t>
            </w:r>
            <w:r w:rsidRPr="009872D0">
              <w:rPr>
                <w:rFonts w:ascii="Times New Roman" w:hAnsi="Times New Roman" w:cs="Times New Roman"/>
                <w:sz w:val="24"/>
                <w:szCs w:val="24"/>
                <w:lang w:val="en-US"/>
              </w:rPr>
              <w:t xml:space="preserve"> (.1</w:t>
            </w:r>
            <w:r w:rsidR="005415CD" w:rsidRPr="009872D0">
              <w:rPr>
                <w:rFonts w:ascii="Times New Roman" w:hAnsi="Times New Roman" w:cs="Times New Roman"/>
                <w:sz w:val="24"/>
                <w:szCs w:val="24"/>
                <w:lang w:val="en-US"/>
              </w:rPr>
              <w:t>30</w:t>
            </w:r>
            <w:r w:rsidRPr="009872D0">
              <w:rPr>
                <w:rFonts w:ascii="Times New Roman" w:hAnsi="Times New Roman" w:cs="Times New Roman"/>
                <w:sz w:val="24"/>
                <w:szCs w:val="24"/>
                <w:lang w:val="en-US"/>
              </w:rPr>
              <w:t>)</w:t>
            </w:r>
            <w:r w:rsidRPr="009872D0">
              <w:rPr>
                <w:rFonts w:ascii="Times New Roman" w:hAnsi="Times New Roman" w:cs="Times New Roman"/>
                <w:sz w:val="24"/>
                <w:szCs w:val="24"/>
                <w:vertAlign w:val="superscript"/>
                <w:lang w:val="en-US"/>
              </w:rPr>
              <w:t>*</w:t>
            </w:r>
          </w:p>
        </w:tc>
        <w:tc>
          <w:tcPr>
            <w:tcW w:w="1276" w:type="dxa"/>
            <w:shd w:val="clear" w:color="auto" w:fill="auto"/>
          </w:tcPr>
          <w:p w14:paraId="743A1809" w14:textId="39F0F0EA" w:rsidR="00A332A4" w:rsidRPr="009872D0" w:rsidRDefault="00B04221"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0.657</w:t>
            </w:r>
          </w:p>
        </w:tc>
      </w:tr>
      <w:tr w:rsidR="00A332A4" w:rsidRPr="009872D0" w14:paraId="1961C321" w14:textId="77777777" w:rsidTr="00812D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1C02F62D" w14:textId="77777777" w:rsidR="00A332A4" w:rsidRPr="009872D0" w:rsidRDefault="00A332A4" w:rsidP="00812D03">
            <w:pPr>
              <w:ind w:left="176"/>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Refugees → Affective prejudice</w:t>
            </w:r>
          </w:p>
        </w:tc>
        <w:tc>
          <w:tcPr>
            <w:tcW w:w="1843" w:type="dxa"/>
            <w:shd w:val="clear" w:color="auto" w:fill="auto"/>
            <w:vAlign w:val="center"/>
          </w:tcPr>
          <w:p w14:paraId="38AACFF9" w14:textId="7CD48DCA"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w:t>
            </w:r>
            <w:r w:rsidR="008F2471" w:rsidRPr="009872D0">
              <w:rPr>
                <w:rFonts w:ascii="Times New Roman" w:hAnsi="Times New Roman" w:cs="Times New Roman"/>
                <w:sz w:val="24"/>
                <w:szCs w:val="24"/>
                <w:lang w:val="en-US"/>
              </w:rPr>
              <w:t>058</w:t>
            </w:r>
            <w:r w:rsidRPr="009872D0">
              <w:rPr>
                <w:rFonts w:ascii="Times New Roman" w:hAnsi="Times New Roman" w:cs="Times New Roman"/>
                <w:sz w:val="24"/>
                <w:szCs w:val="24"/>
                <w:lang w:val="en-US"/>
              </w:rPr>
              <w:t xml:space="preserve"> (.0</w:t>
            </w:r>
            <w:r w:rsidR="008F2471" w:rsidRPr="009872D0">
              <w:rPr>
                <w:rFonts w:ascii="Times New Roman" w:hAnsi="Times New Roman" w:cs="Times New Roman"/>
                <w:sz w:val="24"/>
                <w:szCs w:val="24"/>
                <w:lang w:val="en-US"/>
              </w:rPr>
              <w:t>63</w:t>
            </w:r>
            <w:r w:rsidRPr="009872D0">
              <w:rPr>
                <w:rFonts w:ascii="Times New Roman" w:hAnsi="Times New Roman" w:cs="Times New Roman"/>
                <w:sz w:val="24"/>
                <w:szCs w:val="24"/>
                <w:lang w:val="en-US"/>
              </w:rPr>
              <w:t>)</w:t>
            </w:r>
          </w:p>
        </w:tc>
        <w:tc>
          <w:tcPr>
            <w:tcW w:w="2126" w:type="dxa"/>
            <w:shd w:val="clear" w:color="auto" w:fill="auto"/>
            <w:vAlign w:val="center"/>
          </w:tcPr>
          <w:p w14:paraId="0BF96312" w14:textId="4A4AC6BC" w:rsidR="00A332A4" w:rsidRPr="009872D0" w:rsidRDefault="005415CD"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w:t>
            </w:r>
            <w:r w:rsidR="00A332A4" w:rsidRPr="009872D0">
              <w:rPr>
                <w:rFonts w:ascii="Times New Roman" w:hAnsi="Times New Roman" w:cs="Times New Roman"/>
                <w:sz w:val="24"/>
                <w:szCs w:val="24"/>
                <w:lang w:val="en-US"/>
              </w:rPr>
              <w:t>.</w:t>
            </w:r>
            <w:r w:rsidRPr="009872D0">
              <w:rPr>
                <w:rFonts w:ascii="Times New Roman" w:hAnsi="Times New Roman" w:cs="Times New Roman"/>
                <w:sz w:val="24"/>
                <w:szCs w:val="24"/>
                <w:lang w:val="en-US"/>
              </w:rPr>
              <w:t>009</w:t>
            </w:r>
            <w:r w:rsidR="00A332A4" w:rsidRPr="009872D0">
              <w:rPr>
                <w:rFonts w:ascii="Times New Roman" w:hAnsi="Times New Roman" w:cs="Times New Roman"/>
                <w:sz w:val="24"/>
                <w:szCs w:val="24"/>
                <w:lang w:val="en-US"/>
              </w:rPr>
              <w:t xml:space="preserve"> (.06</w:t>
            </w:r>
            <w:r w:rsidR="00915892" w:rsidRPr="009872D0">
              <w:rPr>
                <w:rFonts w:ascii="Times New Roman" w:hAnsi="Times New Roman" w:cs="Times New Roman"/>
                <w:sz w:val="24"/>
                <w:szCs w:val="24"/>
                <w:lang w:val="en-US"/>
              </w:rPr>
              <w:t>7</w:t>
            </w:r>
            <w:r w:rsidR="00A332A4" w:rsidRPr="009872D0">
              <w:rPr>
                <w:rFonts w:ascii="Times New Roman" w:hAnsi="Times New Roman" w:cs="Times New Roman"/>
                <w:sz w:val="24"/>
                <w:szCs w:val="24"/>
                <w:lang w:val="en-US"/>
              </w:rPr>
              <w:t>)</w:t>
            </w:r>
          </w:p>
        </w:tc>
        <w:tc>
          <w:tcPr>
            <w:tcW w:w="1276" w:type="dxa"/>
            <w:shd w:val="clear" w:color="auto" w:fill="auto"/>
          </w:tcPr>
          <w:p w14:paraId="795A5452" w14:textId="05C8C954"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D22DC0" w:rsidRPr="009872D0">
              <w:rPr>
                <w:rFonts w:ascii="Times New Roman" w:hAnsi="Times New Roman" w:cs="Times New Roman"/>
                <w:sz w:val="24"/>
                <w:szCs w:val="24"/>
                <w:lang w:val="en-US"/>
              </w:rPr>
              <w:t>522</w:t>
            </w:r>
          </w:p>
        </w:tc>
      </w:tr>
      <w:tr w:rsidR="00A332A4" w:rsidRPr="009872D0" w14:paraId="3C27FA75" w14:textId="77777777" w:rsidTr="00812D03">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56878DD9" w14:textId="77777777" w:rsidR="00A332A4" w:rsidRPr="009872D0" w:rsidRDefault="00A332A4" w:rsidP="00812D03">
            <w:pPr>
              <w:ind w:left="176"/>
              <w:rPr>
                <w:rFonts w:ascii="Times New Roman" w:hAnsi="Times New Roman" w:cs="Times New Roman"/>
                <w:sz w:val="24"/>
                <w:szCs w:val="24"/>
                <w:lang w:val="en-US"/>
              </w:rPr>
            </w:pPr>
            <w:r w:rsidRPr="009872D0">
              <w:rPr>
                <w:rFonts w:ascii="Times New Roman" w:hAnsi="Times New Roman" w:cs="Times New Roman"/>
                <w:b w:val="0"/>
                <w:bCs w:val="0"/>
                <w:sz w:val="24"/>
                <w:szCs w:val="24"/>
                <w:lang w:val="en-US"/>
              </w:rPr>
              <w:t>Refugees → Cognitive prejudice</w:t>
            </w:r>
          </w:p>
        </w:tc>
        <w:tc>
          <w:tcPr>
            <w:tcW w:w="1843" w:type="dxa"/>
            <w:shd w:val="clear" w:color="auto" w:fill="auto"/>
            <w:vAlign w:val="center"/>
          </w:tcPr>
          <w:p w14:paraId="295994E7" w14:textId="34B89E80"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.10</w:t>
            </w:r>
            <w:r w:rsidR="00BB1BE9" w:rsidRPr="009872D0">
              <w:rPr>
                <w:rFonts w:ascii="Times New Roman" w:hAnsi="Times New Roman" w:cs="Times New Roman"/>
                <w:sz w:val="24"/>
                <w:szCs w:val="24"/>
                <w:lang w:val="en-US"/>
              </w:rPr>
              <w:t>6</w:t>
            </w:r>
            <w:r w:rsidRPr="009872D0">
              <w:rPr>
                <w:rFonts w:ascii="Times New Roman" w:hAnsi="Times New Roman" w:cs="Times New Roman"/>
                <w:sz w:val="24"/>
                <w:szCs w:val="24"/>
                <w:lang w:val="en-US"/>
              </w:rPr>
              <w:t xml:space="preserve"> (.0</w:t>
            </w:r>
            <w:r w:rsidR="00BB1BE9" w:rsidRPr="009872D0">
              <w:rPr>
                <w:rFonts w:ascii="Times New Roman" w:hAnsi="Times New Roman" w:cs="Times New Roman"/>
                <w:sz w:val="24"/>
                <w:szCs w:val="24"/>
                <w:lang w:val="en-US"/>
              </w:rPr>
              <w:t>62</w:t>
            </w:r>
            <w:r w:rsidRPr="009872D0">
              <w:rPr>
                <w:rFonts w:ascii="Times New Roman" w:hAnsi="Times New Roman" w:cs="Times New Roman"/>
                <w:sz w:val="24"/>
                <w:szCs w:val="24"/>
                <w:lang w:val="en-US"/>
              </w:rPr>
              <w:t>)</w:t>
            </w:r>
          </w:p>
        </w:tc>
        <w:tc>
          <w:tcPr>
            <w:tcW w:w="2126" w:type="dxa"/>
            <w:shd w:val="clear" w:color="auto" w:fill="auto"/>
            <w:vAlign w:val="center"/>
          </w:tcPr>
          <w:p w14:paraId="6CB217F0" w14:textId="21905AE5"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w:t>
            </w:r>
            <w:r w:rsidR="00915892" w:rsidRPr="009872D0">
              <w:rPr>
                <w:rFonts w:ascii="Times New Roman" w:hAnsi="Times New Roman" w:cs="Times New Roman"/>
                <w:sz w:val="24"/>
                <w:szCs w:val="24"/>
                <w:lang w:val="en-US"/>
              </w:rPr>
              <w:t>116</w:t>
            </w:r>
            <w:r w:rsidRPr="009872D0">
              <w:rPr>
                <w:rFonts w:ascii="Times New Roman" w:hAnsi="Times New Roman" w:cs="Times New Roman"/>
                <w:sz w:val="24"/>
                <w:szCs w:val="24"/>
                <w:lang w:val="en-US"/>
              </w:rPr>
              <w:t xml:space="preserve"> (.08</w:t>
            </w:r>
            <w:r w:rsidR="00915892" w:rsidRPr="009872D0">
              <w:rPr>
                <w:rFonts w:ascii="Times New Roman" w:hAnsi="Times New Roman" w:cs="Times New Roman"/>
                <w:sz w:val="24"/>
                <w:szCs w:val="24"/>
                <w:lang w:val="en-US"/>
              </w:rPr>
              <w:t>7</w:t>
            </w:r>
            <w:r w:rsidRPr="009872D0">
              <w:rPr>
                <w:rFonts w:ascii="Times New Roman" w:hAnsi="Times New Roman" w:cs="Times New Roman"/>
                <w:sz w:val="24"/>
                <w:szCs w:val="24"/>
                <w:lang w:val="en-US"/>
              </w:rPr>
              <w:t>)</w:t>
            </w:r>
          </w:p>
        </w:tc>
        <w:tc>
          <w:tcPr>
            <w:tcW w:w="1276" w:type="dxa"/>
            <w:shd w:val="clear" w:color="auto" w:fill="auto"/>
          </w:tcPr>
          <w:p w14:paraId="074D50F8" w14:textId="4666CE27" w:rsidR="00A332A4" w:rsidRPr="009872D0" w:rsidRDefault="00D22DC0"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0.000</w:t>
            </w:r>
          </w:p>
        </w:tc>
      </w:tr>
      <w:tr w:rsidR="00A332A4" w:rsidRPr="009872D0" w14:paraId="10BB1114" w14:textId="77777777" w:rsidTr="00812D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64C03577" w14:textId="77777777" w:rsidR="00A332A4" w:rsidRPr="009872D0" w:rsidRDefault="00A332A4" w:rsidP="00812D03">
            <w:pPr>
              <w:ind w:left="176"/>
              <w:rPr>
                <w:rFonts w:ascii="Times New Roman" w:hAnsi="Times New Roman" w:cs="Times New Roman"/>
                <w:sz w:val="24"/>
                <w:szCs w:val="24"/>
                <w:lang w:val="en-US"/>
              </w:rPr>
            </w:pPr>
            <w:r w:rsidRPr="009872D0">
              <w:rPr>
                <w:rFonts w:ascii="Times New Roman" w:hAnsi="Times New Roman" w:cs="Times New Roman"/>
                <w:b w:val="0"/>
                <w:bCs w:val="0"/>
                <w:sz w:val="24"/>
                <w:szCs w:val="24"/>
                <w:lang w:val="en-US"/>
              </w:rPr>
              <w:t>Foreigners → Affective prejudice</w:t>
            </w:r>
          </w:p>
        </w:tc>
        <w:tc>
          <w:tcPr>
            <w:tcW w:w="1843" w:type="dxa"/>
            <w:shd w:val="clear" w:color="auto" w:fill="auto"/>
            <w:vAlign w:val="center"/>
          </w:tcPr>
          <w:p w14:paraId="3CD003B4" w14:textId="7444A83C"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BB1BE9" w:rsidRPr="009872D0">
              <w:rPr>
                <w:rFonts w:ascii="Times New Roman" w:hAnsi="Times New Roman" w:cs="Times New Roman"/>
                <w:sz w:val="24"/>
                <w:szCs w:val="24"/>
                <w:lang w:val="en-US"/>
              </w:rPr>
              <w:t>43</w:t>
            </w:r>
            <w:r w:rsidRPr="009872D0">
              <w:rPr>
                <w:rFonts w:ascii="Times New Roman" w:hAnsi="Times New Roman" w:cs="Times New Roman"/>
                <w:sz w:val="24"/>
                <w:szCs w:val="24"/>
                <w:lang w:val="en-US"/>
              </w:rPr>
              <w:t xml:space="preserve"> (.06</w:t>
            </w:r>
            <w:r w:rsidR="00BB1BE9" w:rsidRPr="009872D0">
              <w:rPr>
                <w:rFonts w:ascii="Times New Roman" w:hAnsi="Times New Roman" w:cs="Times New Roman"/>
                <w:sz w:val="24"/>
                <w:szCs w:val="24"/>
                <w:lang w:val="en-US"/>
              </w:rPr>
              <w:t>2</w:t>
            </w:r>
            <w:r w:rsidRPr="009872D0">
              <w:rPr>
                <w:rFonts w:ascii="Times New Roman" w:hAnsi="Times New Roman" w:cs="Times New Roman"/>
                <w:sz w:val="24"/>
                <w:szCs w:val="24"/>
                <w:lang w:val="en-US"/>
              </w:rPr>
              <w:t>)</w:t>
            </w:r>
          </w:p>
        </w:tc>
        <w:tc>
          <w:tcPr>
            <w:tcW w:w="2126" w:type="dxa"/>
            <w:shd w:val="clear" w:color="auto" w:fill="auto"/>
            <w:vAlign w:val="center"/>
          </w:tcPr>
          <w:p w14:paraId="132AD255" w14:textId="07BFAA15"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915892" w:rsidRPr="009872D0">
              <w:rPr>
                <w:rFonts w:ascii="Times New Roman" w:hAnsi="Times New Roman" w:cs="Times New Roman"/>
                <w:sz w:val="24"/>
                <w:szCs w:val="24"/>
                <w:lang w:val="en-US"/>
              </w:rPr>
              <w:t>04</w:t>
            </w:r>
            <w:r w:rsidRPr="009872D0">
              <w:rPr>
                <w:rFonts w:ascii="Times New Roman" w:hAnsi="Times New Roman" w:cs="Times New Roman"/>
                <w:sz w:val="24"/>
                <w:szCs w:val="24"/>
                <w:lang w:val="en-US"/>
              </w:rPr>
              <w:t xml:space="preserve"> (.07</w:t>
            </w:r>
            <w:r w:rsidR="00915892" w:rsidRPr="009872D0">
              <w:rPr>
                <w:rFonts w:ascii="Times New Roman" w:hAnsi="Times New Roman" w:cs="Times New Roman"/>
                <w:sz w:val="24"/>
                <w:szCs w:val="24"/>
                <w:lang w:val="en-US"/>
              </w:rPr>
              <w:t>8</w:t>
            </w:r>
            <w:r w:rsidRPr="009872D0">
              <w:rPr>
                <w:rFonts w:ascii="Times New Roman" w:hAnsi="Times New Roman" w:cs="Times New Roman"/>
                <w:sz w:val="24"/>
                <w:szCs w:val="24"/>
                <w:lang w:val="en-US"/>
              </w:rPr>
              <w:t>)</w:t>
            </w:r>
          </w:p>
        </w:tc>
        <w:tc>
          <w:tcPr>
            <w:tcW w:w="1276" w:type="dxa"/>
            <w:shd w:val="clear" w:color="auto" w:fill="auto"/>
          </w:tcPr>
          <w:p w14:paraId="6CD3B45C" w14:textId="18A8D9A5"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0.1</w:t>
            </w:r>
            <w:r w:rsidR="00D22DC0" w:rsidRPr="009872D0">
              <w:rPr>
                <w:rFonts w:ascii="Times New Roman" w:hAnsi="Times New Roman" w:cs="Times New Roman"/>
                <w:sz w:val="24"/>
                <w:szCs w:val="24"/>
                <w:lang w:val="en-US"/>
              </w:rPr>
              <w:t>3</w:t>
            </w:r>
            <w:r w:rsidRPr="009872D0">
              <w:rPr>
                <w:rFonts w:ascii="Times New Roman" w:hAnsi="Times New Roman" w:cs="Times New Roman"/>
                <w:sz w:val="24"/>
                <w:szCs w:val="24"/>
                <w:lang w:val="en-US"/>
              </w:rPr>
              <w:t>8</w:t>
            </w:r>
          </w:p>
        </w:tc>
      </w:tr>
      <w:tr w:rsidR="00A332A4" w:rsidRPr="009872D0" w14:paraId="1C83A173" w14:textId="77777777" w:rsidTr="00812D03">
        <w:tc>
          <w:tcPr>
            <w:cnfStyle w:val="001000000000" w:firstRow="0" w:lastRow="0" w:firstColumn="1" w:lastColumn="0" w:oddVBand="0" w:evenVBand="0" w:oddHBand="0" w:evenHBand="0" w:firstRowFirstColumn="0" w:firstRowLastColumn="0" w:lastRowFirstColumn="0" w:lastRowLastColumn="0"/>
            <w:tcW w:w="3969" w:type="dxa"/>
            <w:tcBorders>
              <w:bottom w:val="single" w:sz="4" w:space="0" w:color="auto"/>
            </w:tcBorders>
            <w:shd w:val="clear" w:color="auto" w:fill="auto"/>
          </w:tcPr>
          <w:p w14:paraId="738AF638" w14:textId="77777777" w:rsidR="00A332A4" w:rsidRPr="009872D0" w:rsidRDefault="00A332A4" w:rsidP="00812D03">
            <w:pPr>
              <w:ind w:left="176"/>
              <w:rPr>
                <w:rFonts w:ascii="Times New Roman" w:hAnsi="Times New Roman" w:cs="Times New Roman"/>
                <w:sz w:val="24"/>
                <w:szCs w:val="24"/>
                <w:lang w:val="en-US"/>
              </w:rPr>
            </w:pPr>
            <w:r w:rsidRPr="009872D0">
              <w:rPr>
                <w:rFonts w:ascii="Times New Roman" w:hAnsi="Times New Roman" w:cs="Times New Roman"/>
                <w:b w:val="0"/>
                <w:bCs w:val="0"/>
                <w:sz w:val="24"/>
                <w:szCs w:val="24"/>
                <w:lang w:val="en-US"/>
              </w:rPr>
              <w:t>Foreigners → Cognitive prejudice</w:t>
            </w:r>
          </w:p>
        </w:tc>
        <w:tc>
          <w:tcPr>
            <w:tcW w:w="1843" w:type="dxa"/>
            <w:tcBorders>
              <w:bottom w:val="single" w:sz="4" w:space="0" w:color="auto"/>
            </w:tcBorders>
            <w:shd w:val="clear" w:color="auto" w:fill="auto"/>
            <w:vAlign w:val="center"/>
          </w:tcPr>
          <w:p w14:paraId="3514A6E6" w14:textId="71EE74AE"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BB1BE9" w:rsidRPr="009872D0">
              <w:rPr>
                <w:rFonts w:ascii="Times New Roman" w:hAnsi="Times New Roman" w:cs="Times New Roman"/>
                <w:sz w:val="24"/>
                <w:szCs w:val="24"/>
                <w:lang w:val="en-US"/>
              </w:rPr>
              <w:t>10</w:t>
            </w:r>
            <w:r w:rsidRPr="009872D0">
              <w:rPr>
                <w:rFonts w:ascii="Times New Roman" w:hAnsi="Times New Roman" w:cs="Times New Roman"/>
                <w:sz w:val="24"/>
                <w:szCs w:val="24"/>
                <w:lang w:val="en-US"/>
              </w:rPr>
              <w:t xml:space="preserve"> (.06</w:t>
            </w:r>
            <w:r w:rsidR="00BB1BE9" w:rsidRPr="009872D0">
              <w:rPr>
                <w:rFonts w:ascii="Times New Roman" w:hAnsi="Times New Roman" w:cs="Times New Roman"/>
                <w:sz w:val="24"/>
                <w:szCs w:val="24"/>
                <w:lang w:val="en-US"/>
              </w:rPr>
              <w:t>5</w:t>
            </w:r>
            <w:r w:rsidRPr="009872D0">
              <w:rPr>
                <w:rFonts w:ascii="Times New Roman" w:hAnsi="Times New Roman" w:cs="Times New Roman"/>
                <w:sz w:val="24"/>
                <w:szCs w:val="24"/>
                <w:lang w:val="en-US"/>
              </w:rPr>
              <w:t>)</w:t>
            </w:r>
          </w:p>
        </w:tc>
        <w:tc>
          <w:tcPr>
            <w:tcW w:w="2126" w:type="dxa"/>
            <w:tcBorders>
              <w:bottom w:val="single" w:sz="4" w:space="0" w:color="auto"/>
            </w:tcBorders>
            <w:shd w:val="clear" w:color="auto" w:fill="auto"/>
            <w:vAlign w:val="center"/>
          </w:tcPr>
          <w:p w14:paraId="74539666" w14:textId="0C17FF9D"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-.1</w:t>
            </w:r>
            <w:r w:rsidR="00915892" w:rsidRPr="009872D0">
              <w:rPr>
                <w:rFonts w:ascii="Times New Roman" w:hAnsi="Times New Roman" w:cs="Times New Roman"/>
                <w:sz w:val="24"/>
                <w:szCs w:val="24"/>
                <w:lang w:val="en-US"/>
              </w:rPr>
              <w:t>57</w:t>
            </w:r>
            <w:r w:rsidRPr="009872D0">
              <w:rPr>
                <w:rFonts w:ascii="Times New Roman" w:hAnsi="Times New Roman" w:cs="Times New Roman"/>
                <w:sz w:val="24"/>
                <w:szCs w:val="24"/>
                <w:lang w:val="en-US"/>
              </w:rPr>
              <w:t xml:space="preserve"> (.09</w:t>
            </w:r>
            <w:r w:rsidR="00915892" w:rsidRPr="009872D0">
              <w:rPr>
                <w:rFonts w:ascii="Times New Roman" w:hAnsi="Times New Roman" w:cs="Times New Roman"/>
                <w:sz w:val="24"/>
                <w:szCs w:val="24"/>
                <w:lang w:val="en-US"/>
              </w:rPr>
              <w:t>8</w:t>
            </w:r>
            <w:r w:rsidRPr="009872D0">
              <w:rPr>
                <w:rFonts w:ascii="Times New Roman" w:hAnsi="Times New Roman" w:cs="Times New Roman"/>
                <w:sz w:val="24"/>
                <w:szCs w:val="24"/>
                <w:lang w:val="en-US"/>
              </w:rPr>
              <w:t>)</w:t>
            </w:r>
          </w:p>
        </w:tc>
        <w:tc>
          <w:tcPr>
            <w:tcW w:w="1276" w:type="dxa"/>
            <w:tcBorders>
              <w:bottom w:val="single" w:sz="4" w:space="0" w:color="auto"/>
            </w:tcBorders>
            <w:shd w:val="clear" w:color="auto" w:fill="auto"/>
          </w:tcPr>
          <w:p w14:paraId="45BDC6E2" w14:textId="69472640"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1.5</w:t>
            </w:r>
            <w:r w:rsidR="00D22DC0" w:rsidRPr="009872D0">
              <w:rPr>
                <w:rFonts w:ascii="Times New Roman" w:hAnsi="Times New Roman" w:cs="Times New Roman"/>
                <w:sz w:val="24"/>
                <w:szCs w:val="24"/>
                <w:lang w:val="en-US"/>
              </w:rPr>
              <w:t>24</w:t>
            </w:r>
          </w:p>
        </w:tc>
      </w:tr>
      <w:tr w:rsidR="00A332A4" w:rsidRPr="009872D0" w14:paraId="0A23F525" w14:textId="77777777" w:rsidTr="00812D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38" w:type="dxa"/>
            <w:gridSpan w:val="3"/>
            <w:tcBorders>
              <w:top w:val="single" w:sz="4" w:space="0" w:color="auto"/>
              <w:bottom w:val="single" w:sz="4" w:space="0" w:color="auto"/>
            </w:tcBorders>
            <w:shd w:val="clear" w:color="auto" w:fill="auto"/>
            <w:vAlign w:val="center"/>
          </w:tcPr>
          <w:p w14:paraId="00D567FD" w14:textId="77777777" w:rsidR="00A332A4" w:rsidRPr="009872D0" w:rsidRDefault="00A332A4" w:rsidP="00812D03">
            <w:pPr>
              <w:rPr>
                <w:rFonts w:ascii="Times New Roman" w:hAnsi="Times New Roman" w:cs="Times New Roman"/>
                <w:sz w:val="24"/>
                <w:szCs w:val="24"/>
                <w:lang w:val="en-US"/>
              </w:rPr>
            </w:pPr>
            <w:r w:rsidRPr="009872D0">
              <w:rPr>
                <w:rFonts w:ascii="Times New Roman" w:hAnsi="Times New Roman" w:cs="Times New Roman"/>
                <w:sz w:val="24"/>
                <w:szCs w:val="24"/>
                <w:lang w:val="en-US"/>
              </w:rPr>
              <w:t>Negative news model</w:t>
            </w:r>
          </w:p>
        </w:tc>
        <w:tc>
          <w:tcPr>
            <w:tcW w:w="1276" w:type="dxa"/>
            <w:tcBorders>
              <w:top w:val="single" w:sz="4" w:space="0" w:color="auto"/>
              <w:bottom w:val="single" w:sz="4" w:space="0" w:color="auto"/>
            </w:tcBorders>
            <w:shd w:val="clear" w:color="auto" w:fill="auto"/>
          </w:tcPr>
          <w:p w14:paraId="1602F2A9" w14:textId="77777777" w:rsidR="00A332A4" w:rsidRPr="009872D0" w:rsidRDefault="00A332A4" w:rsidP="00812D0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r>
      <w:tr w:rsidR="00A332A4" w:rsidRPr="009872D0" w14:paraId="14521025" w14:textId="77777777" w:rsidTr="00812D03">
        <w:tc>
          <w:tcPr>
            <w:cnfStyle w:val="001000000000" w:firstRow="0" w:lastRow="0" w:firstColumn="1" w:lastColumn="0" w:oddVBand="0" w:evenVBand="0" w:oddHBand="0" w:evenHBand="0" w:firstRowFirstColumn="0" w:firstRowLastColumn="0" w:lastRowFirstColumn="0" w:lastRowLastColumn="0"/>
            <w:tcW w:w="3969" w:type="dxa"/>
            <w:tcBorders>
              <w:top w:val="single" w:sz="4" w:space="0" w:color="auto"/>
            </w:tcBorders>
            <w:shd w:val="clear" w:color="auto" w:fill="auto"/>
          </w:tcPr>
          <w:p w14:paraId="208050D1" w14:textId="77777777" w:rsidR="00A332A4" w:rsidRPr="009872D0" w:rsidRDefault="00A332A4" w:rsidP="00812D03">
            <w:pPr>
              <w:ind w:left="176"/>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Migrants → Affective prejudice</w:t>
            </w:r>
          </w:p>
        </w:tc>
        <w:tc>
          <w:tcPr>
            <w:tcW w:w="1843" w:type="dxa"/>
            <w:tcBorders>
              <w:top w:val="single" w:sz="4" w:space="0" w:color="auto"/>
            </w:tcBorders>
            <w:shd w:val="clear" w:color="auto" w:fill="auto"/>
            <w:vAlign w:val="center"/>
          </w:tcPr>
          <w:p w14:paraId="75A91EE1" w14:textId="5BE2ECE8"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4C69D9" w:rsidRPr="009872D0">
              <w:rPr>
                <w:rFonts w:ascii="Times New Roman" w:hAnsi="Times New Roman" w:cs="Times New Roman"/>
                <w:sz w:val="24"/>
                <w:szCs w:val="24"/>
                <w:lang w:val="en-US"/>
              </w:rPr>
              <w:t>7</w:t>
            </w:r>
            <w:r w:rsidRPr="009872D0">
              <w:rPr>
                <w:rFonts w:ascii="Times New Roman" w:hAnsi="Times New Roman" w:cs="Times New Roman"/>
                <w:sz w:val="24"/>
                <w:szCs w:val="24"/>
                <w:lang w:val="en-US"/>
              </w:rPr>
              <w:t>3 (.070)</w:t>
            </w:r>
          </w:p>
        </w:tc>
        <w:tc>
          <w:tcPr>
            <w:tcW w:w="2126" w:type="dxa"/>
            <w:tcBorders>
              <w:top w:val="single" w:sz="4" w:space="0" w:color="auto"/>
            </w:tcBorders>
            <w:shd w:val="clear" w:color="auto" w:fill="auto"/>
            <w:vAlign w:val="center"/>
          </w:tcPr>
          <w:p w14:paraId="741281BA" w14:textId="66DBD24E"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D124BE" w:rsidRPr="009872D0">
              <w:rPr>
                <w:rFonts w:ascii="Times New Roman" w:hAnsi="Times New Roman" w:cs="Times New Roman"/>
                <w:sz w:val="24"/>
                <w:szCs w:val="24"/>
                <w:lang w:val="en-US"/>
              </w:rPr>
              <w:t>38</w:t>
            </w:r>
            <w:r w:rsidRPr="009872D0">
              <w:rPr>
                <w:rFonts w:ascii="Times New Roman" w:hAnsi="Times New Roman" w:cs="Times New Roman"/>
                <w:sz w:val="24"/>
                <w:szCs w:val="24"/>
                <w:lang w:val="en-US"/>
              </w:rPr>
              <w:t xml:space="preserve"> (.08</w:t>
            </w:r>
            <w:r w:rsidR="00D124BE" w:rsidRPr="009872D0">
              <w:rPr>
                <w:rFonts w:ascii="Times New Roman" w:hAnsi="Times New Roman" w:cs="Times New Roman"/>
                <w:sz w:val="24"/>
                <w:szCs w:val="24"/>
                <w:lang w:val="en-US"/>
              </w:rPr>
              <w:t>8</w:t>
            </w:r>
            <w:r w:rsidRPr="009872D0">
              <w:rPr>
                <w:rFonts w:ascii="Times New Roman" w:hAnsi="Times New Roman" w:cs="Times New Roman"/>
                <w:sz w:val="24"/>
                <w:szCs w:val="24"/>
                <w:lang w:val="en-US"/>
              </w:rPr>
              <w:t>)</w:t>
            </w:r>
          </w:p>
        </w:tc>
        <w:tc>
          <w:tcPr>
            <w:tcW w:w="1276" w:type="dxa"/>
            <w:tcBorders>
              <w:top w:val="single" w:sz="4" w:space="0" w:color="auto"/>
            </w:tcBorders>
            <w:shd w:val="clear" w:color="auto" w:fill="auto"/>
          </w:tcPr>
          <w:p w14:paraId="0507B908" w14:textId="313ECC0F"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0.08</w:t>
            </w:r>
            <w:r w:rsidR="00A07EA0" w:rsidRPr="009872D0">
              <w:rPr>
                <w:rFonts w:ascii="Times New Roman" w:hAnsi="Times New Roman" w:cs="Times New Roman"/>
                <w:sz w:val="24"/>
                <w:szCs w:val="24"/>
                <w:lang w:val="en-US"/>
              </w:rPr>
              <w:t>9</w:t>
            </w:r>
          </w:p>
        </w:tc>
      </w:tr>
      <w:tr w:rsidR="00A332A4" w:rsidRPr="009872D0" w14:paraId="0C2C12C5" w14:textId="77777777" w:rsidTr="00812D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2B4223AD" w14:textId="77777777" w:rsidR="00A332A4" w:rsidRPr="009872D0" w:rsidRDefault="00A332A4" w:rsidP="00812D03">
            <w:pPr>
              <w:ind w:left="176"/>
              <w:rPr>
                <w:rFonts w:ascii="Times New Roman" w:hAnsi="Times New Roman" w:cs="Times New Roman"/>
                <w:sz w:val="24"/>
                <w:szCs w:val="24"/>
                <w:lang w:val="en-US"/>
              </w:rPr>
            </w:pPr>
            <w:r w:rsidRPr="009872D0">
              <w:rPr>
                <w:rFonts w:ascii="Times New Roman" w:hAnsi="Times New Roman" w:cs="Times New Roman"/>
                <w:b w:val="0"/>
                <w:bCs w:val="0"/>
                <w:sz w:val="24"/>
                <w:szCs w:val="24"/>
                <w:lang w:val="en-US"/>
              </w:rPr>
              <w:t>Migrants → Cognitive prejudice</w:t>
            </w:r>
          </w:p>
        </w:tc>
        <w:tc>
          <w:tcPr>
            <w:tcW w:w="1843" w:type="dxa"/>
            <w:shd w:val="clear" w:color="auto" w:fill="auto"/>
            <w:vAlign w:val="center"/>
          </w:tcPr>
          <w:p w14:paraId="235F5B39" w14:textId="0DBDA48D"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4C69D9" w:rsidRPr="009872D0">
              <w:rPr>
                <w:rFonts w:ascii="Times New Roman" w:hAnsi="Times New Roman" w:cs="Times New Roman"/>
                <w:sz w:val="24"/>
                <w:szCs w:val="24"/>
                <w:lang w:val="en-US"/>
              </w:rPr>
              <w:t>13</w:t>
            </w:r>
            <w:r w:rsidRPr="009872D0">
              <w:rPr>
                <w:rFonts w:ascii="Times New Roman" w:hAnsi="Times New Roman" w:cs="Times New Roman"/>
                <w:sz w:val="24"/>
                <w:szCs w:val="24"/>
                <w:lang w:val="en-US"/>
              </w:rPr>
              <w:t xml:space="preserve"> (.07</w:t>
            </w:r>
            <w:r w:rsidR="004C69D9" w:rsidRPr="009872D0">
              <w:rPr>
                <w:rFonts w:ascii="Times New Roman" w:hAnsi="Times New Roman" w:cs="Times New Roman"/>
                <w:sz w:val="24"/>
                <w:szCs w:val="24"/>
                <w:lang w:val="en-US"/>
              </w:rPr>
              <w:t>5</w:t>
            </w:r>
            <w:r w:rsidRPr="009872D0">
              <w:rPr>
                <w:rFonts w:ascii="Times New Roman" w:hAnsi="Times New Roman" w:cs="Times New Roman"/>
                <w:sz w:val="24"/>
                <w:szCs w:val="24"/>
                <w:lang w:val="en-US"/>
              </w:rPr>
              <w:t>)</w:t>
            </w:r>
          </w:p>
        </w:tc>
        <w:tc>
          <w:tcPr>
            <w:tcW w:w="2126" w:type="dxa"/>
            <w:shd w:val="clear" w:color="auto" w:fill="auto"/>
            <w:vAlign w:val="center"/>
          </w:tcPr>
          <w:p w14:paraId="1C3B561A" w14:textId="03647746"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-.1</w:t>
            </w:r>
            <w:r w:rsidR="00D124BE" w:rsidRPr="009872D0">
              <w:rPr>
                <w:rFonts w:ascii="Times New Roman" w:hAnsi="Times New Roman" w:cs="Times New Roman"/>
                <w:sz w:val="24"/>
                <w:szCs w:val="24"/>
                <w:lang w:val="en-US"/>
              </w:rPr>
              <w:t>2</w:t>
            </w:r>
            <w:r w:rsidRPr="009872D0">
              <w:rPr>
                <w:rFonts w:ascii="Times New Roman" w:hAnsi="Times New Roman" w:cs="Times New Roman"/>
                <w:sz w:val="24"/>
                <w:szCs w:val="24"/>
                <w:lang w:val="en-US"/>
              </w:rPr>
              <w:t>0 (.1</w:t>
            </w:r>
            <w:r w:rsidR="00D124BE" w:rsidRPr="009872D0">
              <w:rPr>
                <w:rFonts w:ascii="Times New Roman" w:hAnsi="Times New Roman" w:cs="Times New Roman"/>
                <w:sz w:val="24"/>
                <w:szCs w:val="24"/>
                <w:lang w:val="en-US"/>
              </w:rPr>
              <w:t>10</w:t>
            </w:r>
            <w:r w:rsidRPr="009872D0">
              <w:rPr>
                <w:rFonts w:ascii="Times New Roman" w:hAnsi="Times New Roman" w:cs="Times New Roman"/>
                <w:sz w:val="24"/>
                <w:szCs w:val="24"/>
                <w:lang w:val="en-US"/>
              </w:rPr>
              <w:t>)</w:t>
            </w:r>
          </w:p>
        </w:tc>
        <w:tc>
          <w:tcPr>
            <w:tcW w:w="1276" w:type="dxa"/>
            <w:shd w:val="clear" w:color="auto" w:fill="auto"/>
          </w:tcPr>
          <w:p w14:paraId="2B62E65C" w14:textId="5D5A2875"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A07EA0" w:rsidRPr="009872D0">
              <w:rPr>
                <w:rFonts w:ascii="Times New Roman" w:hAnsi="Times New Roman" w:cs="Times New Roman"/>
                <w:sz w:val="24"/>
                <w:szCs w:val="24"/>
                <w:lang w:val="en-US"/>
              </w:rPr>
              <w:t>965</w:t>
            </w:r>
          </w:p>
        </w:tc>
      </w:tr>
      <w:tr w:rsidR="00A332A4" w:rsidRPr="009872D0" w14:paraId="7A68651B" w14:textId="77777777" w:rsidTr="00812D03">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11D8BDA7" w14:textId="77777777" w:rsidR="00A332A4" w:rsidRPr="009872D0" w:rsidRDefault="00A332A4" w:rsidP="00812D03">
            <w:pPr>
              <w:ind w:left="176"/>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Refugees → Affective prejudice</w:t>
            </w:r>
          </w:p>
        </w:tc>
        <w:tc>
          <w:tcPr>
            <w:tcW w:w="1843" w:type="dxa"/>
            <w:shd w:val="clear" w:color="auto" w:fill="auto"/>
            <w:vAlign w:val="center"/>
          </w:tcPr>
          <w:p w14:paraId="42F057FB" w14:textId="02239A50" w:rsidR="00A332A4" w:rsidRPr="009872D0" w:rsidRDefault="00B47401"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w:t>
            </w:r>
            <w:r w:rsidR="00A332A4" w:rsidRPr="009872D0">
              <w:rPr>
                <w:rFonts w:ascii="Times New Roman" w:hAnsi="Times New Roman" w:cs="Times New Roman"/>
                <w:sz w:val="24"/>
                <w:szCs w:val="24"/>
                <w:lang w:val="en-US"/>
              </w:rPr>
              <w:t>.</w:t>
            </w:r>
            <w:r w:rsidRPr="009872D0">
              <w:rPr>
                <w:rFonts w:ascii="Times New Roman" w:hAnsi="Times New Roman" w:cs="Times New Roman"/>
                <w:sz w:val="24"/>
                <w:szCs w:val="24"/>
                <w:lang w:val="en-US"/>
              </w:rPr>
              <w:t>0</w:t>
            </w:r>
            <w:r w:rsidR="00A332A4" w:rsidRPr="009872D0">
              <w:rPr>
                <w:rFonts w:ascii="Times New Roman" w:hAnsi="Times New Roman" w:cs="Times New Roman"/>
                <w:sz w:val="24"/>
                <w:szCs w:val="24"/>
                <w:lang w:val="en-US"/>
              </w:rPr>
              <w:t>03 (.043)</w:t>
            </w:r>
          </w:p>
        </w:tc>
        <w:tc>
          <w:tcPr>
            <w:tcW w:w="2126" w:type="dxa"/>
            <w:shd w:val="clear" w:color="auto" w:fill="auto"/>
            <w:vAlign w:val="center"/>
          </w:tcPr>
          <w:p w14:paraId="196C0763" w14:textId="06E9AF46" w:rsidR="00A332A4" w:rsidRPr="009872D0" w:rsidRDefault="008F6AFA"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w:t>
            </w:r>
            <w:r w:rsidR="00A332A4" w:rsidRPr="009872D0">
              <w:rPr>
                <w:rFonts w:ascii="Times New Roman" w:hAnsi="Times New Roman" w:cs="Times New Roman"/>
                <w:sz w:val="24"/>
                <w:szCs w:val="24"/>
                <w:lang w:val="en-US"/>
              </w:rPr>
              <w:t>.0</w:t>
            </w:r>
            <w:r w:rsidRPr="009872D0">
              <w:rPr>
                <w:rFonts w:ascii="Times New Roman" w:hAnsi="Times New Roman" w:cs="Times New Roman"/>
                <w:sz w:val="24"/>
                <w:szCs w:val="24"/>
                <w:lang w:val="en-US"/>
              </w:rPr>
              <w:t>64</w:t>
            </w:r>
            <w:r w:rsidR="00A332A4" w:rsidRPr="009872D0">
              <w:rPr>
                <w:rFonts w:ascii="Times New Roman" w:hAnsi="Times New Roman" w:cs="Times New Roman"/>
                <w:sz w:val="24"/>
                <w:szCs w:val="24"/>
                <w:lang w:val="en-US"/>
              </w:rPr>
              <w:t xml:space="preserve"> (.06</w:t>
            </w:r>
            <w:r w:rsidRPr="009872D0">
              <w:rPr>
                <w:rFonts w:ascii="Times New Roman" w:hAnsi="Times New Roman" w:cs="Times New Roman"/>
                <w:sz w:val="24"/>
                <w:szCs w:val="24"/>
                <w:lang w:val="en-US"/>
              </w:rPr>
              <w:t>9</w:t>
            </w:r>
            <w:r w:rsidR="00A332A4" w:rsidRPr="009872D0">
              <w:rPr>
                <w:rFonts w:ascii="Times New Roman" w:hAnsi="Times New Roman" w:cs="Times New Roman"/>
                <w:sz w:val="24"/>
                <w:szCs w:val="24"/>
                <w:lang w:val="en-US"/>
              </w:rPr>
              <w:t>)</w:t>
            </w:r>
          </w:p>
        </w:tc>
        <w:tc>
          <w:tcPr>
            <w:tcW w:w="1276" w:type="dxa"/>
            <w:shd w:val="clear" w:color="auto" w:fill="auto"/>
          </w:tcPr>
          <w:p w14:paraId="60641437" w14:textId="54550231"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A07EA0" w:rsidRPr="009872D0">
              <w:rPr>
                <w:rFonts w:ascii="Times New Roman" w:hAnsi="Times New Roman" w:cs="Times New Roman"/>
                <w:sz w:val="24"/>
                <w:szCs w:val="24"/>
                <w:lang w:val="en-US"/>
              </w:rPr>
              <w:t>505</w:t>
            </w:r>
          </w:p>
        </w:tc>
      </w:tr>
      <w:tr w:rsidR="00A332A4" w:rsidRPr="009872D0" w14:paraId="2644373A" w14:textId="77777777" w:rsidTr="00812D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11FBC8ED" w14:textId="77777777" w:rsidR="00A332A4" w:rsidRPr="009872D0" w:rsidRDefault="00A332A4" w:rsidP="00812D03">
            <w:pPr>
              <w:ind w:left="176"/>
              <w:rPr>
                <w:rFonts w:ascii="Times New Roman" w:hAnsi="Times New Roman" w:cs="Times New Roman"/>
                <w:b w:val="0"/>
                <w:bCs w:val="0"/>
                <w:sz w:val="24"/>
                <w:szCs w:val="24"/>
                <w:lang w:val="en-US"/>
              </w:rPr>
            </w:pPr>
            <w:r w:rsidRPr="009872D0">
              <w:rPr>
                <w:rFonts w:ascii="Times New Roman" w:hAnsi="Times New Roman" w:cs="Times New Roman"/>
                <w:b w:val="0"/>
                <w:bCs w:val="0"/>
                <w:sz w:val="24"/>
                <w:szCs w:val="24"/>
                <w:lang w:val="en-US"/>
              </w:rPr>
              <w:t>Refugees → Cognitive prejudice</w:t>
            </w:r>
          </w:p>
        </w:tc>
        <w:tc>
          <w:tcPr>
            <w:tcW w:w="1843" w:type="dxa"/>
            <w:shd w:val="clear" w:color="auto" w:fill="auto"/>
            <w:vAlign w:val="center"/>
          </w:tcPr>
          <w:p w14:paraId="0357F95A" w14:textId="50B99DCB"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B47401" w:rsidRPr="009872D0">
              <w:rPr>
                <w:rFonts w:ascii="Times New Roman" w:hAnsi="Times New Roman" w:cs="Times New Roman"/>
                <w:sz w:val="24"/>
                <w:szCs w:val="24"/>
                <w:lang w:val="en-US"/>
              </w:rPr>
              <w:t>44</w:t>
            </w:r>
            <w:r w:rsidRPr="009872D0">
              <w:rPr>
                <w:rFonts w:ascii="Times New Roman" w:hAnsi="Times New Roman" w:cs="Times New Roman"/>
                <w:sz w:val="24"/>
                <w:szCs w:val="24"/>
                <w:lang w:val="en-US"/>
              </w:rPr>
              <w:t xml:space="preserve"> (.04</w:t>
            </w:r>
            <w:r w:rsidR="00B47401" w:rsidRPr="009872D0">
              <w:rPr>
                <w:rFonts w:ascii="Times New Roman" w:hAnsi="Times New Roman" w:cs="Times New Roman"/>
                <w:sz w:val="24"/>
                <w:szCs w:val="24"/>
                <w:lang w:val="en-US"/>
              </w:rPr>
              <w:t>8</w:t>
            </w:r>
            <w:r w:rsidRPr="009872D0">
              <w:rPr>
                <w:rFonts w:ascii="Times New Roman" w:hAnsi="Times New Roman" w:cs="Times New Roman"/>
                <w:sz w:val="24"/>
                <w:szCs w:val="24"/>
                <w:lang w:val="en-US"/>
              </w:rPr>
              <w:t>)</w:t>
            </w:r>
          </w:p>
        </w:tc>
        <w:tc>
          <w:tcPr>
            <w:tcW w:w="2126" w:type="dxa"/>
            <w:shd w:val="clear" w:color="auto" w:fill="auto"/>
            <w:vAlign w:val="center"/>
          </w:tcPr>
          <w:p w14:paraId="6105AF96" w14:textId="1C2CB8B6"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8F6AFA" w:rsidRPr="009872D0">
              <w:rPr>
                <w:rFonts w:ascii="Times New Roman" w:hAnsi="Times New Roman" w:cs="Times New Roman"/>
                <w:sz w:val="24"/>
                <w:szCs w:val="24"/>
                <w:lang w:val="en-US"/>
              </w:rPr>
              <w:t>82</w:t>
            </w:r>
            <w:r w:rsidRPr="009872D0">
              <w:rPr>
                <w:rFonts w:ascii="Times New Roman" w:hAnsi="Times New Roman" w:cs="Times New Roman"/>
                <w:sz w:val="24"/>
                <w:szCs w:val="24"/>
                <w:lang w:val="en-US"/>
              </w:rPr>
              <w:t xml:space="preserve"> (.0</w:t>
            </w:r>
            <w:r w:rsidR="008F6AFA" w:rsidRPr="009872D0">
              <w:rPr>
                <w:rFonts w:ascii="Times New Roman" w:hAnsi="Times New Roman" w:cs="Times New Roman"/>
                <w:sz w:val="24"/>
                <w:szCs w:val="24"/>
                <w:lang w:val="en-US"/>
              </w:rPr>
              <w:t>92</w:t>
            </w:r>
            <w:r w:rsidRPr="009872D0">
              <w:rPr>
                <w:rFonts w:ascii="Times New Roman" w:hAnsi="Times New Roman" w:cs="Times New Roman"/>
                <w:sz w:val="24"/>
                <w:szCs w:val="24"/>
                <w:lang w:val="en-US"/>
              </w:rPr>
              <w:t>)</w:t>
            </w:r>
          </w:p>
        </w:tc>
        <w:tc>
          <w:tcPr>
            <w:tcW w:w="1276" w:type="dxa"/>
            <w:shd w:val="clear" w:color="auto" w:fill="auto"/>
          </w:tcPr>
          <w:p w14:paraId="322DE8AE" w14:textId="0B2EDDEA" w:rsidR="00A332A4" w:rsidRPr="009872D0" w:rsidRDefault="003C11BA"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0.052</w:t>
            </w:r>
          </w:p>
        </w:tc>
      </w:tr>
      <w:tr w:rsidR="00A332A4" w:rsidRPr="009872D0" w14:paraId="70E23253" w14:textId="77777777" w:rsidTr="00812D03">
        <w:tc>
          <w:tcPr>
            <w:cnfStyle w:val="001000000000" w:firstRow="0" w:lastRow="0" w:firstColumn="1" w:lastColumn="0" w:oddVBand="0" w:evenVBand="0" w:oddHBand="0" w:evenHBand="0" w:firstRowFirstColumn="0" w:firstRowLastColumn="0" w:lastRowFirstColumn="0" w:lastRowLastColumn="0"/>
            <w:tcW w:w="3969" w:type="dxa"/>
            <w:shd w:val="clear" w:color="auto" w:fill="auto"/>
          </w:tcPr>
          <w:p w14:paraId="220761A5" w14:textId="77777777" w:rsidR="00A332A4" w:rsidRPr="009872D0" w:rsidRDefault="00A332A4" w:rsidP="00812D03">
            <w:pPr>
              <w:ind w:left="176"/>
              <w:rPr>
                <w:rFonts w:ascii="Times New Roman" w:hAnsi="Times New Roman" w:cs="Times New Roman"/>
                <w:sz w:val="24"/>
                <w:szCs w:val="24"/>
                <w:lang w:val="en-US"/>
              </w:rPr>
            </w:pPr>
            <w:r w:rsidRPr="009872D0">
              <w:rPr>
                <w:rFonts w:ascii="Times New Roman" w:hAnsi="Times New Roman" w:cs="Times New Roman"/>
                <w:b w:val="0"/>
                <w:bCs w:val="0"/>
                <w:sz w:val="24"/>
                <w:szCs w:val="24"/>
                <w:lang w:val="en-US"/>
              </w:rPr>
              <w:t>Foreigners → Affective prejudice</w:t>
            </w:r>
          </w:p>
        </w:tc>
        <w:tc>
          <w:tcPr>
            <w:tcW w:w="1843" w:type="dxa"/>
            <w:shd w:val="clear" w:color="auto" w:fill="auto"/>
            <w:vAlign w:val="center"/>
          </w:tcPr>
          <w:p w14:paraId="1039CBEA" w14:textId="2C82E092"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B47401" w:rsidRPr="009872D0">
              <w:rPr>
                <w:rFonts w:ascii="Times New Roman" w:hAnsi="Times New Roman" w:cs="Times New Roman"/>
                <w:sz w:val="24"/>
                <w:szCs w:val="24"/>
                <w:lang w:val="en-US"/>
              </w:rPr>
              <w:t>53</w:t>
            </w:r>
            <w:r w:rsidRPr="009872D0">
              <w:rPr>
                <w:rFonts w:ascii="Times New Roman" w:hAnsi="Times New Roman" w:cs="Times New Roman"/>
                <w:sz w:val="24"/>
                <w:szCs w:val="24"/>
                <w:lang w:val="en-US"/>
              </w:rPr>
              <w:t xml:space="preserve"> (.07</w:t>
            </w:r>
            <w:r w:rsidR="00B47401" w:rsidRPr="009872D0">
              <w:rPr>
                <w:rFonts w:ascii="Times New Roman" w:hAnsi="Times New Roman" w:cs="Times New Roman"/>
                <w:sz w:val="24"/>
                <w:szCs w:val="24"/>
                <w:lang w:val="en-US"/>
              </w:rPr>
              <w:t>4</w:t>
            </w:r>
            <w:r w:rsidRPr="009872D0">
              <w:rPr>
                <w:rFonts w:ascii="Times New Roman" w:hAnsi="Times New Roman" w:cs="Times New Roman"/>
                <w:sz w:val="24"/>
                <w:szCs w:val="24"/>
                <w:lang w:val="en-US"/>
              </w:rPr>
              <w:t>)</w:t>
            </w:r>
          </w:p>
        </w:tc>
        <w:tc>
          <w:tcPr>
            <w:tcW w:w="2126" w:type="dxa"/>
            <w:shd w:val="clear" w:color="auto" w:fill="auto"/>
            <w:vAlign w:val="center"/>
          </w:tcPr>
          <w:p w14:paraId="145082BD" w14:textId="2C69E6C7"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8F6AFA" w:rsidRPr="009872D0">
              <w:rPr>
                <w:rFonts w:ascii="Times New Roman" w:hAnsi="Times New Roman" w:cs="Times New Roman"/>
                <w:sz w:val="24"/>
                <w:szCs w:val="24"/>
                <w:lang w:val="en-US"/>
              </w:rPr>
              <w:t>50</w:t>
            </w:r>
            <w:r w:rsidRPr="009872D0">
              <w:rPr>
                <w:rFonts w:ascii="Times New Roman" w:hAnsi="Times New Roman" w:cs="Times New Roman"/>
                <w:sz w:val="24"/>
                <w:szCs w:val="24"/>
                <w:lang w:val="en-US"/>
              </w:rPr>
              <w:t xml:space="preserve"> (.092)</w:t>
            </w:r>
          </w:p>
        </w:tc>
        <w:tc>
          <w:tcPr>
            <w:tcW w:w="1276" w:type="dxa"/>
            <w:shd w:val="clear" w:color="auto" w:fill="auto"/>
          </w:tcPr>
          <w:p w14:paraId="6FB43F02" w14:textId="2D6DD137" w:rsidR="00A332A4" w:rsidRPr="009872D0" w:rsidRDefault="00A332A4" w:rsidP="00812D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0.00</w:t>
            </w:r>
            <w:r w:rsidR="00A07EA0" w:rsidRPr="009872D0">
              <w:rPr>
                <w:rFonts w:ascii="Times New Roman" w:hAnsi="Times New Roman" w:cs="Times New Roman"/>
                <w:sz w:val="24"/>
                <w:szCs w:val="24"/>
                <w:lang w:val="en-US"/>
              </w:rPr>
              <w:t>1</w:t>
            </w:r>
          </w:p>
        </w:tc>
      </w:tr>
      <w:tr w:rsidR="00A332A4" w:rsidRPr="009872D0" w14:paraId="126EA0EC" w14:textId="77777777" w:rsidTr="00812D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tcBorders>
              <w:bottom w:val="single" w:sz="4" w:space="0" w:color="auto"/>
            </w:tcBorders>
            <w:shd w:val="clear" w:color="auto" w:fill="auto"/>
          </w:tcPr>
          <w:p w14:paraId="30B18B12" w14:textId="77777777" w:rsidR="00A332A4" w:rsidRPr="009872D0" w:rsidRDefault="00A332A4" w:rsidP="00812D03">
            <w:pPr>
              <w:ind w:left="176"/>
              <w:rPr>
                <w:rFonts w:ascii="Times New Roman" w:hAnsi="Times New Roman" w:cs="Times New Roman"/>
                <w:sz w:val="24"/>
                <w:szCs w:val="24"/>
                <w:lang w:val="en-US"/>
              </w:rPr>
            </w:pPr>
            <w:r w:rsidRPr="009872D0">
              <w:rPr>
                <w:rFonts w:ascii="Times New Roman" w:hAnsi="Times New Roman" w:cs="Times New Roman"/>
                <w:b w:val="0"/>
                <w:bCs w:val="0"/>
                <w:sz w:val="24"/>
                <w:szCs w:val="24"/>
                <w:lang w:val="en-US"/>
              </w:rPr>
              <w:t>Foreigners → Cognitive prejudice</w:t>
            </w:r>
          </w:p>
        </w:tc>
        <w:tc>
          <w:tcPr>
            <w:tcW w:w="1843" w:type="dxa"/>
            <w:tcBorders>
              <w:bottom w:val="single" w:sz="4" w:space="0" w:color="auto"/>
            </w:tcBorders>
            <w:shd w:val="clear" w:color="auto" w:fill="auto"/>
            <w:vAlign w:val="center"/>
          </w:tcPr>
          <w:p w14:paraId="26310131" w14:textId="20DA39FE"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D124BE" w:rsidRPr="009872D0">
              <w:rPr>
                <w:rFonts w:ascii="Times New Roman" w:hAnsi="Times New Roman" w:cs="Times New Roman"/>
                <w:sz w:val="24"/>
                <w:szCs w:val="24"/>
                <w:lang w:val="en-US"/>
              </w:rPr>
              <w:t>10</w:t>
            </w:r>
            <w:r w:rsidRPr="009872D0">
              <w:rPr>
                <w:rFonts w:ascii="Times New Roman" w:hAnsi="Times New Roman" w:cs="Times New Roman"/>
                <w:sz w:val="24"/>
                <w:szCs w:val="24"/>
                <w:lang w:val="en-US"/>
              </w:rPr>
              <w:t xml:space="preserve"> (.07</w:t>
            </w:r>
            <w:r w:rsidR="00D124BE" w:rsidRPr="009872D0">
              <w:rPr>
                <w:rFonts w:ascii="Times New Roman" w:hAnsi="Times New Roman" w:cs="Times New Roman"/>
                <w:sz w:val="24"/>
                <w:szCs w:val="24"/>
                <w:lang w:val="en-US"/>
              </w:rPr>
              <w:t>5</w:t>
            </w:r>
            <w:r w:rsidRPr="009872D0">
              <w:rPr>
                <w:rFonts w:ascii="Times New Roman" w:hAnsi="Times New Roman" w:cs="Times New Roman"/>
                <w:sz w:val="24"/>
                <w:szCs w:val="24"/>
                <w:lang w:val="en-US"/>
              </w:rPr>
              <w:t>)</w:t>
            </w:r>
          </w:p>
        </w:tc>
        <w:tc>
          <w:tcPr>
            <w:tcW w:w="2126" w:type="dxa"/>
            <w:tcBorders>
              <w:bottom w:val="single" w:sz="4" w:space="0" w:color="auto"/>
            </w:tcBorders>
            <w:shd w:val="clear" w:color="auto" w:fill="auto"/>
            <w:vAlign w:val="center"/>
          </w:tcPr>
          <w:p w14:paraId="41076B80" w14:textId="2174B433"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-.1</w:t>
            </w:r>
            <w:r w:rsidR="00C6679B" w:rsidRPr="009872D0">
              <w:rPr>
                <w:rFonts w:ascii="Times New Roman" w:hAnsi="Times New Roman" w:cs="Times New Roman"/>
                <w:sz w:val="24"/>
                <w:szCs w:val="24"/>
                <w:lang w:val="en-US"/>
              </w:rPr>
              <w:t>14</w:t>
            </w:r>
            <w:r w:rsidRPr="009872D0">
              <w:rPr>
                <w:rFonts w:ascii="Times New Roman" w:hAnsi="Times New Roman" w:cs="Times New Roman"/>
                <w:sz w:val="24"/>
                <w:szCs w:val="24"/>
                <w:lang w:val="en-US"/>
              </w:rPr>
              <w:t xml:space="preserve"> (.1</w:t>
            </w:r>
            <w:r w:rsidR="00C6679B" w:rsidRPr="009872D0">
              <w:rPr>
                <w:rFonts w:ascii="Times New Roman" w:hAnsi="Times New Roman" w:cs="Times New Roman"/>
                <w:sz w:val="24"/>
                <w:szCs w:val="24"/>
                <w:lang w:val="en-US"/>
              </w:rPr>
              <w:t>22</w:t>
            </w:r>
            <w:r w:rsidRPr="009872D0">
              <w:rPr>
                <w:rFonts w:ascii="Times New Roman" w:hAnsi="Times New Roman" w:cs="Times New Roman"/>
                <w:sz w:val="24"/>
                <w:szCs w:val="24"/>
                <w:lang w:val="en-US"/>
              </w:rPr>
              <w:t>)</w:t>
            </w:r>
          </w:p>
        </w:tc>
        <w:tc>
          <w:tcPr>
            <w:tcW w:w="1276" w:type="dxa"/>
            <w:tcBorders>
              <w:bottom w:val="single" w:sz="4" w:space="0" w:color="auto"/>
            </w:tcBorders>
            <w:shd w:val="clear" w:color="auto" w:fill="auto"/>
          </w:tcPr>
          <w:p w14:paraId="54B3D7E7" w14:textId="125751A5" w:rsidR="00A332A4" w:rsidRPr="009872D0" w:rsidRDefault="00A332A4" w:rsidP="00812D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872D0">
              <w:rPr>
                <w:rFonts w:ascii="Times New Roman" w:hAnsi="Times New Roman" w:cs="Times New Roman"/>
                <w:sz w:val="24"/>
                <w:szCs w:val="24"/>
                <w:lang w:val="en-US"/>
              </w:rPr>
              <w:t>0.</w:t>
            </w:r>
            <w:r w:rsidR="003C11BA" w:rsidRPr="009872D0">
              <w:rPr>
                <w:rFonts w:ascii="Times New Roman" w:hAnsi="Times New Roman" w:cs="Times New Roman"/>
                <w:sz w:val="24"/>
                <w:szCs w:val="24"/>
                <w:lang w:val="en-US"/>
              </w:rPr>
              <w:t>718</w:t>
            </w:r>
          </w:p>
        </w:tc>
      </w:tr>
    </w:tbl>
    <w:p w14:paraId="703EC29E" w14:textId="77777777" w:rsidR="00381B26" w:rsidRDefault="00A332A4" w:rsidP="00F30AD8">
      <w:pPr>
        <w:spacing w:after="0"/>
        <w:rPr>
          <w:rFonts w:ascii="Times New Roman" w:hAnsi="Times New Roman" w:cs="Times New Roman"/>
          <w:sz w:val="24"/>
          <w:szCs w:val="24"/>
          <w:lang w:val="en-US"/>
        </w:rPr>
      </w:pPr>
      <w:r w:rsidRPr="009872D0">
        <w:rPr>
          <w:rFonts w:ascii="Times New Roman" w:hAnsi="Times New Roman" w:cs="Times New Roman"/>
          <w:i/>
          <w:iCs/>
          <w:sz w:val="24"/>
          <w:szCs w:val="24"/>
          <w:lang w:val="en-US"/>
        </w:rPr>
        <w:t>Note</w:t>
      </w:r>
      <w:r w:rsidRPr="009872D0">
        <w:rPr>
          <w:rFonts w:ascii="Times New Roman" w:hAnsi="Times New Roman" w:cs="Times New Roman"/>
          <w:sz w:val="24"/>
          <w:szCs w:val="24"/>
          <w:lang w:val="en-US"/>
        </w:rPr>
        <w:t xml:space="preserve">. </w:t>
      </w:r>
      <w:r w:rsidRPr="009872D0">
        <w:rPr>
          <w:rFonts w:ascii="Times New Roman" w:hAnsi="Times New Roman" w:cs="Times New Roman"/>
          <w:i/>
          <w:iCs/>
          <w:sz w:val="24"/>
          <w:szCs w:val="24"/>
          <w:lang w:val="en-US"/>
        </w:rPr>
        <w:t xml:space="preserve">β </w:t>
      </w:r>
      <w:r w:rsidRPr="009872D0">
        <w:rPr>
          <w:rFonts w:ascii="Times New Roman" w:hAnsi="Times New Roman" w:cs="Times New Roman"/>
          <w:sz w:val="24"/>
          <w:szCs w:val="24"/>
          <w:lang w:val="en-US"/>
        </w:rPr>
        <w:t xml:space="preserve">= standardized regression coefficient, </w:t>
      </w:r>
      <w:r w:rsidRPr="009872D0">
        <w:rPr>
          <w:rFonts w:ascii="Times New Roman" w:hAnsi="Times New Roman" w:cs="Times New Roman"/>
          <w:i/>
          <w:iCs/>
          <w:sz w:val="24"/>
          <w:szCs w:val="24"/>
          <w:lang w:val="en-US"/>
        </w:rPr>
        <w:t>SE</w:t>
      </w:r>
      <w:r w:rsidRPr="009872D0">
        <w:rPr>
          <w:rFonts w:ascii="Times New Roman" w:hAnsi="Times New Roman" w:cs="Times New Roman"/>
          <w:sz w:val="24"/>
          <w:szCs w:val="24"/>
          <w:lang w:val="en-US"/>
        </w:rPr>
        <w:t xml:space="preserve"> = Standard error. </w:t>
      </w:r>
      <w:r w:rsidRPr="009872D0">
        <w:rPr>
          <w:rFonts w:ascii="Times New Roman" w:hAnsi="Times New Roman" w:cs="Times New Roman"/>
          <w:sz w:val="24"/>
          <w:szCs w:val="24"/>
          <w:vertAlign w:val="superscript"/>
          <w:lang w:val="en-US"/>
        </w:rPr>
        <w:t>1</w:t>
      </w:r>
      <w:r w:rsidRPr="009872D0">
        <w:rPr>
          <w:rFonts w:ascii="Times New Roman" w:hAnsi="Times New Roman" w:cs="Times New Roman"/>
          <w:sz w:val="24"/>
          <w:szCs w:val="24"/>
          <w:lang w:val="en-US"/>
        </w:rPr>
        <w:t xml:space="preserve">All Wald test analyses had one </w:t>
      </w:r>
    </w:p>
    <w:p w14:paraId="392035B5" w14:textId="4D9B4AFF" w:rsidR="00A332A4" w:rsidRPr="009872D0" w:rsidRDefault="00A332A4" w:rsidP="00F30AD8">
      <w:pPr>
        <w:spacing w:after="0"/>
        <w:rPr>
          <w:rFonts w:ascii="Times New Roman" w:hAnsi="Times New Roman" w:cs="Times New Roman"/>
          <w:sz w:val="24"/>
          <w:szCs w:val="24"/>
          <w:lang w:val="en-US"/>
        </w:rPr>
      </w:pPr>
      <w:r w:rsidRPr="009872D0">
        <w:rPr>
          <w:rFonts w:ascii="Times New Roman" w:hAnsi="Times New Roman" w:cs="Times New Roman"/>
          <w:sz w:val="24"/>
          <w:szCs w:val="24"/>
          <w:lang w:val="en-US"/>
        </w:rPr>
        <w:t xml:space="preserve">degree of freedom. All Wald tests were not statistically significant. </w:t>
      </w:r>
    </w:p>
    <w:p w14:paraId="23B92E88" w14:textId="42C69210" w:rsidR="00A332A4" w:rsidRPr="009872D0" w:rsidRDefault="00A332A4" w:rsidP="00A332A4">
      <w:pPr>
        <w:rPr>
          <w:rFonts w:ascii="Times New Roman" w:hAnsi="Times New Roman" w:cs="Times New Roman"/>
          <w:sz w:val="24"/>
          <w:szCs w:val="24"/>
          <w:lang w:val="en-US"/>
        </w:rPr>
      </w:pPr>
      <w:r w:rsidRPr="009872D0">
        <w:rPr>
          <w:rFonts w:ascii="Times New Roman" w:hAnsi="Times New Roman" w:cs="Times New Roman"/>
          <w:sz w:val="24"/>
          <w:szCs w:val="24"/>
          <w:vertAlign w:val="superscript"/>
          <w:lang w:val="en-US"/>
        </w:rPr>
        <w:t>*</w:t>
      </w:r>
      <w:r w:rsidRPr="009872D0">
        <w:rPr>
          <w:rFonts w:ascii="Times New Roman" w:hAnsi="Times New Roman" w:cs="Times New Roman"/>
          <w:sz w:val="24"/>
          <w:szCs w:val="24"/>
          <w:lang w:val="en-US"/>
        </w:rPr>
        <w:t xml:space="preserve"> </w:t>
      </w:r>
      <w:r w:rsidRPr="009872D0">
        <w:rPr>
          <w:rFonts w:ascii="Times New Roman" w:hAnsi="Times New Roman" w:cs="Times New Roman"/>
          <w:i/>
          <w:iCs/>
          <w:sz w:val="24"/>
          <w:szCs w:val="24"/>
          <w:lang w:val="en-US"/>
        </w:rPr>
        <w:t>p</w:t>
      </w:r>
      <w:r w:rsidRPr="009872D0">
        <w:rPr>
          <w:rFonts w:ascii="Times New Roman" w:hAnsi="Times New Roman" w:cs="Times New Roman"/>
          <w:sz w:val="24"/>
          <w:szCs w:val="24"/>
          <w:lang w:val="en-US"/>
        </w:rPr>
        <w:t xml:space="preserve"> &lt; .05</w:t>
      </w:r>
    </w:p>
    <w:p w14:paraId="4BF503DF" w14:textId="77777777" w:rsidR="0034643A" w:rsidRPr="009872D0" w:rsidRDefault="0034643A" w:rsidP="0034643A">
      <w:pPr>
        <w:spacing w:after="0" w:line="240" w:lineRule="auto"/>
        <w:rPr>
          <w:rFonts w:ascii="Times New Roman" w:hAnsi="Times New Roman" w:cs="Times New Roman"/>
          <w:sz w:val="24"/>
          <w:szCs w:val="24"/>
          <w:lang w:val="en-US"/>
        </w:rPr>
      </w:pPr>
    </w:p>
    <w:sectPr w:rsidR="0034643A" w:rsidRPr="009872D0" w:rsidSect="00040057">
      <w:pgSz w:w="11906" w:h="16838"/>
      <w:pgMar w:top="720" w:right="720" w:bottom="720" w:left="720"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52C8B0" w14:textId="77777777" w:rsidR="00D16BBE" w:rsidRDefault="00D16BBE" w:rsidP="00653A0B">
      <w:pPr>
        <w:spacing w:after="0" w:line="240" w:lineRule="auto"/>
      </w:pPr>
      <w:r>
        <w:separator/>
      </w:r>
    </w:p>
  </w:endnote>
  <w:endnote w:type="continuationSeparator" w:id="0">
    <w:p w14:paraId="48261362" w14:textId="77777777" w:rsidR="00D16BBE" w:rsidRDefault="00D16BBE" w:rsidP="00653A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40964261"/>
      <w:docPartObj>
        <w:docPartGallery w:val="Page Numbers (Bottom of Page)"/>
        <w:docPartUnique/>
      </w:docPartObj>
    </w:sdtPr>
    <w:sdtEndPr>
      <w:rPr>
        <w:noProof/>
      </w:rPr>
    </w:sdtEndPr>
    <w:sdtContent>
      <w:p w14:paraId="7C102C82" w14:textId="71FF0F4C" w:rsidR="003F371D" w:rsidRDefault="003F371D">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8E0DAA4" w14:textId="77777777" w:rsidR="003F371D" w:rsidRDefault="003F37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B7B9A5" w14:textId="77777777" w:rsidR="00D16BBE" w:rsidRDefault="00D16BBE" w:rsidP="00653A0B">
      <w:pPr>
        <w:spacing w:after="0" w:line="240" w:lineRule="auto"/>
      </w:pPr>
      <w:r>
        <w:separator/>
      </w:r>
    </w:p>
  </w:footnote>
  <w:footnote w:type="continuationSeparator" w:id="0">
    <w:p w14:paraId="62C385FC" w14:textId="77777777" w:rsidR="00D16BBE" w:rsidRDefault="00D16BBE" w:rsidP="00653A0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F756A3A"/>
    <w:multiLevelType w:val="hybridMultilevel"/>
    <w:tmpl w:val="BEA2D2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687927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6D4"/>
    <w:rsid w:val="00003AA6"/>
    <w:rsid w:val="000053B6"/>
    <w:rsid w:val="0003136A"/>
    <w:rsid w:val="00031F49"/>
    <w:rsid w:val="000368BE"/>
    <w:rsid w:val="00040057"/>
    <w:rsid w:val="00041624"/>
    <w:rsid w:val="000457D7"/>
    <w:rsid w:val="00050525"/>
    <w:rsid w:val="000530A2"/>
    <w:rsid w:val="000533AC"/>
    <w:rsid w:val="00055BC8"/>
    <w:rsid w:val="00067317"/>
    <w:rsid w:val="00072D5B"/>
    <w:rsid w:val="00081882"/>
    <w:rsid w:val="00082981"/>
    <w:rsid w:val="00092B49"/>
    <w:rsid w:val="0009609C"/>
    <w:rsid w:val="00096448"/>
    <w:rsid w:val="000B5298"/>
    <w:rsid w:val="000B7D27"/>
    <w:rsid w:val="000C2F48"/>
    <w:rsid w:val="000C3D0D"/>
    <w:rsid w:val="000C3E33"/>
    <w:rsid w:val="000E085E"/>
    <w:rsid w:val="000E683F"/>
    <w:rsid w:val="000F4EE7"/>
    <w:rsid w:val="000F5F3D"/>
    <w:rsid w:val="00110174"/>
    <w:rsid w:val="00117750"/>
    <w:rsid w:val="00125418"/>
    <w:rsid w:val="00126998"/>
    <w:rsid w:val="0013454F"/>
    <w:rsid w:val="00136E7A"/>
    <w:rsid w:val="00136F24"/>
    <w:rsid w:val="001400C5"/>
    <w:rsid w:val="00143AFA"/>
    <w:rsid w:val="00143D28"/>
    <w:rsid w:val="00146584"/>
    <w:rsid w:val="00150C8F"/>
    <w:rsid w:val="00152FB6"/>
    <w:rsid w:val="0015423A"/>
    <w:rsid w:val="0015536F"/>
    <w:rsid w:val="001556C8"/>
    <w:rsid w:val="001560D1"/>
    <w:rsid w:val="0015659E"/>
    <w:rsid w:val="001566E0"/>
    <w:rsid w:val="00160B1D"/>
    <w:rsid w:val="0016213C"/>
    <w:rsid w:val="00166DFD"/>
    <w:rsid w:val="00166F99"/>
    <w:rsid w:val="00171CF6"/>
    <w:rsid w:val="00175043"/>
    <w:rsid w:val="0017693F"/>
    <w:rsid w:val="00191D7F"/>
    <w:rsid w:val="00194998"/>
    <w:rsid w:val="00196536"/>
    <w:rsid w:val="00197087"/>
    <w:rsid w:val="001C401D"/>
    <w:rsid w:val="001C5411"/>
    <w:rsid w:val="001C6F3F"/>
    <w:rsid w:val="001C7315"/>
    <w:rsid w:val="001D0D09"/>
    <w:rsid w:val="001D2743"/>
    <w:rsid w:val="001D3733"/>
    <w:rsid w:val="001D7356"/>
    <w:rsid w:val="001D7D1C"/>
    <w:rsid w:val="001E14EC"/>
    <w:rsid w:val="001E50EE"/>
    <w:rsid w:val="001E60A8"/>
    <w:rsid w:val="001E6A7F"/>
    <w:rsid w:val="001F1A7C"/>
    <w:rsid w:val="001F1F82"/>
    <w:rsid w:val="001F314C"/>
    <w:rsid w:val="001F4A6C"/>
    <w:rsid w:val="001F545F"/>
    <w:rsid w:val="001F5E67"/>
    <w:rsid w:val="00203A15"/>
    <w:rsid w:val="00206828"/>
    <w:rsid w:val="002105E1"/>
    <w:rsid w:val="002172CB"/>
    <w:rsid w:val="00222FC0"/>
    <w:rsid w:val="00223C01"/>
    <w:rsid w:val="00224E8C"/>
    <w:rsid w:val="002334FC"/>
    <w:rsid w:val="00234900"/>
    <w:rsid w:val="0024258A"/>
    <w:rsid w:val="00257D21"/>
    <w:rsid w:val="00257FD3"/>
    <w:rsid w:val="002655A4"/>
    <w:rsid w:val="00267CB9"/>
    <w:rsid w:val="00271E22"/>
    <w:rsid w:val="002769B0"/>
    <w:rsid w:val="002774CF"/>
    <w:rsid w:val="0028114A"/>
    <w:rsid w:val="0029084A"/>
    <w:rsid w:val="002975E1"/>
    <w:rsid w:val="002A2AC6"/>
    <w:rsid w:val="002A2E5D"/>
    <w:rsid w:val="002A3C40"/>
    <w:rsid w:val="002B1CED"/>
    <w:rsid w:val="002B3720"/>
    <w:rsid w:val="002B5414"/>
    <w:rsid w:val="002C0046"/>
    <w:rsid w:val="002C204C"/>
    <w:rsid w:val="002C28EC"/>
    <w:rsid w:val="002C3EC6"/>
    <w:rsid w:val="002C615D"/>
    <w:rsid w:val="002C6496"/>
    <w:rsid w:val="002C7794"/>
    <w:rsid w:val="002C79A8"/>
    <w:rsid w:val="002E0675"/>
    <w:rsid w:val="002E31C2"/>
    <w:rsid w:val="002E5495"/>
    <w:rsid w:val="002F2B38"/>
    <w:rsid w:val="002F4BEA"/>
    <w:rsid w:val="002F74DD"/>
    <w:rsid w:val="002F7F17"/>
    <w:rsid w:val="003004C7"/>
    <w:rsid w:val="00305290"/>
    <w:rsid w:val="00306CF8"/>
    <w:rsid w:val="00306DE7"/>
    <w:rsid w:val="0031281E"/>
    <w:rsid w:val="003136D7"/>
    <w:rsid w:val="00314683"/>
    <w:rsid w:val="00325B01"/>
    <w:rsid w:val="00326D70"/>
    <w:rsid w:val="00332681"/>
    <w:rsid w:val="00336916"/>
    <w:rsid w:val="00337B40"/>
    <w:rsid w:val="00341C75"/>
    <w:rsid w:val="003426E2"/>
    <w:rsid w:val="0034514C"/>
    <w:rsid w:val="0034643A"/>
    <w:rsid w:val="00346FE6"/>
    <w:rsid w:val="0034766C"/>
    <w:rsid w:val="003548D4"/>
    <w:rsid w:val="00355AED"/>
    <w:rsid w:val="00361F9E"/>
    <w:rsid w:val="003654E7"/>
    <w:rsid w:val="003747DD"/>
    <w:rsid w:val="003768A6"/>
    <w:rsid w:val="00377BB1"/>
    <w:rsid w:val="00380082"/>
    <w:rsid w:val="00381B26"/>
    <w:rsid w:val="003877F6"/>
    <w:rsid w:val="003906FE"/>
    <w:rsid w:val="00394F80"/>
    <w:rsid w:val="003A121A"/>
    <w:rsid w:val="003A68BF"/>
    <w:rsid w:val="003B15A4"/>
    <w:rsid w:val="003B1768"/>
    <w:rsid w:val="003B31CD"/>
    <w:rsid w:val="003B55BD"/>
    <w:rsid w:val="003C11BA"/>
    <w:rsid w:val="003D20B6"/>
    <w:rsid w:val="003D4BAB"/>
    <w:rsid w:val="003E3DA6"/>
    <w:rsid w:val="003E6783"/>
    <w:rsid w:val="003E7A92"/>
    <w:rsid w:val="003F246D"/>
    <w:rsid w:val="003F371D"/>
    <w:rsid w:val="003F3B33"/>
    <w:rsid w:val="003F52FC"/>
    <w:rsid w:val="003F5418"/>
    <w:rsid w:val="00406804"/>
    <w:rsid w:val="00410E7C"/>
    <w:rsid w:val="004129C2"/>
    <w:rsid w:val="0041441F"/>
    <w:rsid w:val="00416492"/>
    <w:rsid w:val="0042572C"/>
    <w:rsid w:val="004265B3"/>
    <w:rsid w:val="00426697"/>
    <w:rsid w:val="0043396F"/>
    <w:rsid w:val="00436606"/>
    <w:rsid w:val="00440F96"/>
    <w:rsid w:val="004420C9"/>
    <w:rsid w:val="00446927"/>
    <w:rsid w:val="00447460"/>
    <w:rsid w:val="004550B6"/>
    <w:rsid w:val="00460050"/>
    <w:rsid w:val="0046333A"/>
    <w:rsid w:val="00463E44"/>
    <w:rsid w:val="004643E3"/>
    <w:rsid w:val="0046646A"/>
    <w:rsid w:val="00472D0E"/>
    <w:rsid w:val="004765CF"/>
    <w:rsid w:val="004801F2"/>
    <w:rsid w:val="004849FE"/>
    <w:rsid w:val="0049132A"/>
    <w:rsid w:val="00493B4C"/>
    <w:rsid w:val="00495F06"/>
    <w:rsid w:val="00496FDF"/>
    <w:rsid w:val="00497CE5"/>
    <w:rsid w:val="004A499E"/>
    <w:rsid w:val="004A6736"/>
    <w:rsid w:val="004B52BD"/>
    <w:rsid w:val="004B5356"/>
    <w:rsid w:val="004B61AC"/>
    <w:rsid w:val="004C02C2"/>
    <w:rsid w:val="004C2FBD"/>
    <w:rsid w:val="004C3E3F"/>
    <w:rsid w:val="004C4518"/>
    <w:rsid w:val="004C48C2"/>
    <w:rsid w:val="004C5E82"/>
    <w:rsid w:val="004C69D9"/>
    <w:rsid w:val="004C6E1B"/>
    <w:rsid w:val="004D0398"/>
    <w:rsid w:val="004D25B0"/>
    <w:rsid w:val="004D59C7"/>
    <w:rsid w:val="004D71DC"/>
    <w:rsid w:val="004E0309"/>
    <w:rsid w:val="004E162D"/>
    <w:rsid w:val="004E2628"/>
    <w:rsid w:val="004E3290"/>
    <w:rsid w:val="004E357E"/>
    <w:rsid w:val="004E4085"/>
    <w:rsid w:val="0050254A"/>
    <w:rsid w:val="00507A9A"/>
    <w:rsid w:val="0051043D"/>
    <w:rsid w:val="00510CF6"/>
    <w:rsid w:val="00511DC8"/>
    <w:rsid w:val="00513F28"/>
    <w:rsid w:val="00515797"/>
    <w:rsid w:val="005202FF"/>
    <w:rsid w:val="0052099B"/>
    <w:rsid w:val="005211C2"/>
    <w:rsid w:val="0053065C"/>
    <w:rsid w:val="00531520"/>
    <w:rsid w:val="00533855"/>
    <w:rsid w:val="00534A61"/>
    <w:rsid w:val="005368AA"/>
    <w:rsid w:val="00540436"/>
    <w:rsid w:val="005406BB"/>
    <w:rsid w:val="005415CD"/>
    <w:rsid w:val="0054251D"/>
    <w:rsid w:val="00551986"/>
    <w:rsid w:val="00557D15"/>
    <w:rsid w:val="00565872"/>
    <w:rsid w:val="00571B8E"/>
    <w:rsid w:val="00573214"/>
    <w:rsid w:val="00575993"/>
    <w:rsid w:val="005844A0"/>
    <w:rsid w:val="00591B72"/>
    <w:rsid w:val="005960B8"/>
    <w:rsid w:val="00596C73"/>
    <w:rsid w:val="00596D42"/>
    <w:rsid w:val="005A1027"/>
    <w:rsid w:val="005A5487"/>
    <w:rsid w:val="005A6281"/>
    <w:rsid w:val="005B1088"/>
    <w:rsid w:val="005B1F15"/>
    <w:rsid w:val="005B3019"/>
    <w:rsid w:val="005B3180"/>
    <w:rsid w:val="005B5954"/>
    <w:rsid w:val="005D5C6D"/>
    <w:rsid w:val="005D6C0D"/>
    <w:rsid w:val="005D719D"/>
    <w:rsid w:val="005E3E1F"/>
    <w:rsid w:val="005F09BB"/>
    <w:rsid w:val="005F6A46"/>
    <w:rsid w:val="006112F7"/>
    <w:rsid w:val="006211A4"/>
    <w:rsid w:val="00623E66"/>
    <w:rsid w:val="006247F5"/>
    <w:rsid w:val="006250EC"/>
    <w:rsid w:val="00631877"/>
    <w:rsid w:val="006358CA"/>
    <w:rsid w:val="00647039"/>
    <w:rsid w:val="00651630"/>
    <w:rsid w:val="006531D9"/>
    <w:rsid w:val="00653A0B"/>
    <w:rsid w:val="006544CE"/>
    <w:rsid w:val="00666E56"/>
    <w:rsid w:val="00675E16"/>
    <w:rsid w:val="00676E70"/>
    <w:rsid w:val="0068392B"/>
    <w:rsid w:val="006849A5"/>
    <w:rsid w:val="006A136B"/>
    <w:rsid w:val="006A3EC3"/>
    <w:rsid w:val="006A6470"/>
    <w:rsid w:val="006B03E6"/>
    <w:rsid w:val="006B2033"/>
    <w:rsid w:val="006B5BD2"/>
    <w:rsid w:val="006D2926"/>
    <w:rsid w:val="006E11DC"/>
    <w:rsid w:val="006E303A"/>
    <w:rsid w:val="006E637C"/>
    <w:rsid w:val="006F52AD"/>
    <w:rsid w:val="006F52E4"/>
    <w:rsid w:val="00700555"/>
    <w:rsid w:val="00701D83"/>
    <w:rsid w:val="00703C75"/>
    <w:rsid w:val="00722909"/>
    <w:rsid w:val="00736436"/>
    <w:rsid w:val="00743550"/>
    <w:rsid w:val="00745919"/>
    <w:rsid w:val="007475E5"/>
    <w:rsid w:val="0075089B"/>
    <w:rsid w:val="007524E5"/>
    <w:rsid w:val="00755D88"/>
    <w:rsid w:val="007700EE"/>
    <w:rsid w:val="007704BF"/>
    <w:rsid w:val="00771C8D"/>
    <w:rsid w:val="007911E8"/>
    <w:rsid w:val="0079675B"/>
    <w:rsid w:val="007A3234"/>
    <w:rsid w:val="007B1494"/>
    <w:rsid w:val="007B307F"/>
    <w:rsid w:val="007B35EF"/>
    <w:rsid w:val="007B6382"/>
    <w:rsid w:val="007B66A5"/>
    <w:rsid w:val="007C320B"/>
    <w:rsid w:val="007C3F34"/>
    <w:rsid w:val="007C6942"/>
    <w:rsid w:val="007D2B8D"/>
    <w:rsid w:val="007D5DCD"/>
    <w:rsid w:val="007D6820"/>
    <w:rsid w:val="007D78B2"/>
    <w:rsid w:val="007E2636"/>
    <w:rsid w:val="007E3142"/>
    <w:rsid w:val="007E7B78"/>
    <w:rsid w:val="007F3F5D"/>
    <w:rsid w:val="008015EF"/>
    <w:rsid w:val="0080411D"/>
    <w:rsid w:val="008105F7"/>
    <w:rsid w:val="0081111C"/>
    <w:rsid w:val="008161D2"/>
    <w:rsid w:val="0082118C"/>
    <w:rsid w:val="00821E82"/>
    <w:rsid w:val="00826ECB"/>
    <w:rsid w:val="00827508"/>
    <w:rsid w:val="00830DF0"/>
    <w:rsid w:val="008377CD"/>
    <w:rsid w:val="00844EC6"/>
    <w:rsid w:val="00845F77"/>
    <w:rsid w:val="008475A4"/>
    <w:rsid w:val="00847BF8"/>
    <w:rsid w:val="00860A62"/>
    <w:rsid w:val="00861B70"/>
    <w:rsid w:val="00865A85"/>
    <w:rsid w:val="0087571A"/>
    <w:rsid w:val="008779E2"/>
    <w:rsid w:val="00880BCF"/>
    <w:rsid w:val="00883FCA"/>
    <w:rsid w:val="0089195C"/>
    <w:rsid w:val="00893B5B"/>
    <w:rsid w:val="008A2234"/>
    <w:rsid w:val="008A28E6"/>
    <w:rsid w:val="008A425C"/>
    <w:rsid w:val="008B0EEF"/>
    <w:rsid w:val="008B429D"/>
    <w:rsid w:val="008B5734"/>
    <w:rsid w:val="008C1918"/>
    <w:rsid w:val="008C453F"/>
    <w:rsid w:val="008E0509"/>
    <w:rsid w:val="008E4B51"/>
    <w:rsid w:val="008F2471"/>
    <w:rsid w:val="008F673F"/>
    <w:rsid w:val="008F6AFA"/>
    <w:rsid w:val="009003D8"/>
    <w:rsid w:val="00901965"/>
    <w:rsid w:val="00910064"/>
    <w:rsid w:val="00910120"/>
    <w:rsid w:val="009114DC"/>
    <w:rsid w:val="00912A64"/>
    <w:rsid w:val="00914AA1"/>
    <w:rsid w:val="0091547B"/>
    <w:rsid w:val="009156B9"/>
    <w:rsid w:val="00915892"/>
    <w:rsid w:val="00921FDF"/>
    <w:rsid w:val="00922003"/>
    <w:rsid w:val="00924117"/>
    <w:rsid w:val="00940A2A"/>
    <w:rsid w:val="00945E68"/>
    <w:rsid w:val="0095016E"/>
    <w:rsid w:val="00953C14"/>
    <w:rsid w:val="00953F9E"/>
    <w:rsid w:val="00962E04"/>
    <w:rsid w:val="00966917"/>
    <w:rsid w:val="00970399"/>
    <w:rsid w:val="009722D5"/>
    <w:rsid w:val="00975F41"/>
    <w:rsid w:val="00980DF8"/>
    <w:rsid w:val="00986E7C"/>
    <w:rsid w:val="009872D0"/>
    <w:rsid w:val="0099142A"/>
    <w:rsid w:val="009A1981"/>
    <w:rsid w:val="009A5C80"/>
    <w:rsid w:val="009A6311"/>
    <w:rsid w:val="009B5244"/>
    <w:rsid w:val="009C2AA4"/>
    <w:rsid w:val="009C3C54"/>
    <w:rsid w:val="009E07F0"/>
    <w:rsid w:val="009E191C"/>
    <w:rsid w:val="009E6C4F"/>
    <w:rsid w:val="009F504A"/>
    <w:rsid w:val="009F5C7F"/>
    <w:rsid w:val="00A00318"/>
    <w:rsid w:val="00A00D3F"/>
    <w:rsid w:val="00A07EA0"/>
    <w:rsid w:val="00A11B6A"/>
    <w:rsid w:val="00A14078"/>
    <w:rsid w:val="00A14C73"/>
    <w:rsid w:val="00A156BC"/>
    <w:rsid w:val="00A15783"/>
    <w:rsid w:val="00A215C3"/>
    <w:rsid w:val="00A25CC0"/>
    <w:rsid w:val="00A332A4"/>
    <w:rsid w:val="00A341AD"/>
    <w:rsid w:val="00A45408"/>
    <w:rsid w:val="00A5247F"/>
    <w:rsid w:val="00A54CD9"/>
    <w:rsid w:val="00A56BF2"/>
    <w:rsid w:val="00A575B8"/>
    <w:rsid w:val="00A621C0"/>
    <w:rsid w:val="00A645BA"/>
    <w:rsid w:val="00A64873"/>
    <w:rsid w:val="00A65DA8"/>
    <w:rsid w:val="00A72667"/>
    <w:rsid w:val="00A7292C"/>
    <w:rsid w:val="00A84A23"/>
    <w:rsid w:val="00A93DC5"/>
    <w:rsid w:val="00A94AFF"/>
    <w:rsid w:val="00AA3149"/>
    <w:rsid w:val="00AA42C6"/>
    <w:rsid w:val="00AA45EB"/>
    <w:rsid w:val="00AB1043"/>
    <w:rsid w:val="00AB562F"/>
    <w:rsid w:val="00AC3DA9"/>
    <w:rsid w:val="00AC4B05"/>
    <w:rsid w:val="00AD039A"/>
    <w:rsid w:val="00AD1388"/>
    <w:rsid w:val="00AD5525"/>
    <w:rsid w:val="00AD66EF"/>
    <w:rsid w:val="00AD67C9"/>
    <w:rsid w:val="00AD7B8B"/>
    <w:rsid w:val="00AE5710"/>
    <w:rsid w:val="00AE7A77"/>
    <w:rsid w:val="00AF253E"/>
    <w:rsid w:val="00AF2D9F"/>
    <w:rsid w:val="00AF6B7A"/>
    <w:rsid w:val="00B04221"/>
    <w:rsid w:val="00B0433C"/>
    <w:rsid w:val="00B05B45"/>
    <w:rsid w:val="00B06728"/>
    <w:rsid w:val="00B11C78"/>
    <w:rsid w:val="00B12367"/>
    <w:rsid w:val="00B13B0F"/>
    <w:rsid w:val="00B179D3"/>
    <w:rsid w:val="00B21CFF"/>
    <w:rsid w:val="00B25CB0"/>
    <w:rsid w:val="00B2656A"/>
    <w:rsid w:val="00B266D4"/>
    <w:rsid w:val="00B30A7E"/>
    <w:rsid w:val="00B3386D"/>
    <w:rsid w:val="00B42B74"/>
    <w:rsid w:val="00B462F8"/>
    <w:rsid w:val="00B47401"/>
    <w:rsid w:val="00B506F1"/>
    <w:rsid w:val="00B5530A"/>
    <w:rsid w:val="00B5617A"/>
    <w:rsid w:val="00B56C1F"/>
    <w:rsid w:val="00B60134"/>
    <w:rsid w:val="00B66244"/>
    <w:rsid w:val="00B804AF"/>
    <w:rsid w:val="00B8231D"/>
    <w:rsid w:val="00B82B6C"/>
    <w:rsid w:val="00B83A16"/>
    <w:rsid w:val="00B86688"/>
    <w:rsid w:val="00B90A81"/>
    <w:rsid w:val="00B92872"/>
    <w:rsid w:val="00B93582"/>
    <w:rsid w:val="00B95A9C"/>
    <w:rsid w:val="00BA67F7"/>
    <w:rsid w:val="00BB1BE9"/>
    <w:rsid w:val="00BB36C2"/>
    <w:rsid w:val="00BB6BFB"/>
    <w:rsid w:val="00BB7EBC"/>
    <w:rsid w:val="00BC201B"/>
    <w:rsid w:val="00BD100E"/>
    <w:rsid w:val="00BD4DCF"/>
    <w:rsid w:val="00BD5E47"/>
    <w:rsid w:val="00BE2E4A"/>
    <w:rsid w:val="00BE41F0"/>
    <w:rsid w:val="00BE6257"/>
    <w:rsid w:val="00BF5528"/>
    <w:rsid w:val="00C10DF2"/>
    <w:rsid w:val="00C11E35"/>
    <w:rsid w:val="00C3430B"/>
    <w:rsid w:val="00C34ADD"/>
    <w:rsid w:val="00C35D64"/>
    <w:rsid w:val="00C374D6"/>
    <w:rsid w:val="00C41B5A"/>
    <w:rsid w:val="00C45FDA"/>
    <w:rsid w:val="00C54BC6"/>
    <w:rsid w:val="00C55848"/>
    <w:rsid w:val="00C62633"/>
    <w:rsid w:val="00C65E45"/>
    <w:rsid w:val="00C6679B"/>
    <w:rsid w:val="00C73368"/>
    <w:rsid w:val="00C775A6"/>
    <w:rsid w:val="00C77AF1"/>
    <w:rsid w:val="00C77CB3"/>
    <w:rsid w:val="00C9523D"/>
    <w:rsid w:val="00CA5B70"/>
    <w:rsid w:val="00CA67EA"/>
    <w:rsid w:val="00CB112C"/>
    <w:rsid w:val="00CB1265"/>
    <w:rsid w:val="00CB4519"/>
    <w:rsid w:val="00CB4B29"/>
    <w:rsid w:val="00CC07AB"/>
    <w:rsid w:val="00CC0BA2"/>
    <w:rsid w:val="00CD794D"/>
    <w:rsid w:val="00CD7B93"/>
    <w:rsid w:val="00CE4078"/>
    <w:rsid w:val="00CE5E5A"/>
    <w:rsid w:val="00CF7CD9"/>
    <w:rsid w:val="00D015F6"/>
    <w:rsid w:val="00D0270A"/>
    <w:rsid w:val="00D07BEB"/>
    <w:rsid w:val="00D11434"/>
    <w:rsid w:val="00D124BE"/>
    <w:rsid w:val="00D13B51"/>
    <w:rsid w:val="00D15827"/>
    <w:rsid w:val="00D16BBE"/>
    <w:rsid w:val="00D22DC0"/>
    <w:rsid w:val="00D2396B"/>
    <w:rsid w:val="00D240B5"/>
    <w:rsid w:val="00D31C51"/>
    <w:rsid w:val="00D337D4"/>
    <w:rsid w:val="00D35A58"/>
    <w:rsid w:val="00D40376"/>
    <w:rsid w:val="00D4420F"/>
    <w:rsid w:val="00D44889"/>
    <w:rsid w:val="00D44DD4"/>
    <w:rsid w:val="00D45D6E"/>
    <w:rsid w:val="00D50217"/>
    <w:rsid w:val="00D55CCA"/>
    <w:rsid w:val="00D56841"/>
    <w:rsid w:val="00D61602"/>
    <w:rsid w:val="00D6241C"/>
    <w:rsid w:val="00D676DE"/>
    <w:rsid w:val="00D7118D"/>
    <w:rsid w:val="00D73012"/>
    <w:rsid w:val="00D74FAF"/>
    <w:rsid w:val="00D75960"/>
    <w:rsid w:val="00D75B7A"/>
    <w:rsid w:val="00D81E7E"/>
    <w:rsid w:val="00D82AE2"/>
    <w:rsid w:val="00D8650C"/>
    <w:rsid w:val="00D9285C"/>
    <w:rsid w:val="00D96DCB"/>
    <w:rsid w:val="00DA3243"/>
    <w:rsid w:val="00DB1933"/>
    <w:rsid w:val="00DB2F11"/>
    <w:rsid w:val="00DC19F0"/>
    <w:rsid w:val="00DC46FE"/>
    <w:rsid w:val="00DC6150"/>
    <w:rsid w:val="00DD34A8"/>
    <w:rsid w:val="00DD3535"/>
    <w:rsid w:val="00DD7214"/>
    <w:rsid w:val="00DE09C4"/>
    <w:rsid w:val="00DE0E6B"/>
    <w:rsid w:val="00DE7D87"/>
    <w:rsid w:val="00DF4C61"/>
    <w:rsid w:val="00DF4F73"/>
    <w:rsid w:val="00DF5736"/>
    <w:rsid w:val="00DF6B6D"/>
    <w:rsid w:val="00E02E3B"/>
    <w:rsid w:val="00E02FB8"/>
    <w:rsid w:val="00E05FE6"/>
    <w:rsid w:val="00E0704C"/>
    <w:rsid w:val="00E1234E"/>
    <w:rsid w:val="00E13F91"/>
    <w:rsid w:val="00E21B7E"/>
    <w:rsid w:val="00E23135"/>
    <w:rsid w:val="00E32A21"/>
    <w:rsid w:val="00E400F0"/>
    <w:rsid w:val="00E4599A"/>
    <w:rsid w:val="00E4743C"/>
    <w:rsid w:val="00E5011C"/>
    <w:rsid w:val="00E55BB9"/>
    <w:rsid w:val="00EA486A"/>
    <w:rsid w:val="00EA5035"/>
    <w:rsid w:val="00EC0F35"/>
    <w:rsid w:val="00EC4450"/>
    <w:rsid w:val="00ED4D14"/>
    <w:rsid w:val="00ED52A1"/>
    <w:rsid w:val="00ED770F"/>
    <w:rsid w:val="00EE12F2"/>
    <w:rsid w:val="00EE438E"/>
    <w:rsid w:val="00EE5657"/>
    <w:rsid w:val="00F018D4"/>
    <w:rsid w:val="00F1601F"/>
    <w:rsid w:val="00F1707B"/>
    <w:rsid w:val="00F2361D"/>
    <w:rsid w:val="00F279E6"/>
    <w:rsid w:val="00F30AD8"/>
    <w:rsid w:val="00F62F71"/>
    <w:rsid w:val="00F64E90"/>
    <w:rsid w:val="00F676A3"/>
    <w:rsid w:val="00F80935"/>
    <w:rsid w:val="00F82610"/>
    <w:rsid w:val="00F840BC"/>
    <w:rsid w:val="00F8466F"/>
    <w:rsid w:val="00F9490E"/>
    <w:rsid w:val="00F9663A"/>
    <w:rsid w:val="00F97CEA"/>
    <w:rsid w:val="00FA14B4"/>
    <w:rsid w:val="00FA5807"/>
    <w:rsid w:val="00FB157D"/>
    <w:rsid w:val="00FB21D7"/>
    <w:rsid w:val="00FB7F71"/>
    <w:rsid w:val="00FC633C"/>
    <w:rsid w:val="00FC7A9C"/>
    <w:rsid w:val="00FD1459"/>
    <w:rsid w:val="00FE6BB5"/>
    <w:rsid w:val="00FE6E46"/>
    <w:rsid w:val="00FE7D50"/>
    <w:rsid w:val="00FF24DC"/>
    <w:rsid w:val="00FF66A4"/>
    <w:rsid w:val="00FF717F"/>
    <w:rsid w:val="00FF7E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F3AD66"/>
  <w15:chartTrackingRefBased/>
  <w15:docId w15:val="{9EEFA548-1A4A-49A8-9898-2E7339E30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B52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4">
    <w:name w:val="Plain Table 4"/>
    <w:basedOn w:val="TableNormal"/>
    <w:uiPriority w:val="44"/>
    <w:rsid w:val="00325B0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B8231D"/>
    <w:pPr>
      <w:spacing w:after="0" w:line="240" w:lineRule="auto"/>
    </w:pPr>
    <w:rPr>
      <w:rFonts w:ascii="Times New Roman" w:hAnsi="Times New Roman" w:cs="Times New Roman"/>
      <w:color w:val="000000"/>
      <w:sz w:val="24"/>
      <w:lang w:val="it-IT"/>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5F09B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Header">
    <w:name w:val="header"/>
    <w:basedOn w:val="Normal"/>
    <w:link w:val="HeaderChar"/>
    <w:uiPriority w:val="99"/>
    <w:unhideWhenUsed/>
    <w:rsid w:val="00653A0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53A0B"/>
  </w:style>
  <w:style w:type="paragraph" w:styleId="Footer">
    <w:name w:val="footer"/>
    <w:basedOn w:val="Normal"/>
    <w:link w:val="FooterChar"/>
    <w:uiPriority w:val="99"/>
    <w:unhideWhenUsed/>
    <w:rsid w:val="00653A0B"/>
    <w:pPr>
      <w:tabs>
        <w:tab w:val="center" w:pos="4513"/>
        <w:tab w:val="right" w:pos="9026"/>
      </w:tabs>
      <w:spacing w:after="0" w:line="240" w:lineRule="auto"/>
    </w:pPr>
  </w:style>
  <w:style w:type="character" w:customStyle="1" w:styleId="FooterChar">
    <w:name w:val="Footer Char"/>
    <w:basedOn w:val="DefaultParagraphFont"/>
    <w:link w:val="Footer"/>
    <w:uiPriority w:val="99"/>
    <w:rsid w:val="00653A0B"/>
  </w:style>
  <w:style w:type="paragraph" w:styleId="BalloonText">
    <w:name w:val="Balloon Text"/>
    <w:basedOn w:val="Normal"/>
    <w:link w:val="BalloonTextChar"/>
    <w:uiPriority w:val="99"/>
    <w:semiHidden/>
    <w:unhideWhenUsed/>
    <w:rsid w:val="003F371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371D"/>
    <w:rPr>
      <w:rFonts w:ascii="Segoe UI" w:hAnsi="Segoe UI" w:cs="Segoe UI"/>
      <w:sz w:val="18"/>
      <w:szCs w:val="18"/>
    </w:rPr>
  </w:style>
  <w:style w:type="character" w:styleId="CommentReference">
    <w:name w:val="annotation reference"/>
    <w:basedOn w:val="DefaultParagraphFont"/>
    <w:uiPriority w:val="99"/>
    <w:semiHidden/>
    <w:unhideWhenUsed/>
    <w:rsid w:val="003F371D"/>
    <w:rPr>
      <w:sz w:val="16"/>
      <w:szCs w:val="16"/>
    </w:rPr>
  </w:style>
  <w:style w:type="paragraph" w:styleId="CommentText">
    <w:name w:val="annotation text"/>
    <w:basedOn w:val="Normal"/>
    <w:link w:val="CommentTextChar"/>
    <w:uiPriority w:val="99"/>
    <w:unhideWhenUsed/>
    <w:rsid w:val="003F371D"/>
    <w:pPr>
      <w:spacing w:line="240" w:lineRule="auto"/>
    </w:pPr>
    <w:rPr>
      <w:sz w:val="20"/>
      <w:szCs w:val="20"/>
    </w:rPr>
  </w:style>
  <w:style w:type="character" w:customStyle="1" w:styleId="CommentTextChar">
    <w:name w:val="Comment Text Char"/>
    <w:basedOn w:val="DefaultParagraphFont"/>
    <w:link w:val="CommentText"/>
    <w:uiPriority w:val="99"/>
    <w:rsid w:val="003F371D"/>
    <w:rPr>
      <w:sz w:val="20"/>
      <w:szCs w:val="20"/>
    </w:rPr>
  </w:style>
  <w:style w:type="paragraph" w:styleId="CommentSubject">
    <w:name w:val="annotation subject"/>
    <w:basedOn w:val="CommentText"/>
    <w:next w:val="CommentText"/>
    <w:link w:val="CommentSubjectChar"/>
    <w:uiPriority w:val="99"/>
    <w:semiHidden/>
    <w:unhideWhenUsed/>
    <w:rsid w:val="003F371D"/>
    <w:rPr>
      <w:b/>
      <w:bCs/>
    </w:rPr>
  </w:style>
  <w:style w:type="character" w:customStyle="1" w:styleId="CommentSubjectChar">
    <w:name w:val="Comment Subject Char"/>
    <w:basedOn w:val="CommentTextChar"/>
    <w:link w:val="CommentSubject"/>
    <w:uiPriority w:val="99"/>
    <w:semiHidden/>
    <w:rsid w:val="003F371D"/>
    <w:rPr>
      <w:b/>
      <w:bCs/>
      <w:sz w:val="20"/>
      <w:szCs w:val="20"/>
    </w:rPr>
  </w:style>
  <w:style w:type="paragraph" w:styleId="Revision">
    <w:name w:val="Revision"/>
    <w:hidden/>
    <w:uiPriority w:val="99"/>
    <w:semiHidden/>
    <w:rsid w:val="00970399"/>
    <w:pPr>
      <w:spacing w:after="0" w:line="240" w:lineRule="auto"/>
    </w:pPr>
  </w:style>
  <w:style w:type="paragraph" w:styleId="NormalWeb">
    <w:name w:val="Normal (Web)"/>
    <w:basedOn w:val="Normal"/>
    <w:uiPriority w:val="99"/>
    <w:unhideWhenUsed/>
    <w:rsid w:val="00830DF0"/>
    <w:pPr>
      <w:spacing w:before="100" w:beforeAutospacing="1" w:after="100" w:afterAutospacing="1" w:line="360" w:lineRule="auto"/>
      <w:ind w:firstLine="709"/>
      <w:jc w:val="both"/>
    </w:pPr>
    <w:rPr>
      <w:rFonts w:ascii="Times New Roman" w:eastAsia="Times New Roman" w:hAnsi="Times New Roman" w:cs="Times New Roman"/>
      <w:sz w:val="24"/>
      <w:szCs w:val="24"/>
      <w:lang w:eastAsia="it-IT"/>
    </w:rPr>
  </w:style>
  <w:style w:type="table" w:styleId="PlainTable1">
    <w:name w:val="Plain Table 1"/>
    <w:basedOn w:val="TableNormal"/>
    <w:uiPriority w:val="41"/>
    <w:rsid w:val="00830DF0"/>
    <w:pPr>
      <w:spacing w:before="100" w:beforeAutospacing="1" w:after="0" w:afterAutospacing="1" w:line="240" w:lineRule="auto"/>
      <w:ind w:firstLine="709"/>
      <w:jc w:val="both"/>
    </w:pPr>
    <w:rPr>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basedOn w:val="Normal"/>
    <w:uiPriority w:val="34"/>
    <w:qFormat/>
    <w:rsid w:val="00CB4B2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797</TotalTime>
  <Pages>10</Pages>
  <Words>1967</Words>
  <Characters>11186</Characters>
  <Application>Microsoft Office Word</Application>
  <DocSecurity>0</DocSecurity>
  <Lines>93</Lines>
  <Paragraphs>26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13127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Beatrice Bobba</dc:creator>
  <cp:keywords/>
  <dc:description/>
  <cp:lastModifiedBy>Beatrice Bobba</cp:lastModifiedBy>
  <cp:revision>606</cp:revision>
  <dcterms:created xsi:type="dcterms:W3CDTF">2022-01-17T18:22:00Z</dcterms:created>
  <dcterms:modified xsi:type="dcterms:W3CDTF">2024-08-08T15:43:00Z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c8397e3f2a80ebdfcb30ac0f6f1c5ffd9f1db3485e770b3206b9ae6fae64cc60</vt:lpwstr>
  </property>
</Properties>
</file>