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9FAAF" w14:textId="77777777" w:rsidR="00A743E7" w:rsidRDefault="007317FC" w:rsidP="00A743E7">
      <w:pPr>
        <w:jc w:val="both"/>
        <w:rPr>
          <w:rFonts w:ascii="Aptos" w:eastAsia="Times New Roman" w:hAnsi="Aptos" w:cs="Times New Roman"/>
          <w:b/>
          <w:bCs/>
          <w:color w:val="212121"/>
          <w:sz w:val="22"/>
          <w:szCs w:val="22"/>
          <w:lang w:val="en-CA"/>
        </w:rPr>
      </w:pPr>
      <w:r>
        <w:rPr>
          <w:rFonts w:ascii="Calibri" w:hAnsi="Calibri" w:cs="Calibri"/>
          <w:b/>
          <w:bCs/>
          <w:lang w:val="en-CA"/>
        </w:rPr>
        <w:t>Supplemental Figure 1</w:t>
      </w:r>
      <w:r w:rsidR="00A743E7">
        <w:rPr>
          <w:rFonts w:ascii="Calibri" w:hAnsi="Calibri" w:cs="Calibri"/>
          <w:b/>
          <w:bCs/>
          <w:lang w:val="en-CA"/>
        </w:rPr>
        <w:t xml:space="preserve">. </w:t>
      </w:r>
      <w:r w:rsidR="00A743E7" w:rsidRPr="00637E3E">
        <w:rPr>
          <w:rFonts w:ascii="Aptos" w:eastAsia="Times New Roman" w:hAnsi="Aptos" w:cs="Times New Roman"/>
          <w:b/>
          <w:bCs/>
          <w:color w:val="212121"/>
          <w:sz w:val="22"/>
          <w:szCs w:val="22"/>
          <w:lang w:val="en-CA"/>
        </w:rPr>
        <w:t xml:space="preserve">Proportion of individuals exposed to </w:t>
      </w:r>
      <w:r w:rsidR="00A743E7">
        <w:rPr>
          <w:rFonts w:ascii="Aptos" w:eastAsia="Times New Roman" w:hAnsi="Aptos" w:cs="Times New Roman"/>
          <w:b/>
          <w:bCs/>
          <w:color w:val="212121"/>
          <w:sz w:val="22"/>
          <w:szCs w:val="22"/>
          <w:lang w:val="en-CA"/>
        </w:rPr>
        <w:t>antipsychotic medications, excluding and including low-dose Quetiapine (100 mg or less)</w:t>
      </w:r>
      <w:r w:rsidR="00A743E7" w:rsidRPr="00637E3E">
        <w:rPr>
          <w:rFonts w:ascii="Aptos" w:eastAsia="Times New Roman" w:hAnsi="Aptos" w:cs="Times New Roman"/>
          <w:b/>
          <w:bCs/>
          <w:color w:val="212121"/>
          <w:sz w:val="22"/>
          <w:szCs w:val="22"/>
          <w:lang w:val="en-CA"/>
        </w:rPr>
        <w:t xml:space="preserve"> in the 12 months before and after the Cluster B personality disorder diagnosis, by month, according to sex</w:t>
      </w:r>
      <w:r w:rsidR="00A743E7">
        <w:rPr>
          <w:rFonts w:ascii="Aptos" w:eastAsia="Times New Roman" w:hAnsi="Aptos" w:cs="Times New Roman"/>
          <w:b/>
          <w:bCs/>
          <w:color w:val="212121"/>
          <w:sz w:val="22"/>
          <w:szCs w:val="22"/>
          <w:lang w:val="en-CA"/>
        </w:rPr>
        <w:t xml:space="preserve"> and age groups</w:t>
      </w:r>
    </w:p>
    <w:p w14:paraId="115BAE40" w14:textId="378C540F" w:rsidR="007317FC" w:rsidRDefault="007512DF" w:rsidP="006344DD">
      <w:pPr>
        <w:rPr>
          <w:rFonts w:ascii="Calibri" w:hAnsi="Calibri" w:cs="Calibri"/>
          <w:b/>
          <w:bCs/>
          <w:lang w:val="en-CA"/>
        </w:rPr>
      </w:pPr>
      <w:r w:rsidRPr="004B2E0A">
        <w:rPr>
          <w:rFonts w:ascii="Aptos" w:eastAsia="Times New Roman" w:hAnsi="Aptos" w:cs="Times New Roman"/>
          <w:noProof/>
          <w:color w:val="212121"/>
          <w:sz w:val="22"/>
          <w:szCs w:val="22"/>
        </w:rPr>
        <w:drawing>
          <wp:inline distT="0" distB="0" distL="0" distR="0" wp14:anchorId="1D818CCE" wp14:editId="5387667C">
            <wp:extent cx="5731510" cy="6620510"/>
            <wp:effectExtent l="0" t="0" r="0" b="0"/>
            <wp:docPr id="13" name="Picture 12">
              <a:extLst xmlns:a="http://schemas.openxmlformats.org/drawingml/2006/main">
                <a:ext uri="{FF2B5EF4-FFF2-40B4-BE49-F238E27FC236}">
                  <a16:creationId xmlns:a16="http://schemas.microsoft.com/office/drawing/2014/main" id="{22A193DD-6B84-F75C-6295-F64061EB6EB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2">
                      <a:extLst>
                        <a:ext uri="{FF2B5EF4-FFF2-40B4-BE49-F238E27FC236}">
                          <a16:creationId xmlns:a16="http://schemas.microsoft.com/office/drawing/2014/main" id="{22A193DD-6B84-F75C-6295-F64061EB6EB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620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F1BAD" w14:textId="77777777" w:rsidR="007317FC" w:rsidRDefault="007317FC" w:rsidP="006344DD">
      <w:pPr>
        <w:rPr>
          <w:rFonts w:ascii="Calibri" w:hAnsi="Calibri" w:cs="Calibri"/>
          <w:b/>
          <w:bCs/>
          <w:lang w:val="en-CA"/>
        </w:rPr>
      </w:pPr>
    </w:p>
    <w:p w14:paraId="6569DD53" w14:textId="77777777" w:rsidR="007317FC" w:rsidRDefault="007317FC">
      <w:pPr>
        <w:rPr>
          <w:rFonts w:ascii="Calibri" w:hAnsi="Calibri" w:cs="Calibri"/>
          <w:b/>
          <w:bCs/>
          <w:lang w:val="en-CA"/>
        </w:rPr>
      </w:pPr>
      <w:r>
        <w:rPr>
          <w:rFonts w:ascii="Calibri" w:hAnsi="Calibri" w:cs="Calibri"/>
          <w:b/>
          <w:bCs/>
          <w:lang w:val="en-CA"/>
        </w:rPr>
        <w:br w:type="page"/>
      </w:r>
    </w:p>
    <w:p w14:paraId="6A0E8289" w14:textId="05388C45" w:rsidR="006344DD" w:rsidRPr="00925115" w:rsidRDefault="006344DD" w:rsidP="006344DD">
      <w:pPr>
        <w:rPr>
          <w:rFonts w:ascii="Calibri" w:hAnsi="Calibri" w:cs="Calibri"/>
          <w:b/>
          <w:bCs/>
          <w:sz w:val="22"/>
          <w:szCs w:val="22"/>
          <w:lang w:val="en-CA"/>
        </w:rPr>
      </w:pPr>
      <w:r w:rsidRPr="00925115">
        <w:rPr>
          <w:rFonts w:ascii="Calibri" w:hAnsi="Calibri" w:cs="Calibri"/>
          <w:b/>
          <w:bCs/>
          <w:lang w:val="en-CA"/>
        </w:rPr>
        <w:lastRenderedPageBreak/>
        <w:t xml:space="preserve">Supplemental Figure </w:t>
      </w:r>
      <w:r w:rsidR="007317FC">
        <w:rPr>
          <w:rFonts w:ascii="Calibri" w:hAnsi="Calibri" w:cs="Calibri"/>
          <w:b/>
          <w:bCs/>
          <w:lang w:val="en-CA"/>
        </w:rPr>
        <w:t>2</w:t>
      </w:r>
      <w:r w:rsidRPr="00925115">
        <w:rPr>
          <w:rFonts w:ascii="Calibri" w:hAnsi="Calibri" w:cs="Calibri"/>
          <w:b/>
          <w:bCs/>
          <w:lang w:val="en-CA"/>
        </w:rPr>
        <w:t xml:space="preserve">. </w:t>
      </w:r>
      <w:r w:rsidRPr="00925115">
        <w:rPr>
          <w:rFonts w:ascii="Calibri" w:hAnsi="Calibri" w:cs="Calibri"/>
          <w:b/>
          <w:bCs/>
          <w:sz w:val="22"/>
          <w:szCs w:val="22"/>
          <w:lang w:val="en-CA"/>
        </w:rPr>
        <w:t>Proportion of individuals exposed to psychotropic classes in the year before (dotted lines) and after (solid lines) Cluster B personality disorder (PD) diagnosis, by sex and the year of PD diagnosis</w:t>
      </w:r>
    </w:p>
    <w:p w14:paraId="49B2B934" w14:textId="77777777" w:rsidR="006344DD" w:rsidRPr="00925115" w:rsidRDefault="006344DD" w:rsidP="006344DD">
      <w:pPr>
        <w:rPr>
          <w:rFonts w:ascii="Calibri" w:hAnsi="Calibri" w:cs="Calibri"/>
          <w:sz w:val="22"/>
          <w:szCs w:val="22"/>
          <w:lang w:val="en-CA"/>
        </w:rPr>
      </w:pPr>
    </w:p>
    <w:p w14:paraId="6877EE42" w14:textId="77777777" w:rsidR="006344DD" w:rsidRPr="00925115" w:rsidRDefault="006344DD" w:rsidP="006344DD">
      <w:pPr>
        <w:ind w:left="-426"/>
        <w:rPr>
          <w:rFonts w:ascii="Calibri" w:hAnsi="Calibri" w:cs="Calibri"/>
          <w:lang w:val="en-CA"/>
        </w:rPr>
      </w:pPr>
      <w:r w:rsidRPr="00925115">
        <w:rPr>
          <w:rFonts w:ascii="Calibri" w:hAnsi="Calibri" w:cs="Calibri"/>
          <w:noProof/>
        </w:rPr>
        <w:drawing>
          <wp:inline distT="0" distB="0" distL="0" distR="0" wp14:anchorId="38DDE2AD" wp14:editId="334DD260">
            <wp:extent cx="6162945" cy="5220000"/>
            <wp:effectExtent l="0" t="0" r="0" b="0"/>
            <wp:docPr id="202670147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BA75B461-010B-47BA-074F-D2AE031997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BA75B461-010B-47BA-074F-D2AE031997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62945" cy="52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C492B" w14:textId="77777777" w:rsidR="006344DD" w:rsidRPr="00925115" w:rsidRDefault="006344DD" w:rsidP="006344DD">
      <w:pPr>
        <w:rPr>
          <w:rFonts w:ascii="Calibri" w:hAnsi="Calibri" w:cs="Calibri"/>
          <w:sz w:val="18"/>
          <w:szCs w:val="18"/>
          <w:lang w:val="en-CA"/>
        </w:rPr>
      </w:pPr>
      <w:r w:rsidRPr="00925115">
        <w:rPr>
          <w:rFonts w:ascii="Calibri" w:hAnsi="Calibri" w:cs="Calibri"/>
          <w:sz w:val="18"/>
          <w:szCs w:val="18"/>
          <w:lang w:val="en-CA"/>
        </w:rPr>
        <w:br w:type="page"/>
      </w:r>
    </w:p>
    <w:p w14:paraId="788FE5BD" w14:textId="77777777" w:rsidR="006344DD" w:rsidRPr="00925115" w:rsidRDefault="006344DD" w:rsidP="006344DD">
      <w:pPr>
        <w:rPr>
          <w:rFonts w:ascii="Calibri" w:hAnsi="Calibri" w:cs="Calibri"/>
          <w:b/>
          <w:bCs/>
          <w:lang w:val="en-CA"/>
        </w:rPr>
      </w:pPr>
      <w:r w:rsidRPr="00925115">
        <w:rPr>
          <w:rFonts w:ascii="Calibri" w:hAnsi="Calibri" w:cs="Calibri"/>
          <w:b/>
          <w:bCs/>
          <w:lang w:val="en-CA"/>
        </w:rPr>
        <w:lastRenderedPageBreak/>
        <w:t>Supplemental Table 1. Psychotropic medications with their common denomination codes and AHFS classification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41"/>
        <w:gridCol w:w="2050"/>
        <w:gridCol w:w="2077"/>
        <w:gridCol w:w="1574"/>
        <w:gridCol w:w="1574"/>
      </w:tblGrid>
      <w:tr w:rsidR="006344DD" w:rsidRPr="00925115" w14:paraId="2B916FA3" w14:textId="77777777" w:rsidTr="002550DE">
        <w:trPr>
          <w:trHeight w:val="315"/>
        </w:trPr>
        <w:tc>
          <w:tcPr>
            <w:tcW w:w="1741" w:type="dxa"/>
            <w:noWrap/>
            <w:vAlign w:val="center"/>
            <w:hideMark/>
          </w:tcPr>
          <w:p w14:paraId="436D6BD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Group</w:t>
            </w:r>
          </w:p>
        </w:tc>
        <w:tc>
          <w:tcPr>
            <w:tcW w:w="2050" w:type="dxa"/>
            <w:noWrap/>
            <w:vAlign w:val="center"/>
            <w:hideMark/>
          </w:tcPr>
          <w:p w14:paraId="57CDD07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Sub-group</w:t>
            </w:r>
          </w:p>
        </w:tc>
        <w:tc>
          <w:tcPr>
            <w:tcW w:w="2077" w:type="dxa"/>
            <w:noWrap/>
            <w:vAlign w:val="center"/>
            <w:hideMark/>
          </w:tcPr>
          <w:p w14:paraId="0DC3777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Medications</w:t>
            </w:r>
          </w:p>
        </w:tc>
        <w:tc>
          <w:tcPr>
            <w:tcW w:w="1574" w:type="dxa"/>
            <w:vAlign w:val="center"/>
          </w:tcPr>
          <w:p w14:paraId="1ECBE5D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AHFS classification</w:t>
            </w:r>
          </w:p>
        </w:tc>
        <w:tc>
          <w:tcPr>
            <w:tcW w:w="1574" w:type="dxa"/>
            <w:noWrap/>
            <w:vAlign w:val="center"/>
            <w:hideMark/>
          </w:tcPr>
          <w:p w14:paraId="0F3CD3A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Common denomination codes</w:t>
            </w:r>
          </w:p>
        </w:tc>
      </w:tr>
      <w:tr w:rsidR="006344DD" w:rsidRPr="00925115" w14:paraId="52B14273" w14:textId="77777777" w:rsidTr="002550DE">
        <w:trPr>
          <w:trHeight w:val="347"/>
        </w:trPr>
        <w:tc>
          <w:tcPr>
            <w:tcW w:w="1741" w:type="dxa"/>
            <w:vMerge w:val="restart"/>
            <w:noWrap/>
            <w:vAlign w:val="center"/>
            <w:hideMark/>
          </w:tcPr>
          <w:p w14:paraId="0574874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Antipsychotics</w:t>
            </w:r>
          </w:p>
        </w:tc>
        <w:tc>
          <w:tcPr>
            <w:tcW w:w="2050" w:type="dxa"/>
            <w:vMerge w:val="restart"/>
            <w:vAlign w:val="center"/>
          </w:tcPr>
          <w:p w14:paraId="62755D3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Typical</w:t>
            </w:r>
          </w:p>
        </w:tc>
        <w:tc>
          <w:tcPr>
            <w:tcW w:w="2077" w:type="dxa"/>
            <w:noWrap/>
            <w:vAlign w:val="center"/>
            <w:hideMark/>
          </w:tcPr>
          <w:p w14:paraId="4B86054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Chlopromazine</w:t>
            </w:r>
            <w:proofErr w:type="spellEnd"/>
          </w:p>
        </w:tc>
        <w:tc>
          <w:tcPr>
            <w:tcW w:w="1574" w:type="dxa"/>
            <w:vAlign w:val="center"/>
          </w:tcPr>
          <w:p w14:paraId="6F868AF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noWrap/>
            <w:vAlign w:val="center"/>
            <w:hideMark/>
          </w:tcPr>
          <w:p w14:paraId="178E8C8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1924</w:t>
            </w:r>
          </w:p>
        </w:tc>
      </w:tr>
      <w:tr w:rsidR="006344DD" w:rsidRPr="00925115" w14:paraId="223F5089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754F0CD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74AC96D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1C24280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Flupenthixol</w:t>
            </w:r>
            <w:proofErr w:type="spellEnd"/>
          </w:p>
        </w:tc>
        <w:tc>
          <w:tcPr>
            <w:tcW w:w="1574" w:type="dxa"/>
            <w:vAlign w:val="center"/>
          </w:tcPr>
          <w:p w14:paraId="3221422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noWrap/>
            <w:vAlign w:val="center"/>
            <w:hideMark/>
          </w:tcPr>
          <w:p w14:paraId="40F2C9C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41863</w:t>
            </w:r>
          </w:p>
          <w:p w14:paraId="3D3480D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43202</w:t>
            </w:r>
          </w:p>
        </w:tc>
      </w:tr>
      <w:tr w:rsidR="006344DD" w:rsidRPr="00925115" w14:paraId="7FC68D81" w14:textId="77777777" w:rsidTr="002550DE">
        <w:trPr>
          <w:trHeight w:val="642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7201537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37ECB35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EA8A45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Fluphenazine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76B4622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125A0B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4056</w:t>
            </w:r>
          </w:p>
          <w:p w14:paraId="1B93A21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4069</w:t>
            </w:r>
          </w:p>
          <w:p w14:paraId="09BF024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34284</w:t>
            </w:r>
          </w:p>
        </w:tc>
      </w:tr>
      <w:tr w:rsidR="006344DD" w:rsidRPr="00925115" w14:paraId="1424FA12" w14:textId="77777777" w:rsidTr="002550DE">
        <w:trPr>
          <w:trHeight w:val="950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7F2F892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5DADAC5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AB9FD6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Haloperidol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7C3AD97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28:16.08.08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78B598E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4394</w:t>
            </w:r>
          </w:p>
          <w:p w14:paraId="69B7945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43540</w:t>
            </w:r>
          </w:p>
          <w:p w14:paraId="42C2668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43826</w:t>
            </w:r>
          </w:p>
          <w:p w14:paraId="36E5421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46292</w:t>
            </w:r>
          </w:p>
        </w:tc>
      </w:tr>
      <w:tr w:rsidR="006344DD" w:rsidRPr="00925115" w14:paraId="54B4677A" w14:textId="77777777" w:rsidTr="002550DE">
        <w:trPr>
          <w:trHeight w:val="694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699A413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5DC5533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6165C9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Loxapine</w:t>
            </w:r>
            <w:proofErr w:type="spellEnd"/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52E9FC9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28:16.08.92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758D206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34219</w:t>
            </w:r>
          </w:p>
          <w:p w14:paraId="4221C61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37612</w:t>
            </w:r>
          </w:p>
          <w:p w14:paraId="24B87D8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40745</w:t>
            </w:r>
          </w:p>
        </w:tc>
      </w:tr>
      <w:tr w:rsidR="006344DD" w:rsidRPr="00925115" w14:paraId="54E88522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27F29F7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1DB900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F30946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Methotrimeprazine</w:t>
            </w:r>
          </w:p>
        </w:tc>
        <w:tc>
          <w:tcPr>
            <w:tcW w:w="1574" w:type="dxa"/>
            <w:vAlign w:val="center"/>
          </w:tcPr>
          <w:p w14:paraId="05B976E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vAlign w:val="center"/>
            <w:hideMark/>
          </w:tcPr>
          <w:p w14:paraId="3712523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6045</w:t>
            </w:r>
          </w:p>
        </w:tc>
      </w:tr>
      <w:tr w:rsidR="006344DD" w:rsidRPr="00925115" w14:paraId="7872DF57" w14:textId="77777777" w:rsidTr="002550DE">
        <w:trPr>
          <w:trHeight w:val="920"/>
        </w:trPr>
        <w:tc>
          <w:tcPr>
            <w:tcW w:w="1741" w:type="dxa"/>
            <w:vMerge/>
            <w:noWrap/>
            <w:vAlign w:val="center"/>
            <w:hideMark/>
          </w:tcPr>
          <w:p w14:paraId="774846E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AD63A0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77C29E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Perphenazine</w:t>
            </w:r>
          </w:p>
        </w:tc>
        <w:tc>
          <w:tcPr>
            <w:tcW w:w="1574" w:type="dxa"/>
            <w:vAlign w:val="center"/>
          </w:tcPr>
          <w:p w14:paraId="715F7DB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vAlign w:val="center"/>
            <w:hideMark/>
          </w:tcPr>
          <w:p w14:paraId="7765F12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7176</w:t>
            </w:r>
          </w:p>
          <w:p w14:paraId="1CE136C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46011</w:t>
            </w:r>
          </w:p>
          <w:p w14:paraId="06FECFB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16"/>
                <w:szCs w:val="16"/>
                <w:lang w:val="en-CA"/>
              </w:rPr>
              <w:t xml:space="preserve">(In combination with </w:t>
            </w:r>
            <w:proofErr w:type="spellStart"/>
            <w:r w:rsidRPr="00925115">
              <w:rPr>
                <w:rFonts w:ascii="Calibri" w:hAnsi="Calibri" w:cs="Calibri"/>
                <w:sz w:val="16"/>
                <w:szCs w:val="16"/>
                <w:lang w:val="en-CA"/>
              </w:rPr>
              <w:t>amitryptiline</w:t>
            </w:r>
            <w:proofErr w:type="spellEnd"/>
            <w:r w:rsidRPr="00925115">
              <w:rPr>
                <w:rFonts w:ascii="Calibri" w:hAnsi="Calibri" w:cs="Calibri"/>
                <w:sz w:val="16"/>
                <w:szCs w:val="16"/>
                <w:lang w:val="en-CA"/>
              </w:rPr>
              <w:t>)</w:t>
            </w:r>
          </w:p>
        </w:tc>
      </w:tr>
      <w:tr w:rsidR="006344DD" w:rsidRPr="00925115" w14:paraId="2454DB37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69EEFA3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002530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4437B96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Pimozide</w:t>
            </w:r>
          </w:p>
        </w:tc>
        <w:tc>
          <w:tcPr>
            <w:tcW w:w="1574" w:type="dxa"/>
            <w:vAlign w:val="center"/>
          </w:tcPr>
          <w:p w14:paraId="28CFEB4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28:16.08.92</w:t>
            </w:r>
          </w:p>
        </w:tc>
        <w:tc>
          <w:tcPr>
            <w:tcW w:w="1574" w:type="dxa"/>
            <w:vAlign w:val="center"/>
            <w:hideMark/>
          </w:tcPr>
          <w:p w14:paraId="4B80B96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33465</w:t>
            </w:r>
          </w:p>
        </w:tc>
      </w:tr>
      <w:tr w:rsidR="006344DD" w:rsidRPr="00925115" w14:paraId="2EAD8C8A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666A950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1E5569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63889A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Pipotiazine</w:t>
            </w:r>
          </w:p>
        </w:tc>
        <w:tc>
          <w:tcPr>
            <w:tcW w:w="1574" w:type="dxa"/>
            <w:vAlign w:val="center"/>
          </w:tcPr>
          <w:p w14:paraId="72064DA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vAlign w:val="center"/>
            <w:hideMark/>
          </w:tcPr>
          <w:p w14:paraId="76DD9BC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41707</w:t>
            </w:r>
          </w:p>
        </w:tc>
      </w:tr>
      <w:tr w:rsidR="006344DD" w:rsidRPr="00925115" w14:paraId="559F2422" w14:textId="77777777" w:rsidTr="002550DE">
        <w:trPr>
          <w:trHeight w:val="774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52F557F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93D2DD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B13B1E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Prochlorperazine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2D9B970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44FD80F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45458</w:t>
            </w:r>
          </w:p>
          <w:p w14:paraId="4C488D7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45528</w:t>
            </w:r>
          </w:p>
          <w:p w14:paraId="166902D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8125</w:t>
            </w:r>
          </w:p>
        </w:tc>
      </w:tr>
      <w:tr w:rsidR="006344DD" w:rsidRPr="00925115" w14:paraId="3D2B08AD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553A1C5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315F313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2BEF05F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Thioridazine</w:t>
            </w:r>
          </w:p>
        </w:tc>
        <w:tc>
          <w:tcPr>
            <w:tcW w:w="1574" w:type="dxa"/>
            <w:vAlign w:val="center"/>
          </w:tcPr>
          <w:p w14:paraId="0BC55E9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vAlign w:val="center"/>
            <w:hideMark/>
          </w:tcPr>
          <w:p w14:paraId="2DCA18E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9594</w:t>
            </w:r>
          </w:p>
        </w:tc>
      </w:tr>
      <w:tr w:rsidR="006344DD" w:rsidRPr="00925115" w14:paraId="2178BB3D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6F8A0C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7B3BBFA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3E34B56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Thioproperazine</w:t>
            </w:r>
          </w:p>
        </w:tc>
        <w:tc>
          <w:tcPr>
            <w:tcW w:w="1574" w:type="dxa"/>
            <w:vAlign w:val="center"/>
          </w:tcPr>
          <w:p w14:paraId="071FDF6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vAlign w:val="center"/>
            <w:hideMark/>
          </w:tcPr>
          <w:p w14:paraId="6CCA219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9568</w:t>
            </w:r>
          </w:p>
        </w:tc>
      </w:tr>
      <w:tr w:rsidR="006344DD" w:rsidRPr="00925115" w14:paraId="6E6B4935" w14:textId="77777777" w:rsidTr="002550DE">
        <w:trPr>
          <w:trHeight w:val="1150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2FB3CAF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F7EE56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232D78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Trifluoperazine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5382A08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28:16.08.24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5555DA2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9802</w:t>
            </w:r>
          </w:p>
          <w:p w14:paraId="599FB67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34440</w:t>
            </w:r>
          </w:p>
          <w:p w14:paraId="5F28671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46108</w:t>
            </w:r>
          </w:p>
          <w:p w14:paraId="2C08F35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 xml:space="preserve">(In combination with </w:t>
            </w: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isopropamide</w:t>
            </w:r>
            <w:proofErr w:type="spellEnd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)</w:t>
            </w:r>
          </w:p>
        </w:tc>
      </w:tr>
      <w:tr w:rsidR="006344DD" w:rsidRPr="00925115" w14:paraId="20B151D9" w14:textId="77777777" w:rsidTr="002550DE">
        <w:trPr>
          <w:trHeight w:val="740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24E46DD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6A56A70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9535E5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Zuclopenthixol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2E55EC9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316157C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47136</w:t>
            </w:r>
          </w:p>
          <w:p w14:paraId="7E717D1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47137</w:t>
            </w:r>
          </w:p>
          <w:p w14:paraId="62D857E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47138</w:t>
            </w:r>
          </w:p>
        </w:tc>
      </w:tr>
      <w:tr w:rsidR="006344DD" w:rsidRPr="00925115" w14:paraId="65657F3E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4D9DC14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380BC92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Atypical</w:t>
            </w:r>
          </w:p>
        </w:tc>
        <w:tc>
          <w:tcPr>
            <w:tcW w:w="2077" w:type="dxa"/>
            <w:noWrap/>
            <w:vAlign w:val="center"/>
            <w:hideMark/>
          </w:tcPr>
          <w:p w14:paraId="372FF41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Asenapine</w:t>
            </w:r>
            <w:proofErr w:type="spellEnd"/>
          </w:p>
        </w:tc>
        <w:tc>
          <w:tcPr>
            <w:tcW w:w="1574" w:type="dxa"/>
            <w:vAlign w:val="center"/>
          </w:tcPr>
          <w:p w14:paraId="45B509C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4D44D9D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47921</w:t>
            </w:r>
          </w:p>
        </w:tc>
      </w:tr>
      <w:tr w:rsidR="006344DD" w:rsidRPr="00925115" w14:paraId="7A9D7B5A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1CF569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0A39123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4A7C35B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Aripiprazole</w:t>
            </w:r>
          </w:p>
        </w:tc>
        <w:tc>
          <w:tcPr>
            <w:tcW w:w="1574" w:type="dxa"/>
            <w:vAlign w:val="center"/>
          </w:tcPr>
          <w:p w14:paraId="1A24F89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1760E0D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47801</w:t>
            </w:r>
          </w:p>
        </w:tc>
      </w:tr>
      <w:tr w:rsidR="006344DD" w:rsidRPr="00925115" w14:paraId="2F7963EE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6922C3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30B667C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60B859E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Brexpiprazole</w:t>
            </w:r>
            <w:proofErr w:type="spellEnd"/>
          </w:p>
        </w:tc>
        <w:tc>
          <w:tcPr>
            <w:tcW w:w="1574" w:type="dxa"/>
            <w:vAlign w:val="center"/>
          </w:tcPr>
          <w:p w14:paraId="1B5D71C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6AE35D2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48153</w:t>
            </w:r>
          </w:p>
        </w:tc>
      </w:tr>
      <w:tr w:rsidR="006344DD" w:rsidRPr="00925115" w14:paraId="246128AB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5EFB754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6FD014F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1CC21E1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Clozapine</w:t>
            </w:r>
          </w:p>
        </w:tc>
        <w:tc>
          <w:tcPr>
            <w:tcW w:w="1574" w:type="dxa"/>
            <w:vAlign w:val="center"/>
          </w:tcPr>
          <w:p w14:paraId="5E08BBF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101F85E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45580</w:t>
            </w:r>
          </w:p>
        </w:tc>
      </w:tr>
      <w:tr w:rsidR="006344DD" w:rsidRPr="00925115" w14:paraId="28EF08E6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E61E69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4CD8DB3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365FBAE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Lurasidone</w:t>
            </w:r>
          </w:p>
        </w:tc>
        <w:tc>
          <w:tcPr>
            <w:tcW w:w="1574" w:type="dxa"/>
            <w:vAlign w:val="center"/>
          </w:tcPr>
          <w:p w14:paraId="11931B6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538ED0D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47939</w:t>
            </w:r>
          </w:p>
        </w:tc>
      </w:tr>
      <w:tr w:rsidR="006344DD" w:rsidRPr="00925115" w14:paraId="794017F8" w14:textId="77777777" w:rsidTr="002550DE">
        <w:trPr>
          <w:trHeight w:val="640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753520E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23BB3A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767EC0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Olanzapine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08D5B02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08D31D6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46318</w:t>
            </w:r>
          </w:p>
          <w:p w14:paraId="261B1D4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47197</w:t>
            </w:r>
          </w:p>
        </w:tc>
      </w:tr>
      <w:tr w:rsidR="006344DD" w:rsidRPr="00925115" w14:paraId="233FAA64" w14:textId="77777777" w:rsidTr="002550DE">
        <w:trPr>
          <w:trHeight w:val="640"/>
        </w:trPr>
        <w:tc>
          <w:tcPr>
            <w:tcW w:w="1741" w:type="dxa"/>
            <w:vMerge/>
            <w:noWrap/>
            <w:vAlign w:val="center"/>
            <w:hideMark/>
          </w:tcPr>
          <w:p w14:paraId="2AE46EB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8794D3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0093D07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Paliperidone</w:t>
            </w:r>
          </w:p>
        </w:tc>
        <w:tc>
          <w:tcPr>
            <w:tcW w:w="1574" w:type="dxa"/>
            <w:vAlign w:val="center"/>
          </w:tcPr>
          <w:p w14:paraId="41B0E90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vAlign w:val="center"/>
            <w:hideMark/>
          </w:tcPr>
          <w:p w14:paraId="3AE97BA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47708</w:t>
            </w:r>
          </w:p>
          <w:p w14:paraId="2A3A8CF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47861</w:t>
            </w:r>
          </w:p>
        </w:tc>
      </w:tr>
      <w:tr w:rsidR="006344DD" w:rsidRPr="00925115" w14:paraId="131837EE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5C78880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708771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3ACDD72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Quetiapine</w:t>
            </w:r>
          </w:p>
        </w:tc>
        <w:tc>
          <w:tcPr>
            <w:tcW w:w="1574" w:type="dxa"/>
            <w:vAlign w:val="center"/>
          </w:tcPr>
          <w:p w14:paraId="05C370D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noWrap/>
            <w:vAlign w:val="center"/>
            <w:hideMark/>
          </w:tcPr>
          <w:p w14:paraId="35CCF67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47267</w:t>
            </w:r>
          </w:p>
        </w:tc>
      </w:tr>
      <w:tr w:rsidR="006344DD" w:rsidRPr="00925115" w14:paraId="673E97C9" w14:textId="77777777" w:rsidTr="002550DE">
        <w:trPr>
          <w:trHeight w:val="640"/>
        </w:trPr>
        <w:tc>
          <w:tcPr>
            <w:tcW w:w="1741" w:type="dxa"/>
            <w:vMerge/>
            <w:noWrap/>
            <w:vAlign w:val="center"/>
            <w:hideMark/>
          </w:tcPr>
          <w:p w14:paraId="2326733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51FB37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C34C0E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Risperidone</w:t>
            </w:r>
          </w:p>
        </w:tc>
        <w:tc>
          <w:tcPr>
            <w:tcW w:w="1574" w:type="dxa"/>
            <w:vAlign w:val="center"/>
          </w:tcPr>
          <w:p w14:paraId="0EDA6F7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noWrap/>
            <w:vAlign w:val="center"/>
            <w:hideMark/>
          </w:tcPr>
          <w:p w14:paraId="6CF2C53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46156</w:t>
            </w:r>
          </w:p>
          <w:p w14:paraId="3885273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47052</w:t>
            </w:r>
          </w:p>
        </w:tc>
      </w:tr>
      <w:tr w:rsidR="006344DD" w:rsidRPr="00925115" w14:paraId="1C375DE9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6751F14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4DA31DC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05B9DFA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Ziprazidone</w:t>
            </w:r>
            <w:proofErr w:type="spellEnd"/>
          </w:p>
        </w:tc>
        <w:tc>
          <w:tcPr>
            <w:tcW w:w="1574" w:type="dxa"/>
            <w:vAlign w:val="center"/>
          </w:tcPr>
          <w:p w14:paraId="46C55E9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28:16.08.04</w:t>
            </w:r>
          </w:p>
        </w:tc>
        <w:tc>
          <w:tcPr>
            <w:tcW w:w="1574" w:type="dxa"/>
            <w:noWrap/>
            <w:vAlign w:val="center"/>
            <w:hideMark/>
          </w:tcPr>
          <w:p w14:paraId="1CCA695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47717</w:t>
            </w:r>
          </w:p>
        </w:tc>
      </w:tr>
      <w:tr w:rsidR="006344DD" w:rsidRPr="00925115" w14:paraId="18C6A7C7" w14:textId="77777777" w:rsidTr="002550DE">
        <w:trPr>
          <w:trHeight w:val="456"/>
        </w:trPr>
        <w:tc>
          <w:tcPr>
            <w:tcW w:w="1741" w:type="dxa"/>
            <w:vMerge w:val="restart"/>
            <w:noWrap/>
            <w:vAlign w:val="center"/>
            <w:hideMark/>
          </w:tcPr>
          <w:p w14:paraId="131A756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Antidepressants - Those mostly used for depression and anxiety disorders</w:t>
            </w: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7917E93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SSRIs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55B685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Citalopram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3EBE4DE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5C0A77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46543</w:t>
            </w:r>
          </w:p>
          <w:p w14:paraId="6AE61BD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47317</w:t>
            </w:r>
          </w:p>
        </w:tc>
      </w:tr>
      <w:tr w:rsidR="006344DD" w:rsidRPr="00925115" w14:paraId="642CD914" w14:textId="77777777" w:rsidTr="002550DE">
        <w:trPr>
          <w:trHeight w:val="548"/>
        </w:trPr>
        <w:tc>
          <w:tcPr>
            <w:tcW w:w="1741" w:type="dxa"/>
            <w:vMerge/>
            <w:noWrap/>
            <w:vAlign w:val="center"/>
            <w:hideMark/>
          </w:tcPr>
          <w:p w14:paraId="181F384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00BE3A4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CCFA59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Escitalopram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65116BB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85E8EE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47553</w:t>
            </w:r>
          </w:p>
          <w:p w14:paraId="0E9E263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47971</w:t>
            </w:r>
          </w:p>
        </w:tc>
      </w:tr>
      <w:tr w:rsidR="006344DD" w:rsidRPr="00925115" w14:paraId="71455F5D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2790D0F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79ACB75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202863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Fluoxetine</w:t>
            </w:r>
          </w:p>
        </w:tc>
        <w:tc>
          <w:tcPr>
            <w:tcW w:w="1574" w:type="dxa"/>
            <w:vAlign w:val="center"/>
          </w:tcPr>
          <w:p w14:paraId="65E4686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noWrap/>
            <w:vAlign w:val="center"/>
            <w:hideMark/>
          </w:tcPr>
          <w:p w14:paraId="0686826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45504</w:t>
            </w:r>
          </w:p>
        </w:tc>
      </w:tr>
      <w:tr w:rsidR="006344DD" w:rsidRPr="00925115" w14:paraId="3A5CA6F2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D686A9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79CE342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6B32AA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Fluvoxamine</w:t>
            </w:r>
          </w:p>
        </w:tc>
        <w:tc>
          <w:tcPr>
            <w:tcW w:w="1574" w:type="dxa"/>
            <w:vAlign w:val="center"/>
          </w:tcPr>
          <w:p w14:paraId="527775B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noWrap/>
            <w:vAlign w:val="center"/>
            <w:hideMark/>
          </w:tcPr>
          <w:p w14:paraId="4BEC113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45633</w:t>
            </w:r>
          </w:p>
        </w:tc>
      </w:tr>
      <w:tr w:rsidR="006344DD" w:rsidRPr="00925115" w14:paraId="3C29DB63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F7D6E7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5A03182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43C1887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Paroxetine</w:t>
            </w:r>
          </w:p>
        </w:tc>
        <w:tc>
          <w:tcPr>
            <w:tcW w:w="1574" w:type="dxa"/>
            <w:vAlign w:val="center"/>
          </w:tcPr>
          <w:p w14:paraId="729D65A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noWrap/>
            <w:vAlign w:val="center"/>
            <w:hideMark/>
          </w:tcPr>
          <w:p w14:paraId="1B52378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47061</w:t>
            </w:r>
          </w:p>
        </w:tc>
      </w:tr>
      <w:tr w:rsidR="006344DD" w:rsidRPr="00925115" w14:paraId="114DD8D3" w14:textId="77777777" w:rsidTr="002550DE">
        <w:trPr>
          <w:trHeight w:val="301"/>
        </w:trPr>
        <w:tc>
          <w:tcPr>
            <w:tcW w:w="1741" w:type="dxa"/>
            <w:vMerge/>
            <w:noWrap/>
            <w:vAlign w:val="center"/>
            <w:hideMark/>
          </w:tcPr>
          <w:p w14:paraId="2CD2438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9754E5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44C01B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Sertraline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32EB226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193772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45630</w:t>
            </w:r>
          </w:p>
        </w:tc>
      </w:tr>
      <w:tr w:rsidR="006344DD" w:rsidRPr="00925115" w14:paraId="42280F27" w14:textId="77777777" w:rsidTr="002550DE">
        <w:trPr>
          <w:trHeight w:val="301"/>
        </w:trPr>
        <w:tc>
          <w:tcPr>
            <w:tcW w:w="1741" w:type="dxa"/>
            <w:vMerge/>
            <w:noWrap/>
            <w:vAlign w:val="center"/>
          </w:tcPr>
          <w:p w14:paraId="7283D41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</w:tcPr>
          <w:p w14:paraId="466C7FF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</w:tcPr>
          <w:p w14:paraId="4B75DD5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Vilazodone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03B9AF8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28:16.04.20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</w:tcPr>
          <w:p w14:paraId="058E60E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48227</w:t>
            </w:r>
          </w:p>
        </w:tc>
      </w:tr>
      <w:tr w:rsidR="006344DD" w:rsidRPr="00925115" w14:paraId="25964E6A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15DA1C7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6B82DE2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SNRIs</w:t>
            </w:r>
          </w:p>
        </w:tc>
        <w:tc>
          <w:tcPr>
            <w:tcW w:w="2077" w:type="dxa"/>
            <w:noWrap/>
            <w:vAlign w:val="center"/>
            <w:hideMark/>
          </w:tcPr>
          <w:p w14:paraId="1690EDE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Desvenlafaxine</w:t>
            </w:r>
          </w:p>
        </w:tc>
        <w:tc>
          <w:tcPr>
            <w:tcW w:w="1574" w:type="dxa"/>
            <w:vAlign w:val="center"/>
          </w:tcPr>
          <w:p w14:paraId="5103CD9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28:16.04.16</w:t>
            </w:r>
          </w:p>
        </w:tc>
        <w:tc>
          <w:tcPr>
            <w:tcW w:w="1574" w:type="dxa"/>
            <w:noWrap/>
            <w:vAlign w:val="center"/>
            <w:hideMark/>
          </w:tcPr>
          <w:p w14:paraId="19F34B2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47770</w:t>
            </w:r>
          </w:p>
        </w:tc>
      </w:tr>
      <w:tr w:rsidR="006344DD" w:rsidRPr="00925115" w14:paraId="7B876244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124B040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62E6AAB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462FA8A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Duloxetine</w:t>
            </w:r>
          </w:p>
        </w:tc>
        <w:tc>
          <w:tcPr>
            <w:tcW w:w="1574" w:type="dxa"/>
            <w:vAlign w:val="center"/>
          </w:tcPr>
          <w:p w14:paraId="2D65489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28:16.04.16</w:t>
            </w:r>
          </w:p>
        </w:tc>
        <w:tc>
          <w:tcPr>
            <w:tcW w:w="1574" w:type="dxa"/>
            <w:noWrap/>
            <w:vAlign w:val="center"/>
            <w:hideMark/>
          </w:tcPr>
          <w:p w14:paraId="219F68E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47714</w:t>
            </w:r>
          </w:p>
        </w:tc>
      </w:tr>
      <w:tr w:rsidR="006344DD" w:rsidRPr="00925115" w14:paraId="741E199D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13D1C57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7190216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415DF30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Levomilnacipran</w:t>
            </w:r>
            <w:proofErr w:type="spellEnd"/>
          </w:p>
        </w:tc>
        <w:tc>
          <w:tcPr>
            <w:tcW w:w="1574" w:type="dxa"/>
            <w:vAlign w:val="center"/>
          </w:tcPr>
          <w:p w14:paraId="4C40935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28:16.04.16</w:t>
            </w:r>
          </w:p>
        </w:tc>
        <w:tc>
          <w:tcPr>
            <w:tcW w:w="1574" w:type="dxa"/>
            <w:noWrap/>
            <w:vAlign w:val="center"/>
            <w:hideMark/>
          </w:tcPr>
          <w:p w14:paraId="6460E42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48075</w:t>
            </w:r>
          </w:p>
        </w:tc>
      </w:tr>
      <w:tr w:rsidR="006344DD" w:rsidRPr="00925115" w14:paraId="6E577C15" w14:textId="77777777" w:rsidTr="002550DE">
        <w:trPr>
          <w:trHeight w:val="482"/>
        </w:trPr>
        <w:tc>
          <w:tcPr>
            <w:tcW w:w="1741" w:type="dxa"/>
            <w:vMerge/>
            <w:noWrap/>
            <w:vAlign w:val="center"/>
            <w:hideMark/>
          </w:tcPr>
          <w:p w14:paraId="41C98DA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6C4B1B0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859991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Venlafaxine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4052D94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28:16.04.16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5655A8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46244</w:t>
            </w:r>
          </w:p>
          <w:p w14:paraId="5C4F6EB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47118</w:t>
            </w:r>
          </w:p>
        </w:tc>
      </w:tr>
      <w:tr w:rsidR="006344DD" w:rsidRPr="00925115" w14:paraId="436D845D" w14:textId="77777777" w:rsidTr="002550DE">
        <w:trPr>
          <w:trHeight w:val="1127"/>
        </w:trPr>
        <w:tc>
          <w:tcPr>
            <w:tcW w:w="1741" w:type="dxa"/>
            <w:vMerge/>
            <w:noWrap/>
            <w:vAlign w:val="center"/>
            <w:hideMark/>
          </w:tcPr>
          <w:p w14:paraId="2D40196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F1B744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NDRIs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B48F5A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Bupropion</w:t>
            </w:r>
          </w:p>
          <w:p w14:paraId="2903E48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1563BE8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28:16.04.92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E90271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46435</w:t>
            </w:r>
          </w:p>
          <w:p w14:paraId="6B37869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47285</w:t>
            </w:r>
          </w:p>
          <w:p w14:paraId="4C338A1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48205</w:t>
            </w:r>
          </w:p>
          <w:p w14:paraId="7045DE4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16"/>
                <w:szCs w:val="16"/>
                <w:lang w:val="en-CA"/>
              </w:rPr>
              <w:t>(In combination with naltrexone)</w:t>
            </w:r>
          </w:p>
        </w:tc>
      </w:tr>
      <w:tr w:rsidR="006344DD" w:rsidRPr="00925115" w14:paraId="37D22432" w14:textId="77777777" w:rsidTr="002550DE">
        <w:trPr>
          <w:trHeight w:val="406"/>
        </w:trPr>
        <w:tc>
          <w:tcPr>
            <w:tcW w:w="1741" w:type="dxa"/>
            <w:vMerge/>
            <w:noWrap/>
            <w:vAlign w:val="center"/>
            <w:hideMark/>
          </w:tcPr>
          <w:p w14:paraId="5B7BC89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6CA21E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NaSSAs</w:t>
            </w:r>
            <w:proofErr w:type="spellEnd"/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383F38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Mirtazapine</w:t>
            </w:r>
          </w:p>
          <w:p w14:paraId="7822AD5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6560523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28:16.04.92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B3E2A8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46744</w:t>
            </w:r>
          </w:p>
          <w:p w14:paraId="5AF3034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47408</w:t>
            </w:r>
          </w:p>
        </w:tc>
      </w:tr>
      <w:tr w:rsidR="006344DD" w:rsidRPr="00925115" w14:paraId="678933E0" w14:textId="77777777" w:rsidTr="002550DE">
        <w:trPr>
          <w:trHeight w:val="129"/>
        </w:trPr>
        <w:tc>
          <w:tcPr>
            <w:tcW w:w="1741" w:type="dxa"/>
            <w:vMerge/>
            <w:noWrap/>
            <w:vAlign w:val="center"/>
            <w:hideMark/>
          </w:tcPr>
          <w:p w14:paraId="13C364B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49FC609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MAOI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211F74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Phenelzine</w:t>
            </w:r>
          </w:p>
        </w:tc>
        <w:tc>
          <w:tcPr>
            <w:tcW w:w="1574" w:type="dxa"/>
            <w:vAlign w:val="center"/>
          </w:tcPr>
          <w:p w14:paraId="3647BBF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28:16.04.12</w:t>
            </w:r>
          </w:p>
        </w:tc>
        <w:tc>
          <w:tcPr>
            <w:tcW w:w="1574" w:type="dxa"/>
            <w:noWrap/>
            <w:vAlign w:val="center"/>
            <w:hideMark/>
          </w:tcPr>
          <w:p w14:paraId="790247C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7280</w:t>
            </w:r>
          </w:p>
        </w:tc>
      </w:tr>
      <w:tr w:rsidR="006344DD" w:rsidRPr="00925115" w14:paraId="423D87F1" w14:textId="77777777" w:rsidTr="002550DE">
        <w:trPr>
          <w:trHeight w:val="128"/>
        </w:trPr>
        <w:tc>
          <w:tcPr>
            <w:tcW w:w="1741" w:type="dxa"/>
            <w:vMerge/>
            <w:noWrap/>
            <w:vAlign w:val="center"/>
          </w:tcPr>
          <w:p w14:paraId="1597FF4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tcBorders>
              <w:bottom w:val="single" w:sz="4" w:space="0" w:color="auto"/>
            </w:tcBorders>
            <w:noWrap/>
            <w:vAlign w:val="center"/>
          </w:tcPr>
          <w:p w14:paraId="0328232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</w:tcPr>
          <w:p w14:paraId="35D94E0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Tranylcypromine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6C9371F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28:16.04.12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</w:tcPr>
          <w:p w14:paraId="6F87A7C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9698</w:t>
            </w:r>
          </w:p>
        </w:tc>
      </w:tr>
      <w:tr w:rsidR="006344DD" w:rsidRPr="00925115" w14:paraId="2AF64C68" w14:textId="77777777" w:rsidTr="002550DE">
        <w:trPr>
          <w:trHeight w:val="446"/>
        </w:trPr>
        <w:tc>
          <w:tcPr>
            <w:tcW w:w="1741" w:type="dxa"/>
            <w:vMerge/>
            <w:noWrap/>
            <w:vAlign w:val="center"/>
            <w:hideMark/>
          </w:tcPr>
          <w:p w14:paraId="4D94F70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noWrap/>
            <w:vAlign w:val="center"/>
            <w:hideMark/>
          </w:tcPr>
          <w:p w14:paraId="66D49BA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RIMA</w:t>
            </w:r>
          </w:p>
        </w:tc>
        <w:tc>
          <w:tcPr>
            <w:tcW w:w="2077" w:type="dxa"/>
            <w:noWrap/>
            <w:vAlign w:val="center"/>
            <w:hideMark/>
          </w:tcPr>
          <w:p w14:paraId="0564620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Moclobemide</w:t>
            </w:r>
          </w:p>
        </w:tc>
        <w:tc>
          <w:tcPr>
            <w:tcW w:w="1574" w:type="dxa"/>
            <w:vAlign w:val="center"/>
          </w:tcPr>
          <w:p w14:paraId="7710C8B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1574" w:type="dxa"/>
            <w:noWrap/>
            <w:vAlign w:val="center"/>
            <w:hideMark/>
          </w:tcPr>
          <w:p w14:paraId="59F19E4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46427</w:t>
            </w:r>
          </w:p>
          <w:p w14:paraId="2550E1E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47005</w:t>
            </w:r>
          </w:p>
        </w:tc>
      </w:tr>
      <w:tr w:rsidR="006344DD" w:rsidRPr="00925115" w14:paraId="3D8C79FB" w14:textId="77777777" w:rsidTr="002550DE">
        <w:trPr>
          <w:trHeight w:val="331"/>
        </w:trPr>
        <w:tc>
          <w:tcPr>
            <w:tcW w:w="1741" w:type="dxa"/>
            <w:vMerge/>
            <w:noWrap/>
            <w:vAlign w:val="center"/>
            <w:hideMark/>
          </w:tcPr>
          <w:p w14:paraId="45DDF93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6FAD843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Serotonin modulator</w:t>
            </w:r>
          </w:p>
        </w:tc>
        <w:tc>
          <w:tcPr>
            <w:tcW w:w="2077" w:type="dxa"/>
            <w:noWrap/>
            <w:vAlign w:val="center"/>
            <w:hideMark/>
          </w:tcPr>
          <w:p w14:paraId="6EB74E9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Vortioxetine</w:t>
            </w:r>
          </w:p>
        </w:tc>
        <w:tc>
          <w:tcPr>
            <w:tcW w:w="1574" w:type="dxa"/>
            <w:vAlign w:val="center"/>
          </w:tcPr>
          <w:p w14:paraId="094F9BE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28:16.04.24</w:t>
            </w:r>
          </w:p>
        </w:tc>
        <w:tc>
          <w:tcPr>
            <w:tcW w:w="1574" w:type="dxa"/>
            <w:noWrap/>
            <w:vAlign w:val="center"/>
            <w:hideMark/>
          </w:tcPr>
          <w:p w14:paraId="4E1CAFA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48038</w:t>
            </w:r>
          </w:p>
        </w:tc>
      </w:tr>
      <w:tr w:rsidR="006344DD" w:rsidRPr="00925115" w14:paraId="47C64D01" w14:textId="77777777" w:rsidTr="002550DE">
        <w:trPr>
          <w:trHeight w:val="331"/>
        </w:trPr>
        <w:tc>
          <w:tcPr>
            <w:tcW w:w="1741" w:type="dxa"/>
            <w:vMerge/>
            <w:noWrap/>
            <w:vAlign w:val="center"/>
          </w:tcPr>
          <w:p w14:paraId="51306ED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</w:tcPr>
          <w:p w14:paraId="4A1A2EF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</w:tcPr>
          <w:p w14:paraId="6987836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Trazodone</w:t>
            </w:r>
          </w:p>
        </w:tc>
        <w:tc>
          <w:tcPr>
            <w:tcW w:w="1574" w:type="dxa"/>
            <w:vAlign w:val="center"/>
          </w:tcPr>
          <w:p w14:paraId="0EC9EF6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28:16.04.24</w:t>
            </w:r>
          </w:p>
        </w:tc>
        <w:tc>
          <w:tcPr>
            <w:tcW w:w="1574" w:type="dxa"/>
            <w:noWrap/>
            <w:vAlign w:val="center"/>
          </w:tcPr>
          <w:p w14:paraId="73F2E19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43137</w:t>
            </w:r>
          </w:p>
        </w:tc>
      </w:tr>
      <w:tr w:rsidR="006344DD" w:rsidRPr="00925115" w14:paraId="07455216" w14:textId="77777777" w:rsidTr="002550DE">
        <w:trPr>
          <w:trHeight w:val="920"/>
        </w:trPr>
        <w:tc>
          <w:tcPr>
            <w:tcW w:w="1741" w:type="dxa"/>
            <w:vMerge w:val="restart"/>
            <w:noWrap/>
            <w:vAlign w:val="center"/>
          </w:tcPr>
          <w:p w14:paraId="1D84FAB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Other antidepressants - Those mostly used for other indications than depression or anxiety disorders</w:t>
            </w:r>
          </w:p>
        </w:tc>
        <w:tc>
          <w:tcPr>
            <w:tcW w:w="2050" w:type="dxa"/>
            <w:vMerge w:val="restart"/>
            <w:noWrap/>
            <w:vAlign w:val="center"/>
          </w:tcPr>
          <w:p w14:paraId="11928EF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Tricyclics</w:t>
            </w:r>
          </w:p>
          <w:p w14:paraId="3E83E08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tcBorders>
              <w:bottom w:val="single" w:sz="4" w:space="0" w:color="auto"/>
            </w:tcBorders>
            <w:vAlign w:val="center"/>
          </w:tcPr>
          <w:p w14:paraId="6448FDA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Amitryptiline</w:t>
            </w:r>
            <w:proofErr w:type="spellEnd"/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5F38818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15CE144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429</w:t>
            </w:r>
          </w:p>
          <w:p w14:paraId="1DECA16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46011</w:t>
            </w:r>
          </w:p>
          <w:p w14:paraId="19F92D2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16"/>
                <w:szCs w:val="16"/>
                <w:lang w:val="en-CA"/>
              </w:rPr>
              <w:t>(Combination with perphenazine)</w:t>
            </w:r>
          </w:p>
        </w:tc>
      </w:tr>
      <w:tr w:rsidR="006344DD" w:rsidRPr="00925115" w14:paraId="06993E3F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96ADC9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639CD14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1215CE3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Clomipramine</w:t>
            </w:r>
          </w:p>
        </w:tc>
        <w:tc>
          <w:tcPr>
            <w:tcW w:w="1574" w:type="dxa"/>
            <w:vAlign w:val="center"/>
          </w:tcPr>
          <w:p w14:paraId="6994CEA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0CC898C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14781</w:t>
            </w:r>
          </w:p>
        </w:tc>
      </w:tr>
      <w:tr w:rsidR="006344DD" w:rsidRPr="00925115" w14:paraId="026A199A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FF59C5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4C7BFBA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4B719F5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Desipramine</w:t>
            </w:r>
          </w:p>
        </w:tc>
        <w:tc>
          <w:tcPr>
            <w:tcW w:w="1574" w:type="dxa"/>
            <w:vAlign w:val="center"/>
          </w:tcPr>
          <w:p w14:paraId="60FAA17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0A127DA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2522</w:t>
            </w:r>
          </w:p>
        </w:tc>
      </w:tr>
      <w:tr w:rsidR="006344DD" w:rsidRPr="00925115" w14:paraId="405091B6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B64DE7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7B6896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20C29BB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Doxepin</w:t>
            </w:r>
          </w:p>
        </w:tc>
        <w:tc>
          <w:tcPr>
            <w:tcW w:w="1574" w:type="dxa"/>
            <w:vAlign w:val="center"/>
          </w:tcPr>
          <w:p w14:paraId="64DCD77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07436A4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3198</w:t>
            </w:r>
          </w:p>
        </w:tc>
      </w:tr>
      <w:tr w:rsidR="006344DD" w:rsidRPr="00925115" w14:paraId="5AB07C7A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6DF2D93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8850F7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43AF304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Imipramine</w:t>
            </w:r>
          </w:p>
        </w:tc>
        <w:tc>
          <w:tcPr>
            <w:tcW w:w="1574" w:type="dxa"/>
            <w:vAlign w:val="center"/>
          </w:tcPr>
          <w:p w14:paraId="32DD05A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642E2E3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4784</w:t>
            </w:r>
          </w:p>
        </w:tc>
      </w:tr>
      <w:tr w:rsidR="006344DD" w:rsidRPr="00925115" w14:paraId="5A4469CB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FA4358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9A55FE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785C995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Nortriptyline</w:t>
            </w:r>
          </w:p>
        </w:tc>
        <w:tc>
          <w:tcPr>
            <w:tcW w:w="1574" w:type="dxa"/>
            <w:vAlign w:val="center"/>
          </w:tcPr>
          <w:p w14:paraId="1373DE4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5F22EF5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6578</w:t>
            </w:r>
          </w:p>
        </w:tc>
      </w:tr>
      <w:tr w:rsidR="006344DD" w:rsidRPr="00925115" w14:paraId="1A139B5F" w14:textId="77777777" w:rsidTr="002550DE">
        <w:trPr>
          <w:trHeight w:val="346"/>
        </w:trPr>
        <w:tc>
          <w:tcPr>
            <w:tcW w:w="1741" w:type="dxa"/>
            <w:vMerge/>
            <w:noWrap/>
            <w:vAlign w:val="center"/>
            <w:hideMark/>
          </w:tcPr>
          <w:p w14:paraId="0D9B696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E26D03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520F5C6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Trimipramine</w:t>
            </w:r>
          </w:p>
        </w:tc>
        <w:tc>
          <w:tcPr>
            <w:tcW w:w="1574" w:type="dxa"/>
            <w:vAlign w:val="center"/>
          </w:tcPr>
          <w:p w14:paraId="32587D4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28:16.04.28</w:t>
            </w:r>
          </w:p>
        </w:tc>
        <w:tc>
          <w:tcPr>
            <w:tcW w:w="1574" w:type="dxa"/>
            <w:vAlign w:val="center"/>
            <w:hideMark/>
          </w:tcPr>
          <w:p w14:paraId="07CB374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9906</w:t>
            </w:r>
          </w:p>
        </w:tc>
      </w:tr>
      <w:tr w:rsidR="006344DD" w:rsidRPr="00925115" w14:paraId="5BA3E7F4" w14:textId="77777777" w:rsidTr="002550DE">
        <w:trPr>
          <w:trHeight w:val="51"/>
        </w:trPr>
        <w:tc>
          <w:tcPr>
            <w:tcW w:w="3791" w:type="dxa"/>
            <w:gridSpan w:val="2"/>
            <w:vMerge w:val="restart"/>
            <w:tcBorders>
              <w:bottom w:val="single" w:sz="4" w:space="0" w:color="auto"/>
            </w:tcBorders>
            <w:noWrap/>
            <w:vAlign w:val="center"/>
            <w:hideMark/>
          </w:tcPr>
          <w:p w14:paraId="7D3C4E6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Mood stabilizers (other than antipsychotics and other medications included in other classes)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D9966F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Carbamazepine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510EFFF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77FA85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1404</w:t>
            </w:r>
          </w:p>
          <w:p w14:paraId="0768D44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10270</w:t>
            </w:r>
          </w:p>
        </w:tc>
      </w:tr>
      <w:tr w:rsidR="006344DD" w:rsidRPr="00925115" w14:paraId="2221D447" w14:textId="77777777" w:rsidTr="002550DE">
        <w:trPr>
          <w:trHeight w:val="549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3A065EC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216E915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Gabapentin</w:t>
            </w:r>
          </w:p>
        </w:tc>
        <w:tc>
          <w:tcPr>
            <w:tcW w:w="1574" w:type="dxa"/>
            <w:vAlign w:val="center"/>
          </w:tcPr>
          <w:p w14:paraId="29C9C3E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noWrap/>
            <w:vAlign w:val="center"/>
            <w:hideMark/>
          </w:tcPr>
          <w:p w14:paraId="3C6CD82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46229</w:t>
            </w:r>
          </w:p>
          <w:p w14:paraId="36ACE6D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47100</w:t>
            </w:r>
          </w:p>
        </w:tc>
      </w:tr>
      <w:tr w:rsidR="006344DD" w:rsidRPr="00925115" w14:paraId="623E0278" w14:textId="77777777" w:rsidTr="002550DE">
        <w:trPr>
          <w:trHeight w:val="570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06D9646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5CEDE7F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Lamotrigine</w:t>
            </w:r>
          </w:p>
        </w:tc>
        <w:tc>
          <w:tcPr>
            <w:tcW w:w="1574" w:type="dxa"/>
            <w:vAlign w:val="center"/>
          </w:tcPr>
          <w:p w14:paraId="2DE89DB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noWrap/>
            <w:vAlign w:val="center"/>
            <w:hideMark/>
          </w:tcPr>
          <w:p w14:paraId="4FF724A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47110</w:t>
            </w:r>
          </w:p>
          <w:p w14:paraId="5747380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46248</w:t>
            </w:r>
          </w:p>
        </w:tc>
      </w:tr>
      <w:tr w:rsidR="006344DD" w:rsidRPr="00925115" w14:paraId="058DAC59" w14:textId="77777777" w:rsidTr="002550DE">
        <w:trPr>
          <w:trHeight w:val="975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7FF194D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1E75DA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Lithium</w:t>
            </w:r>
          </w:p>
        </w:tc>
        <w:tc>
          <w:tcPr>
            <w:tcW w:w="1574" w:type="dxa"/>
            <w:vAlign w:val="center"/>
          </w:tcPr>
          <w:p w14:paraId="5401E62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28:28</w:t>
            </w:r>
          </w:p>
        </w:tc>
        <w:tc>
          <w:tcPr>
            <w:tcW w:w="1574" w:type="dxa"/>
            <w:noWrap/>
            <w:vAlign w:val="center"/>
            <w:hideMark/>
          </w:tcPr>
          <w:p w14:paraId="67E74F7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47071</w:t>
            </w:r>
          </w:p>
          <w:p w14:paraId="2FDF83C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47237</w:t>
            </w:r>
          </w:p>
          <w:p w14:paraId="2CCE7DE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47589</w:t>
            </w:r>
          </w:p>
          <w:p w14:paraId="08C1956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5330</w:t>
            </w:r>
          </w:p>
        </w:tc>
      </w:tr>
      <w:tr w:rsidR="006344DD" w:rsidRPr="00925115" w14:paraId="76C2F0DD" w14:textId="77777777" w:rsidTr="002550DE">
        <w:trPr>
          <w:trHeight w:val="409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2719859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1926884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Oxcarbazepine</w:t>
            </w:r>
          </w:p>
        </w:tc>
        <w:tc>
          <w:tcPr>
            <w:tcW w:w="1574" w:type="dxa"/>
            <w:vAlign w:val="center"/>
          </w:tcPr>
          <w:p w14:paraId="764631B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noWrap/>
            <w:vAlign w:val="center"/>
            <w:hideMark/>
          </w:tcPr>
          <w:p w14:paraId="7DEEA00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46805</w:t>
            </w:r>
          </w:p>
          <w:p w14:paraId="467E4FA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47430</w:t>
            </w:r>
          </w:p>
        </w:tc>
      </w:tr>
      <w:tr w:rsidR="006344DD" w:rsidRPr="00925115" w14:paraId="26365066" w14:textId="77777777" w:rsidTr="002550DE">
        <w:trPr>
          <w:trHeight w:val="515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2F9F52C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0E36BBB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Topiramate</w:t>
            </w:r>
          </w:p>
        </w:tc>
        <w:tc>
          <w:tcPr>
            <w:tcW w:w="1574" w:type="dxa"/>
            <w:vAlign w:val="center"/>
          </w:tcPr>
          <w:p w14:paraId="64CC09C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noWrap/>
            <w:vAlign w:val="center"/>
            <w:hideMark/>
          </w:tcPr>
          <w:p w14:paraId="02A0479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46359</w:t>
            </w:r>
          </w:p>
          <w:p w14:paraId="59E7A1C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47229</w:t>
            </w:r>
          </w:p>
        </w:tc>
      </w:tr>
      <w:tr w:rsidR="006344DD" w:rsidRPr="00925115" w14:paraId="740B6E51" w14:textId="77777777" w:rsidTr="002550DE">
        <w:trPr>
          <w:trHeight w:val="671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0CB7224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68AA299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Valproic acid</w:t>
            </w:r>
          </w:p>
        </w:tc>
        <w:tc>
          <w:tcPr>
            <w:tcW w:w="1574" w:type="dxa"/>
            <w:vAlign w:val="center"/>
          </w:tcPr>
          <w:p w14:paraId="6309BFF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28:12.92</w:t>
            </w:r>
          </w:p>
        </w:tc>
        <w:tc>
          <w:tcPr>
            <w:tcW w:w="1574" w:type="dxa"/>
            <w:noWrap/>
            <w:vAlign w:val="center"/>
            <w:hideMark/>
          </w:tcPr>
          <w:p w14:paraId="0815951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38951</w:t>
            </w:r>
          </w:p>
          <w:p w14:paraId="3F043AB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39393</w:t>
            </w:r>
          </w:p>
          <w:p w14:paraId="204E39C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44073</w:t>
            </w:r>
          </w:p>
        </w:tc>
      </w:tr>
      <w:tr w:rsidR="006344DD" w:rsidRPr="00925115" w14:paraId="70158FF3" w14:textId="77777777" w:rsidTr="002550DE">
        <w:trPr>
          <w:trHeight w:val="315"/>
        </w:trPr>
        <w:tc>
          <w:tcPr>
            <w:tcW w:w="1741" w:type="dxa"/>
            <w:vMerge w:val="restart"/>
            <w:noWrap/>
            <w:vAlign w:val="center"/>
            <w:hideMark/>
          </w:tcPr>
          <w:p w14:paraId="7594104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Anxiolytics</w:t>
            </w:r>
          </w:p>
        </w:tc>
        <w:tc>
          <w:tcPr>
            <w:tcW w:w="2050" w:type="dxa"/>
            <w:vMerge w:val="restart"/>
            <w:noWrap/>
            <w:vAlign w:val="center"/>
            <w:hideMark/>
          </w:tcPr>
          <w:p w14:paraId="4C40B75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Benzodiazepines</w:t>
            </w:r>
          </w:p>
        </w:tc>
        <w:tc>
          <w:tcPr>
            <w:tcW w:w="2077" w:type="dxa"/>
            <w:vAlign w:val="center"/>
            <w:hideMark/>
          </w:tcPr>
          <w:p w14:paraId="69C5D50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Alprazolam</w:t>
            </w:r>
          </w:p>
        </w:tc>
        <w:tc>
          <w:tcPr>
            <w:tcW w:w="1574" w:type="dxa"/>
            <w:vAlign w:val="center"/>
          </w:tcPr>
          <w:p w14:paraId="658A3A4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02EA42E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43501</w:t>
            </w:r>
          </w:p>
        </w:tc>
      </w:tr>
      <w:tr w:rsidR="006344DD" w:rsidRPr="00925115" w14:paraId="70AF88B7" w14:textId="77777777" w:rsidTr="002550DE">
        <w:trPr>
          <w:trHeight w:val="319"/>
        </w:trPr>
        <w:tc>
          <w:tcPr>
            <w:tcW w:w="1741" w:type="dxa"/>
            <w:vMerge/>
            <w:noWrap/>
            <w:vAlign w:val="center"/>
            <w:hideMark/>
          </w:tcPr>
          <w:p w14:paraId="06405D0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6E3DE122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56F2BE6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Bromazepam</w:t>
            </w:r>
          </w:p>
        </w:tc>
        <w:tc>
          <w:tcPr>
            <w:tcW w:w="1574" w:type="dxa"/>
            <w:vAlign w:val="center"/>
          </w:tcPr>
          <w:p w14:paraId="397F423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621C3F2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43488</w:t>
            </w:r>
          </w:p>
        </w:tc>
      </w:tr>
      <w:tr w:rsidR="006344DD" w:rsidRPr="00925115" w14:paraId="023B6668" w14:textId="77777777" w:rsidTr="002550DE">
        <w:trPr>
          <w:trHeight w:val="319"/>
        </w:trPr>
        <w:tc>
          <w:tcPr>
            <w:tcW w:w="1741" w:type="dxa"/>
            <w:vMerge/>
            <w:noWrap/>
            <w:vAlign w:val="center"/>
            <w:hideMark/>
          </w:tcPr>
          <w:p w14:paraId="191CD49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02152F6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01C7536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Chlordiazepoxide</w:t>
            </w:r>
          </w:p>
        </w:tc>
        <w:tc>
          <w:tcPr>
            <w:tcW w:w="1574" w:type="dxa"/>
            <w:vAlign w:val="center"/>
          </w:tcPr>
          <w:p w14:paraId="56D6CAD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092F9A3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1807</w:t>
            </w:r>
          </w:p>
        </w:tc>
      </w:tr>
      <w:tr w:rsidR="006344DD" w:rsidRPr="00925115" w14:paraId="7A7FBB21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3BD4490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5A02293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1FF4497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Clobazam</w:t>
            </w:r>
          </w:p>
        </w:tc>
        <w:tc>
          <w:tcPr>
            <w:tcW w:w="1574" w:type="dxa"/>
            <w:vAlign w:val="center"/>
          </w:tcPr>
          <w:p w14:paraId="79B371A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741C3DE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45591</w:t>
            </w:r>
          </w:p>
        </w:tc>
      </w:tr>
      <w:tr w:rsidR="006344DD" w:rsidRPr="00925115" w14:paraId="7D438BB4" w14:textId="77777777" w:rsidTr="002550DE">
        <w:trPr>
          <w:trHeight w:val="319"/>
        </w:trPr>
        <w:tc>
          <w:tcPr>
            <w:tcW w:w="1741" w:type="dxa"/>
            <w:vMerge/>
            <w:noWrap/>
            <w:vAlign w:val="center"/>
            <w:hideMark/>
          </w:tcPr>
          <w:p w14:paraId="113AD6B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94B78A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7F60808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Clonazepam</w:t>
            </w:r>
          </w:p>
        </w:tc>
        <w:tc>
          <w:tcPr>
            <w:tcW w:w="1574" w:type="dxa"/>
            <w:vAlign w:val="center"/>
          </w:tcPr>
          <w:p w14:paraId="342F771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1BF7675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37872</w:t>
            </w:r>
          </w:p>
        </w:tc>
      </w:tr>
      <w:tr w:rsidR="006344DD" w:rsidRPr="00925115" w14:paraId="776B574F" w14:textId="77777777" w:rsidTr="002550DE">
        <w:trPr>
          <w:trHeight w:val="319"/>
        </w:trPr>
        <w:tc>
          <w:tcPr>
            <w:tcW w:w="1741" w:type="dxa"/>
            <w:vMerge/>
            <w:noWrap/>
            <w:vAlign w:val="center"/>
            <w:hideMark/>
          </w:tcPr>
          <w:p w14:paraId="23536D3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5291449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2A0274B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Clorazepate</w:t>
            </w:r>
          </w:p>
        </w:tc>
        <w:tc>
          <w:tcPr>
            <w:tcW w:w="1574" w:type="dxa"/>
            <w:vAlign w:val="center"/>
          </w:tcPr>
          <w:p w14:paraId="3B4421A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3FCB5AE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14768</w:t>
            </w:r>
          </w:p>
        </w:tc>
      </w:tr>
      <w:tr w:rsidR="006344DD" w:rsidRPr="00925115" w14:paraId="05966A4F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6C017A8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0FC60DB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3C0917B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Diazepam</w:t>
            </w:r>
          </w:p>
        </w:tc>
        <w:tc>
          <w:tcPr>
            <w:tcW w:w="1574" w:type="dxa"/>
            <w:vAlign w:val="center"/>
          </w:tcPr>
          <w:p w14:paraId="43E0D44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233D669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2717</w:t>
            </w:r>
          </w:p>
        </w:tc>
      </w:tr>
      <w:tr w:rsidR="006344DD" w:rsidRPr="00925115" w14:paraId="380812C6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767900E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B25BF6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122D499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Flurazepam</w:t>
            </w:r>
          </w:p>
        </w:tc>
        <w:tc>
          <w:tcPr>
            <w:tcW w:w="1574" w:type="dxa"/>
            <w:vAlign w:val="center"/>
          </w:tcPr>
          <w:p w14:paraId="6E6DA21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7EEF291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4095</w:t>
            </w:r>
          </w:p>
        </w:tc>
      </w:tr>
      <w:tr w:rsidR="006344DD" w:rsidRPr="00925115" w14:paraId="490FFA53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28C5116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2B3A076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6C3A792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Lorazepam</w:t>
            </w:r>
          </w:p>
        </w:tc>
        <w:tc>
          <w:tcPr>
            <w:tcW w:w="1574" w:type="dxa"/>
            <w:vAlign w:val="center"/>
          </w:tcPr>
          <w:p w14:paraId="1A4656E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1780F3A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37950</w:t>
            </w:r>
          </w:p>
        </w:tc>
      </w:tr>
      <w:tr w:rsidR="006344DD" w:rsidRPr="00925115" w14:paraId="2329E6CE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050325E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64D11FD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45C0A6D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Nitrazepam</w:t>
            </w:r>
          </w:p>
        </w:tc>
        <w:tc>
          <w:tcPr>
            <w:tcW w:w="1574" w:type="dxa"/>
            <w:vAlign w:val="center"/>
          </w:tcPr>
          <w:p w14:paraId="0ACE925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31D067C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42045</w:t>
            </w:r>
          </w:p>
        </w:tc>
      </w:tr>
      <w:tr w:rsidR="006344DD" w:rsidRPr="00925115" w14:paraId="4F1CC6F1" w14:textId="77777777" w:rsidTr="002550DE">
        <w:trPr>
          <w:trHeight w:val="315"/>
        </w:trPr>
        <w:tc>
          <w:tcPr>
            <w:tcW w:w="1741" w:type="dxa"/>
            <w:vMerge/>
            <w:noWrap/>
            <w:vAlign w:val="center"/>
            <w:hideMark/>
          </w:tcPr>
          <w:p w14:paraId="1988387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19EA051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41D22C7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Oxazepam</w:t>
            </w:r>
          </w:p>
        </w:tc>
        <w:tc>
          <w:tcPr>
            <w:tcW w:w="1574" w:type="dxa"/>
            <w:vAlign w:val="center"/>
          </w:tcPr>
          <w:p w14:paraId="37013E7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45C5C4D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6786</w:t>
            </w:r>
          </w:p>
        </w:tc>
      </w:tr>
      <w:tr w:rsidR="006344DD" w:rsidRPr="00925115" w14:paraId="6ED93713" w14:textId="77777777" w:rsidTr="002550DE">
        <w:trPr>
          <w:trHeight w:val="319"/>
        </w:trPr>
        <w:tc>
          <w:tcPr>
            <w:tcW w:w="1741" w:type="dxa"/>
            <w:vMerge/>
            <w:noWrap/>
            <w:vAlign w:val="center"/>
            <w:hideMark/>
          </w:tcPr>
          <w:p w14:paraId="1E08E1C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55CB053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6893A1A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Temazepam</w:t>
            </w:r>
          </w:p>
        </w:tc>
        <w:tc>
          <w:tcPr>
            <w:tcW w:w="1574" w:type="dxa"/>
            <w:vAlign w:val="center"/>
          </w:tcPr>
          <w:p w14:paraId="02ACCCD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3A3A6FA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41590</w:t>
            </w:r>
          </w:p>
        </w:tc>
      </w:tr>
      <w:tr w:rsidR="006344DD" w:rsidRPr="00925115" w14:paraId="321323DA" w14:textId="77777777" w:rsidTr="002550DE">
        <w:trPr>
          <w:trHeight w:val="307"/>
        </w:trPr>
        <w:tc>
          <w:tcPr>
            <w:tcW w:w="1741" w:type="dxa"/>
            <w:vMerge/>
            <w:noWrap/>
            <w:vAlign w:val="center"/>
            <w:hideMark/>
          </w:tcPr>
          <w:p w14:paraId="1E22BE9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vMerge/>
            <w:noWrap/>
            <w:vAlign w:val="center"/>
            <w:hideMark/>
          </w:tcPr>
          <w:p w14:paraId="35F6E69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vAlign w:val="center"/>
            <w:hideMark/>
          </w:tcPr>
          <w:p w14:paraId="5BF94E7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Triazolam</w:t>
            </w:r>
          </w:p>
        </w:tc>
        <w:tc>
          <w:tcPr>
            <w:tcW w:w="1574" w:type="dxa"/>
            <w:vAlign w:val="center"/>
          </w:tcPr>
          <w:p w14:paraId="06438DF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28:12.08</w:t>
            </w:r>
          </w:p>
        </w:tc>
        <w:tc>
          <w:tcPr>
            <w:tcW w:w="1574" w:type="dxa"/>
            <w:vAlign w:val="center"/>
            <w:hideMark/>
          </w:tcPr>
          <w:p w14:paraId="68A8E2D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39029</w:t>
            </w:r>
          </w:p>
        </w:tc>
      </w:tr>
      <w:tr w:rsidR="006344DD" w:rsidRPr="00925115" w14:paraId="6362C211" w14:textId="77777777" w:rsidTr="002550DE">
        <w:trPr>
          <w:trHeight w:val="269"/>
        </w:trPr>
        <w:tc>
          <w:tcPr>
            <w:tcW w:w="1741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14:paraId="2353428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5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C2D0BB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Others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vAlign w:val="center"/>
            <w:hideMark/>
          </w:tcPr>
          <w:p w14:paraId="7726516D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Buspirone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140EB16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28:24.92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  <w:hideMark/>
          </w:tcPr>
          <w:p w14:paraId="12B9223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45609</w:t>
            </w:r>
          </w:p>
        </w:tc>
      </w:tr>
      <w:tr w:rsidR="006344DD" w:rsidRPr="00925115" w14:paraId="73BAA225" w14:textId="77777777" w:rsidTr="002550DE">
        <w:trPr>
          <w:trHeight w:val="688"/>
        </w:trPr>
        <w:tc>
          <w:tcPr>
            <w:tcW w:w="3791" w:type="dxa"/>
            <w:gridSpan w:val="2"/>
            <w:vMerge w:val="restart"/>
            <w:noWrap/>
            <w:vAlign w:val="center"/>
            <w:hideMark/>
          </w:tcPr>
          <w:p w14:paraId="5EBBEC7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b/>
                <w:bCs/>
                <w:sz w:val="20"/>
                <w:szCs w:val="20"/>
                <w:lang w:val="en-CA"/>
              </w:rPr>
              <w:t>ADHD medications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A6AF5A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Amphetamine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14:paraId="245F0DD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28:20.04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DA3BD5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507</w:t>
            </w:r>
          </w:p>
          <w:p w14:paraId="3DA3753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47601</w:t>
            </w:r>
          </w:p>
          <w:p w14:paraId="42D4AB4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48001</w:t>
            </w:r>
          </w:p>
        </w:tc>
      </w:tr>
      <w:tr w:rsidR="006344DD" w:rsidRPr="00925115" w14:paraId="233A8716" w14:textId="77777777" w:rsidTr="002550DE">
        <w:trPr>
          <w:trHeight w:val="331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59EB54D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342359A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Amphetamine/</w:t>
            </w:r>
          </w:p>
          <w:p w14:paraId="4B3364C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Dexamphetamine</w:t>
            </w:r>
          </w:p>
        </w:tc>
        <w:tc>
          <w:tcPr>
            <w:tcW w:w="1574" w:type="dxa"/>
            <w:vAlign w:val="center"/>
          </w:tcPr>
          <w:p w14:paraId="0DAE5C4C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28:20.04</w:t>
            </w:r>
          </w:p>
        </w:tc>
        <w:tc>
          <w:tcPr>
            <w:tcW w:w="1574" w:type="dxa"/>
            <w:noWrap/>
            <w:vAlign w:val="center"/>
            <w:hideMark/>
          </w:tcPr>
          <w:p w14:paraId="75178AF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47486</w:t>
            </w:r>
          </w:p>
        </w:tc>
      </w:tr>
      <w:tr w:rsidR="006344DD" w:rsidRPr="00925115" w14:paraId="5A353CDA" w14:textId="77777777" w:rsidTr="002550DE">
        <w:trPr>
          <w:trHeight w:val="315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175D25B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6B7DC030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Atomoxetine</w:t>
            </w:r>
          </w:p>
        </w:tc>
        <w:tc>
          <w:tcPr>
            <w:tcW w:w="1574" w:type="dxa"/>
            <w:vAlign w:val="center"/>
          </w:tcPr>
          <w:p w14:paraId="5242ED4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28:92</w:t>
            </w:r>
          </w:p>
        </w:tc>
        <w:tc>
          <w:tcPr>
            <w:tcW w:w="1574" w:type="dxa"/>
            <w:noWrap/>
            <w:vAlign w:val="center"/>
            <w:hideMark/>
          </w:tcPr>
          <w:p w14:paraId="6C9639D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47547</w:t>
            </w:r>
          </w:p>
        </w:tc>
      </w:tr>
      <w:tr w:rsidR="006344DD" w:rsidRPr="00925115" w14:paraId="51872E79" w14:textId="77777777" w:rsidTr="002550DE">
        <w:trPr>
          <w:trHeight w:val="315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476C51EF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2190166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Dexamphetamine</w:t>
            </w:r>
          </w:p>
        </w:tc>
        <w:tc>
          <w:tcPr>
            <w:tcW w:w="1574" w:type="dxa"/>
            <w:vAlign w:val="center"/>
          </w:tcPr>
          <w:p w14:paraId="2FB7C8A1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28:20.04</w:t>
            </w:r>
          </w:p>
        </w:tc>
        <w:tc>
          <w:tcPr>
            <w:tcW w:w="1574" w:type="dxa"/>
            <w:noWrap/>
            <w:vAlign w:val="center"/>
            <w:hideMark/>
          </w:tcPr>
          <w:p w14:paraId="38989B3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2626</w:t>
            </w:r>
          </w:p>
        </w:tc>
      </w:tr>
      <w:tr w:rsidR="006344DD" w:rsidRPr="00925115" w14:paraId="5BBC3E9A" w14:textId="77777777" w:rsidTr="002550DE">
        <w:trPr>
          <w:trHeight w:val="520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4A0EB937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31E443FB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proofErr w:type="spellStart"/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Lisdexamfetamine</w:t>
            </w:r>
            <w:proofErr w:type="spellEnd"/>
          </w:p>
        </w:tc>
        <w:tc>
          <w:tcPr>
            <w:tcW w:w="1574" w:type="dxa"/>
            <w:vAlign w:val="center"/>
          </w:tcPr>
          <w:p w14:paraId="1D10B53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28:20.04</w:t>
            </w:r>
          </w:p>
        </w:tc>
        <w:tc>
          <w:tcPr>
            <w:tcW w:w="1574" w:type="dxa"/>
            <w:noWrap/>
            <w:vAlign w:val="center"/>
            <w:hideMark/>
          </w:tcPr>
          <w:p w14:paraId="250518A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47818</w:t>
            </w:r>
          </w:p>
          <w:p w14:paraId="4F8FD3C6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48000</w:t>
            </w:r>
          </w:p>
        </w:tc>
      </w:tr>
      <w:tr w:rsidR="006344DD" w:rsidRPr="00925115" w14:paraId="31371C3F" w14:textId="77777777" w:rsidTr="002550DE">
        <w:trPr>
          <w:trHeight w:val="572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5FBA747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0F129688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Methylphenidate</w:t>
            </w:r>
          </w:p>
        </w:tc>
        <w:tc>
          <w:tcPr>
            <w:tcW w:w="1574" w:type="dxa"/>
            <w:vAlign w:val="center"/>
          </w:tcPr>
          <w:p w14:paraId="572593B5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28:20.32</w:t>
            </w:r>
          </w:p>
        </w:tc>
        <w:tc>
          <w:tcPr>
            <w:tcW w:w="1574" w:type="dxa"/>
            <w:noWrap/>
            <w:vAlign w:val="center"/>
            <w:hideMark/>
          </w:tcPr>
          <w:p w14:paraId="57A0585A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48003</w:t>
            </w:r>
          </w:p>
          <w:p w14:paraId="3D6A471E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39302</w:t>
            </w:r>
          </w:p>
        </w:tc>
      </w:tr>
      <w:tr w:rsidR="006344DD" w:rsidRPr="00925115" w14:paraId="6B2AB455" w14:textId="77777777" w:rsidTr="002550DE">
        <w:trPr>
          <w:trHeight w:val="353"/>
        </w:trPr>
        <w:tc>
          <w:tcPr>
            <w:tcW w:w="3791" w:type="dxa"/>
            <w:gridSpan w:val="2"/>
            <w:vMerge/>
            <w:noWrap/>
            <w:vAlign w:val="center"/>
            <w:hideMark/>
          </w:tcPr>
          <w:p w14:paraId="2A436844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</w:p>
        </w:tc>
        <w:tc>
          <w:tcPr>
            <w:tcW w:w="2077" w:type="dxa"/>
            <w:noWrap/>
            <w:vAlign w:val="center"/>
            <w:hideMark/>
          </w:tcPr>
          <w:p w14:paraId="7703C83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Guanfacine</w:t>
            </w:r>
          </w:p>
        </w:tc>
        <w:tc>
          <w:tcPr>
            <w:tcW w:w="1574" w:type="dxa"/>
            <w:vAlign w:val="center"/>
          </w:tcPr>
          <w:p w14:paraId="67244203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24:08.16</w:t>
            </w:r>
          </w:p>
        </w:tc>
        <w:tc>
          <w:tcPr>
            <w:tcW w:w="1574" w:type="dxa"/>
            <w:noWrap/>
            <w:vAlign w:val="center"/>
            <w:hideMark/>
          </w:tcPr>
          <w:p w14:paraId="75056619" w14:textId="77777777" w:rsidR="006344DD" w:rsidRPr="00925115" w:rsidRDefault="006344DD" w:rsidP="002550DE">
            <w:pPr>
              <w:jc w:val="center"/>
              <w:rPr>
                <w:rFonts w:ascii="Calibri" w:hAnsi="Calibri" w:cs="Calibri"/>
                <w:sz w:val="20"/>
                <w:szCs w:val="20"/>
                <w:lang w:val="en-CA"/>
              </w:rPr>
            </w:pPr>
            <w:r w:rsidRPr="00925115">
              <w:rPr>
                <w:rFonts w:ascii="Calibri" w:hAnsi="Calibri" w:cs="Calibri"/>
                <w:sz w:val="20"/>
                <w:szCs w:val="20"/>
                <w:lang w:val="en-CA"/>
              </w:rPr>
              <w:t>47979</w:t>
            </w:r>
          </w:p>
        </w:tc>
      </w:tr>
    </w:tbl>
    <w:p w14:paraId="60550641" w14:textId="77777777" w:rsidR="006344DD" w:rsidRPr="006344DD" w:rsidRDefault="006344DD" w:rsidP="006344DD">
      <w:pPr>
        <w:jc w:val="both"/>
        <w:rPr>
          <w:rFonts w:ascii="Calibri" w:hAnsi="Calibri" w:cs="Calibri"/>
          <w:sz w:val="18"/>
          <w:szCs w:val="18"/>
        </w:rPr>
      </w:pPr>
      <w:r w:rsidRPr="006344DD">
        <w:rPr>
          <w:rFonts w:ascii="Calibri" w:hAnsi="Calibri" w:cs="Calibri"/>
          <w:sz w:val="18"/>
          <w:szCs w:val="18"/>
        </w:rPr>
        <w:t xml:space="preserve">5-HT2: 5-Hydroxytryptamine 2 </w:t>
      </w:r>
      <w:proofErr w:type="spellStart"/>
      <w:r w:rsidRPr="006344DD">
        <w:rPr>
          <w:rFonts w:ascii="Calibri" w:hAnsi="Calibri" w:cs="Calibri"/>
          <w:sz w:val="18"/>
          <w:szCs w:val="18"/>
        </w:rPr>
        <w:t>subtype</w:t>
      </w:r>
      <w:proofErr w:type="spellEnd"/>
      <w:r w:rsidRPr="006344DD">
        <w:rPr>
          <w:rFonts w:ascii="Calibri" w:hAnsi="Calibri" w:cs="Calibri"/>
          <w:sz w:val="18"/>
          <w:szCs w:val="18"/>
        </w:rPr>
        <w:t>; ADHD: Attention-</w:t>
      </w:r>
      <w:proofErr w:type="spellStart"/>
      <w:r w:rsidRPr="006344DD">
        <w:rPr>
          <w:rFonts w:ascii="Calibri" w:hAnsi="Calibri" w:cs="Calibri"/>
          <w:sz w:val="18"/>
          <w:szCs w:val="18"/>
        </w:rPr>
        <w:t>deficit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hyperactivity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disorder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; AHFS: American </w:t>
      </w:r>
      <w:proofErr w:type="spellStart"/>
      <w:r w:rsidRPr="006344DD">
        <w:rPr>
          <w:rFonts w:ascii="Calibri" w:hAnsi="Calibri" w:cs="Calibri"/>
          <w:sz w:val="18"/>
          <w:szCs w:val="18"/>
        </w:rPr>
        <w:t>hospital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formulary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service; MAOI: Monoamine </w:t>
      </w:r>
      <w:proofErr w:type="spellStart"/>
      <w:r w:rsidRPr="006344DD">
        <w:rPr>
          <w:rFonts w:ascii="Calibri" w:hAnsi="Calibri" w:cs="Calibri"/>
          <w:sz w:val="18"/>
          <w:szCs w:val="18"/>
        </w:rPr>
        <w:t>oxidase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inhibitors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; </w:t>
      </w:r>
      <w:proofErr w:type="spellStart"/>
      <w:r w:rsidRPr="006344DD">
        <w:rPr>
          <w:rFonts w:ascii="Calibri" w:hAnsi="Calibri" w:cs="Calibri"/>
          <w:sz w:val="18"/>
          <w:szCs w:val="18"/>
        </w:rPr>
        <w:t>NaSSAs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: </w:t>
      </w:r>
      <w:proofErr w:type="spellStart"/>
      <w:r w:rsidRPr="006344DD">
        <w:rPr>
          <w:rFonts w:ascii="Calibri" w:hAnsi="Calibri" w:cs="Calibri"/>
          <w:sz w:val="18"/>
          <w:szCs w:val="18"/>
        </w:rPr>
        <w:t>Noradrenergic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and </w:t>
      </w:r>
      <w:proofErr w:type="spellStart"/>
      <w:r w:rsidRPr="006344DD">
        <w:rPr>
          <w:rFonts w:ascii="Calibri" w:hAnsi="Calibri" w:cs="Calibri"/>
          <w:sz w:val="18"/>
          <w:szCs w:val="18"/>
        </w:rPr>
        <w:t>specific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serotonergic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antidepressants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; </w:t>
      </w:r>
      <w:proofErr w:type="spellStart"/>
      <w:r w:rsidRPr="006344DD">
        <w:rPr>
          <w:rFonts w:ascii="Calibri" w:hAnsi="Calibri" w:cs="Calibri"/>
          <w:sz w:val="18"/>
          <w:szCs w:val="18"/>
        </w:rPr>
        <w:t>NDRIs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: </w:t>
      </w:r>
      <w:proofErr w:type="spellStart"/>
      <w:r w:rsidRPr="006344DD">
        <w:rPr>
          <w:rFonts w:ascii="Calibri" w:hAnsi="Calibri" w:cs="Calibri"/>
          <w:sz w:val="18"/>
          <w:szCs w:val="18"/>
        </w:rPr>
        <w:t>Norepinephrine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and Dopamine </w:t>
      </w:r>
      <w:proofErr w:type="spellStart"/>
      <w:r w:rsidRPr="006344DD">
        <w:rPr>
          <w:rFonts w:ascii="Calibri" w:hAnsi="Calibri" w:cs="Calibri"/>
          <w:sz w:val="18"/>
          <w:szCs w:val="18"/>
        </w:rPr>
        <w:t>Reuptake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Inhibitors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; </w:t>
      </w:r>
      <w:proofErr w:type="spellStart"/>
      <w:r w:rsidRPr="006344DD">
        <w:rPr>
          <w:rFonts w:ascii="Calibri" w:hAnsi="Calibri" w:cs="Calibri"/>
          <w:sz w:val="18"/>
          <w:szCs w:val="18"/>
        </w:rPr>
        <w:t>SNRIs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: </w:t>
      </w:r>
      <w:proofErr w:type="spellStart"/>
      <w:r w:rsidRPr="006344DD">
        <w:rPr>
          <w:rFonts w:ascii="Calibri" w:hAnsi="Calibri" w:cs="Calibri"/>
          <w:sz w:val="18"/>
          <w:szCs w:val="18"/>
        </w:rPr>
        <w:t>Serotonin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and </w:t>
      </w:r>
      <w:proofErr w:type="spellStart"/>
      <w:r w:rsidRPr="006344DD">
        <w:rPr>
          <w:rFonts w:ascii="Calibri" w:hAnsi="Calibri" w:cs="Calibri"/>
          <w:sz w:val="18"/>
          <w:szCs w:val="18"/>
        </w:rPr>
        <w:t>norepinephrine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reuptake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inhibitors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; </w:t>
      </w:r>
      <w:proofErr w:type="spellStart"/>
      <w:r w:rsidRPr="006344DD">
        <w:rPr>
          <w:rFonts w:ascii="Calibri" w:hAnsi="Calibri" w:cs="Calibri"/>
          <w:sz w:val="18"/>
          <w:szCs w:val="18"/>
        </w:rPr>
        <w:t>SSRIs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: </w:t>
      </w:r>
      <w:proofErr w:type="spellStart"/>
      <w:r w:rsidRPr="006344DD">
        <w:rPr>
          <w:rFonts w:ascii="Calibri" w:hAnsi="Calibri" w:cs="Calibri"/>
          <w:sz w:val="18"/>
          <w:szCs w:val="18"/>
        </w:rPr>
        <w:t>Selective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serotonin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reuptake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Pr="006344DD">
        <w:rPr>
          <w:rFonts w:ascii="Calibri" w:hAnsi="Calibri" w:cs="Calibri"/>
          <w:sz w:val="18"/>
          <w:szCs w:val="18"/>
        </w:rPr>
        <w:t>inhibitors</w:t>
      </w:r>
      <w:proofErr w:type="spellEnd"/>
      <w:r w:rsidRPr="006344DD">
        <w:rPr>
          <w:rFonts w:ascii="Calibri" w:hAnsi="Calibri" w:cs="Calibri"/>
          <w:sz w:val="18"/>
          <w:szCs w:val="18"/>
        </w:rPr>
        <w:t xml:space="preserve">. </w:t>
      </w:r>
    </w:p>
    <w:p w14:paraId="01CAF8F3" w14:textId="7572E1E0" w:rsidR="00975CAB" w:rsidRPr="006344DD" w:rsidRDefault="00975CAB" w:rsidP="006344DD"/>
    <w:sectPr w:rsidR="00975CAB" w:rsidRPr="006344DD" w:rsidSect="00437861">
      <w:headerReference w:type="default" r:id="rId13"/>
      <w:pgSz w:w="11906" w:h="16838"/>
      <w:pgMar w:top="107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217CF" w14:textId="77777777" w:rsidR="00437861" w:rsidRDefault="00437861" w:rsidP="00D45BC9">
      <w:r>
        <w:separator/>
      </w:r>
    </w:p>
  </w:endnote>
  <w:endnote w:type="continuationSeparator" w:id="0">
    <w:p w14:paraId="7FDF1EF6" w14:textId="77777777" w:rsidR="00437861" w:rsidRDefault="00437861" w:rsidP="00D45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(Corps)">
    <w:panose1 w:val="020B06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B6E52" w14:textId="77777777" w:rsidR="00437861" w:rsidRDefault="00437861" w:rsidP="00D45BC9">
      <w:r>
        <w:separator/>
      </w:r>
    </w:p>
  </w:footnote>
  <w:footnote w:type="continuationSeparator" w:id="0">
    <w:p w14:paraId="046DEC57" w14:textId="77777777" w:rsidR="00437861" w:rsidRDefault="00437861" w:rsidP="00D45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FFDF0" w14:textId="77777777" w:rsidR="00B95BC2" w:rsidRDefault="00B95B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4511A"/>
    <w:multiLevelType w:val="hybridMultilevel"/>
    <w:tmpl w:val="FFFFFFFF"/>
    <w:lvl w:ilvl="0" w:tplc="1792BC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6F1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A4BB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8C37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52C7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7A0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A070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52C3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40F3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A46BD"/>
    <w:multiLevelType w:val="hybridMultilevel"/>
    <w:tmpl w:val="612EAD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6549D"/>
    <w:multiLevelType w:val="hybridMultilevel"/>
    <w:tmpl w:val="7FDCA8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D8340C"/>
    <w:multiLevelType w:val="multilevel"/>
    <w:tmpl w:val="EBB62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AF4008"/>
    <w:multiLevelType w:val="multilevel"/>
    <w:tmpl w:val="71B83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8BF4A05"/>
    <w:multiLevelType w:val="hybridMultilevel"/>
    <w:tmpl w:val="FFFFFFFF"/>
    <w:lvl w:ilvl="0" w:tplc="B89CE6AA">
      <w:start w:val="1"/>
      <w:numFmt w:val="decimal"/>
      <w:lvlText w:val="%1."/>
      <w:lvlJc w:val="left"/>
      <w:pPr>
        <w:ind w:left="720" w:hanging="360"/>
      </w:pPr>
    </w:lvl>
    <w:lvl w:ilvl="1" w:tplc="92AA1660">
      <w:start w:val="1"/>
      <w:numFmt w:val="lowerLetter"/>
      <w:lvlText w:val="%2."/>
      <w:lvlJc w:val="left"/>
      <w:pPr>
        <w:ind w:left="1440" w:hanging="360"/>
      </w:pPr>
    </w:lvl>
    <w:lvl w:ilvl="2" w:tplc="C5365866">
      <w:start w:val="1"/>
      <w:numFmt w:val="lowerRoman"/>
      <w:lvlText w:val="%3."/>
      <w:lvlJc w:val="right"/>
      <w:pPr>
        <w:ind w:left="2160" w:hanging="180"/>
      </w:pPr>
    </w:lvl>
    <w:lvl w:ilvl="3" w:tplc="DBACD65A">
      <w:start w:val="1"/>
      <w:numFmt w:val="decimal"/>
      <w:lvlText w:val="%4."/>
      <w:lvlJc w:val="left"/>
      <w:pPr>
        <w:ind w:left="2880" w:hanging="360"/>
      </w:pPr>
    </w:lvl>
    <w:lvl w:ilvl="4" w:tplc="B5DAF1A8">
      <w:start w:val="1"/>
      <w:numFmt w:val="lowerLetter"/>
      <w:lvlText w:val="%5."/>
      <w:lvlJc w:val="left"/>
      <w:pPr>
        <w:ind w:left="3600" w:hanging="360"/>
      </w:pPr>
    </w:lvl>
    <w:lvl w:ilvl="5" w:tplc="3D404094">
      <w:start w:val="1"/>
      <w:numFmt w:val="lowerRoman"/>
      <w:lvlText w:val="%6."/>
      <w:lvlJc w:val="right"/>
      <w:pPr>
        <w:ind w:left="4320" w:hanging="180"/>
      </w:pPr>
    </w:lvl>
    <w:lvl w:ilvl="6" w:tplc="F1FABA5A">
      <w:start w:val="1"/>
      <w:numFmt w:val="decimal"/>
      <w:lvlText w:val="%7."/>
      <w:lvlJc w:val="left"/>
      <w:pPr>
        <w:ind w:left="5040" w:hanging="360"/>
      </w:pPr>
    </w:lvl>
    <w:lvl w:ilvl="7" w:tplc="AC2C8F2C">
      <w:start w:val="1"/>
      <w:numFmt w:val="lowerLetter"/>
      <w:lvlText w:val="%8."/>
      <w:lvlJc w:val="left"/>
      <w:pPr>
        <w:ind w:left="5760" w:hanging="360"/>
      </w:pPr>
    </w:lvl>
    <w:lvl w:ilvl="8" w:tplc="2F74D3C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6D74FC"/>
    <w:multiLevelType w:val="multilevel"/>
    <w:tmpl w:val="63900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78E45A5"/>
    <w:multiLevelType w:val="hybridMultilevel"/>
    <w:tmpl w:val="FEC46F5E"/>
    <w:lvl w:ilvl="0" w:tplc="2474F3EE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3A4B99"/>
    <w:multiLevelType w:val="multilevel"/>
    <w:tmpl w:val="F2EAB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7F933C3"/>
    <w:multiLevelType w:val="hybridMultilevel"/>
    <w:tmpl w:val="FFFFFFFF"/>
    <w:lvl w:ilvl="0" w:tplc="E3980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A814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F8DC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F2E9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9211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20AA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5279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1074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CAB6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794CE5"/>
    <w:multiLevelType w:val="hybridMultilevel"/>
    <w:tmpl w:val="B08A24AA"/>
    <w:lvl w:ilvl="0" w:tplc="2474F3EE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B81558"/>
    <w:multiLevelType w:val="hybridMultilevel"/>
    <w:tmpl w:val="1960F5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5B4934"/>
    <w:multiLevelType w:val="multilevel"/>
    <w:tmpl w:val="0E7AD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C652826"/>
    <w:multiLevelType w:val="hybridMultilevel"/>
    <w:tmpl w:val="2FA2CA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BF37A5"/>
    <w:multiLevelType w:val="hybridMultilevel"/>
    <w:tmpl w:val="E86E6346"/>
    <w:lvl w:ilvl="0" w:tplc="33FCBE60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9D2316"/>
    <w:multiLevelType w:val="hybridMultilevel"/>
    <w:tmpl w:val="95A8ED82"/>
    <w:lvl w:ilvl="0" w:tplc="1D42F1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FC82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0827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F63E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DE10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94DC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2058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1C25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6A5A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767274"/>
    <w:multiLevelType w:val="multilevel"/>
    <w:tmpl w:val="1FAC5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C66808"/>
    <w:multiLevelType w:val="hybridMultilevel"/>
    <w:tmpl w:val="947E0BA6"/>
    <w:lvl w:ilvl="0" w:tplc="27CE78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A441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4A25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F2B8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8B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BA20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7475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D816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9A13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666E52"/>
    <w:multiLevelType w:val="hybridMultilevel"/>
    <w:tmpl w:val="612EAD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113DD5"/>
    <w:multiLevelType w:val="multilevel"/>
    <w:tmpl w:val="95B82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5484949"/>
    <w:multiLevelType w:val="hybridMultilevel"/>
    <w:tmpl w:val="E16C996A"/>
    <w:lvl w:ilvl="0" w:tplc="1BDAC4DC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5A6BCC"/>
    <w:multiLevelType w:val="multilevel"/>
    <w:tmpl w:val="A2AAD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5CC1A33"/>
    <w:multiLevelType w:val="hybridMultilevel"/>
    <w:tmpl w:val="612EAD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CA1DEB"/>
    <w:multiLevelType w:val="multilevel"/>
    <w:tmpl w:val="D0748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884593C"/>
    <w:multiLevelType w:val="hybridMultilevel"/>
    <w:tmpl w:val="C9BCE0F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A6E63"/>
    <w:multiLevelType w:val="hybridMultilevel"/>
    <w:tmpl w:val="4C38611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494825"/>
    <w:multiLevelType w:val="hybridMultilevel"/>
    <w:tmpl w:val="0400B6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D01698"/>
    <w:multiLevelType w:val="hybridMultilevel"/>
    <w:tmpl w:val="1A3E3C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486C99"/>
    <w:multiLevelType w:val="multilevel"/>
    <w:tmpl w:val="09F20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72D42FE"/>
    <w:multiLevelType w:val="hybridMultilevel"/>
    <w:tmpl w:val="C0C25946"/>
    <w:lvl w:ilvl="0" w:tplc="75E6921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A65BAB"/>
    <w:multiLevelType w:val="hybridMultilevel"/>
    <w:tmpl w:val="FFFFFFFF"/>
    <w:lvl w:ilvl="0" w:tplc="CDFCBA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C654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BE5B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0E13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E2F9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9C0C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0E86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DA84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44FA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A93F33"/>
    <w:multiLevelType w:val="multilevel"/>
    <w:tmpl w:val="8F3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A9E4ACD"/>
    <w:multiLevelType w:val="multilevel"/>
    <w:tmpl w:val="ABCC2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B6178A6"/>
    <w:multiLevelType w:val="hybridMultilevel"/>
    <w:tmpl w:val="FFFFFFFF"/>
    <w:lvl w:ilvl="0" w:tplc="A9E06580">
      <w:start w:val="1"/>
      <w:numFmt w:val="decimal"/>
      <w:lvlText w:val="%1."/>
      <w:lvlJc w:val="left"/>
      <w:pPr>
        <w:ind w:left="720" w:hanging="360"/>
      </w:pPr>
    </w:lvl>
    <w:lvl w:ilvl="1" w:tplc="433E27E4">
      <w:start w:val="1"/>
      <w:numFmt w:val="lowerLetter"/>
      <w:lvlText w:val="%2."/>
      <w:lvlJc w:val="left"/>
      <w:pPr>
        <w:ind w:left="1440" w:hanging="360"/>
      </w:pPr>
    </w:lvl>
    <w:lvl w:ilvl="2" w:tplc="BF243E3A">
      <w:start w:val="1"/>
      <w:numFmt w:val="lowerRoman"/>
      <w:lvlText w:val="%3."/>
      <w:lvlJc w:val="right"/>
      <w:pPr>
        <w:ind w:left="2160" w:hanging="180"/>
      </w:pPr>
    </w:lvl>
    <w:lvl w:ilvl="3" w:tplc="C5387238">
      <w:start w:val="1"/>
      <w:numFmt w:val="decimal"/>
      <w:lvlText w:val="%4."/>
      <w:lvlJc w:val="left"/>
      <w:pPr>
        <w:ind w:left="2880" w:hanging="360"/>
      </w:pPr>
    </w:lvl>
    <w:lvl w:ilvl="4" w:tplc="3880DB4E">
      <w:start w:val="1"/>
      <w:numFmt w:val="lowerLetter"/>
      <w:lvlText w:val="%5."/>
      <w:lvlJc w:val="left"/>
      <w:pPr>
        <w:ind w:left="3600" w:hanging="360"/>
      </w:pPr>
    </w:lvl>
    <w:lvl w:ilvl="5" w:tplc="C168482E">
      <w:start w:val="1"/>
      <w:numFmt w:val="lowerRoman"/>
      <w:lvlText w:val="%6."/>
      <w:lvlJc w:val="right"/>
      <w:pPr>
        <w:ind w:left="4320" w:hanging="180"/>
      </w:pPr>
    </w:lvl>
    <w:lvl w:ilvl="6" w:tplc="90C43EEE">
      <w:start w:val="1"/>
      <w:numFmt w:val="decimal"/>
      <w:lvlText w:val="%7."/>
      <w:lvlJc w:val="left"/>
      <w:pPr>
        <w:ind w:left="5040" w:hanging="360"/>
      </w:pPr>
    </w:lvl>
    <w:lvl w:ilvl="7" w:tplc="C5B68846">
      <w:start w:val="1"/>
      <w:numFmt w:val="lowerLetter"/>
      <w:lvlText w:val="%8."/>
      <w:lvlJc w:val="left"/>
      <w:pPr>
        <w:ind w:left="5760" w:hanging="360"/>
      </w:pPr>
    </w:lvl>
    <w:lvl w:ilvl="8" w:tplc="8100471E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361197">
    <w:abstractNumId w:val="21"/>
  </w:num>
  <w:num w:numId="2" w16cid:durableId="50155026">
    <w:abstractNumId w:val="2"/>
  </w:num>
  <w:num w:numId="3" w16cid:durableId="648443215">
    <w:abstractNumId w:val="33"/>
  </w:num>
  <w:num w:numId="4" w16cid:durableId="1927422566">
    <w:abstractNumId w:val="5"/>
  </w:num>
  <w:num w:numId="5" w16cid:durableId="765156007">
    <w:abstractNumId w:val="0"/>
  </w:num>
  <w:num w:numId="6" w16cid:durableId="935015427">
    <w:abstractNumId w:val="17"/>
  </w:num>
  <w:num w:numId="7" w16cid:durableId="390158241">
    <w:abstractNumId w:val="30"/>
  </w:num>
  <w:num w:numId="8" w16cid:durableId="1042905144">
    <w:abstractNumId w:val="9"/>
  </w:num>
  <w:num w:numId="9" w16cid:durableId="1354113147">
    <w:abstractNumId w:val="15"/>
  </w:num>
  <w:num w:numId="10" w16cid:durableId="1570966959">
    <w:abstractNumId w:val="14"/>
  </w:num>
  <w:num w:numId="11" w16cid:durableId="1990162902">
    <w:abstractNumId w:val="22"/>
  </w:num>
  <w:num w:numId="12" w16cid:durableId="1649090568">
    <w:abstractNumId w:val="1"/>
  </w:num>
  <w:num w:numId="13" w16cid:durableId="253981456">
    <w:abstractNumId w:val="29"/>
  </w:num>
  <w:num w:numId="14" w16cid:durableId="325132061">
    <w:abstractNumId w:val="18"/>
  </w:num>
  <w:num w:numId="15" w16cid:durableId="1868982691">
    <w:abstractNumId w:val="20"/>
  </w:num>
  <w:num w:numId="16" w16cid:durableId="1743134190">
    <w:abstractNumId w:val="12"/>
  </w:num>
  <w:num w:numId="17" w16cid:durableId="734475294">
    <w:abstractNumId w:val="28"/>
  </w:num>
  <w:num w:numId="18" w16cid:durableId="1034573461">
    <w:abstractNumId w:val="23"/>
  </w:num>
  <w:num w:numId="19" w16cid:durableId="1733456386">
    <w:abstractNumId w:val="6"/>
  </w:num>
  <w:num w:numId="20" w16cid:durableId="1303926640">
    <w:abstractNumId w:val="19"/>
  </w:num>
  <w:num w:numId="21" w16cid:durableId="1114833352">
    <w:abstractNumId w:val="31"/>
  </w:num>
  <w:num w:numId="22" w16cid:durableId="2057771948">
    <w:abstractNumId w:val="4"/>
  </w:num>
  <w:num w:numId="23" w16cid:durableId="2044211622">
    <w:abstractNumId w:val="32"/>
  </w:num>
  <w:num w:numId="24" w16cid:durableId="34089987">
    <w:abstractNumId w:val="8"/>
  </w:num>
  <w:num w:numId="25" w16cid:durableId="2087412116">
    <w:abstractNumId w:val="16"/>
  </w:num>
  <w:num w:numId="26" w16cid:durableId="754327222">
    <w:abstractNumId w:val="13"/>
  </w:num>
  <w:num w:numId="27" w16cid:durableId="290865008">
    <w:abstractNumId w:val="26"/>
  </w:num>
  <w:num w:numId="28" w16cid:durableId="817579139">
    <w:abstractNumId w:val="3"/>
  </w:num>
  <w:num w:numId="29" w16cid:durableId="580062898">
    <w:abstractNumId w:val="24"/>
  </w:num>
  <w:num w:numId="30" w16cid:durableId="1000548214">
    <w:abstractNumId w:val="25"/>
  </w:num>
  <w:num w:numId="31" w16cid:durableId="514616310">
    <w:abstractNumId w:val="11"/>
  </w:num>
  <w:num w:numId="32" w16cid:durableId="358316005">
    <w:abstractNumId w:val="10"/>
  </w:num>
  <w:num w:numId="33" w16cid:durableId="1442645786">
    <w:abstractNumId w:val="7"/>
  </w:num>
  <w:num w:numId="34" w16cid:durableId="102197122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DBB"/>
    <w:rsid w:val="00001B30"/>
    <w:rsid w:val="00002943"/>
    <w:rsid w:val="000029C2"/>
    <w:rsid w:val="00002C86"/>
    <w:rsid w:val="00002F47"/>
    <w:rsid w:val="0000798B"/>
    <w:rsid w:val="00013CCA"/>
    <w:rsid w:val="00015688"/>
    <w:rsid w:val="0001637D"/>
    <w:rsid w:val="000169D4"/>
    <w:rsid w:val="00017CC0"/>
    <w:rsid w:val="0002126F"/>
    <w:rsid w:val="00022DF6"/>
    <w:rsid w:val="00024315"/>
    <w:rsid w:val="0003012E"/>
    <w:rsid w:val="00030483"/>
    <w:rsid w:val="0003278F"/>
    <w:rsid w:val="00033CFF"/>
    <w:rsid w:val="00035C6D"/>
    <w:rsid w:val="0004116D"/>
    <w:rsid w:val="00041933"/>
    <w:rsid w:val="00046979"/>
    <w:rsid w:val="00057156"/>
    <w:rsid w:val="000616A6"/>
    <w:rsid w:val="000622C3"/>
    <w:rsid w:val="000632F5"/>
    <w:rsid w:val="00065BB4"/>
    <w:rsid w:val="00065D7F"/>
    <w:rsid w:val="00070A09"/>
    <w:rsid w:val="00070D84"/>
    <w:rsid w:val="00072289"/>
    <w:rsid w:val="00072CD4"/>
    <w:rsid w:val="00082024"/>
    <w:rsid w:val="00083011"/>
    <w:rsid w:val="0008368B"/>
    <w:rsid w:val="00085530"/>
    <w:rsid w:val="00085C24"/>
    <w:rsid w:val="00086D8E"/>
    <w:rsid w:val="00095844"/>
    <w:rsid w:val="00097012"/>
    <w:rsid w:val="00097059"/>
    <w:rsid w:val="00097805"/>
    <w:rsid w:val="000A2282"/>
    <w:rsid w:val="000A237E"/>
    <w:rsid w:val="000A373D"/>
    <w:rsid w:val="000A6065"/>
    <w:rsid w:val="000A7BF7"/>
    <w:rsid w:val="000A7CDE"/>
    <w:rsid w:val="000B1FFD"/>
    <w:rsid w:val="000B24FF"/>
    <w:rsid w:val="000B281D"/>
    <w:rsid w:val="000B293E"/>
    <w:rsid w:val="000B30E4"/>
    <w:rsid w:val="000B3974"/>
    <w:rsid w:val="000B4F8D"/>
    <w:rsid w:val="000C0AC5"/>
    <w:rsid w:val="000C34FF"/>
    <w:rsid w:val="000C39FB"/>
    <w:rsid w:val="000C3C41"/>
    <w:rsid w:val="000C3C70"/>
    <w:rsid w:val="000C49C7"/>
    <w:rsid w:val="000C6949"/>
    <w:rsid w:val="000D2FCA"/>
    <w:rsid w:val="000D3C3D"/>
    <w:rsid w:val="000D5472"/>
    <w:rsid w:val="000D7BBA"/>
    <w:rsid w:val="000E00EE"/>
    <w:rsid w:val="000E0113"/>
    <w:rsid w:val="000E1531"/>
    <w:rsid w:val="000E2B0D"/>
    <w:rsid w:val="000E309E"/>
    <w:rsid w:val="000E6CBC"/>
    <w:rsid w:val="000F0F6F"/>
    <w:rsid w:val="000F43B6"/>
    <w:rsid w:val="000F46AA"/>
    <w:rsid w:val="000F5FB9"/>
    <w:rsid w:val="001005BD"/>
    <w:rsid w:val="001020BA"/>
    <w:rsid w:val="00104B24"/>
    <w:rsid w:val="00104DFA"/>
    <w:rsid w:val="001060A5"/>
    <w:rsid w:val="00112071"/>
    <w:rsid w:val="0011457D"/>
    <w:rsid w:val="00122D01"/>
    <w:rsid w:val="00123304"/>
    <w:rsid w:val="001271FD"/>
    <w:rsid w:val="00130172"/>
    <w:rsid w:val="001322AA"/>
    <w:rsid w:val="00136E4D"/>
    <w:rsid w:val="00137454"/>
    <w:rsid w:val="001431FA"/>
    <w:rsid w:val="00144390"/>
    <w:rsid w:val="001443C1"/>
    <w:rsid w:val="00151ED8"/>
    <w:rsid w:val="00154B17"/>
    <w:rsid w:val="00163E9D"/>
    <w:rsid w:val="001649E9"/>
    <w:rsid w:val="00165937"/>
    <w:rsid w:val="00166FE8"/>
    <w:rsid w:val="0017000D"/>
    <w:rsid w:val="00170AD5"/>
    <w:rsid w:val="00172FD7"/>
    <w:rsid w:val="00173EA5"/>
    <w:rsid w:val="00175749"/>
    <w:rsid w:val="001765D7"/>
    <w:rsid w:val="00177E74"/>
    <w:rsid w:val="001815A2"/>
    <w:rsid w:val="00185240"/>
    <w:rsid w:val="00187D25"/>
    <w:rsid w:val="00192239"/>
    <w:rsid w:val="00195B5E"/>
    <w:rsid w:val="001A0CF6"/>
    <w:rsid w:val="001A4E11"/>
    <w:rsid w:val="001A74CC"/>
    <w:rsid w:val="001B1D8F"/>
    <w:rsid w:val="001B41C3"/>
    <w:rsid w:val="001B479A"/>
    <w:rsid w:val="001B5A63"/>
    <w:rsid w:val="001B641E"/>
    <w:rsid w:val="001B6D04"/>
    <w:rsid w:val="001B6F5E"/>
    <w:rsid w:val="001C1236"/>
    <w:rsid w:val="001C4762"/>
    <w:rsid w:val="001C4DAB"/>
    <w:rsid w:val="001C67FA"/>
    <w:rsid w:val="001C699E"/>
    <w:rsid w:val="001C768A"/>
    <w:rsid w:val="001C7EBE"/>
    <w:rsid w:val="001D3EBC"/>
    <w:rsid w:val="001D73C4"/>
    <w:rsid w:val="001D7AE6"/>
    <w:rsid w:val="001E0F29"/>
    <w:rsid w:val="001E199E"/>
    <w:rsid w:val="001E201A"/>
    <w:rsid w:val="001E2D53"/>
    <w:rsid w:val="001E686B"/>
    <w:rsid w:val="001E7103"/>
    <w:rsid w:val="001F24A3"/>
    <w:rsid w:val="001F46B4"/>
    <w:rsid w:val="001F6029"/>
    <w:rsid w:val="001F6A5E"/>
    <w:rsid w:val="001F7D4F"/>
    <w:rsid w:val="002024E4"/>
    <w:rsid w:val="00202668"/>
    <w:rsid w:val="002030EC"/>
    <w:rsid w:val="002049C9"/>
    <w:rsid w:val="00204C93"/>
    <w:rsid w:val="002054ED"/>
    <w:rsid w:val="002065EE"/>
    <w:rsid w:val="00212214"/>
    <w:rsid w:val="002134C9"/>
    <w:rsid w:val="002146D6"/>
    <w:rsid w:val="00217820"/>
    <w:rsid w:val="002209CB"/>
    <w:rsid w:val="0022321D"/>
    <w:rsid w:val="0022663A"/>
    <w:rsid w:val="002305F2"/>
    <w:rsid w:val="00230E83"/>
    <w:rsid w:val="00231C7E"/>
    <w:rsid w:val="00231FEE"/>
    <w:rsid w:val="00234267"/>
    <w:rsid w:val="002353E7"/>
    <w:rsid w:val="00235C01"/>
    <w:rsid w:val="00236001"/>
    <w:rsid w:val="00240BD4"/>
    <w:rsid w:val="00241119"/>
    <w:rsid w:val="00241CC3"/>
    <w:rsid w:val="00250892"/>
    <w:rsid w:val="002508AD"/>
    <w:rsid w:val="002546B6"/>
    <w:rsid w:val="00261017"/>
    <w:rsid w:val="002628B7"/>
    <w:rsid w:val="00265009"/>
    <w:rsid w:val="00265BBD"/>
    <w:rsid w:val="00267024"/>
    <w:rsid w:val="00270722"/>
    <w:rsid w:val="0027104F"/>
    <w:rsid w:val="0027125F"/>
    <w:rsid w:val="002738DC"/>
    <w:rsid w:val="00275A4A"/>
    <w:rsid w:val="00277EBC"/>
    <w:rsid w:val="00281123"/>
    <w:rsid w:val="00282931"/>
    <w:rsid w:val="00283978"/>
    <w:rsid w:val="00284BA9"/>
    <w:rsid w:val="00291EE1"/>
    <w:rsid w:val="0029285E"/>
    <w:rsid w:val="002943BE"/>
    <w:rsid w:val="00296622"/>
    <w:rsid w:val="002A1A52"/>
    <w:rsid w:val="002A1D0F"/>
    <w:rsid w:val="002A72AB"/>
    <w:rsid w:val="002B1A50"/>
    <w:rsid w:val="002B20B2"/>
    <w:rsid w:val="002B253B"/>
    <w:rsid w:val="002B2BC9"/>
    <w:rsid w:val="002B5BCC"/>
    <w:rsid w:val="002C184F"/>
    <w:rsid w:val="002C23E8"/>
    <w:rsid w:val="002C32EC"/>
    <w:rsid w:val="002C3DAA"/>
    <w:rsid w:val="002C3F4A"/>
    <w:rsid w:val="002D0075"/>
    <w:rsid w:val="002D1535"/>
    <w:rsid w:val="002D2BBD"/>
    <w:rsid w:val="002D2FEA"/>
    <w:rsid w:val="002D35DE"/>
    <w:rsid w:val="002D4584"/>
    <w:rsid w:val="002E1941"/>
    <w:rsid w:val="002E2F4F"/>
    <w:rsid w:val="002E491C"/>
    <w:rsid w:val="002E7295"/>
    <w:rsid w:val="002E7B86"/>
    <w:rsid w:val="002E7F79"/>
    <w:rsid w:val="002F099A"/>
    <w:rsid w:val="002F14F0"/>
    <w:rsid w:val="002F195B"/>
    <w:rsid w:val="002F3E3B"/>
    <w:rsid w:val="002F4A19"/>
    <w:rsid w:val="003000B6"/>
    <w:rsid w:val="003069CC"/>
    <w:rsid w:val="00311572"/>
    <w:rsid w:val="003135FB"/>
    <w:rsid w:val="00313C52"/>
    <w:rsid w:val="00314139"/>
    <w:rsid w:val="00314234"/>
    <w:rsid w:val="003149EE"/>
    <w:rsid w:val="003157F4"/>
    <w:rsid w:val="003174BE"/>
    <w:rsid w:val="00321DD7"/>
    <w:rsid w:val="00322D7A"/>
    <w:rsid w:val="00331334"/>
    <w:rsid w:val="00332279"/>
    <w:rsid w:val="003323B9"/>
    <w:rsid w:val="00332E10"/>
    <w:rsid w:val="00333AE3"/>
    <w:rsid w:val="00333B4D"/>
    <w:rsid w:val="003402A7"/>
    <w:rsid w:val="00341CAD"/>
    <w:rsid w:val="00350F59"/>
    <w:rsid w:val="00355499"/>
    <w:rsid w:val="00357448"/>
    <w:rsid w:val="00357F7F"/>
    <w:rsid w:val="00360F7E"/>
    <w:rsid w:val="00367799"/>
    <w:rsid w:val="00370724"/>
    <w:rsid w:val="00371881"/>
    <w:rsid w:val="00377509"/>
    <w:rsid w:val="00382BD4"/>
    <w:rsid w:val="00385D89"/>
    <w:rsid w:val="00386351"/>
    <w:rsid w:val="003874F2"/>
    <w:rsid w:val="00390195"/>
    <w:rsid w:val="003906EF"/>
    <w:rsid w:val="003906F4"/>
    <w:rsid w:val="0039118F"/>
    <w:rsid w:val="00391B0C"/>
    <w:rsid w:val="00392AE9"/>
    <w:rsid w:val="00394149"/>
    <w:rsid w:val="00395CE1"/>
    <w:rsid w:val="003964D5"/>
    <w:rsid w:val="00397E9B"/>
    <w:rsid w:val="003A19E3"/>
    <w:rsid w:val="003A1D22"/>
    <w:rsid w:val="003A341E"/>
    <w:rsid w:val="003A4658"/>
    <w:rsid w:val="003A5563"/>
    <w:rsid w:val="003A679A"/>
    <w:rsid w:val="003B3F14"/>
    <w:rsid w:val="003B6049"/>
    <w:rsid w:val="003C0E0E"/>
    <w:rsid w:val="003C1F04"/>
    <w:rsid w:val="003C215D"/>
    <w:rsid w:val="003C23CA"/>
    <w:rsid w:val="003C3CDE"/>
    <w:rsid w:val="003C5F89"/>
    <w:rsid w:val="003C6244"/>
    <w:rsid w:val="003C6A3A"/>
    <w:rsid w:val="003D07B0"/>
    <w:rsid w:val="003D1C9E"/>
    <w:rsid w:val="003D20FC"/>
    <w:rsid w:val="003D2321"/>
    <w:rsid w:val="003D6C58"/>
    <w:rsid w:val="003E15C2"/>
    <w:rsid w:val="003E197B"/>
    <w:rsid w:val="003E22B3"/>
    <w:rsid w:val="003E3F65"/>
    <w:rsid w:val="003E46A6"/>
    <w:rsid w:val="003E5A90"/>
    <w:rsid w:val="003E64AB"/>
    <w:rsid w:val="003E6C55"/>
    <w:rsid w:val="003F108B"/>
    <w:rsid w:val="003F1DBE"/>
    <w:rsid w:val="003F365B"/>
    <w:rsid w:val="003F392F"/>
    <w:rsid w:val="003F4325"/>
    <w:rsid w:val="003F4FC4"/>
    <w:rsid w:val="003F51FE"/>
    <w:rsid w:val="003F5D36"/>
    <w:rsid w:val="003F6FCF"/>
    <w:rsid w:val="0040294A"/>
    <w:rsid w:val="00405588"/>
    <w:rsid w:val="00410631"/>
    <w:rsid w:val="004134E0"/>
    <w:rsid w:val="0041373D"/>
    <w:rsid w:val="00415241"/>
    <w:rsid w:val="0041591C"/>
    <w:rsid w:val="00424E7C"/>
    <w:rsid w:val="00427128"/>
    <w:rsid w:val="00430017"/>
    <w:rsid w:val="00430532"/>
    <w:rsid w:val="00430C3C"/>
    <w:rsid w:val="00434D74"/>
    <w:rsid w:val="00436D74"/>
    <w:rsid w:val="00437861"/>
    <w:rsid w:val="00441A3C"/>
    <w:rsid w:val="00441E9A"/>
    <w:rsid w:val="00447378"/>
    <w:rsid w:val="00450372"/>
    <w:rsid w:val="00451E5C"/>
    <w:rsid w:val="0045245D"/>
    <w:rsid w:val="00454538"/>
    <w:rsid w:val="0045453D"/>
    <w:rsid w:val="00455469"/>
    <w:rsid w:val="004558AC"/>
    <w:rsid w:val="00456394"/>
    <w:rsid w:val="00457DD0"/>
    <w:rsid w:val="00457F8F"/>
    <w:rsid w:val="00460A71"/>
    <w:rsid w:val="00461701"/>
    <w:rsid w:val="00462080"/>
    <w:rsid w:val="0046365F"/>
    <w:rsid w:val="00463C38"/>
    <w:rsid w:val="0046434C"/>
    <w:rsid w:val="00466E00"/>
    <w:rsid w:val="00466E7E"/>
    <w:rsid w:val="004672D9"/>
    <w:rsid w:val="0047077B"/>
    <w:rsid w:val="00470ACD"/>
    <w:rsid w:val="00471E0E"/>
    <w:rsid w:val="004726E9"/>
    <w:rsid w:val="004733B9"/>
    <w:rsid w:val="00474965"/>
    <w:rsid w:val="00474C14"/>
    <w:rsid w:val="00475AC1"/>
    <w:rsid w:val="00475C35"/>
    <w:rsid w:val="00476FE4"/>
    <w:rsid w:val="00477918"/>
    <w:rsid w:val="004805CB"/>
    <w:rsid w:val="00480FE2"/>
    <w:rsid w:val="00481FA0"/>
    <w:rsid w:val="00482CEC"/>
    <w:rsid w:val="0049080F"/>
    <w:rsid w:val="004937AC"/>
    <w:rsid w:val="004955FF"/>
    <w:rsid w:val="00496717"/>
    <w:rsid w:val="004A0BBD"/>
    <w:rsid w:val="004A3AD7"/>
    <w:rsid w:val="004A44C8"/>
    <w:rsid w:val="004A4C52"/>
    <w:rsid w:val="004A5AE2"/>
    <w:rsid w:val="004A6E4C"/>
    <w:rsid w:val="004A745A"/>
    <w:rsid w:val="004A7BE1"/>
    <w:rsid w:val="004B4819"/>
    <w:rsid w:val="004B6147"/>
    <w:rsid w:val="004B7193"/>
    <w:rsid w:val="004C082B"/>
    <w:rsid w:val="004C0C5E"/>
    <w:rsid w:val="004C0FA5"/>
    <w:rsid w:val="004C28B2"/>
    <w:rsid w:val="004C4A01"/>
    <w:rsid w:val="004D1FF2"/>
    <w:rsid w:val="004D2428"/>
    <w:rsid w:val="004E3102"/>
    <w:rsid w:val="004E4E80"/>
    <w:rsid w:val="004E5D8F"/>
    <w:rsid w:val="004E6B7A"/>
    <w:rsid w:val="004E72D5"/>
    <w:rsid w:val="004F2762"/>
    <w:rsid w:val="004F4B56"/>
    <w:rsid w:val="004F7B75"/>
    <w:rsid w:val="00504D69"/>
    <w:rsid w:val="00513BE3"/>
    <w:rsid w:val="005168CD"/>
    <w:rsid w:val="005229C8"/>
    <w:rsid w:val="0052467A"/>
    <w:rsid w:val="00524D21"/>
    <w:rsid w:val="005262CE"/>
    <w:rsid w:val="00526FD9"/>
    <w:rsid w:val="00527A1C"/>
    <w:rsid w:val="0053367C"/>
    <w:rsid w:val="00533D17"/>
    <w:rsid w:val="005364F3"/>
    <w:rsid w:val="0053688B"/>
    <w:rsid w:val="00540169"/>
    <w:rsid w:val="005410A8"/>
    <w:rsid w:val="00542F35"/>
    <w:rsid w:val="0054318F"/>
    <w:rsid w:val="005431CF"/>
    <w:rsid w:val="00544B94"/>
    <w:rsid w:val="00545BC3"/>
    <w:rsid w:val="00550431"/>
    <w:rsid w:val="00550695"/>
    <w:rsid w:val="005520D4"/>
    <w:rsid w:val="00554AA3"/>
    <w:rsid w:val="0055648A"/>
    <w:rsid w:val="005567DA"/>
    <w:rsid w:val="00560CBA"/>
    <w:rsid w:val="005614E3"/>
    <w:rsid w:val="00561649"/>
    <w:rsid w:val="005620DE"/>
    <w:rsid w:val="00570B5B"/>
    <w:rsid w:val="00573E8A"/>
    <w:rsid w:val="005814A1"/>
    <w:rsid w:val="005839F1"/>
    <w:rsid w:val="00584A57"/>
    <w:rsid w:val="005852D9"/>
    <w:rsid w:val="00585B1B"/>
    <w:rsid w:val="00587296"/>
    <w:rsid w:val="00590D72"/>
    <w:rsid w:val="00595342"/>
    <w:rsid w:val="0059656D"/>
    <w:rsid w:val="005A5315"/>
    <w:rsid w:val="005A7F97"/>
    <w:rsid w:val="005B6CED"/>
    <w:rsid w:val="005B7981"/>
    <w:rsid w:val="005C0C44"/>
    <w:rsid w:val="005C38F5"/>
    <w:rsid w:val="005D0727"/>
    <w:rsid w:val="005D16CA"/>
    <w:rsid w:val="005D3DF4"/>
    <w:rsid w:val="005D4520"/>
    <w:rsid w:val="005D6201"/>
    <w:rsid w:val="005D689B"/>
    <w:rsid w:val="005D77D7"/>
    <w:rsid w:val="005E163C"/>
    <w:rsid w:val="005E2100"/>
    <w:rsid w:val="005E23B0"/>
    <w:rsid w:val="005E3059"/>
    <w:rsid w:val="005E3935"/>
    <w:rsid w:val="005E4892"/>
    <w:rsid w:val="005F0406"/>
    <w:rsid w:val="005F696B"/>
    <w:rsid w:val="006017D1"/>
    <w:rsid w:val="00601E5D"/>
    <w:rsid w:val="0060201E"/>
    <w:rsid w:val="00605E07"/>
    <w:rsid w:val="00606DB5"/>
    <w:rsid w:val="00610DE9"/>
    <w:rsid w:val="00611140"/>
    <w:rsid w:val="00613C34"/>
    <w:rsid w:val="00613C4B"/>
    <w:rsid w:val="00613DEB"/>
    <w:rsid w:val="00614AF3"/>
    <w:rsid w:val="00614F05"/>
    <w:rsid w:val="00616980"/>
    <w:rsid w:val="006174EA"/>
    <w:rsid w:val="006215CD"/>
    <w:rsid w:val="006236F1"/>
    <w:rsid w:val="00626DF6"/>
    <w:rsid w:val="00632215"/>
    <w:rsid w:val="006343FE"/>
    <w:rsid w:val="006344DD"/>
    <w:rsid w:val="00640BAC"/>
    <w:rsid w:val="00641551"/>
    <w:rsid w:val="006425C4"/>
    <w:rsid w:val="0064260F"/>
    <w:rsid w:val="00650476"/>
    <w:rsid w:val="006537B6"/>
    <w:rsid w:val="006546C5"/>
    <w:rsid w:val="00655901"/>
    <w:rsid w:val="00656D41"/>
    <w:rsid w:val="00664426"/>
    <w:rsid w:val="00664F40"/>
    <w:rsid w:val="00665983"/>
    <w:rsid w:val="00666C88"/>
    <w:rsid w:val="00667257"/>
    <w:rsid w:val="006678AF"/>
    <w:rsid w:val="00670C25"/>
    <w:rsid w:val="0067271D"/>
    <w:rsid w:val="00673750"/>
    <w:rsid w:val="00673D45"/>
    <w:rsid w:val="0067510D"/>
    <w:rsid w:val="006779FF"/>
    <w:rsid w:val="0068154A"/>
    <w:rsid w:val="00682676"/>
    <w:rsid w:val="00682BC1"/>
    <w:rsid w:val="00685B5A"/>
    <w:rsid w:val="00691B93"/>
    <w:rsid w:val="0069269C"/>
    <w:rsid w:val="00695B30"/>
    <w:rsid w:val="0069732B"/>
    <w:rsid w:val="00697AC6"/>
    <w:rsid w:val="006A003D"/>
    <w:rsid w:val="006A1C1F"/>
    <w:rsid w:val="006A2354"/>
    <w:rsid w:val="006A31CD"/>
    <w:rsid w:val="006B2288"/>
    <w:rsid w:val="006B2CCD"/>
    <w:rsid w:val="006B2E22"/>
    <w:rsid w:val="006B2F96"/>
    <w:rsid w:val="006B71ED"/>
    <w:rsid w:val="006C06BE"/>
    <w:rsid w:val="006C1B83"/>
    <w:rsid w:val="006D0682"/>
    <w:rsid w:val="006D3D51"/>
    <w:rsid w:val="006D41AA"/>
    <w:rsid w:val="006D53FE"/>
    <w:rsid w:val="006E030C"/>
    <w:rsid w:val="006E06FA"/>
    <w:rsid w:val="006E276B"/>
    <w:rsid w:val="006F12C5"/>
    <w:rsid w:val="006F213A"/>
    <w:rsid w:val="006F7D2D"/>
    <w:rsid w:val="00700227"/>
    <w:rsid w:val="00700DDE"/>
    <w:rsid w:val="007053EC"/>
    <w:rsid w:val="00710AA0"/>
    <w:rsid w:val="00711914"/>
    <w:rsid w:val="00712614"/>
    <w:rsid w:val="0071321C"/>
    <w:rsid w:val="00714782"/>
    <w:rsid w:val="00714A5E"/>
    <w:rsid w:val="007154EE"/>
    <w:rsid w:val="00717F94"/>
    <w:rsid w:val="00723FF1"/>
    <w:rsid w:val="00724351"/>
    <w:rsid w:val="00725B4D"/>
    <w:rsid w:val="00727C89"/>
    <w:rsid w:val="007300C5"/>
    <w:rsid w:val="007311F7"/>
    <w:rsid w:val="007314EF"/>
    <w:rsid w:val="00731647"/>
    <w:rsid w:val="007317FC"/>
    <w:rsid w:val="007324FB"/>
    <w:rsid w:val="00733764"/>
    <w:rsid w:val="00735FF6"/>
    <w:rsid w:val="00740009"/>
    <w:rsid w:val="00740511"/>
    <w:rsid w:val="007410C0"/>
    <w:rsid w:val="007437DD"/>
    <w:rsid w:val="00743D82"/>
    <w:rsid w:val="007451B9"/>
    <w:rsid w:val="00746811"/>
    <w:rsid w:val="007469B6"/>
    <w:rsid w:val="007512DF"/>
    <w:rsid w:val="00751607"/>
    <w:rsid w:val="00751EB1"/>
    <w:rsid w:val="007520BB"/>
    <w:rsid w:val="00760EB4"/>
    <w:rsid w:val="00762FCD"/>
    <w:rsid w:val="00765201"/>
    <w:rsid w:val="007700AF"/>
    <w:rsid w:val="007723C6"/>
    <w:rsid w:val="00773C5B"/>
    <w:rsid w:val="00774805"/>
    <w:rsid w:val="00774D24"/>
    <w:rsid w:val="0077558B"/>
    <w:rsid w:val="00775CEF"/>
    <w:rsid w:val="0078123C"/>
    <w:rsid w:val="00782159"/>
    <w:rsid w:val="00782A59"/>
    <w:rsid w:val="00784180"/>
    <w:rsid w:val="00787FDF"/>
    <w:rsid w:val="007918D4"/>
    <w:rsid w:val="0079396F"/>
    <w:rsid w:val="00795D48"/>
    <w:rsid w:val="00797C7E"/>
    <w:rsid w:val="007A0851"/>
    <w:rsid w:val="007A25D8"/>
    <w:rsid w:val="007A65EC"/>
    <w:rsid w:val="007A6BD9"/>
    <w:rsid w:val="007B1F59"/>
    <w:rsid w:val="007B3AB0"/>
    <w:rsid w:val="007B6B96"/>
    <w:rsid w:val="007C28B3"/>
    <w:rsid w:val="007C6D3D"/>
    <w:rsid w:val="007D2F7D"/>
    <w:rsid w:val="007D3C7F"/>
    <w:rsid w:val="007D681C"/>
    <w:rsid w:val="007D7C40"/>
    <w:rsid w:val="007E2C6C"/>
    <w:rsid w:val="007E3180"/>
    <w:rsid w:val="007E3989"/>
    <w:rsid w:val="007E3D58"/>
    <w:rsid w:val="007E6CEF"/>
    <w:rsid w:val="007E7132"/>
    <w:rsid w:val="007E72E4"/>
    <w:rsid w:val="007F0DEA"/>
    <w:rsid w:val="007F325C"/>
    <w:rsid w:val="007F3450"/>
    <w:rsid w:val="007F487B"/>
    <w:rsid w:val="007F59A1"/>
    <w:rsid w:val="007F5AD3"/>
    <w:rsid w:val="007F6B8D"/>
    <w:rsid w:val="008022C0"/>
    <w:rsid w:val="00804CB0"/>
    <w:rsid w:val="0080585A"/>
    <w:rsid w:val="008079EA"/>
    <w:rsid w:val="0081216E"/>
    <w:rsid w:val="00824D50"/>
    <w:rsid w:val="008301FD"/>
    <w:rsid w:val="008310C1"/>
    <w:rsid w:val="00831AF3"/>
    <w:rsid w:val="00832565"/>
    <w:rsid w:val="008327AA"/>
    <w:rsid w:val="00834C02"/>
    <w:rsid w:val="00834C4A"/>
    <w:rsid w:val="00851895"/>
    <w:rsid w:val="00852E48"/>
    <w:rsid w:val="008532A2"/>
    <w:rsid w:val="00855155"/>
    <w:rsid w:val="00855CA2"/>
    <w:rsid w:val="008565C9"/>
    <w:rsid w:val="00856B7D"/>
    <w:rsid w:val="00857314"/>
    <w:rsid w:val="00860F4B"/>
    <w:rsid w:val="00861423"/>
    <w:rsid w:val="0086148F"/>
    <w:rsid w:val="00862491"/>
    <w:rsid w:val="0086297E"/>
    <w:rsid w:val="008647CB"/>
    <w:rsid w:val="0087254B"/>
    <w:rsid w:val="00872F30"/>
    <w:rsid w:val="0087503C"/>
    <w:rsid w:val="008806E7"/>
    <w:rsid w:val="00881796"/>
    <w:rsid w:val="0088247D"/>
    <w:rsid w:val="008853FF"/>
    <w:rsid w:val="00885565"/>
    <w:rsid w:val="0089062B"/>
    <w:rsid w:val="008912D4"/>
    <w:rsid w:val="00892C03"/>
    <w:rsid w:val="008930B8"/>
    <w:rsid w:val="008954F1"/>
    <w:rsid w:val="00897FD6"/>
    <w:rsid w:val="008A0683"/>
    <w:rsid w:val="008A2CBE"/>
    <w:rsid w:val="008A3B1C"/>
    <w:rsid w:val="008A7484"/>
    <w:rsid w:val="008B0B90"/>
    <w:rsid w:val="008B4C75"/>
    <w:rsid w:val="008B4E5C"/>
    <w:rsid w:val="008B700A"/>
    <w:rsid w:val="008C216D"/>
    <w:rsid w:val="008C5674"/>
    <w:rsid w:val="008D5889"/>
    <w:rsid w:val="008D5AAA"/>
    <w:rsid w:val="008E0704"/>
    <w:rsid w:val="008E10A3"/>
    <w:rsid w:val="008E25E4"/>
    <w:rsid w:val="008E3ADE"/>
    <w:rsid w:val="008F0321"/>
    <w:rsid w:val="008F0A4A"/>
    <w:rsid w:val="008F0C70"/>
    <w:rsid w:val="0090011A"/>
    <w:rsid w:val="009037C4"/>
    <w:rsid w:val="00905FB1"/>
    <w:rsid w:val="00906DF0"/>
    <w:rsid w:val="00907058"/>
    <w:rsid w:val="00907603"/>
    <w:rsid w:val="009133F9"/>
    <w:rsid w:val="00917526"/>
    <w:rsid w:val="00925115"/>
    <w:rsid w:val="00926795"/>
    <w:rsid w:val="009310BB"/>
    <w:rsid w:val="00931439"/>
    <w:rsid w:val="009319E9"/>
    <w:rsid w:val="00935747"/>
    <w:rsid w:val="00936208"/>
    <w:rsid w:val="009400D0"/>
    <w:rsid w:val="00942063"/>
    <w:rsid w:val="00942869"/>
    <w:rsid w:val="00946419"/>
    <w:rsid w:val="0095115A"/>
    <w:rsid w:val="009513C7"/>
    <w:rsid w:val="0095253A"/>
    <w:rsid w:val="009531BE"/>
    <w:rsid w:val="0095638A"/>
    <w:rsid w:val="0095739F"/>
    <w:rsid w:val="009577D6"/>
    <w:rsid w:val="00960AE3"/>
    <w:rsid w:val="00963D8A"/>
    <w:rsid w:val="009644DD"/>
    <w:rsid w:val="00964E06"/>
    <w:rsid w:val="00964FEB"/>
    <w:rsid w:val="00965296"/>
    <w:rsid w:val="00972F19"/>
    <w:rsid w:val="009739DA"/>
    <w:rsid w:val="0097457F"/>
    <w:rsid w:val="00975B15"/>
    <w:rsid w:val="00975CAB"/>
    <w:rsid w:val="0097626D"/>
    <w:rsid w:val="00980886"/>
    <w:rsid w:val="00980EB2"/>
    <w:rsid w:val="009818AF"/>
    <w:rsid w:val="009823AE"/>
    <w:rsid w:val="00983645"/>
    <w:rsid w:val="009837C1"/>
    <w:rsid w:val="00986547"/>
    <w:rsid w:val="00986967"/>
    <w:rsid w:val="00990630"/>
    <w:rsid w:val="009913BE"/>
    <w:rsid w:val="00991419"/>
    <w:rsid w:val="009917DA"/>
    <w:rsid w:val="00995FFE"/>
    <w:rsid w:val="009A11D4"/>
    <w:rsid w:val="009A2EBB"/>
    <w:rsid w:val="009A522D"/>
    <w:rsid w:val="009A5690"/>
    <w:rsid w:val="009A6913"/>
    <w:rsid w:val="009B0EC6"/>
    <w:rsid w:val="009B1EFC"/>
    <w:rsid w:val="009B3336"/>
    <w:rsid w:val="009B4082"/>
    <w:rsid w:val="009B564E"/>
    <w:rsid w:val="009B74B2"/>
    <w:rsid w:val="009B77E2"/>
    <w:rsid w:val="009C3664"/>
    <w:rsid w:val="009C38CB"/>
    <w:rsid w:val="009C50F5"/>
    <w:rsid w:val="009C66EF"/>
    <w:rsid w:val="009C68CC"/>
    <w:rsid w:val="009C7211"/>
    <w:rsid w:val="009C7704"/>
    <w:rsid w:val="009C7C1F"/>
    <w:rsid w:val="009D0F3A"/>
    <w:rsid w:val="009D2211"/>
    <w:rsid w:val="009E0BDE"/>
    <w:rsid w:val="009E12AB"/>
    <w:rsid w:val="009E590E"/>
    <w:rsid w:val="009F0A30"/>
    <w:rsid w:val="009F32E6"/>
    <w:rsid w:val="009F72CB"/>
    <w:rsid w:val="009F7311"/>
    <w:rsid w:val="00A004B1"/>
    <w:rsid w:val="00A023C0"/>
    <w:rsid w:val="00A027C2"/>
    <w:rsid w:val="00A031EA"/>
    <w:rsid w:val="00A0485A"/>
    <w:rsid w:val="00A04E2C"/>
    <w:rsid w:val="00A0504F"/>
    <w:rsid w:val="00A061AC"/>
    <w:rsid w:val="00A0724B"/>
    <w:rsid w:val="00A1039F"/>
    <w:rsid w:val="00A103B6"/>
    <w:rsid w:val="00A111D3"/>
    <w:rsid w:val="00A15072"/>
    <w:rsid w:val="00A158F3"/>
    <w:rsid w:val="00A165AF"/>
    <w:rsid w:val="00A177DD"/>
    <w:rsid w:val="00A205AC"/>
    <w:rsid w:val="00A21232"/>
    <w:rsid w:val="00A2156D"/>
    <w:rsid w:val="00A250D2"/>
    <w:rsid w:val="00A276B5"/>
    <w:rsid w:val="00A3289F"/>
    <w:rsid w:val="00A40A15"/>
    <w:rsid w:val="00A40E2C"/>
    <w:rsid w:val="00A42A37"/>
    <w:rsid w:val="00A42B5B"/>
    <w:rsid w:val="00A47E92"/>
    <w:rsid w:val="00A5135D"/>
    <w:rsid w:val="00A555B3"/>
    <w:rsid w:val="00A571A3"/>
    <w:rsid w:val="00A57647"/>
    <w:rsid w:val="00A601DE"/>
    <w:rsid w:val="00A60F9A"/>
    <w:rsid w:val="00A62093"/>
    <w:rsid w:val="00A626CD"/>
    <w:rsid w:val="00A73A22"/>
    <w:rsid w:val="00A743E7"/>
    <w:rsid w:val="00A743FF"/>
    <w:rsid w:val="00A74974"/>
    <w:rsid w:val="00A77F6C"/>
    <w:rsid w:val="00A81919"/>
    <w:rsid w:val="00A8195B"/>
    <w:rsid w:val="00A83351"/>
    <w:rsid w:val="00A83366"/>
    <w:rsid w:val="00A8568C"/>
    <w:rsid w:val="00A87B65"/>
    <w:rsid w:val="00A9151A"/>
    <w:rsid w:val="00A92482"/>
    <w:rsid w:val="00A94452"/>
    <w:rsid w:val="00A9469E"/>
    <w:rsid w:val="00A977BC"/>
    <w:rsid w:val="00AA0627"/>
    <w:rsid w:val="00AA1178"/>
    <w:rsid w:val="00AA1C18"/>
    <w:rsid w:val="00AA1F7A"/>
    <w:rsid w:val="00AA2427"/>
    <w:rsid w:val="00AB1292"/>
    <w:rsid w:val="00AB3511"/>
    <w:rsid w:val="00AB3E03"/>
    <w:rsid w:val="00AB403E"/>
    <w:rsid w:val="00AB46B4"/>
    <w:rsid w:val="00AB7BD2"/>
    <w:rsid w:val="00AB7FEA"/>
    <w:rsid w:val="00AC1A5D"/>
    <w:rsid w:val="00AC2A1B"/>
    <w:rsid w:val="00AC4EBC"/>
    <w:rsid w:val="00AC5DC3"/>
    <w:rsid w:val="00AC7010"/>
    <w:rsid w:val="00AC7DE7"/>
    <w:rsid w:val="00AD5054"/>
    <w:rsid w:val="00AD752E"/>
    <w:rsid w:val="00AE3091"/>
    <w:rsid w:val="00AE3BF8"/>
    <w:rsid w:val="00AF302B"/>
    <w:rsid w:val="00AF3D44"/>
    <w:rsid w:val="00AF5847"/>
    <w:rsid w:val="00AF7312"/>
    <w:rsid w:val="00AF75E8"/>
    <w:rsid w:val="00B023D8"/>
    <w:rsid w:val="00B02AB7"/>
    <w:rsid w:val="00B02DD1"/>
    <w:rsid w:val="00B0377E"/>
    <w:rsid w:val="00B0423E"/>
    <w:rsid w:val="00B0640A"/>
    <w:rsid w:val="00B064F8"/>
    <w:rsid w:val="00B10C02"/>
    <w:rsid w:val="00B10D49"/>
    <w:rsid w:val="00B11C07"/>
    <w:rsid w:val="00B138E9"/>
    <w:rsid w:val="00B13ED5"/>
    <w:rsid w:val="00B141A8"/>
    <w:rsid w:val="00B144CB"/>
    <w:rsid w:val="00B16A86"/>
    <w:rsid w:val="00B22873"/>
    <w:rsid w:val="00B23005"/>
    <w:rsid w:val="00B32E04"/>
    <w:rsid w:val="00B34422"/>
    <w:rsid w:val="00B34D68"/>
    <w:rsid w:val="00B35BD9"/>
    <w:rsid w:val="00B36C9F"/>
    <w:rsid w:val="00B37176"/>
    <w:rsid w:val="00B371C5"/>
    <w:rsid w:val="00B37BB7"/>
    <w:rsid w:val="00B42927"/>
    <w:rsid w:val="00B45029"/>
    <w:rsid w:val="00B463E1"/>
    <w:rsid w:val="00B473FE"/>
    <w:rsid w:val="00B478E0"/>
    <w:rsid w:val="00B51509"/>
    <w:rsid w:val="00B51668"/>
    <w:rsid w:val="00B54A9F"/>
    <w:rsid w:val="00B55008"/>
    <w:rsid w:val="00B550D6"/>
    <w:rsid w:val="00B575A0"/>
    <w:rsid w:val="00B61F63"/>
    <w:rsid w:val="00B6350B"/>
    <w:rsid w:val="00B636F3"/>
    <w:rsid w:val="00B640F1"/>
    <w:rsid w:val="00B6475D"/>
    <w:rsid w:val="00B707D8"/>
    <w:rsid w:val="00B7146F"/>
    <w:rsid w:val="00B72861"/>
    <w:rsid w:val="00B739E4"/>
    <w:rsid w:val="00B74351"/>
    <w:rsid w:val="00B7594D"/>
    <w:rsid w:val="00B75A63"/>
    <w:rsid w:val="00B77CCE"/>
    <w:rsid w:val="00B805E1"/>
    <w:rsid w:val="00B82292"/>
    <w:rsid w:val="00B82926"/>
    <w:rsid w:val="00B840C9"/>
    <w:rsid w:val="00B84EC2"/>
    <w:rsid w:val="00B87966"/>
    <w:rsid w:val="00B91C05"/>
    <w:rsid w:val="00B926BB"/>
    <w:rsid w:val="00B93BD2"/>
    <w:rsid w:val="00B94F51"/>
    <w:rsid w:val="00B95BC2"/>
    <w:rsid w:val="00BA0749"/>
    <w:rsid w:val="00BA40D5"/>
    <w:rsid w:val="00BA4167"/>
    <w:rsid w:val="00BA4D91"/>
    <w:rsid w:val="00BA50C5"/>
    <w:rsid w:val="00BA5A82"/>
    <w:rsid w:val="00BA6ED9"/>
    <w:rsid w:val="00BB4606"/>
    <w:rsid w:val="00BB6101"/>
    <w:rsid w:val="00BB7C7B"/>
    <w:rsid w:val="00BC0701"/>
    <w:rsid w:val="00BC5D25"/>
    <w:rsid w:val="00BC6192"/>
    <w:rsid w:val="00BC665E"/>
    <w:rsid w:val="00BD4444"/>
    <w:rsid w:val="00BD4AAF"/>
    <w:rsid w:val="00BD6F30"/>
    <w:rsid w:val="00BE0140"/>
    <w:rsid w:val="00BE0779"/>
    <w:rsid w:val="00BE1A1A"/>
    <w:rsid w:val="00BE37B8"/>
    <w:rsid w:val="00BE7917"/>
    <w:rsid w:val="00BF37E0"/>
    <w:rsid w:val="00BF432D"/>
    <w:rsid w:val="00BF62D6"/>
    <w:rsid w:val="00C01AED"/>
    <w:rsid w:val="00C02A71"/>
    <w:rsid w:val="00C02D67"/>
    <w:rsid w:val="00C07F63"/>
    <w:rsid w:val="00C1083B"/>
    <w:rsid w:val="00C10B92"/>
    <w:rsid w:val="00C13ABE"/>
    <w:rsid w:val="00C22697"/>
    <w:rsid w:val="00C24E34"/>
    <w:rsid w:val="00C25B13"/>
    <w:rsid w:val="00C27351"/>
    <w:rsid w:val="00C27B8A"/>
    <w:rsid w:val="00C30489"/>
    <w:rsid w:val="00C337C4"/>
    <w:rsid w:val="00C3623B"/>
    <w:rsid w:val="00C3635B"/>
    <w:rsid w:val="00C37AD8"/>
    <w:rsid w:val="00C4068F"/>
    <w:rsid w:val="00C418D8"/>
    <w:rsid w:val="00C4361D"/>
    <w:rsid w:val="00C4786C"/>
    <w:rsid w:val="00C506B4"/>
    <w:rsid w:val="00C51860"/>
    <w:rsid w:val="00C538E3"/>
    <w:rsid w:val="00C53ED1"/>
    <w:rsid w:val="00C55B1C"/>
    <w:rsid w:val="00C57563"/>
    <w:rsid w:val="00C57F98"/>
    <w:rsid w:val="00C65173"/>
    <w:rsid w:val="00C65738"/>
    <w:rsid w:val="00C663D6"/>
    <w:rsid w:val="00C67816"/>
    <w:rsid w:val="00C7042C"/>
    <w:rsid w:val="00C712C5"/>
    <w:rsid w:val="00C716F9"/>
    <w:rsid w:val="00C7264E"/>
    <w:rsid w:val="00C7301A"/>
    <w:rsid w:val="00C74C43"/>
    <w:rsid w:val="00C814AA"/>
    <w:rsid w:val="00C82CFD"/>
    <w:rsid w:val="00C82F8C"/>
    <w:rsid w:val="00C85292"/>
    <w:rsid w:val="00C906D5"/>
    <w:rsid w:val="00C92613"/>
    <w:rsid w:val="00C92CA1"/>
    <w:rsid w:val="00C9370D"/>
    <w:rsid w:val="00C937CA"/>
    <w:rsid w:val="00C95321"/>
    <w:rsid w:val="00CA1C36"/>
    <w:rsid w:val="00CA2E9D"/>
    <w:rsid w:val="00CA33EC"/>
    <w:rsid w:val="00CA421A"/>
    <w:rsid w:val="00CA6696"/>
    <w:rsid w:val="00CA725D"/>
    <w:rsid w:val="00CB0274"/>
    <w:rsid w:val="00CB0E77"/>
    <w:rsid w:val="00CB30EC"/>
    <w:rsid w:val="00CB36E7"/>
    <w:rsid w:val="00CB5DA6"/>
    <w:rsid w:val="00CB638A"/>
    <w:rsid w:val="00CB7236"/>
    <w:rsid w:val="00CC30A8"/>
    <w:rsid w:val="00CC30BC"/>
    <w:rsid w:val="00CC5633"/>
    <w:rsid w:val="00CD1457"/>
    <w:rsid w:val="00CD1F97"/>
    <w:rsid w:val="00CD21DC"/>
    <w:rsid w:val="00CE15C1"/>
    <w:rsid w:val="00CE2EC2"/>
    <w:rsid w:val="00CE37FB"/>
    <w:rsid w:val="00CE5515"/>
    <w:rsid w:val="00CE7C71"/>
    <w:rsid w:val="00CF10E2"/>
    <w:rsid w:val="00CF188E"/>
    <w:rsid w:val="00CF4D48"/>
    <w:rsid w:val="00CF74BF"/>
    <w:rsid w:val="00D04663"/>
    <w:rsid w:val="00D04ED9"/>
    <w:rsid w:val="00D05478"/>
    <w:rsid w:val="00D07142"/>
    <w:rsid w:val="00D1158B"/>
    <w:rsid w:val="00D11CF2"/>
    <w:rsid w:val="00D14DB2"/>
    <w:rsid w:val="00D16404"/>
    <w:rsid w:val="00D21377"/>
    <w:rsid w:val="00D25D88"/>
    <w:rsid w:val="00D26757"/>
    <w:rsid w:val="00D26793"/>
    <w:rsid w:val="00D26A0D"/>
    <w:rsid w:val="00D27A18"/>
    <w:rsid w:val="00D3112B"/>
    <w:rsid w:val="00D32823"/>
    <w:rsid w:val="00D3409D"/>
    <w:rsid w:val="00D403BD"/>
    <w:rsid w:val="00D406E1"/>
    <w:rsid w:val="00D42529"/>
    <w:rsid w:val="00D42D26"/>
    <w:rsid w:val="00D43968"/>
    <w:rsid w:val="00D444A0"/>
    <w:rsid w:val="00D45522"/>
    <w:rsid w:val="00D45BC9"/>
    <w:rsid w:val="00D50B24"/>
    <w:rsid w:val="00D537BF"/>
    <w:rsid w:val="00D53DDB"/>
    <w:rsid w:val="00D60E91"/>
    <w:rsid w:val="00D61909"/>
    <w:rsid w:val="00D62EAB"/>
    <w:rsid w:val="00D7165F"/>
    <w:rsid w:val="00D71DAD"/>
    <w:rsid w:val="00D73837"/>
    <w:rsid w:val="00D76FB4"/>
    <w:rsid w:val="00D81E53"/>
    <w:rsid w:val="00D838B0"/>
    <w:rsid w:val="00D92401"/>
    <w:rsid w:val="00D92744"/>
    <w:rsid w:val="00D92CC3"/>
    <w:rsid w:val="00D93067"/>
    <w:rsid w:val="00D93A5F"/>
    <w:rsid w:val="00D94E8A"/>
    <w:rsid w:val="00D96140"/>
    <w:rsid w:val="00D97B0D"/>
    <w:rsid w:val="00DA0A92"/>
    <w:rsid w:val="00DA26DF"/>
    <w:rsid w:val="00DA272D"/>
    <w:rsid w:val="00DA7BEF"/>
    <w:rsid w:val="00DB152B"/>
    <w:rsid w:val="00DB1F54"/>
    <w:rsid w:val="00DB688F"/>
    <w:rsid w:val="00DC1632"/>
    <w:rsid w:val="00DC1B4B"/>
    <w:rsid w:val="00DC5E0D"/>
    <w:rsid w:val="00DC5FBB"/>
    <w:rsid w:val="00DD0FE1"/>
    <w:rsid w:val="00DD425B"/>
    <w:rsid w:val="00DD722F"/>
    <w:rsid w:val="00DE51AE"/>
    <w:rsid w:val="00DE5401"/>
    <w:rsid w:val="00DE5773"/>
    <w:rsid w:val="00DF0309"/>
    <w:rsid w:val="00DF398B"/>
    <w:rsid w:val="00DF3B94"/>
    <w:rsid w:val="00DF5A2D"/>
    <w:rsid w:val="00DF6B13"/>
    <w:rsid w:val="00DF78C9"/>
    <w:rsid w:val="00DF7C87"/>
    <w:rsid w:val="00E0142C"/>
    <w:rsid w:val="00E05FB4"/>
    <w:rsid w:val="00E104D2"/>
    <w:rsid w:val="00E14176"/>
    <w:rsid w:val="00E2068F"/>
    <w:rsid w:val="00E228B0"/>
    <w:rsid w:val="00E25815"/>
    <w:rsid w:val="00E343A2"/>
    <w:rsid w:val="00E36CF8"/>
    <w:rsid w:val="00E4246F"/>
    <w:rsid w:val="00E447D7"/>
    <w:rsid w:val="00E44BFB"/>
    <w:rsid w:val="00E45796"/>
    <w:rsid w:val="00E6288A"/>
    <w:rsid w:val="00E62B73"/>
    <w:rsid w:val="00E64437"/>
    <w:rsid w:val="00E64D88"/>
    <w:rsid w:val="00E66521"/>
    <w:rsid w:val="00E66FB0"/>
    <w:rsid w:val="00E7017B"/>
    <w:rsid w:val="00E70D20"/>
    <w:rsid w:val="00E7145D"/>
    <w:rsid w:val="00E7560B"/>
    <w:rsid w:val="00E81F92"/>
    <w:rsid w:val="00E85842"/>
    <w:rsid w:val="00E862AC"/>
    <w:rsid w:val="00E91CC1"/>
    <w:rsid w:val="00E91F5E"/>
    <w:rsid w:val="00E9282A"/>
    <w:rsid w:val="00E95790"/>
    <w:rsid w:val="00E96003"/>
    <w:rsid w:val="00E97551"/>
    <w:rsid w:val="00EA1472"/>
    <w:rsid w:val="00EA3F90"/>
    <w:rsid w:val="00EA40C0"/>
    <w:rsid w:val="00EA4C6F"/>
    <w:rsid w:val="00EA5E74"/>
    <w:rsid w:val="00EB0104"/>
    <w:rsid w:val="00EB13D9"/>
    <w:rsid w:val="00EB7FA2"/>
    <w:rsid w:val="00EC1242"/>
    <w:rsid w:val="00ED4C18"/>
    <w:rsid w:val="00ED56CB"/>
    <w:rsid w:val="00ED5B82"/>
    <w:rsid w:val="00EE031E"/>
    <w:rsid w:val="00EE50C8"/>
    <w:rsid w:val="00EE56EA"/>
    <w:rsid w:val="00EE59AC"/>
    <w:rsid w:val="00EE6B17"/>
    <w:rsid w:val="00EF5F70"/>
    <w:rsid w:val="00F00C46"/>
    <w:rsid w:val="00F01E46"/>
    <w:rsid w:val="00F02436"/>
    <w:rsid w:val="00F02930"/>
    <w:rsid w:val="00F02F42"/>
    <w:rsid w:val="00F06C04"/>
    <w:rsid w:val="00F11ECC"/>
    <w:rsid w:val="00F15C42"/>
    <w:rsid w:val="00F16F88"/>
    <w:rsid w:val="00F17E11"/>
    <w:rsid w:val="00F20C79"/>
    <w:rsid w:val="00F221B2"/>
    <w:rsid w:val="00F22B1A"/>
    <w:rsid w:val="00F257F8"/>
    <w:rsid w:val="00F259FD"/>
    <w:rsid w:val="00F27543"/>
    <w:rsid w:val="00F27F8C"/>
    <w:rsid w:val="00F30753"/>
    <w:rsid w:val="00F3370D"/>
    <w:rsid w:val="00F33ACD"/>
    <w:rsid w:val="00F35D95"/>
    <w:rsid w:val="00F366CA"/>
    <w:rsid w:val="00F43461"/>
    <w:rsid w:val="00F44AC0"/>
    <w:rsid w:val="00F46677"/>
    <w:rsid w:val="00F475D4"/>
    <w:rsid w:val="00F52CBB"/>
    <w:rsid w:val="00F53C16"/>
    <w:rsid w:val="00F55075"/>
    <w:rsid w:val="00F5564B"/>
    <w:rsid w:val="00F559A9"/>
    <w:rsid w:val="00F55BD4"/>
    <w:rsid w:val="00F55F29"/>
    <w:rsid w:val="00F561B8"/>
    <w:rsid w:val="00F579B9"/>
    <w:rsid w:val="00F60D29"/>
    <w:rsid w:val="00F63827"/>
    <w:rsid w:val="00F70076"/>
    <w:rsid w:val="00F71735"/>
    <w:rsid w:val="00F8144C"/>
    <w:rsid w:val="00F814E2"/>
    <w:rsid w:val="00F8545C"/>
    <w:rsid w:val="00F877A5"/>
    <w:rsid w:val="00F919BD"/>
    <w:rsid w:val="00F92E4A"/>
    <w:rsid w:val="00F97599"/>
    <w:rsid w:val="00FA18A5"/>
    <w:rsid w:val="00FA23B3"/>
    <w:rsid w:val="00FA6CA1"/>
    <w:rsid w:val="00FB3577"/>
    <w:rsid w:val="00FB3934"/>
    <w:rsid w:val="00FB476C"/>
    <w:rsid w:val="00FB585B"/>
    <w:rsid w:val="00FB6922"/>
    <w:rsid w:val="00FB7E0E"/>
    <w:rsid w:val="00FC0189"/>
    <w:rsid w:val="00FC2F7F"/>
    <w:rsid w:val="00FD26BD"/>
    <w:rsid w:val="00FD2CEC"/>
    <w:rsid w:val="00FD46DE"/>
    <w:rsid w:val="00FD53FB"/>
    <w:rsid w:val="00FD784B"/>
    <w:rsid w:val="00FE0DBB"/>
    <w:rsid w:val="00FE4FC2"/>
    <w:rsid w:val="00FF1C9B"/>
    <w:rsid w:val="00FF2B46"/>
    <w:rsid w:val="00FF37D6"/>
    <w:rsid w:val="00FF5BF6"/>
    <w:rsid w:val="00FF7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D32D5"/>
  <w15:chartTrackingRefBased/>
  <w15:docId w15:val="{4D95947F-252B-0746-BCD5-8B59C67E4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r-CA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3CD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33E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33E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E0DBB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kern w:val="0"/>
      <w:lang w:eastAsia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FE0DBB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45BC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45BC9"/>
  </w:style>
  <w:style w:type="paragraph" w:styleId="Footer">
    <w:name w:val="footer"/>
    <w:basedOn w:val="Normal"/>
    <w:link w:val="FooterChar"/>
    <w:uiPriority w:val="99"/>
    <w:unhideWhenUsed/>
    <w:rsid w:val="00D45BC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45BC9"/>
  </w:style>
  <w:style w:type="table" w:styleId="TableGrid">
    <w:name w:val="Table Grid"/>
    <w:basedOn w:val="TableNormal"/>
    <w:uiPriority w:val="39"/>
    <w:rsid w:val="00A42B5B"/>
    <w:rPr>
      <w:rFonts w:eastAsiaTheme="minorHAnsi"/>
      <w:kern w:val="0"/>
      <w:sz w:val="22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rsid w:val="00A42B5B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2B5B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2B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2B5B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character" w:customStyle="1" w:styleId="q4iawc">
    <w:name w:val="q4iawc"/>
    <w:basedOn w:val="DefaultParagraphFont"/>
    <w:rsid w:val="00A42B5B"/>
  </w:style>
  <w:style w:type="paragraph" w:styleId="ListParagraph">
    <w:name w:val="List Paragraph"/>
    <w:basedOn w:val="Normal"/>
    <w:uiPriority w:val="34"/>
    <w:qFormat/>
    <w:rsid w:val="00A42B5B"/>
    <w:pPr>
      <w:ind w:left="720"/>
      <w:contextualSpacing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ubtleEmphasis">
    <w:name w:val="Subtle Emphasis"/>
    <w:basedOn w:val="DefaultParagraphFont"/>
    <w:uiPriority w:val="19"/>
    <w:qFormat/>
    <w:rsid w:val="00A42B5B"/>
    <w:rPr>
      <w:i/>
      <w:iCs/>
      <w:color w:val="404040" w:themeColor="text1" w:themeTint="BF"/>
    </w:rPr>
  </w:style>
  <w:style w:type="character" w:styleId="PageNumber">
    <w:name w:val="page number"/>
    <w:basedOn w:val="DefaultParagraphFont"/>
    <w:uiPriority w:val="99"/>
    <w:semiHidden/>
    <w:unhideWhenUsed/>
    <w:rsid w:val="00A42B5B"/>
  </w:style>
  <w:style w:type="paragraph" w:customStyle="1" w:styleId="EndNoteBibliographyTitle">
    <w:name w:val="EndNote Bibliography Title"/>
    <w:basedOn w:val="Normal"/>
    <w:link w:val="EndNoteBibliographyTitleCar"/>
    <w:rsid w:val="00A42B5B"/>
    <w:pPr>
      <w:jc w:val="center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customStyle="1" w:styleId="EndNoteBibliographyTitleCar">
    <w:name w:val="EndNote Bibliography Title Car"/>
    <w:basedOn w:val="DefaultParagraphFont"/>
    <w:link w:val="EndNoteBibliographyTitle"/>
    <w:rsid w:val="00A42B5B"/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ar"/>
    <w:rsid w:val="00A42B5B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customStyle="1" w:styleId="EndNoteBibliographyCar">
    <w:name w:val="EndNote Bibliography Car"/>
    <w:basedOn w:val="DefaultParagraphFont"/>
    <w:link w:val="EndNoteBibliography"/>
    <w:rsid w:val="00A42B5B"/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Revision">
    <w:name w:val="Revision"/>
    <w:hidden/>
    <w:uiPriority w:val="99"/>
    <w:semiHidden/>
    <w:rsid w:val="00A42B5B"/>
    <w:rPr>
      <w:rFonts w:eastAsiaTheme="minorHAnsi"/>
      <w:kern w:val="0"/>
      <w:sz w:val="22"/>
      <w:szCs w:val="22"/>
      <w:lang w:eastAsia="en-US"/>
      <w14:ligatures w14:val="none"/>
    </w:rPr>
  </w:style>
  <w:style w:type="character" w:customStyle="1" w:styleId="font121">
    <w:name w:val="font121"/>
    <w:basedOn w:val="DefaultParagraphFont"/>
    <w:rsid w:val="00A42B5B"/>
    <w:rPr>
      <w:rFonts w:ascii="Calibri (Corps)" w:hAnsi="Calibri (Corps)" w:hint="default"/>
      <w:b w:val="0"/>
      <w:bCs w:val="0"/>
      <w:i w:val="0"/>
      <w:iCs w:val="0"/>
      <w:strike w:val="0"/>
      <w:dstrike w:val="0"/>
      <w:color w:val="ED7D31"/>
      <w:sz w:val="22"/>
      <w:szCs w:val="22"/>
      <w:u w:val="none"/>
      <w:effect w:val="none"/>
    </w:rPr>
  </w:style>
  <w:style w:type="character" w:customStyle="1" w:styleId="font111">
    <w:name w:val="font111"/>
    <w:basedOn w:val="DefaultParagraphFont"/>
    <w:rsid w:val="00A42B5B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101">
    <w:name w:val="font101"/>
    <w:basedOn w:val="DefaultParagraphFont"/>
    <w:rsid w:val="00A42B5B"/>
    <w:rPr>
      <w:rFonts w:ascii="Calibri" w:hAnsi="Calibri" w:cs="Calibri" w:hint="default"/>
      <w:b w:val="0"/>
      <w:bCs w:val="0"/>
      <w:i w:val="0"/>
      <w:iCs w:val="0"/>
      <w:strike w:val="0"/>
      <w:dstrike w:val="0"/>
      <w:color w:val="auto"/>
      <w:sz w:val="22"/>
      <w:szCs w:val="22"/>
      <w:u w:val="none"/>
      <w:effect w:val="none"/>
    </w:rPr>
  </w:style>
  <w:style w:type="character" w:customStyle="1" w:styleId="font151">
    <w:name w:val="font151"/>
    <w:basedOn w:val="DefaultParagraphFont"/>
    <w:rsid w:val="00A42B5B"/>
    <w:rPr>
      <w:rFonts w:ascii="Calibri" w:hAnsi="Calibri" w:cs="Calibri" w:hint="default"/>
      <w:b w:val="0"/>
      <w:bCs w:val="0"/>
      <w:i w:val="0"/>
      <w:iCs w:val="0"/>
      <w:strike w:val="0"/>
      <w:dstrike w:val="0"/>
      <w:color w:val="auto"/>
      <w:sz w:val="22"/>
      <w:szCs w:val="22"/>
      <w:u w:val="none"/>
      <w:effect w:val="none"/>
    </w:rPr>
  </w:style>
  <w:style w:type="table" w:styleId="PlainTable3">
    <w:name w:val="Plain Table 3"/>
    <w:basedOn w:val="TableNormal"/>
    <w:uiPriority w:val="43"/>
    <w:rsid w:val="00A42B5B"/>
    <w:rPr>
      <w:rFonts w:eastAsiaTheme="minorHAnsi"/>
      <w:kern w:val="0"/>
      <w:sz w:val="22"/>
      <w:szCs w:val="22"/>
      <w:lang w:eastAsia="en-US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NormalWeb">
    <w:name w:val="Normal (Web)"/>
    <w:basedOn w:val="Normal"/>
    <w:uiPriority w:val="99"/>
    <w:unhideWhenUsed/>
    <w:rsid w:val="00A42B5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A42B5B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A42B5B"/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xmsonormal">
    <w:name w:val="x_msonormal"/>
    <w:basedOn w:val="Normal"/>
    <w:rsid w:val="00A42B5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apple-converted-space">
    <w:name w:val="apple-converted-space"/>
    <w:basedOn w:val="DefaultParagraphFont"/>
    <w:rsid w:val="00A42B5B"/>
  </w:style>
  <w:style w:type="character" w:styleId="FollowedHyperlink">
    <w:name w:val="FollowedHyperlink"/>
    <w:basedOn w:val="DefaultParagraphFont"/>
    <w:uiPriority w:val="99"/>
    <w:semiHidden/>
    <w:unhideWhenUsed/>
    <w:rsid w:val="00A42B5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42B5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C3C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3C3CD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3C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10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108B"/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D04ED9"/>
    <w:pPr>
      <w:tabs>
        <w:tab w:val="left" w:pos="380"/>
        <w:tab w:val="left" w:pos="500"/>
      </w:tabs>
      <w:spacing w:after="240"/>
      <w:ind w:left="504" w:hanging="504"/>
    </w:pPr>
  </w:style>
  <w:style w:type="character" w:customStyle="1" w:styleId="contentpasted0">
    <w:name w:val="contentpasted0"/>
    <w:basedOn w:val="DefaultParagraphFont"/>
    <w:rsid w:val="0045245D"/>
  </w:style>
  <w:style w:type="character" w:customStyle="1" w:styleId="Heading2Char">
    <w:name w:val="Heading 2 Char"/>
    <w:basedOn w:val="DefaultParagraphFont"/>
    <w:link w:val="Heading2"/>
    <w:uiPriority w:val="9"/>
    <w:semiHidden/>
    <w:rsid w:val="00CA33E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33EC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8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9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42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14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44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21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78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05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21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96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61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4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03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4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3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3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5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657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7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18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13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20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73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63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096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06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8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0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01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64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67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58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82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12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9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163004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72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7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0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1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97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612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644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044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9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5145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33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1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1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73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7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3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31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65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158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25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94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5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79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5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1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19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802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8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6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94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95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46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364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6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8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32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61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4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0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90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5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10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57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4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07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79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590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267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4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48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71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94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76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45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11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60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4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68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10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256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406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05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  <wetp:taskpane dockstate="right" visibility="0" width="350" row="0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7D03F6DD-89D8-0848-8030-D662ACC454BB}">
  <we:reference id="wa200001361" version="2.2.1.0" store="en-US" storeType="OMEX"/>
  <we:alternateReferences>
    <we:reference id="wa200001361" version="2.2.1.0" store="en-US" storeType="OMEX"/>
  </we:alternateReferences>
  <we:properties>
    <we:property name="paperpal-document-id" value="&quot;f9132c36-d1b6-4993-87f0-ba7b2a1f52a7&quot;"/>
  </we:properties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EA7096A-37F0-8F4C-A139-6F93DDF36D08}">
  <we:reference id="f518cb36-c901-4d52-a9e7-4331342e485d" version="1.2.0.0" store="EXCatalog" storeType="EXCatalog"/>
  <we:alternateReferences>
    <we:reference id="WA200001011" version="1.2.0.0" store="it-IT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3E8984850C0A479C891D5727A9BA0C" ma:contentTypeVersion="6" ma:contentTypeDescription="Create a new document." ma:contentTypeScope="" ma:versionID="610a3eb730c7893f820d4ce5461a5cb1">
  <xsd:schema xmlns:xsd="http://www.w3.org/2001/XMLSchema" xmlns:xs="http://www.w3.org/2001/XMLSchema" xmlns:p="http://schemas.microsoft.com/office/2006/metadata/properties" xmlns:ns2="f5251b22-49d9-453d-893a-6d285b41e6b4" xmlns:ns3="ace52652-4b99-47e1-be7e-2f4c4267762b" targetNamespace="http://schemas.microsoft.com/office/2006/metadata/properties" ma:root="true" ma:fieldsID="e4b9941debc7691889d404b6ca11c837" ns2:_="" ns3:_="">
    <xsd:import namespace="f5251b22-49d9-453d-893a-6d285b41e6b4"/>
    <xsd:import namespace="ace52652-4b99-47e1-be7e-2f4c4267762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251b22-49d9-453d-893a-6d285b41e6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e52652-4b99-47e1-be7e-2f4c4267762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0291E41-DF54-4035-A0AB-E94B52495B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5CE7C8-C58F-4786-8C40-F3986ACD38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5B05EB2-5740-46EC-B7C5-8AAE8117A6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251b22-49d9-453d-893a-6d285b41e6b4"/>
    <ds:schemaRef ds:uri="ace52652-4b99-47e1-be7e-2f4c426776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5C0FC9-0373-423D-80DB-43D885B1B43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.~WRD3620</Template>
  <TotalTime>2</TotalTime>
  <Pages>5</Pages>
  <Words>631</Words>
  <Characters>3600</Characters>
  <Application>Microsoft Office Word</Application>
  <DocSecurity>0</DocSecurity>
  <Lines>30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UQAR</Company>
  <LinksUpToDate>false</LinksUpToDate>
  <CharactersWithSpaces>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Carlotta Lunghi</dc:creator>
  <cp:keywords/>
  <dc:description/>
  <cp:lastModifiedBy>Carlotta Lunghi</cp:lastModifiedBy>
  <cp:revision>5</cp:revision>
  <dcterms:created xsi:type="dcterms:W3CDTF">2024-06-20T14:31:00Z</dcterms:created>
  <dcterms:modified xsi:type="dcterms:W3CDTF">2024-06-20T14:33:00Z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0x0101003A3E8984850C0A479C891D5727A9BA0C</vt:lpwstr>
  </property>
  <property fmtid="{D5CDD505-2E9C-101B-9397-08002B2CF9AE}" pid="3" name="ZOTERO_PREF_1">
    <vt:lpwstr>&lt;data data-version="3" zotero-version="6.0.37"&gt;&lt;session id="DiN5IMtF"/&gt;&lt;style id="http://www.zotero.org/styles/social-psychiatry-and-psychiatric-epidemiology" hasBibliography="1" bibliographyStyleHasBeenSet="1"/&gt;&lt;prefs&gt;&lt;pref name="fieldType" value="Field"</vt:lpwstr>
  </property>
  <property fmtid="{D5CDD505-2E9C-101B-9397-08002B2CF9AE}" pid="4" name="ZOTERO_PREF_2">
    <vt:lpwstr>/&gt;&lt;pref name="automaticJournalAbbreviations" value="true"/&gt;&lt;/prefs&gt;&lt;/data&gt;</vt:lpwstr>
  </property>
  <property fmtid="{D5CDD505-2E9C-101B-9397-08002B2CF9AE}" pid="5" name="grammarly_documentId">
    <vt:lpwstr>documentId_1662</vt:lpwstr>
  </property>
  <property fmtid="{D5CDD505-2E9C-101B-9397-08002B2CF9AE}" pid="6" name="grammarly_documentContext">
    <vt:lpwstr>{"goals":[],"domain":"general","emotions":[],"dialect":"canadian"}</vt:lpwstr>
  </property>
</Properties>
</file>