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5B1BE" w14:textId="7E59E2ED" w:rsidR="00382F1B" w:rsidRDefault="00382F1B" w:rsidP="00382F1B">
      <w:pPr>
        <w:spacing w:line="480" w:lineRule="auto"/>
        <w:jc w:val="both"/>
        <w:rPr>
          <w:rFonts w:eastAsiaTheme="minorHAnsi"/>
          <w:b/>
          <w:lang w:val="en-GB" w:eastAsia="en-US"/>
        </w:rPr>
      </w:pPr>
      <w:r>
        <w:rPr>
          <w:rFonts w:eastAsiaTheme="minorHAnsi"/>
          <w:b/>
          <w:lang w:val="en-GB" w:eastAsia="en-US"/>
        </w:rPr>
        <w:t>Supplementary material</w:t>
      </w:r>
    </w:p>
    <w:p w14:paraId="59639755" w14:textId="77777777" w:rsidR="00382F1B" w:rsidRPr="009439B5" w:rsidRDefault="00382F1B" w:rsidP="00382F1B">
      <w:pPr>
        <w:spacing w:line="480" w:lineRule="auto"/>
        <w:jc w:val="both"/>
        <w:rPr>
          <w:rFonts w:eastAsiaTheme="minorHAnsi"/>
          <w:b/>
          <w:lang w:val="en-GB" w:eastAsia="en-US"/>
        </w:rPr>
      </w:pPr>
    </w:p>
    <w:p w14:paraId="0570B5D2" w14:textId="77777777" w:rsidR="00382F1B" w:rsidRPr="009439B5" w:rsidRDefault="00382F1B" w:rsidP="00382F1B">
      <w:pPr>
        <w:spacing w:line="480" w:lineRule="auto"/>
        <w:jc w:val="both"/>
        <w:rPr>
          <w:rFonts w:eastAsiaTheme="minorHAnsi"/>
          <w:b/>
          <w:lang w:val="en-GB" w:eastAsia="en-US"/>
        </w:rPr>
      </w:pPr>
      <w:r w:rsidRPr="009439B5">
        <w:rPr>
          <w:rFonts w:eastAsiaTheme="minorHAnsi"/>
          <w:b/>
          <w:lang w:val="en-GB" w:eastAsia="en-US"/>
        </w:rPr>
        <w:t>Assessment of PD-L1 expression</w:t>
      </w:r>
    </w:p>
    <w:p w14:paraId="4FFBED10" w14:textId="77777777" w:rsidR="00382F1B" w:rsidRPr="001A1193" w:rsidRDefault="00382F1B" w:rsidP="00382F1B">
      <w:pPr>
        <w:spacing w:line="480" w:lineRule="auto"/>
        <w:jc w:val="both"/>
        <w:rPr>
          <w:rFonts w:eastAsiaTheme="minorHAnsi"/>
          <w:lang w:val="en-GB" w:eastAsia="en-US"/>
        </w:rPr>
      </w:pPr>
      <w:r w:rsidRPr="009439B5">
        <w:rPr>
          <w:rFonts w:eastAsiaTheme="minorHAnsi"/>
          <w:lang w:val="en-GB" w:eastAsia="en-US"/>
        </w:rPr>
        <w:t xml:space="preserve">The PD-L1 expression was assessed in archival, formalin-fixed tumour samples stored at the central laboratory of the University of Verona, Italy, using the PD-L1 IHC 22C3 </w:t>
      </w:r>
      <w:proofErr w:type="spellStart"/>
      <w:r w:rsidRPr="009439B5">
        <w:rPr>
          <w:rFonts w:eastAsiaTheme="minorHAnsi"/>
          <w:lang w:val="en-GB" w:eastAsia="en-US"/>
        </w:rPr>
        <w:t>pharmDx</w:t>
      </w:r>
      <w:proofErr w:type="spellEnd"/>
      <w:r w:rsidRPr="009439B5">
        <w:rPr>
          <w:rFonts w:eastAsiaTheme="minorHAnsi"/>
          <w:lang w:val="en-GB" w:eastAsia="en-US"/>
        </w:rPr>
        <w:t xml:space="preserve"> assay (Agilent Technologies). This expression was characterised according to the combined positive score (CPS), which was calculated as the number of PD-L1–positive cells (tumour cells, lymphocytes and macrophages) divided by the total number of tumour cells, multiplied by 100.</w:t>
      </w:r>
    </w:p>
    <w:p w14:paraId="29AE97F7" w14:textId="0EC26C5C" w:rsidR="00382F1B" w:rsidRDefault="00382F1B">
      <w:pPr>
        <w:rPr>
          <w:rFonts w:eastAsiaTheme="minorHAnsi"/>
          <w:b/>
          <w:lang w:val="en-GB" w:eastAsia="en-US"/>
        </w:rPr>
      </w:pPr>
      <w:r>
        <w:rPr>
          <w:rFonts w:eastAsiaTheme="minorHAnsi"/>
          <w:b/>
          <w:lang w:val="en-GB" w:eastAsia="en-US"/>
        </w:rPr>
        <w:br w:type="page"/>
      </w:r>
    </w:p>
    <w:p w14:paraId="0F3F1A0F" w14:textId="32014424" w:rsidR="00AD19CD" w:rsidRPr="00DF5B3B" w:rsidRDefault="00BB7BDE" w:rsidP="00E573E6">
      <w:pPr>
        <w:spacing w:line="480" w:lineRule="auto"/>
        <w:jc w:val="both"/>
        <w:rPr>
          <w:rFonts w:eastAsiaTheme="minorHAnsi"/>
          <w:lang w:val="en-GB" w:eastAsia="en-US"/>
        </w:rPr>
      </w:pPr>
      <w:r>
        <w:rPr>
          <w:rFonts w:eastAsiaTheme="minorHAnsi"/>
          <w:b/>
          <w:lang w:val="en-GB" w:eastAsia="en-US"/>
        </w:rPr>
        <w:lastRenderedPageBreak/>
        <w:t>Supp</w:t>
      </w:r>
      <w:r w:rsidR="004256B0">
        <w:rPr>
          <w:rFonts w:eastAsiaTheme="minorHAnsi"/>
          <w:b/>
          <w:lang w:val="en-GB" w:eastAsia="en-US"/>
        </w:rPr>
        <w:t>lementary</w:t>
      </w:r>
      <w:r>
        <w:rPr>
          <w:rFonts w:eastAsiaTheme="minorHAnsi"/>
          <w:b/>
          <w:lang w:val="en-GB" w:eastAsia="en-US"/>
        </w:rPr>
        <w:t xml:space="preserve"> </w:t>
      </w:r>
      <w:r w:rsidR="00E573E6" w:rsidRPr="001A1193">
        <w:rPr>
          <w:rFonts w:eastAsiaTheme="minorHAnsi"/>
          <w:b/>
          <w:lang w:val="en-GB" w:eastAsia="en-US"/>
        </w:rPr>
        <w:t xml:space="preserve">Figure </w:t>
      </w:r>
      <w:r>
        <w:rPr>
          <w:rFonts w:eastAsiaTheme="minorHAnsi"/>
          <w:b/>
          <w:lang w:val="en-GB" w:eastAsia="en-US"/>
        </w:rPr>
        <w:t>1</w:t>
      </w:r>
      <w:r w:rsidR="00E573E6" w:rsidRPr="001A1193">
        <w:rPr>
          <w:rFonts w:eastAsiaTheme="minorHAnsi"/>
          <w:b/>
          <w:lang w:val="en-GB" w:eastAsia="en-US"/>
        </w:rPr>
        <w:t>:</w:t>
      </w:r>
      <w:r w:rsidR="00E573E6" w:rsidRPr="001A1193">
        <w:rPr>
          <w:rFonts w:eastAsiaTheme="minorHAnsi"/>
          <w:lang w:val="en-GB" w:eastAsia="en-US"/>
        </w:rPr>
        <w:t xml:space="preserve"> Waterfall plot of the change in the targeted tumour lesions in</w:t>
      </w:r>
      <w:r w:rsidR="006433E6">
        <w:rPr>
          <w:rFonts w:eastAsiaTheme="minorHAnsi"/>
          <w:lang w:val="en-GB" w:eastAsia="en-US"/>
        </w:rPr>
        <w:t xml:space="preserve"> the</w:t>
      </w:r>
      <w:r w:rsidR="00E573E6" w:rsidRPr="001A1193">
        <w:rPr>
          <w:rFonts w:eastAsiaTheme="minorHAnsi"/>
          <w:lang w:val="en-GB" w:eastAsia="en-US"/>
        </w:rPr>
        <w:t xml:space="preserve"> evaluable patient</w:t>
      </w:r>
      <w:r w:rsidR="004A7D67">
        <w:rPr>
          <w:rFonts w:eastAsiaTheme="minorHAnsi"/>
          <w:lang w:val="en-GB" w:eastAsia="en-US"/>
        </w:rPr>
        <w:t>s (only 9 out of 11 complete responses have been confirmed at the subsequent evaluation)</w:t>
      </w:r>
    </w:p>
    <w:p w14:paraId="7BB68CDE" w14:textId="77777777" w:rsidR="0091643C" w:rsidRDefault="0091643C" w:rsidP="0091643C">
      <w:pPr>
        <w:rPr>
          <w:rFonts w:eastAsiaTheme="minorHAnsi"/>
          <w:noProof/>
          <w:lang w:val="en-IN" w:eastAsia="en-IN"/>
        </w:rPr>
      </w:pPr>
    </w:p>
    <w:p w14:paraId="0110AE9B" w14:textId="2B58C6DF" w:rsidR="0091643C" w:rsidRDefault="00DF5B3B" w:rsidP="0091643C">
      <w:pPr>
        <w:rPr>
          <w:rFonts w:eastAsiaTheme="minorHAnsi"/>
          <w:lang w:val="en-GB" w:eastAsia="en-US"/>
        </w:rPr>
      </w:pPr>
      <w:r>
        <w:rPr>
          <w:rFonts w:eastAsiaTheme="minorHAnsi"/>
          <w:noProof/>
          <w:lang w:val="en-GB" w:eastAsia="en-US"/>
        </w:rPr>
        <w:drawing>
          <wp:inline distT="0" distB="0" distL="0" distR="0" wp14:anchorId="6DBB32F4" wp14:editId="1A2C2A20">
            <wp:extent cx="8590280" cy="4700270"/>
            <wp:effectExtent l="0" t="0" r="1270" b="0"/>
            <wp:docPr id="94146868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0280" cy="4700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091DCF" w14:textId="77777777" w:rsidR="0091643C" w:rsidRDefault="0091643C" w:rsidP="0091643C">
      <w:pPr>
        <w:rPr>
          <w:rFonts w:eastAsiaTheme="minorHAnsi"/>
          <w:lang w:val="en-GB" w:eastAsia="en-US"/>
        </w:rPr>
      </w:pPr>
    </w:p>
    <w:p w14:paraId="194E2044" w14:textId="6813F8F4" w:rsidR="0091643C" w:rsidRPr="0091643C" w:rsidRDefault="0091643C" w:rsidP="00DF5B3B">
      <w:pPr>
        <w:rPr>
          <w:rFonts w:eastAsiaTheme="minorHAnsi"/>
          <w:lang w:val="en-GB" w:eastAsia="en-US"/>
        </w:rPr>
        <w:sectPr w:rsidR="0091643C" w:rsidRPr="0091643C" w:rsidSect="00D66C22">
          <w:footerReference w:type="default" r:id="rId9"/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68912C52" w14:textId="3AA2E222" w:rsidR="00AD19CD" w:rsidRDefault="00AD19CD" w:rsidP="00AD19CD">
      <w:pPr>
        <w:spacing w:line="480" w:lineRule="auto"/>
        <w:jc w:val="both"/>
        <w:rPr>
          <w:rFonts w:eastAsiaTheme="minorHAnsi"/>
          <w:lang w:val="en-GB" w:eastAsia="en-US"/>
        </w:rPr>
      </w:pPr>
      <w:r>
        <w:rPr>
          <w:rFonts w:eastAsiaTheme="minorHAnsi"/>
          <w:b/>
          <w:lang w:val="en-GB" w:eastAsia="en-US"/>
        </w:rPr>
        <w:lastRenderedPageBreak/>
        <w:t>Supp</w:t>
      </w:r>
      <w:r w:rsidR="00AB668F">
        <w:rPr>
          <w:rFonts w:eastAsiaTheme="minorHAnsi"/>
          <w:b/>
          <w:lang w:val="en-GB" w:eastAsia="en-US"/>
        </w:rPr>
        <w:t>lementary</w:t>
      </w:r>
      <w:r>
        <w:rPr>
          <w:rFonts w:eastAsiaTheme="minorHAnsi"/>
          <w:b/>
          <w:lang w:val="en-GB" w:eastAsia="en-US"/>
        </w:rPr>
        <w:t xml:space="preserve"> </w:t>
      </w:r>
      <w:r w:rsidRPr="001A1193">
        <w:rPr>
          <w:rFonts w:eastAsiaTheme="minorHAnsi"/>
          <w:b/>
          <w:lang w:val="en-GB" w:eastAsia="en-US"/>
        </w:rPr>
        <w:t xml:space="preserve">Figure </w:t>
      </w:r>
      <w:r>
        <w:rPr>
          <w:rFonts w:eastAsiaTheme="minorHAnsi"/>
          <w:b/>
          <w:lang w:val="en-GB" w:eastAsia="en-US"/>
        </w:rPr>
        <w:t>2</w:t>
      </w:r>
      <w:r w:rsidRPr="001A1193">
        <w:rPr>
          <w:rFonts w:eastAsiaTheme="minorHAnsi"/>
          <w:b/>
          <w:lang w:val="en-GB" w:eastAsia="en-US"/>
        </w:rPr>
        <w:t>:</w:t>
      </w:r>
      <w:r w:rsidRPr="001A1193">
        <w:rPr>
          <w:rFonts w:eastAsiaTheme="minorHAnsi"/>
          <w:lang w:val="en-GB" w:eastAsia="en-US"/>
        </w:rPr>
        <w:t xml:space="preserve"> </w:t>
      </w:r>
      <w:r>
        <w:rPr>
          <w:rFonts w:eastAsiaTheme="minorHAnsi"/>
          <w:lang w:val="en-GB" w:eastAsia="en-US"/>
        </w:rPr>
        <w:t xml:space="preserve">The </w:t>
      </w:r>
      <w:r w:rsidRPr="00AD19CD">
        <w:rPr>
          <w:rFonts w:eastAsiaTheme="minorHAnsi"/>
          <w:lang w:val="en-GB" w:eastAsia="en-US"/>
        </w:rPr>
        <w:t xml:space="preserve">flow of patients who </w:t>
      </w:r>
      <w:r w:rsidR="00DF5B3B">
        <w:rPr>
          <w:rFonts w:eastAsiaTheme="minorHAnsi"/>
          <w:lang w:val="en-GB" w:eastAsia="en-US"/>
        </w:rPr>
        <w:t>interrupted</w:t>
      </w:r>
      <w:r w:rsidR="00687DE8" w:rsidRPr="00687DE8">
        <w:rPr>
          <w:rFonts w:eastAsiaTheme="minorHAnsi"/>
          <w:lang w:val="en-GB" w:eastAsia="en-US"/>
        </w:rPr>
        <w:t xml:space="preserve"> </w:t>
      </w:r>
      <w:r w:rsidR="0091643C">
        <w:rPr>
          <w:rFonts w:eastAsiaTheme="minorHAnsi"/>
          <w:lang w:val="en-GB" w:eastAsia="en-US"/>
        </w:rPr>
        <w:t>axitinib</w:t>
      </w:r>
      <w:r w:rsidR="0091643C" w:rsidRPr="00AD19CD">
        <w:rPr>
          <w:rFonts w:eastAsiaTheme="minorHAnsi"/>
          <w:lang w:val="en-GB" w:eastAsia="en-US"/>
        </w:rPr>
        <w:t xml:space="preserve"> </w:t>
      </w:r>
      <w:r w:rsidRPr="00AD19CD">
        <w:rPr>
          <w:rFonts w:eastAsiaTheme="minorHAnsi"/>
          <w:lang w:val="en-GB" w:eastAsia="en-US"/>
        </w:rPr>
        <w:t>at week 36.</w:t>
      </w:r>
    </w:p>
    <w:p w14:paraId="7E864068" w14:textId="09660F87" w:rsidR="00AD19CD" w:rsidRDefault="00AD19CD" w:rsidP="00AD19CD">
      <w:pPr>
        <w:spacing w:line="480" w:lineRule="auto"/>
        <w:jc w:val="both"/>
        <w:rPr>
          <w:rFonts w:eastAsiaTheme="minorHAnsi"/>
          <w:lang w:val="en-GB" w:eastAsia="en-US"/>
        </w:rPr>
      </w:pPr>
    </w:p>
    <w:p w14:paraId="2B6E57B4" w14:textId="587667E5" w:rsidR="00AD19CD" w:rsidRDefault="004E1CDD" w:rsidP="00AD19CD">
      <w:pPr>
        <w:spacing w:line="480" w:lineRule="auto"/>
        <w:jc w:val="both"/>
        <w:rPr>
          <w:rFonts w:eastAsiaTheme="minorHAnsi"/>
          <w:lang w:val="en-GB" w:eastAsia="en-US"/>
        </w:rPr>
      </w:pPr>
      <w:r>
        <w:rPr>
          <w:rFonts w:eastAsiaTheme="minorHAnsi"/>
          <w:noProof/>
          <w:lang w:val="en-IN" w:eastAsia="en-IN"/>
        </w:rPr>
        <w:drawing>
          <wp:inline distT="0" distB="0" distL="0" distR="0" wp14:anchorId="227FDFBE" wp14:editId="10F8DEA6">
            <wp:extent cx="6162407" cy="3730625"/>
            <wp:effectExtent l="0" t="0" r="0" b="3175"/>
            <wp:docPr id="38" name="Immagin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6545" cy="3733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6C413B" w14:textId="3CC9805C" w:rsidR="00AD19CD" w:rsidRDefault="00AD19CD" w:rsidP="00E573E6">
      <w:pPr>
        <w:spacing w:line="480" w:lineRule="auto"/>
        <w:jc w:val="both"/>
        <w:rPr>
          <w:rFonts w:eastAsiaTheme="minorHAnsi"/>
          <w:lang w:val="en-GB" w:eastAsia="en-US"/>
        </w:rPr>
      </w:pPr>
    </w:p>
    <w:p w14:paraId="58C13EF7" w14:textId="77777777" w:rsidR="004E1CDD" w:rsidRPr="004E1CDD" w:rsidRDefault="004E1CDD" w:rsidP="004E1CDD">
      <w:pPr>
        <w:spacing w:line="480" w:lineRule="auto"/>
        <w:jc w:val="both"/>
        <w:rPr>
          <w:rFonts w:eastAsiaTheme="minorHAnsi"/>
          <w:lang w:val="en-GB" w:eastAsia="en-US"/>
        </w:rPr>
      </w:pPr>
      <w:r w:rsidRPr="004E1CDD">
        <w:rPr>
          <w:rFonts w:eastAsiaTheme="minorHAnsi"/>
          <w:lang w:val="en-GB" w:eastAsia="en-US"/>
        </w:rPr>
        <w:t>PD: progressive disease</w:t>
      </w:r>
    </w:p>
    <w:p w14:paraId="089968F8" w14:textId="77777777" w:rsidR="004E1CDD" w:rsidRPr="004E1CDD" w:rsidRDefault="004E1CDD" w:rsidP="004E1CDD">
      <w:pPr>
        <w:spacing w:line="480" w:lineRule="auto"/>
        <w:jc w:val="both"/>
        <w:rPr>
          <w:rFonts w:eastAsiaTheme="minorHAnsi"/>
          <w:lang w:val="en-GB" w:eastAsia="en-US"/>
        </w:rPr>
      </w:pPr>
      <w:r w:rsidRPr="004E1CDD">
        <w:rPr>
          <w:rFonts w:eastAsiaTheme="minorHAnsi"/>
          <w:lang w:val="en-GB" w:eastAsia="en-US"/>
        </w:rPr>
        <w:t>*: 2 patients discontinued therapy without evidence of PD.</w:t>
      </w:r>
    </w:p>
    <w:p w14:paraId="005CA067" w14:textId="77777777" w:rsidR="004E1CDD" w:rsidRPr="004E1CDD" w:rsidRDefault="004E1CDD" w:rsidP="004E1CDD">
      <w:pPr>
        <w:spacing w:line="480" w:lineRule="auto"/>
        <w:jc w:val="both"/>
        <w:rPr>
          <w:rFonts w:eastAsiaTheme="minorHAnsi"/>
          <w:lang w:val="en-GB" w:eastAsia="en-US"/>
        </w:rPr>
      </w:pPr>
      <w:r w:rsidRPr="004E1CDD">
        <w:rPr>
          <w:rFonts w:eastAsiaTheme="minorHAnsi"/>
          <w:lang w:val="en-GB" w:eastAsia="en-US"/>
        </w:rPr>
        <w:t>§: 1 patient refused to restart axitinib and had subsequent PD.</w:t>
      </w:r>
    </w:p>
    <w:p w14:paraId="7C824CA2" w14:textId="77777777" w:rsidR="004E1CDD" w:rsidRDefault="004E1CDD" w:rsidP="004E1CDD">
      <w:pPr>
        <w:spacing w:line="480" w:lineRule="auto"/>
        <w:jc w:val="both"/>
        <w:rPr>
          <w:rFonts w:eastAsiaTheme="minorHAnsi"/>
          <w:lang w:val="en-GB" w:eastAsia="en-US"/>
        </w:rPr>
      </w:pPr>
      <w:r w:rsidRPr="004E1CDD">
        <w:rPr>
          <w:rFonts w:eastAsiaTheme="minorHAnsi"/>
          <w:lang w:val="en-GB" w:eastAsia="en-US"/>
        </w:rPr>
        <w:t>#: 6 patients have not yet completed 24 weeks of second axitinib intensification and 2 patients had not tumor response and continued the combination.</w:t>
      </w:r>
    </w:p>
    <w:p w14:paraId="6A7FCAB6" w14:textId="23CB57A7" w:rsidR="00BB7BDE" w:rsidRDefault="00BB7BDE" w:rsidP="00E573E6">
      <w:pPr>
        <w:spacing w:line="480" w:lineRule="auto"/>
        <w:jc w:val="both"/>
        <w:rPr>
          <w:rFonts w:eastAsiaTheme="minorHAnsi"/>
          <w:lang w:val="en-GB" w:eastAsia="en-US"/>
        </w:rPr>
      </w:pPr>
    </w:p>
    <w:p w14:paraId="4AEE55BE" w14:textId="77777777" w:rsidR="00BB7BDE" w:rsidRDefault="00BB7BDE" w:rsidP="00E573E6">
      <w:pPr>
        <w:spacing w:line="480" w:lineRule="auto"/>
        <w:jc w:val="both"/>
        <w:rPr>
          <w:rFonts w:eastAsiaTheme="minorHAnsi"/>
          <w:lang w:val="en-GB" w:eastAsia="en-US"/>
        </w:rPr>
      </w:pPr>
    </w:p>
    <w:p w14:paraId="7565E985" w14:textId="1BDC6259" w:rsidR="00692F87" w:rsidRPr="001A1193" w:rsidRDefault="00692F87" w:rsidP="00382F1B">
      <w:pPr>
        <w:spacing w:line="480" w:lineRule="auto"/>
        <w:jc w:val="both"/>
        <w:rPr>
          <w:rFonts w:eastAsiaTheme="minorHAnsi"/>
          <w:lang w:val="en-GB" w:eastAsia="en-US"/>
        </w:rPr>
      </w:pPr>
    </w:p>
    <w:sectPr w:rsidR="00692F87" w:rsidRPr="001A11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F2811" w14:textId="77777777" w:rsidR="00D66C22" w:rsidRDefault="00D66C22" w:rsidP="00CE1DF0">
      <w:r>
        <w:separator/>
      </w:r>
    </w:p>
  </w:endnote>
  <w:endnote w:type="continuationSeparator" w:id="0">
    <w:p w14:paraId="1F6562AE" w14:textId="77777777" w:rsidR="00D66C22" w:rsidRDefault="00D66C22" w:rsidP="00CE1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78008751"/>
      <w:docPartObj>
        <w:docPartGallery w:val="Page Numbers (Bottom of Page)"/>
        <w:docPartUnique/>
      </w:docPartObj>
    </w:sdtPr>
    <w:sdtContent>
      <w:p w14:paraId="64AD8934" w14:textId="7EEE13B9" w:rsidR="00921849" w:rsidRDefault="0092184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2F1B">
          <w:rPr>
            <w:noProof/>
          </w:rPr>
          <w:t>1</w:t>
        </w:r>
        <w:r>
          <w:fldChar w:fldCharType="end"/>
        </w:r>
      </w:p>
    </w:sdtContent>
  </w:sdt>
  <w:p w14:paraId="00878273" w14:textId="77777777" w:rsidR="00921849" w:rsidRDefault="0092184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BF7ED" w14:textId="77777777" w:rsidR="00D66C22" w:rsidRDefault="00D66C22" w:rsidP="00CE1DF0">
      <w:r>
        <w:separator/>
      </w:r>
    </w:p>
  </w:footnote>
  <w:footnote w:type="continuationSeparator" w:id="0">
    <w:p w14:paraId="07AA8B36" w14:textId="77777777" w:rsidR="00D66C22" w:rsidRDefault="00D66C22" w:rsidP="00CE1D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A5EEC"/>
    <w:multiLevelType w:val="multilevel"/>
    <w:tmpl w:val="AEB63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9653A8"/>
    <w:multiLevelType w:val="multilevel"/>
    <w:tmpl w:val="2ACA16F0"/>
    <w:lvl w:ilvl="0">
      <w:start w:val="2"/>
      <w:numFmt w:val="decimal"/>
      <w:lvlText w:val="%1"/>
      <w:lvlJc w:val="left"/>
      <w:pPr>
        <w:ind w:left="0" w:hanging="360"/>
      </w:pPr>
      <w:rPr>
        <w:rFonts w:ascii="Times" w:hAnsi="Times" w:hint="default"/>
        <w:b/>
      </w:rPr>
    </w:lvl>
    <w:lvl w:ilvl="1">
      <w:start w:val="3"/>
      <w:numFmt w:val="decimal"/>
      <w:lvlText w:val="%1.%2"/>
      <w:lvlJc w:val="left"/>
      <w:pPr>
        <w:ind w:left="0" w:hanging="360"/>
      </w:pPr>
      <w:rPr>
        <w:rFonts w:ascii="Times" w:hAnsi="Times" w:hint="default"/>
        <w:b/>
      </w:rPr>
    </w:lvl>
    <w:lvl w:ilvl="2">
      <w:start w:val="1"/>
      <w:numFmt w:val="decimal"/>
      <w:lvlText w:val="%1.%2.%3"/>
      <w:lvlJc w:val="left"/>
      <w:pPr>
        <w:ind w:left="360" w:hanging="720"/>
      </w:pPr>
      <w:rPr>
        <w:rFonts w:ascii="Times" w:hAnsi="Times" w:hint="default"/>
        <w:b/>
      </w:rPr>
    </w:lvl>
    <w:lvl w:ilvl="3">
      <w:start w:val="1"/>
      <w:numFmt w:val="decimal"/>
      <w:lvlText w:val="%1.%2.%3.%4"/>
      <w:lvlJc w:val="left"/>
      <w:pPr>
        <w:ind w:left="360" w:hanging="720"/>
      </w:pPr>
      <w:rPr>
        <w:rFonts w:ascii="Times" w:hAnsi="Times" w:hint="default"/>
        <w:b/>
      </w:rPr>
    </w:lvl>
    <w:lvl w:ilvl="4">
      <w:start w:val="1"/>
      <w:numFmt w:val="decimal"/>
      <w:lvlText w:val="%1.%2.%3.%4.%5"/>
      <w:lvlJc w:val="left"/>
      <w:pPr>
        <w:ind w:left="720" w:hanging="1080"/>
      </w:pPr>
      <w:rPr>
        <w:rFonts w:ascii="Times" w:hAnsi="Times" w:hint="default"/>
        <w:b/>
      </w:rPr>
    </w:lvl>
    <w:lvl w:ilvl="5">
      <w:start w:val="1"/>
      <w:numFmt w:val="decimal"/>
      <w:lvlText w:val="%1.%2.%3.%4.%5.%6"/>
      <w:lvlJc w:val="left"/>
      <w:pPr>
        <w:ind w:left="720" w:hanging="1080"/>
      </w:pPr>
      <w:rPr>
        <w:rFonts w:ascii="Times" w:hAnsi="Times"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440"/>
      </w:pPr>
      <w:rPr>
        <w:rFonts w:ascii="Times" w:hAnsi="Times"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440"/>
      </w:pPr>
      <w:rPr>
        <w:rFonts w:ascii="Times" w:hAnsi="Times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800"/>
      </w:pPr>
      <w:rPr>
        <w:rFonts w:ascii="Times" w:hAnsi="Times" w:hint="default"/>
        <w:b/>
      </w:rPr>
    </w:lvl>
  </w:abstractNum>
  <w:abstractNum w:abstractNumId="2" w15:restartNumberingAfterBreak="0">
    <w:nsid w:val="06866DCE"/>
    <w:multiLevelType w:val="hybridMultilevel"/>
    <w:tmpl w:val="1FAC843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07299"/>
    <w:multiLevelType w:val="hybridMultilevel"/>
    <w:tmpl w:val="762043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F0039"/>
    <w:multiLevelType w:val="hybridMultilevel"/>
    <w:tmpl w:val="4950EF58"/>
    <w:lvl w:ilvl="0" w:tplc="EDC2E614">
      <w:start w:val="13"/>
      <w:numFmt w:val="bullet"/>
      <w:lvlText w:val="-"/>
      <w:lvlJc w:val="left"/>
      <w:pPr>
        <w:ind w:left="720" w:hanging="360"/>
      </w:pPr>
      <w:rPr>
        <w:rFonts w:ascii="Times" w:eastAsia="Times New Roman" w:hAnsi="Times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F0C7A"/>
    <w:multiLevelType w:val="multilevel"/>
    <w:tmpl w:val="D18800C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6" w15:restartNumberingAfterBreak="0">
    <w:nsid w:val="166F4239"/>
    <w:multiLevelType w:val="hybridMultilevel"/>
    <w:tmpl w:val="C502548A"/>
    <w:lvl w:ilvl="0" w:tplc="F75C3BE8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F024F8"/>
    <w:multiLevelType w:val="hybridMultilevel"/>
    <w:tmpl w:val="23782D7E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760DB"/>
    <w:multiLevelType w:val="hybridMultilevel"/>
    <w:tmpl w:val="3FD437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C0BD0"/>
    <w:multiLevelType w:val="multilevel"/>
    <w:tmpl w:val="6470A3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448103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6233694"/>
    <w:multiLevelType w:val="hybridMultilevel"/>
    <w:tmpl w:val="08060A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333C88"/>
    <w:multiLevelType w:val="hybridMultilevel"/>
    <w:tmpl w:val="82E866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A10687"/>
    <w:multiLevelType w:val="multilevel"/>
    <w:tmpl w:val="29ECB7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 w15:restartNumberingAfterBreak="0">
    <w:nsid w:val="45410DAE"/>
    <w:multiLevelType w:val="multilevel"/>
    <w:tmpl w:val="FC4A4E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46EC7CA2"/>
    <w:multiLevelType w:val="hybridMultilevel"/>
    <w:tmpl w:val="53CE93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D03AB"/>
    <w:multiLevelType w:val="hybridMultilevel"/>
    <w:tmpl w:val="2B3AC1C2"/>
    <w:lvl w:ilvl="0" w:tplc="91C6043E">
      <w:start w:val="2"/>
      <w:numFmt w:val="bullet"/>
      <w:lvlText w:val="-"/>
      <w:lvlJc w:val="left"/>
      <w:pPr>
        <w:ind w:left="720" w:hanging="360"/>
      </w:pPr>
      <w:rPr>
        <w:rFonts w:ascii="Times" w:eastAsia="Times New Roman" w:hAnsi="Time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D00E08"/>
    <w:multiLevelType w:val="hybridMultilevel"/>
    <w:tmpl w:val="762043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620BE9"/>
    <w:multiLevelType w:val="hybridMultilevel"/>
    <w:tmpl w:val="6CE2759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2222CE"/>
    <w:multiLevelType w:val="hybridMultilevel"/>
    <w:tmpl w:val="CE0661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4F6F10"/>
    <w:multiLevelType w:val="hybridMultilevel"/>
    <w:tmpl w:val="0BAC38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933374"/>
    <w:multiLevelType w:val="hybridMultilevel"/>
    <w:tmpl w:val="80C69D90"/>
    <w:lvl w:ilvl="0" w:tplc="4692B1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/>
        <w:color w:val="2E2E2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9214DE"/>
    <w:multiLevelType w:val="hybridMultilevel"/>
    <w:tmpl w:val="9194548C"/>
    <w:lvl w:ilvl="0" w:tplc="10B4161C">
      <w:start w:val="2"/>
      <w:numFmt w:val="bullet"/>
      <w:lvlText w:val="-"/>
      <w:lvlJc w:val="left"/>
      <w:pPr>
        <w:ind w:left="1068" w:hanging="360"/>
      </w:pPr>
      <w:rPr>
        <w:rFonts w:ascii="Times" w:eastAsia="Times New Roman" w:hAnsi="Time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25F4711"/>
    <w:multiLevelType w:val="hybridMultilevel"/>
    <w:tmpl w:val="050C1D7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A5715B"/>
    <w:multiLevelType w:val="multilevel"/>
    <w:tmpl w:val="24925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AD3243C"/>
    <w:multiLevelType w:val="hybridMultilevel"/>
    <w:tmpl w:val="3F74BB84"/>
    <w:lvl w:ilvl="0" w:tplc="2CFC05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DF3C00"/>
    <w:multiLevelType w:val="hybridMultilevel"/>
    <w:tmpl w:val="B046DA1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3C7339"/>
    <w:multiLevelType w:val="hybridMultilevel"/>
    <w:tmpl w:val="CEECF360"/>
    <w:lvl w:ilvl="0" w:tplc="4202B72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F4579A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4204E2B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4756C2A"/>
    <w:multiLevelType w:val="hybridMultilevel"/>
    <w:tmpl w:val="45FA15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EA7E31"/>
    <w:multiLevelType w:val="multilevel"/>
    <w:tmpl w:val="26B080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4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D296BA4"/>
    <w:multiLevelType w:val="hybridMultilevel"/>
    <w:tmpl w:val="9EF22D3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5231324">
    <w:abstractNumId w:val="25"/>
  </w:num>
  <w:num w:numId="2" w16cid:durableId="89544949">
    <w:abstractNumId w:val="2"/>
  </w:num>
  <w:num w:numId="3" w16cid:durableId="1290892922">
    <w:abstractNumId w:val="26"/>
  </w:num>
  <w:num w:numId="4" w16cid:durableId="937642636">
    <w:abstractNumId w:val="27"/>
  </w:num>
  <w:num w:numId="5" w16cid:durableId="2073115569">
    <w:abstractNumId w:val="23"/>
  </w:num>
  <w:num w:numId="6" w16cid:durableId="905727414">
    <w:abstractNumId w:val="31"/>
  </w:num>
  <w:num w:numId="7" w16cid:durableId="1931619584">
    <w:abstractNumId w:val="16"/>
  </w:num>
  <w:num w:numId="8" w16cid:durableId="1361124501">
    <w:abstractNumId w:val="22"/>
  </w:num>
  <w:num w:numId="9" w16cid:durableId="101145558">
    <w:abstractNumId w:val="28"/>
  </w:num>
  <w:num w:numId="10" w16cid:durableId="1013150669">
    <w:abstractNumId w:val="29"/>
  </w:num>
  <w:num w:numId="11" w16cid:durableId="1833905882">
    <w:abstractNumId w:val="10"/>
  </w:num>
  <w:num w:numId="12" w16cid:durableId="2027098514">
    <w:abstractNumId w:val="9"/>
  </w:num>
  <w:num w:numId="13" w16cid:durableId="198015476">
    <w:abstractNumId w:val="21"/>
  </w:num>
  <w:num w:numId="14" w16cid:durableId="375156729">
    <w:abstractNumId w:val="6"/>
  </w:num>
  <w:num w:numId="15" w16cid:durableId="487482670">
    <w:abstractNumId w:val="4"/>
  </w:num>
  <w:num w:numId="16" w16cid:durableId="4282800">
    <w:abstractNumId w:val="1"/>
  </w:num>
  <w:num w:numId="17" w16cid:durableId="2014797227">
    <w:abstractNumId w:val="12"/>
  </w:num>
  <w:num w:numId="18" w16cid:durableId="1554003738">
    <w:abstractNumId w:val="19"/>
  </w:num>
  <w:num w:numId="19" w16cid:durableId="1067538161">
    <w:abstractNumId w:val="32"/>
  </w:num>
  <w:num w:numId="20" w16cid:durableId="1137801718">
    <w:abstractNumId w:val="14"/>
  </w:num>
  <w:num w:numId="21" w16cid:durableId="1698266545">
    <w:abstractNumId w:val="15"/>
  </w:num>
  <w:num w:numId="22" w16cid:durableId="1265726069">
    <w:abstractNumId w:val="18"/>
  </w:num>
  <w:num w:numId="23" w16cid:durableId="1020664598">
    <w:abstractNumId w:val="24"/>
  </w:num>
  <w:num w:numId="24" w16cid:durableId="728655604">
    <w:abstractNumId w:val="8"/>
  </w:num>
  <w:num w:numId="25" w16cid:durableId="1171600946">
    <w:abstractNumId w:val="5"/>
  </w:num>
  <w:num w:numId="26" w16cid:durableId="1839030394">
    <w:abstractNumId w:val="13"/>
  </w:num>
  <w:num w:numId="27" w16cid:durableId="123623069">
    <w:abstractNumId w:val="7"/>
  </w:num>
  <w:num w:numId="28" w16cid:durableId="160199284">
    <w:abstractNumId w:val="3"/>
  </w:num>
  <w:num w:numId="29" w16cid:durableId="25105498">
    <w:abstractNumId w:val="17"/>
  </w:num>
  <w:num w:numId="30" w16cid:durableId="856307421">
    <w:abstractNumId w:val="0"/>
  </w:num>
  <w:num w:numId="31" w16cid:durableId="572399183">
    <w:abstractNumId w:val="30"/>
  </w:num>
  <w:num w:numId="32" w16cid:durableId="2109962129">
    <w:abstractNumId w:val="20"/>
  </w:num>
  <w:num w:numId="33" w16cid:durableId="18105922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7D4"/>
    <w:rsid w:val="0000313F"/>
    <w:rsid w:val="00005EF7"/>
    <w:rsid w:val="00006C59"/>
    <w:rsid w:val="00007B3A"/>
    <w:rsid w:val="0001088A"/>
    <w:rsid w:val="0001257D"/>
    <w:rsid w:val="00012CCF"/>
    <w:rsid w:val="00013128"/>
    <w:rsid w:val="000167BD"/>
    <w:rsid w:val="00017DFB"/>
    <w:rsid w:val="0002046F"/>
    <w:rsid w:val="000213E9"/>
    <w:rsid w:val="00021DA4"/>
    <w:rsid w:val="00022AF4"/>
    <w:rsid w:val="000306F2"/>
    <w:rsid w:val="00030814"/>
    <w:rsid w:val="00030EE4"/>
    <w:rsid w:val="00037C8D"/>
    <w:rsid w:val="00040531"/>
    <w:rsid w:val="00040864"/>
    <w:rsid w:val="00043BF5"/>
    <w:rsid w:val="00044974"/>
    <w:rsid w:val="00046AF8"/>
    <w:rsid w:val="000503A4"/>
    <w:rsid w:val="000543C3"/>
    <w:rsid w:val="00056FC9"/>
    <w:rsid w:val="0006755D"/>
    <w:rsid w:val="00070F54"/>
    <w:rsid w:val="00073861"/>
    <w:rsid w:val="000757EE"/>
    <w:rsid w:val="00075A68"/>
    <w:rsid w:val="00076172"/>
    <w:rsid w:val="00084735"/>
    <w:rsid w:val="0008789E"/>
    <w:rsid w:val="00093C1C"/>
    <w:rsid w:val="000A22B0"/>
    <w:rsid w:val="000A397F"/>
    <w:rsid w:val="000A551B"/>
    <w:rsid w:val="000A63DC"/>
    <w:rsid w:val="000B0E3B"/>
    <w:rsid w:val="000B52DA"/>
    <w:rsid w:val="000B66F7"/>
    <w:rsid w:val="000C541E"/>
    <w:rsid w:val="000C7814"/>
    <w:rsid w:val="000C7ADF"/>
    <w:rsid w:val="000D33B8"/>
    <w:rsid w:val="000D3DFB"/>
    <w:rsid w:val="000D3E90"/>
    <w:rsid w:val="000D4983"/>
    <w:rsid w:val="000D519F"/>
    <w:rsid w:val="000D688D"/>
    <w:rsid w:val="000D74FC"/>
    <w:rsid w:val="000E3EA0"/>
    <w:rsid w:val="000E4D16"/>
    <w:rsid w:val="000F058A"/>
    <w:rsid w:val="000F3932"/>
    <w:rsid w:val="000F60E8"/>
    <w:rsid w:val="000F636D"/>
    <w:rsid w:val="000F6C2D"/>
    <w:rsid w:val="001006F8"/>
    <w:rsid w:val="00100D0A"/>
    <w:rsid w:val="001018FF"/>
    <w:rsid w:val="00101CB3"/>
    <w:rsid w:val="00102D2C"/>
    <w:rsid w:val="0010586B"/>
    <w:rsid w:val="00110DDE"/>
    <w:rsid w:val="0011488D"/>
    <w:rsid w:val="00123833"/>
    <w:rsid w:val="001276BE"/>
    <w:rsid w:val="00127F3E"/>
    <w:rsid w:val="0013068D"/>
    <w:rsid w:val="00133510"/>
    <w:rsid w:val="0013357B"/>
    <w:rsid w:val="0013453C"/>
    <w:rsid w:val="00136B40"/>
    <w:rsid w:val="0013754D"/>
    <w:rsid w:val="00140587"/>
    <w:rsid w:val="00140713"/>
    <w:rsid w:val="00141782"/>
    <w:rsid w:val="001417C1"/>
    <w:rsid w:val="001419B9"/>
    <w:rsid w:val="0014231E"/>
    <w:rsid w:val="0014252E"/>
    <w:rsid w:val="001431EC"/>
    <w:rsid w:val="00147A93"/>
    <w:rsid w:val="00152867"/>
    <w:rsid w:val="00154D31"/>
    <w:rsid w:val="001563C0"/>
    <w:rsid w:val="00161ABA"/>
    <w:rsid w:val="00162C6F"/>
    <w:rsid w:val="00163536"/>
    <w:rsid w:val="00165935"/>
    <w:rsid w:val="00173D0E"/>
    <w:rsid w:val="0018100A"/>
    <w:rsid w:val="00183B59"/>
    <w:rsid w:val="00186428"/>
    <w:rsid w:val="0019161C"/>
    <w:rsid w:val="00196446"/>
    <w:rsid w:val="001A0F51"/>
    <w:rsid w:val="001A1193"/>
    <w:rsid w:val="001A1D6D"/>
    <w:rsid w:val="001A3CC7"/>
    <w:rsid w:val="001A3F60"/>
    <w:rsid w:val="001B15A6"/>
    <w:rsid w:val="001B1AEA"/>
    <w:rsid w:val="001B4E54"/>
    <w:rsid w:val="001C1E67"/>
    <w:rsid w:val="001C3DFC"/>
    <w:rsid w:val="001C7699"/>
    <w:rsid w:val="001D5404"/>
    <w:rsid w:val="001D6786"/>
    <w:rsid w:val="001D7D6E"/>
    <w:rsid w:val="001E0809"/>
    <w:rsid w:val="001E1853"/>
    <w:rsid w:val="001E1DA1"/>
    <w:rsid w:val="001E2D5B"/>
    <w:rsid w:val="001F20CF"/>
    <w:rsid w:val="002018D0"/>
    <w:rsid w:val="00202C35"/>
    <w:rsid w:val="00204A31"/>
    <w:rsid w:val="00205C32"/>
    <w:rsid w:val="00207EF5"/>
    <w:rsid w:val="002224C1"/>
    <w:rsid w:val="00225073"/>
    <w:rsid w:val="0023383E"/>
    <w:rsid w:val="00233969"/>
    <w:rsid w:val="002378A3"/>
    <w:rsid w:val="00240D33"/>
    <w:rsid w:val="002445B5"/>
    <w:rsid w:val="00245B5A"/>
    <w:rsid w:val="00252B0A"/>
    <w:rsid w:val="00255E99"/>
    <w:rsid w:val="00256583"/>
    <w:rsid w:val="00257149"/>
    <w:rsid w:val="002572A5"/>
    <w:rsid w:val="002610C1"/>
    <w:rsid w:val="002627AC"/>
    <w:rsid w:val="00263829"/>
    <w:rsid w:val="00267F39"/>
    <w:rsid w:val="00275C8F"/>
    <w:rsid w:val="00275D16"/>
    <w:rsid w:val="0027647F"/>
    <w:rsid w:val="0028310C"/>
    <w:rsid w:val="002846C4"/>
    <w:rsid w:val="00285B9A"/>
    <w:rsid w:val="00291ABD"/>
    <w:rsid w:val="00292E7D"/>
    <w:rsid w:val="002930F2"/>
    <w:rsid w:val="00295B1F"/>
    <w:rsid w:val="00296512"/>
    <w:rsid w:val="00297F55"/>
    <w:rsid w:val="002A0810"/>
    <w:rsid w:val="002A20D4"/>
    <w:rsid w:val="002A31BB"/>
    <w:rsid w:val="002A415C"/>
    <w:rsid w:val="002A447A"/>
    <w:rsid w:val="002A5EFA"/>
    <w:rsid w:val="002A6619"/>
    <w:rsid w:val="002A75F0"/>
    <w:rsid w:val="002B4835"/>
    <w:rsid w:val="002B7B7C"/>
    <w:rsid w:val="002C0816"/>
    <w:rsid w:val="002C5CDF"/>
    <w:rsid w:val="002C78A6"/>
    <w:rsid w:val="002E1A83"/>
    <w:rsid w:val="002E6A49"/>
    <w:rsid w:val="002E74B6"/>
    <w:rsid w:val="002F00B9"/>
    <w:rsid w:val="002F163A"/>
    <w:rsid w:val="002F19CF"/>
    <w:rsid w:val="002F38C9"/>
    <w:rsid w:val="002F3EBB"/>
    <w:rsid w:val="00301073"/>
    <w:rsid w:val="00302462"/>
    <w:rsid w:val="00304C88"/>
    <w:rsid w:val="003051ED"/>
    <w:rsid w:val="00310F19"/>
    <w:rsid w:val="003114C0"/>
    <w:rsid w:val="0031314A"/>
    <w:rsid w:val="00316E82"/>
    <w:rsid w:val="00317015"/>
    <w:rsid w:val="00317FA0"/>
    <w:rsid w:val="00320BBD"/>
    <w:rsid w:val="00333CA9"/>
    <w:rsid w:val="00335A22"/>
    <w:rsid w:val="0033626A"/>
    <w:rsid w:val="00342084"/>
    <w:rsid w:val="00346C32"/>
    <w:rsid w:val="00347A05"/>
    <w:rsid w:val="003520C4"/>
    <w:rsid w:val="003537BC"/>
    <w:rsid w:val="003545A8"/>
    <w:rsid w:val="00356D98"/>
    <w:rsid w:val="00364AC2"/>
    <w:rsid w:val="00364BAE"/>
    <w:rsid w:val="00364BCE"/>
    <w:rsid w:val="00375694"/>
    <w:rsid w:val="00381BAD"/>
    <w:rsid w:val="00382F1B"/>
    <w:rsid w:val="00385877"/>
    <w:rsid w:val="00387481"/>
    <w:rsid w:val="00390D9F"/>
    <w:rsid w:val="003917F9"/>
    <w:rsid w:val="00392FF5"/>
    <w:rsid w:val="0039322A"/>
    <w:rsid w:val="003A0CD0"/>
    <w:rsid w:val="003A3D86"/>
    <w:rsid w:val="003A509E"/>
    <w:rsid w:val="003A542B"/>
    <w:rsid w:val="003A5452"/>
    <w:rsid w:val="003A6C02"/>
    <w:rsid w:val="003B0102"/>
    <w:rsid w:val="003B32D8"/>
    <w:rsid w:val="003B38A2"/>
    <w:rsid w:val="003B50E5"/>
    <w:rsid w:val="003B5A75"/>
    <w:rsid w:val="003B5D00"/>
    <w:rsid w:val="003B64E2"/>
    <w:rsid w:val="003C1548"/>
    <w:rsid w:val="003C37EE"/>
    <w:rsid w:val="003C41C7"/>
    <w:rsid w:val="003C48C4"/>
    <w:rsid w:val="003C7787"/>
    <w:rsid w:val="003D2B40"/>
    <w:rsid w:val="003D3C7A"/>
    <w:rsid w:val="003E199D"/>
    <w:rsid w:val="003E3CF2"/>
    <w:rsid w:val="003E47B5"/>
    <w:rsid w:val="003E673D"/>
    <w:rsid w:val="003E6A08"/>
    <w:rsid w:val="003E6EFC"/>
    <w:rsid w:val="003E776F"/>
    <w:rsid w:val="003F2034"/>
    <w:rsid w:val="003F3F91"/>
    <w:rsid w:val="003F532A"/>
    <w:rsid w:val="003F6CA8"/>
    <w:rsid w:val="003F7FB2"/>
    <w:rsid w:val="0040313D"/>
    <w:rsid w:val="004034BA"/>
    <w:rsid w:val="0040655C"/>
    <w:rsid w:val="0040704E"/>
    <w:rsid w:val="00407A83"/>
    <w:rsid w:val="00410579"/>
    <w:rsid w:val="00413634"/>
    <w:rsid w:val="00420B37"/>
    <w:rsid w:val="004253B1"/>
    <w:rsid w:val="004256B0"/>
    <w:rsid w:val="00427C38"/>
    <w:rsid w:val="00430788"/>
    <w:rsid w:val="00430CB3"/>
    <w:rsid w:val="00443F65"/>
    <w:rsid w:val="0044477C"/>
    <w:rsid w:val="004454B0"/>
    <w:rsid w:val="00452A4B"/>
    <w:rsid w:val="00453BF0"/>
    <w:rsid w:val="00454AD5"/>
    <w:rsid w:val="00455A76"/>
    <w:rsid w:val="00461A35"/>
    <w:rsid w:val="00465180"/>
    <w:rsid w:val="004651E8"/>
    <w:rsid w:val="004664FD"/>
    <w:rsid w:val="00467B8D"/>
    <w:rsid w:val="004702D3"/>
    <w:rsid w:val="004710D3"/>
    <w:rsid w:val="00474B6F"/>
    <w:rsid w:val="004750BD"/>
    <w:rsid w:val="0048084F"/>
    <w:rsid w:val="004809B6"/>
    <w:rsid w:val="00480E78"/>
    <w:rsid w:val="004828F1"/>
    <w:rsid w:val="00482A20"/>
    <w:rsid w:val="00483BEC"/>
    <w:rsid w:val="00492049"/>
    <w:rsid w:val="004923D1"/>
    <w:rsid w:val="00492ACB"/>
    <w:rsid w:val="004936F7"/>
    <w:rsid w:val="00493733"/>
    <w:rsid w:val="004944EA"/>
    <w:rsid w:val="004951FB"/>
    <w:rsid w:val="004A04DD"/>
    <w:rsid w:val="004A7D67"/>
    <w:rsid w:val="004B17A8"/>
    <w:rsid w:val="004B24E8"/>
    <w:rsid w:val="004C1651"/>
    <w:rsid w:val="004C4CE0"/>
    <w:rsid w:val="004C5941"/>
    <w:rsid w:val="004D2833"/>
    <w:rsid w:val="004D46A5"/>
    <w:rsid w:val="004E0C6C"/>
    <w:rsid w:val="004E1CDD"/>
    <w:rsid w:val="004E43D5"/>
    <w:rsid w:val="004E7329"/>
    <w:rsid w:val="004F3BBC"/>
    <w:rsid w:val="004F7A54"/>
    <w:rsid w:val="00504192"/>
    <w:rsid w:val="005077D8"/>
    <w:rsid w:val="00510D62"/>
    <w:rsid w:val="00512AC8"/>
    <w:rsid w:val="00514B10"/>
    <w:rsid w:val="00521C08"/>
    <w:rsid w:val="0052441A"/>
    <w:rsid w:val="0052489C"/>
    <w:rsid w:val="00524F7C"/>
    <w:rsid w:val="0052649B"/>
    <w:rsid w:val="00532E37"/>
    <w:rsid w:val="00533E00"/>
    <w:rsid w:val="00535DD3"/>
    <w:rsid w:val="00536B31"/>
    <w:rsid w:val="0054125F"/>
    <w:rsid w:val="00543BC1"/>
    <w:rsid w:val="00543F07"/>
    <w:rsid w:val="0054487D"/>
    <w:rsid w:val="005471BA"/>
    <w:rsid w:val="00547A1A"/>
    <w:rsid w:val="0055015A"/>
    <w:rsid w:val="0055496C"/>
    <w:rsid w:val="005556E9"/>
    <w:rsid w:val="005577C1"/>
    <w:rsid w:val="005617F1"/>
    <w:rsid w:val="00563C0E"/>
    <w:rsid w:val="00567549"/>
    <w:rsid w:val="00570102"/>
    <w:rsid w:val="0057119F"/>
    <w:rsid w:val="00572B40"/>
    <w:rsid w:val="00577A6D"/>
    <w:rsid w:val="00584C18"/>
    <w:rsid w:val="0058705F"/>
    <w:rsid w:val="0058721B"/>
    <w:rsid w:val="00596B8A"/>
    <w:rsid w:val="00597763"/>
    <w:rsid w:val="005A08FA"/>
    <w:rsid w:val="005A336D"/>
    <w:rsid w:val="005B06B9"/>
    <w:rsid w:val="005B0D47"/>
    <w:rsid w:val="005B12A5"/>
    <w:rsid w:val="005B46EA"/>
    <w:rsid w:val="005C093F"/>
    <w:rsid w:val="005C2F6F"/>
    <w:rsid w:val="005C4A22"/>
    <w:rsid w:val="005D5CFC"/>
    <w:rsid w:val="005D6FDE"/>
    <w:rsid w:val="005D72C1"/>
    <w:rsid w:val="005E0148"/>
    <w:rsid w:val="005E0FC7"/>
    <w:rsid w:val="005E1FD3"/>
    <w:rsid w:val="005E68F8"/>
    <w:rsid w:val="005F4A1E"/>
    <w:rsid w:val="005F6F36"/>
    <w:rsid w:val="005F705C"/>
    <w:rsid w:val="005F7E0E"/>
    <w:rsid w:val="00606651"/>
    <w:rsid w:val="00607750"/>
    <w:rsid w:val="0061033A"/>
    <w:rsid w:val="00613C74"/>
    <w:rsid w:val="0061457A"/>
    <w:rsid w:val="00615754"/>
    <w:rsid w:val="0061741F"/>
    <w:rsid w:val="0062157F"/>
    <w:rsid w:val="006244F7"/>
    <w:rsid w:val="006259E3"/>
    <w:rsid w:val="00626F67"/>
    <w:rsid w:val="00630433"/>
    <w:rsid w:val="00635752"/>
    <w:rsid w:val="00636831"/>
    <w:rsid w:val="006421CB"/>
    <w:rsid w:val="006433C3"/>
    <w:rsid w:val="006433E6"/>
    <w:rsid w:val="00644F18"/>
    <w:rsid w:val="0064598F"/>
    <w:rsid w:val="00646105"/>
    <w:rsid w:val="006461A4"/>
    <w:rsid w:val="0064651D"/>
    <w:rsid w:val="00647A8A"/>
    <w:rsid w:val="00655E3A"/>
    <w:rsid w:val="00656DD7"/>
    <w:rsid w:val="00657867"/>
    <w:rsid w:val="0066131B"/>
    <w:rsid w:val="006628A7"/>
    <w:rsid w:val="00662C63"/>
    <w:rsid w:val="00667249"/>
    <w:rsid w:val="00667448"/>
    <w:rsid w:val="00672044"/>
    <w:rsid w:val="0067430D"/>
    <w:rsid w:val="00674743"/>
    <w:rsid w:val="00676676"/>
    <w:rsid w:val="00681F64"/>
    <w:rsid w:val="00683765"/>
    <w:rsid w:val="00684BAF"/>
    <w:rsid w:val="006863F8"/>
    <w:rsid w:val="00687DE8"/>
    <w:rsid w:val="00692F87"/>
    <w:rsid w:val="006951AD"/>
    <w:rsid w:val="00695C93"/>
    <w:rsid w:val="006976B9"/>
    <w:rsid w:val="006A09BF"/>
    <w:rsid w:val="006A1B3C"/>
    <w:rsid w:val="006A1E0F"/>
    <w:rsid w:val="006A2847"/>
    <w:rsid w:val="006A67B7"/>
    <w:rsid w:val="006A7B5B"/>
    <w:rsid w:val="006A7D3E"/>
    <w:rsid w:val="006B4E7B"/>
    <w:rsid w:val="006B7FF5"/>
    <w:rsid w:val="006C31B1"/>
    <w:rsid w:val="006C388E"/>
    <w:rsid w:val="006C623D"/>
    <w:rsid w:val="006D2F59"/>
    <w:rsid w:val="006D6551"/>
    <w:rsid w:val="006D6EA7"/>
    <w:rsid w:val="006D7FBB"/>
    <w:rsid w:val="006E0771"/>
    <w:rsid w:val="006E3198"/>
    <w:rsid w:val="006E5B81"/>
    <w:rsid w:val="006E644A"/>
    <w:rsid w:val="006F09AB"/>
    <w:rsid w:val="006F103C"/>
    <w:rsid w:val="006F1984"/>
    <w:rsid w:val="006F510F"/>
    <w:rsid w:val="006F534D"/>
    <w:rsid w:val="007025BC"/>
    <w:rsid w:val="00703B48"/>
    <w:rsid w:val="00707FA8"/>
    <w:rsid w:val="00711681"/>
    <w:rsid w:val="00714D3B"/>
    <w:rsid w:val="0071522E"/>
    <w:rsid w:val="00715AA0"/>
    <w:rsid w:val="00717F27"/>
    <w:rsid w:val="00720BA1"/>
    <w:rsid w:val="00724EAB"/>
    <w:rsid w:val="007304CD"/>
    <w:rsid w:val="00730834"/>
    <w:rsid w:val="007308A5"/>
    <w:rsid w:val="00735106"/>
    <w:rsid w:val="00735A80"/>
    <w:rsid w:val="00735D01"/>
    <w:rsid w:val="007361D8"/>
    <w:rsid w:val="00737A01"/>
    <w:rsid w:val="00740000"/>
    <w:rsid w:val="00742396"/>
    <w:rsid w:val="0074400D"/>
    <w:rsid w:val="007448A6"/>
    <w:rsid w:val="0075084B"/>
    <w:rsid w:val="007517CD"/>
    <w:rsid w:val="007519CF"/>
    <w:rsid w:val="00755858"/>
    <w:rsid w:val="00755BF8"/>
    <w:rsid w:val="00757934"/>
    <w:rsid w:val="00760101"/>
    <w:rsid w:val="007626A0"/>
    <w:rsid w:val="00765631"/>
    <w:rsid w:val="007657F0"/>
    <w:rsid w:val="00766577"/>
    <w:rsid w:val="00766ED4"/>
    <w:rsid w:val="00766F93"/>
    <w:rsid w:val="007772CB"/>
    <w:rsid w:val="0078033C"/>
    <w:rsid w:val="00782789"/>
    <w:rsid w:val="007845D3"/>
    <w:rsid w:val="00787B33"/>
    <w:rsid w:val="00791FE5"/>
    <w:rsid w:val="0079297B"/>
    <w:rsid w:val="007937D8"/>
    <w:rsid w:val="007940DD"/>
    <w:rsid w:val="007A0756"/>
    <w:rsid w:val="007A5F10"/>
    <w:rsid w:val="007B4499"/>
    <w:rsid w:val="007C2332"/>
    <w:rsid w:val="007D12D6"/>
    <w:rsid w:val="007D260C"/>
    <w:rsid w:val="007D7A5C"/>
    <w:rsid w:val="007D7B21"/>
    <w:rsid w:val="007E041B"/>
    <w:rsid w:val="007E2546"/>
    <w:rsid w:val="007E60D5"/>
    <w:rsid w:val="007F227F"/>
    <w:rsid w:val="007F4EA3"/>
    <w:rsid w:val="007F644F"/>
    <w:rsid w:val="007F79D7"/>
    <w:rsid w:val="00800CCC"/>
    <w:rsid w:val="00802896"/>
    <w:rsid w:val="00802B03"/>
    <w:rsid w:val="008072CE"/>
    <w:rsid w:val="008076BB"/>
    <w:rsid w:val="008135BF"/>
    <w:rsid w:val="0081562A"/>
    <w:rsid w:val="00817630"/>
    <w:rsid w:val="0082457C"/>
    <w:rsid w:val="00824B25"/>
    <w:rsid w:val="008264C4"/>
    <w:rsid w:val="0083043A"/>
    <w:rsid w:val="00831868"/>
    <w:rsid w:val="008318AA"/>
    <w:rsid w:val="0083288E"/>
    <w:rsid w:val="008417A5"/>
    <w:rsid w:val="00842512"/>
    <w:rsid w:val="0084509D"/>
    <w:rsid w:val="00845D60"/>
    <w:rsid w:val="00850B36"/>
    <w:rsid w:val="00850E7A"/>
    <w:rsid w:val="008533F1"/>
    <w:rsid w:val="00854BD6"/>
    <w:rsid w:val="008574CC"/>
    <w:rsid w:val="00860064"/>
    <w:rsid w:val="0086011E"/>
    <w:rsid w:val="0086172D"/>
    <w:rsid w:val="00861B4E"/>
    <w:rsid w:val="00862A54"/>
    <w:rsid w:val="00866094"/>
    <w:rsid w:val="0086637D"/>
    <w:rsid w:val="00871CA4"/>
    <w:rsid w:val="00872CB1"/>
    <w:rsid w:val="0087309F"/>
    <w:rsid w:val="008755E0"/>
    <w:rsid w:val="00884403"/>
    <w:rsid w:val="00887364"/>
    <w:rsid w:val="00887D1D"/>
    <w:rsid w:val="0089021E"/>
    <w:rsid w:val="00890222"/>
    <w:rsid w:val="00894E6F"/>
    <w:rsid w:val="00895327"/>
    <w:rsid w:val="008957BA"/>
    <w:rsid w:val="008967C2"/>
    <w:rsid w:val="008A246F"/>
    <w:rsid w:val="008A2B29"/>
    <w:rsid w:val="008A5B50"/>
    <w:rsid w:val="008B2231"/>
    <w:rsid w:val="008B7DD0"/>
    <w:rsid w:val="008C0468"/>
    <w:rsid w:val="008C06FE"/>
    <w:rsid w:val="008C4C9E"/>
    <w:rsid w:val="008C79A7"/>
    <w:rsid w:val="008D0C09"/>
    <w:rsid w:val="008D14E2"/>
    <w:rsid w:val="008D32FB"/>
    <w:rsid w:val="008D58FA"/>
    <w:rsid w:val="008D722A"/>
    <w:rsid w:val="008E03F5"/>
    <w:rsid w:val="008E530E"/>
    <w:rsid w:val="008E7195"/>
    <w:rsid w:val="008E787D"/>
    <w:rsid w:val="008F3A44"/>
    <w:rsid w:val="008F3D58"/>
    <w:rsid w:val="008F3E77"/>
    <w:rsid w:val="00904BFC"/>
    <w:rsid w:val="0090757E"/>
    <w:rsid w:val="00913078"/>
    <w:rsid w:val="00915C86"/>
    <w:rsid w:val="0091643C"/>
    <w:rsid w:val="00921849"/>
    <w:rsid w:val="00921A95"/>
    <w:rsid w:val="0092538D"/>
    <w:rsid w:val="009258DD"/>
    <w:rsid w:val="00925DA8"/>
    <w:rsid w:val="0092799E"/>
    <w:rsid w:val="0093126B"/>
    <w:rsid w:val="00937A84"/>
    <w:rsid w:val="009439B5"/>
    <w:rsid w:val="0094404A"/>
    <w:rsid w:val="00945481"/>
    <w:rsid w:val="0094694E"/>
    <w:rsid w:val="00946BD6"/>
    <w:rsid w:val="00951E73"/>
    <w:rsid w:val="0095205D"/>
    <w:rsid w:val="00955FAA"/>
    <w:rsid w:val="0096276B"/>
    <w:rsid w:val="00964EDA"/>
    <w:rsid w:val="009661E0"/>
    <w:rsid w:val="0096691B"/>
    <w:rsid w:val="00970127"/>
    <w:rsid w:val="009714C6"/>
    <w:rsid w:val="0097291C"/>
    <w:rsid w:val="009751FC"/>
    <w:rsid w:val="00976547"/>
    <w:rsid w:val="00976BC9"/>
    <w:rsid w:val="00976F88"/>
    <w:rsid w:val="0097725C"/>
    <w:rsid w:val="00977983"/>
    <w:rsid w:val="00982187"/>
    <w:rsid w:val="00992516"/>
    <w:rsid w:val="009927E7"/>
    <w:rsid w:val="00994C58"/>
    <w:rsid w:val="00995176"/>
    <w:rsid w:val="009A0AF4"/>
    <w:rsid w:val="009A1DD3"/>
    <w:rsid w:val="009A26D7"/>
    <w:rsid w:val="009A56BA"/>
    <w:rsid w:val="009A6322"/>
    <w:rsid w:val="009A65A2"/>
    <w:rsid w:val="009A7493"/>
    <w:rsid w:val="009A7A0E"/>
    <w:rsid w:val="009B7074"/>
    <w:rsid w:val="009B7BE5"/>
    <w:rsid w:val="009B7DA0"/>
    <w:rsid w:val="009C13B3"/>
    <w:rsid w:val="009C316E"/>
    <w:rsid w:val="009C4476"/>
    <w:rsid w:val="009C5295"/>
    <w:rsid w:val="009C62B0"/>
    <w:rsid w:val="009D2A98"/>
    <w:rsid w:val="009D31EC"/>
    <w:rsid w:val="009D35D4"/>
    <w:rsid w:val="009D3FCF"/>
    <w:rsid w:val="009D713A"/>
    <w:rsid w:val="009D7867"/>
    <w:rsid w:val="009E11C6"/>
    <w:rsid w:val="009E2645"/>
    <w:rsid w:val="009E5B88"/>
    <w:rsid w:val="009E6E5C"/>
    <w:rsid w:val="009F0329"/>
    <w:rsid w:val="009F2792"/>
    <w:rsid w:val="009F2836"/>
    <w:rsid w:val="009F3365"/>
    <w:rsid w:val="009F3C5D"/>
    <w:rsid w:val="009F4D8D"/>
    <w:rsid w:val="00A0215F"/>
    <w:rsid w:val="00A05B01"/>
    <w:rsid w:val="00A077C3"/>
    <w:rsid w:val="00A10494"/>
    <w:rsid w:val="00A132F5"/>
    <w:rsid w:val="00A16C31"/>
    <w:rsid w:val="00A16E36"/>
    <w:rsid w:val="00A232EA"/>
    <w:rsid w:val="00A25526"/>
    <w:rsid w:val="00A2715B"/>
    <w:rsid w:val="00A27486"/>
    <w:rsid w:val="00A27EAC"/>
    <w:rsid w:val="00A30A99"/>
    <w:rsid w:val="00A30C20"/>
    <w:rsid w:val="00A31FD7"/>
    <w:rsid w:val="00A31FFF"/>
    <w:rsid w:val="00A35BEC"/>
    <w:rsid w:val="00A467CD"/>
    <w:rsid w:val="00A50439"/>
    <w:rsid w:val="00A5248F"/>
    <w:rsid w:val="00A527FA"/>
    <w:rsid w:val="00A55180"/>
    <w:rsid w:val="00A60A26"/>
    <w:rsid w:val="00A612DD"/>
    <w:rsid w:val="00A626A1"/>
    <w:rsid w:val="00A642A7"/>
    <w:rsid w:val="00A64C6C"/>
    <w:rsid w:val="00A6589C"/>
    <w:rsid w:val="00A67C04"/>
    <w:rsid w:val="00A67F05"/>
    <w:rsid w:val="00A7147C"/>
    <w:rsid w:val="00A74417"/>
    <w:rsid w:val="00A80670"/>
    <w:rsid w:val="00A91CBC"/>
    <w:rsid w:val="00A92AD2"/>
    <w:rsid w:val="00A92DB5"/>
    <w:rsid w:val="00A9372E"/>
    <w:rsid w:val="00A94962"/>
    <w:rsid w:val="00A96580"/>
    <w:rsid w:val="00AA772B"/>
    <w:rsid w:val="00AA7867"/>
    <w:rsid w:val="00AB668F"/>
    <w:rsid w:val="00AB732D"/>
    <w:rsid w:val="00AC168A"/>
    <w:rsid w:val="00AC2FF7"/>
    <w:rsid w:val="00AC3532"/>
    <w:rsid w:val="00AC3920"/>
    <w:rsid w:val="00AC4161"/>
    <w:rsid w:val="00AC7051"/>
    <w:rsid w:val="00AD126D"/>
    <w:rsid w:val="00AD19CD"/>
    <w:rsid w:val="00AD2FC9"/>
    <w:rsid w:val="00AD54E6"/>
    <w:rsid w:val="00AE1C08"/>
    <w:rsid w:val="00AE385A"/>
    <w:rsid w:val="00AE4736"/>
    <w:rsid w:val="00AF272E"/>
    <w:rsid w:val="00AF2DA8"/>
    <w:rsid w:val="00AF7C56"/>
    <w:rsid w:val="00B02135"/>
    <w:rsid w:val="00B05134"/>
    <w:rsid w:val="00B104BC"/>
    <w:rsid w:val="00B1586B"/>
    <w:rsid w:val="00B20090"/>
    <w:rsid w:val="00B2264D"/>
    <w:rsid w:val="00B308E7"/>
    <w:rsid w:val="00B328EB"/>
    <w:rsid w:val="00B34848"/>
    <w:rsid w:val="00B3495B"/>
    <w:rsid w:val="00B34ED1"/>
    <w:rsid w:val="00B35FF5"/>
    <w:rsid w:val="00B3730D"/>
    <w:rsid w:val="00B44095"/>
    <w:rsid w:val="00B44456"/>
    <w:rsid w:val="00B4524A"/>
    <w:rsid w:val="00B5560A"/>
    <w:rsid w:val="00B579DD"/>
    <w:rsid w:val="00B57AAB"/>
    <w:rsid w:val="00B61EB4"/>
    <w:rsid w:val="00B62D9D"/>
    <w:rsid w:val="00B63943"/>
    <w:rsid w:val="00B66964"/>
    <w:rsid w:val="00B705E7"/>
    <w:rsid w:val="00B715DC"/>
    <w:rsid w:val="00B7460C"/>
    <w:rsid w:val="00B74918"/>
    <w:rsid w:val="00B74DBA"/>
    <w:rsid w:val="00B80066"/>
    <w:rsid w:val="00B83229"/>
    <w:rsid w:val="00B86507"/>
    <w:rsid w:val="00B867E0"/>
    <w:rsid w:val="00B86857"/>
    <w:rsid w:val="00B87813"/>
    <w:rsid w:val="00B90A7E"/>
    <w:rsid w:val="00B9256A"/>
    <w:rsid w:val="00B937D4"/>
    <w:rsid w:val="00B951D9"/>
    <w:rsid w:val="00BA66FD"/>
    <w:rsid w:val="00BB0C4D"/>
    <w:rsid w:val="00BB3812"/>
    <w:rsid w:val="00BB4A74"/>
    <w:rsid w:val="00BB7BDE"/>
    <w:rsid w:val="00BC023E"/>
    <w:rsid w:val="00BC0A5C"/>
    <w:rsid w:val="00BC6E62"/>
    <w:rsid w:val="00BD6186"/>
    <w:rsid w:val="00BD7F2C"/>
    <w:rsid w:val="00BE473E"/>
    <w:rsid w:val="00BE5622"/>
    <w:rsid w:val="00BF1178"/>
    <w:rsid w:val="00BF2A9D"/>
    <w:rsid w:val="00BF329E"/>
    <w:rsid w:val="00BF39AD"/>
    <w:rsid w:val="00C00273"/>
    <w:rsid w:val="00C0049A"/>
    <w:rsid w:val="00C00FAE"/>
    <w:rsid w:val="00C048FE"/>
    <w:rsid w:val="00C05874"/>
    <w:rsid w:val="00C07B85"/>
    <w:rsid w:val="00C1051D"/>
    <w:rsid w:val="00C13AEC"/>
    <w:rsid w:val="00C30512"/>
    <w:rsid w:val="00C30D6C"/>
    <w:rsid w:val="00C31DFB"/>
    <w:rsid w:val="00C34961"/>
    <w:rsid w:val="00C34B32"/>
    <w:rsid w:val="00C35AB6"/>
    <w:rsid w:val="00C35E88"/>
    <w:rsid w:val="00C360C0"/>
    <w:rsid w:val="00C366FA"/>
    <w:rsid w:val="00C36E5D"/>
    <w:rsid w:val="00C3717B"/>
    <w:rsid w:val="00C378BC"/>
    <w:rsid w:val="00C37A4D"/>
    <w:rsid w:val="00C37B87"/>
    <w:rsid w:val="00C44CAC"/>
    <w:rsid w:val="00C45DB8"/>
    <w:rsid w:val="00C500B4"/>
    <w:rsid w:val="00C51AF6"/>
    <w:rsid w:val="00C51B8E"/>
    <w:rsid w:val="00C60333"/>
    <w:rsid w:val="00C6034C"/>
    <w:rsid w:val="00C60F5D"/>
    <w:rsid w:val="00C659E0"/>
    <w:rsid w:val="00C66CA0"/>
    <w:rsid w:val="00C7104E"/>
    <w:rsid w:val="00C71633"/>
    <w:rsid w:val="00C7245D"/>
    <w:rsid w:val="00C73207"/>
    <w:rsid w:val="00C847A3"/>
    <w:rsid w:val="00C85943"/>
    <w:rsid w:val="00C877CE"/>
    <w:rsid w:val="00C901D5"/>
    <w:rsid w:val="00C958A7"/>
    <w:rsid w:val="00C95CF7"/>
    <w:rsid w:val="00C96183"/>
    <w:rsid w:val="00CA0948"/>
    <w:rsid w:val="00CA5B74"/>
    <w:rsid w:val="00CA635D"/>
    <w:rsid w:val="00CA73B8"/>
    <w:rsid w:val="00CB0BB9"/>
    <w:rsid w:val="00CB558B"/>
    <w:rsid w:val="00CB6469"/>
    <w:rsid w:val="00CC02D3"/>
    <w:rsid w:val="00CC0CD2"/>
    <w:rsid w:val="00CC5A47"/>
    <w:rsid w:val="00CC6705"/>
    <w:rsid w:val="00CD7C33"/>
    <w:rsid w:val="00CE0315"/>
    <w:rsid w:val="00CE0AED"/>
    <w:rsid w:val="00CE1DF0"/>
    <w:rsid w:val="00CF1899"/>
    <w:rsid w:val="00CF2644"/>
    <w:rsid w:val="00CF3B06"/>
    <w:rsid w:val="00D00638"/>
    <w:rsid w:val="00D04FF9"/>
    <w:rsid w:val="00D07704"/>
    <w:rsid w:val="00D07F81"/>
    <w:rsid w:val="00D12079"/>
    <w:rsid w:val="00D13730"/>
    <w:rsid w:val="00D141A8"/>
    <w:rsid w:val="00D14CB7"/>
    <w:rsid w:val="00D15E85"/>
    <w:rsid w:val="00D20FD2"/>
    <w:rsid w:val="00D21720"/>
    <w:rsid w:val="00D21ED5"/>
    <w:rsid w:val="00D21F81"/>
    <w:rsid w:val="00D23C6E"/>
    <w:rsid w:val="00D25820"/>
    <w:rsid w:val="00D270E3"/>
    <w:rsid w:val="00D31166"/>
    <w:rsid w:val="00D35C5C"/>
    <w:rsid w:val="00D365C2"/>
    <w:rsid w:val="00D370BA"/>
    <w:rsid w:val="00D4238A"/>
    <w:rsid w:val="00D46BD2"/>
    <w:rsid w:val="00D51F90"/>
    <w:rsid w:val="00D5251F"/>
    <w:rsid w:val="00D535A0"/>
    <w:rsid w:val="00D55A79"/>
    <w:rsid w:val="00D55AF7"/>
    <w:rsid w:val="00D630E5"/>
    <w:rsid w:val="00D63C55"/>
    <w:rsid w:val="00D647C8"/>
    <w:rsid w:val="00D66C22"/>
    <w:rsid w:val="00D7062E"/>
    <w:rsid w:val="00D71FF2"/>
    <w:rsid w:val="00D731B0"/>
    <w:rsid w:val="00D80EFD"/>
    <w:rsid w:val="00D83E2A"/>
    <w:rsid w:val="00D854F4"/>
    <w:rsid w:val="00D91B9A"/>
    <w:rsid w:val="00D93D10"/>
    <w:rsid w:val="00D97679"/>
    <w:rsid w:val="00DA0710"/>
    <w:rsid w:val="00DA28F4"/>
    <w:rsid w:val="00DA2BE0"/>
    <w:rsid w:val="00DB0229"/>
    <w:rsid w:val="00DB348A"/>
    <w:rsid w:val="00DB4671"/>
    <w:rsid w:val="00DB551B"/>
    <w:rsid w:val="00DC0BEB"/>
    <w:rsid w:val="00DC147C"/>
    <w:rsid w:val="00DC182E"/>
    <w:rsid w:val="00DC2B87"/>
    <w:rsid w:val="00DC76BF"/>
    <w:rsid w:val="00DD27C5"/>
    <w:rsid w:val="00DD2D67"/>
    <w:rsid w:val="00DD44F5"/>
    <w:rsid w:val="00DD4AA3"/>
    <w:rsid w:val="00DD5DE7"/>
    <w:rsid w:val="00DE14A7"/>
    <w:rsid w:val="00DE3568"/>
    <w:rsid w:val="00DE5CFB"/>
    <w:rsid w:val="00DF1D83"/>
    <w:rsid w:val="00DF2014"/>
    <w:rsid w:val="00DF328A"/>
    <w:rsid w:val="00DF3459"/>
    <w:rsid w:val="00DF5B3B"/>
    <w:rsid w:val="00E00CD1"/>
    <w:rsid w:val="00E03905"/>
    <w:rsid w:val="00E03FE1"/>
    <w:rsid w:val="00E05A96"/>
    <w:rsid w:val="00E065F0"/>
    <w:rsid w:val="00E105B1"/>
    <w:rsid w:val="00E11172"/>
    <w:rsid w:val="00E170A5"/>
    <w:rsid w:val="00E216AE"/>
    <w:rsid w:val="00E239B5"/>
    <w:rsid w:val="00E24FEE"/>
    <w:rsid w:val="00E3010C"/>
    <w:rsid w:val="00E30393"/>
    <w:rsid w:val="00E33203"/>
    <w:rsid w:val="00E33BAB"/>
    <w:rsid w:val="00E34E59"/>
    <w:rsid w:val="00E3586F"/>
    <w:rsid w:val="00E366C3"/>
    <w:rsid w:val="00E40FC9"/>
    <w:rsid w:val="00E4127B"/>
    <w:rsid w:val="00E4288B"/>
    <w:rsid w:val="00E428B9"/>
    <w:rsid w:val="00E43C18"/>
    <w:rsid w:val="00E573E6"/>
    <w:rsid w:val="00E616C2"/>
    <w:rsid w:val="00E65E10"/>
    <w:rsid w:val="00E71052"/>
    <w:rsid w:val="00E760F3"/>
    <w:rsid w:val="00E76831"/>
    <w:rsid w:val="00E81A4A"/>
    <w:rsid w:val="00E81D69"/>
    <w:rsid w:val="00E8309A"/>
    <w:rsid w:val="00E861AC"/>
    <w:rsid w:val="00E86328"/>
    <w:rsid w:val="00E90B5E"/>
    <w:rsid w:val="00E918A6"/>
    <w:rsid w:val="00E91F69"/>
    <w:rsid w:val="00E943E9"/>
    <w:rsid w:val="00E950FC"/>
    <w:rsid w:val="00EA0875"/>
    <w:rsid w:val="00EA2A7D"/>
    <w:rsid w:val="00EB06A5"/>
    <w:rsid w:val="00EB2A30"/>
    <w:rsid w:val="00EB5FA8"/>
    <w:rsid w:val="00EB6168"/>
    <w:rsid w:val="00EB62FE"/>
    <w:rsid w:val="00EC04E7"/>
    <w:rsid w:val="00EC1489"/>
    <w:rsid w:val="00EC2FA5"/>
    <w:rsid w:val="00ED2545"/>
    <w:rsid w:val="00ED68F2"/>
    <w:rsid w:val="00ED70A3"/>
    <w:rsid w:val="00EE0609"/>
    <w:rsid w:val="00EE3063"/>
    <w:rsid w:val="00EE3548"/>
    <w:rsid w:val="00EE3958"/>
    <w:rsid w:val="00EE3A10"/>
    <w:rsid w:val="00EE3B51"/>
    <w:rsid w:val="00EE5067"/>
    <w:rsid w:val="00EE5531"/>
    <w:rsid w:val="00EF5922"/>
    <w:rsid w:val="00EF77F4"/>
    <w:rsid w:val="00F041E8"/>
    <w:rsid w:val="00F07120"/>
    <w:rsid w:val="00F075B4"/>
    <w:rsid w:val="00F07C27"/>
    <w:rsid w:val="00F07CC7"/>
    <w:rsid w:val="00F1544F"/>
    <w:rsid w:val="00F15C04"/>
    <w:rsid w:val="00F2179C"/>
    <w:rsid w:val="00F2632D"/>
    <w:rsid w:val="00F27F9D"/>
    <w:rsid w:val="00F31EAB"/>
    <w:rsid w:val="00F32191"/>
    <w:rsid w:val="00F34808"/>
    <w:rsid w:val="00F34871"/>
    <w:rsid w:val="00F360DE"/>
    <w:rsid w:val="00F375B6"/>
    <w:rsid w:val="00F4032C"/>
    <w:rsid w:val="00F41DD9"/>
    <w:rsid w:val="00F422C4"/>
    <w:rsid w:val="00F5052C"/>
    <w:rsid w:val="00F50E87"/>
    <w:rsid w:val="00F52110"/>
    <w:rsid w:val="00F60B33"/>
    <w:rsid w:val="00F60B45"/>
    <w:rsid w:val="00F64CEB"/>
    <w:rsid w:val="00F66052"/>
    <w:rsid w:val="00F67DD8"/>
    <w:rsid w:val="00F71147"/>
    <w:rsid w:val="00F715C9"/>
    <w:rsid w:val="00F720B0"/>
    <w:rsid w:val="00F745F2"/>
    <w:rsid w:val="00F80599"/>
    <w:rsid w:val="00F80ACF"/>
    <w:rsid w:val="00F81EEF"/>
    <w:rsid w:val="00F82665"/>
    <w:rsid w:val="00F82878"/>
    <w:rsid w:val="00F83BBE"/>
    <w:rsid w:val="00F84A01"/>
    <w:rsid w:val="00F920F1"/>
    <w:rsid w:val="00F97D78"/>
    <w:rsid w:val="00FA0777"/>
    <w:rsid w:val="00FA2F0C"/>
    <w:rsid w:val="00FA3436"/>
    <w:rsid w:val="00FA370E"/>
    <w:rsid w:val="00FA5772"/>
    <w:rsid w:val="00FB01E8"/>
    <w:rsid w:val="00FB219D"/>
    <w:rsid w:val="00FB2CE7"/>
    <w:rsid w:val="00FB4039"/>
    <w:rsid w:val="00FB6253"/>
    <w:rsid w:val="00FC2CEF"/>
    <w:rsid w:val="00FC3D32"/>
    <w:rsid w:val="00FC400F"/>
    <w:rsid w:val="00FC43A1"/>
    <w:rsid w:val="00FC49CD"/>
    <w:rsid w:val="00FC7234"/>
    <w:rsid w:val="00FD59CA"/>
    <w:rsid w:val="00FE0BE0"/>
    <w:rsid w:val="00FE2EB8"/>
    <w:rsid w:val="00FE505F"/>
    <w:rsid w:val="00FE5354"/>
    <w:rsid w:val="00FE57D4"/>
    <w:rsid w:val="00FE799C"/>
    <w:rsid w:val="00FE7B2B"/>
    <w:rsid w:val="00FF6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691575"/>
  <w15:docId w15:val="{C42B9F98-8618-42E9-B5C3-A2BF057F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5295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937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F4EA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B937D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pple-converted-space">
    <w:name w:val="apple-converted-space"/>
    <w:basedOn w:val="Carpredefinitoparagrafo"/>
    <w:rsid w:val="00B937D4"/>
  </w:style>
  <w:style w:type="character" w:styleId="Collegamentoipertestuale">
    <w:name w:val="Hyperlink"/>
    <w:basedOn w:val="Carpredefinitoparagrafo"/>
    <w:uiPriority w:val="99"/>
    <w:unhideWhenUsed/>
    <w:rsid w:val="00B937D4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937D4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937D4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customStyle="1" w:styleId="p">
    <w:name w:val="p"/>
    <w:basedOn w:val="Normale"/>
    <w:rsid w:val="00B937D4"/>
    <w:pPr>
      <w:spacing w:before="100" w:beforeAutospacing="1" w:after="100" w:afterAutospacing="1"/>
    </w:pPr>
  </w:style>
  <w:style w:type="character" w:customStyle="1" w:styleId="Titolo1Carattere">
    <w:name w:val="Titolo 1 Carattere"/>
    <w:basedOn w:val="Carpredefinitoparagrafo"/>
    <w:link w:val="Titolo1"/>
    <w:uiPriority w:val="9"/>
    <w:rsid w:val="00B937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rmaleWeb">
    <w:name w:val="Normal (Web)"/>
    <w:basedOn w:val="Normale"/>
    <w:uiPriority w:val="99"/>
    <w:unhideWhenUsed/>
    <w:rsid w:val="00FB4039"/>
    <w:pPr>
      <w:spacing w:before="100" w:beforeAutospacing="1" w:after="100" w:afterAutospacing="1"/>
    </w:pPr>
  </w:style>
  <w:style w:type="character" w:customStyle="1" w:styleId="ref-journal">
    <w:name w:val="ref-journal"/>
    <w:basedOn w:val="Carpredefinitoparagrafo"/>
    <w:rsid w:val="00A67C04"/>
  </w:style>
  <w:style w:type="character" w:customStyle="1" w:styleId="ref-vol">
    <w:name w:val="ref-vol"/>
    <w:basedOn w:val="Carpredefinitoparagrafo"/>
    <w:rsid w:val="00A67C04"/>
  </w:style>
  <w:style w:type="paragraph" w:styleId="Paragrafoelenco">
    <w:name w:val="List Paragraph"/>
    <w:basedOn w:val="Normale"/>
    <w:uiPriority w:val="34"/>
    <w:qFormat/>
    <w:rsid w:val="00A67C04"/>
    <w:pPr>
      <w:ind w:left="720"/>
      <w:contextualSpacing/>
    </w:pPr>
  </w:style>
  <w:style w:type="character" w:customStyle="1" w:styleId="element-citation">
    <w:name w:val="element-citation"/>
    <w:basedOn w:val="Carpredefinitoparagrafo"/>
    <w:rsid w:val="00A67C04"/>
  </w:style>
  <w:style w:type="character" w:customStyle="1" w:styleId="nowrap">
    <w:name w:val="nowrap"/>
    <w:basedOn w:val="Carpredefinitoparagrafo"/>
    <w:rsid w:val="000D33B8"/>
  </w:style>
  <w:style w:type="character" w:customStyle="1" w:styleId="mixed-citation">
    <w:name w:val="mixed-citation"/>
    <w:basedOn w:val="Carpredefinitoparagrafo"/>
    <w:rsid w:val="00A467CD"/>
  </w:style>
  <w:style w:type="character" w:styleId="Collegamentovisitato">
    <w:name w:val="FollowedHyperlink"/>
    <w:basedOn w:val="Carpredefinitoparagrafo"/>
    <w:uiPriority w:val="99"/>
    <w:semiHidden/>
    <w:unhideWhenUsed/>
    <w:rsid w:val="00C51AF6"/>
    <w:rPr>
      <w:color w:val="954F72" w:themeColor="followedHyperlink"/>
      <w:u w:val="single"/>
    </w:rPr>
  </w:style>
  <w:style w:type="character" w:styleId="Enfasicorsivo">
    <w:name w:val="Emphasis"/>
    <w:basedOn w:val="Carpredefinitoparagrafo"/>
    <w:uiPriority w:val="20"/>
    <w:qFormat/>
    <w:rsid w:val="00FF6E5B"/>
    <w:rPr>
      <w:i/>
      <w:iCs/>
    </w:rPr>
  </w:style>
  <w:style w:type="character" w:customStyle="1" w:styleId="Titolo2Carattere">
    <w:name w:val="Titolo 2 Carattere"/>
    <w:basedOn w:val="Carpredefinitoparagrafo"/>
    <w:link w:val="Titolo2"/>
    <w:uiPriority w:val="9"/>
    <w:rsid w:val="007F4EA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character" w:customStyle="1" w:styleId="authors-list-item">
    <w:name w:val="authors-list-item"/>
    <w:basedOn w:val="Carpredefinitoparagrafo"/>
    <w:rsid w:val="00524F7C"/>
  </w:style>
  <w:style w:type="character" w:customStyle="1" w:styleId="author-sup-separator">
    <w:name w:val="author-sup-separator"/>
    <w:basedOn w:val="Carpredefinitoparagrafo"/>
    <w:rsid w:val="00524F7C"/>
  </w:style>
  <w:style w:type="character" w:customStyle="1" w:styleId="comma">
    <w:name w:val="comma"/>
    <w:basedOn w:val="Carpredefinitoparagrafo"/>
    <w:rsid w:val="00524F7C"/>
  </w:style>
  <w:style w:type="character" w:customStyle="1" w:styleId="ref-title">
    <w:name w:val="ref-title"/>
    <w:basedOn w:val="Carpredefinitoparagrafo"/>
    <w:rsid w:val="00364BAE"/>
  </w:style>
  <w:style w:type="character" w:customStyle="1" w:styleId="ref-iss">
    <w:name w:val="ref-iss"/>
    <w:basedOn w:val="Carpredefinitoparagrafo"/>
    <w:rsid w:val="00364BAE"/>
  </w:style>
  <w:style w:type="paragraph" w:styleId="Revisione">
    <w:name w:val="Revision"/>
    <w:hidden/>
    <w:uiPriority w:val="99"/>
    <w:semiHidden/>
    <w:rsid w:val="00817630"/>
    <w:rPr>
      <w:rFonts w:ascii="Times New Roman" w:eastAsia="Times New Roman" w:hAnsi="Times New Roman" w:cs="Times New Roman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CE1DF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E1DF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E1DF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E1DF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E1DF0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E1D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E1DF0"/>
    <w:rPr>
      <w:rFonts w:ascii="Times New Roman" w:eastAsia="Times New Roman" w:hAnsi="Times New Roman" w:cs="Times New Roman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E1D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E1DF0"/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1701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17015"/>
    <w:rPr>
      <w:rFonts w:ascii="Segoe UI" w:eastAsia="Times New Roman" w:hAnsi="Segoe UI" w:cs="Segoe UI"/>
      <w:sz w:val="18"/>
      <w:szCs w:val="18"/>
      <w:lang w:eastAsia="it-IT"/>
    </w:rPr>
  </w:style>
  <w:style w:type="character" w:customStyle="1" w:styleId="nlmstring-name">
    <w:name w:val="nlm_string-name"/>
    <w:basedOn w:val="Carpredefinitoparagrafo"/>
    <w:rsid w:val="00EA0875"/>
  </w:style>
  <w:style w:type="character" w:customStyle="1" w:styleId="nlmgiven-names">
    <w:name w:val="nlm_given-names"/>
    <w:basedOn w:val="Carpredefinitoparagrafo"/>
    <w:rsid w:val="00EA0875"/>
  </w:style>
  <w:style w:type="character" w:customStyle="1" w:styleId="nlmarticle-title">
    <w:name w:val="nlm_article-title"/>
    <w:basedOn w:val="Carpredefinitoparagrafo"/>
    <w:rsid w:val="00EA0875"/>
  </w:style>
  <w:style w:type="character" w:customStyle="1" w:styleId="nlmyear">
    <w:name w:val="nlm_year"/>
    <w:basedOn w:val="Carpredefinitoparagrafo"/>
    <w:rsid w:val="00EA0875"/>
  </w:style>
  <w:style w:type="character" w:customStyle="1" w:styleId="nlmfpage">
    <w:name w:val="nlm_fpage"/>
    <w:basedOn w:val="Carpredefinitoparagrafo"/>
    <w:rsid w:val="00EA0875"/>
  </w:style>
  <w:style w:type="character" w:customStyle="1" w:styleId="nlmlpage">
    <w:name w:val="nlm_lpage"/>
    <w:basedOn w:val="Carpredefinitoparagrafo"/>
    <w:rsid w:val="00EA0875"/>
  </w:style>
  <w:style w:type="character" w:customStyle="1" w:styleId="docsum-authors">
    <w:name w:val="docsum-authors"/>
    <w:basedOn w:val="Carpredefinitoparagrafo"/>
    <w:rsid w:val="00FA0777"/>
  </w:style>
  <w:style w:type="character" w:customStyle="1" w:styleId="docsum-journal-citation">
    <w:name w:val="docsum-journal-citation"/>
    <w:basedOn w:val="Carpredefinitoparagrafo"/>
    <w:rsid w:val="00FA0777"/>
  </w:style>
  <w:style w:type="table" w:customStyle="1" w:styleId="Tabellagriglia1chiara1">
    <w:name w:val="Tabella griglia 1 chiara1"/>
    <w:basedOn w:val="Tabellanormale"/>
    <w:uiPriority w:val="46"/>
    <w:rsid w:val="00E33BA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stonotadichiusura">
    <w:name w:val="endnote text"/>
    <w:basedOn w:val="Normale"/>
    <w:link w:val="TestonotadichiusuraCarattere"/>
    <w:rsid w:val="00465180"/>
  </w:style>
  <w:style w:type="character" w:customStyle="1" w:styleId="TestonotadichiusuraCarattere">
    <w:name w:val="Testo nota di chiusura Carattere"/>
    <w:basedOn w:val="Carpredefinitoparagrafo"/>
    <w:link w:val="Testonotadichiusura"/>
    <w:rsid w:val="00465180"/>
    <w:rPr>
      <w:rFonts w:ascii="Times New Roman" w:eastAsia="Times New Roman" w:hAnsi="Times New Roman" w:cs="Times New Roman"/>
      <w:lang w:eastAsia="it-IT"/>
    </w:rPr>
  </w:style>
  <w:style w:type="character" w:styleId="Rimandonotadichiusura">
    <w:name w:val="endnote reference"/>
    <w:rsid w:val="0046518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6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97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447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65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3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72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72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15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90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66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5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23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51170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441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7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4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9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89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3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73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03139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9833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3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8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44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77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278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239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9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5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7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0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68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9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5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33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88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34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2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844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348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0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4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74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73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72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7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51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1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874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9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84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16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486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45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575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0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84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25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28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92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9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666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244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38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25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42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77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74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40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175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835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1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87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701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060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50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80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74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358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2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0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7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51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62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3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3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59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23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66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40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91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5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15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74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85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8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80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348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54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39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36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79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010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9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12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611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42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4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0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409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35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073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0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8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33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70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470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2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33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74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470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10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56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51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95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42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4492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682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52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3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80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543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8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56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38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126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77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89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386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52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1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8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02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61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09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8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60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4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78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617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7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1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38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967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84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19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91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21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7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18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798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72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84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15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70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314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80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63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53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2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1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19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0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566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60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782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539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4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09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13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2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305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4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76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25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19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53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924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6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16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46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5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5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098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5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39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05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079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01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64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237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4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0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34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540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53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74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8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311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12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83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39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952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2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58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1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31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9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0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9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348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520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68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52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5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5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802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1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89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1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32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028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230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152939">
                                  <w:marLeft w:val="0"/>
                                  <w:marRight w:val="0"/>
                                  <w:marTop w:val="21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6638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9305541">
                                          <w:marLeft w:val="-240"/>
                                          <w:marRight w:val="-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6202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9974536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27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47848383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27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41242536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27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6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54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5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56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46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1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180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42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0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1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25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0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67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868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47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32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469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2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2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74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86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66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8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1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66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42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5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5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0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46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575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567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24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835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83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39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640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344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51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293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36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86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27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3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937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036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0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40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8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044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7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0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23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66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155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5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392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7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950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82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700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8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7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46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4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9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2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85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3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0336E1-FA18-46F0-843F-A9D9E4446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164</Words>
  <Characters>939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Roberto.iacovelli@policlinicogemelli.it</dc:creator>
  <cp:lastModifiedBy>Roberto Iacovelli</cp:lastModifiedBy>
  <cp:revision>3</cp:revision>
  <cp:lastPrinted>2024-02-14T15:34:00Z</cp:lastPrinted>
  <dcterms:created xsi:type="dcterms:W3CDTF">2024-03-09T07:03:00Z</dcterms:created>
  <dcterms:modified xsi:type="dcterms:W3CDTF">2024-03-09T07:12:00Z</dcterms:modified>
</cp:coreProperties>
</file>