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E3796" w14:textId="315B9C6A" w:rsidR="00D72A60" w:rsidRPr="00D02CE5" w:rsidRDefault="00D72A60" w:rsidP="00D02CE5">
      <w:pPr>
        <w:rPr>
          <w:rFonts w:ascii="Times New Roman" w:hAnsi="Times New Roman" w:cs="Times New Roman"/>
          <w:b/>
          <w:sz w:val="20"/>
          <w:szCs w:val="20"/>
          <w:lang w:val="en-US"/>
        </w:rPr>
      </w:pPr>
      <w:r w:rsidRPr="00D02CE5">
        <w:rPr>
          <w:rFonts w:ascii="Times New Roman" w:hAnsi="Times New Roman" w:cs="Times New Roman"/>
          <w:b/>
          <w:sz w:val="20"/>
          <w:szCs w:val="20"/>
          <w:lang w:val="en-GB"/>
        </w:rPr>
        <w:t>Supplementary Table 1</w:t>
      </w:r>
      <w:r w:rsidRPr="00D02CE5">
        <w:rPr>
          <w:rFonts w:ascii="Times New Roman" w:hAnsi="Times New Roman" w:cs="Times New Roman"/>
          <w:sz w:val="20"/>
          <w:szCs w:val="20"/>
          <w:lang w:val="en-GB"/>
        </w:rPr>
        <w:t>. ICD-9-CM codes of acute and long-term diabetes complications</w:t>
      </w:r>
      <w:r w:rsidR="00BB52C9" w:rsidRPr="00D02CE5">
        <w:rPr>
          <w:rFonts w:ascii="Times New Roman" w:hAnsi="Times New Roman" w:cs="Times New Roman"/>
          <w:sz w:val="20"/>
          <w:szCs w:val="20"/>
          <w:lang w:val="en-GB"/>
        </w:rPr>
        <w:t>.</w:t>
      </w:r>
    </w:p>
    <w:tbl>
      <w:tblPr>
        <w:tblStyle w:val="Grigliatabella"/>
        <w:tblpPr w:leftFromText="141" w:rightFromText="141" w:horzAnchor="margin" w:tblpY="696"/>
        <w:tblW w:w="10343" w:type="dxa"/>
        <w:tblLook w:val="04A0" w:firstRow="1" w:lastRow="0" w:firstColumn="1" w:lastColumn="0" w:noHBand="0" w:noVBand="1"/>
      </w:tblPr>
      <w:tblGrid>
        <w:gridCol w:w="3256"/>
        <w:gridCol w:w="7087"/>
      </w:tblGrid>
      <w:tr w:rsidR="00D72A60" w:rsidRPr="00403796" w14:paraId="7D1EBFDA" w14:textId="77777777" w:rsidTr="009607DB">
        <w:trPr>
          <w:trHeight w:val="416"/>
        </w:trPr>
        <w:tc>
          <w:tcPr>
            <w:tcW w:w="3256" w:type="dxa"/>
            <w:tcBorders>
              <w:top w:val="single" w:sz="4" w:space="0" w:color="auto"/>
              <w:left w:val="single" w:sz="4" w:space="0" w:color="auto"/>
              <w:bottom w:val="single" w:sz="4" w:space="0" w:color="auto"/>
              <w:right w:val="single" w:sz="4" w:space="0" w:color="auto"/>
            </w:tcBorders>
            <w:hideMark/>
          </w:tcPr>
          <w:p w14:paraId="6E473794" w14:textId="77777777" w:rsidR="00D72A60" w:rsidRPr="00D02CE5" w:rsidRDefault="00D72A60" w:rsidP="009607DB">
            <w:pPr>
              <w:jc w:val="both"/>
              <w:rPr>
                <w:rFonts w:ascii="Times New Roman" w:hAnsi="Times New Roman" w:cs="Times New Roman"/>
                <w:b/>
                <w:bCs/>
                <w:sz w:val="20"/>
                <w:szCs w:val="20"/>
                <w:lang w:eastAsia="it-IT"/>
              </w:rPr>
            </w:pPr>
            <w:r w:rsidRPr="00D02CE5">
              <w:rPr>
                <w:rFonts w:ascii="Times New Roman" w:hAnsi="Times New Roman" w:cs="Times New Roman"/>
                <w:b/>
                <w:bCs/>
                <w:sz w:val="20"/>
                <w:szCs w:val="20"/>
                <w:lang w:eastAsia="it-IT"/>
              </w:rPr>
              <w:t xml:space="preserve">Diabetes </w:t>
            </w:r>
            <w:proofErr w:type="spellStart"/>
            <w:r w:rsidRPr="00D02CE5">
              <w:rPr>
                <w:rFonts w:ascii="Times New Roman" w:hAnsi="Times New Roman" w:cs="Times New Roman"/>
                <w:b/>
                <w:bCs/>
                <w:sz w:val="20"/>
                <w:szCs w:val="20"/>
                <w:lang w:eastAsia="it-IT"/>
              </w:rPr>
              <w:t>complications</w:t>
            </w:r>
            <w:proofErr w:type="spellEnd"/>
          </w:p>
          <w:p w14:paraId="3D2C0A8C" w14:textId="77777777" w:rsidR="00D72A60" w:rsidRPr="00D02CE5" w:rsidRDefault="00D72A60" w:rsidP="009607DB">
            <w:pPr>
              <w:jc w:val="both"/>
              <w:rPr>
                <w:rFonts w:ascii="Times New Roman" w:hAnsi="Times New Roman" w:cs="Times New Roman"/>
                <w:b/>
                <w:bCs/>
                <w:sz w:val="20"/>
                <w:szCs w:val="20"/>
                <w:lang w:eastAsia="it-IT"/>
              </w:rPr>
            </w:pPr>
          </w:p>
        </w:tc>
        <w:tc>
          <w:tcPr>
            <w:tcW w:w="7087" w:type="dxa"/>
            <w:tcBorders>
              <w:top w:val="single" w:sz="4" w:space="0" w:color="auto"/>
              <w:left w:val="single" w:sz="4" w:space="0" w:color="auto"/>
              <w:bottom w:val="single" w:sz="4" w:space="0" w:color="auto"/>
              <w:right w:val="single" w:sz="4" w:space="0" w:color="auto"/>
            </w:tcBorders>
            <w:hideMark/>
          </w:tcPr>
          <w:p w14:paraId="5D9D7858" w14:textId="77777777" w:rsidR="00D72A60" w:rsidRPr="00D02CE5" w:rsidRDefault="00D72A60" w:rsidP="009607DB">
            <w:pPr>
              <w:jc w:val="both"/>
              <w:rPr>
                <w:rFonts w:ascii="Times New Roman" w:hAnsi="Times New Roman" w:cs="Times New Roman"/>
                <w:b/>
                <w:bCs/>
                <w:sz w:val="20"/>
                <w:szCs w:val="20"/>
                <w:lang w:val="en-US" w:eastAsia="it-IT"/>
              </w:rPr>
            </w:pPr>
            <w:r w:rsidRPr="00D02CE5">
              <w:rPr>
                <w:rFonts w:ascii="Times New Roman" w:hAnsi="Times New Roman" w:cs="Times New Roman"/>
                <w:b/>
                <w:bCs/>
                <w:sz w:val="20"/>
                <w:szCs w:val="20"/>
                <w:lang w:val="en-US" w:eastAsia="it-IT"/>
              </w:rPr>
              <w:t>ICD-9-CM diagnosis and surgery procedure codes</w:t>
            </w:r>
          </w:p>
        </w:tc>
      </w:tr>
      <w:tr w:rsidR="00D72A60" w:rsidRPr="00D02CE5" w14:paraId="1DF8BAB7" w14:textId="77777777" w:rsidTr="009607DB">
        <w:tc>
          <w:tcPr>
            <w:tcW w:w="3256" w:type="dxa"/>
            <w:tcBorders>
              <w:top w:val="single" w:sz="4" w:space="0" w:color="auto"/>
              <w:left w:val="single" w:sz="4" w:space="0" w:color="auto"/>
              <w:bottom w:val="single" w:sz="4" w:space="0" w:color="auto"/>
              <w:right w:val="single" w:sz="4" w:space="0" w:color="auto"/>
            </w:tcBorders>
          </w:tcPr>
          <w:p w14:paraId="1FB30004" w14:textId="77777777" w:rsidR="00D72A60" w:rsidRPr="00D02CE5" w:rsidRDefault="00D72A60" w:rsidP="009607DB">
            <w:pPr>
              <w:jc w:val="both"/>
              <w:rPr>
                <w:rFonts w:ascii="Times New Roman" w:eastAsiaTheme="minorEastAsia" w:hAnsi="Times New Roman" w:cs="Times New Roman"/>
                <w:b/>
                <w:bCs/>
                <w:sz w:val="20"/>
                <w:szCs w:val="20"/>
                <w:lang w:val="en-US" w:eastAsia="it-IT"/>
              </w:rPr>
            </w:pPr>
            <w:r w:rsidRPr="00D02CE5">
              <w:rPr>
                <w:rFonts w:ascii="Times New Roman" w:hAnsi="Times New Roman" w:cs="Times New Roman"/>
                <w:b/>
                <w:bCs/>
                <w:sz w:val="20"/>
                <w:szCs w:val="20"/>
                <w:lang w:val="en-GB"/>
              </w:rPr>
              <w:t xml:space="preserve">Acute </w:t>
            </w:r>
          </w:p>
        </w:tc>
        <w:tc>
          <w:tcPr>
            <w:tcW w:w="7087" w:type="dxa"/>
            <w:tcBorders>
              <w:top w:val="single" w:sz="4" w:space="0" w:color="auto"/>
              <w:left w:val="single" w:sz="4" w:space="0" w:color="auto"/>
              <w:bottom w:val="single" w:sz="4" w:space="0" w:color="auto"/>
              <w:right w:val="single" w:sz="4" w:space="0" w:color="auto"/>
            </w:tcBorders>
            <w:hideMark/>
          </w:tcPr>
          <w:p w14:paraId="311449A2" w14:textId="77777777" w:rsidR="00D72A60" w:rsidRPr="00D02CE5" w:rsidRDefault="00D72A60" w:rsidP="009607DB">
            <w:pPr>
              <w:widowControl w:val="0"/>
              <w:autoSpaceDE w:val="0"/>
              <w:autoSpaceDN w:val="0"/>
              <w:adjustRightInd w:val="0"/>
              <w:jc w:val="both"/>
              <w:rPr>
                <w:rFonts w:ascii="Times New Roman" w:hAnsi="Times New Roman" w:cs="Times New Roman"/>
                <w:sz w:val="20"/>
                <w:szCs w:val="20"/>
                <w:lang w:val="en-GB"/>
              </w:rPr>
            </w:pPr>
            <w:r w:rsidRPr="00D02CE5">
              <w:rPr>
                <w:rFonts w:ascii="Times New Roman" w:hAnsi="Times New Roman" w:cs="Times New Roman"/>
                <w:sz w:val="20"/>
                <w:szCs w:val="20"/>
                <w:lang w:val="en-GB"/>
              </w:rPr>
              <w:t>coma (250.3, 251.0)</w:t>
            </w:r>
          </w:p>
          <w:p w14:paraId="72599DD2" w14:textId="77777777" w:rsidR="00D72A60" w:rsidRPr="00D02CE5" w:rsidRDefault="00D72A60" w:rsidP="009607DB">
            <w:pPr>
              <w:widowControl w:val="0"/>
              <w:autoSpaceDE w:val="0"/>
              <w:autoSpaceDN w:val="0"/>
              <w:adjustRightInd w:val="0"/>
              <w:jc w:val="both"/>
              <w:rPr>
                <w:rFonts w:ascii="Times New Roman" w:hAnsi="Times New Roman" w:cs="Times New Roman"/>
                <w:sz w:val="20"/>
                <w:szCs w:val="20"/>
                <w:lang w:val="en-GB"/>
              </w:rPr>
            </w:pPr>
            <w:r w:rsidRPr="00D02CE5">
              <w:rPr>
                <w:rFonts w:ascii="Times New Roman" w:hAnsi="Times New Roman" w:cs="Times New Roman"/>
                <w:sz w:val="20"/>
                <w:szCs w:val="20"/>
                <w:lang w:val="en-GB"/>
              </w:rPr>
              <w:t>hyperosmolarity (250.2)</w:t>
            </w:r>
          </w:p>
          <w:p w14:paraId="7308768D" w14:textId="77777777" w:rsidR="00D72A60" w:rsidRPr="00D02CE5" w:rsidRDefault="00D72A60" w:rsidP="009607DB">
            <w:pPr>
              <w:widowControl w:val="0"/>
              <w:autoSpaceDE w:val="0"/>
              <w:autoSpaceDN w:val="0"/>
              <w:adjustRightInd w:val="0"/>
              <w:jc w:val="both"/>
              <w:rPr>
                <w:rFonts w:ascii="Times New Roman" w:hAnsi="Times New Roman" w:cs="Times New Roman"/>
                <w:sz w:val="20"/>
                <w:szCs w:val="20"/>
                <w:lang w:val="en-GB"/>
              </w:rPr>
            </w:pPr>
            <w:r w:rsidRPr="00D02CE5">
              <w:rPr>
                <w:rFonts w:ascii="Times New Roman" w:hAnsi="Times New Roman" w:cs="Times New Roman"/>
                <w:sz w:val="20"/>
                <w:szCs w:val="20"/>
                <w:lang w:val="en-GB"/>
              </w:rPr>
              <w:t xml:space="preserve">hypoglycaemia (251.2) </w:t>
            </w:r>
          </w:p>
          <w:p w14:paraId="26B8E367" w14:textId="77777777" w:rsidR="00D72A60" w:rsidRPr="00D02CE5" w:rsidRDefault="00D72A60" w:rsidP="009607DB">
            <w:pPr>
              <w:widowControl w:val="0"/>
              <w:autoSpaceDE w:val="0"/>
              <w:autoSpaceDN w:val="0"/>
              <w:adjustRightInd w:val="0"/>
              <w:jc w:val="both"/>
              <w:rPr>
                <w:rFonts w:ascii="Times New Roman" w:hAnsi="Times New Roman" w:cs="Times New Roman"/>
                <w:color w:val="000000" w:themeColor="text1"/>
                <w:sz w:val="20"/>
                <w:szCs w:val="20"/>
                <w:lang w:val="en-US" w:eastAsia="it-IT"/>
              </w:rPr>
            </w:pPr>
            <w:r w:rsidRPr="00D02CE5">
              <w:rPr>
                <w:rFonts w:ascii="Times New Roman" w:hAnsi="Times New Roman" w:cs="Times New Roman"/>
                <w:sz w:val="20"/>
                <w:szCs w:val="20"/>
                <w:lang w:val="en-GB"/>
              </w:rPr>
              <w:t>ketoacidosis (250.1, 276.2)</w:t>
            </w:r>
          </w:p>
        </w:tc>
      </w:tr>
      <w:tr w:rsidR="00D72A60" w:rsidRPr="00D02CE5" w14:paraId="5EF79EC9" w14:textId="77777777" w:rsidTr="009607DB">
        <w:tc>
          <w:tcPr>
            <w:tcW w:w="10343" w:type="dxa"/>
            <w:gridSpan w:val="2"/>
            <w:tcBorders>
              <w:top w:val="single" w:sz="4" w:space="0" w:color="auto"/>
              <w:left w:val="single" w:sz="4" w:space="0" w:color="auto"/>
              <w:bottom w:val="single" w:sz="4" w:space="0" w:color="auto"/>
              <w:right w:val="single" w:sz="4" w:space="0" w:color="auto"/>
            </w:tcBorders>
          </w:tcPr>
          <w:p w14:paraId="6A1FBF37" w14:textId="77777777" w:rsidR="00D72A60" w:rsidRPr="00D02CE5" w:rsidRDefault="00D72A60" w:rsidP="009607DB">
            <w:pPr>
              <w:widowControl w:val="0"/>
              <w:autoSpaceDE w:val="0"/>
              <w:autoSpaceDN w:val="0"/>
              <w:adjustRightInd w:val="0"/>
              <w:jc w:val="both"/>
              <w:rPr>
                <w:rFonts w:ascii="Times New Roman" w:hAnsi="Times New Roman" w:cs="Times New Roman"/>
                <w:sz w:val="20"/>
                <w:szCs w:val="20"/>
                <w:lang w:val="en-GB" w:eastAsia="it-IT"/>
              </w:rPr>
            </w:pPr>
            <w:r w:rsidRPr="00D02CE5">
              <w:rPr>
                <w:rFonts w:ascii="Times New Roman" w:hAnsi="Times New Roman" w:cs="Times New Roman"/>
                <w:b/>
                <w:bCs/>
                <w:sz w:val="20"/>
                <w:szCs w:val="20"/>
                <w:lang w:val="en-GB"/>
              </w:rPr>
              <w:t xml:space="preserve">Long-term </w:t>
            </w:r>
          </w:p>
        </w:tc>
      </w:tr>
      <w:tr w:rsidR="00D72A60" w:rsidRPr="00D02CE5" w14:paraId="009BBC07" w14:textId="77777777" w:rsidTr="009607DB">
        <w:tc>
          <w:tcPr>
            <w:tcW w:w="3256" w:type="dxa"/>
            <w:tcBorders>
              <w:top w:val="single" w:sz="4" w:space="0" w:color="auto"/>
              <w:left w:val="single" w:sz="4" w:space="0" w:color="auto"/>
              <w:bottom w:val="single" w:sz="4" w:space="0" w:color="auto"/>
              <w:right w:val="single" w:sz="4" w:space="0" w:color="auto"/>
            </w:tcBorders>
          </w:tcPr>
          <w:p w14:paraId="5C935DE2" w14:textId="77777777" w:rsidR="00D72A60" w:rsidRPr="00D02CE5" w:rsidRDefault="00D72A60" w:rsidP="009607DB">
            <w:pPr>
              <w:jc w:val="both"/>
              <w:rPr>
                <w:rFonts w:ascii="Times New Roman" w:hAnsi="Times New Roman" w:cs="Times New Roman"/>
                <w:b/>
                <w:bCs/>
                <w:i/>
                <w:iCs/>
                <w:sz w:val="20"/>
                <w:szCs w:val="20"/>
                <w:lang w:val="en-GB"/>
              </w:rPr>
            </w:pPr>
            <w:r w:rsidRPr="00D02CE5">
              <w:rPr>
                <w:rFonts w:ascii="Times New Roman" w:hAnsi="Times New Roman" w:cs="Times New Roman"/>
                <w:i/>
                <w:iCs/>
                <w:sz w:val="20"/>
                <w:szCs w:val="20"/>
                <w:lang w:val="en-GB"/>
              </w:rPr>
              <w:t xml:space="preserve">Cardio-Cerebrovascular </w:t>
            </w:r>
          </w:p>
        </w:tc>
        <w:tc>
          <w:tcPr>
            <w:tcW w:w="7087" w:type="dxa"/>
            <w:tcBorders>
              <w:top w:val="single" w:sz="4" w:space="0" w:color="auto"/>
              <w:left w:val="single" w:sz="4" w:space="0" w:color="auto"/>
              <w:bottom w:val="single" w:sz="4" w:space="0" w:color="auto"/>
              <w:right w:val="single" w:sz="4" w:space="0" w:color="auto"/>
            </w:tcBorders>
          </w:tcPr>
          <w:p w14:paraId="1C859147" w14:textId="77777777" w:rsidR="00D72A60" w:rsidRPr="00D02CE5" w:rsidRDefault="00D72A60" w:rsidP="009607DB">
            <w:pPr>
              <w:widowControl w:val="0"/>
              <w:autoSpaceDE w:val="0"/>
              <w:autoSpaceDN w:val="0"/>
              <w:adjustRightInd w:val="0"/>
              <w:jc w:val="both"/>
              <w:rPr>
                <w:rFonts w:ascii="Times New Roman" w:hAnsi="Times New Roman" w:cs="Times New Roman"/>
                <w:sz w:val="20"/>
                <w:szCs w:val="20"/>
                <w:lang w:val="en-GB"/>
              </w:rPr>
            </w:pPr>
            <w:r w:rsidRPr="00D02CE5">
              <w:rPr>
                <w:rFonts w:ascii="Times New Roman" w:hAnsi="Times New Roman" w:cs="Times New Roman"/>
                <w:sz w:val="20"/>
                <w:szCs w:val="20"/>
                <w:lang w:val="en-GB"/>
              </w:rPr>
              <w:t xml:space="preserve">acute myocardial infarction (410) </w:t>
            </w:r>
          </w:p>
          <w:p w14:paraId="4B231307" w14:textId="77777777" w:rsidR="00D72A60" w:rsidRPr="00D02CE5" w:rsidRDefault="00D72A60" w:rsidP="009607DB">
            <w:pPr>
              <w:widowControl w:val="0"/>
              <w:autoSpaceDE w:val="0"/>
              <w:autoSpaceDN w:val="0"/>
              <w:adjustRightInd w:val="0"/>
              <w:jc w:val="both"/>
              <w:rPr>
                <w:rFonts w:ascii="Times New Roman" w:hAnsi="Times New Roman" w:cs="Times New Roman"/>
                <w:sz w:val="20"/>
                <w:szCs w:val="20"/>
                <w:lang w:val="en-GB"/>
              </w:rPr>
            </w:pPr>
            <w:r w:rsidRPr="00D02CE5">
              <w:rPr>
                <w:rFonts w:ascii="Times New Roman" w:hAnsi="Times New Roman" w:cs="Times New Roman"/>
                <w:sz w:val="20"/>
                <w:szCs w:val="20"/>
                <w:lang w:val="en-GB"/>
              </w:rPr>
              <w:t>cerebrovascular disease (433, 435-437)</w:t>
            </w:r>
          </w:p>
          <w:p w14:paraId="1B9DE343" w14:textId="77777777" w:rsidR="00D72A60" w:rsidRPr="00D02CE5" w:rsidRDefault="00D72A60" w:rsidP="009607DB">
            <w:pPr>
              <w:widowControl w:val="0"/>
              <w:autoSpaceDE w:val="0"/>
              <w:autoSpaceDN w:val="0"/>
              <w:adjustRightInd w:val="0"/>
              <w:jc w:val="both"/>
              <w:rPr>
                <w:rFonts w:ascii="Times New Roman" w:hAnsi="Times New Roman" w:cs="Times New Roman"/>
                <w:sz w:val="20"/>
                <w:szCs w:val="20"/>
                <w:lang w:val="en-GB"/>
              </w:rPr>
            </w:pPr>
            <w:r w:rsidRPr="00D02CE5">
              <w:rPr>
                <w:rFonts w:ascii="Times New Roman" w:hAnsi="Times New Roman" w:cs="Times New Roman"/>
                <w:sz w:val="20"/>
                <w:szCs w:val="20"/>
                <w:lang w:val="en-GB"/>
              </w:rPr>
              <w:t>diabetes circulatory complications (250.7)</w:t>
            </w:r>
          </w:p>
          <w:p w14:paraId="13245483" w14:textId="77777777" w:rsidR="00D72A60" w:rsidRPr="00D02CE5" w:rsidRDefault="00D72A60" w:rsidP="009607DB">
            <w:pPr>
              <w:widowControl w:val="0"/>
              <w:autoSpaceDE w:val="0"/>
              <w:autoSpaceDN w:val="0"/>
              <w:adjustRightInd w:val="0"/>
              <w:jc w:val="both"/>
              <w:rPr>
                <w:rFonts w:ascii="Times New Roman" w:hAnsi="Times New Roman" w:cs="Times New Roman"/>
                <w:sz w:val="20"/>
                <w:szCs w:val="20"/>
                <w:lang w:val="en-GB"/>
              </w:rPr>
            </w:pPr>
            <w:r w:rsidRPr="00D02CE5">
              <w:rPr>
                <w:rFonts w:ascii="Times New Roman" w:hAnsi="Times New Roman" w:cs="Times New Roman"/>
                <w:sz w:val="20"/>
                <w:szCs w:val="20"/>
                <w:lang w:val="en-GB" w:eastAsia="it-IT"/>
              </w:rPr>
              <w:t>gangrene (</w:t>
            </w:r>
            <w:r w:rsidRPr="00D02CE5">
              <w:rPr>
                <w:rFonts w:ascii="Times New Roman" w:hAnsi="Times New Roman" w:cs="Times New Roman"/>
                <w:sz w:val="20"/>
                <w:szCs w:val="20"/>
                <w:lang w:val="en-GB"/>
              </w:rPr>
              <w:t xml:space="preserve">785.4) </w:t>
            </w:r>
          </w:p>
          <w:p w14:paraId="73CAF0E4" w14:textId="77777777" w:rsidR="00D72A60" w:rsidRPr="00D02CE5" w:rsidRDefault="00D72A60" w:rsidP="009607DB">
            <w:pPr>
              <w:widowControl w:val="0"/>
              <w:autoSpaceDE w:val="0"/>
              <w:autoSpaceDN w:val="0"/>
              <w:adjustRightInd w:val="0"/>
              <w:jc w:val="both"/>
              <w:rPr>
                <w:rFonts w:ascii="Times New Roman" w:hAnsi="Times New Roman" w:cs="Times New Roman"/>
                <w:sz w:val="20"/>
                <w:szCs w:val="20"/>
                <w:lang w:val="en-GB"/>
              </w:rPr>
            </w:pPr>
            <w:proofErr w:type="spellStart"/>
            <w:r w:rsidRPr="00D02CE5">
              <w:rPr>
                <w:rFonts w:ascii="Times New Roman" w:hAnsi="Times New Roman" w:cs="Times New Roman"/>
                <w:sz w:val="20"/>
                <w:szCs w:val="20"/>
                <w:lang w:val="en-GB"/>
              </w:rPr>
              <w:t>hischemic</w:t>
            </w:r>
            <w:proofErr w:type="spellEnd"/>
            <w:r w:rsidRPr="00D02CE5">
              <w:rPr>
                <w:rFonts w:ascii="Times New Roman" w:hAnsi="Times New Roman" w:cs="Times New Roman"/>
                <w:sz w:val="20"/>
                <w:szCs w:val="20"/>
                <w:lang w:val="en-GB"/>
              </w:rPr>
              <w:t>/</w:t>
            </w:r>
            <w:proofErr w:type="spellStart"/>
            <w:r w:rsidRPr="00D02CE5">
              <w:rPr>
                <w:rFonts w:ascii="Times New Roman" w:hAnsi="Times New Roman" w:cs="Times New Roman"/>
                <w:sz w:val="20"/>
                <w:szCs w:val="20"/>
                <w:lang w:val="en-GB"/>
              </w:rPr>
              <w:t>emorragic</w:t>
            </w:r>
            <w:proofErr w:type="spellEnd"/>
            <w:r w:rsidRPr="00D02CE5">
              <w:rPr>
                <w:rFonts w:ascii="Times New Roman" w:hAnsi="Times New Roman" w:cs="Times New Roman"/>
                <w:sz w:val="20"/>
                <w:szCs w:val="20"/>
                <w:lang w:val="en-GB"/>
              </w:rPr>
              <w:t xml:space="preserve"> stroke (430-432, 434) </w:t>
            </w:r>
          </w:p>
          <w:p w14:paraId="4B8849B9" w14:textId="77777777" w:rsidR="00D72A60" w:rsidRPr="00D02CE5" w:rsidRDefault="00D72A60" w:rsidP="009607DB">
            <w:pPr>
              <w:widowControl w:val="0"/>
              <w:autoSpaceDE w:val="0"/>
              <w:autoSpaceDN w:val="0"/>
              <w:adjustRightInd w:val="0"/>
              <w:jc w:val="both"/>
              <w:rPr>
                <w:rFonts w:ascii="Times New Roman" w:hAnsi="Times New Roman" w:cs="Times New Roman"/>
                <w:sz w:val="20"/>
                <w:szCs w:val="20"/>
                <w:lang w:val="en-GB"/>
              </w:rPr>
            </w:pPr>
            <w:r w:rsidRPr="00D02CE5">
              <w:rPr>
                <w:rFonts w:ascii="Times New Roman" w:hAnsi="Times New Roman" w:cs="Times New Roman"/>
                <w:sz w:val="20"/>
                <w:szCs w:val="20"/>
                <w:lang w:val="en-GB"/>
              </w:rPr>
              <w:t>hypertension (</w:t>
            </w:r>
            <w:r w:rsidRPr="00D02CE5">
              <w:rPr>
                <w:rFonts w:ascii="Times New Roman" w:hAnsi="Times New Roman" w:cs="Times New Roman"/>
                <w:sz w:val="20"/>
                <w:szCs w:val="20"/>
                <w:lang w:val="en-GB" w:eastAsia="it-IT"/>
              </w:rPr>
              <w:t>402.01; 402.11; 402.91; 404.01; 404.11; 404.91</w:t>
            </w:r>
            <w:r w:rsidRPr="00D02CE5">
              <w:rPr>
                <w:rFonts w:ascii="Times New Roman" w:hAnsi="Times New Roman" w:cs="Times New Roman"/>
                <w:sz w:val="20"/>
                <w:szCs w:val="20"/>
                <w:lang w:val="en-GB"/>
              </w:rPr>
              <w:t>)</w:t>
            </w:r>
          </w:p>
          <w:p w14:paraId="46811174" w14:textId="77777777" w:rsidR="00D72A60" w:rsidRPr="00D02CE5" w:rsidRDefault="00D72A60" w:rsidP="009607DB">
            <w:pPr>
              <w:widowControl w:val="0"/>
              <w:autoSpaceDE w:val="0"/>
              <w:autoSpaceDN w:val="0"/>
              <w:adjustRightInd w:val="0"/>
              <w:jc w:val="both"/>
              <w:rPr>
                <w:rFonts w:ascii="Times New Roman" w:hAnsi="Times New Roman" w:cs="Times New Roman"/>
                <w:sz w:val="20"/>
                <w:szCs w:val="20"/>
                <w:lang w:val="en-GB"/>
              </w:rPr>
            </w:pPr>
            <w:r w:rsidRPr="00D02CE5">
              <w:rPr>
                <w:rFonts w:ascii="Times New Roman" w:hAnsi="Times New Roman" w:cs="Times New Roman"/>
                <w:sz w:val="20"/>
                <w:szCs w:val="20"/>
                <w:lang w:val="en-GB"/>
              </w:rPr>
              <w:t>ischemic heart disease (411-414)</w:t>
            </w:r>
          </w:p>
          <w:p w14:paraId="60876169" w14:textId="77777777" w:rsidR="00D72A60" w:rsidRPr="00D02CE5" w:rsidRDefault="00D72A60" w:rsidP="009607DB">
            <w:pPr>
              <w:widowControl w:val="0"/>
              <w:autoSpaceDE w:val="0"/>
              <w:autoSpaceDN w:val="0"/>
              <w:adjustRightInd w:val="0"/>
              <w:jc w:val="both"/>
              <w:rPr>
                <w:rFonts w:ascii="Times New Roman" w:hAnsi="Times New Roman" w:cs="Times New Roman"/>
                <w:sz w:val="20"/>
                <w:szCs w:val="20"/>
                <w:lang w:val="en-GB"/>
              </w:rPr>
            </w:pPr>
            <w:r w:rsidRPr="00D02CE5">
              <w:rPr>
                <w:rFonts w:ascii="Times New Roman" w:hAnsi="Times New Roman" w:cs="Times New Roman"/>
                <w:sz w:val="20"/>
                <w:szCs w:val="20"/>
                <w:lang w:val="en-GB"/>
              </w:rPr>
              <w:t>other hearth disease (428, 429.1)</w:t>
            </w:r>
          </w:p>
          <w:p w14:paraId="44B0E3EB" w14:textId="77777777" w:rsidR="00D72A60" w:rsidRPr="00D02CE5" w:rsidRDefault="00D72A60" w:rsidP="009607DB">
            <w:pPr>
              <w:widowControl w:val="0"/>
              <w:autoSpaceDE w:val="0"/>
              <w:autoSpaceDN w:val="0"/>
              <w:adjustRightInd w:val="0"/>
              <w:jc w:val="both"/>
              <w:rPr>
                <w:rFonts w:ascii="Times New Roman" w:hAnsi="Times New Roman" w:cs="Times New Roman"/>
                <w:sz w:val="20"/>
                <w:szCs w:val="20"/>
                <w:lang w:val="en-GB" w:eastAsia="it-IT"/>
              </w:rPr>
            </w:pPr>
            <w:r w:rsidRPr="00D02CE5">
              <w:rPr>
                <w:rFonts w:ascii="Times New Roman" w:hAnsi="Times New Roman" w:cs="Times New Roman"/>
                <w:sz w:val="20"/>
                <w:szCs w:val="20"/>
                <w:lang w:val="en-GB" w:eastAsia="it-IT"/>
              </w:rPr>
              <w:t>peripheral artery disease</w:t>
            </w:r>
            <w:r w:rsidRPr="00D02CE5">
              <w:rPr>
                <w:rFonts w:ascii="Times New Roman" w:hAnsi="Times New Roman" w:cs="Times New Roman"/>
                <w:sz w:val="20"/>
                <w:szCs w:val="20"/>
                <w:lang w:val="en-GB"/>
              </w:rPr>
              <w:t>, (</w:t>
            </w:r>
            <w:r w:rsidRPr="00D02CE5">
              <w:rPr>
                <w:rFonts w:ascii="Times New Roman" w:hAnsi="Times New Roman" w:cs="Times New Roman"/>
                <w:sz w:val="20"/>
                <w:szCs w:val="20"/>
                <w:lang w:val="en-GB" w:eastAsia="it-IT"/>
              </w:rPr>
              <w:t>440.2; 440.3; 443.81)</w:t>
            </w:r>
          </w:p>
          <w:p w14:paraId="512481FE" w14:textId="77777777" w:rsidR="00D72A60" w:rsidRPr="00D02CE5" w:rsidRDefault="00D72A60" w:rsidP="009607DB">
            <w:pPr>
              <w:widowControl w:val="0"/>
              <w:autoSpaceDE w:val="0"/>
              <w:autoSpaceDN w:val="0"/>
              <w:adjustRightInd w:val="0"/>
              <w:jc w:val="both"/>
              <w:rPr>
                <w:rFonts w:ascii="Times New Roman" w:hAnsi="Times New Roman" w:cs="Times New Roman"/>
                <w:sz w:val="20"/>
                <w:szCs w:val="20"/>
                <w:lang w:val="en-GB"/>
              </w:rPr>
            </w:pPr>
            <w:r w:rsidRPr="00D02CE5">
              <w:rPr>
                <w:rFonts w:ascii="Times New Roman" w:hAnsi="Times New Roman" w:cs="Times New Roman"/>
                <w:sz w:val="20"/>
                <w:szCs w:val="20"/>
                <w:lang w:val="en-GB"/>
              </w:rPr>
              <w:t xml:space="preserve">ulcers (707.1) </w:t>
            </w:r>
          </w:p>
        </w:tc>
      </w:tr>
      <w:tr w:rsidR="00D72A60" w:rsidRPr="00D02CE5" w14:paraId="700605C0" w14:textId="77777777" w:rsidTr="009607DB">
        <w:tc>
          <w:tcPr>
            <w:tcW w:w="3256" w:type="dxa"/>
            <w:tcBorders>
              <w:top w:val="single" w:sz="4" w:space="0" w:color="auto"/>
              <w:left w:val="single" w:sz="4" w:space="0" w:color="auto"/>
              <w:bottom w:val="single" w:sz="4" w:space="0" w:color="auto"/>
              <w:right w:val="single" w:sz="4" w:space="0" w:color="auto"/>
            </w:tcBorders>
          </w:tcPr>
          <w:p w14:paraId="71890858" w14:textId="77777777" w:rsidR="00D72A60" w:rsidRPr="00D02CE5" w:rsidRDefault="00D72A60" w:rsidP="009607DB">
            <w:pPr>
              <w:jc w:val="both"/>
              <w:rPr>
                <w:rFonts w:ascii="Times New Roman" w:hAnsi="Times New Roman" w:cs="Times New Roman"/>
                <w:b/>
                <w:bCs/>
                <w:i/>
                <w:iCs/>
                <w:sz w:val="20"/>
                <w:szCs w:val="20"/>
                <w:lang w:val="en-GB"/>
              </w:rPr>
            </w:pPr>
            <w:r w:rsidRPr="00D02CE5">
              <w:rPr>
                <w:rFonts w:ascii="Times New Roman" w:hAnsi="Times New Roman" w:cs="Times New Roman"/>
                <w:i/>
                <w:iCs/>
                <w:sz w:val="20"/>
                <w:szCs w:val="20"/>
                <w:lang w:val="en-GB"/>
              </w:rPr>
              <w:t>Neuropathy</w:t>
            </w:r>
          </w:p>
        </w:tc>
        <w:tc>
          <w:tcPr>
            <w:tcW w:w="7087" w:type="dxa"/>
            <w:tcBorders>
              <w:top w:val="single" w:sz="4" w:space="0" w:color="auto"/>
              <w:left w:val="single" w:sz="4" w:space="0" w:color="auto"/>
              <w:bottom w:val="single" w:sz="4" w:space="0" w:color="auto"/>
              <w:right w:val="single" w:sz="4" w:space="0" w:color="auto"/>
            </w:tcBorders>
          </w:tcPr>
          <w:p w14:paraId="311213D4" w14:textId="77777777" w:rsidR="00D72A60" w:rsidRPr="00D02CE5" w:rsidRDefault="00D72A60" w:rsidP="009607DB">
            <w:pPr>
              <w:widowControl w:val="0"/>
              <w:autoSpaceDE w:val="0"/>
              <w:autoSpaceDN w:val="0"/>
              <w:adjustRightInd w:val="0"/>
              <w:jc w:val="both"/>
              <w:rPr>
                <w:rFonts w:ascii="Times New Roman" w:hAnsi="Times New Roman" w:cs="Times New Roman"/>
                <w:sz w:val="20"/>
                <w:szCs w:val="20"/>
                <w:lang w:val="en-GB"/>
              </w:rPr>
            </w:pPr>
            <w:r w:rsidRPr="00D02CE5">
              <w:rPr>
                <w:rFonts w:ascii="Times New Roman" w:hAnsi="Times New Roman" w:cs="Times New Roman"/>
                <w:sz w:val="20"/>
                <w:szCs w:val="20"/>
                <w:lang w:val="en-GB"/>
              </w:rPr>
              <w:t>disorders of the peripheral nervous system (354-355, 357.2)</w:t>
            </w:r>
          </w:p>
          <w:p w14:paraId="1D8F74C6" w14:textId="77777777" w:rsidR="00D72A60" w:rsidRPr="00D02CE5" w:rsidRDefault="00D72A60" w:rsidP="009607DB">
            <w:pPr>
              <w:widowControl w:val="0"/>
              <w:autoSpaceDE w:val="0"/>
              <w:autoSpaceDN w:val="0"/>
              <w:adjustRightInd w:val="0"/>
              <w:jc w:val="both"/>
              <w:rPr>
                <w:rFonts w:ascii="Times New Roman" w:hAnsi="Times New Roman" w:cs="Times New Roman"/>
                <w:color w:val="000000" w:themeColor="text1"/>
                <w:sz w:val="20"/>
                <w:szCs w:val="20"/>
                <w:lang w:val="en-GB"/>
              </w:rPr>
            </w:pPr>
            <w:r w:rsidRPr="00D02CE5">
              <w:rPr>
                <w:rFonts w:ascii="Times New Roman" w:hAnsi="Times New Roman" w:cs="Times New Roman"/>
                <w:sz w:val="20"/>
                <w:szCs w:val="20"/>
                <w:lang w:val="en-GB"/>
              </w:rPr>
              <w:t>neuropathy (</w:t>
            </w:r>
            <w:r w:rsidRPr="00D02CE5">
              <w:rPr>
                <w:rFonts w:ascii="Times New Roman" w:eastAsia="Calibri" w:hAnsi="Times New Roman" w:cs="Times New Roman"/>
                <w:color w:val="000000"/>
                <w:sz w:val="20"/>
                <w:szCs w:val="20"/>
                <w:lang w:val="en-GB"/>
              </w:rPr>
              <w:t xml:space="preserve">350; 351; </w:t>
            </w:r>
            <w:r w:rsidRPr="00D02CE5">
              <w:rPr>
                <w:rFonts w:ascii="Times New Roman" w:hAnsi="Times New Roman" w:cs="Times New Roman"/>
                <w:color w:val="000000" w:themeColor="text1"/>
                <w:sz w:val="20"/>
                <w:szCs w:val="20"/>
                <w:lang w:val="en-GB"/>
              </w:rPr>
              <w:t>378.51; 378.52; 378.53; 378.54)</w:t>
            </w:r>
          </w:p>
          <w:p w14:paraId="237F91B8" w14:textId="77777777" w:rsidR="00D72A60" w:rsidRPr="00D02CE5" w:rsidRDefault="00D72A60" w:rsidP="009607DB">
            <w:pPr>
              <w:widowControl w:val="0"/>
              <w:autoSpaceDE w:val="0"/>
              <w:autoSpaceDN w:val="0"/>
              <w:adjustRightInd w:val="0"/>
              <w:jc w:val="both"/>
              <w:rPr>
                <w:rFonts w:ascii="Times New Roman" w:hAnsi="Times New Roman" w:cs="Times New Roman"/>
                <w:sz w:val="20"/>
                <w:szCs w:val="20"/>
                <w:lang w:val="en-GB"/>
              </w:rPr>
            </w:pPr>
            <w:r w:rsidRPr="00D02CE5">
              <w:rPr>
                <w:rFonts w:ascii="Times New Roman" w:hAnsi="Times New Roman" w:cs="Times New Roman"/>
                <w:sz w:val="20"/>
                <w:szCs w:val="20"/>
                <w:lang w:val="en-GB"/>
              </w:rPr>
              <w:t xml:space="preserve">peripheral autonomic neuropathy (337.1) </w:t>
            </w:r>
          </w:p>
        </w:tc>
      </w:tr>
      <w:tr w:rsidR="00D72A60" w:rsidRPr="00403796" w14:paraId="79A5113F" w14:textId="77777777" w:rsidTr="009607DB">
        <w:tc>
          <w:tcPr>
            <w:tcW w:w="3256" w:type="dxa"/>
            <w:tcBorders>
              <w:top w:val="single" w:sz="4" w:space="0" w:color="auto"/>
              <w:left w:val="single" w:sz="4" w:space="0" w:color="auto"/>
              <w:bottom w:val="single" w:sz="4" w:space="0" w:color="auto"/>
              <w:right w:val="single" w:sz="4" w:space="0" w:color="auto"/>
            </w:tcBorders>
          </w:tcPr>
          <w:p w14:paraId="321782A6" w14:textId="77777777" w:rsidR="00D72A60" w:rsidRPr="00D02CE5" w:rsidRDefault="00D72A60" w:rsidP="009607DB">
            <w:pPr>
              <w:jc w:val="both"/>
              <w:rPr>
                <w:rFonts w:ascii="Times New Roman" w:hAnsi="Times New Roman" w:cs="Times New Roman"/>
                <w:b/>
                <w:bCs/>
                <w:i/>
                <w:iCs/>
                <w:sz w:val="20"/>
                <w:szCs w:val="20"/>
                <w:lang w:val="en-GB"/>
              </w:rPr>
            </w:pPr>
            <w:r w:rsidRPr="00D02CE5">
              <w:rPr>
                <w:rFonts w:ascii="Times New Roman" w:hAnsi="Times New Roman" w:cs="Times New Roman"/>
                <w:i/>
                <w:iCs/>
                <w:sz w:val="20"/>
                <w:szCs w:val="20"/>
                <w:lang w:val="en-GB"/>
              </w:rPr>
              <w:t>Renal</w:t>
            </w:r>
          </w:p>
        </w:tc>
        <w:tc>
          <w:tcPr>
            <w:tcW w:w="7087" w:type="dxa"/>
            <w:tcBorders>
              <w:top w:val="single" w:sz="4" w:space="0" w:color="auto"/>
              <w:left w:val="single" w:sz="4" w:space="0" w:color="auto"/>
              <w:bottom w:val="single" w:sz="4" w:space="0" w:color="auto"/>
              <w:right w:val="single" w:sz="4" w:space="0" w:color="auto"/>
            </w:tcBorders>
          </w:tcPr>
          <w:p w14:paraId="4AFBE35C" w14:textId="77777777" w:rsidR="00D72A60" w:rsidRPr="00D02CE5" w:rsidRDefault="00D72A60" w:rsidP="009607DB">
            <w:pPr>
              <w:widowControl w:val="0"/>
              <w:autoSpaceDE w:val="0"/>
              <w:autoSpaceDN w:val="0"/>
              <w:adjustRightInd w:val="0"/>
              <w:jc w:val="both"/>
              <w:rPr>
                <w:rFonts w:ascii="Times New Roman" w:hAnsi="Times New Roman" w:cs="Times New Roman"/>
                <w:color w:val="000000" w:themeColor="text1"/>
                <w:sz w:val="20"/>
                <w:szCs w:val="20"/>
                <w:lang w:val="en-US" w:eastAsia="it-IT"/>
              </w:rPr>
            </w:pPr>
            <w:r w:rsidRPr="00D02CE5">
              <w:rPr>
                <w:rFonts w:ascii="Times New Roman" w:hAnsi="Times New Roman" w:cs="Times New Roman"/>
                <w:color w:val="000000" w:themeColor="text1"/>
                <w:sz w:val="20"/>
                <w:szCs w:val="20"/>
                <w:lang w:val="en-US" w:eastAsia="it-IT"/>
              </w:rPr>
              <w:t>acute renal kidney (584)</w:t>
            </w:r>
          </w:p>
          <w:p w14:paraId="3C4E1E15" w14:textId="77777777" w:rsidR="00D72A60" w:rsidRPr="00D02CE5" w:rsidRDefault="00D72A60" w:rsidP="009607DB">
            <w:pPr>
              <w:widowControl w:val="0"/>
              <w:autoSpaceDE w:val="0"/>
              <w:autoSpaceDN w:val="0"/>
              <w:adjustRightInd w:val="0"/>
              <w:jc w:val="both"/>
              <w:rPr>
                <w:rFonts w:ascii="Times New Roman" w:hAnsi="Times New Roman" w:cs="Times New Roman"/>
                <w:sz w:val="20"/>
                <w:szCs w:val="20"/>
                <w:lang w:val="en-GB"/>
              </w:rPr>
            </w:pPr>
            <w:r w:rsidRPr="00D02CE5">
              <w:rPr>
                <w:rFonts w:ascii="Times New Roman" w:hAnsi="Times New Roman" w:cs="Times New Roman"/>
                <w:sz w:val="20"/>
                <w:szCs w:val="20"/>
                <w:lang w:val="en-GB"/>
              </w:rPr>
              <w:t>chronic renal disease, nephritic syndrome (585, 581.81)</w:t>
            </w:r>
          </w:p>
          <w:p w14:paraId="1BE4E76B" w14:textId="77777777" w:rsidR="00D72A60" w:rsidRPr="00D02CE5" w:rsidRDefault="00D72A60" w:rsidP="009607DB">
            <w:pPr>
              <w:widowControl w:val="0"/>
              <w:autoSpaceDE w:val="0"/>
              <w:autoSpaceDN w:val="0"/>
              <w:adjustRightInd w:val="0"/>
              <w:jc w:val="both"/>
              <w:rPr>
                <w:rFonts w:ascii="Times New Roman" w:hAnsi="Times New Roman" w:cs="Times New Roman"/>
                <w:sz w:val="20"/>
                <w:szCs w:val="20"/>
                <w:lang w:val="fr-FR"/>
              </w:rPr>
            </w:pPr>
            <w:proofErr w:type="spellStart"/>
            <w:r w:rsidRPr="00D02CE5">
              <w:rPr>
                <w:rFonts w:ascii="Times New Roman" w:hAnsi="Times New Roman" w:cs="Times New Roman"/>
                <w:sz w:val="20"/>
                <w:szCs w:val="20"/>
                <w:lang w:val="fr-FR"/>
              </w:rPr>
              <w:t>diabetes</w:t>
            </w:r>
            <w:proofErr w:type="spellEnd"/>
            <w:r w:rsidRPr="00D02CE5">
              <w:rPr>
                <w:rFonts w:ascii="Times New Roman" w:hAnsi="Times New Roman" w:cs="Times New Roman"/>
                <w:sz w:val="20"/>
                <w:szCs w:val="20"/>
                <w:lang w:val="fr-FR"/>
              </w:rPr>
              <w:t xml:space="preserve"> </w:t>
            </w:r>
            <w:proofErr w:type="spellStart"/>
            <w:r w:rsidRPr="00D02CE5">
              <w:rPr>
                <w:rFonts w:ascii="Times New Roman" w:hAnsi="Times New Roman" w:cs="Times New Roman"/>
                <w:sz w:val="20"/>
                <w:szCs w:val="20"/>
                <w:lang w:val="fr-FR"/>
              </w:rPr>
              <w:t>renal</w:t>
            </w:r>
            <w:proofErr w:type="spellEnd"/>
            <w:r w:rsidRPr="00D02CE5">
              <w:rPr>
                <w:rFonts w:ascii="Times New Roman" w:hAnsi="Times New Roman" w:cs="Times New Roman"/>
                <w:sz w:val="20"/>
                <w:szCs w:val="20"/>
                <w:lang w:val="fr-FR"/>
              </w:rPr>
              <w:t xml:space="preserve"> complications (250.4) </w:t>
            </w:r>
          </w:p>
          <w:p w14:paraId="378EBAE7" w14:textId="77777777" w:rsidR="00D72A60" w:rsidRPr="00D02CE5" w:rsidRDefault="00D72A60" w:rsidP="009607DB">
            <w:pPr>
              <w:widowControl w:val="0"/>
              <w:autoSpaceDE w:val="0"/>
              <w:autoSpaceDN w:val="0"/>
              <w:adjustRightInd w:val="0"/>
              <w:jc w:val="both"/>
              <w:rPr>
                <w:rFonts w:ascii="Times New Roman" w:hAnsi="Times New Roman" w:cs="Times New Roman"/>
                <w:color w:val="000000" w:themeColor="text1"/>
                <w:sz w:val="20"/>
                <w:szCs w:val="20"/>
                <w:lang w:val="fr-FR" w:eastAsia="it-IT"/>
              </w:rPr>
            </w:pPr>
            <w:proofErr w:type="spellStart"/>
            <w:r w:rsidRPr="00D02CE5">
              <w:rPr>
                <w:rFonts w:ascii="Times New Roman" w:hAnsi="Times New Roman" w:cs="Times New Roman"/>
                <w:sz w:val="20"/>
                <w:szCs w:val="20"/>
                <w:lang w:val="fr-FR"/>
              </w:rPr>
              <w:t>dialysis</w:t>
            </w:r>
            <w:proofErr w:type="spellEnd"/>
            <w:r w:rsidRPr="00D02CE5">
              <w:rPr>
                <w:rFonts w:ascii="Times New Roman" w:hAnsi="Times New Roman" w:cs="Times New Roman"/>
                <w:sz w:val="20"/>
                <w:szCs w:val="20"/>
                <w:lang w:val="fr-FR"/>
              </w:rPr>
              <w:t xml:space="preserve"> (</w:t>
            </w:r>
            <w:r w:rsidRPr="00D02CE5">
              <w:rPr>
                <w:rFonts w:ascii="Times New Roman" w:hAnsi="Times New Roman" w:cs="Times New Roman"/>
                <w:color w:val="000000" w:themeColor="text1"/>
                <w:sz w:val="20"/>
                <w:szCs w:val="20"/>
                <w:lang w:val="fr-FR" w:eastAsia="it-IT"/>
              </w:rPr>
              <w:t>V45.1; V56.1; V56.2; V56.3)</w:t>
            </w:r>
          </w:p>
        </w:tc>
      </w:tr>
      <w:tr w:rsidR="00D72A60" w:rsidRPr="00D02CE5" w14:paraId="60B738A7" w14:textId="77777777" w:rsidTr="009607DB">
        <w:tc>
          <w:tcPr>
            <w:tcW w:w="3256" w:type="dxa"/>
            <w:tcBorders>
              <w:top w:val="single" w:sz="4" w:space="0" w:color="auto"/>
              <w:left w:val="single" w:sz="4" w:space="0" w:color="auto"/>
              <w:bottom w:val="single" w:sz="4" w:space="0" w:color="auto"/>
              <w:right w:val="single" w:sz="4" w:space="0" w:color="auto"/>
            </w:tcBorders>
          </w:tcPr>
          <w:p w14:paraId="4C939C37" w14:textId="77777777" w:rsidR="00D72A60" w:rsidRPr="00D02CE5" w:rsidRDefault="00D72A60" w:rsidP="009607DB">
            <w:pPr>
              <w:jc w:val="both"/>
              <w:rPr>
                <w:rFonts w:ascii="Times New Roman" w:hAnsi="Times New Roman" w:cs="Times New Roman"/>
                <w:b/>
                <w:bCs/>
                <w:i/>
                <w:iCs/>
                <w:sz w:val="20"/>
                <w:szCs w:val="20"/>
                <w:lang w:val="en-GB"/>
              </w:rPr>
            </w:pPr>
            <w:r w:rsidRPr="00D02CE5">
              <w:rPr>
                <w:rFonts w:ascii="Times New Roman" w:hAnsi="Times New Roman" w:cs="Times New Roman"/>
                <w:i/>
                <w:iCs/>
                <w:sz w:val="20"/>
                <w:szCs w:val="20"/>
                <w:lang w:val="en-GB"/>
              </w:rPr>
              <w:t>Ophthalmic</w:t>
            </w:r>
          </w:p>
        </w:tc>
        <w:tc>
          <w:tcPr>
            <w:tcW w:w="7087" w:type="dxa"/>
            <w:tcBorders>
              <w:top w:val="single" w:sz="4" w:space="0" w:color="auto"/>
              <w:left w:val="single" w:sz="4" w:space="0" w:color="auto"/>
              <w:bottom w:val="single" w:sz="4" w:space="0" w:color="auto"/>
              <w:right w:val="single" w:sz="4" w:space="0" w:color="auto"/>
            </w:tcBorders>
          </w:tcPr>
          <w:p w14:paraId="55DCCD69" w14:textId="77777777" w:rsidR="00D72A60" w:rsidRPr="00D02CE5" w:rsidRDefault="00D72A60" w:rsidP="009607DB">
            <w:pPr>
              <w:widowControl w:val="0"/>
              <w:autoSpaceDE w:val="0"/>
              <w:autoSpaceDN w:val="0"/>
              <w:adjustRightInd w:val="0"/>
              <w:jc w:val="both"/>
              <w:rPr>
                <w:rFonts w:ascii="Times New Roman" w:hAnsi="Times New Roman" w:cs="Times New Roman"/>
                <w:sz w:val="20"/>
                <w:szCs w:val="20"/>
                <w:lang w:val="en-GB"/>
              </w:rPr>
            </w:pPr>
            <w:r w:rsidRPr="00D02CE5">
              <w:rPr>
                <w:rFonts w:ascii="Times New Roman" w:hAnsi="Times New Roman" w:cs="Times New Roman"/>
                <w:sz w:val="20"/>
                <w:szCs w:val="20"/>
                <w:lang w:val="en-GB"/>
              </w:rPr>
              <w:t>diabetes ophthalmic complications (250.5)</w:t>
            </w:r>
          </w:p>
          <w:p w14:paraId="12C11069" w14:textId="77777777" w:rsidR="00D72A60" w:rsidRPr="00D02CE5" w:rsidRDefault="00D72A60" w:rsidP="009607DB">
            <w:pPr>
              <w:widowControl w:val="0"/>
              <w:autoSpaceDE w:val="0"/>
              <w:autoSpaceDN w:val="0"/>
              <w:adjustRightInd w:val="0"/>
              <w:jc w:val="both"/>
              <w:rPr>
                <w:rFonts w:ascii="Times New Roman" w:hAnsi="Times New Roman" w:cs="Times New Roman"/>
                <w:sz w:val="20"/>
                <w:szCs w:val="20"/>
                <w:lang w:val="en-GB"/>
              </w:rPr>
            </w:pPr>
            <w:r w:rsidRPr="00D02CE5">
              <w:rPr>
                <w:rFonts w:ascii="Times New Roman" w:hAnsi="Times New Roman" w:cs="Times New Roman"/>
                <w:sz w:val="20"/>
                <w:szCs w:val="20"/>
                <w:lang w:val="en-GB"/>
              </w:rPr>
              <w:t>disorders of the eye and adnexa (362.0; 362.01; 362.02; 362.55, 364.42, 365.63, 369)</w:t>
            </w:r>
          </w:p>
          <w:p w14:paraId="139F48C4" w14:textId="77777777" w:rsidR="00D72A60" w:rsidRPr="00D02CE5" w:rsidRDefault="00D72A60" w:rsidP="009607DB">
            <w:pPr>
              <w:widowControl w:val="0"/>
              <w:autoSpaceDE w:val="0"/>
              <w:autoSpaceDN w:val="0"/>
              <w:adjustRightInd w:val="0"/>
              <w:jc w:val="both"/>
              <w:rPr>
                <w:rFonts w:ascii="Times New Roman" w:hAnsi="Times New Roman" w:cs="Times New Roman"/>
                <w:sz w:val="20"/>
                <w:szCs w:val="20"/>
                <w:lang w:val="en-US" w:eastAsia="it-IT"/>
              </w:rPr>
            </w:pPr>
            <w:r w:rsidRPr="00D02CE5">
              <w:rPr>
                <w:rFonts w:ascii="Times New Roman" w:hAnsi="Times New Roman" w:cs="Times New Roman"/>
                <w:sz w:val="20"/>
                <w:szCs w:val="20"/>
                <w:lang w:val="en-GB"/>
              </w:rPr>
              <w:t>maculopathy (362.07)</w:t>
            </w:r>
          </w:p>
        </w:tc>
      </w:tr>
      <w:tr w:rsidR="00D72A60" w:rsidRPr="00D02CE5" w14:paraId="0BF6DBAD" w14:textId="77777777" w:rsidTr="009607DB">
        <w:tc>
          <w:tcPr>
            <w:tcW w:w="3256" w:type="dxa"/>
            <w:tcBorders>
              <w:top w:val="single" w:sz="4" w:space="0" w:color="auto"/>
              <w:left w:val="single" w:sz="4" w:space="0" w:color="auto"/>
              <w:bottom w:val="single" w:sz="4" w:space="0" w:color="auto"/>
              <w:right w:val="single" w:sz="4" w:space="0" w:color="auto"/>
            </w:tcBorders>
          </w:tcPr>
          <w:p w14:paraId="70055A5F" w14:textId="77777777" w:rsidR="00D72A60" w:rsidRPr="00D02CE5" w:rsidRDefault="00D72A60" w:rsidP="009607DB">
            <w:pPr>
              <w:jc w:val="both"/>
              <w:rPr>
                <w:rFonts w:ascii="Times New Roman" w:hAnsi="Times New Roman" w:cs="Times New Roman"/>
                <w:b/>
                <w:bCs/>
                <w:i/>
                <w:iCs/>
                <w:sz w:val="20"/>
                <w:szCs w:val="20"/>
                <w:lang w:val="en-GB"/>
              </w:rPr>
            </w:pPr>
            <w:r w:rsidRPr="00D02CE5">
              <w:rPr>
                <w:rFonts w:ascii="Times New Roman" w:hAnsi="Times New Roman" w:cs="Times New Roman"/>
                <w:i/>
                <w:iCs/>
                <w:sz w:val="20"/>
                <w:szCs w:val="20"/>
                <w:lang w:val="en-GB"/>
              </w:rPr>
              <w:t>Amputations</w:t>
            </w:r>
          </w:p>
        </w:tc>
        <w:tc>
          <w:tcPr>
            <w:tcW w:w="7087" w:type="dxa"/>
            <w:tcBorders>
              <w:top w:val="single" w:sz="4" w:space="0" w:color="auto"/>
              <w:left w:val="single" w:sz="4" w:space="0" w:color="auto"/>
              <w:bottom w:val="single" w:sz="4" w:space="0" w:color="auto"/>
              <w:right w:val="single" w:sz="4" w:space="0" w:color="auto"/>
            </w:tcBorders>
          </w:tcPr>
          <w:p w14:paraId="1868EA72" w14:textId="77777777" w:rsidR="00D72A60" w:rsidRPr="00D02CE5" w:rsidRDefault="00D72A60" w:rsidP="009607DB">
            <w:pPr>
              <w:widowControl w:val="0"/>
              <w:autoSpaceDE w:val="0"/>
              <w:autoSpaceDN w:val="0"/>
              <w:adjustRightInd w:val="0"/>
              <w:jc w:val="both"/>
              <w:rPr>
                <w:rFonts w:ascii="Times New Roman" w:hAnsi="Times New Roman" w:cs="Times New Roman"/>
                <w:sz w:val="20"/>
                <w:szCs w:val="20"/>
                <w:lang w:val="en-US" w:eastAsia="it-IT"/>
              </w:rPr>
            </w:pPr>
            <w:r w:rsidRPr="00D02CE5">
              <w:rPr>
                <w:rFonts w:ascii="Times New Roman" w:hAnsi="Times New Roman" w:cs="Times New Roman"/>
                <w:sz w:val="20"/>
                <w:szCs w:val="20"/>
                <w:lang w:val="en-GB"/>
              </w:rPr>
              <w:t>surgery procedure code (84.11; 84.12; 84.13; 84.15; 84.17)</w:t>
            </w:r>
          </w:p>
        </w:tc>
      </w:tr>
      <w:tr w:rsidR="00D72A60" w:rsidRPr="00D02CE5" w14:paraId="2BAE217F" w14:textId="77777777" w:rsidTr="009607DB">
        <w:tc>
          <w:tcPr>
            <w:tcW w:w="3256" w:type="dxa"/>
            <w:tcBorders>
              <w:top w:val="single" w:sz="4" w:space="0" w:color="auto"/>
              <w:left w:val="single" w:sz="4" w:space="0" w:color="auto"/>
              <w:bottom w:val="single" w:sz="4" w:space="0" w:color="auto"/>
              <w:right w:val="single" w:sz="4" w:space="0" w:color="auto"/>
            </w:tcBorders>
          </w:tcPr>
          <w:p w14:paraId="18564189" w14:textId="77777777" w:rsidR="00D72A60" w:rsidRPr="00D02CE5" w:rsidRDefault="00D72A60" w:rsidP="009607DB">
            <w:pPr>
              <w:jc w:val="both"/>
              <w:rPr>
                <w:rFonts w:ascii="Times New Roman" w:hAnsi="Times New Roman" w:cs="Times New Roman"/>
                <w:i/>
                <w:iCs/>
                <w:sz w:val="20"/>
                <w:szCs w:val="20"/>
                <w:lang w:val="en-GB"/>
              </w:rPr>
            </w:pPr>
            <w:r w:rsidRPr="00D02CE5">
              <w:rPr>
                <w:rFonts w:ascii="Times New Roman" w:hAnsi="Times New Roman" w:cs="Times New Roman"/>
                <w:i/>
                <w:iCs/>
                <w:sz w:val="20"/>
                <w:szCs w:val="20"/>
                <w:lang w:val="en-GB"/>
              </w:rPr>
              <w:t>Diabetes with other specified or unspecified complications</w:t>
            </w:r>
          </w:p>
        </w:tc>
        <w:tc>
          <w:tcPr>
            <w:tcW w:w="7087" w:type="dxa"/>
            <w:tcBorders>
              <w:top w:val="single" w:sz="4" w:space="0" w:color="auto"/>
              <w:left w:val="single" w:sz="4" w:space="0" w:color="auto"/>
              <w:bottom w:val="single" w:sz="4" w:space="0" w:color="auto"/>
              <w:right w:val="single" w:sz="4" w:space="0" w:color="auto"/>
            </w:tcBorders>
          </w:tcPr>
          <w:p w14:paraId="401CD566" w14:textId="77777777" w:rsidR="00D72A60" w:rsidRPr="00D02CE5" w:rsidRDefault="00D72A60" w:rsidP="009607DB">
            <w:pPr>
              <w:widowControl w:val="0"/>
              <w:autoSpaceDE w:val="0"/>
              <w:autoSpaceDN w:val="0"/>
              <w:adjustRightInd w:val="0"/>
              <w:jc w:val="both"/>
              <w:rPr>
                <w:rFonts w:ascii="Times New Roman" w:hAnsi="Times New Roman" w:cs="Times New Roman"/>
                <w:sz w:val="20"/>
                <w:szCs w:val="20"/>
                <w:lang w:val="en-GB"/>
              </w:rPr>
            </w:pPr>
            <w:r w:rsidRPr="00D02CE5">
              <w:rPr>
                <w:rFonts w:ascii="Times New Roman" w:hAnsi="Times New Roman" w:cs="Times New Roman"/>
                <w:sz w:val="20"/>
                <w:szCs w:val="20"/>
                <w:lang w:val="en-GB"/>
              </w:rPr>
              <w:t xml:space="preserve">diabetes with other specified manifestations (250.8) </w:t>
            </w:r>
          </w:p>
          <w:p w14:paraId="2D337F79" w14:textId="77777777" w:rsidR="00D72A60" w:rsidRPr="00D02CE5" w:rsidRDefault="00D72A60" w:rsidP="009607DB">
            <w:pPr>
              <w:widowControl w:val="0"/>
              <w:autoSpaceDE w:val="0"/>
              <w:autoSpaceDN w:val="0"/>
              <w:adjustRightInd w:val="0"/>
              <w:jc w:val="both"/>
              <w:rPr>
                <w:rFonts w:ascii="Times New Roman" w:hAnsi="Times New Roman" w:cs="Times New Roman"/>
                <w:sz w:val="20"/>
                <w:szCs w:val="20"/>
                <w:lang w:val="en-US" w:eastAsia="it-IT"/>
              </w:rPr>
            </w:pPr>
            <w:r w:rsidRPr="00D02CE5">
              <w:rPr>
                <w:rFonts w:ascii="Times New Roman" w:hAnsi="Times New Roman" w:cs="Times New Roman"/>
                <w:sz w:val="20"/>
                <w:szCs w:val="20"/>
                <w:lang w:val="en-GB"/>
              </w:rPr>
              <w:t>diabetes with unspecified complication (250.9)</w:t>
            </w:r>
          </w:p>
        </w:tc>
      </w:tr>
    </w:tbl>
    <w:p w14:paraId="181FB358" w14:textId="77777777" w:rsidR="00D02CE5" w:rsidRDefault="00D02CE5" w:rsidP="00D72A60">
      <w:pPr>
        <w:spacing w:line="240" w:lineRule="auto"/>
        <w:jc w:val="both"/>
        <w:rPr>
          <w:rFonts w:ascii="Times New Roman" w:hAnsi="Times New Roman" w:cs="Times New Roman"/>
          <w:b/>
          <w:sz w:val="20"/>
          <w:szCs w:val="20"/>
          <w:lang w:val="en-GB"/>
        </w:rPr>
      </w:pPr>
    </w:p>
    <w:p w14:paraId="7C7293B2" w14:textId="77777777" w:rsidR="00D02CE5" w:rsidRDefault="00D02CE5" w:rsidP="00D72A60">
      <w:pPr>
        <w:spacing w:line="240" w:lineRule="auto"/>
        <w:jc w:val="both"/>
        <w:rPr>
          <w:rFonts w:ascii="Times New Roman" w:hAnsi="Times New Roman" w:cs="Times New Roman"/>
          <w:b/>
          <w:sz w:val="20"/>
          <w:szCs w:val="20"/>
          <w:lang w:val="en-GB"/>
        </w:rPr>
      </w:pPr>
    </w:p>
    <w:p w14:paraId="5247C520" w14:textId="228C53AB" w:rsidR="00D72A60" w:rsidRPr="00D02CE5" w:rsidRDefault="00D72A60" w:rsidP="00D72A60">
      <w:pPr>
        <w:spacing w:line="240" w:lineRule="auto"/>
        <w:jc w:val="both"/>
        <w:rPr>
          <w:rFonts w:ascii="Times New Roman" w:hAnsi="Times New Roman" w:cs="Times New Roman"/>
          <w:sz w:val="20"/>
          <w:szCs w:val="20"/>
          <w:lang w:val="en-GB"/>
        </w:rPr>
      </w:pPr>
      <w:r w:rsidRPr="00D02CE5">
        <w:rPr>
          <w:rFonts w:ascii="Times New Roman" w:hAnsi="Times New Roman" w:cs="Times New Roman"/>
          <w:b/>
          <w:sz w:val="20"/>
          <w:szCs w:val="20"/>
          <w:lang w:val="en-GB"/>
        </w:rPr>
        <w:t>Supplementary Table 2</w:t>
      </w:r>
      <w:r w:rsidRPr="00D02CE5">
        <w:rPr>
          <w:rFonts w:ascii="Times New Roman" w:hAnsi="Times New Roman" w:cs="Times New Roman"/>
          <w:sz w:val="20"/>
          <w:szCs w:val="20"/>
          <w:lang w:val="en-GB"/>
        </w:rPr>
        <w:t>. ICD-9-CM codes of depression.</w:t>
      </w:r>
    </w:p>
    <w:tbl>
      <w:tblPr>
        <w:tblStyle w:val="Grigliatabella"/>
        <w:tblW w:w="10343" w:type="dxa"/>
        <w:tblLook w:val="04A0" w:firstRow="1" w:lastRow="0" w:firstColumn="1" w:lastColumn="0" w:noHBand="0" w:noVBand="1"/>
      </w:tblPr>
      <w:tblGrid>
        <w:gridCol w:w="3256"/>
        <w:gridCol w:w="7087"/>
      </w:tblGrid>
      <w:tr w:rsidR="00D72A60" w:rsidRPr="00D02CE5" w14:paraId="21827CE3" w14:textId="77777777" w:rsidTr="009607DB">
        <w:trPr>
          <w:trHeight w:val="362"/>
        </w:trPr>
        <w:tc>
          <w:tcPr>
            <w:tcW w:w="10343" w:type="dxa"/>
            <w:gridSpan w:val="2"/>
            <w:shd w:val="clear" w:color="auto" w:fill="auto"/>
          </w:tcPr>
          <w:p w14:paraId="26623B1D" w14:textId="77777777" w:rsidR="00D72A60" w:rsidRPr="00D02CE5" w:rsidRDefault="00D72A60" w:rsidP="009607DB">
            <w:pPr>
              <w:jc w:val="both"/>
              <w:rPr>
                <w:rFonts w:ascii="Times New Roman" w:hAnsi="Times New Roman" w:cs="Times New Roman"/>
                <w:b/>
                <w:bCs/>
                <w:sz w:val="20"/>
                <w:szCs w:val="20"/>
                <w:lang w:val="nl-NL" w:eastAsia="it-IT"/>
              </w:rPr>
            </w:pPr>
            <w:r w:rsidRPr="00D02CE5">
              <w:rPr>
                <w:rFonts w:ascii="Times New Roman" w:hAnsi="Times New Roman" w:cs="Times New Roman"/>
                <w:b/>
                <w:bCs/>
                <w:sz w:val="20"/>
                <w:szCs w:val="20"/>
                <w:lang w:val="nl-NL" w:eastAsia="it-IT"/>
              </w:rPr>
              <w:t>ICD-9-CM diagnosis codes of depression</w:t>
            </w:r>
          </w:p>
        </w:tc>
      </w:tr>
      <w:tr w:rsidR="00D72A60" w:rsidRPr="00D02CE5" w14:paraId="47C0CFBA" w14:textId="77777777" w:rsidTr="009607DB">
        <w:tc>
          <w:tcPr>
            <w:tcW w:w="3256" w:type="dxa"/>
            <w:shd w:val="clear" w:color="auto" w:fill="auto"/>
          </w:tcPr>
          <w:p w14:paraId="25FDD088" w14:textId="77777777" w:rsidR="00D72A60" w:rsidRPr="00D02CE5" w:rsidRDefault="00D72A60" w:rsidP="009607DB">
            <w:pPr>
              <w:jc w:val="both"/>
              <w:rPr>
                <w:rFonts w:ascii="Times New Roman" w:hAnsi="Times New Roman" w:cs="Times New Roman"/>
                <w:b/>
                <w:sz w:val="20"/>
                <w:szCs w:val="20"/>
                <w:lang w:val="en-GB"/>
              </w:rPr>
            </w:pPr>
            <w:r w:rsidRPr="00D02CE5">
              <w:rPr>
                <w:rFonts w:ascii="Times New Roman" w:hAnsi="Times New Roman" w:cs="Times New Roman"/>
                <w:b/>
                <w:sz w:val="20"/>
                <w:szCs w:val="20"/>
                <w:lang w:val="en-GB"/>
              </w:rPr>
              <w:t>Depression</w:t>
            </w:r>
          </w:p>
        </w:tc>
        <w:tc>
          <w:tcPr>
            <w:tcW w:w="7087" w:type="dxa"/>
            <w:shd w:val="clear" w:color="auto" w:fill="auto"/>
          </w:tcPr>
          <w:p w14:paraId="1535B080" w14:textId="77777777" w:rsidR="00D72A60" w:rsidRPr="00D02CE5" w:rsidDel="00594F18" w:rsidRDefault="00D72A60" w:rsidP="009607DB">
            <w:pPr>
              <w:jc w:val="both"/>
              <w:rPr>
                <w:rFonts w:ascii="Times New Roman" w:hAnsi="Times New Roman" w:cs="Times New Roman"/>
                <w:color w:val="000000"/>
                <w:sz w:val="20"/>
                <w:szCs w:val="20"/>
                <w:lang w:val="en-GB"/>
              </w:rPr>
            </w:pPr>
            <w:r w:rsidRPr="00D02CE5">
              <w:rPr>
                <w:rFonts w:ascii="Times New Roman" w:hAnsi="Times New Roman" w:cs="Times New Roman"/>
                <w:color w:val="000000"/>
                <w:sz w:val="20"/>
                <w:szCs w:val="20"/>
                <w:lang w:val="en-GB"/>
              </w:rPr>
              <w:t>296.2, 296.20, 296.21, 296.22, 296.23, 296.24, 296.25, 296.26, 296.3, 296.30, 296.31, 296.32, 296.33, 296.34, 296.35, 296.36, 296.9, 296.90, 296.99, 300.4, 309.0, 309.1, 311.</w:t>
            </w:r>
          </w:p>
        </w:tc>
      </w:tr>
    </w:tbl>
    <w:p w14:paraId="1CFBAF96" w14:textId="77777777" w:rsidR="005F5E89" w:rsidRPr="00D02CE5" w:rsidRDefault="005F5E89" w:rsidP="00D72A60">
      <w:pPr>
        <w:spacing w:line="240" w:lineRule="auto"/>
        <w:jc w:val="both"/>
        <w:rPr>
          <w:rFonts w:ascii="Times New Roman" w:hAnsi="Times New Roman" w:cs="Times New Roman"/>
          <w:b/>
          <w:sz w:val="20"/>
          <w:szCs w:val="20"/>
          <w:lang w:val="en-GB"/>
        </w:rPr>
      </w:pPr>
    </w:p>
    <w:p w14:paraId="2B6D558F" w14:textId="132FF1CA" w:rsidR="00D72A60" w:rsidRPr="00D02CE5" w:rsidRDefault="00D72A60" w:rsidP="00D72A60">
      <w:pPr>
        <w:spacing w:line="240" w:lineRule="auto"/>
        <w:jc w:val="both"/>
        <w:rPr>
          <w:rFonts w:ascii="Times New Roman" w:hAnsi="Times New Roman" w:cs="Times New Roman"/>
          <w:sz w:val="20"/>
          <w:szCs w:val="20"/>
          <w:lang w:val="en-GB"/>
        </w:rPr>
      </w:pPr>
      <w:r w:rsidRPr="00D02CE5">
        <w:rPr>
          <w:rFonts w:ascii="Times New Roman" w:hAnsi="Times New Roman" w:cs="Times New Roman"/>
          <w:b/>
          <w:sz w:val="20"/>
          <w:szCs w:val="20"/>
          <w:lang w:val="en-GB"/>
        </w:rPr>
        <w:t>Supplementary Table 3</w:t>
      </w:r>
      <w:r w:rsidRPr="00D02CE5">
        <w:rPr>
          <w:rFonts w:ascii="Times New Roman" w:hAnsi="Times New Roman" w:cs="Times New Roman"/>
          <w:sz w:val="20"/>
          <w:szCs w:val="20"/>
          <w:lang w:val="en-GB"/>
        </w:rPr>
        <w:t>. ICD-9-CM and ATC codes of comorbid</w:t>
      </w:r>
      <w:r w:rsidR="00BB52C9" w:rsidRPr="00D02CE5">
        <w:rPr>
          <w:rFonts w:ascii="Times New Roman" w:hAnsi="Times New Roman" w:cs="Times New Roman"/>
          <w:sz w:val="20"/>
          <w:szCs w:val="20"/>
          <w:lang w:val="en-GB"/>
        </w:rPr>
        <w:t xml:space="preserve"> conditions</w:t>
      </w:r>
      <w:r w:rsidRPr="00D02CE5">
        <w:rPr>
          <w:rFonts w:ascii="Times New Roman" w:hAnsi="Times New Roman" w:cs="Times New Roman"/>
          <w:sz w:val="20"/>
          <w:szCs w:val="20"/>
          <w:lang w:val="en-GB"/>
        </w:rPr>
        <w:t>.</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49"/>
        <w:gridCol w:w="7360"/>
      </w:tblGrid>
      <w:tr w:rsidR="00D72A60" w:rsidRPr="00403796" w14:paraId="19ACBD9F" w14:textId="77777777" w:rsidTr="009607DB">
        <w:trPr>
          <w:trHeight w:val="87"/>
        </w:trPr>
        <w:tc>
          <w:tcPr>
            <w:tcW w:w="1170" w:type="pct"/>
            <w:tcBorders>
              <w:top w:val="single" w:sz="4" w:space="0" w:color="auto"/>
              <w:left w:val="nil"/>
              <w:bottom w:val="single" w:sz="4" w:space="0" w:color="auto"/>
              <w:right w:val="nil"/>
            </w:tcBorders>
            <w:shd w:val="clear" w:color="auto" w:fill="auto"/>
            <w:vAlign w:val="center"/>
          </w:tcPr>
          <w:p w14:paraId="1C782A11" w14:textId="77777777" w:rsidR="00D72A60" w:rsidRPr="00D02CE5" w:rsidRDefault="00D72A60" w:rsidP="009607DB">
            <w:pPr>
              <w:spacing w:after="0" w:line="240" w:lineRule="auto"/>
              <w:ind w:firstLine="5"/>
              <w:jc w:val="both"/>
              <w:rPr>
                <w:rFonts w:ascii="Times New Roman" w:hAnsi="Times New Roman" w:cs="Times New Roman"/>
                <w:b/>
                <w:sz w:val="20"/>
                <w:szCs w:val="20"/>
                <w:lang w:val="en-GB"/>
              </w:rPr>
            </w:pPr>
            <w:r w:rsidRPr="00D02CE5">
              <w:rPr>
                <w:rFonts w:ascii="Times New Roman" w:hAnsi="Times New Roman" w:cs="Times New Roman"/>
                <w:b/>
                <w:sz w:val="20"/>
                <w:szCs w:val="20"/>
                <w:lang w:val="en-GB"/>
              </w:rPr>
              <w:t>Comorbidity</w:t>
            </w:r>
          </w:p>
        </w:tc>
        <w:tc>
          <w:tcPr>
            <w:tcW w:w="3830" w:type="pct"/>
            <w:tcBorders>
              <w:top w:val="single" w:sz="4" w:space="0" w:color="auto"/>
              <w:left w:val="nil"/>
              <w:bottom w:val="single" w:sz="4" w:space="0" w:color="auto"/>
              <w:right w:val="nil"/>
            </w:tcBorders>
            <w:shd w:val="clear" w:color="auto" w:fill="auto"/>
            <w:vAlign w:val="center"/>
          </w:tcPr>
          <w:p w14:paraId="48F27CDB" w14:textId="77777777" w:rsidR="00D72A60" w:rsidRPr="00D02CE5" w:rsidRDefault="00D72A60" w:rsidP="009607DB">
            <w:pPr>
              <w:spacing w:after="0" w:line="240" w:lineRule="auto"/>
              <w:jc w:val="both"/>
              <w:rPr>
                <w:rFonts w:ascii="Times New Roman" w:hAnsi="Times New Roman" w:cs="Times New Roman"/>
                <w:b/>
                <w:sz w:val="20"/>
                <w:szCs w:val="20"/>
                <w:lang w:val="en-GB"/>
              </w:rPr>
            </w:pPr>
            <w:r w:rsidRPr="00D02CE5">
              <w:rPr>
                <w:rFonts w:ascii="Times New Roman" w:hAnsi="Times New Roman" w:cs="Times New Roman"/>
                <w:b/>
                <w:sz w:val="20"/>
                <w:szCs w:val="20"/>
                <w:lang w:val="en-GB"/>
              </w:rPr>
              <w:t>ICD-9 CM and ATC codes</w:t>
            </w:r>
          </w:p>
        </w:tc>
      </w:tr>
      <w:tr w:rsidR="00D72A60" w:rsidRPr="00D02CE5" w14:paraId="50FCACDE" w14:textId="77777777" w:rsidTr="009607DB">
        <w:trPr>
          <w:trHeight w:val="87"/>
        </w:trPr>
        <w:tc>
          <w:tcPr>
            <w:tcW w:w="1170" w:type="pct"/>
            <w:tcBorders>
              <w:top w:val="single" w:sz="4" w:space="0" w:color="auto"/>
              <w:left w:val="nil"/>
              <w:bottom w:val="single" w:sz="4" w:space="0" w:color="auto"/>
              <w:right w:val="nil"/>
            </w:tcBorders>
            <w:shd w:val="clear" w:color="auto" w:fill="auto"/>
            <w:vAlign w:val="center"/>
          </w:tcPr>
          <w:p w14:paraId="12F32AFF" w14:textId="77777777" w:rsidR="00D72A60" w:rsidRPr="00D02CE5" w:rsidRDefault="00D72A60" w:rsidP="009607DB">
            <w:pPr>
              <w:spacing w:after="0" w:line="240" w:lineRule="auto"/>
              <w:jc w:val="both"/>
              <w:rPr>
                <w:rFonts w:ascii="Times New Roman" w:eastAsia="Times New Roman" w:hAnsi="Times New Roman" w:cs="Times New Roman"/>
                <w:b/>
                <w:bCs/>
                <w:color w:val="000000"/>
                <w:sz w:val="20"/>
                <w:szCs w:val="20"/>
                <w:lang w:val="en-US"/>
              </w:rPr>
            </w:pPr>
          </w:p>
          <w:p w14:paraId="15C52EE3" w14:textId="77777777" w:rsidR="00D72A60" w:rsidRPr="00D02CE5" w:rsidRDefault="00D72A60" w:rsidP="009607DB">
            <w:pPr>
              <w:spacing w:after="0" w:line="240" w:lineRule="auto"/>
              <w:jc w:val="both"/>
              <w:rPr>
                <w:rFonts w:ascii="Times New Roman" w:eastAsia="Times New Roman" w:hAnsi="Times New Roman" w:cs="Times New Roman"/>
                <w:b/>
                <w:bCs/>
                <w:color w:val="000000"/>
                <w:sz w:val="20"/>
                <w:szCs w:val="20"/>
              </w:rPr>
            </w:pPr>
            <w:r w:rsidRPr="00D02CE5">
              <w:rPr>
                <w:rFonts w:ascii="Times New Roman" w:eastAsia="Times New Roman" w:hAnsi="Times New Roman" w:cs="Times New Roman"/>
                <w:b/>
                <w:bCs/>
                <w:color w:val="000000"/>
                <w:sz w:val="20"/>
                <w:szCs w:val="20"/>
              </w:rPr>
              <w:t xml:space="preserve">Other </w:t>
            </w:r>
          </w:p>
          <w:p w14:paraId="48A4816C" w14:textId="77777777" w:rsidR="00D72A60" w:rsidRPr="00D02CE5" w:rsidRDefault="00D72A60" w:rsidP="009607DB">
            <w:pPr>
              <w:spacing w:after="0" w:line="240" w:lineRule="auto"/>
              <w:jc w:val="both"/>
              <w:rPr>
                <w:rFonts w:ascii="Times New Roman" w:hAnsi="Times New Roman" w:cs="Times New Roman"/>
                <w:b/>
                <w:bCs/>
                <w:sz w:val="20"/>
                <w:szCs w:val="20"/>
                <w:lang w:val="en-GB"/>
              </w:rPr>
            </w:pPr>
            <w:proofErr w:type="spellStart"/>
            <w:r w:rsidRPr="00D02CE5">
              <w:rPr>
                <w:rFonts w:ascii="Times New Roman" w:eastAsia="Times New Roman" w:hAnsi="Times New Roman" w:cs="Times New Roman"/>
                <w:b/>
                <w:bCs/>
                <w:color w:val="000000"/>
                <w:sz w:val="20"/>
                <w:szCs w:val="20"/>
              </w:rPr>
              <w:t>mental</w:t>
            </w:r>
            <w:proofErr w:type="spellEnd"/>
            <w:r w:rsidRPr="00D02CE5">
              <w:rPr>
                <w:rFonts w:ascii="Times New Roman" w:eastAsia="Times New Roman" w:hAnsi="Times New Roman" w:cs="Times New Roman"/>
                <w:b/>
                <w:bCs/>
                <w:color w:val="000000"/>
                <w:sz w:val="20"/>
                <w:szCs w:val="20"/>
              </w:rPr>
              <w:t xml:space="preserve"> disorders</w:t>
            </w:r>
          </w:p>
        </w:tc>
        <w:tc>
          <w:tcPr>
            <w:tcW w:w="3830" w:type="pct"/>
            <w:tcBorders>
              <w:top w:val="single" w:sz="4" w:space="0" w:color="auto"/>
              <w:left w:val="nil"/>
              <w:bottom w:val="single" w:sz="4" w:space="0" w:color="auto"/>
              <w:right w:val="nil"/>
            </w:tcBorders>
            <w:shd w:val="clear" w:color="auto" w:fill="auto"/>
            <w:vAlign w:val="center"/>
          </w:tcPr>
          <w:p w14:paraId="6A05E698" w14:textId="77777777" w:rsidR="00D72A60" w:rsidRPr="00D02CE5" w:rsidRDefault="00D72A60" w:rsidP="009607DB">
            <w:pPr>
              <w:spacing w:after="0" w:line="240" w:lineRule="auto"/>
              <w:ind w:right="163"/>
              <w:jc w:val="both"/>
              <w:rPr>
                <w:rFonts w:ascii="Times New Roman" w:hAnsi="Times New Roman" w:cs="Times New Roman"/>
                <w:b/>
                <w:bCs/>
                <w:sz w:val="20"/>
                <w:szCs w:val="20"/>
                <w:lang w:val="en-GB"/>
              </w:rPr>
            </w:pPr>
            <w:r w:rsidRPr="00D02CE5">
              <w:rPr>
                <w:rFonts w:ascii="Times New Roman" w:hAnsi="Times New Roman" w:cs="Times New Roman"/>
                <w:b/>
                <w:bCs/>
                <w:sz w:val="20"/>
                <w:szCs w:val="20"/>
                <w:lang w:val="en-GB"/>
              </w:rPr>
              <w:t xml:space="preserve">ATC </w:t>
            </w:r>
          </w:p>
          <w:p w14:paraId="7F6C57AA" w14:textId="77777777" w:rsidR="00D72A60" w:rsidRPr="00D02CE5" w:rsidRDefault="00D72A60" w:rsidP="009607DB">
            <w:pPr>
              <w:spacing w:after="0" w:line="240" w:lineRule="auto"/>
              <w:ind w:left="140" w:right="163"/>
              <w:jc w:val="both"/>
              <w:rPr>
                <w:rFonts w:ascii="Times New Roman" w:hAnsi="Times New Roman" w:cs="Times New Roman"/>
                <w:sz w:val="20"/>
                <w:szCs w:val="20"/>
                <w:lang w:val="en-GB"/>
              </w:rPr>
            </w:pPr>
            <w:r w:rsidRPr="00D02CE5">
              <w:rPr>
                <w:rFonts w:ascii="Times New Roman" w:hAnsi="Times New Roman" w:cs="Times New Roman"/>
                <w:sz w:val="20"/>
                <w:szCs w:val="20"/>
                <w:lang w:val="en-GB"/>
              </w:rPr>
              <w:t>Anxiety/OCD (N05B), Bipolar disorders (N05AN), Psychosis (N05A) excluding (N05AN), Addictive Disorders (N07B)</w:t>
            </w:r>
          </w:p>
          <w:p w14:paraId="7A6C1E06" w14:textId="77777777" w:rsidR="00D72A60" w:rsidRPr="00D02CE5" w:rsidRDefault="00D72A60" w:rsidP="009607DB">
            <w:pPr>
              <w:spacing w:after="0" w:line="240" w:lineRule="auto"/>
              <w:jc w:val="both"/>
              <w:rPr>
                <w:rFonts w:ascii="Times New Roman" w:hAnsi="Times New Roman" w:cs="Times New Roman"/>
                <w:b/>
                <w:bCs/>
                <w:sz w:val="20"/>
                <w:szCs w:val="20"/>
                <w:lang w:val="en-GB"/>
              </w:rPr>
            </w:pPr>
            <w:r w:rsidRPr="00D02CE5">
              <w:rPr>
                <w:rFonts w:ascii="Times New Roman" w:hAnsi="Times New Roman" w:cs="Times New Roman"/>
                <w:b/>
                <w:bCs/>
                <w:sz w:val="20"/>
                <w:szCs w:val="20"/>
                <w:lang w:val="en-GB"/>
              </w:rPr>
              <w:t>ICD-9 CM</w:t>
            </w:r>
          </w:p>
          <w:p w14:paraId="20C8C365" w14:textId="77777777" w:rsidR="00D72A60" w:rsidRPr="00D02CE5" w:rsidRDefault="00D72A60" w:rsidP="009607DB">
            <w:pPr>
              <w:spacing w:after="0" w:line="240" w:lineRule="auto"/>
              <w:ind w:left="140" w:right="163"/>
              <w:jc w:val="both"/>
              <w:rPr>
                <w:rFonts w:ascii="Times New Roman" w:hAnsi="Times New Roman" w:cs="Times New Roman"/>
                <w:sz w:val="20"/>
                <w:szCs w:val="20"/>
                <w:lang w:val="en-GB"/>
              </w:rPr>
            </w:pPr>
            <w:r w:rsidRPr="00D02CE5">
              <w:rPr>
                <w:rFonts w:ascii="Times New Roman" w:hAnsi="Times New Roman" w:cs="Times New Roman"/>
                <w:sz w:val="20"/>
                <w:szCs w:val="20"/>
                <w:lang w:val="en-GB"/>
              </w:rPr>
              <w:t>Psychoses (293.8, 295, 296.04, 296.14, 296.44, 296.54, 297, 298), Drug Abuse (292, 304, 305.2, 305.3, 305.4, 305.5, 305.6, 305.7, 305.8, 305.9, V65.42), Alcohol Abuse (265.2, 291.1, 291.2, 291.3, 291.5, 291.8, 291.9, 303.0, 303.9, 305.0, 357.5, 425.5, 535.3, 571.0, 571.1, 571.2, 571.3, 980, V11.3)</w:t>
            </w:r>
          </w:p>
        </w:tc>
      </w:tr>
      <w:tr w:rsidR="00D72A60" w:rsidRPr="00D02CE5" w14:paraId="3036E0D4" w14:textId="77777777" w:rsidTr="009607DB">
        <w:trPr>
          <w:trHeight w:val="87"/>
        </w:trPr>
        <w:tc>
          <w:tcPr>
            <w:tcW w:w="1170" w:type="pct"/>
            <w:tcBorders>
              <w:top w:val="single" w:sz="4" w:space="0" w:color="auto"/>
              <w:left w:val="nil"/>
              <w:bottom w:val="single" w:sz="4" w:space="0" w:color="auto"/>
              <w:right w:val="nil"/>
            </w:tcBorders>
            <w:shd w:val="clear" w:color="auto" w:fill="auto"/>
            <w:vAlign w:val="center"/>
          </w:tcPr>
          <w:p w14:paraId="08809CD0" w14:textId="77777777" w:rsidR="00D72A60" w:rsidRPr="00D02CE5" w:rsidRDefault="00D72A60" w:rsidP="009607DB">
            <w:pPr>
              <w:spacing w:after="0" w:line="240" w:lineRule="auto"/>
              <w:jc w:val="both"/>
              <w:rPr>
                <w:rFonts w:ascii="Times New Roman" w:hAnsi="Times New Roman" w:cs="Times New Roman"/>
                <w:b/>
                <w:bCs/>
                <w:sz w:val="20"/>
                <w:szCs w:val="20"/>
                <w:lang w:val="en-GB"/>
              </w:rPr>
            </w:pPr>
            <w:proofErr w:type="spellStart"/>
            <w:r w:rsidRPr="00D02CE5">
              <w:rPr>
                <w:rFonts w:ascii="Times New Roman" w:eastAsia="Times New Roman" w:hAnsi="Times New Roman" w:cs="Times New Roman"/>
                <w:b/>
                <w:bCs/>
                <w:color w:val="000000"/>
                <w:sz w:val="20"/>
                <w:szCs w:val="20"/>
              </w:rPr>
              <w:t>Neurological</w:t>
            </w:r>
            <w:proofErr w:type="spellEnd"/>
            <w:r w:rsidRPr="00D02CE5">
              <w:rPr>
                <w:rFonts w:ascii="Times New Roman" w:eastAsia="Times New Roman" w:hAnsi="Times New Roman" w:cs="Times New Roman"/>
                <w:b/>
                <w:bCs/>
                <w:color w:val="000000"/>
                <w:sz w:val="20"/>
                <w:szCs w:val="20"/>
              </w:rPr>
              <w:t xml:space="preserve"> disorders</w:t>
            </w:r>
          </w:p>
        </w:tc>
        <w:tc>
          <w:tcPr>
            <w:tcW w:w="3830" w:type="pct"/>
            <w:tcBorders>
              <w:top w:val="single" w:sz="4" w:space="0" w:color="auto"/>
              <w:left w:val="nil"/>
              <w:bottom w:val="single" w:sz="4" w:space="0" w:color="auto"/>
              <w:right w:val="nil"/>
            </w:tcBorders>
            <w:shd w:val="clear" w:color="auto" w:fill="auto"/>
            <w:vAlign w:val="center"/>
          </w:tcPr>
          <w:p w14:paraId="490C9B13" w14:textId="77777777" w:rsidR="00D72A60" w:rsidRPr="00D02CE5" w:rsidRDefault="00D72A60" w:rsidP="009607DB">
            <w:pPr>
              <w:spacing w:after="0" w:line="240" w:lineRule="auto"/>
              <w:ind w:right="163"/>
              <w:jc w:val="both"/>
              <w:rPr>
                <w:rFonts w:ascii="Times New Roman" w:hAnsi="Times New Roman" w:cs="Times New Roman"/>
                <w:b/>
                <w:bCs/>
                <w:sz w:val="20"/>
                <w:szCs w:val="20"/>
                <w:lang w:val="pt-BR"/>
              </w:rPr>
            </w:pPr>
            <w:r w:rsidRPr="00D02CE5">
              <w:rPr>
                <w:rFonts w:ascii="Times New Roman" w:hAnsi="Times New Roman" w:cs="Times New Roman"/>
                <w:b/>
                <w:bCs/>
                <w:sz w:val="20"/>
                <w:szCs w:val="20"/>
                <w:lang w:val="pt-BR"/>
              </w:rPr>
              <w:t xml:space="preserve">ATC </w:t>
            </w:r>
          </w:p>
          <w:p w14:paraId="03A5F4A2" w14:textId="77777777" w:rsidR="00D72A60" w:rsidRPr="00D02CE5" w:rsidRDefault="00D72A60" w:rsidP="009607DB">
            <w:pPr>
              <w:spacing w:after="0" w:line="240" w:lineRule="auto"/>
              <w:ind w:left="140" w:right="163"/>
              <w:jc w:val="both"/>
              <w:rPr>
                <w:rFonts w:ascii="Times New Roman" w:hAnsi="Times New Roman" w:cs="Times New Roman"/>
                <w:sz w:val="20"/>
                <w:szCs w:val="20"/>
                <w:lang w:val="pt-BR"/>
              </w:rPr>
            </w:pPr>
            <w:r w:rsidRPr="00D02CE5">
              <w:rPr>
                <w:rFonts w:ascii="Times New Roman" w:hAnsi="Times New Roman" w:cs="Times New Roman"/>
                <w:sz w:val="20"/>
                <w:szCs w:val="20"/>
                <w:lang w:val="pt-BR"/>
              </w:rPr>
              <w:t>Epilepsy (N03A, N05CD08) excluding (N03AA02, N03AE01, N03AF01, N03AG02, N03AX09, N03AX12, N03AX16, N03AX21), Dementia (N06D, N06BX13), Parkinson disease (N04) excluding (N04BC01)</w:t>
            </w:r>
          </w:p>
          <w:p w14:paraId="10A69E55" w14:textId="77777777" w:rsidR="00D72A60" w:rsidRPr="00D02CE5" w:rsidRDefault="00D72A60" w:rsidP="009607DB">
            <w:pPr>
              <w:spacing w:after="0" w:line="240" w:lineRule="auto"/>
              <w:jc w:val="both"/>
              <w:rPr>
                <w:rFonts w:ascii="Times New Roman" w:hAnsi="Times New Roman" w:cs="Times New Roman"/>
                <w:b/>
                <w:bCs/>
                <w:sz w:val="20"/>
                <w:szCs w:val="20"/>
                <w:lang w:val="en-GB"/>
              </w:rPr>
            </w:pPr>
            <w:r w:rsidRPr="00D02CE5">
              <w:rPr>
                <w:rFonts w:ascii="Times New Roman" w:hAnsi="Times New Roman" w:cs="Times New Roman"/>
                <w:b/>
                <w:bCs/>
                <w:sz w:val="20"/>
                <w:szCs w:val="20"/>
                <w:lang w:val="en-GB"/>
              </w:rPr>
              <w:t>ICD-9 CM</w:t>
            </w:r>
          </w:p>
          <w:p w14:paraId="6314CE30" w14:textId="77777777" w:rsidR="00D72A60" w:rsidRPr="00D02CE5" w:rsidRDefault="00D72A60" w:rsidP="009607DB">
            <w:pPr>
              <w:spacing w:after="0" w:line="240" w:lineRule="auto"/>
              <w:ind w:left="140"/>
              <w:jc w:val="both"/>
              <w:rPr>
                <w:rFonts w:ascii="Times New Roman" w:hAnsi="Times New Roman" w:cs="Times New Roman"/>
                <w:sz w:val="20"/>
                <w:szCs w:val="20"/>
                <w:lang w:val="en-GB"/>
              </w:rPr>
            </w:pPr>
            <w:r w:rsidRPr="00D02CE5">
              <w:rPr>
                <w:rFonts w:ascii="Times New Roman" w:hAnsi="Times New Roman" w:cs="Times New Roman"/>
                <w:sz w:val="20"/>
                <w:szCs w:val="20"/>
                <w:lang w:val="en-GB"/>
              </w:rPr>
              <w:lastRenderedPageBreak/>
              <w:t>Dementia (290, 290.0, 290.1, 290.10, 290.11, 290.12, 290.13, 290.2, 290.20, 290.21, 290.3, 290.4, 290.40, 290.41, 290.42, 290.43, 290.8, 290.9, 294.1, 294.10, 294.11, 331.2, 331.0, 293.0, 293.1, 293.9, 294.0, 294.8, 294.9, 310.0, 310.1, 310.2, 310.8, 310.9), Other Neurological Disorders (331.9, 332.0, 332.1, 333.4, 333.5, 333.92, 334, 335, 3362, 340, 341, 345, 348.1, 348.3, 780.3, 784.3)</w:t>
            </w:r>
          </w:p>
        </w:tc>
      </w:tr>
      <w:tr w:rsidR="00D72A60" w:rsidRPr="00D02CE5" w14:paraId="339F3741" w14:textId="77777777" w:rsidTr="009607DB">
        <w:trPr>
          <w:trHeight w:val="87"/>
        </w:trPr>
        <w:tc>
          <w:tcPr>
            <w:tcW w:w="1170" w:type="pct"/>
            <w:tcBorders>
              <w:top w:val="single" w:sz="4" w:space="0" w:color="auto"/>
              <w:left w:val="nil"/>
              <w:bottom w:val="single" w:sz="4" w:space="0" w:color="auto"/>
              <w:right w:val="nil"/>
            </w:tcBorders>
            <w:shd w:val="clear" w:color="auto" w:fill="auto"/>
            <w:vAlign w:val="center"/>
          </w:tcPr>
          <w:p w14:paraId="445BF33E" w14:textId="77777777" w:rsidR="00D72A60" w:rsidRPr="00D02CE5" w:rsidRDefault="00D72A60" w:rsidP="009607DB">
            <w:pPr>
              <w:spacing w:after="0" w:line="240" w:lineRule="auto"/>
              <w:jc w:val="both"/>
              <w:rPr>
                <w:rFonts w:ascii="Times New Roman" w:hAnsi="Times New Roman" w:cs="Times New Roman"/>
                <w:sz w:val="20"/>
                <w:szCs w:val="20"/>
                <w:lang w:val="en-GB"/>
              </w:rPr>
            </w:pPr>
            <w:proofErr w:type="spellStart"/>
            <w:r w:rsidRPr="00D02CE5">
              <w:rPr>
                <w:rFonts w:ascii="Times New Roman" w:eastAsia="Times New Roman" w:hAnsi="Times New Roman" w:cs="Times New Roman"/>
                <w:b/>
                <w:bCs/>
                <w:color w:val="000000"/>
                <w:sz w:val="20"/>
                <w:szCs w:val="20"/>
              </w:rPr>
              <w:lastRenderedPageBreak/>
              <w:t>Respiratory</w:t>
            </w:r>
            <w:proofErr w:type="spellEnd"/>
            <w:r w:rsidRPr="00D02CE5">
              <w:rPr>
                <w:rFonts w:ascii="Times New Roman" w:eastAsia="Times New Roman" w:hAnsi="Times New Roman" w:cs="Times New Roman"/>
                <w:b/>
                <w:bCs/>
                <w:color w:val="000000"/>
                <w:sz w:val="20"/>
                <w:szCs w:val="20"/>
              </w:rPr>
              <w:t xml:space="preserve"> </w:t>
            </w:r>
            <w:proofErr w:type="spellStart"/>
            <w:r w:rsidRPr="00D02CE5">
              <w:rPr>
                <w:rFonts w:ascii="Times New Roman" w:eastAsia="Times New Roman" w:hAnsi="Times New Roman" w:cs="Times New Roman"/>
                <w:b/>
                <w:bCs/>
                <w:color w:val="000000"/>
                <w:sz w:val="20"/>
                <w:szCs w:val="20"/>
              </w:rPr>
              <w:t>illness</w:t>
            </w:r>
            <w:proofErr w:type="spellEnd"/>
          </w:p>
        </w:tc>
        <w:tc>
          <w:tcPr>
            <w:tcW w:w="3830" w:type="pct"/>
            <w:tcBorders>
              <w:top w:val="single" w:sz="4" w:space="0" w:color="auto"/>
              <w:left w:val="nil"/>
              <w:bottom w:val="single" w:sz="4" w:space="0" w:color="auto"/>
              <w:right w:val="nil"/>
            </w:tcBorders>
            <w:shd w:val="clear" w:color="auto" w:fill="auto"/>
            <w:vAlign w:val="center"/>
          </w:tcPr>
          <w:p w14:paraId="168F5D47" w14:textId="77777777" w:rsidR="00D72A60" w:rsidRPr="00D02CE5" w:rsidRDefault="00D72A60" w:rsidP="009607DB">
            <w:pPr>
              <w:spacing w:after="0" w:line="240" w:lineRule="auto"/>
              <w:ind w:right="163"/>
              <w:jc w:val="both"/>
              <w:rPr>
                <w:rFonts w:ascii="Times New Roman" w:hAnsi="Times New Roman" w:cs="Times New Roman"/>
                <w:b/>
                <w:bCs/>
                <w:sz w:val="20"/>
                <w:szCs w:val="20"/>
                <w:lang w:val="fr-FR"/>
              </w:rPr>
            </w:pPr>
            <w:r w:rsidRPr="00D02CE5">
              <w:rPr>
                <w:rFonts w:ascii="Times New Roman" w:hAnsi="Times New Roman" w:cs="Times New Roman"/>
                <w:b/>
                <w:bCs/>
                <w:sz w:val="20"/>
                <w:szCs w:val="20"/>
                <w:lang w:val="fr-FR"/>
              </w:rPr>
              <w:t xml:space="preserve">ATC </w:t>
            </w:r>
          </w:p>
          <w:p w14:paraId="14FA38C6" w14:textId="77777777" w:rsidR="00D72A60" w:rsidRPr="00D02CE5" w:rsidRDefault="00D72A60" w:rsidP="009607DB">
            <w:pPr>
              <w:spacing w:after="0" w:line="240" w:lineRule="auto"/>
              <w:ind w:left="140" w:right="163"/>
              <w:jc w:val="both"/>
              <w:rPr>
                <w:rFonts w:ascii="Times New Roman" w:hAnsi="Times New Roman" w:cs="Times New Roman"/>
                <w:sz w:val="20"/>
                <w:szCs w:val="20"/>
                <w:lang w:val="fr-FR"/>
              </w:rPr>
            </w:pPr>
            <w:r w:rsidRPr="00D02CE5">
              <w:rPr>
                <w:rFonts w:ascii="Times New Roman" w:hAnsi="Times New Roman" w:cs="Times New Roman"/>
                <w:sz w:val="20"/>
                <w:szCs w:val="20"/>
                <w:lang w:val="fr-FR"/>
              </w:rPr>
              <w:t>R03</w:t>
            </w:r>
          </w:p>
          <w:p w14:paraId="5E60BE72" w14:textId="77777777" w:rsidR="00D72A60" w:rsidRPr="00D02CE5" w:rsidRDefault="00D72A60" w:rsidP="009607DB">
            <w:pPr>
              <w:spacing w:after="0" w:line="240" w:lineRule="auto"/>
              <w:jc w:val="both"/>
              <w:rPr>
                <w:rFonts w:ascii="Times New Roman" w:hAnsi="Times New Roman" w:cs="Times New Roman"/>
                <w:b/>
                <w:bCs/>
                <w:sz w:val="20"/>
                <w:szCs w:val="20"/>
                <w:lang w:val="fr-FR"/>
              </w:rPr>
            </w:pPr>
            <w:r w:rsidRPr="00D02CE5">
              <w:rPr>
                <w:rFonts w:ascii="Times New Roman" w:hAnsi="Times New Roman" w:cs="Times New Roman"/>
                <w:b/>
                <w:bCs/>
                <w:sz w:val="20"/>
                <w:szCs w:val="20"/>
                <w:lang w:val="fr-FR"/>
              </w:rPr>
              <w:t xml:space="preserve">ICD-9 CM </w:t>
            </w:r>
          </w:p>
          <w:p w14:paraId="4077164C" w14:textId="77777777" w:rsidR="00D72A60" w:rsidRPr="00D02CE5" w:rsidRDefault="00D72A60" w:rsidP="009607DB">
            <w:pPr>
              <w:spacing w:after="0" w:line="240" w:lineRule="auto"/>
              <w:ind w:left="140"/>
              <w:jc w:val="both"/>
              <w:rPr>
                <w:rFonts w:ascii="Times New Roman" w:hAnsi="Times New Roman" w:cs="Times New Roman"/>
                <w:sz w:val="20"/>
                <w:szCs w:val="20"/>
                <w:lang w:val="fr-FR"/>
              </w:rPr>
            </w:pPr>
            <w:r w:rsidRPr="00D02CE5">
              <w:rPr>
                <w:rFonts w:ascii="Times New Roman" w:hAnsi="Times New Roman" w:cs="Times New Roman"/>
                <w:sz w:val="20"/>
                <w:szCs w:val="20"/>
                <w:lang w:val="fr-FR"/>
              </w:rPr>
              <w:t>416.8, 416.9, 490, 491, 492, 493, 494, 495, 496, 500, 501, 502, 503, 504, 505, 506.4, 508.1, 508.8</w:t>
            </w:r>
          </w:p>
        </w:tc>
      </w:tr>
      <w:tr w:rsidR="00D72A60" w:rsidRPr="00D02CE5" w14:paraId="342E8E08" w14:textId="77777777" w:rsidTr="009607DB">
        <w:trPr>
          <w:trHeight w:val="87"/>
        </w:trPr>
        <w:tc>
          <w:tcPr>
            <w:tcW w:w="1170" w:type="pct"/>
            <w:tcBorders>
              <w:top w:val="single" w:sz="4" w:space="0" w:color="auto"/>
              <w:left w:val="nil"/>
              <w:bottom w:val="single" w:sz="4" w:space="0" w:color="auto"/>
              <w:right w:val="nil"/>
            </w:tcBorders>
            <w:shd w:val="clear" w:color="auto" w:fill="auto"/>
            <w:vAlign w:val="center"/>
          </w:tcPr>
          <w:p w14:paraId="7E1783B0" w14:textId="77777777" w:rsidR="00D72A60" w:rsidRPr="00D02CE5" w:rsidRDefault="00D72A60" w:rsidP="009607DB">
            <w:pPr>
              <w:spacing w:after="0" w:line="240" w:lineRule="auto"/>
              <w:jc w:val="both"/>
              <w:rPr>
                <w:rFonts w:ascii="Times New Roman" w:eastAsia="Times New Roman" w:hAnsi="Times New Roman" w:cs="Times New Roman"/>
                <w:b/>
                <w:bCs/>
                <w:color w:val="000000"/>
                <w:sz w:val="20"/>
                <w:szCs w:val="20"/>
              </w:rPr>
            </w:pPr>
            <w:proofErr w:type="spellStart"/>
            <w:r w:rsidRPr="00D02CE5">
              <w:rPr>
                <w:rFonts w:ascii="Times New Roman" w:eastAsia="Times New Roman" w:hAnsi="Times New Roman" w:cs="Times New Roman"/>
                <w:b/>
                <w:bCs/>
                <w:color w:val="000000"/>
                <w:sz w:val="20"/>
                <w:szCs w:val="20"/>
              </w:rPr>
              <w:t>Hypothyroidism</w:t>
            </w:r>
            <w:proofErr w:type="spellEnd"/>
          </w:p>
        </w:tc>
        <w:tc>
          <w:tcPr>
            <w:tcW w:w="3830" w:type="pct"/>
            <w:tcBorders>
              <w:top w:val="single" w:sz="4" w:space="0" w:color="auto"/>
              <w:left w:val="nil"/>
              <w:bottom w:val="single" w:sz="4" w:space="0" w:color="auto"/>
              <w:right w:val="nil"/>
            </w:tcBorders>
            <w:shd w:val="clear" w:color="auto" w:fill="auto"/>
            <w:vAlign w:val="center"/>
          </w:tcPr>
          <w:p w14:paraId="6723F74A" w14:textId="77777777" w:rsidR="00D72A60" w:rsidRPr="00D02CE5" w:rsidRDefault="00D72A60" w:rsidP="009607DB">
            <w:pPr>
              <w:spacing w:after="0" w:line="240" w:lineRule="auto"/>
              <w:ind w:right="163"/>
              <w:jc w:val="both"/>
              <w:rPr>
                <w:rFonts w:ascii="Times New Roman" w:hAnsi="Times New Roman" w:cs="Times New Roman"/>
                <w:sz w:val="20"/>
                <w:szCs w:val="20"/>
                <w:lang w:val="fr-FR"/>
              </w:rPr>
            </w:pPr>
            <w:r w:rsidRPr="00D02CE5">
              <w:rPr>
                <w:rFonts w:ascii="Times New Roman" w:hAnsi="Times New Roman" w:cs="Times New Roman"/>
                <w:b/>
                <w:bCs/>
                <w:sz w:val="20"/>
                <w:szCs w:val="20"/>
                <w:lang w:val="fr-FR"/>
              </w:rPr>
              <w:t>ATC</w:t>
            </w:r>
            <w:r w:rsidRPr="00D02CE5">
              <w:rPr>
                <w:rFonts w:ascii="Times New Roman" w:hAnsi="Times New Roman" w:cs="Times New Roman"/>
                <w:sz w:val="20"/>
                <w:szCs w:val="20"/>
                <w:lang w:val="fr-FR"/>
              </w:rPr>
              <w:t xml:space="preserve"> </w:t>
            </w:r>
          </w:p>
          <w:p w14:paraId="69D2B190" w14:textId="77777777" w:rsidR="00D72A60" w:rsidRPr="00D02CE5" w:rsidRDefault="00D72A60" w:rsidP="009607DB">
            <w:pPr>
              <w:spacing w:after="0" w:line="240" w:lineRule="auto"/>
              <w:ind w:left="140" w:right="163"/>
              <w:jc w:val="both"/>
              <w:rPr>
                <w:rFonts w:ascii="Times New Roman" w:hAnsi="Times New Roman" w:cs="Times New Roman"/>
                <w:sz w:val="20"/>
                <w:szCs w:val="20"/>
                <w:lang w:val="fr-FR"/>
              </w:rPr>
            </w:pPr>
            <w:r w:rsidRPr="00D02CE5">
              <w:rPr>
                <w:rFonts w:ascii="Times New Roman" w:hAnsi="Times New Roman" w:cs="Times New Roman"/>
                <w:sz w:val="20"/>
                <w:szCs w:val="20"/>
                <w:lang w:val="fr-FR"/>
              </w:rPr>
              <w:t>H03A</w:t>
            </w:r>
          </w:p>
          <w:p w14:paraId="52F2DFCA" w14:textId="77777777" w:rsidR="00D72A60" w:rsidRPr="00D02CE5" w:rsidRDefault="00D72A60" w:rsidP="009607DB">
            <w:pPr>
              <w:spacing w:after="0" w:line="240" w:lineRule="auto"/>
              <w:jc w:val="both"/>
              <w:rPr>
                <w:rFonts w:ascii="Times New Roman" w:hAnsi="Times New Roman" w:cs="Times New Roman"/>
                <w:b/>
                <w:bCs/>
                <w:sz w:val="20"/>
                <w:szCs w:val="20"/>
                <w:lang w:val="fr-FR"/>
              </w:rPr>
            </w:pPr>
            <w:r w:rsidRPr="00D02CE5">
              <w:rPr>
                <w:rFonts w:ascii="Times New Roman" w:hAnsi="Times New Roman" w:cs="Times New Roman"/>
                <w:b/>
                <w:bCs/>
                <w:sz w:val="20"/>
                <w:szCs w:val="20"/>
                <w:lang w:val="fr-FR"/>
              </w:rPr>
              <w:t xml:space="preserve">ICD-9 CM </w:t>
            </w:r>
          </w:p>
          <w:p w14:paraId="4A803999" w14:textId="77777777" w:rsidR="00D72A60" w:rsidRPr="00D02CE5" w:rsidRDefault="00D72A60" w:rsidP="009607DB">
            <w:pPr>
              <w:spacing w:after="0" w:line="240" w:lineRule="auto"/>
              <w:ind w:left="140"/>
              <w:jc w:val="both"/>
              <w:rPr>
                <w:rFonts w:ascii="Times New Roman" w:hAnsi="Times New Roman" w:cs="Times New Roman"/>
                <w:sz w:val="20"/>
                <w:szCs w:val="20"/>
                <w:lang w:val="fr-FR"/>
              </w:rPr>
            </w:pPr>
            <w:r w:rsidRPr="00D02CE5">
              <w:rPr>
                <w:rFonts w:ascii="Times New Roman" w:hAnsi="Times New Roman" w:cs="Times New Roman"/>
                <w:sz w:val="20"/>
                <w:szCs w:val="20"/>
                <w:lang w:val="fr-FR"/>
              </w:rPr>
              <w:t>240.9, 243, 244, 246.1, 246.8</w:t>
            </w:r>
          </w:p>
        </w:tc>
      </w:tr>
      <w:tr w:rsidR="00D72A60" w:rsidRPr="00403796" w14:paraId="399D5317" w14:textId="77777777" w:rsidTr="009607DB">
        <w:trPr>
          <w:trHeight w:val="87"/>
        </w:trPr>
        <w:tc>
          <w:tcPr>
            <w:tcW w:w="1170" w:type="pct"/>
            <w:tcBorders>
              <w:top w:val="single" w:sz="4" w:space="0" w:color="auto"/>
              <w:left w:val="nil"/>
              <w:bottom w:val="single" w:sz="4" w:space="0" w:color="auto"/>
              <w:right w:val="nil"/>
            </w:tcBorders>
            <w:shd w:val="clear" w:color="auto" w:fill="auto"/>
            <w:vAlign w:val="center"/>
          </w:tcPr>
          <w:p w14:paraId="790B8E83" w14:textId="77777777" w:rsidR="00D72A60" w:rsidRPr="00D02CE5" w:rsidRDefault="00D72A60" w:rsidP="009607DB">
            <w:pPr>
              <w:spacing w:after="0" w:line="240" w:lineRule="auto"/>
              <w:jc w:val="both"/>
              <w:rPr>
                <w:rFonts w:ascii="Times New Roman" w:hAnsi="Times New Roman" w:cs="Times New Roman"/>
                <w:sz w:val="20"/>
                <w:szCs w:val="20"/>
                <w:lang w:val="en-GB"/>
              </w:rPr>
            </w:pPr>
            <w:r w:rsidRPr="00D02CE5">
              <w:rPr>
                <w:rFonts w:ascii="Times New Roman" w:eastAsia="Times New Roman" w:hAnsi="Times New Roman" w:cs="Times New Roman"/>
                <w:b/>
                <w:bCs/>
                <w:color w:val="000000"/>
                <w:sz w:val="20"/>
                <w:szCs w:val="20"/>
              </w:rPr>
              <w:t>Cancer</w:t>
            </w:r>
          </w:p>
        </w:tc>
        <w:tc>
          <w:tcPr>
            <w:tcW w:w="3830" w:type="pct"/>
            <w:tcBorders>
              <w:top w:val="single" w:sz="4" w:space="0" w:color="auto"/>
              <w:left w:val="nil"/>
              <w:bottom w:val="single" w:sz="4" w:space="0" w:color="auto"/>
              <w:right w:val="nil"/>
            </w:tcBorders>
            <w:shd w:val="clear" w:color="auto" w:fill="auto"/>
            <w:vAlign w:val="center"/>
          </w:tcPr>
          <w:p w14:paraId="4B672DFA" w14:textId="77777777" w:rsidR="00D72A60" w:rsidRPr="00D02CE5" w:rsidRDefault="00D72A60" w:rsidP="009607DB">
            <w:pPr>
              <w:spacing w:after="0" w:line="240" w:lineRule="auto"/>
              <w:jc w:val="both"/>
              <w:rPr>
                <w:rFonts w:ascii="Times New Roman" w:hAnsi="Times New Roman" w:cs="Times New Roman"/>
                <w:sz w:val="20"/>
                <w:szCs w:val="20"/>
                <w:lang w:val="en-GB"/>
              </w:rPr>
            </w:pPr>
            <w:r w:rsidRPr="00D02CE5">
              <w:rPr>
                <w:rFonts w:ascii="Times New Roman" w:hAnsi="Times New Roman" w:cs="Times New Roman"/>
                <w:b/>
                <w:bCs/>
                <w:sz w:val="20"/>
                <w:szCs w:val="20"/>
                <w:lang w:val="en-GB"/>
              </w:rPr>
              <w:t>ATC</w:t>
            </w:r>
          </w:p>
          <w:p w14:paraId="505BA95C" w14:textId="77777777" w:rsidR="00D72A60" w:rsidRPr="00D02CE5" w:rsidRDefault="00D72A60" w:rsidP="009607DB">
            <w:pPr>
              <w:spacing w:after="0" w:line="240" w:lineRule="auto"/>
              <w:ind w:left="140"/>
              <w:jc w:val="both"/>
              <w:rPr>
                <w:rFonts w:ascii="Times New Roman" w:hAnsi="Times New Roman" w:cs="Times New Roman"/>
                <w:sz w:val="20"/>
                <w:szCs w:val="20"/>
                <w:lang w:val="en-GB"/>
              </w:rPr>
            </w:pPr>
            <w:r w:rsidRPr="00D02CE5">
              <w:rPr>
                <w:rFonts w:ascii="Times New Roman" w:hAnsi="Times New Roman" w:cs="Times New Roman"/>
                <w:sz w:val="20"/>
                <w:szCs w:val="20"/>
                <w:lang w:val="en-GB"/>
              </w:rPr>
              <w:t>H01CB, L01, L02, L03AC, L03AX, L04AX02, L04AX04, L04AX06, V03AF excluding H01CB01, L01AA01, L01DB07, L01XC02, L01XE31, L01XX05, L01XX14, L02AB01, L03AX13</w:t>
            </w:r>
          </w:p>
          <w:p w14:paraId="677D0A95" w14:textId="77777777" w:rsidR="00D72A60" w:rsidRPr="00D02CE5" w:rsidRDefault="00D72A60" w:rsidP="009607DB">
            <w:pPr>
              <w:spacing w:after="0" w:line="240" w:lineRule="auto"/>
              <w:jc w:val="both"/>
              <w:rPr>
                <w:rFonts w:ascii="Times New Roman" w:hAnsi="Times New Roman" w:cs="Times New Roman"/>
                <w:b/>
                <w:bCs/>
                <w:sz w:val="20"/>
                <w:szCs w:val="20"/>
                <w:lang w:val="en-GB"/>
              </w:rPr>
            </w:pPr>
            <w:r w:rsidRPr="00D02CE5">
              <w:rPr>
                <w:rFonts w:ascii="Times New Roman" w:hAnsi="Times New Roman" w:cs="Times New Roman"/>
                <w:b/>
                <w:bCs/>
                <w:sz w:val="20"/>
                <w:szCs w:val="20"/>
                <w:lang w:val="en-GB"/>
              </w:rPr>
              <w:t>ICD-9 CM</w:t>
            </w:r>
          </w:p>
          <w:p w14:paraId="430BE001" w14:textId="77777777" w:rsidR="00D72A60" w:rsidRPr="00D02CE5" w:rsidRDefault="00D72A60" w:rsidP="009607DB">
            <w:pPr>
              <w:spacing w:after="0" w:line="240" w:lineRule="auto"/>
              <w:ind w:left="140"/>
              <w:jc w:val="both"/>
              <w:rPr>
                <w:rFonts w:ascii="Times New Roman" w:hAnsi="Times New Roman" w:cs="Times New Roman"/>
                <w:sz w:val="20"/>
                <w:szCs w:val="20"/>
                <w:lang w:val="en-GB"/>
              </w:rPr>
            </w:pPr>
            <w:r w:rsidRPr="00D02CE5">
              <w:rPr>
                <w:rFonts w:ascii="Times New Roman" w:hAnsi="Times New Roman" w:cs="Times New Roman"/>
                <w:sz w:val="20"/>
                <w:szCs w:val="20"/>
                <w:lang w:val="en-GB"/>
              </w:rPr>
              <w:t xml:space="preserve">Lymphoma (200, 201, 202, 203.0, 238.6), Metastatic Cancer (196, 197, 198, 199), Solid </w:t>
            </w:r>
            <w:proofErr w:type="spellStart"/>
            <w:r w:rsidRPr="00D02CE5">
              <w:rPr>
                <w:rFonts w:ascii="Times New Roman" w:hAnsi="Times New Roman" w:cs="Times New Roman"/>
                <w:sz w:val="20"/>
                <w:szCs w:val="20"/>
                <w:lang w:val="en-GB"/>
              </w:rPr>
              <w:t>Tumor</w:t>
            </w:r>
            <w:proofErr w:type="spellEnd"/>
            <w:r w:rsidRPr="00D02CE5">
              <w:rPr>
                <w:rFonts w:ascii="Times New Roman" w:hAnsi="Times New Roman" w:cs="Times New Roman"/>
                <w:sz w:val="20"/>
                <w:szCs w:val="20"/>
                <w:lang w:val="en-GB"/>
              </w:rPr>
              <w:t xml:space="preserve"> without Metastasis (140, 141, 142, 143, 144, 145, 146, 147, 148, 149, 150, 151, 152, 153, 154, 155, 156, 157, 158, 159, 160, 161, 162, 163, 164, 165, 166, 167, 168, 169, 170, 171, 172, 174, 175, 176, 177, 178, 179, 180, 181, 182, 183, 184, 185, 186, 187, 188, 189, 190, 191, 192, 193, 194, 195) </w:t>
            </w:r>
          </w:p>
        </w:tc>
      </w:tr>
    </w:tbl>
    <w:p w14:paraId="63897331" w14:textId="429F4271" w:rsidR="00D72A60" w:rsidRDefault="00D72A60" w:rsidP="00D72A60">
      <w:pPr>
        <w:jc w:val="both"/>
        <w:rPr>
          <w:rFonts w:ascii="Times New Roman" w:hAnsi="Times New Roman" w:cs="Times New Roman"/>
          <w:sz w:val="20"/>
          <w:szCs w:val="20"/>
          <w:lang w:val="en-GB"/>
        </w:rPr>
      </w:pPr>
    </w:p>
    <w:p w14:paraId="052DE39A" w14:textId="77777777" w:rsidR="00403796" w:rsidRDefault="00403796" w:rsidP="00403796">
      <w:pPr>
        <w:spacing w:line="480" w:lineRule="auto"/>
        <w:rPr>
          <w:rFonts w:ascii="Times New Roman" w:hAnsi="Times New Roman" w:cs="Times New Roman"/>
          <w:b/>
          <w:sz w:val="20"/>
          <w:szCs w:val="20"/>
          <w:lang w:val="en-GB"/>
        </w:rPr>
      </w:pPr>
    </w:p>
    <w:p w14:paraId="00161ABD" w14:textId="2B751EDE" w:rsidR="00403796" w:rsidRPr="00403796" w:rsidRDefault="00A04CC9" w:rsidP="00403796">
      <w:pPr>
        <w:spacing w:line="480" w:lineRule="auto"/>
        <w:rPr>
          <w:rFonts w:ascii="Times New Roman" w:hAnsi="Times New Roman" w:cs="Times New Roman"/>
          <w:bCs/>
          <w:sz w:val="20"/>
          <w:szCs w:val="20"/>
          <w:lang w:val="en-GB"/>
        </w:rPr>
      </w:pPr>
      <w:r w:rsidRPr="00D02CE5">
        <w:rPr>
          <w:rFonts w:ascii="Times New Roman" w:hAnsi="Times New Roman" w:cs="Times New Roman"/>
          <w:b/>
          <w:sz w:val="20"/>
          <w:szCs w:val="20"/>
          <w:lang w:val="en-GB"/>
        </w:rPr>
        <w:t>Supplementary Table</w:t>
      </w:r>
      <w:r>
        <w:rPr>
          <w:rFonts w:ascii="Times New Roman" w:hAnsi="Times New Roman" w:cs="Times New Roman"/>
          <w:b/>
          <w:sz w:val="20"/>
          <w:szCs w:val="20"/>
          <w:lang w:val="en-GB"/>
        </w:rPr>
        <w:t xml:space="preserve"> 4. </w:t>
      </w:r>
      <w:r w:rsidR="00403796" w:rsidRPr="00403796">
        <w:rPr>
          <w:rFonts w:ascii="Times New Roman" w:hAnsi="Times New Roman" w:cs="Times New Roman"/>
          <w:color w:val="000000"/>
          <w:sz w:val="20"/>
          <w:szCs w:val="20"/>
          <w:lang w:val="en-US" w:eastAsia="en-GB"/>
        </w:rPr>
        <w:t>Initial antidepressant therapy of patients with diabetes and depression (n=5,146)</w:t>
      </w:r>
      <w:r w:rsidR="00403796">
        <w:rPr>
          <w:rFonts w:ascii="Times New Roman" w:hAnsi="Times New Roman" w:cs="Times New Roman"/>
          <w:color w:val="000000"/>
          <w:sz w:val="20"/>
          <w:szCs w:val="20"/>
          <w:lang w:val="en-US" w:eastAsia="en-GB"/>
        </w:rPr>
        <w:t>.</w:t>
      </w:r>
    </w:p>
    <w:tbl>
      <w:tblPr>
        <w:tblW w:w="10260" w:type="dxa"/>
        <w:tblCellMar>
          <w:left w:w="0" w:type="dxa"/>
          <w:right w:w="0" w:type="dxa"/>
        </w:tblCellMar>
        <w:tblLook w:val="04A0" w:firstRow="1" w:lastRow="0" w:firstColumn="1" w:lastColumn="0" w:noHBand="0" w:noVBand="1"/>
      </w:tblPr>
      <w:tblGrid>
        <w:gridCol w:w="8340"/>
        <w:gridCol w:w="960"/>
        <w:gridCol w:w="960"/>
      </w:tblGrid>
      <w:tr w:rsidR="00403796" w:rsidRPr="00403796" w14:paraId="06917083" w14:textId="77777777" w:rsidTr="00403796">
        <w:trPr>
          <w:trHeight w:val="315"/>
        </w:trPr>
        <w:tc>
          <w:tcPr>
            <w:tcW w:w="8340"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6B0C64E1" w14:textId="2EAC84F3" w:rsidR="00403796" w:rsidRPr="00403796" w:rsidRDefault="00403796">
            <w:pPr>
              <w:rPr>
                <w:rFonts w:ascii="Times New Roman" w:hAnsi="Times New Roman" w:cs="Times New Roman"/>
                <w:b/>
                <w:bCs/>
                <w:color w:val="000000"/>
                <w:sz w:val="20"/>
                <w:szCs w:val="20"/>
                <w:lang w:val="en-US" w:eastAsia="en-GB"/>
              </w:rPr>
            </w:pPr>
            <w:r>
              <w:rPr>
                <w:rFonts w:ascii="Times New Roman" w:hAnsi="Times New Roman" w:cs="Times New Roman"/>
                <w:b/>
                <w:bCs/>
                <w:color w:val="000000"/>
                <w:sz w:val="20"/>
                <w:szCs w:val="20"/>
                <w:lang w:val="en-US" w:eastAsia="en-GB"/>
              </w:rPr>
              <w:t>Classes of antidepressant drugs</w:t>
            </w:r>
          </w:p>
        </w:tc>
        <w:tc>
          <w:tcPr>
            <w:tcW w:w="960"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5586E9A0" w14:textId="77777777" w:rsidR="00403796" w:rsidRPr="00403796" w:rsidRDefault="00403796">
            <w:pPr>
              <w:jc w:val="center"/>
              <w:rPr>
                <w:rFonts w:ascii="Times New Roman" w:hAnsi="Times New Roman" w:cs="Times New Roman"/>
                <w:b/>
                <w:bCs/>
                <w:color w:val="000000"/>
                <w:sz w:val="20"/>
                <w:szCs w:val="20"/>
                <w:lang w:eastAsia="en-GB"/>
              </w:rPr>
            </w:pPr>
            <w:r w:rsidRPr="00403796">
              <w:rPr>
                <w:rFonts w:ascii="Times New Roman" w:hAnsi="Times New Roman" w:cs="Times New Roman"/>
                <w:b/>
                <w:bCs/>
                <w:color w:val="000000"/>
                <w:sz w:val="20"/>
                <w:szCs w:val="20"/>
                <w:lang w:eastAsia="en-GB"/>
              </w:rPr>
              <w:t>n</w:t>
            </w:r>
          </w:p>
        </w:tc>
        <w:tc>
          <w:tcPr>
            <w:tcW w:w="960"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33BD772B" w14:textId="77777777" w:rsidR="00403796" w:rsidRPr="00403796" w:rsidRDefault="00403796">
            <w:pPr>
              <w:jc w:val="center"/>
              <w:rPr>
                <w:rFonts w:ascii="Times New Roman" w:hAnsi="Times New Roman" w:cs="Times New Roman"/>
                <w:b/>
                <w:bCs/>
                <w:color w:val="000000"/>
                <w:sz w:val="20"/>
                <w:szCs w:val="20"/>
                <w:lang w:eastAsia="en-GB"/>
              </w:rPr>
            </w:pPr>
            <w:r w:rsidRPr="00403796">
              <w:rPr>
                <w:rFonts w:ascii="Times New Roman" w:hAnsi="Times New Roman" w:cs="Times New Roman"/>
                <w:b/>
                <w:bCs/>
                <w:color w:val="000000"/>
                <w:sz w:val="20"/>
                <w:szCs w:val="20"/>
                <w:lang w:eastAsia="en-GB"/>
              </w:rPr>
              <w:t>%</w:t>
            </w:r>
          </w:p>
        </w:tc>
      </w:tr>
      <w:tr w:rsidR="00403796" w:rsidRPr="00403796" w14:paraId="0DE60FEC" w14:textId="77777777" w:rsidTr="00403796">
        <w:trPr>
          <w:trHeight w:val="315"/>
        </w:trPr>
        <w:tc>
          <w:tcPr>
            <w:tcW w:w="8340" w:type="dxa"/>
            <w:tcMar>
              <w:top w:w="0" w:type="dxa"/>
              <w:left w:w="108" w:type="dxa"/>
              <w:bottom w:w="0" w:type="dxa"/>
              <w:right w:w="108" w:type="dxa"/>
            </w:tcMar>
            <w:vAlign w:val="center"/>
            <w:hideMark/>
          </w:tcPr>
          <w:p w14:paraId="1495F46F" w14:textId="1D67B21E" w:rsidR="00403796" w:rsidRPr="00403796" w:rsidRDefault="00403796">
            <w:pPr>
              <w:rPr>
                <w:rFonts w:ascii="Times New Roman" w:hAnsi="Times New Roman" w:cs="Times New Roman"/>
                <w:color w:val="000000"/>
                <w:sz w:val="20"/>
                <w:szCs w:val="20"/>
                <w:lang w:eastAsia="en-GB"/>
              </w:rPr>
            </w:pPr>
            <w:r w:rsidRPr="00403796">
              <w:rPr>
                <w:rFonts w:ascii="Times New Roman" w:hAnsi="Times New Roman" w:cs="Times New Roman"/>
                <w:color w:val="000000"/>
                <w:sz w:val="20"/>
                <w:szCs w:val="20"/>
                <w:lang w:eastAsia="en-GB"/>
              </w:rPr>
              <w:t xml:space="preserve">No </w:t>
            </w:r>
            <w:proofErr w:type="spellStart"/>
            <w:r w:rsidRPr="00403796">
              <w:rPr>
                <w:rFonts w:ascii="Times New Roman" w:hAnsi="Times New Roman" w:cs="Times New Roman"/>
                <w:color w:val="000000"/>
                <w:sz w:val="20"/>
                <w:szCs w:val="20"/>
                <w:lang w:eastAsia="en-GB"/>
              </w:rPr>
              <w:t>antidepressant</w:t>
            </w:r>
            <w:proofErr w:type="spellEnd"/>
            <w:r w:rsidRPr="00403796">
              <w:rPr>
                <w:rFonts w:ascii="Times New Roman" w:hAnsi="Times New Roman" w:cs="Times New Roman"/>
                <w:color w:val="000000"/>
                <w:sz w:val="20"/>
                <w:szCs w:val="20"/>
                <w:lang w:eastAsia="en-GB"/>
              </w:rPr>
              <w:t xml:space="preserve"> </w:t>
            </w:r>
            <w:proofErr w:type="spellStart"/>
            <w:r w:rsidRPr="00403796">
              <w:rPr>
                <w:rFonts w:ascii="Times New Roman" w:hAnsi="Times New Roman" w:cs="Times New Roman"/>
                <w:color w:val="000000"/>
                <w:sz w:val="20"/>
                <w:szCs w:val="20"/>
                <w:lang w:eastAsia="en-GB"/>
              </w:rPr>
              <w:t>drug</w:t>
            </w:r>
            <w:r w:rsidRPr="00403796">
              <w:rPr>
                <w:rFonts w:ascii="Times New Roman" w:hAnsi="Times New Roman" w:cs="Times New Roman"/>
                <w:color w:val="000000"/>
                <w:sz w:val="20"/>
                <w:szCs w:val="20"/>
                <w:lang w:eastAsia="en-GB"/>
              </w:rPr>
              <w:t>s</w:t>
            </w:r>
            <w:proofErr w:type="spellEnd"/>
          </w:p>
        </w:tc>
        <w:tc>
          <w:tcPr>
            <w:tcW w:w="960" w:type="dxa"/>
            <w:noWrap/>
            <w:tcMar>
              <w:top w:w="0" w:type="dxa"/>
              <w:left w:w="108" w:type="dxa"/>
              <w:bottom w:w="0" w:type="dxa"/>
              <w:right w:w="108" w:type="dxa"/>
            </w:tcMar>
            <w:vAlign w:val="center"/>
            <w:hideMark/>
          </w:tcPr>
          <w:p w14:paraId="57CF0B8F" w14:textId="77777777" w:rsidR="00403796" w:rsidRPr="00403796" w:rsidRDefault="00403796">
            <w:pPr>
              <w:jc w:val="center"/>
              <w:rPr>
                <w:rFonts w:ascii="Times New Roman" w:hAnsi="Times New Roman" w:cs="Times New Roman"/>
                <w:color w:val="000000"/>
                <w:sz w:val="20"/>
                <w:szCs w:val="20"/>
                <w:lang w:eastAsia="en-GB"/>
              </w:rPr>
            </w:pPr>
            <w:r w:rsidRPr="00403796">
              <w:rPr>
                <w:rFonts w:ascii="Times New Roman" w:hAnsi="Times New Roman" w:cs="Times New Roman"/>
                <w:color w:val="000000"/>
                <w:sz w:val="20"/>
                <w:szCs w:val="20"/>
                <w:lang w:eastAsia="en-GB"/>
              </w:rPr>
              <w:t>68</w:t>
            </w:r>
          </w:p>
        </w:tc>
        <w:tc>
          <w:tcPr>
            <w:tcW w:w="960" w:type="dxa"/>
            <w:noWrap/>
            <w:tcMar>
              <w:top w:w="0" w:type="dxa"/>
              <w:left w:w="108" w:type="dxa"/>
              <w:bottom w:w="0" w:type="dxa"/>
              <w:right w:w="108" w:type="dxa"/>
            </w:tcMar>
            <w:vAlign w:val="center"/>
            <w:hideMark/>
          </w:tcPr>
          <w:p w14:paraId="3CFB407F" w14:textId="77777777" w:rsidR="00403796" w:rsidRPr="00403796" w:rsidRDefault="00403796">
            <w:pPr>
              <w:jc w:val="center"/>
              <w:rPr>
                <w:rFonts w:ascii="Times New Roman" w:hAnsi="Times New Roman" w:cs="Times New Roman"/>
                <w:color w:val="000000"/>
                <w:sz w:val="20"/>
                <w:szCs w:val="20"/>
                <w:lang w:eastAsia="en-GB"/>
              </w:rPr>
            </w:pPr>
            <w:r w:rsidRPr="00403796">
              <w:rPr>
                <w:rFonts w:ascii="Times New Roman" w:hAnsi="Times New Roman" w:cs="Times New Roman"/>
                <w:color w:val="000000"/>
                <w:sz w:val="20"/>
                <w:szCs w:val="20"/>
                <w:lang w:eastAsia="en-GB"/>
              </w:rPr>
              <w:t>1.3%</w:t>
            </w:r>
          </w:p>
        </w:tc>
      </w:tr>
      <w:tr w:rsidR="00403796" w:rsidRPr="00403796" w14:paraId="7FB6E1DE" w14:textId="77777777" w:rsidTr="00403796">
        <w:trPr>
          <w:trHeight w:val="315"/>
        </w:trPr>
        <w:tc>
          <w:tcPr>
            <w:tcW w:w="8340" w:type="dxa"/>
            <w:noWrap/>
            <w:tcMar>
              <w:top w:w="0" w:type="dxa"/>
              <w:left w:w="108" w:type="dxa"/>
              <w:bottom w:w="0" w:type="dxa"/>
              <w:right w:w="108" w:type="dxa"/>
            </w:tcMar>
            <w:vAlign w:val="center"/>
            <w:hideMark/>
          </w:tcPr>
          <w:p w14:paraId="4DFD84A9" w14:textId="77777777" w:rsidR="00403796" w:rsidRPr="00403796" w:rsidRDefault="00403796">
            <w:pPr>
              <w:rPr>
                <w:rFonts w:ascii="Times New Roman" w:hAnsi="Times New Roman" w:cs="Times New Roman"/>
                <w:color w:val="000000"/>
                <w:sz w:val="20"/>
                <w:szCs w:val="20"/>
                <w:lang w:eastAsia="en-GB"/>
              </w:rPr>
            </w:pPr>
            <w:proofErr w:type="spellStart"/>
            <w:r w:rsidRPr="00403796">
              <w:rPr>
                <w:rFonts w:ascii="Times New Roman" w:hAnsi="Times New Roman" w:cs="Times New Roman"/>
                <w:color w:val="000000"/>
                <w:sz w:val="20"/>
                <w:szCs w:val="20"/>
                <w:lang w:eastAsia="en-GB"/>
              </w:rPr>
              <w:t>Tricyclic</w:t>
            </w:r>
            <w:proofErr w:type="spellEnd"/>
            <w:r w:rsidRPr="00403796">
              <w:rPr>
                <w:rFonts w:ascii="Times New Roman" w:hAnsi="Times New Roman" w:cs="Times New Roman"/>
                <w:color w:val="000000"/>
                <w:sz w:val="20"/>
                <w:szCs w:val="20"/>
                <w:lang w:eastAsia="en-GB"/>
              </w:rPr>
              <w:t xml:space="preserve"> </w:t>
            </w:r>
            <w:proofErr w:type="spellStart"/>
            <w:r w:rsidRPr="00403796">
              <w:rPr>
                <w:rFonts w:ascii="Times New Roman" w:hAnsi="Times New Roman" w:cs="Times New Roman"/>
                <w:color w:val="000000"/>
                <w:sz w:val="20"/>
                <w:szCs w:val="20"/>
                <w:lang w:eastAsia="en-GB"/>
              </w:rPr>
              <w:t>antidepressants</w:t>
            </w:r>
            <w:proofErr w:type="spellEnd"/>
            <w:r w:rsidRPr="00403796">
              <w:rPr>
                <w:rFonts w:ascii="Times New Roman" w:hAnsi="Times New Roman" w:cs="Times New Roman"/>
                <w:color w:val="000000"/>
                <w:sz w:val="20"/>
                <w:szCs w:val="20"/>
                <w:lang w:eastAsia="en-GB"/>
              </w:rPr>
              <w:t xml:space="preserve"> (</w:t>
            </w:r>
            <w:proofErr w:type="spellStart"/>
            <w:r w:rsidRPr="00403796">
              <w:rPr>
                <w:rFonts w:ascii="Times New Roman" w:hAnsi="Times New Roman" w:cs="Times New Roman"/>
                <w:color w:val="000000"/>
                <w:sz w:val="20"/>
                <w:szCs w:val="20"/>
                <w:lang w:eastAsia="en-GB"/>
              </w:rPr>
              <w:t>TCAs</w:t>
            </w:r>
            <w:proofErr w:type="spellEnd"/>
            <w:r w:rsidRPr="00403796">
              <w:rPr>
                <w:rFonts w:ascii="Times New Roman" w:hAnsi="Times New Roman" w:cs="Times New Roman"/>
                <w:color w:val="000000"/>
                <w:sz w:val="20"/>
                <w:szCs w:val="20"/>
                <w:lang w:eastAsia="en-GB"/>
              </w:rPr>
              <w:t xml:space="preserve">) </w:t>
            </w:r>
          </w:p>
        </w:tc>
        <w:tc>
          <w:tcPr>
            <w:tcW w:w="960" w:type="dxa"/>
            <w:noWrap/>
            <w:tcMar>
              <w:top w:w="0" w:type="dxa"/>
              <w:left w:w="108" w:type="dxa"/>
              <w:bottom w:w="0" w:type="dxa"/>
              <w:right w:w="108" w:type="dxa"/>
            </w:tcMar>
            <w:vAlign w:val="center"/>
            <w:hideMark/>
          </w:tcPr>
          <w:p w14:paraId="11D71C84" w14:textId="77777777" w:rsidR="00403796" w:rsidRPr="00403796" w:rsidRDefault="00403796">
            <w:pPr>
              <w:jc w:val="center"/>
              <w:rPr>
                <w:rFonts w:ascii="Times New Roman" w:hAnsi="Times New Roman" w:cs="Times New Roman"/>
                <w:color w:val="000000"/>
                <w:sz w:val="20"/>
                <w:szCs w:val="20"/>
                <w:lang w:eastAsia="en-GB"/>
              </w:rPr>
            </w:pPr>
            <w:r w:rsidRPr="00403796">
              <w:rPr>
                <w:rFonts w:ascii="Times New Roman" w:hAnsi="Times New Roman" w:cs="Times New Roman"/>
                <w:color w:val="000000"/>
                <w:sz w:val="20"/>
                <w:szCs w:val="20"/>
                <w:lang w:eastAsia="en-GB"/>
              </w:rPr>
              <w:t>491</w:t>
            </w:r>
          </w:p>
        </w:tc>
        <w:tc>
          <w:tcPr>
            <w:tcW w:w="960" w:type="dxa"/>
            <w:noWrap/>
            <w:tcMar>
              <w:top w:w="0" w:type="dxa"/>
              <w:left w:w="108" w:type="dxa"/>
              <w:bottom w:w="0" w:type="dxa"/>
              <w:right w:w="108" w:type="dxa"/>
            </w:tcMar>
            <w:vAlign w:val="center"/>
            <w:hideMark/>
          </w:tcPr>
          <w:p w14:paraId="046DB49F" w14:textId="77777777" w:rsidR="00403796" w:rsidRPr="00403796" w:rsidRDefault="00403796">
            <w:pPr>
              <w:jc w:val="center"/>
              <w:rPr>
                <w:rFonts w:ascii="Times New Roman" w:hAnsi="Times New Roman" w:cs="Times New Roman"/>
                <w:color w:val="000000"/>
                <w:sz w:val="20"/>
                <w:szCs w:val="20"/>
                <w:lang w:eastAsia="en-GB"/>
              </w:rPr>
            </w:pPr>
            <w:r w:rsidRPr="00403796">
              <w:rPr>
                <w:rFonts w:ascii="Times New Roman" w:hAnsi="Times New Roman" w:cs="Times New Roman"/>
                <w:color w:val="000000"/>
                <w:sz w:val="20"/>
                <w:szCs w:val="20"/>
                <w:lang w:eastAsia="en-GB"/>
              </w:rPr>
              <w:t>9.5%</w:t>
            </w:r>
          </w:p>
        </w:tc>
      </w:tr>
      <w:tr w:rsidR="00403796" w:rsidRPr="00403796" w14:paraId="6D2D2744" w14:textId="77777777" w:rsidTr="00403796">
        <w:trPr>
          <w:trHeight w:val="315"/>
        </w:trPr>
        <w:tc>
          <w:tcPr>
            <w:tcW w:w="8340" w:type="dxa"/>
            <w:noWrap/>
            <w:tcMar>
              <w:top w:w="0" w:type="dxa"/>
              <w:left w:w="108" w:type="dxa"/>
              <w:bottom w:w="0" w:type="dxa"/>
              <w:right w:w="108" w:type="dxa"/>
            </w:tcMar>
            <w:vAlign w:val="center"/>
            <w:hideMark/>
          </w:tcPr>
          <w:p w14:paraId="26040500" w14:textId="77777777" w:rsidR="00403796" w:rsidRPr="00403796" w:rsidRDefault="00403796">
            <w:pPr>
              <w:rPr>
                <w:rFonts w:ascii="Times New Roman" w:hAnsi="Times New Roman" w:cs="Times New Roman"/>
                <w:color w:val="000000"/>
                <w:sz w:val="20"/>
                <w:szCs w:val="20"/>
                <w:lang w:val="en-US" w:eastAsia="en-GB"/>
              </w:rPr>
            </w:pPr>
            <w:r w:rsidRPr="00403796">
              <w:rPr>
                <w:rFonts w:ascii="Times New Roman" w:hAnsi="Times New Roman" w:cs="Times New Roman"/>
                <w:color w:val="000000"/>
                <w:sz w:val="20"/>
                <w:szCs w:val="20"/>
                <w:lang w:val="en-US" w:eastAsia="en-GB"/>
              </w:rPr>
              <w:t xml:space="preserve">Selective serotonin reuptake inhibitors (SSRIs) </w:t>
            </w:r>
          </w:p>
        </w:tc>
        <w:tc>
          <w:tcPr>
            <w:tcW w:w="960" w:type="dxa"/>
            <w:noWrap/>
            <w:tcMar>
              <w:top w:w="0" w:type="dxa"/>
              <w:left w:w="108" w:type="dxa"/>
              <w:bottom w:w="0" w:type="dxa"/>
              <w:right w:w="108" w:type="dxa"/>
            </w:tcMar>
            <w:vAlign w:val="center"/>
            <w:hideMark/>
          </w:tcPr>
          <w:p w14:paraId="03409484" w14:textId="77777777" w:rsidR="00403796" w:rsidRPr="00403796" w:rsidRDefault="00403796">
            <w:pPr>
              <w:jc w:val="center"/>
              <w:rPr>
                <w:rFonts w:ascii="Times New Roman" w:hAnsi="Times New Roman" w:cs="Times New Roman"/>
                <w:color w:val="000000"/>
                <w:sz w:val="20"/>
                <w:szCs w:val="20"/>
                <w:lang w:eastAsia="en-GB"/>
              </w:rPr>
            </w:pPr>
            <w:r w:rsidRPr="00403796">
              <w:rPr>
                <w:rFonts w:ascii="Times New Roman" w:hAnsi="Times New Roman" w:cs="Times New Roman"/>
                <w:color w:val="000000"/>
                <w:sz w:val="20"/>
                <w:szCs w:val="20"/>
                <w:lang w:eastAsia="en-GB"/>
              </w:rPr>
              <w:t>2923</w:t>
            </w:r>
          </w:p>
        </w:tc>
        <w:tc>
          <w:tcPr>
            <w:tcW w:w="960" w:type="dxa"/>
            <w:noWrap/>
            <w:tcMar>
              <w:top w:w="0" w:type="dxa"/>
              <w:left w:w="108" w:type="dxa"/>
              <w:bottom w:w="0" w:type="dxa"/>
              <w:right w:w="108" w:type="dxa"/>
            </w:tcMar>
            <w:vAlign w:val="center"/>
            <w:hideMark/>
          </w:tcPr>
          <w:p w14:paraId="5F8E3251" w14:textId="77777777" w:rsidR="00403796" w:rsidRPr="00403796" w:rsidRDefault="00403796">
            <w:pPr>
              <w:jc w:val="center"/>
              <w:rPr>
                <w:rFonts w:ascii="Times New Roman" w:hAnsi="Times New Roman" w:cs="Times New Roman"/>
                <w:color w:val="000000"/>
                <w:sz w:val="20"/>
                <w:szCs w:val="20"/>
                <w:lang w:eastAsia="en-GB"/>
              </w:rPr>
            </w:pPr>
            <w:r w:rsidRPr="00403796">
              <w:rPr>
                <w:rFonts w:ascii="Times New Roman" w:hAnsi="Times New Roman" w:cs="Times New Roman"/>
                <w:color w:val="000000"/>
                <w:sz w:val="20"/>
                <w:szCs w:val="20"/>
                <w:lang w:eastAsia="en-GB"/>
              </w:rPr>
              <w:t>56.8%</w:t>
            </w:r>
          </w:p>
        </w:tc>
      </w:tr>
      <w:tr w:rsidR="00403796" w:rsidRPr="00403796" w14:paraId="3A4B313A" w14:textId="77777777" w:rsidTr="00403796">
        <w:trPr>
          <w:trHeight w:val="315"/>
        </w:trPr>
        <w:tc>
          <w:tcPr>
            <w:tcW w:w="8340" w:type="dxa"/>
            <w:noWrap/>
            <w:tcMar>
              <w:top w:w="0" w:type="dxa"/>
              <w:left w:w="108" w:type="dxa"/>
              <w:bottom w:w="0" w:type="dxa"/>
              <w:right w:w="108" w:type="dxa"/>
            </w:tcMar>
            <w:vAlign w:val="center"/>
            <w:hideMark/>
          </w:tcPr>
          <w:p w14:paraId="78484460" w14:textId="77777777" w:rsidR="00403796" w:rsidRPr="00403796" w:rsidRDefault="00403796">
            <w:pPr>
              <w:rPr>
                <w:rFonts w:ascii="Times New Roman" w:hAnsi="Times New Roman" w:cs="Times New Roman"/>
                <w:color w:val="000000"/>
                <w:sz w:val="20"/>
                <w:szCs w:val="20"/>
                <w:lang w:val="en-US" w:eastAsia="en-GB"/>
              </w:rPr>
            </w:pPr>
            <w:r w:rsidRPr="00403796">
              <w:rPr>
                <w:rFonts w:ascii="Times New Roman" w:hAnsi="Times New Roman" w:cs="Times New Roman"/>
                <w:color w:val="000000"/>
                <w:sz w:val="20"/>
                <w:szCs w:val="20"/>
                <w:lang w:val="en-US" w:eastAsia="en-GB"/>
              </w:rPr>
              <w:t xml:space="preserve">Serotonin–norepinephrine reuptake inhibitors (SNRIs) </w:t>
            </w:r>
          </w:p>
        </w:tc>
        <w:tc>
          <w:tcPr>
            <w:tcW w:w="960" w:type="dxa"/>
            <w:noWrap/>
            <w:tcMar>
              <w:top w:w="0" w:type="dxa"/>
              <w:left w:w="108" w:type="dxa"/>
              <w:bottom w:w="0" w:type="dxa"/>
              <w:right w:w="108" w:type="dxa"/>
            </w:tcMar>
            <w:vAlign w:val="center"/>
            <w:hideMark/>
          </w:tcPr>
          <w:p w14:paraId="07740DA4" w14:textId="77777777" w:rsidR="00403796" w:rsidRPr="00403796" w:rsidRDefault="00403796">
            <w:pPr>
              <w:jc w:val="center"/>
              <w:rPr>
                <w:rFonts w:ascii="Times New Roman" w:hAnsi="Times New Roman" w:cs="Times New Roman"/>
                <w:color w:val="000000"/>
                <w:sz w:val="20"/>
                <w:szCs w:val="20"/>
                <w:lang w:eastAsia="en-GB"/>
              </w:rPr>
            </w:pPr>
            <w:r w:rsidRPr="00403796">
              <w:rPr>
                <w:rFonts w:ascii="Times New Roman" w:hAnsi="Times New Roman" w:cs="Times New Roman"/>
                <w:color w:val="000000"/>
                <w:sz w:val="20"/>
                <w:szCs w:val="20"/>
                <w:lang w:eastAsia="en-GB"/>
              </w:rPr>
              <w:t>533</w:t>
            </w:r>
          </w:p>
        </w:tc>
        <w:tc>
          <w:tcPr>
            <w:tcW w:w="960" w:type="dxa"/>
            <w:noWrap/>
            <w:tcMar>
              <w:top w:w="0" w:type="dxa"/>
              <w:left w:w="108" w:type="dxa"/>
              <w:bottom w:w="0" w:type="dxa"/>
              <w:right w:w="108" w:type="dxa"/>
            </w:tcMar>
            <w:vAlign w:val="center"/>
            <w:hideMark/>
          </w:tcPr>
          <w:p w14:paraId="0A3BFC50" w14:textId="77777777" w:rsidR="00403796" w:rsidRPr="00403796" w:rsidRDefault="00403796">
            <w:pPr>
              <w:jc w:val="center"/>
              <w:rPr>
                <w:rFonts w:ascii="Times New Roman" w:hAnsi="Times New Roman" w:cs="Times New Roman"/>
                <w:color w:val="000000"/>
                <w:sz w:val="20"/>
                <w:szCs w:val="20"/>
                <w:lang w:eastAsia="en-GB"/>
              </w:rPr>
            </w:pPr>
            <w:r w:rsidRPr="00403796">
              <w:rPr>
                <w:rFonts w:ascii="Times New Roman" w:hAnsi="Times New Roman" w:cs="Times New Roman"/>
                <w:color w:val="000000"/>
                <w:sz w:val="20"/>
                <w:szCs w:val="20"/>
                <w:lang w:eastAsia="en-GB"/>
              </w:rPr>
              <w:t>10.4%</w:t>
            </w:r>
          </w:p>
        </w:tc>
      </w:tr>
      <w:tr w:rsidR="00403796" w:rsidRPr="00403796" w14:paraId="5A82F875" w14:textId="77777777" w:rsidTr="00403796">
        <w:trPr>
          <w:trHeight w:val="315"/>
        </w:trPr>
        <w:tc>
          <w:tcPr>
            <w:tcW w:w="8340" w:type="dxa"/>
            <w:tcBorders>
              <w:top w:val="nil"/>
              <w:left w:val="nil"/>
              <w:bottom w:val="single" w:sz="8" w:space="0" w:color="auto"/>
              <w:right w:val="nil"/>
            </w:tcBorders>
            <w:noWrap/>
            <w:tcMar>
              <w:top w:w="0" w:type="dxa"/>
              <w:left w:w="108" w:type="dxa"/>
              <w:bottom w:w="0" w:type="dxa"/>
              <w:right w:w="108" w:type="dxa"/>
            </w:tcMar>
            <w:vAlign w:val="center"/>
            <w:hideMark/>
          </w:tcPr>
          <w:p w14:paraId="71AC3F55" w14:textId="50841B0D" w:rsidR="00403796" w:rsidRPr="00403796" w:rsidRDefault="00403796">
            <w:pPr>
              <w:rPr>
                <w:rFonts w:ascii="Times New Roman" w:hAnsi="Times New Roman" w:cs="Times New Roman"/>
                <w:color w:val="000000"/>
                <w:sz w:val="20"/>
                <w:szCs w:val="20"/>
                <w:lang w:eastAsia="en-GB"/>
              </w:rPr>
            </w:pPr>
            <w:r w:rsidRPr="00403796">
              <w:rPr>
                <w:rFonts w:ascii="Times New Roman" w:hAnsi="Times New Roman" w:cs="Times New Roman"/>
                <w:color w:val="000000"/>
                <w:sz w:val="20"/>
                <w:szCs w:val="20"/>
                <w:lang w:eastAsia="en-GB"/>
              </w:rPr>
              <w:t>Other</w:t>
            </w:r>
            <w:r>
              <w:rPr>
                <w:rFonts w:ascii="Times New Roman" w:hAnsi="Times New Roman" w:cs="Times New Roman"/>
                <w:color w:val="000000"/>
                <w:sz w:val="20"/>
                <w:szCs w:val="20"/>
                <w:lang w:eastAsia="en-GB"/>
              </w:rPr>
              <w:t xml:space="preserve"> </w:t>
            </w:r>
            <w:proofErr w:type="spellStart"/>
            <w:r>
              <w:rPr>
                <w:rFonts w:ascii="Times New Roman" w:hAnsi="Times New Roman" w:cs="Times New Roman"/>
                <w:color w:val="000000"/>
                <w:sz w:val="20"/>
                <w:szCs w:val="20"/>
                <w:lang w:eastAsia="en-GB"/>
              </w:rPr>
              <w:t>antidepressant</w:t>
            </w:r>
            <w:proofErr w:type="spellEnd"/>
            <w:r>
              <w:rPr>
                <w:rFonts w:ascii="Times New Roman" w:hAnsi="Times New Roman" w:cs="Times New Roman"/>
                <w:color w:val="000000"/>
                <w:sz w:val="20"/>
                <w:szCs w:val="20"/>
                <w:lang w:eastAsia="en-GB"/>
              </w:rPr>
              <w:t xml:space="preserve"> </w:t>
            </w:r>
            <w:proofErr w:type="spellStart"/>
            <w:r>
              <w:rPr>
                <w:rFonts w:ascii="Times New Roman" w:hAnsi="Times New Roman" w:cs="Times New Roman"/>
                <w:color w:val="000000"/>
                <w:sz w:val="20"/>
                <w:szCs w:val="20"/>
                <w:lang w:eastAsia="en-GB"/>
              </w:rPr>
              <w:t>drugs</w:t>
            </w:r>
            <w:proofErr w:type="spellEnd"/>
          </w:p>
        </w:tc>
        <w:tc>
          <w:tcPr>
            <w:tcW w:w="960" w:type="dxa"/>
            <w:tcBorders>
              <w:top w:val="nil"/>
              <w:left w:val="nil"/>
              <w:bottom w:val="single" w:sz="8" w:space="0" w:color="auto"/>
              <w:right w:val="nil"/>
            </w:tcBorders>
            <w:noWrap/>
            <w:tcMar>
              <w:top w:w="0" w:type="dxa"/>
              <w:left w:w="108" w:type="dxa"/>
              <w:bottom w:w="0" w:type="dxa"/>
              <w:right w:w="108" w:type="dxa"/>
            </w:tcMar>
            <w:vAlign w:val="center"/>
            <w:hideMark/>
          </w:tcPr>
          <w:p w14:paraId="780681BB" w14:textId="77777777" w:rsidR="00403796" w:rsidRPr="00403796" w:rsidRDefault="00403796">
            <w:pPr>
              <w:jc w:val="center"/>
              <w:rPr>
                <w:rFonts w:ascii="Times New Roman" w:hAnsi="Times New Roman" w:cs="Times New Roman"/>
                <w:color w:val="000000"/>
                <w:sz w:val="20"/>
                <w:szCs w:val="20"/>
                <w:lang w:eastAsia="en-GB"/>
              </w:rPr>
            </w:pPr>
            <w:r w:rsidRPr="00403796">
              <w:rPr>
                <w:rFonts w:ascii="Times New Roman" w:hAnsi="Times New Roman" w:cs="Times New Roman"/>
                <w:color w:val="000000"/>
                <w:sz w:val="20"/>
                <w:szCs w:val="20"/>
                <w:lang w:eastAsia="en-GB"/>
              </w:rPr>
              <w:t>1131</w:t>
            </w:r>
          </w:p>
        </w:tc>
        <w:tc>
          <w:tcPr>
            <w:tcW w:w="960" w:type="dxa"/>
            <w:tcBorders>
              <w:top w:val="nil"/>
              <w:left w:val="nil"/>
              <w:bottom w:val="single" w:sz="8" w:space="0" w:color="auto"/>
              <w:right w:val="nil"/>
            </w:tcBorders>
            <w:noWrap/>
            <w:tcMar>
              <w:top w:w="0" w:type="dxa"/>
              <w:left w:w="108" w:type="dxa"/>
              <w:bottom w:w="0" w:type="dxa"/>
              <w:right w:w="108" w:type="dxa"/>
            </w:tcMar>
            <w:vAlign w:val="center"/>
            <w:hideMark/>
          </w:tcPr>
          <w:p w14:paraId="2CABEBD4" w14:textId="77777777" w:rsidR="00403796" w:rsidRPr="00403796" w:rsidRDefault="00403796">
            <w:pPr>
              <w:jc w:val="center"/>
              <w:rPr>
                <w:rFonts w:ascii="Times New Roman" w:hAnsi="Times New Roman" w:cs="Times New Roman"/>
                <w:color w:val="000000"/>
                <w:sz w:val="20"/>
                <w:szCs w:val="20"/>
                <w:lang w:eastAsia="en-GB"/>
              </w:rPr>
            </w:pPr>
            <w:r w:rsidRPr="00403796">
              <w:rPr>
                <w:rFonts w:ascii="Times New Roman" w:hAnsi="Times New Roman" w:cs="Times New Roman"/>
                <w:color w:val="000000"/>
                <w:sz w:val="20"/>
                <w:szCs w:val="20"/>
                <w:lang w:eastAsia="en-GB"/>
              </w:rPr>
              <w:t>22.0%</w:t>
            </w:r>
          </w:p>
        </w:tc>
      </w:tr>
    </w:tbl>
    <w:p w14:paraId="746E8E44" w14:textId="77777777" w:rsidR="00403796" w:rsidRPr="00D02CE5" w:rsidRDefault="00403796" w:rsidP="00A04CC9">
      <w:pPr>
        <w:spacing w:line="480" w:lineRule="auto"/>
        <w:rPr>
          <w:rFonts w:ascii="Times New Roman" w:hAnsi="Times New Roman" w:cs="Times New Roman"/>
          <w:b/>
          <w:bCs/>
          <w:sz w:val="20"/>
          <w:szCs w:val="20"/>
          <w:lang w:val="en-GB"/>
        </w:rPr>
      </w:pPr>
    </w:p>
    <w:p w14:paraId="72C4C9DB" w14:textId="77777777" w:rsidR="00A04CC9" w:rsidRPr="00D02CE5" w:rsidRDefault="00A04CC9" w:rsidP="00D72A60">
      <w:pPr>
        <w:jc w:val="both"/>
        <w:rPr>
          <w:rFonts w:ascii="Times New Roman" w:hAnsi="Times New Roman" w:cs="Times New Roman"/>
          <w:sz w:val="20"/>
          <w:szCs w:val="20"/>
          <w:lang w:val="en-GB"/>
        </w:rPr>
      </w:pPr>
    </w:p>
    <w:sectPr w:rsidR="00A04CC9" w:rsidRPr="00D02C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3555"/>
    <w:multiLevelType w:val="hybridMultilevel"/>
    <w:tmpl w:val="F91893BE"/>
    <w:lvl w:ilvl="0" w:tplc="613CB338">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A2D6B"/>
    <w:multiLevelType w:val="multilevel"/>
    <w:tmpl w:val="5BBE1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485871"/>
    <w:multiLevelType w:val="hybridMultilevel"/>
    <w:tmpl w:val="816A62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49095D"/>
    <w:multiLevelType w:val="multilevel"/>
    <w:tmpl w:val="C4C4422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AEE7CB4"/>
    <w:multiLevelType w:val="hybridMultilevel"/>
    <w:tmpl w:val="D88853F4"/>
    <w:lvl w:ilvl="0" w:tplc="B75274BC">
      <w:numFmt w:val="bullet"/>
      <w:lvlText w:val=""/>
      <w:lvlJc w:val="left"/>
      <w:pPr>
        <w:ind w:left="720" w:hanging="360"/>
      </w:pPr>
      <w:rPr>
        <w:rFonts w:ascii="Symbol" w:eastAsiaTheme="minorHAnsi" w:hAnsi="Symbol"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C40DFA"/>
    <w:multiLevelType w:val="hybridMultilevel"/>
    <w:tmpl w:val="C39005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830CC5"/>
    <w:multiLevelType w:val="multilevel"/>
    <w:tmpl w:val="299A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A564A7"/>
    <w:multiLevelType w:val="hybridMultilevel"/>
    <w:tmpl w:val="5B040F50"/>
    <w:lvl w:ilvl="0" w:tplc="04100001">
      <w:start w:val="1"/>
      <w:numFmt w:val="bullet"/>
      <w:lvlText w:val=""/>
      <w:lvlJc w:val="left"/>
      <w:pPr>
        <w:ind w:left="920" w:hanging="360"/>
      </w:pPr>
      <w:rPr>
        <w:rFonts w:ascii="Symbol" w:hAnsi="Symbol" w:hint="default"/>
      </w:rPr>
    </w:lvl>
    <w:lvl w:ilvl="1" w:tplc="04100003" w:tentative="1">
      <w:start w:val="1"/>
      <w:numFmt w:val="bullet"/>
      <w:lvlText w:val="o"/>
      <w:lvlJc w:val="left"/>
      <w:pPr>
        <w:ind w:left="1640" w:hanging="360"/>
      </w:pPr>
      <w:rPr>
        <w:rFonts w:ascii="Courier New" w:hAnsi="Courier New" w:cs="Courier New" w:hint="default"/>
      </w:rPr>
    </w:lvl>
    <w:lvl w:ilvl="2" w:tplc="04100005" w:tentative="1">
      <w:start w:val="1"/>
      <w:numFmt w:val="bullet"/>
      <w:lvlText w:val=""/>
      <w:lvlJc w:val="left"/>
      <w:pPr>
        <w:ind w:left="2360" w:hanging="360"/>
      </w:pPr>
      <w:rPr>
        <w:rFonts w:ascii="Wingdings" w:hAnsi="Wingdings" w:hint="default"/>
      </w:rPr>
    </w:lvl>
    <w:lvl w:ilvl="3" w:tplc="04100001" w:tentative="1">
      <w:start w:val="1"/>
      <w:numFmt w:val="bullet"/>
      <w:lvlText w:val=""/>
      <w:lvlJc w:val="left"/>
      <w:pPr>
        <w:ind w:left="3080" w:hanging="360"/>
      </w:pPr>
      <w:rPr>
        <w:rFonts w:ascii="Symbol" w:hAnsi="Symbol" w:hint="default"/>
      </w:rPr>
    </w:lvl>
    <w:lvl w:ilvl="4" w:tplc="04100003" w:tentative="1">
      <w:start w:val="1"/>
      <w:numFmt w:val="bullet"/>
      <w:lvlText w:val="o"/>
      <w:lvlJc w:val="left"/>
      <w:pPr>
        <w:ind w:left="3800" w:hanging="360"/>
      </w:pPr>
      <w:rPr>
        <w:rFonts w:ascii="Courier New" w:hAnsi="Courier New" w:cs="Courier New" w:hint="default"/>
      </w:rPr>
    </w:lvl>
    <w:lvl w:ilvl="5" w:tplc="04100005" w:tentative="1">
      <w:start w:val="1"/>
      <w:numFmt w:val="bullet"/>
      <w:lvlText w:val=""/>
      <w:lvlJc w:val="left"/>
      <w:pPr>
        <w:ind w:left="4520" w:hanging="360"/>
      </w:pPr>
      <w:rPr>
        <w:rFonts w:ascii="Wingdings" w:hAnsi="Wingdings" w:hint="default"/>
      </w:rPr>
    </w:lvl>
    <w:lvl w:ilvl="6" w:tplc="04100001" w:tentative="1">
      <w:start w:val="1"/>
      <w:numFmt w:val="bullet"/>
      <w:lvlText w:val=""/>
      <w:lvlJc w:val="left"/>
      <w:pPr>
        <w:ind w:left="5240" w:hanging="360"/>
      </w:pPr>
      <w:rPr>
        <w:rFonts w:ascii="Symbol" w:hAnsi="Symbol" w:hint="default"/>
      </w:rPr>
    </w:lvl>
    <w:lvl w:ilvl="7" w:tplc="04100003" w:tentative="1">
      <w:start w:val="1"/>
      <w:numFmt w:val="bullet"/>
      <w:lvlText w:val="o"/>
      <w:lvlJc w:val="left"/>
      <w:pPr>
        <w:ind w:left="5960" w:hanging="360"/>
      </w:pPr>
      <w:rPr>
        <w:rFonts w:ascii="Courier New" w:hAnsi="Courier New" w:cs="Courier New" w:hint="default"/>
      </w:rPr>
    </w:lvl>
    <w:lvl w:ilvl="8" w:tplc="04100005" w:tentative="1">
      <w:start w:val="1"/>
      <w:numFmt w:val="bullet"/>
      <w:lvlText w:val=""/>
      <w:lvlJc w:val="left"/>
      <w:pPr>
        <w:ind w:left="6680" w:hanging="360"/>
      </w:pPr>
      <w:rPr>
        <w:rFonts w:ascii="Wingdings" w:hAnsi="Wingdings" w:hint="default"/>
      </w:rPr>
    </w:lvl>
  </w:abstractNum>
  <w:abstractNum w:abstractNumId="8" w15:restartNumberingAfterBreak="0">
    <w:nsid w:val="12F73CE1"/>
    <w:multiLevelType w:val="hybridMultilevel"/>
    <w:tmpl w:val="9EA0F108"/>
    <w:lvl w:ilvl="0" w:tplc="04100001">
      <w:start w:val="1"/>
      <w:numFmt w:val="bullet"/>
      <w:lvlText w:val=""/>
      <w:lvlJc w:val="left"/>
      <w:pPr>
        <w:ind w:left="3600" w:hanging="360"/>
      </w:pPr>
      <w:rPr>
        <w:rFonts w:ascii="Symbol" w:hAnsi="Symbol" w:hint="default"/>
      </w:rPr>
    </w:lvl>
    <w:lvl w:ilvl="1" w:tplc="04100003" w:tentative="1">
      <w:start w:val="1"/>
      <w:numFmt w:val="bullet"/>
      <w:lvlText w:val="o"/>
      <w:lvlJc w:val="left"/>
      <w:pPr>
        <w:ind w:left="4320" w:hanging="360"/>
      </w:pPr>
      <w:rPr>
        <w:rFonts w:ascii="Courier New" w:hAnsi="Courier New" w:cs="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cs="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cs="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9" w15:restartNumberingAfterBreak="0">
    <w:nsid w:val="159C3299"/>
    <w:multiLevelType w:val="hybridMultilevel"/>
    <w:tmpl w:val="C23E6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D5387F"/>
    <w:multiLevelType w:val="multilevel"/>
    <w:tmpl w:val="25580B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1CF52989"/>
    <w:multiLevelType w:val="multilevel"/>
    <w:tmpl w:val="5BBE1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C9066C"/>
    <w:multiLevelType w:val="hybridMultilevel"/>
    <w:tmpl w:val="274C1C9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9D5413"/>
    <w:multiLevelType w:val="multilevel"/>
    <w:tmpl w:val="36DC09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298F07A3"/>
    <w:multiLevelType w:val="hybridMultilevel"/>
    <w:tmpl w:val="60F2B7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C2F3D08"/>
    <w:multiLevelType w:val="hybridMultilevel"/>
    <w:tmpl w:val="43C08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E620F31"/>
    <w:multiLevelType w:val="hybridMultilevel"/>
    <w:tmpl w:val="2A94C754"/>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AC0126"/>
    <w:multiLevelType w:val="multilevel"/>
    <w:tmpl w:val="9D2E6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6FD56C4"/>
    <w:multiLevelType w:val="multilevel"/>
    <w:tmpl w:val="EE8CFD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A19215A"/>
    <w:multiLevelType w:val="hybridMultilevel"/>
    <w:tmpl w:val="35625CEC"/>
    <w:lvl w:ilvl="0" w:tplc="57F27612">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91556A"/>
    <w:multiLevelType w:val="hybridMultilevel"/>
    <w:tmpl w:val="C12C6CF6"/>
    <w:lvl w:ilvl="0" w:tplc="97A8A5D0">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82578"/>
    <w:multiLevelType w:val="hybridMultilevel"/>
    <w:tmpl w:val="1FC8A732"/>
    <w:lvl w:ilvl="0" w:tplc="3F84185E">
      <w:numFmt w:val="bullet"/>
      <w:lvlText w:val="-"/>
      <w:lvlJc w:val="left"/>
      <w:pPr>
        <w:ind w:left="408" w:hanging="360"/>
      </w:pPr>
      <w:rPr>
        <w:rFonts w:ascii="Calibri" w:eastAsia="Calibri" w:hAnsi="Calibri" w:cs="Calibri" w:hint="default"/>
      </w:rPr>
    </w:lvl>
    <w:lvl w:ilvl="1" w:tplc="04100003" w:tentative="1">
      <w:start w:val="1"/>
      <w:numFmt w:val="bullet"/>
      <w:lvlText w:val="o"/>
      <w:lvlJc w:val="left"/>
      <w:pPr>
        <w:ind w:left="1128" w:hanging="360"/>
      </w:pPr>
      <w:rPr>
        <w:rFonts w:ascii="Courier New" w:hAnsi="Courier New" w:cs="Courier New" w:hint="default"/>
      </w:rPr>
    </w:lvl>
    <w:lvl w:ilvl="2" w:tplc="04100005" w:tentative="1">
      <w:start w:val="1"/>
      <w:numFmt w:val="bullet"/>
      <w:lvlText w:val=""/>
      <w:lvlJc w:val="left"/>
      <w:pPr>
        <w:ind w:left="1848" w:hanging="360"/>
      </w:pPr>
      <w:rPr>
        <w:rFonts w:ascii="Wingdings" w:hAnsi="Wingdings" w:hint="default"/>
      </w:rPr>
    </w:lvl>
    <w:lvl w:ilvl="3" w:tplc="04100001" w:tentative="1">
      <w:start w:val="1"/>
      <w:numFmt w:val="bullet"/>
      <w:lvlText w:val=""/>
      <w:lvlJc w:val="left"/>
      <w:pPr>
        <w:ind w:left="2568" w:hanging="360"/>
      </w:pPr>
      <w:rPr>
        <w:rFonts w:ascii="Symbol" w:hAnsi="Symbol" w:hint="default"/>
      </w:rPr>
    </w:lvl>
    <w:lvl w:ilvl="4" w:tplc="04100003" w:tentative="1">
      <w:start w:val="1"/>
      <w:numFmt w:val="bullet"/>
      <w:lvlText w:val="o"/>
      <w:lvlJc w:val="left"/>
      <w:pPr>
        <w:ind w:left="3288" w:hanging="360"/>
      </w:pPr>
      <w:rPr>
        <w:rFonts w:ascii="Courier New" w:hAnsi="Courier New" w:cs="Courier New" w:hint="default"/>
      </w:rPr>
    </w:lvl>
    <w:lvl w:ilvl="5" w:tplc="04100005" w:tentative="1">
      <w:start w:val="1"/>
      <w:numFmt w:val="bullet"/>
      <w:lvlText w:val=""/>
      <w:lvlJc w:val="left"/>
      <w:pPr>
        <w:ind w:left="4008" w:hanging="360"/>
      </w:pPr>
      <w:rPr>
        <w:rFonts w:ascii="Wingdings" w:hAnsi="Wingdings" w:hint="default"/>
      </w:rPr>
    </w:lvl>
    <w:lvl w:ilvl="6" w:tplc="04100001" w:tentative="1">
      <w:start w:val="1"/>
      <w:numFmt w:val="bullet"/>
      <w:lvlText w:val=""/>
      <w:lvlJc w:val="left"/>
      <w:pPr>
        <w:ind w:left="4728" w:hanging="360"/>
      </w:pPr>
      <w:rPr>
        <w:rFonts w:ascii="Symbol" w:hAnsi="Symbol" w:hint="default"/>
      </w:rPr>
    </w:lvl>
    <w:lvl w:ilvl="7" w:tplc="04100003" w:tentative="1">
      <w:start w:val="1"/>
      <w:numFmt w:val="bullet"/>
      <w:lvlText w:val="o"/>
      <w:lvlJc w:val="left"/>
      <w:pPr>
        <w:ind w:left="5448" w:hanging="360"/>
      </w:pPr>
      <w:rPr>
        <w:rFonts w:ascii="Courier New" w:hAnsi="Courier New" w:cs="Courier New" w:hint="default"/>
      </w:rPr>
    </w:lvl>
    <w:lvl w:ilvl="8" w:tplc="04100005" w:tentative="1">
      <w:start w:val="1"/>
      <w:numFmt w:val="bullet"/>
      <w:lvlText w:val=""/>
      <w:lvlJc w:val="left"/>
      <w:pPr>
        <w:ind w:left="6168" w:hanging="360"/>
      </w:pPr>
      <w:rPr>
        <w:rFonts w:ascii="Wingdings" w:hAnsi="Wingdings" w:hint="default"/>
      </w:rPr>
    </w:lvl>
  </w:abstractNum>
  <w:abstractNum w:abstractNumId="22" w15:restartNumberingAfterBreak="0">
    <w:nsid w:val="41D3780E"/>
    <w:multiLevelType w:val="hybridMultilevel"/>
    <w:tmpl w:val="311C8CE6"/>
    <w:lvl w:ilvl="0" w:tplc="CBF65070">
      <w:start w:val="5"/>
      <w:numFmt w:val="bullet"/>
      <w:lvlText w:val=""/>
      <w:lvlJc w:val="left"/>
      <w:pPr>
        <w:ind w:left="720" w:hanging="360"/>
      </w:pPr>
      <w:rPr>
        <w:rFonts w:ascii="Symbol" w:eastAsia="Calibri" w:hAnsi="Symbol" w:cstheme="maj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E717907"/>
    <w:multiLevelType w:val="multilevel"/>
    <w:tmpl w:val="A684BB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BAD4A89"/>
    <w:multiLevelType w:val="multilevel"/>
    <w:tmpl w:val="59C0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927A31"/>
    <w:multiLevelType w:val="multilevel"/>
    <w:tmpl w:val="0FF8E1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0596516"/>
    <w:multiLevelType w:val="hybridMultilevel"/>
    <w:tmpl w:val="8C5878B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36C479F"/>
    <w:multiLevelType w:val="hybridMultilevel"/>
    <w:tmpl w:val="A3B834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94058CE"/>
    <w:multiLevelType w:val="multilevel"/>
    <w:tmpl w:val="303E3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A348B9"/>
    <w:multiLevelType w:val="hybridMultilevel"/>
    <w:tmpl w:val="6B52B64C"/>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26"/>
  </w:num>
  <w:num w:numId="4">
    <w:abstractNumId w:val="0"/>
  </w:num>
  <w:num w:numId="5">
    <w:abstractNumId w:val="20"/>
  </w:num>
  <w:num w:numId="6">
    <w:abstractNumId w:val="25"/>
  </w:num>
  <w:num w:numId="7">
    <w:abstractNumId w:val="10"/>
  </w:num>
  <w:num w:numId="8">
    <w:abstractNumId w:val="27"/>
  </w:num>
  <w:num w:numId="9">
    <w:abstractNumId w:val="7"/>
  </w:num>
  <w:num w:numId="10">
    <w:abstractNumId w:val="3"/>
  </w:num>
  <w:num w:numId="11">
    <w:abstractNumId w:val="17"/>
  </w:num>
  <w:num w:numId="12">
    <w:abstractNumId w:val="11"/>
  </w:num>
  <w:num w:numId="13">
    <w:abstractNumId w:val="21"/>
  </w:num>
  <w:num w:numId="14">
    <w:abstractNumId w:val="1"/>
  </w:num>
  <w:num w:numId="15">
    <w:abstractNumId w:val="9"/>
  </w:num>
  <w:num w:numId="16">
    <w:abstractNumId w:val="1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9"/>
  </w:num>
  <w:num w:numId="20">
    <w:abstractNumId w:val="5"/>
  </w:num>
  <w:num w:numId="21">
    <w:abstractNumId w:val="12"/>
  </w:num>
  <w:num w:numId="22">
    <w:abstractNumId w:val="2"/>
  </w:num>
  <w:num w:numId="23">
    <w:abstractNumId w:val="14"/>
  </w:num>
  <w:num w:numId="24">
    <w:abstractNumId w:val="16"/>
  </w:num>
  <w:num w:numId="25">
    <w:abstractNumId w:val="29"/>
  </w:num>
  <w:num w:numId="26">
    <w:abstractNumId w:val="6"/>
  </w:num>
  <w:num w:numId="27">
    <w:abstractNumId w:val="28"/>
  </w:num>
  <w:num w:numId="28">
    <w:abstractNumId w:val="4"/>
  </w:num>
  <w:num w:numId="29">
    <w:abstractNumId w:val="2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A38"/>
    <w:rsid w:val="00002D62"/>
    <w:rsid w:val="00050B9C"/>
    <w:rsid w:val="00072A17"/>
    <w:rsid w:val="000A35BE"/>
    <w:rsid w:val="000B4008"/>
    <w:rsid w:val="000E0473"/>
    <w:rsid w:val="000E2B9C"/>
    <w:rsid w:val="000E5805"/>
    <w:rsid w:val="00175EBE"/>
    <w:rsid w:val="001819AA"/>
    <w:rsid w:val="001A6842"/>
    <w:rsid w:val="001B359D"/>
    <w:rsid w:val="001B3967"/>
    <w:rsid w:val="001C5F9E"/>
    <w:rsid w:val="001D123E"/>
    <w:rsid w:val="001D68E5"/>
    <w:rsid w:val="001F6309"/>
    <w:rsid w:val="00221166"/>
    <w:rsid w:val="00251A38"/>
    <w:rsid w:val="00287894"/>
    <w:rsid w:val="002C4EAC"/>
    <w:rsid w:val="002C58DC"/>
    <w:rsid w:val="00312604"/>
    <w:rsid w:val="00321D94"/>
    <w:rsid w:val="00353DAF"/>
    <w:rsid w:val="003555C6"/>
    <w:rsid w:val="00366DCF"/>
    <w:rsid w:val="003822BE"/>
    <w:rsid w:val="003A28BF"/>
    <w:rsid w:val="003A7B0F"/>
    <w:rsid w:val="003B7B9B"/>
    <w:rsid w:val="003D67B2"/>
    <w:rsid w:val="00403796"/>
    <w:rsid w:val="004062F8"/>
    <w:rsid w:val="004070D7"/>
    <w:rsid w:val="00450617"/>
    <w:rsid w:val="00467CC6"/>
    <w:rsid w:val="00472F4D"/>
    <w:rsid w:val="004A451B"/>
    <w:rsid w:val="004A53FA"/>
    <w:rsid w:val="004D2148"/>
    <w:rsid w:val="004D2C98"/>
    <w:rsid w:val="004D3D67"/>
    <w:rsid w:val="004E1482"/>
    <w:rsid w:val="004E4EF6"/>
    <w:rsid w:val="004F6E20"/>
    <w:rsid w:val="005016E2"/>
    <w:rsid w:val="0051482A"/>
    <w:rsid w:val="00542B1D"/>
    <w:rsid w:val="005510E5"/>
    <w:rsid w:val="00557AA5"/>
    <w:rsid w:val="00572229"/>
    <w:rsid w:val="005C1DFC"/>
    <w:rsid w:val="005C43A1"/>
    <w:rsid w:val="005F5E89"/>
    <w:rsid w:val="00623432"/>
    <w:rsid w:val="0064193F"/>
    <w:rsid w:val="006543EC"/>
    <w:rsid w:val="006C5AB5"/>
    <w:rsid w:val="006E3C50"/>
    <w:rsid w:val="006E4E1D"/>
    <w:rsid w:val="00741DFD"/>
    <w:rsid w:val="0079775C"/>
    <w:rsid w:val="007A5128"/>
    <w:rsid w:val="007B25C0"/>
    <w:rsid w:val="007C4008"/>
    <w:rsid w:val="007C5A13"/>
    <w:rsid w:val="007D6E7B"/>
    <w:rsid w:val="007E1180"/>
    <w:rsid w:val="00805CF3"/>
    <w:rsid w:val="00813E44"/>
    <w:rsid w:val="00826A1A"/>
    <w:rsid w:val="00857CD6"/>
    <w:rsid w:val="00857E78"/>
    <w:rsid w:val="008B07CB"/>
    <w:rsid w:val="008D1AC5"/>
    <w:rsid w:val="008F2E4A"/>
    <w:rsid w:val="009265C4"/>
    <w:rsid w:val="00954B80"/>
    <w:rsid w:val="009873EA"/>
    <w:rsid w:val="00992356"/>
    <w:rsid w:val="009B7EF3"/>
    <w:rsid w:val="009C4965"/>
    <w:rsid w:val="009D15B8"/>
    <w:rsid w:val="00A006F0"/>
    <w:rsid w:val="00A03EDE"/>
    <w:rsid w:val="00A04CC9"/>
    <w:rsid w:val="00A13590"/>
    <w:rsid w:val="00A1410A"/>
    <w:rsid w:val="00A311C5"/>
    <w:rsid w:val="00A50289"/>
    <w:rsid w:val="00AA10D7"/>
    <w:rsid w:val="00AB423D"/>
    <w:rsid w:val="00AF077D"/>
    <w:rsid w:val="00AF45B1"/>
    <w:rsid w:val="00BB52C9"/>
    <w:rsid w:val="00BC04AA"/>
    <w:rsid w:val="00BF6FE4"/>
    <w:rsid w:val="00C114F1"/>
    <w:rsid w:val="00C15559"/>
    <w:rsid w:val="00C2130B"/>
    <w:rsid w:val="00C324A7"/>
    <w:rsid w:val="00C77A9F"/>
    <w:rsid w:val="00C9244E"/>
    <w:rsid w:val="00CA293A"/>
    <w:rsid w:val="00CC4032"/>
    <w:rsid w:val="00CE18E1"/>
    <w:rsid w:val="00CE7251"/>
    <w:rsid w:val="00CF4300"/>
    <w:rsid w:val="00D02CE5"/>
    <w:rsid w:val="00D0756B"/>
    <w:rsid w:val="00D43584"/>
    <w:rsid w:val="00D44FC9"/>
    <w:rsid w:val="00D61402"/>
    <w:rsid w:val="00D72A60"/>
    <w:rsid w:val="00DC4054"/>
    <w:rsid w:val="00DE235E"/>
    <w:rsid w:val="00E43DE2"/>
    <w:rsid w:val="00E8778B"/>
    <w:rsid w:val="00EB55D2"/>
    <w:rsid w:val="00EC7C74"/>
    <w:rsid w:val="00EC7F6F"/>
    <w:rsid w:val="00F17EE7"/>
    <w:rsid w:val="00F21A63"/>
    <w:rsid w:val="00F374F9"/>
    <w:rsid w:val="00F44495"/>
    <w:rsid w:val="00F51BA2"/>
    <w:rsid w:val="00F51BF0"/>
    <w:rsid w:val="00F95270"/>
    <w:rsid w:val="00FA24D3"/>
    <w:rsid w:val="00FA2B0B"/>
    <w:rsid w:val="00FC564D"/>
    <w:rsid w:val="00FD0A60"/>
    <w:rsid w:val="00FD47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3BC6"/>
  <w15:chartTrackingRefBased/>
  <w15:docId w15:val="{CFDAF024-A480-4A58-879B-594616BB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3DE2"/>
    <w:pPr>
      <w:spacing w:line="256" w:lineRule="auto"/>
    </w:pPr>
  </w:style>
  <w:style w:type="paragraph" w:styleId="Titolo1">
    <w:name w:val="heading 1"/>
    <w:basedOn w:val="Normale"/>
    <w:link w:val="Titolo1Carattere"/>
    <w:uiPriority w:val="9"/>
    <w:qFormat/>
    <w:rsid w:val="00D72A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D72A60"/>
    <w:pPr>
      <w:keepNext/>
      <w:keepLines/>
      <w:spacing w:before="360" w:after="80" w:line="259" w:lineRule="auto"/>
      <w:outlineLvl w:val="1"/>
    </w:pPr>
    <w:rPr>
      <w:rFonts w:ascii="Calibri" w:eastAsia="Calibri" w:hAnsi="Calibri" w:cs="Calibri"/>
      <w:b/>
      <w:sz w:val="36"/>
      <w:szCs w:val="36"/>
      <w:lang w:val="en-US" w:eastAsia="it-IT"/>
    </w:rPr>
  </w:style>
  <w:style w:type="paragraph" w:styleId="Titolo3">
    <w:name w:val="heading 3"/>
    <w:basedOn w:val="Normale"/>
    <w:next w:val="Normale"/>
    <w:link w:val="Titolo3Carattere"/>
    <w:uiPriority w:val="9"/>
    <w:semiHidden/>
    <w:unhideWhenUsed/>
    <w:qFormat/>
    <w:rsid w:val="00D72A60"/>
    <w:pPr>
      <w:keepNext/>
      <w:keepLines/>
      <w:spacing w:before="280" w:after="80" w:line="259" w:lineRule="auto"/>
      <w:outlineLvl w:val="2"/>
    </w:pPr>
    <w:rPr>
      <w:rFonts w:ascii="Calibri" w:eastAsia="Calibri" w:hAnsi="Calibri" w:cs="Calibri"/>
      <w:b/>
      <w:sz w:val="28"/>
      <w:szCs w:val="28"/>
      <w:lang w:val="en-US" w:eastAsia="it-IT"/>
    </w:rPr>
  </w:style>
  <w:style w:type="paragraph" w:styleId="Titolo4">
    <w:name w:val="heading 4"/>
    <w:basedOn w:val="Normale"/>
    <w:next w:val="Normale"/>
    <w:link w:val="Titolo4Carattere"/>
    <w:uiPriority w:val="9"/>
    <w:semiHidden/>
    <w:unhideWhenUsed/>
    <w:qFormat/>
    <w:rsid w:val="00D72A60"/>
    <w:pPr>
      <w:keepNext/>
      <w:keepLines/>
      <w:spacing w:before="240" w:after="40" w:line="259" w:lineRule="auto"/>
      <w:outlineLvl w:val="3"/>
    </w:pPr>
    <w:rPr>
      <w:rFonts w:ascii="Calibri" w:eastAsia="Calibri" w:hAnsi="Calibri" w:cs="Calibri"/>
      <w:b/>
      <w:sz w:val="24"/>
      <w:szCs w:val="24"/>
      <w:lang w:val="en-US" w:eastAsia="it-IT"/>
    </w:rPr>
  </w:style>
  <w:style w:type="paragraph" w:styleId="Titolo5">
    <w:name w:val="heading 5"/>
    <w:basedOn w:val="Normale"/>
    <w:next w:val="Normale"/>
    <w:link w:val="Titolo5Carattere"/>
    <w:uiPriority w:val="9"/>
    <w:semiHidden/>
    <w:unhideWhenUsed/>
    <w:qFormat/>
    <w:rsid w:val="00D72A60"/>
    <w:pPr>
      <w:keepNext/>
      <w:keepLines/>
      <w:spacing w:before="220" w:after="40" w:line="259" w:lineRule="auto"/>
      <w:outlineLvl w:val="4"/>
    </w:pPr>
    <w:rPr>
      <w:rFonts w:ascii="Calibri" w:eastAsia="Calibri" w:hAnsi="Calibri" w:cs="Calibri"/>
      <w:b/>
      <w:lang w:val="en-US" w:eastAsia="it-IT"/>
    </w:rPr>
  </w:style>
  <w:style w:type="paragraph" w:styleId="Titolo6">
    <w:name w:val="heading 6"/>
    <w:basedOn w:val="Normale"/>
    <w:next w:val="Normale"/>
    <w:link w:val="Titolo6Carattere"/>
    <w:uiPriority w:val="9"/>
    <w:semiHidden/>
    <w:unhideWhenUsed/>
    <w:qFormat/>
    <w:rsid w:val="00D72A60"/>
    <w:pPr>
      <w:keepNext/>
      <w:keepLines/>
      <w:spacing w:before="200" w:after="40" w:line="259" w:lineRule="auto"/>
      <w:outlineLvl w:val="5"/>
    </w:pPr>
    <w:rPr>
      <w:rFonts w:ascii="Calibri" w:eastAsia="Calibri" w:hAnsi="Calibri" w:cs="Calibri"/>
      <w:b/>
      <w:sz w:val="20"/>
      <w:szCs w:val="20"/>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450617"/>
    <w:rPr>
      <w:b/>
      <w:bCs/>
    </w:rPr>
  </w:style>
  <w:style w:type="character" w:styleId="Rimandocommento">
    <w:name w:val="annotation reference"/>
    <w:basedOn w:val="Carpredefinitoparagrafo"/>
    <w:uiPriority w:val="99"/>
    <w:semiHidden/>
    <w:unhideWhenUsed/>
    <w:rsid w:val="00A006F0"/>
    <w:rPr>
      <w:sz w:val="16"/>
      <w:szCs w:val="16"/>
    </w:rPr>
  </w:style>
  <w:style w:type="paragraph" w:styleId="Testocommento">
    <w:name w:val="annotation text"/>
    <w:basedOn w:val="Normale"/>
    <w:link w:val="TestocommentoCarattere"/>
    <w:uiPriority w:val="99"/>
    <w:unhideWhenUsed/>
    <w:rsid w:val="00A006F0"/>
    <w:pPr>
      <w:spacing w:line="240" w:lineRule="auto"/>
    </w:pPr>
    <w:rPr>
      <w:sz w:val="20"/>
      <w:szCs w:val="20"/>
    </w:rPr>
  </w:style>
  <w:style w:type="character" w:customStyle="1" w:styleId="TestocommentoCarattere">
    <w:name w:val="Testo commento Carattere"/>
    <w:basedOn w:val="Carpredefinitoparagrafo"/>
    <w:link w:val="Testocommento"/>
    <w:uiPriority w:val="99"/>
    <w:rsid w:val="00A006F0"/>
    <w:rPr>
      <w:sz w:val="20"/>
      <w:szCs w:val="20"/>
    </w:rPr>
  </w:style>
  <w:style w:type="paragraph" w:styleId="Soggettocommento">
    <w:name w:val="annotation subject"/>
    <w:basedOn w:val="Testocommento"/>
    <w:next w:val="Testocommento"/>
    <w:link w:val="SoggettocommentoCarattere"/>
    <w:uiPriority w:val="99"/>
    <w:semiHidden/>
    <w:unhideWhenUsed/>
    <w:rsid w:val="000B4008"/>
    <w:rPr>
      <w:b/>
      <w:bCs/>
    </w:rPr>
  </w:style>
  <w:style w:type="character" w:customStyle="1" w:styleId="SoggettocommentoCarattere">
    <w:name w:val="Soggetto commento Carattere"/>
    <w:basedOn w:val="TestocommentoCarattere"/>
    <w:link w:val="Soggettocommento"/>
    <w:uiPriority w:val="99"/>
    <w:semiHidden/>
    <w:rsid w:val="000B4008"/>
    <w:rPr>
      <w:b/>
      <w:bCs/>
      <w:sz w:val="20"/>
      <w:szCs w:val="20"/>
    </w:rPr>
  </w:style>
  <w:style w:type="character" w:styleId="Testosegnaposto">
    <w:name w:val="Placeholder Text"/>
    <w:basedOn w:val="Carpredefinitoparagrafo"/>
    <w:uiPriority w:val="99"/>
    <w:semiHidden/>
    <w:rsid w:val="00D43584"/>
    <w:rPr>
      <w:color w:val="808080"/>
    </w:rPr>
  </w:style>
  <w:style w:type="character" w:customStyle="1" w:styleId="Titolo1Carattere">
    <w:name w:val="Titolo 1 Carattere"/>
    <w:basedOn w:val="Carpredefinitoparagrafo"/>
    <w:link w:val="Titolo1"/>
    <w:uiPriority w:val="9"/>
    <w:rsid w:val="00D72A60"/>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semiHidden/>
    <w:rsid w:val="00D72A60"/>
    <w:rPr>
      <w:rFonts w:ascii="Calibri" w:eastAsia="Calibri" w:hAnsi="Calibri" w:cs="Calibri"/>
      <w:b/>
      <w:sz w:val="36"/>
      <w:szCs w:val="36"/>
      <w:lang w:val="en-US" w:eastAsia="it-IT"/>
    </w:rPr>
  </w:style>
  <w:style w:type="character" w:customStyle="1" w:styleId="Titolo3Carattere">
    <w:name w:val="Titolo 3 Carattere"/>
    <w:basedOn w:val="Carpredefinitoparagrafo"/>
    <w:link w:val="Titolo3"/>
    <w:uiPriority w:val="9"/>
    <w:semiHidden/>
    <w:rsid w:val="00D72A60"/>
    <w:rPr>
      <w:rFonts w:ascii="Calibri" w:eastAsia="Calibri" w:hAnsi="Calibri" w:cs="Calibri"/>
      <w:b/>
      <w:sz w:val="28"/>
      <w:szCs w:val="28"/>
      <w:lang w:val="en-US" w:eastAsia="it-IT"/>
    </w:rPr>
  </w:style>
  <w:style w:type="character" w:customStyle="1" w:styleId="Titolo4Carattere">
    <w:name w:val="Titolo 4 Carattere"/>
    <w:basedOn w:val="Carpredefinitoparagrafo"/>
    <w:link w:val="Titolo4"/>
    <w:uiPriority w:val="9"/>
    <w:semiHidden/>
    <w:rsid w:val="00D72A60"/>
    <w:rPr>
      <w:rFonts w:ascii="Calibri" w:eastAsia="Calibri" w:hAnsi="Calibri" w:cs="Calibri"/>
      <w:b/>
      <w:sz w:val="24"/>
      <w:szCs w:val="24"/>
      <w:lang w:val="en-US" w:eastAsia="it-IT"/>
    </w:rPr>
  </w:style>
  <w:style w:type="character" w:customStyle="1" w:styleId="Titolo5Carattere">
    <w:name w:val="Titolo 5 Carattere"/>
    <w:basedOn w:val="Carpredefinitoparagrafo"/>
    <w:link w:val="Titolo5"/>
    <w:uiPriority w:val="9"/>
    <w:semiHidden/>
    <w:rsid w:val="00D72A60"/>
    <w:rPr>
      <w:rFonts w:ascii="Calibri" w:eastAsia="Calibri" w:hAnsi="Calibri" w:cs="Calibri"/>
      <w:b/>
      <w:lang w:val="en-US" w:eastAsia="it-IT"/>
    </w:rPr>
  </w:style>
  <w:style w:type="character" w:customStyle="1" w:styleId="Titolo6Carattere">
    <w:name w:val="Titolo 6 Carattere"/>
    <w:basedOn w:val="Carpredefinitoparagrafo"/>
    <w:link w:val="Titolo6"/>
    <w:uiPriority w:val="9"/>
    <w:semiHidden/>
    <w:rsid w:val="00D72A60"/>
    <w:rPr>
      <w:rFonts w:ascii="Calibri" w:eastAsia="Calibri" w:hAnsi="Calibri" w:cs="Calibri"/>
      <w:b/>
      <w:sz w:val="20"/>
      <w:szCs w:val="20"/>
      <w:lang w:val="en-US" w:eastAsia="it-IT"/>
    </w:rPr>
  </w:style>
  <w:style w:type="paragraph" w:styleId="Paragrafoelenco">
    <w:name w:val="List Paragraph"/>
    <w:basedOn w:val="Normale"/>
    <w:uiPriority w:val="34"/>
    <w:qFormat/>
    <w:rsid w:val="00D72A60"/>
    <w:pPr>
      <w:spacing w:line="259" w:lineRule="auto"/>
      <w:ind w:left="720"/>
      <w:contextualSpacing/>
    </w:pPr>
  </w:style>
  <w:style w:type="paragraph" w:styleId="Revisione">
    <w:name w:val="Revision"/>
    <w:hidden/>
    <w:uiPriority w:val="99"/>
    <w:semiHidden/>
    <w:rsid w:val="00D72A60"/>
    <w:pPr>
      <w:spacing w:after="0" w:line="240" w:lineRule="auto"/>
    </w:pPr>
  </w:style>
  <w:style w:type="character" w:styleId="Collegamentoipertestuale">
    <w:name w:val="Hyperlink"/>
    <w:basedOn w:val="Carpredefinitoparagrafo"/>
    <w:uiPriority w:val="99"/>
    <w:unhideWhenUsed/>
    <w:rsid w:val="00D72A60"/>
    <w:rPr>
      <w:color w:val="0000FF"/>
      <w:u w:val="single"/>
    </w:rPr>
  </w:style>
  <w:style w:type="character" w:customStyle="1" w:styleId="fm-vol-iss-date">
    <w:name w:val="fm-vol-iss-date"/>
    <w:basedOn w:val="Carpredefinitoparagrafo"/>
    <w:rsid w:val="00D72A60"/>
  </w:style>
  <w:style w:type="character" w:customStyle="1" w:styleId="doi">
    <w:name w:val="doi"/>
    <w:basedOn w:val="Carpredefinitoparagrafo"/>
    <w:rsid w:val="00D72A60"/>
  </w:style>
  <w:style w:type="character" w:customStyle="1" w:styleId="fm-citation-ids-label">
    <w:name w:val="fm-citation-ids-label"/>
    <w:basedOn w:val="Carpredefinitoparagrafo"/>
    <w:rsid w:val="00D72A60"/>
  </w:style>
  <w:style w:type="character" w:customStyle="1" w:styleId="Menzionenonrisolta1">
    <w:name w:val="Menzione non risolta1"/>
    <w:basedOn w:val="Carpredefinitoparagrafo"/>
    <w:uiPriority w:val="99"/>
    <w:semiHidden/>
    <w:unhideWhenUsed/>
    <w:rsid w:val="00D72A60"/>
    <w:rPr>
      <w:color w:val="605E5C"/>
      <w:shd w:val="clear" w:color="auto" w:fill="E1DFDD"/>
    </w:rPr>
  </w:style>
  <w:style w:type="paragraph" w:styleId="Titolo">
    <w:name w:val="Title"/>
    <w:basedOn w:val="Normale"/>
    <w:next w:val="Normale"/>
    <w:link w:val="TitoloCarattere"/>
    <w:uiPriority w:val="10"/>
    <w:qFormat/>
    <w:rsid w:val="00D72A60"/>
    <w:pPr>
      <w:keepNext/>
      <w:keepLines/>
      <w:spacing w:before="480" w:after="120" w:line="259" w:lineRule="auto"/>
    </w:pPr>
    <w:rPr>
      <w:rFonts w:ascii="Calibri" w:eastAsia="Calibri" w:hAnsi="Calibri" w:cs="Calibri"/>
      <w:b/>
      <w:sz w:val="72"/>
      <w:szCs w:val="72"/>
      <w:lang w:val="en-US" w:eastAsia="it-IT"/>
    </w:rPr>
  </w:style>
  <w:style w:type="character" w:customStyle="1" w:styleId="TitoloCarattere">
    <w:name w:val="Titolo Carattere"/>
    <w:basedOn w:val="Carpredefinitoparagrafo"/>
    <w:link w:val="Titolo"/>
    <w:uiPriority w:val="10"/>
    <w:rsid w:val="00D72A60"/>
    <w:rPr>
      <w:rFonts w:ascii="Calibri" w:eastAsia="Calibri" w:hAnsi="Calibri" w:cs="Calibri"/>
      <w:b/>
      <w:sz w:val="72"/>
      <w:szCs w:val="72"/>
      <w:lang w:val="en-US" w:eastAsia="it-IT"/>
    </w:rPr>
  </w:style>
  <w:style w:type="paragraph" w:styleId="Testofumetto">
    <w:name w:val="Balloon Text"/>
    <w:basedOn w:val="Normale"/>
    <w:link w:val="TestofumettoCarattere"/>
    <w:uiPriority w:val="99"/>
    <w:semiHidden/>
    <w:unhideWhenUsed/>
    <w:rsid w:val="00D72A60"/>
    <w:pPr>
      <w:spacing w:after="0" w:line="240" w:lineRule="auto"/>
    </w:pPr>
    <w:rPr>
      <w:rFonts w:ascii="Segoe UI" w:eastAsia="Calibri" w:hAnsi="Segoe UI" w:cs="Segoe UI"/>
      <w:sz w:val="18"/>
      <w:szCs w:val="18"/>
      <w:lang w:val="en-US" w:eastAsia="it-IT"/>
    </w:rPr>
  </w:style>
  <w:style w:type="character" w:customStyle="1" w:styleId="TestofumettoCarattere">
    <w:name w:val="Testo fumetto Carattere"/>
    <w:basedOn w:val="Carpredefinitoparagrafo"/>
    <w:link w:val="Testofumetto"/>
    <w:uiPriority w:val="99"/>
    <w:semiHidden/>
    <w:rsid w:val="00D72A60"/>
    <w:rPr>
      <w:rFonts w:ascii="Segoe UI" w:eastAsia="Calibri" w:hAnsi="Segoe UI" w:cs="Segoe UI"/>
      <w:sz w:val="18"/>
      <w:szCs w:val="18"/>
      <w:lang w:val="en-US" w:eastAsia="it-IT"/>
    </w:rPr>
  </w:style>
  <w:style w:type="paragraph" w:styleId="Sottotitolo">
    <w:name w:val="Subtitle"/>
    <w:basedOn w:val="Normale"/>
    <w:next w:val="Normale"/>
    <w:link w:val="SottotitoloCarattere"/>
    <w:uiPriority w:val="11"/>
    <w:qFormat/>
    <w:rsid w:val="00D72A60"/>
    <w:pPr>
      <w:keepNext/>
      <w:keepLines/>
      <w:spacing w:before="360" w:after="80" w:line="259" w:lineRule="auto"/>
    </w:pPr>
    <w:rPr>
      <w:rFonts w:ascii="Georgia" w:eastAsia="Georgia" w:hAnsi="Georgia" w:cs="Georgia"/>
      <w:i/>
      <w:color w:val="666666"/>
      <w:sz w:val="48"/>
      <w:szCs w:val="48"/>
      <w:lang w:val="en-US" w:eastAsia="it-IT"/>
    </w:rPr>
  </w:style>
  <w:style w:type="character" w:customStyle="1" w:styleId="SottotitoloCarattere">
    <w:name w:val="Sottotitolo Carattere"/>
    <w:basedOn w:val="Carpredefinitoparagrafo"/>
    <w:link w:val="Sottotitolo"/>
    <w:uiPriority w:val="11"/>
    <w:rsid w:val="00D72A60"/>
    <w:rPr>
      <w:rFonts w:ascii="Georgia" w:eastAsia="Georgia" w:hAnsi="Georgia" w:cs="Georgia"/>
      <w:i/>
      <w:color w:val="666666"/>
      <w:sz w:val="48"/>
      <w:szCs w:val="48"/>
      <w:lang w:val="en-US" w:eastAsia="it-IT"/>
    </w:rPr>
  </w:style>
  <w:style w:type="paragraph" w:customStyle="1" w:styleId="xmsolistparagraph">
    <w:name w:val="x_msolistparagraph"/>
    <w:basedOn w:val="Normale"/>
    <w:rsid w:val="00D72A60"/>
    <w:pPr>
      <w:spacing w:after="0" w:line="240" w:lineRule="auto"/>
      <w:ind w:left="720"/>
    </w:pPr>
    <w:rPr>
      <w:rFonts w:ascii="Calibri" w:hAnsi="Calibri" w:cs="Calibri"/>
      <w:lang w:eastAsia="it-IT"/>
    </w:rPr>
  </w:style>
  <w:style w:type="table" w:styleId="Grigliatabella">
    <w:name w:val="Table Grid"/>
    <w:basedOn w:val="Tabellanormale"/>
    <w:uiPriority w:val="39"/>
    <w:rsid w:val="00D72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D72A6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it-auth">
    <w:name w:val="cit-auth"/>
    <w:basedOn w:val="Carpredefinitoparagrafo"/>
    <w:rsid w:val="00D72A60"/>
  </w:style>
  <w:style w:type="character" w:customStyle="1" w:styleId="cit-name-surname">
    <w:name w:val="cit-name-surname"/>
    <w:basedOn w:val="Carpredefinitoparagrafo"/>
    <w:rsid w:val="00D72A60"/>
  </w:style>
  <w:style w:type="character" w:customStyle="1" w:styleId="cit-name-given-names">
    <w:name w:val="cit-name-given-names"/>
    <w:basedOn w:val="Carpredefinitoparagrafo"/>
    <w:rsid w:val="00D72A60"/>
  </w:style>
  <w:style w:type="character" w:customStyle="1" w:styleId="cit-etal">
    <w:name w:val="cit-etal"/>
    <w:basedOn w:val="Carpredefinitoparagrafo"/>
    <w:rsid w:val="00D72A60"/>
  </w:style>
  <w:style w:type="character" w:styleId="CitazioneHTML">
    <w:name w:val="HTML Cite"/>
    <w:basedOn w:val="Carpredefinitoparagrafo"/>
    <w:uiPriority w:val="99"/>
    <w:semiHidden/>
    <w:unhideWhenUsed/>
    <w:rsid w:val="00D72A60"/>
    <w:rPr>
      <w:i/>
      <w:iCs/>
    </w:rPr>
  </w:style>
  <w:style w:type="character" w:customStyle="1" w:styleId="cit-article-title">
    <w:name w:val="cit-article-title"/>
    <w:basedOn w:val="Carpredefinitoparagrafo"/>
    <w:rsid w:val="00D72A60"/>
  </w:style>
  <w:style w:type="character" w:customStyle="1" w:styleId="cit-pub-date">
    <w:name w:val="cit-pub-date"/>
    <w:basedOn w:val="Carpredefinitoparagrafo"/>
    <w:rsid w:val="00D72A60"/>
  </w:style>
  <w:style w:type="character" w:customStyle="1" w:styleId="cit-vol">
    <w:name w:val="cit-vol"/>
    <w:basedOn w:val="Carpredefinitoparagrafo"/>
    <w:rsid w:val="00D72A60"/>
  </w:style>
  <w:style w:type="character" w:customStyle="1" w:styleId="cit-fpage">
    <w:name w:val="cit-fpage"/>
    <w:basedOn w:val="Carpredefinitoparagrafo"/>
    <w:rsid w:val="00D72A60"/>
  </w:style>
  <w:style w:type="character" w:customStyle="1" w:styleId="cit-lpage">
    <w:name w:val="cit-lpage"/>
    <w:basedOn w:val="Carpredefinitoparagrafo"/>
    <w:rsid w:val="00D72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99625">
      <w:bodyDiv w:val="1"/>
      <w:marLeft w:val="0"/>
      <w:marRight w:val="0"/>
      <w:marTop w:val="0"/>
      <w:marBottom w:val="0"/>
      <w:divBdr>
        <w:top w:val="none" w:sz="0" w:space="0" w:color="auto"/>
        <w:left w:val="none" w:sz="0" w:space="0" w:color="auto"/>
        <w:bottom w:val="none" w:sz="0" w:space="0" w:color="auto"/>
        <w:right w:val="none" w:sz="0" w:space="0" w:color="auto"/>
      </w:divBdr>
    </w:div>
    <w:div w:id="359167890">
      <w:bodyDiv w:val="1"/>
      <w:marLeft w:val="0"/>
      <w:marRight w:val="0"/>
      <w:marTop w:val="0"/>
      <w:marBottom w:val="0"/>
      <w:divBdr>
        <w:top w:val="none" w:sz="0" w:space="0" w:color="auto"/>
        <w:left w:val="none" w:sz="0" w:space="0" w:color="auto"/>
        <w:bottom w:val="none" w:sz="0" w:space="0" w:color="auto"/>
        <w:right w:val="none" w:sz="0" w:space="0" w:color="auto"/>
      </w:divBdr>
    </w:div>
    <w:div w:id="1194421451">
      <w:bodyDiv w:val="1"/>
      <w:marLeft w:val="0"/>
      <w:marRight w:val="0"/>
      <w:marTop w:val="0"/>
      <w:marBottom w:val="0"/>
      <w:divBdr>
        <w:top w:val="none" w:sz="0" w:space="0" w:color="auto"/>
        <w:left w:val="none" w:sz="0" w:space="0" w:color="auto"/>
        <w:bottom w:val="none" w:sz="0" w:space="0" w:color="auto"/>
        <w:right w:val="none" w:sz="0" w:space="0" w:color="auto"/>
      </w:divBdr>
    </w:div>
    <w:div w:id="1265067202">
      <w:bodyDiv w:val="1"/>
      <w:marLeft w:val="0"/>
      <w:marRight w:val="0"/>
      <w:marTop w:val="0"/>
      <w:marBottom w:val="0"/>
      <w:divBdr>
        <w:top w:val="none" w:sz="0" w:space="0" w:color="auto"/>
        <w:left w:val="none" w:sz="0" w:space="0" w:color="auto"/>
        <w:bottom w:val="none" w:sz="0" w:space="0" w:color="auto"/>
        <w:right w:val="none" w:sz="0" w:space="0" w:color="auto"/>
      </w:divBdr>
    </w:div>
    <w:div w:id="1346247166">
      <w:bodyDiv w:val="1"/>
      <w:marLeft w:val="0"/>
      <w:marRight w:val="0"/>
      <w:marTop w:val="0"/>
      <w:marBottom w:val="0"/>
      <w:divBdr>
        <w:top w:val="none" w:sz="0" w:space="0" w:color="auto"/>
        <w:left w:val="none" w:sz="0" w:space="0" w:color="auto"/>
        <w:bottom w:val="none" w:sz="0" w:space="0" w:color="auto"/>
        <w:right w:val="none" w:sz="0" w:space="0" w:color="auto"/>
      </w:divBdr>
    </w:div>
    <w:div w:id="136231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E2F68-33F6-47B3-A728-B9D5D710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Messina</dc:creator>
  <cp:keywords/>
  <dc:description/>
  <cp:lastModifiedBy>Rossella Messina</cp:lastModifiedBy>
  <cp:revision>5</cp:revision>
  <dcterms:created xsi:type="dcterms:W3CDTF">2021-07-26T14:40:00Z</dcterms:created>
  <dcterms:modified xsi:type="dcterms:W3CDTF">2021-07-28T11:43:00Z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http://www.zotero.org/styles/acta-diabetologica</vt:lpwstr>
  </property>
  <property fmtid="{D5CDD505-2E9C-101B-9397-08002B2CF9AE}" pid="3" name="Mendeley Recent Style Name 0_1">
    <vt:lpwstr>Acta Diabetologica</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http://www.zotero.org/styles/diabetes-care</vt:lpwstr>
  </property>
  <property fmtid="{D5CDD505-2E9C-101B-9397-08002B2CF9AE}" pid="11" name="Mendeley Recent Style Name 4_1">
    <vt:lpwstr>Diabetes Care</vt:lpwstr>
  </property>
  <property fmtid="{D5CDD505-2E9C-101B-9397-08002B2CF9AE}" pid="12" name="Mendeley Recent Style Id 5_1">
    <vt:lpwstr>http://www.zotero.org/styles/diabetologia</vt:lpwstr>
  </property>
  <property fmtid="{D5CDD505-2E9C-101B-9397-08002B2CF9AE}" pid="13" name="Mendeley Recent Style Name 5_1">
    <vt:lpwstr>Diabetologia</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3f4933c9-c4c3-3c14-b359-9b3122eb8219</vt:lpwstr>
  </property>
  <property fmtid="{D5CDD505-2E9C-101B-9397-08002B2CF9AE}" pid="24" name="Mendeley Citation Style_1">
    <vt:lpwstr>http://www.zotero.org/styles/diabetologia</vt:lpwstr>
  </property>
</Properties>
</file>