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71" w:rsidRPr="004861AC" w:rsidRDefault="00C82371" w:rsidP="00C82371">
      <w:pPr>
        <w:spacing w:after="200" w:line="276" w:lineRule="auto"/>
        <w:rPr>
          <w:rFonts w:ascii="Arial" w:hAnsi="Arial" w:cs="Arial"/>
          <w:bCs/>
        </w:rPr>
      </w:pPr>
      <w:bookmarkStart w:id="0" w:name="_GoBack"/>
      <w:bookmarkEnd w:id="0"/>
    </w:p>
    <w:p w:rsidR="00C82371" w:rsidRPr="004861AC" w:rsidRDefault="00C82371" w:rsidP="00C82371">
      <w:pPr>
        <w:spacing w:after="200" w:line="276" w:lineRule="auto"/>
        <w:rPr>
          <w:rFonts w:ascii="Arial" w:hAnsi="Arial" w:cs="Arial"/>
          <w:b/>
          <w:color w:val="000000"/>
        </w:rPr>
      </w:pPr>
    </w:p>
    <w:p w:rsidR="00C82371" w:rsidRPr="004861AC" w:rsidRDefault="00C82371" w:rsidP="00C82371">
      <w:pPr>
        <w:spacing w:after="200" w:line="276" w:lineRule="auto"/>
        <w:rPr>
          <w:rFonts w:ascii="Arial" w:hAnsi="Arial" w:cs="Arial"/>
          <w:b/>
          <w:color w:val="000000"/>
        </w:rPr>
      </w:pPr>
    </w:p>
    <w:p w:rsidR="00C82371" w:rsidRPr="004861AC" w:rsidRDefault="00C82371" w:rsidP="00C82371">
      <w:pPr>
        <w:spacing w:after="200" w:line="276" w:lineRule="auto"/>
        <w:rPr>
          <w:rFonts w:ascii="Arial" w:hAnsi="Arial" w:cs="Arial"/>
          <w:b/>
          <w:color w:val="000000"/>
        </w:rPr>
      </w:pPr>
      <w:r w:rsidRPr="004861AC">
        <w:rPr>
          <w:rFonts w:ascii="Arial" w:hAnsi="Arial" w:cs="Arial"/>
          <w:b/>
          <w:color w:val="000000"/>
        </w:rPr>
        <w:t>Supplemental Table 1: Antibodies and Immunohistochemistry Conditions</w:t>
      </w:r>
    </w:p>
    <w:tbl>
      <w:tblPr>
        <w:tblW w:w="5000" w:type="pct"/>
        <w:tblLook w:val="04A0" w:firstRow="1" w:lastRow="0" w:firstColumn="1" w:lastColumn="0" w:noHBand="0" w:noVBand="1"/>
      </w:tblPr>
      <w:tblGrid>
        <w:gridCol w:w="1432"/>
        <w:gridCol w:w="876"/>
        <w:gridCol w:w="1732"/>
        <w:gridCol w:w="929"/>
        <w:gridCol w:w="1752"/>
        <w:gridCol w:w="1701"/>
        <w:gridCol w:w="979"/>
        <w:gridCol w:w="1591"/>
        <w:gridCol w:w="2184"/>
      </w:tblGrid>
      <w:tr w:rsidR="00C82371" w:rsidRPr="004D47BA" w:rsidTr="00A07FE6">
        <w:trPr>
          <w:trHeight w:val="300"/>
        </w:trPr>
        <w:tc>
          <w:tcPr>
            <w:tcW w:w="562" w:type="pct"/>
            <w:tcBorders>
              <w:top w:val="nil"/>
              <w:left w:val="nil"/>
              <w:bottom w:val="nil"/>
              <w:right w:val="nil"/>
            </w:tcBorders>
            <w:shd w:val="clear" w:color="000000" w:fill="E7E6E6"/>
            <w:noWrap/>
            <w:vAlign w:val="center"/>
            <w:hideMark/>
          </w:tcPr>
          <w:p w:rsidR="00C82371" w:rsidRPr="004D47BA" w:rsidRDefault="00C82371" w:rsidP="00A07FE6">
            <w:pPr>
              <w:jc w:val="center"/>
              <w:rPr>
                <w:rFonts w:ascii="Arial" w:eastAsia="Times New Roman" w:hAnsi="Arial" w:cs="Arial"/>
                <w:b/>
                <w:bCs/>
                <w:color w:val="000000"/>
                <w:sz w:val="20"/>
                <w:szCs w:val="20"/>
              </w:rPr>
            </w:pPr>
            <w:r w:rsidRPr="004D47BA">
              <w:rPr>
                <w:rFonts w:ascii="Arial" w:eastAsia="Times New Roman" w:hAnsi="Arial" w:cs="Arial"/>
                <w:b/>
                <w:bCs/>
                <w:color w:val="000000"/>
                <w:sz w:val="20"/>
                <w:szCs w:val="20"/>
              </w:rPr>
              <w:t>Antigen</w:t>
            </w:r>
          </w:p>
        </w:tc>
        <w:tc>
          <w:tcPr>
            <w:tcW w:w="516" w:type="pct"/>
            <w:tcBorders>
              <w:top w:val="nil"/>
              <w:left w:val="nil"/>
              <w:bottom w:val="nil"/>
              <w:right w:val="nil"/>
            </w:tcBorders>
            <w:shd w:val="clear" w:color="000000" w:fill="E7E6E6"/>
            <w:noWrap/>
            <w:vAlign w:val="center"/>
            <w:hideMark/>
          </w:tcPr>
          <w:p w:rsidR="00C82371" w:rsidRPr="004D47BA" w:rsidRDefault="00C82371" w:rsidP="00A07FE6">
            <w:pPr>
              <w:jc w:val="center"/>
              <w:rPr>
                <w:rFonts w:ascii="Arial" w:eastAsia="Times New Roman" w:hAnsi="Arial" w:cs="Arial"/>
                <w:b/>
                <w:bCs/>
                <w:color w:val="000000"/>
                <w:sz w:val="16"/>
                <w:szCs w:val="16"/>
              </w:rPr>
            </w:pPr>
            <w:r w:rsidRPr="004D47BA">
              <w:rPr>
                <w:rFonts w:ascii="Arial" w:eastAsia="Times New Roman" w:hAnsi="Arial" w:cs="Arial"/>
                <w:b/>
                <w:bCs/>
                <w:color w:val="000000"/>
                <w:sz w:val="16"/>
                <w:szCs w:val="16"/>
              </w:rPr>
              <w:t>Clone</w:t>
            </w:r>
          </w:p>
        </w:tc>
        <w:tc>
          <w:tcPr>
            <w:tcW w:w="684" w:type="pct"/>
            <w:tcBorders>
              <w:top w:val="nil"/>
              <w:left w:val="nil"/>
              <w:bottom w:val="nil"/>
              <w:right w:val="nil"/>
            </w:tcBorders>
            <w:shd w:val="clear" w:color="000000" w:fill="E7E6E6"/>
            <w:noWrap/>
            <w:vAlign w:val="center"/>
            <w:hideMark/>
          </w:tcPr>
          <w:p w:rsidR="00C82371" w:rsidRPr="004D47BA" w:rsidRDefault="00C82371" w:rsidP="00A07FE6">
            <w:pPr>
              <w:jc w:val="center"/>
              <w:rPr>
                <w:rFonts w:ascii="Arial" w:eastAsia="Times New Roman" w:hAnsi="Arial" w:cs="Arial"/>
                <w:b/>
                <w:bCs/>
                <w:color w:val="000000"/>
                <w:sz w:val="20"/>
                <w:szCs w:val="20"/>
              </w:rPr>
            </w:pPr>
            <w:r w:rsidRPr="004D47BA">
              <w:rPr>
                <w:rFonts w:ascii="Arial" w:eastAsia="Times New Roman" w:hAnsi="Arial" w:cs="Arial"/>
                <w:b/>
                <w:bCs/>
                <w:color w:val="000000"/>
                <w:sz w:val="20"/>
                <w:szCs w:val="20"/>
              </w:rPr>
              <w:t>Species/Type</w:t>
            </w:r>
          </w:p>
        </w:tc>
        <w:tc>
          <w:tcPr>
            <w:tcW w:w="460" w:type="pct"/>
            <w:tcBorders>
              <w:top w:val="nil"/>
              <w:left w:val="nil"/>
              <w:bottom w:val="nil"/>
              <w:right w:val="nil"/>
            </w:tcBorders>
            <w:shd w:val="clear" w:color="000000" w:fill="E7E6E6"/>
            <w:noWrap/>
            <w:vAlign w:val="center"/>
            <w:hideMark/>
          </w:tcPr>
          <w:p w:rsidR="00C82371" w:rsidRPr="004D47BA" w:rsidRDefault="00C82371" w:rsidP="00A07FE6">
            <w:pPr>
              <w:jc w:val="center"/>
              <w:rPr>
                <w:rFonts w:ascii="Arial" w:eastAsia="Times New Roman" w:hAnsi="Arial" w:cs="Arial"/>
                <w:b/>
                <w:bCs/>
                <w:color w:val="000000"/>
                <w:sz w:val="20"/>
                <w:szCs w:val="20"/>
              </w:rPr>
            </w:pPr>
            <w:r w:rsidRPr="004D47BA">
              <w:rPr>
                <w:rFonts w:ascii="Arial" w:eastAsia="Times New Roman" w:hAnsi="Arial" w:cs="Arial"/>
                <w:b/>
                <w:bCs/>
                <w:color w:val="000000"/>
                <w:sz w:val="20"/>
                <w:szCs w:val="20"/>
              </w:rPr>
              <w:t>Dilution</w:t>
            </w:r>
          </w:p>
        </w:tc>
        <w:tc>
          <w:tcPr>
            <w:tcW w:w="495" w:type="pct"/>
            <w:tcBorders>
              <w:top w:val="nil"/>
              <w:left w:val="nil"/>
              <w:bottom w:val="nil"/>
              <w:right w:val="nil"/>
            </w:tcBorders>
            <w:shd w:val="clear" w:color="000000" w:fill="E7E6E6"/>
            <w:noWrap/>
            <w:vAlign w:val="center"/>
            <w:hideMark/>
          </w:tcPr>
          <w:p w:rsidR="00C82371" w:rsidRPr="004D47BA" w:rsidRDefault="00C82371" w:rsidP="00A07FE6">
            <w:pPr>
              <w:jc w:val="center"/>
              <w:rPr>
                <w:rFonts w:ascii="Arial" w:eastAsia="Times New Roman" w:hAnsi="Arial" w:cs="Arial"/>
                <w:b/>
                <w:bCs/>
                <w:color w:val="000000"/>
                <w:sz w:val="20"/>
                <w:szCs w:val="20"/>
              </w:rPr>
            </w:pPr>
            <w:r w:rsidRPr="004D47BA">
              <w:rPr>
                <w:rFonts w:ascii="Arial" w:eastAsia="Times New Roman" w:hAnsi="Arial" w:cs="Arial"/>
                <w:b/>
                <w:bCs/>
                <w:color w:val="000000"/>
                <w:sz w:val="20"/>
                <w:szCs w:val="20"/>
              </w:rPr>
              <w:t>Antibody Vendor</w:t>
            </w:r>
          </w:p>
        </w:tc>
        <w:tc>
          <w:tcPr>
            <w:tcW w:w="485" w:type="pct"/>
            <w:tcBorders>
              <w:top w:val="nil"/>
              <w:left w:val="nil"/>
              <w:bottom w:val="nil"/>
              <w:right w:val="nil"/>
            </w:tcBorders>
            <w:shd w:val="clear" w:color="000000" w:fill="E7E6E6"/>
            <w:noWrap/>
            <w:vAlign w:val="center"/>
            <w:hideMark/>
          </w:tcPr>
          <w:p w:rsidR="00C82371" w:rsidRPr="004D47BA" w:rsidRDefault="00C82371" w:rsidP="00A07FE6">
            <w:pPr>
              <w:jc w:val="center"/>
              <w:rPr>
                <w:rFonts w:ascii="Arial" w:eastAsia="Times New Roman" w:hAnsi="Arial" w:cs="Arial"/>
                <w:b/>
                <w:bCs/>
                <w:color w:val="000000"/>
                <w:sz w:val="20"/>
                <w:szCs w:val="20"/>
              </w:rPr>
            </w:pPr>
            <w:r w:rsidRPr="004D47BA">
              <w:rPr>
                <w:rFonts w:ascii="Arial" w:eastAsia="Times New Roman" w:hAnsi="Arial" w:cs="Arial"/>
                <w:b/>
                <w:bCs/>
                <w:color w:val="000000"/>
                <w:sz w:val="20"/>
                <w:szCs w:val="20"/>
              </w:rPr>
              <w:t>Antigen Retrieval</w:t>
            </w:r>
          </w:p>
        </w:tc>
        <w:tc>
          <w:tcPr>
            <w:tcW w:w="485" w:type="pct"/>
            <w:tcBorders>
              <w:top w:val="nil"/>
              <w:left w:val="nil"/>
              <w:bottom w:val="nil"/>
              <w:right w:val="nil"/>
            </w:tcBorders>
            <w:shd w:val="clear" w:color="000000" w:fill="E7E6E6"/>
            <w:noWrap/>
            <w:vAlign w:val="center"/>
            <w:hideMark/>
          </w:tcPr>
          <w:p w:rsidR="00C82371" w:rsidRPr="004D47BA" w:rsidRDefault="00C82371" w:rsidP="00A07FE6">
            <w:pPr>
              <w:jc w:val="center"/>
              <w:rPr>
                <w:rFonts w:ascii="Arial" w:eastAsia="Times New Roman" w:hAnsi="Arial" w:cs="Arial"/>
                <w:b/>
                <w:bCs/>
                <w:color w:val="000000"/>
                <w:sz w:val="20"/>
                <w:szCs w:val="20"/>
              </w:rPr>
            </w:pPr>
            <w:r w:rsidRPr="004D47BA">
              <w:rPr>
                <w:rFonts w:ascii="Arial" w:eastAsia="Times New Roman" w:hAnsi="Arial" w:cs="Arial"/>
                <w:b/>
                <w:bCs/>
                <w:color w:val="000000"/>
                <w:sz w:val="20"/>
                <w:szCs w:val="20"/>
              </w:rPr>
              <w:t>Blocking</w:t>
            </w:r>
          </w:p>
        </w:tc>
        <w:tc>
          <w:tcPr>
            <w:tcW w:w="678" w:type="pct"/>
            <w:tcBorders>
              <w:top w:val="nil"/>
              <w:left w:val="nil"/>
              <w:bottom w:val="nil"/>
              <w:right w:val="nil"/>
            </w:tcBorders>
            <w:shd w:val="clear" w:color="000000" w:fill="E7E6E6"/>
            <w:noWrap/>
            <w:vAlign w:val="center"/>
            <w:hideMark/>
          </w:tcPr>
          <w:p w:rsidR="00C82371" w:rsidRPr="004D47BA" w:rsidRDefault="00C82371" w:rsidP="00A07FE6">
            <w:pPr>
              <w:jc w:val="center"/>
              <w:rPr>
                <w:rFonts w:ascii="Arial" w:eastAsia="Times New Roman" w:hAnsi="Arial" w:cs="Arial"/>
                <w:b/>
                <w:bCs/>
                <w:color w:val="000000"/>
                <w:sz w:val="20"/>
                <w:szCs w:val="20"/>
              </w:rPr>
            </w:pPr>
            <w:r w:rsidRPr="004D47BA">
              <w:rPr>
                <w:rFonts w:ascii="Arial" w:eastAsia="Times New Roman" w:hAnsi="Arial" w:cs="Arial"/>
                <w:b/>
                <w:bCs/>
                <w:color w:val="000000"/>
                <w:sz w:val="20"/>
                <w:szCs w:val="20"/>
              </w:rPr>
              <w:t>Amplification</w:t>
            </w:r>
          </w:p>
        </w:tc>
        <w:tc>
          <w:tcPr>
            <w:tcW w:w="635" w:type="pct"/>
            <w:tcBorders>
              <w:top w:val="nil"/>
              <w:left w:val="nil"/>
              <w:bottom w:val="nil"/>
              <w:right w:val="nil"/>
            </w:tcBorders>
            <w:shd w:val="clear" w:color="000000" w:fill="E7E6E6"/>
            <w:noWrap/>
            <w:vAlign w:val="center"/>
            <w:hideMark/>
          </w:tcPr>
          <w:p w:rsidR="00C82371" w:rsidRPr="004D47BA" w:rsidRDefault="00C82371" w:rsidP="00A07FE6">
            <w:pPr>
              <w:jc w:val="center"/>
              <w:rPr>
                <w:rFonts w:ascii="Arial" w:eastAsia="Times New Roman" w:hAnsi="Arial" w:cs="Arial"/>
                <w:b/>
                <w:bCs/>
                <w:color w:val="000000"/>
                <w:sz w:val="20"/>
                <w:szCs w:val="20"/>
              </w:rPr>
            </w:pPr>
            <w:r w:rsidRPr="004D47BA">
              <w:rPr>
                <w:rFonts w:ascii="Arial" w:eastAsia="Times New Roman" w:hAnsi="Arial" w:cs="Arial"/>
                <w:b/>
                <w:bCs/>
                <w:color w:val="000000"/>
                <w:sz w:val="20"/>
                <w:szCs w:val="20"/>
              </w:rPr>
              <w:t xml:space="preserve">Detection </w:t>
            </w:r>
            <w:r w:rsidRPr="004D47BA">
              <w:rPr>
                <w:rFonts w:ascii="Arial" w:eastAsia="Times New Roman" w:hAnsi="Arial" w:cs="Arial"/>
                <w:b/>
                <w:bCs/>
                <w:color w:val="000000"/>
                <w:sz w:val="20"/>
                <w:szCs w:val="20"/>
              </w:rPr>
              <w:br/>
              <w:t>Kit</w:t>
            </w:r>
          </w:p>
        </w:tc>
      </w:tr>
      <w:tr w:rsidR="00C82371" w:rsidRPr="004D47BA" w:rsidTr="00A07FE6">
        <w:trPr>
          <w:trHeight w:val="300"/>
        </w:trPr>
        <w:tc>
          <w:tcPr>
            <w:tcW w:w="562"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Collagen VII</w:t>
            </w:r>
          </w:p>
        </w:tc>
        <w:tc>
          <w:tcPr>
            <w:tcW w:w="516"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16"/>
                <w:szCs w:val="16"/>
              </w:rPr>
            </w:pPr>
            <w:r w:rsidRPr="004D47BA">
              <w:rPr>
                <w:rFonts w:ascii="Arial" w:eastAsia="Times New Roman" w:hAnsi="Arial" w:cs="Arial"/>
                <w:color w:val="000000"/>
                <w:sz w:val="16"/>
                <w:szCs w:val="16"/>
              </w:rPr>
              <w:t>Polyclonal</w:t>
            </w:r>
          </w:p>
        </w:tc>
        <w:tc>
          <w:tcPr>
            <w:tcW w:w="684"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Rabbit Polyclonal</w:t>
            </w:r>
          </w:p>
        </w:tc>
        <w:tc>
          <w:tcPr>
            <w:tcW w:w="460" w:type="pct"/>
            <w:tcBorders>
              <w:top w:val="nil"/>
              <w:left w:val="nil"/>
              <w:bottom w:val="nil"/>
              <w:right w:val="nil"/>
            </w:tcBorders>
            <w:shd w:val="clear" w:color="auto" w:fill="auto"/>
            <w:noWrap/>
            <w:vAlign w:val="center"/>
            <w:hideMark/>
          </w:tcPr>
          <w:p w:rsidR="00C82371" w:rsidRPr="004D47BA" w:rsidRDefault="00C82371" w:rsidP="00A07FE6">
            <w:pPr>
              <w:jc w:val="right"/>
              <w:rPr>
                <w:rFonts w:ascii="Arial" w:eastAsia="Times New Roman" w:hAnsi="Arial" w:cs="Arial"/>
                <w:color w:val="000000"/>
                <w:sz w:val="20"/>
                <w:szCs w:val="20"/>
              </w:rPr>
            </w:pPr>
            <w:r w:rsidRPr="004D47BA">
              <w:rPr>
                <w:rFonts w:ascii="Arial" w:eastAsia="Times New Roman" w:hAnsi="Arial" w:cs="Arial"/>
                <w:color w:val="000000"/>
                <w:sz w:val="20"/>
                <w:szCs w:val="20"/>
              </w:rPr>
              <w:t>1 to 100</w:t>
            </w:r>
          </w:p>
        </w:tc>
        <w:tc>
          <w:tcPr>
            <w:tcW w:w="49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Abcam</w:t>
            </w:r>
            <w:proofErr w:type="spellEnd"/>
          </w:p>
        </w:tc>
        <w:tc>
          <w:tcPr>
            <w:tcW w:w="48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Protease 1</w:t>
            </w:r>
          </w:p>
        </w:tc>
        <w:tc>
          <w:tcPr>
            <w:tcW w:w="48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 xml:space="preserve">   None</w:t>
            </w:r>
          </w:p>
        </w:tc>
        <w:tc>
          <w:tcPr>
            <w:tcW w:w="678"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None</w:t>
            </w:r>
          </w:p>
        </w:tc>
        <w:tc>
          <w:tcPr>
            <w:tcW w:w="63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Ultraview</w:t>
            </w:r>
            <w:proofErr w:type="spellEnd"/>
            <w:r w:rsidRPr="004D47BA">
              <w:rPr>
                <w:rFonts w:ascii="Arial" w:eastAsia="Times New Roman" w:hAnsi="Arial" w:cs="Arial"/>
                <w:color w:val="000000"/>
                <w:sz w:val="20"/>
                <w:szCs w:val="20"/>
              </w:rPr>
              <w:t xml:space="preserve"> Universal DAB</w:t>
            </w:r>
          </w:p>
        </w:tc>
      </w:tr>
      <w:tr w:rsidR="00C82371" w:rsidRPr="004D47BA" w:rsidTr="00A07FE6">
        <w:trPr>
          <w:trHeight w:val="300"/>
        </w:trPr>
        <w:tc>
          <w:tcPr>
            <w:tcW w:w="562"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Cytokeratin 5/6</w:t>
            </w:r>
          </w:p>
        </w:tc>
        <w:tc>
          <w:tcPr>
            <w:tcW w:w="516"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16"/>
                <w:szCs w:val="16"/>
              </w:rPr>
            </w:pPr>
            <w:r w:rsidRPr="004D47BA">
              <w:rPr>
                <w:rFonts w:ascii="Arial" w:eastAsia="Times New Roman" w:hAnsi="Arial" w:cs="Arial"/>
                <w:color w:val="000000"/>
                <w:sz w:val="16"/>
                <w:szCs w:val="16"/>
              </w:rPr>
              <w:t>D5/16B4</w:t>
            </w:r>
          </w:p>
        </w:tc>
        <w:tc>
          <w:tcPr>
            <w:tcW w:w="684"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Mouse Monoclonal</w:t>
            </w:r>
          </w:p>
        </w:tc>
        <w:tc>
          <w:tcPr>
            <w:tcW w:w="460"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Predilute</w:t>
            </w:r>
            <w:proofErr w:type="spellEnd"/>
          </w:p>
        </w:tc>
        <w:tc>
          <w:tcPr>
            <w:tcW w:w="49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Ventana</w:t>
            </w:r>
            <w:proofErr w:type="spellEnd"/>
          </w:p>
        </w:tc>
        <w:tc>
          <w:tcPr>
            <w:tcW w:w="48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Ultra CC1</w:t>
            </w:r>
          </w:p>
        </w:tc>
        <w:tc>
          <w:tcPr>
            <w:tcW w:w="48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 xml:space="preserve">   None</w:t>
            </w:r>
          </w:p>
        </w:tc>
        <w:tc>
          <w:tcPr>
            <w:tcW w:w="678"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None</w:t>
            </w:r>
          </w:p>
        </w:tc>
        <w:tc>
          <w:tcPr>
            <w:tcW w:w="63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Ultraview</w:t>
            </w:r>
            <w:proofErr w:type="spellEnd"/>
            <w:r w:rsidRPr="004D47BA">
              <w:rPr>
                <w:rFonts w:ascii="Arial" w:eastAsia="Times New Roman" w:hAnsi="Arial" w:cs="Arial"/>
                <w:color w:val="000000"/>
                <w:sz w:val="20"/>
                <w:szCs w:val="20"/>
              </w:rPr>
              <w:t xml:space="preserve"> Universal DAB</w:t>
            </w:r>
          </w:p>
        </w:tc>
      </w:tr>
      <w:tr w:rsidR="00C82371" w:rsidRPr="004D47BA" w:rsidTr="00A07FE6">
        <w:trPr>
          <w:trHeight w:val="300"/>
        </w:trPr>
        <w:tc>
          <w:tcPr>
            <w:tcW w:w="562"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p16</w:t>
            </w:r>
          </w:p>
        </w:tc>
        <w:tc>
          <w:tcPr>
            <w:tcW w:w="516"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16"/>
                <w:szCs w:val="16"/>
              </w:rPr>
            </w:pPr>
            <w:r w:rsidRPr="004D47BA">
              <w:rPr>
                <w:rFonts w:ascii="Arial" w:eastAsia="Times New Roman" w:hAnsi="Arial" w:cs="Arial"/>
                <w:color w:val="000000"/>
                <w:sz w:val="16"/>
                <w:szCs w:val="16"/>
              </w:rPr>
              <w:t>INK4a</w:t>
            </w:r>
          </w:p>
        </w:tc>
        <w:tc>
          <w:tcPr>
            <w:tcW w:w="684"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Mouse Monoclonal</w:t>
            </w:r>
          </w:p>
        </w:tc>
        <w:tc>
          <w:tcPr>
            <w:tcW w:w="460"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1:50</w:t>
            </w:r>
          </w:p>
        </w:tc>
        <w:tc>
          <w:tcPr>
            <w:tcW w:w="49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Enzo Life Sciences</w:t>
            </w:r>
          </w:p>
        </w:tc>
        <w:tc>
          <w:tcPr>
            <w:tcW w:w="970" w:type="pct"/>
            <w:gridSpan w:val="2"/>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Ultra CC1       72 min</w:t>
            </w:r>
          </w:p>
        </w:tc>
        <w:tc>
          <w:tcPr>
            <w:tcW w:w="678"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Optiview</w:t>
            </w:r>
            <w:proofErr w:type="spellEnd"/>
            <w:r w:rsidRPr="004D47BA">
              <w:rPr>
                <w:rFonts w:ascii="Arial" w:eastAsia="Times New Roman" w:hAnsi="Arial" w:cs="Arial"/>
                <w:color w:val="000000"/>
                <w:sz w:val="20"/>
                <w:szCs w:val="20"/>
              </w:rPr>
              <w:t xml:space="preserve"> Amp Kit</w:t>
            </w:r>
          </w:p>
        </w:tc>
        <w:tc>
          <w:tcPr>
            <w:tcW w:w="63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Optiview</w:t>
            </w:r>
            <w:proofErr w:type="spellEnd"/>
            <w:r w:rsidRPr="004D47BA">
              <w:rPr>
                <w:rFonts w:ascii="Arial" w:eastAsia="Times New Roman" w:hAnsi="Arial" w:cs="Arial"/>
                <w:color w:val="000000"/>
                <w:sz w:val="20"/>
                <w:szCs w:val="20"/>
              </w:rPr>
              <w:t xml:space="preserve"> DAB</w:t>
            </w:r>
          </w:p>
        </w:tc>
      </w:tr>
      <w:tr w:rsidR="00C82371" w:rsidRPr="004D47BA" w:rsidTr="00A07FE6">
        <w:trPr>
          <w:trHeight w:val="300"/>
        </w:trPr>
        <w:tc>
          <w:tcPr>
            <w:tcW w:w="562"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p21</w:t>
            </w:r>
          </w:p>
        </w:tc>
        <w:tc>
          <w:tcPr>
            <w:tcW w:w="516"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16"/>
                <w:szCs w:val="16"/>
              </w:rPr>
            </w:pPr>
            <w:r w:rsidRPr="004D47BA">
              <w:rPr>
                <w:rFonts w:ascii="Arial" w:eastAsia="Times New Roman" w:hAnsi="Arial" w:cs="Arial"/>
                <w:color w:val="000000"/>
                <w:sz w:val="16"/>
                <w:szCs w:val="16"/>
              </w:rPr>
              <w:t>DCS-60.2</w:t>
            </w:r>
          </w:p>
        </w:tc>
        <w:tc>
          <w:tcPr>
            <w:tcW w:w="684"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Mouse Monoclonal</w:t>
            </w:r>
          </w:p>
        </w:tc>
        <w:tc>
          <w:tcPr>
            <w:tcW w:w="460"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Predilute</w:t>
            </w:r>
            <w:proofErr w:type="spellEnd"/>
          </w:p>
        </w:tc>
        <w:tc>
          <w:tcPr>
            <w:tcW w:w="49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Cell Marque</w:t>
            </w:r>
          </w:p>
        </w:tc>
        <w:tc>
          <w:tcPr>
            <w:tcW w:w="970" w:type="pct"/>
            <w:gridSpan w:val="2"/>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Ultra CC1       64 min</w:t>
            </w:r>
          </w:p>
        </w:tc>
        <w:tc>
          <w:tcPr>
            <w:tcW w:w="678"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None</w:t>
            </w:r>
          </w:p>
        </w:tc>
        <w:tc>
          <w:tcPr>
            <w:tcW w:w="63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Ultraview</w:t>
            </w:r>
            <w:proofErr w:type="spellEnd"/>
            <w:r w:rsidRPr="004D47BA">
              <w:rPr>
                <w:rFonts w:ascii="Arial" w:eastAsia="Times New Roman" w:hAnsi="Arial" w:cs="Arial"/>
                <w:color w:val="000000"/>
                <w:sz w:val="20"/>
                <w:szCs w:val="20"/>
              </w:rPr>
              <w:t xml:space="preserve"> </w:t>
            </w:r>
          </w:p>
          <w:p w:rsidR="00C82371" w:rsidRPr="004D47BA" w:rsidRDefault="00C82371" w:rsidP="00A07FE6">
            <w:pPr>
              <w:rPr>
                <w:rFonts w:ascii="Arial" w:eastAsia="Times New Roman" w:hAnsi="Arial" w:cs="Arial"/>
                <w:color w:val="000000"/>
                <w:sz w:val="20"/>
                <w:szCs w:val="20"/>
              </w:rPr>
            </w:pPr>
          </w:p>
          <w:p w:rsidR="00C82371" w:rsidRPr="004D47BA" w:rsidRDefault="00C82371" w:rsidP="00A07FE6">
            <w:pPr>
              <w:rPr>
                <w:rFonts w:ascii="Arial" w:eastAsia="Times New Roman" w:hAnsi="Arial" w:cs="Arial"/>
                <w:color w:val="000000"/>
                <w:sz w:val="20"/>
                <w:szCs w:val="20"/>
              </w:rPr>
            </w:pPr>
          </w:p>
        </w:tc>
      </w:tr>
      <w:tr w:rsidR="00C82371" w:rsidRPr="004D47BA" w:rsidTr="00A07FE6">
        <w:trPr>
          <w:trHeight w:val="300"/>
        </w:trPr>
        <w:tc>
          <w:tcPr>
            <w:tcW w:w="562"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p53</w:t>
            </w:r>
          </w:p>
        </w:tc>
        <w:tc>
          <w:tcPr>
            <w:tcW w:w="516"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16"/>
                <w:szCs w:val="16"/>
              </w:rPr>
            </w:pPr>
            <w:r w:rsidRPr="004D47BA">
              <w:rPr>
                <w:rFonts w:ascii="Arial" w:eastAsia="Times New Roman" w:hAnsi="Arial" w:cs="Arial"/>
                <w:color w:val="000000"/>
                <w:sz w:val="16"/>
                <w:szCs w:val="16"/>
              </w:rPr>
              <w:t>DO-7</w:t>
            </w:r>
          </w:p>
        </w:tc>
        <w:tc>
          <w:tcPr>
            <w:tcW w:w="684"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Mouse Monoclonal</w:t>
            </w:r>
          </w:p>
        </w:tc>
        <w:tc>
          <w:tcPr>
            <w:tcW w:w="460"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Predilute</w:t>
            </w:r>
            <w:proofErr w:type="spellEnd"/>
          </w:p>
        </w:tc>
        <w:tc>
          <w:tcPr>
            <w:tcW w:w="49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proofErr w:type="spellStart"/>
            <w:r w:rsidRPr="004D47BA">
              <w:rPr>
                <w:rFonts w:ascii="Arial" w:eastAsia="Times New Roman" w:hAnsi="Arial" w:cs="Arial"/>
                <w:color w:val="000000"/>
                <w:sz w:val="20"/>
                <w:szCs w:val="20"/>
              </w:rPr>
              <w:t>Ventana</w:t>
            </w:r>
            <w:proofErr w:type="spellEnd"/>
          </w:p>
        </w:tc>
        <w:tc>
          <w:tcPr>
            <w:tcW w:w="970" w:type="pct"/>
            <w:gridSpan w:val="2"/>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Ultra CC1       36 min</w:t>
            </w:r>
          </w:p>
        </w:tc>
        <w:tc>
          <w:tcPr>
            <w:tcW w:w="678"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None</w:t>
            </w:r>
          </w:p>
        </w:tc>
        <w:tc>
          <w:tcPr>
            <w:tcW w:w="635" w:type="pct"/>
            <w:tcBorders>
              <w:top w:val="nil"/>
              <w:left w:val="nil"/>
              <w:bottom w:val="nil"/>
              <w:right w:val="nil"/>
            </w:tcBorders>
            <w:shd w:val="clear" w:color="auto" w:fill="auto"/>
            <w:noWrap/>
            <w:vAlign w:val="center"/>
            <w:hideMark/>
          </w:tcPr>
          <w:p w:rsidR="00C82371" w:rsidRPr="004D47BA" w:rsidRDefault="00C82371" w:rsidP="00A07FE6">
            <w:pPr>
              <w:rPr>
                <w:rFonts w:ascii="Arial" w:eastAsia="Times New Roman" w:hAnsi="Arial" w:cs="Arial"/>
                <w:color w:val="000000"/>
                <w:sz w:val="20"/>
                <w:szCs w:val="20"/>
              </w:rPr>
            </w:pPr>
            <w:r w:rsidRPr="004D47BA">
              <w:rPr>
                <w:rFonts w:ascii="Arial" w:eastAsia="Times New Roman" w:hAnsi="Arial" w:cs="Arial"/>
                <w:color w:val="000000"/>
                <w:sz w:val="20"/>
                <w:szCs w:val="20"/>
              </w:rPr>
              <w:t>Universal DAB</w:t>
            </w:r>
          </w:p>
        </w:tc>
      </w:tr>
    </w:tbl>
    <w:p w:rsidR="00C82371" w:rsidRPr="004861AC" w:rsidRDefault="00C82371" w:rsidP="00C82371">
      <w:pPr>
        <w:spacing w:after="200" w:line="276" w:lineRule="auto"/>
        <w:rPr>
          <w:rFonts w:ascii="Arial" w:hAnsi="Arial" w:cs="Arial"/>
          <w:b/>
          <w:color w:val="000000"/>
        </w:rPr>
      </w:pPr>
      <w:r w:rsidRPr="004861AC">
        <w:rPr>
          <w:rFonts w:ascii="Arial" w:hAnsi="Arial" w:cs="Arial"/>
          <w:b/>
          <w:color w:val="000000"/>
        </w:rPr>
        <w:br w:type="page"/>
      </w:r>
    </w:p>
    <w:p w:rsidR="00C82371" w:rsidRPr="004861AC" w:rsidRDefault="00C82371" w:rsidP="00C82371">
      <w:pPr>
        <w:spacing w:after="200" w:line="276" w:lineRule="auto"/>
        <w:rPr>
          <w:rFonts w:ascii="Arial" w:hAnsi="Arial" w:cs="Arial"/>
          <w:b/>
          <w:color w:val="000000"/>
        </w:rPr>
      </w:pPr>
    </w:p>
    <w:p w:rsidR="00C82371" w:rsidRPr="004861AC" w:rsidRDefault="00C82371" w:rsidP="00C82371">
      <w:pPr>
        <w:spacing w:after="200" w:line="276" w:lineRule="auto"/>
        <w:rPr>
          <w:rFonts w:ascii="Arial" w:hAnsi="Arial" w:cs="Arial"/>
          <w:b/>
          <w:color w:val="000000"/>
        </w:rPr>
      </w:pPr>
      <w:r w:rsidRPr="004861AC">
        <w:rPr>
          <w:rFonts w:ascii="Arial" w:hAnsi="Arial" w:cs="Arial"/>
          <w:b/>
          <w:color w:val="000000"/>
        </w:rPr>
        <w:t>Supplemental Table 2: Participants Discontinued or Lost to Follow-up</w:t>
      </w:r>
    </w:p>
    <w:p w:rsidR="00C82371" w:rsidRPr="004861AC" w:rsidRDefault="00C82371" w:rsidP="00C82371">
      <w:pPr>
        <w:spacing w:after="200" w:line="276" w:lineRule="auto"/>
        <w:rPr>
          <w:rFonts w:ascii="Arial" w:hAnsi="Arial" w:cs="Arial"/>
          <w:b/>
          <w:color w:val="000000"/>
        </w:rPr>
      </w:pPr>
    </w:p>
    <w:tbl>
      <w:tblPr>
        <w:tblStyle w:val="TableGrid"/>
        <w:tblW w:w="1365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52"/>
        <w:gridCol w:w="1576"/>
        <w:gridCol w:w="1440"/>
        <w:gridCol w:w="1260"/>
        <w:gridCol w:w="3532"/>
        <w:gridCol w:w="3892"/>
      </w:tblGrid>
      <w:tr w:rsidR="00C82371" w:rsidRPr="004861AC" w:rsidTr="00A07FE6">
        <w:trPr>
          <w:trHeight w:val="873"/>
        </w:trPr>
        <w:tc>
          <w:tcPr>
            <w:tcW w:w="1952" w:type="dxa"/>
          </w:tcPr>
          <w:p w:rsidR="00C82371" w:rsidRPr="004861AC" w:rsidRDefault="00C82371" w:rsidP="00A07FE6">
            <w:pPr>
              <w:rPr>
                <w:rFonts w:ascii="Arial" w:hAnsi="Arial" w:cs="Arial"/>
                <w:b/>
                <w:sz w:val="22"/>
                <w:szCs w:val="22"/>
              </w:rPr>
            </w:pPr>
          </w:p>
        </w:tc>
        <w:tc>
          <w:tcPr>
            <w:tcW w:w="1576" w:type="dxa"/>
          </w:tcPr>
          <w:p w:rsidR="00C82371" w:rsidRPr="004861AC" w:rsidRDefault="00C82371" w:rsidP="00A07FE6">
            <w:pPr>
              <w:rPr>
                <w:rFonts w:ascii="Arial" w:hAnsi="Arial" w:cs="Arial"/>
                <w:b/>
                <w:color w:val="000000"/>
                <w:sz w:val="20"/>
                <w:szCs w:val="20"/>
              </w:rPr>
            </w:pPr>
          </w:p>
          <w:p w:rsidR="00C82371" w:rsidRPr="004861AC" w:rsidRDefault="00C82371" w:rsidP="00A07FE6">
            <w:pPr>
              <w:rPr>
                <w:rFonts w:ascii="Arial" w:hAnsi="Arial" w:cs="Arial"/>
                <w:b/>
                <w:color w:val="000000"/>
                <w:sz w:val="20"/>
                <w:szCs w:val="20"/>
              </w:rPr>
            </w:pPr>
          </w:p>
          <w:p w:rsidR="00C82371" w:rsidRPr="004861AC" w:rsidRDefault="00C82371" w:rsidP="00A07FE6">
            <w:pPr>
              <w:rPr>
                <w:rFonts w:ascii="Arial" w:hAnsi="Arial" w:cs="Arial"/>
                <w:b/>
                <w:color w:val="000000"/>
                <w:sz w:val="20"/>
                <w:szCs w:val="20"/>
              </w:rPr>
            </w:pPr>
            <w:r w:rsidRPr="004861AC">
              <w:rPr>
                <w:rFonts w:ascii="Arial" w:hAnsi="Arial" w:cs="Arial"/>
                <w:b/>
                <w:color w:val="000000"/>
                <w:sz w:val="20"/>
                <w:szCs w:val="20"/>
              </w:rPr>
              <w:t xml:space="preserve">0 to 2 </w:t>
            </w:r>
            <w:r w:rsidRPr="004861AC">
              <w:rPr>
                <w:rFonts w:ascii="Arial" w:hAnsi="Arial" w:cs="Arial"/>
                <w:b/>
                <w:color w:val="000000"/>
                <w:sz w:val="20"/>
                <w:szCs w:val="20"/>
              </w:rPr>
              <w:br/>
              <w:t xml:space="preserve">Months </w:t>
            </w:r>
          </w:p>
          <w:p w:rsidR="00C82371" w:rsidRPr="004861AC" w:rsidRDefault="00C82371" w:rsidP="00A07FE6">
            <w:pPr>
              <w:rPr>
                <w:rFonts w:ascii="Arial" w:hAnsi="Arial" w:cs="Arial"/>
                <w:b/>
                <w:sz w:val="20"/>
                <w:szCs w:val="20"/>
              </w:rPr>
            </w:pPr>
          </w:p>
        </w:tc>
        <w:tc>
          <w:tcPr>
            <w:tcW w:w="1440" w:type="dxa"/>
          </w:tcPr>
          <w:p w:rsidR="00C82371" w:rsidRPr="004861AC" w:rsidRDefault="00C82371" w:rsidP="00A07FE6">
            <w:pPr>
              <w:rPr>
                <w:rFonts w:ascii="Arial" w:hAnsi="Arial" w:cs="Arial"/>
                <w:b/>
                <w:color w:val="000000"/>
                <w:sz w:val="20"/>
                <w:szCs w:val="20"/>
              </w:rPr>
            </w:pPr>
          </w:p>
          <w:p w:rsidR="00C82371" w:rsidRPr="004861AC" w:rsidRDefault="00C82371" w:rsidP="00A07FE6">
            <w:pPr>
              <w:rPr>
                <w:rFonts w:ascii="Arial" w:hAnsi="Arial" w:cs="Arial"/>
                <w:b/>
                <w:color w:val="000000"/>
                <w:sz w:val="20"/>
                <w:szCs w:val="20"/>
              </w:rPr>
            </w:pPr>
          </w:p>
          <w:p w:rsidR="00C82371" w:rsidRPr="004861AC" w:rsidRDefault="00C82371" w:rsidP="00A07FE6">
            <w:pPr>
              <w:rPr>
                <w:rFonts w:ascii="Arial" w:hAnsi="Arial" w:cs="Arial"/>
                <w:b/>
                <w:color w:val="000000"/>
                <w:sz w:val="20"/>
                <w:szCs w:val="20"/>
              </w:rPr>
            </w:pPr>
            <w:r w:rsidRPr="004861AC">
              <w:rPr>
                <w:rFonts w:ascii="Arial" w:hAnsi="Arial" w:cs="Arial"/>
                <w:b/>
                <w:color w:val="000000"/>
                <w:sz w:val="20"/>
                <w:szCs w:val="20"/>
              </w:rPr>
              <w:t xml:space="preserve">2 to 4 </w:t>
            </w:r>
            <w:r w:rsidRPr="004861AC">
              <w:rPr>
                <w:rFonts w:ascii="Arial" w:hAnsi="Arial" w:cs="Arial"/>
                <w:b/>
                <w:color w:val="000000"/>
                <w:sz w:val="20"/>
                <w:szCs w:val="20"/>
              </w:rPr>
              <w:br/>
              <w:t xml:space="preserve">Months </w:t>
            </w:r>
          </w:p>
          <w:p w:rsidR="00C82371" w:rsidRPr="004861AC" w:rsidRDefault="00C82371" w:rsidP="00A07FE6">
            <w:pPr>
              <w:rPr>
                <w:rFonts w:ascii="Arial" w:hAnsi="Arial" w:cs="Arial"/>
                <w:b/>
                <w:sz w:val="20"/>
                <w:szCs w:val="20"/>
              </w:rPr>
            </w:pPr>
          </w:p>
        </w:tc>
        <w:tc>
          <w:tcPr>
            <w:tcW w:w="1260" w:type="dxa"/>
          </w:tcPr>
          <w:p w:rsidR="00C82371" w:rsidRPr="004861AC" w:rsidRDefault="00C82371" w:rsidP="00A07FE6">
            <w:pPr>
              <w:rPr>
                <w:rFonts w:ascii="Arial" w:hAnsi="Arial" w:cs="Arial"/>
                <w:b/>
                <w:color w:val="000000"/>
                <w:sz w:val="20"/>
                <w:szCs w:val="20"/>
              </w:rPr>
            </w:pPr>
          </w:p>
          <w:p w:rsidR="00C82371" w:rsidRPr="004861AC" w:rsidRDefault="00C82371" w:rsidP="00A07FE6">
            <w:pPr>
              <w:rPr>
                <w:rFonts w:ascii="Arial" w:hAnsi="Arial" w:cs="Arial"/>
                <w:b/>
                <w:color w:val="000000"/>
                <w:sz w:val="20"/>
                <w:szCs w:val="20"/>
              </w:rPr>
            </w:pPr>
          </w:p>
          <w:p w:rsidR="00C82371" w:rsidRPr="004861AC" w:rsidRDefault="00C82371" w:rsidP="00A07FE6">
            <w:pPr>
              <w:rPr>
                <w:rFonts w:ascii="Arial" w:hAnsi="Arial" w:cs="Arial"/>
                <w:b/>
                <w:color w:val="000000"/>
                <w:sz w:val="20"/>
                <w:szCs w:val="20"/>
              </w:rPr>
            </w:pPr>
            <w:r w:rsidRPr="004861AC">
              <w:rPr>
                <w:rFonts w:ascii="Arial" w:hAnsi="Arial" w:cs="Arial"/>
                <w:b/>
                <w:color w:val="000000"/>
                <w:sz w:val="20"/>
                <w:szCs w:val="20"/>
              </w:rPr>
              <w:t xml:space="preserve">4 to 6 </w:t>
            </w:r>
            <w:r w:rsidRPr="004861AC">
              <w:rPr>
                <w:rFonts w:ascii="Arial" w:hAnsi="Arial" w:cs="Arial"/>
                <w:b/>
                <w:color w:val="000000"/>
                <w:sz w:val="20"/>
                <w:szCs w:val="20"/>
              </w:rPr>
              <w:br/>
              <w:t>Months</w:t>
            </w:r>
          </w:p>
          <w:p w:rsidR="00C82371" w:rsidRPr="004861AC" w:rsidRDefault="00C82371" w:rsidP="00A07FE6">
            <w:pPr>
              <w:rPr>
                <w:rFonts w:ascii="Arial" w:hAnsi="Arial" w:cs="Arial"/>
                <w:b/>
                <w:sz w:val="20"/>
                <w:szCs w:val="20"/>
              </w:rPr>
            </w:pPr>
          </w:p>
        </w:tc>
        <w:tc>
          <w:tcPr>
            <w:tcW w:w="3532" w:type="dxa"/>
          </w:tcPr>
          <w:p w:rsidR="00C82371" w:rsidRPr="004861AC" w:rsidRDefault="00C82371" w:rsidP="00A07FE6">
            <w:pPr>
              <w:rPr>
                <w:rFonts w:ascii="Arial" w:hAnsi="Arial" w:cs="Arial"/>
                <w:b/>
                <w:color w:val="000000"/>
                <w:sz w:val="20"/>
                <w:szCs w:val="20"/>
              </w:rPr>
            </w:pPr>
          </w:p>
          <w:p w:rsidR="00C82371" w:rsidRPr="004861AC" w:rsidRDefault="00C82371" w:rsidP="00A07FE6">
            <w:pPr>
              <w:rPr>
                <w:rFonts w:ascii="Arial" w:hAnsi="Arial" w:cs="Arial"/>
                <w:b/>
                <w:color w:val="000000"/>
                <w:sz w:val="20"/>
                <w:szCs w:val="20"/>
              </w:rPr>
            </w:pPr>
          </w:p>
          <w:p w:rsidR="00C82371" w:rsidRPr="004861AC" w:rsidRDefault="00C82371" w:rsidP="00A07FE6">
            <w:pPr>
              <w:rPr>
                <w:rFonts w:ascii="Arial" w:hAnsi="Arial" w:cs="Arial"/>
                <w:b/>
                <w:color w:val="000000"/>
                <w:sz w:val="20"/>
                <w:szCs w:val="20"/>
              </w:rPr>
            </w:pPr>
            <w:r w:rsidRPr="004861AC">
              <w:rPr>
                <w:rFonts w:ascii="Arial" w:hAnsi="Arial" w:cs="Arial"/>
                <w:b/>
                <w:color w:val="000000"/>
                <w:sz w:val="20"/>
                <w:szCs w:val="20"/>
              </w:rPr>
              <w:t>6 to 8                 Study</w:t>
            </w:r>
            <w:r w:rsidRPr="004861AC">
              <w:rPr>
                <w:rFonts w:ascii="Arial" w:hAnsi="Arial" w:cs="Arial"/>
                <w:b/>
                <w:color w:val="000000"/>
                <w:sz w:val="20"/>
                <w:szCs w:val="20"/>
              </w:rPr>
              <w:br/>
              <w:t>Months              End</w:t>
            </w:r>
            <w:r w:rsidRPr="004861AC">
              <w:rPr>
                <w:rFonts w:ascii="Arial" w:hAnsi="Arial" w:cs="Arial"/>
                <w:b/>
                <w:color w:val="000000"/>
                <w:sz w:val="20"/>
                <w:szCs w:val="20"/>
              </w:rPr>
              <w:br/>
            </w:r>
          </w:p>
          <w:p w:rsidR="00C82371" w:rsidRPr="004861AC" w:rsidRDefault="00C82371" w:rsidP="00A07FE6">
            <w:pPr>
              <w:rPr>
                <w:rFonts w:ascii="Arial" w:hAnsi="Arial" w:cs="Arial"/>
                <w:b/>
                <w:sz w:val="20"/>
                <w:szCs w:val="20"/>
              </w:rPr>
            </w:pPr>
          </w:p>
        </w:tc>
        <w:tc>
          <w:tcPr>
            <w:tcW w:w="3892" w:type="dxa"/>
          </w:tcPr>
          <w:p w:rsidR="00C82371" w:rsidRPr="004861AC" w:rsidRDefault="00C82371" w:rsidP="00A07FE6">
            <w:pPr>
              <w:rPr>
                <w:rFonts w:ascii="Arial" w:hAnsi="Arial" w:cs="Arial"/>
                <w:b/>
                <w:color w:val="000000"/>
                <w:sz w:val="20"/>
                <w:szCs w:val="20"/>
              </w:rPr>
            </w:pPr>
          </w:p>
        </w:tc>
      </w:tr>
      <w:tr w:rsidR="00C82371" w:rsidRPr="004861AC" w:rsidTr="00A07FE6">
        <w:trPr>
          <w:trHeight w:val="971"/>
        </w:trPr>
        <w:tc>
          <w:tcPr>
            <w:tcW w:w="1952" w:type="dxa"/>
          </w:tcPr>
          <w:p w:rsidR="00C82371" w:rsidRPr="004861AC" w:rsidRDefault="00C82371" w:rsidP="00A07FE6">
            <w:pPr>
              <w:rPr>
                <w:rFonts w:ascii="Arial" w:hAnsi="Arial" w:cs="Arial"/>
                <w:b/>
                <w:color w:val="000000"/>
                <w:sz w:val="20"/>
                <w:szCs w:val="20"/>
              </w:rPr>
            </w:pPr>
            <w:r w:rsidRPr="004861AC">
              <w:rPr>
                <w:rFonts w:ascii="Arial" w:hAnsi="Arial" w:cs="Arial"/>
                <w:b/>
                <w:color w:val="000000"/>
                <w:sz w:val="20"/>
                <w:szCs w:val="20"/>
              </w:rPr>
              <w:t xml:space="preserve">Drop Out </w:t>
            </w:r>
          </w:p>
          <w:p w:rsidR="00C82371" w:rsidRPr="004861AC" w:rsidRDefault="00C82371" w:rsidP="00A07FE6">
            <w:pPr>
              <w:rPr>
                <w:rFonts w:ascii="Arial" w:hAnsi="Arial" w:cs="Arial"/>
                <w:b/>
                <w:sz w:val="20"/>
                <w:szCs w:val="20"/>
              </w:rPr>
            </w:pPr>
            <w:r w:rsidRPr="004861AC">
              <w:rPr>
                <w:rFonts w:ascii="Arial" w:hAnsi="Arial" w:cs="Arial"/>
                <w:b/>
                <w:sz w:val="20"/>
                <w:szCs w:val="20"/>
              </w:rPr>
              <w:t>No. (% Total)</w:t>
            </w:r>
          </w:p>
          <w:p w:rsidR="00C82371" w:rsidRPr="004861AC" w:rsidRDefault="00C82371" w:rsidP="00A07FE6">
            <w:pPr>
              <w:rPr>
                <w:rFonts w:ascii="Arial" w:hAnsi="Arial" w:cs="Arial"/>
                <w:b/>
                <w:sz w:val="20"/>
                <w:szCs w:val="20"/>
              </w:rPr>
            </w:pPr>
          </w:p>
          <w:p w:rsidR="00C82371" w:rsidRPr="004861AC" w:rsidRDefault="00C82371" w:rsidP="00A07FE6">
            <w:pPr>
              <w:rPr>
                <w:rFonts w:ascii="Arial" w:hAnsi="Arial" w:cs="Arial"/>
                <w:b/>
                <w:sz w:val="20"/>
                <w:szCs w:val="20"/>
              </w:rPr>
            </w:pPr>
            <w:r w:rsidRPr="004861AC">
              <w:rPr>
                <w:rFonts w:ascii="Arial" w:hAnsi="Arial" w:cs="Arial"/>
                <w:b/>
                <w:sz w:val="20"/>
                <w:szCs w:val="20"/>
              </w:rPr>
              <w:t xml:space="preserve">Active </w:t>
            </w:r>
          </w:p>
          <w:p w:rsidR="00C82371" w:rsidRPr="004861AC" w:rsidRDefault="00C82371" w:rsidP="00A07FE6">
            <w:pPr>
              <w:rPr>
                <w:rFonts w:ascii="Arial" w:hAnsi="Arial" w:cs="Arial"/>
                <w:b/>
                <w:sz w:val="22"/>
                <w:szCs w:val="22"/>
              </w:rPr>
            </w:pPr>
            <w:r w:rsidRPr="004861AC">
              <w:rPr>
                <w:rFonts w:ascii="Arial" w:hAnsi="Arial" w:cs="Arial"/>
                <w:b/>
                <w:sz w:val="20"/>
                <w:szCs w:val="20"/>
              </w:rPr>
              <w:t>No. (% Total)</w:t>
            </w:r>
          </w:p>
        </w:tc>
        <w:tc>
          <w:tcPr>
            <w:tcW w:w="1576" w:type="dxa"/>
          </w:tcPr>
          <w:p w:rsidR="00C82371" w:rsidRPr="004861AC" w:rsidRDefault="00C82371" w:rsidP="00A07FE6">
            <w:pPr>
              <w:rPr>
                <w:rFonts w:ascii="Arial" w:hAnsi="Arial" w:cs="Arial"/>
                <w:b/>
                <w:color w:val="000000"/>
                <w:sz w:val="22"/>
                <w:szCs w:val="22"/>
              </w:rPr>
            </w:pPr>
            <w:r w:rsidRPr="004861AC">
              <w:rPr>
                <w:rFonts w:ascii="Arial" w:hAnsi="Arial" w:cs="Arial"/>
                <w:b/>
                <w:color w:val="000000"/>
                <w:sz w:val="22"/>
                <w:szCs w:val="22"/>
              </w:rPr>
              <w:t xml:space="preserve">10 (27.8) </w:t>
            </w:r>
          </w:p>
          <w:p w:rsidR="00C82371" w:rsidRPr="004861AC" w:rsidRDefault="00C82371" w:rsidP="00A07FE6">
            <w:pPr>
              <w:rPr>
                <w:rFonts w:ascii="Arial" w:hAnsi="Arial" w:cs="Arial"/>
                <w:b/>
                <w:color w:val="000000"/>
                <w:sz w:val="22"/>
                <w:szCs w:val="22"/>
              </w:rPr>
            </w:pPr>
          </w:p>
          <w:p w:rsidR="00C82371" w:rsidRPr="004861AC" w:rsidRDefault="00C82371" w:rsidP="00A07FE6">
            <w:pPr>
              <w:rPr>
                <w:rFonts w:ascii="Arial" w:hAnsi="Arial" w:cs="Arial"/>
                <w:b/>
                <w:color w:val="000000"/>
                <w:sz w:val="22"/>
                <w:szCs w:val="22"/>
              </w:rPr>
            </w:pPr>
            <w:r w:rsidRPr="004861AC">
              <w:rPr>
                <w:rFonts w:ascii="Arial" w:hAnsi="Arial" w:cs="Arial"/>
                <w:b/>
                <w:color w:val="000000"/>
                <w:sz w:val="22"/>
                <w:szCs w:val="22"/>
              </w:rPr>
              <w:t xml:space="preserve"> </w:t>
            </w:r>
          </w:p>
          <w:p w:rsidR="00C82371" w:rsidRPr="004861AC" w:rsidRDefault="00C82371" w:rsidP="00A07FE6">
            <w:pPr>
              <w:rPr>
                <w:rFonts w:ascii="Arial" w:hAnsi="Arial" w:cs="Arial"/>
                <w:b/>
                <w:sz w:val="22"/>
                <w:szCs w:val="22"/>
              </w:rPr>
            </w:pPr>
            <w:r w:rsidRPr="004861AC">
              <w:rPr>
                <w:rFonts w:ascii="Arial" w:hAnsi="Arial" w:cs="Arial"/>
                <w:b/>
                <w:sz w:val="22"/>
                <w:szCs w:val="22"/>
              </w:rPr>
              <w:t>26 (72.2)</w:t>
            </w:r>
          </w:p>
        </w:tc>
        <w:tc>
          <w:tcPr>
            <w:tcW w:w="1440" w:type="dxa"/>
          </w:tcPr>
          <w:p w:rsidR="00C82371" w:rsidRPr="004861AC" w:rsidRDefault="00C82371" w:rsidP="00A07FE6">
            <w:pPr>
              <w:rPr>
                <w:rFonts w:ascii="Arial" w:hAnsi="Arial" w:cs="Arial"/>
                <w:b/>
                <w:color w:val="000000"/>
                <w:sz w:val="22"/>
                <w:szCs w:val="22"/>
              </w:rPr>
            </w:pPr>
            <w:r w:rsidRPr="004861AC">
              <w:rPr>
                <w:rFonts w:ascii="Arial" w:hAnsi="Arial" w:cs="Arial"/>
                <w:b/>
                <w:color w:val="000000"/>
                <w:sz w:val="22"/>
                <w:szCs w:val="22"/>
              </w:rPr>
              <w:t>4 (11.1)</w:t>
            </w:r>
          </w:p>
          <w:p w:rsidR="00C82371" w:rsidRPr="004861AC" w:rsidRDefault="00C82371" w:rsidP="00A07FE6">
            <w:pPr>
              <w:rPr>
                <w:rFonts w:ascii="Arial" w:hAnsi="Arial" w:cs="Arial"/>
                <w:b/>
                <w:color w:val="000000"/>
                <w:sz w:val="22"/>
                <w:szCs w:val="22"/>
              </w:rPr>
            </w:pPr>
          </w:p>
          <w:p w:rsidR="00C82371" w:rsidRPr="004861AC" w:rsidRDefault="00C82371" w:rsidP="00A07FE6">
            <w:pPr>
              <w:rPr>
                <w:rFonts w:ascii="Arial" w:hAnsi="Arial" w:cs="Arial"/>
                <w:b/>
                <w:color w:val="000000"/>
                <w:sz w:val="22"/>
                <w:szCs w:val="22"/>
              </w:rPr>
            </w:pPr>
          </w:p>
          <w:p w:rsidR="00C82371" w:rsidRPr="004861AC" w:rsidRDefault="00C82371" w:rsidP="00A07FE6">
            <w:pPr>
              <w:rPr>
                <w:rFonts w:ascii="Arial" w:hAnsi="Arial" w:cs="Arial"/>
                <w:b/>
                <w:color w:val="000000"/>
                <w:sz w:val="22"/>
                <w:szCs w:val="22"/>
              </w:rPr>
            </w:pPr>
            <w:r w:rsidRPr="004861AC">
              <w:rPr>
                <w:rFonts w:ascii="Arial" w:hAnsi="Arial" w:cs="Arial"/>
                <w:b/>
                <w:color w:val="000000"/>
                <w:sz w:val="22"/>
                <w:szCs w:val="22"/>
              </w:rPr>
              <w:t>22 (61.1)</w:t>
            </w:r>
          </w:p>
          <w:p w:rsidR="00C82371" w:rsidRPr="004861AC" w:rsidRDefault="00C82371" w:rsidP="00A07FE6">
            <w:pPr>
              <w:rPr>
                <w:rFonts w:ascii="Arial" w:hAnsi="Arial" w:cs="Arial"/>
                <w:b/>
                <w:sz w:val="22"/>
                <w:szCs w:val="22"/>
              </w:rPr>
            </w:pPr>
          </w:p>
        </w:tc>
        <w:tc>
          <w:tcPr>
            <w:tcW w:w="1260" w:type="dxa"/>
          </w:tcPr>
          <w:p w:rsidR="00C82371" w:rsidRPr="004861AC" w:rsidRDefault="00C82371" w:rsidP="00A07FE6">
            <w:pPr>
              <w:rPr>
                <w:rFonts w:ascii="Arial" w:hAnsi="Arial" w:cs="Arial"/>
                <w:b/>
                <w:color w:val="000000"/>
                <w:sz w:val="22"/>
                <w:szCs w:val="22"/>
              </w:rPr>
            </w:pPr>
            <w:r w:rsidRPr="004861AC">
              <w:rPr>
                <w:rFonts w:ascii="Arial" w:hAnsi="Arial" w:cs="Arial"/>
                <w:b/>
                <w:color w:val="000000"/>
                <w:sz w:val="22"/>
                <w:szCs w:val="22"/>
              </w:rPr>
              <w:t xml:space="preserve">4 (11.1) </w:t>
            </w:r>
          </w:p>
          <w:p w:rsidR="00C82371" w:rsidRPr="004861AC" w:rsidRDefault="00C82371" w:rsidP="00A07FE6">
            <w:pPr>
              <w:rPr>
                <w:rFonts w:ascii="Arial" w:hAnsi="Arial" w:cs="Arial"/>
                <w:b/>
                <w:color w:val="000000"/>
                <w:sz w:val="22"/>
                <w:szCs w:val="22"/>
              </w:rPr>
            </w:pPr>
          </w:p>
          <w:p w:rsidR="00C82371" w:rsidRPr="004861AC" w:rsidRDefault="00C82371" w:rsidP="00A07FE6">
            <w:pPr>
              <w:rPr>
                <w:rFonts w:ascii="Arial" w:hAnsi="Arial" w:cs="Arial"/>
                <w:b/>
                <w:color w:val="000000"/>
                <w:sz w:val="22"/>
                <w:szCs w:val="22"/>
              </w:rPr>
            </w:pPr>
          </w:p>
          <w:p w:rsidR="00C82371" w:rsidRPr="004861AC" w:rsidRDefault="00C82371" w:rsidP="00A07FE6">
            <w:pPr>
              <w:rPr>
                <w:rFonts w:ascii="Arial" w:hAnsi="Arial" w:cs="Arial"/>
                <w:b/>
                <w:color w:val="000000"/>
                <w:sz w:val="22"/>
                <w:szCs w:val="22"/>
              </w:rPr>
            </w:pPr>
            <w:r w:rsidRPr="004861AC">
              <w:rPr>
                <w:rFonts w:ascii="Arial" w:hAnsi="Arial" w:cs="Arial"/>
                <w:b/>
                <w:color w:val="000000"/>
                <w:sz w:val="22"/>
                <w:szCs w:val="22"/>
              </w:rPr>
              <w:t>18 (0.5)</w:t>
            </w:r>
          </w:p>
          <w:p w:rsidR="00C82371" w:rsidRPr="004861AC" w:rsidRDefault="00C82371" w:rsidP="00A07FE6">
            <w:pPr>
              <w:rPr>
                <w:rFonts w:ascii="Arial" w:hAnsi="Arial" w:cs="Arial"/>
                <w:b/>
                <w:sz w:val="22"/>
                <w:szCs w:val="22"/>
              </w:rPr>
            </w:pPr>
          </w:p>
        </w:tc>
        <w:tc>
          <w:tcPr>
            <w:tcW w:w="3532" w:type="dxa"/>
          </w:tcPr>
          <w:p w:rsidR="00C82371" w:rsidRPr="004861AC" w:rsidRDefault="00C82371" w:rsidP="00A07FE6">
            <w:pPr>
              <w:rPr>
                <w:rFonts w:ascii="Arial" w:hAnsi="Arial" w:cs="Arial"/>
                <w:b/>
                <w:color w:val="000000"/>
                <w:sz w:val="22"/>
                <w:szCs w:val="22"/>
              </w:rPr>
            </w:pPr>
            <w:r w:rsidRPr="004861AC">
              <w:rPr>
                <w:rFonts w:ascii="Arial" w:hAnsi="Arial" w:cs="Arial"/>
                <w:b/>
                <w:color w:val="000000"/>
                <w:sz w:val="22"/>
                <w:szCs w:val="22"/>
              </w:rPr>
              <w:t>1 (2.8)           19 (52.8)</w:t>
            </w:r>
          </w:p>
          <w:p w:rsidR="00C82371" w:rsidRPr="004861AC" w:rsidRDefault="00C82371" w:rsidP="00A07FE6">
            <w:pPr>
              <w:rPr>
                <w:rFonts w:ascii="Arial" w:hAnsi="Arial" w:cs="Arial"/>
                <w:b/>
                <w:color w:val="000000"/>
                <w:sz w:val="22"/>
                <w:szCs w:val="22"/>
              </w:rPr>
            </w:pPr>
          </w:p>
          <w:p w:rsidR="00C82371" w:rsidRPr="004861AC" w:rsidRDefault="00C82371" w:rsidP="00A07FE6">
            <w:pPr>
              <w:rPr>
                <w:rFonts w:ascii="Arial" w:hAnsi="Arial" w:cs="Arial"/>
                <w:b/>
                <w:color w:val="000000"/>
                <w:sz w:val="22"/>
                <w:szCs w:val="22"/>
              </w:rPr>
            </w:pPr>
          </w:p>
          <w:p w:rsidR="00C82371" w:rsidRPr="004861AC" w:rsidRDefault="00C82371" w:rsidP="00A07FE6">
            <w:pPr>
              <w:rPr>
                <w:rFonts w:ascii="Arial" w:hAnsi="Arial" w:cs="Arial"/>
                <w:b/>
                <w:color w:val="000000"/>
                <w:sz w:val="22"/>
                <w:szCs w:val="22"/>
              </w:rPr>
            </w:pPr>
            <w:r w:rsidRPr="004861AC">
              <w:rPr>
                <w:rFonts w:ascii="Arial" w:hAnsi="Arial" w:cs="Arial"/>
                <w:b/>
                <w:color w:val="000000"/>
                <w:sz w:val="22"/>
                <w:szCs w:val="22"/>
              </w:rPr>
              <w:t>17 (47.2)        17 (47.2)</w:t>
            </w:r>
          </w:p>
          <w:p w:rsidR="00C82371" w:rsidRPr="004861AC" w:rsidRDefault="00C82371" w:rsidP="00A07FE6">
            <w:pPr>
              <w:rPr>
                <w:rFonts w:ascii="Arial" w:hAnsi="Arial" w:cs="Arial"/>
                <w:b/>
                <w:sz w:val="22"/>
                <w:szCs w:val="22"/>
              </w:rPr>
            </w:pPr>
          </w:p>
        </w:tc>
        <w:tc>
          <w:tcPr>
            <w:tcW w:w="3892" w:type="dxa"/>
          </w:tcPr>
          <w:p w:rsidR="00C82371" w:rsidRPr="004861AC" w:rsidRDefault="00C82371" w:rsidP="00A07FE6">
            <w:pPr>
              <w:rPr>
                <w:rFonts w:ascii="Arial" w:hAnsi="Arial" w:cs="Arial"/>
                <w:b/>
                <w:color w:val="000000"/>
              </w:rPr>
            </w:pPr>
          </w:p>
        </w:tc>
      </w:tr>
      <w:tr w:rsidR="00C82371" w:rsidRPr="004861AC" w:rsidTr="00A07FE6">
        <w:trPr>
          <w:trHeight w:val="656"/>
        </w:trPr>
        <w:tc>
          <w:tcPr>
            <w:tcW w:w="1952" w:type="dxa"/>
          </w:tcPr>
          <w:p w:rsidR="00C82371" w:rsidRPr="004861AC" w:rsidRDefault="00C82371" w:rsidP="00A07FE6">
            <w:pPr>
              <w:rPr>
                <w:rFonts w:ascii="Arial" w:hAnsi="Arial" w:cs="Arial"/>
                <w:b/>
                <w:color w:val="000000"/>
                <w:sz w:val="20"/>
                <w:szCs w:val="20"/>
              </w:rPr>
            </w:pPr>
            <w:r w:rsidRPr="004861AC">
              <w:rPr>
                <w:rFonts w:ascii="Arial" w:hAnsi="Arial" w:cs="Arial"/>
                <w:b/>
                <w:color w:val="000000"/>
                <w:sz w:val="20"/>
                <w:szCs w:val="20"/>
              </w:rPr>
              <w:t>Discontinued</w:t>
            </w:r>
          </w:p>
          <w:p w:rsidR="00C82371" w:rsidRPr="004861AC" w:rsidRDefault="00C82371" w:rsidP="00A07FE6">
            <w:pPr>
              <w:rPr>
                <w:rFonts w:ascii="Arial" w:hAnsi="Arial" w:cs="Arial"/>
                <w:b/>
                <w:color w:val="000000"/>
                <w:sz w:val="20"/>
                <w:szCs w:val="20"/>
              </w:rPr>
            </w:pPr>
            <w:r w:rsidRPr="004861AC">
              <w:rPr>
                <w:rFonts w:ascii="Arial" w:hAnsi="Arial" w:cs="Arial"/>
                <w:b/>
                <w:color w:val="000000"/>
                <w:sz w:val="20"/>
                <w:szCs w:val="20"/>
              </w:rPr>
              <w:t xml:space="preserve">No. </w:t>
            </w:r>
          </w:p>
          <w:p w:rsidR="00C82371" w:rsidRPr="004861AC" w:rsidRDefault="00C82371" w:rsidP="00A07FE6">
            <w:pPr>
              <w:rPr>
                <w:rFonts w:ascii="Arial" w:hAnsi="Arial" w:cs="Arial"/>
                <w:b/>
                <w:sz w:val="20"/>
                <w:szCs w:val="20"/>
              </w:rPr>
            </w:pPr>
          </w:p>
        </w:tc>
        <w:tc>
          <w:tcPr>
            <w:tcW w:w="1576" w:type="dxa"/>
          </w:tcPr>
          <w:p w:rsidR="00C82371" w:rsidRPr="004861AC" w:rsidRDefault="00C82371" w:rsidP="00A07FE6">
            <w:pPr>
              <w:rPr>
                <w:rFonts w:ascii="Arial" w:hAnsi="Arial" w:cs="Arial"/>
                <w:b/>
                <w:sz w:val="22"/>
                <w:szCs w:val="22"/>
              </w:rPr>
            </w:pPr>
            <w:r w:rsidRPr="004861AC">
              <w:rPr>
                <w:rFonts w:ascii="Arial" w:hAnsi="Arial" w:cs="Arial"/>
                <w:b/>
                <w:sz w:val="22"/>
                <w:szCs w:val="22"/>
              </w:rPr>
              <w:t xml:space="preserve">     4</w:t>
            </w:r>
          </w:p>
        </w:tc>
        <w:tc>
          <w:tcPr>
            <w:tcW w:w="1440" w:type="dxa"/>
          </w:tcPr>
          <w:p w:rsidR="00C82371" w:rsidRPr="004861AC" w:rsidRDefault="00C82371" w:rsidP="00A07FE6">
            <w:pPr>
              <w:rPr>
                <w:rFonts w:ascii="Arial" w:hAnsi="Arial" w:cs="Arial"/>
                <w:b/>
                <w:sz w:val="22"/>
                <w:szCs w:val="22"/>
              </w:rPr>
            </w:pPr>
            <w:r w:rsidRPr="004861AC">
              <w:rPr>
                <w:rFonts w:ascii="Arial" w:hAnsi="Arial" w:cs="Arial"/>
                <w:b/>
                <w:sz w:val="22"/>
                <w:szCs w:val="22"/>
              </w:rPr>
              <w:t xml:space="preserve">     2</w:t>
            </w:r>
          </w:p>
        </w:tc>
        <w:tc>
          <w:tcPr>
            <w:tcW w:w="1260" w:type="dxa"/>
          </w:tcPr>
          <w:p w:rsidR="00C82371" w:rsidRPr="004861AC" w:rsidRDefault="00C82371" w:rsidP="00A07FE6">
            <w:pPr>
              <w:rPr>
                <w:rFonts w:ascii="Arial" w:hAnsi="Arial" w:cs="Arial"/>
                <w:b/>
                <w:sz w:val="22"/>
                <w:szCs w:val="22"/>
              </w:rPr>
            </w:pPr>
            <w:r w:rsidRPr="004861AC">
              <w:rPr>
                <w:rFonts w:ascii="Arial" w:hAnsi="Arial" w:cs="Arial"/>
                <w:b/>
                <w:sz w:val="22"/>
                <w:szCs w:val="22"/>
              </w:rPr>
              <w:t xml:space="preserve">    3</w:t>
            </w:r>
          </w:p>
        </w:tc>
        <w:tc>
          <w:tcPr>
            <w:tcW w:w="3532" w:type="dxa"/>
          </w:tcPr>
          <w:p w:rsidR="00C82371" w:rsidRPr="004861AC" w:rsidRDefault="00C82371" w:rsidP="00A07FE6">
            <w:pPr>
              <w:rPr>
                <w:rFonts w:ascii="Arial" w:hAnsi="Arial" w:cs="Arial"/>
                <w:b/>
                <w:sz w:val="22"/>
                <w:szCs w:val="22"/>
              </w:rPr>
            </w:pPr>
            <w:r w:rsidRPr="004861AC">
              <w:rPr>
                <w:rFonts w:ascii="Arial" w:hAnsi="Arial" w:cs="Arial"/>
                <w:b/>
                <w:sz w:val="22"/>
                <w:szCs w:val="22"/>
              </w:rPr>
              <w:t xml:space="preserve">     1                      10</w:t>
            </w:r>
          </w:p>
        </w:tc>
        <w:tc>
          <w:tcPr>
            <w:tcW w:w="3892" w:type="dxa"/>
          </w:tcPr>
          <w:p w:rsidR="00C82371" w:rsidRPr="004861AC" w:rsidRDefault="00C82371" w:rsidP="00A07FE6">
            <w:pPr>
              <w:rPr>
                <w:rFonts w:ascii="Arial" w:hAnsi="Arial" w:cs="Arial"/>
                <w:b/>
              </w:rPr>
            </w:pPr>
          </w:p>
        </w:tc>
      </w:tr>
      <w:tr w:rsidR="00C82371" w:rsidRPr="004861AC" w:rsidTr="00A07FE6">
        <w:trPr>
          <w:trHeight w:val="602"/>
        </w:trPr>
        <w:tc>
          <w:tcPr>
            <w:tcW w:w="1952" w:type="dxa"/>
          </w:tcPr>
          <w:p w:rsidR="00C82371" w:rsidRPr="004861AC" w:rsidRDefault="00C82371" w:rsidP="00A07FE6">
            <w:pPr>
              <w:rPr>
                <w:rFonts w:ascii="Arial" w:hAnsi="Arial" w:cs="Arial"/>
                <w:b/>
                <w:sz w:val="22"/>
                <w:szCs w:val="22"/>
              </w:rPr>
            </w:pPr>
            <w:r w:rsidRPr="004861AC">
              <w:rPr>
                <w:rFonts w:ascii="Arial" w:hAnsi="Arial" w:cs="Arial"/>
                <w:b/>
                <w:color w:val="000000"/>
                <w:sz w:val="20"/>
                <w:szCs w:val="20"/>
              </w:rPr>
              <w:t>Lost to Follow-up No.</w:t>
            </w:r>
          </w:p>
        </w:tc>
        <w:tc>
          <w:tcPr>
            <w:tcW w:w="1576" w:type="dxa"/>
          </w:tcPr>
          <w:p w:rsidR="00C82371" w:rsidRPr="004861AC" w:rsidRDefault="00C82371" w:rsidP="00A07FE6">
            <w:pPr>
              <w:rPr>
                <w:rFonts w:ascii="Arial" w:hAnsi="Arial" w:cs="Arial"/>
                <w:b/>
                <w:sz w:val="22"/>
                <w:szCs w:val="22"/>
              </w:rPr>
            </w:pPr>
            <w:r w:rsidRPr="004861AC">
              <w:rPr>
                <w:rFonts w:ascii="Arial" w:hAnsi="Arial" w:cs="Arial"/>
                <w:b/>
                <w:sz w:val="22"/>
                <w:szCs w:val="22"/>
              </w:rPr>
              <w:t xml:space="preserve">     6</w:t>
            </w:r>
          </w:p>
        </w:tc>
        <w:tc>
          <w:tcPr>
            <w:tcW w:w="1440" w:type="dxa"/>
          </w:tcPr>
          <w:p w:rsidR="00C82371" w:rsidRPr="004861AC" w:rsidRDefault="00C82371" w:rsidP="00A07FE6">
            <w:pPr>
              <w:rPr>
                <w:rFonts w:ascii="Arial" w:hAnsi="Arial" w:cs="Arial"/>
                <w:b/>
                <w:sz w:val="22"/>
                <w:szCs w:val="22"/>
              </w:rPr>
            </w:pPr>
            <w:r w:rsidRPr="004861AC">
              <w:rPr>
                <w:rFonts w:ascii="Arial" w:hAnsi="Arial" w:cs="Arial"/>
                <w:b/>
                <w:sz w:val="22"/>
                <w:szCs w:val="22"/>
              </w:rPr>
              <w:t xml:space="preserve">     2 </w:t>
            </w:r>
          </w:p>
        </w:tc>
        <w:tc>
          <w:tcPr>
            <w:tcW w:w="1260" w:type="dxa"/>
          </w:tcPr>
          <w:p w:rsidR="00C82371" w:rsidRPr="004861AC" w:rsidRDefault="00C82371" w:rsidP="00A07FE6">
            <w:pPr>
              <w:rPr>
                <w:rFonts w:ascii="Arial" w:hAnsi="Arial" w:cs="Arial"/>
                <w:b/>
                <w:sz w:val="22"/>
                <w:szCs w:val="22"/>
              </w:rPr>
            </w:pPr>
            <w:r w:rsidRPr="004861AC">
              <w:rPr>
                <w:rFonts w:ascii="Arial" w:hAnsi="Arial" w:cs="Arial"/>
                <w:b/>
                <w:sz w:val="22"/>
                <w:szCs w:val="22"/>
              </w:rPr>
              <w:t xml:space="preserve">    1</w:t>
            </w:r>
          </w:p>
        </w:tc>
        <w:tc>
          <w:tcPr>
            <w:tcW w:w="3532" w:type="dxa"/>
          </w:tcPr>
          <w:p w:rsidR="00C82371" w:rsidRPr="004861AC" w:rsidRDefault="00C82371" w:rsidP="00A07FE6">
            <w:pPr>
              <w:tabs>
                <w:tab w:val="center" w:pos="1658"/>
              </w:tabs>
              <w:rPr>
                <w:rFonts w:ascii="Arial" w:hAnsi="Arial" w:cs="Arial"/>
                <w:b/>
                <w:sz w:val="22"/>
                <w:szCs w:val="22"/>
              </w:rPr>
            </w:pPr>
            <w:r w:rsidRPr="004861AC">
              <w:rPr>
                <w:rFonts w:ascii="Arial" w:hAnsi="Arial" w:cs="Arial"/>
                <w:b/>
                <w:sz w:val="22"/>
                <w:szCs w:val="22"/>
              </w:rPr>
              <w:t xml:space="preserve">     0</w:t>
            </w:r>
            <w:r w:rsidRPr="004861AC">
              <w:rPr>
                <w:rFonts w:ascii="Arial" w:hAnsi="Arial" w:cs="Arial"/>
                <w:b/>
                <w:sz w:val="22"/>
                <w:szCs w:val="22"/>
              </w:rPr>
              <w:tab/>
              <w:t xml:space="preserve">        9</w:t>
            </w:r>
          </w:p>
        </w:tc>
        <w:tc>
          <w:tcPr>
            <w:tcW w:w="3892" w:type="dxa"/>
          </w:tcPr>
          <w:p w:rsidR="00C82371" w:rsidRPr="004861AC" w:rsidRDefault="00C82371" w:rsidP="00A07FE6">
            <w:pPr>
              <w:rPr>
                <w:rFonts w:ascii="Arial" w:hAnsi="Arial" w:cs="Arial"/>
                <w:b/>
              </w:rPr>
            </w:pPr>
          </w:p>
        </w:tc>
      </w:tr>
    </w:tbl>
    <w:p w:rsidR="00C82371" w:rsidRPr="004861AC" w:rsidRDefault="00C82371" w:rsidP="00C82371">
      <w:pPr>
        <w:rPr>
          <w:rFonts w:ascii="Arial" w:hAnsi="Arial" w:cs="Arial"/>
        </w:rPr>
      </w:pPr>
    </w:p>
    <w:p w:rsidR="00C82371" w:rsidRPr="004861AC" w:rsidRDefault="00C82371" w:rsidP="00C82371">
      <w:pPr>
        <w:rPr>
          <w:rFonts w:ascii="Arial" w:hAnsi="Arial" w:cs="Arial"/>
        </w:rPr>
      </w:pPr>
    </w:p>
    <w:p w:rsidR="00C82371" w:rsidRPr="004861AC" w:rsidRDefault="00C82371" w:rsidP="00C82371">
      <w:pPr>
        <w:rPr>
          <w:rFonts w:ascii="Arial" w:hAnsi="Arial" w:cs="Arial"/>
        </w:rPr>
      </w:pPr>
      <w:r w:rsidRPr="004861AC">
        <w:rPr>
          <w:rFonts w:ascii="Arial" w:hAnsi="Arial" w:cs="Arial"/>
        </w:rPr>
        <w:t xml:space="preserve">Subject 121 was lost to follow up in June. </w:t>
      </w:r>
    </w:p>
    <w:p w:rsidR="00C82371" w:rsidRPr="004861AC" w:rsidRDefault="00C82371" w:rsidP="00C82371">
      <w:pPr>
        <w:rPr>
          <w:rFonts w:ascii="Arial" w:hAnsi="Arial" w:cs="Arial"/>
        </w:rPr>
      </w:pPr>
      <w:r w:rsidRPr="004861AC">
        <w:rPr>
          <w:rFonts w:ascii="Arial" w:hAnsi="Arial" w:cs="Arial"/>
        </w:rPr>
        <w:t>Subject 138 dropped out due to non-compliance.</w:t>
      </w:r>
    </w:p>
    <w:p w:rsidR="00C82371" w:rsidRPr="004861AC" w:rsidRDefault="00C82371" w:rsidP="00C82371">
      <w:pPr>
        <w:rPr>
          <w:rFonts w:ascii="Arial" w:hAnsi="Arial" w:cs="Arial"/>
        </w:rPr>
      </w:pPr>
      <w:r w:rsidRPr="004861AC">
        <w:rPr>
          <w:rFonts w:ascii="Arial" w:hAnsi="Arial" w:cs="Arial"/>
        </w:rPr>
        <w:t xml:space="preserve">Subject 139 dropped out due to non-compliance because of vacation and a shingles infection on the fingers. </w:t>
      </w:r>
    </w:p>
    <w:p w:rsidR="00C82371" w:rsidRPr="004861AC" w:rsidRDefault="00C82371" w:rsidP="00C82371">
      <w:pPr>
        <w:rPr>
          <w:rFonts w:ascii="Arial" w:hAnsi="Arial" w:cs="Arial"/>
        </w:rPr>
      </w:pPr>
      <w:r w:rsidRPr="004861AC">
        <w:rPr>
          <w:rFonts w:ascii="Arial" w:hAnsi="Arial" w:cs="Arial"/>
        </w:rPr>
        <w:t xml:space="preserve">Subject 144 dropped out, no longer wished to participate.  </w:t>
      </w:r>
    </w:p>
    <w:p w:rsidR="00C82371" w:rsidRPr="004861AC" w:rsidRDefault="00C82371" w:rsidP="00C82371">
      <w:pPr>
        <w:rPr>
          <w:rFonts w:ascii="Arial" w:hAnsi="Arial" w:cs="Arial"/>
        </w:rPr>
      </w:pPr>
      <w:r w:rsidRPr="004861AC">
        <w:rPr>
          <w:rFonts w:ascii="Arial" w:hAnsi="Arial" w:cs="Arial"/>
        </w:rPr>
        <w:t>Subject 158 dropped out due to non-compliance and difficulty in making follow up appointments.</w:t>
      </w:r>
    </w:p>
    <w:p w:rsidR="00C82371" w:rsidRPr="004861AC" w:rsidRDefault="00C82371" w:rsidP="00C82371">
      <w:pPr>
        <w:rPr>
          <w:rFonts w:ascii="Arial" w:hAnsi="Arial" w:cs="Arial"/>
        </w:rPr>
      </w:pPr>
      <w:r w:rsidRPr="004861AC">
        <w:rPr>
          <w:rFonts w:ascii="Arial" w:hAnsi="Arial" w:cs="Arial"/>
        </w:rPr>
        <w:t xml:space="preserve">Subject 132 dropped out due to non-compliance. </w:t>
      </w:r>
    </w:p>
    <w:p w:rsidR="00C82371" w:rsidRPr="004861AC" w:rsidRDefault="00C82371" w:rsidP="00C82371">
      <w:pPr>
        <w:rPr>
          <w:rFonts w:ascii="Arial" w:hAnsi="Arial" w:cs="Arial"/>
        </w:rPr>
      </w:pPr>
      <w:r w:rsidRPr="004861AC">
        <w:rPr>
          <w:rFonts w:ascii="Arial" w:hAnsi="Arial" w:cs="Arial"/>
        </w:rPr>
        <w:t>Subject 142 dropped out due to non-compliance. The subject was unable to keep up with the routine.</w:t>
      </w:r>
    </w:p>
    <w:p w:rsidR="00C82371" w:rsidRPr="004861AC" w:rsidRDefault="00C82371" w:rsidP="00C82371">
      <w:pPr>
        <w:rPr>
          <w:rFonts w:ascii="Arial" w:hAnsi="Arial" w:cs="Arial"/>
        </w:rPr>
      </w:pPr>
      <w:r w:rsidRPr="004861AC">
        <w:rPr>
          <w:rFonts w:ascii="Arial" w:hAnsi="Arial" w:cs="Arial"/>
        </w:rPr>
        <w:t xml:space="preserve">Subject 154 no longer wished to participate. </w:t>
      </w:r>
    </w:p>
    <w:p w:rsidR="00C82371" w:rsidRPr="004861AC" w:rsidRDefault="00C82371" w:rsidP="00C82371">
      <w:pPr>
        <w:rPr>
          <w:rFonts w:ascii="Arial" w:hAnsi="Arial" w:cs="Arial"/>
        </w:rPr>
      </w:pPr>
      <w:r w:rsidRPr="004861AC">
        <w:rPr>
          <w:rFonts w:ascii="Arial" w:hAnsi="Arial" w:cs="Arial"/>
        </w:rPr>
        <w:t xml:space="preserve">Subject 174 dropped out due to a broken wrist and </w:t>
      </w:r>
      <w:proofErr w:type="gramStart"/>
      <w:r w:rsidRPr="004861AC">
        <w:rPr>
          <w:rFonts w:ascii="Arial" w:hAnsi="Arial" w:cs="Arial"/>
        </w:rPr>
        <w:t>was</w:t>
      </w:r>
      <w:proofErr w:type="gramEnd"/>
      <w:r w:rsidRPr="004861AC">
        <w:rPr>
          <w:rFonts w:ascii="Arial" w:hAnsi="Arial" w:cs="Arial"/>
        </w:rPr>
        <w:t xml:space="preserve"> unable to use the creams.  </w:t>
      </w:r>
    </w:p>
    <w:p w:rsidR="00C82371" w:rsidRPr="004861AC" w:rsidRDefault="00C82371" w:rsidP="00C82371">
      <w:pPr>
        <w:rPr>
          <w:rFonts w:ascii="Arial" w:hAnsi="Arial" w:cs="Arial"/>
        </w:rPr>
      </w:pPr>
    </w:p>
    <w:p w:rsidR="00C82371" w:rsidRPr="004861AC" w:rsidRDefault="00C82371" w:rsidP="00C82371">
      <w:pPr>
        <w:rPr>
          <w:rFonts w:ascii="Arial" w:hAnsi="Arial" w:cs="Arial"/>
        </w:rPr>
      </w:pPr>
    </w:p>
    <w:p w:rsidR="00C82371" w:rsidRPr="004861AC" w:rsidRDefault="00C82371" w:rsidP="00C82371">
      <w:pPr>
        <w:rPr>
          <w:rFonts w:ascii="Arial" w:hAnsi="Arial" w:cs="Arial"/>
          <w:b/>
        </w:rPr>
      </w:pPr>
      <w:r w:rsidRPr="004861AC">
        <w:rPr>
          <w:rFonts w:ascii="Arial" w:hAnsi="Arial" w:cs="Arial"/>
          <w:b/>
        </w:rPr>
        <w:t>Other</w:t>
      </w:r>
    </w:p>
    <w:p w:rsidR="00C82371" w:rsidRPr="004861AC" w:rsidRDefault="00C82371" w:rsidP="00C82371">
      <w:pPr>
        <w:rPr>
          <w:rFonts w:ascii="Arial" w:hAnsi="Arial" w:cs="Arial"/>
        </w:rPr>
      </w:pPr>
      <w:r w:rsidRPr="004861AC">
        <w:rPr>
          <w:rFonts w:ascii="Arial" w:hAnsi="Arial" w:cs="Arial"/>
        </w:rPr>
        <w:lastRenderedPageBreak/>
        <w:t>Subject 171 had an injury to leg and knee and was unable to make follow up appointments. The subject is still interested in the study and will contact the research team when the injury has healed.</w:t>
      </w:r>
    </w:p>
    <w:p w:rsidR="00C82371" w:rsidRPr="004861AC" w:rsidRDefault="00C82371" w:rsidP="00C82371">
      <w:pPr>
        <w:pStyle w:val="ListParagraph"/>
        <w:ind w:left="0"/>
        <w:rPr>
          <w:rFonts w:ascii="Arial" w:hAnsi="Arial" w:cs="Arial"/>
          <w:b/>
        </w:rPr>
      </w:pPr>
      <w:r w:rsidRPr="004861AC">
        <w:rPr>
          <w:rFonts w:ascii="Arial" w:hAnsi="Arial" w:cs="Arial"/>
        </w:rPr>
        <w:t>Subject 191 has not started using the creams yet. She started traveling soon after being enrolled.</w:t>
      </w:r>
    </w:p>
    <w:p w:rsidR="00C82371" w:rsidRPr="004861AC" w:rsidRDefault="00C82371" w:rsidP="00C82371">
      <w:pPr>
        <w:rPr>
          <w:rFonts w:ascii="Arial" w:hAnsi="Arial" w:cs="Arial"/>
        </w:rPr>
      </w:pPr>
    </w:p>
    <w:p w:rsidR="00C82371" w:rsidRPr="004861AC" w:rsidRDefault="00C82371" w:rsidP="00C82371">
      <w:pPr>
        <w:rPr>
          <w:rFonts w:ascii="Arial" w:hAnsi="Arial" w:cs="Arial"/>
        </w:rPr>
      </w:pPr>
    </w:p>
    <w:p w:rsidR="00C82371" w:rsidRPr="004861AC" w:rsidRDefault="00C82371" w:rsidP="00C82371">
      <w:pPr>
        <w:spacing w:after="160" w:line="259" w:lineRule="auto"/>
        <w:rPr>
          <w:rFonts w:ascii="Arial" w:hAnsi="Arial" w:cs="Arial"/>
          <w:b/>
          <w:color w:val="000000"/>
        </w:rPr>
      </w:pPr>
    </w:p>
    <w:p w:rsidR="00C82371" w:rsidRPr="004861AC" w:rsidRDefault="00C82371" w:rsidP="00C82371">
      <w:pPr>
        <w:spacing w:after="160" w:line="259" w:lineRule="auto"/>
        <w:rPr>
          <w:rFonts w:ascii="Arial" w:hAnsi="Arial" w:cs="Arial"/>
          <w:b/>
          <w:color w:val="000000"/>
        </w:rPr>
      </w:pPr>
      <w:r w:rsidRPr="004861AC">
        <w:rPr>
          <w:rFonts w:ascii="Arial" w:hAnsi="Arial" w:cs="Arial"/>
          <w:b/>
          <w:color w:val="000000"/>
        </w:rPr>
        <w:br w:type="page"/>
      </w:r>
    </w:p>
    <w:p w:rsidR="00C82371" w:rsidRPr="004861AC" w:rsidRDefault="00C82371" w:rsidP="00C82371">
      <w:pPr>
        <w:spacing w:after="160" w:line="259" w:lineRule="auto"/>
        <w:ind w:left="432"/>
        <w:jc w:val="both"/>
        <w:rPr>
          <w:rFonts w:ascii="Arial" w:hAnsi="Arial" w:cs="Arial"/>
          <w:b/>
          <w:color w:val="000000"/>
        </w:rPr>
      </w:pPr>
      <w:proofErr w:type="gramStart"/>
      <w:r w:rsidRPr="004861AC">
        <w:rPr>
          <w:rFonts w:ascii="Arial" w:hAnsi="Arial" w:cs="Arial"/>
          <w:b/>
          <w:color w:val="000000"/>
        </w:rPr>
        <w:lastRenderedPageBreak/>
        <w:t>Supplemental Table 3.</w:t>
      </w:r>
      <w:proofErr w:type="gramEnd"/>
      <w:r w:rsidRPr="004861AC">
        <w:rPr>
          <w:rFonts w:ascii="Arial" w:hAnsi="Arial" w:cs="Arial"/>
          <w:b/>
          <w:color w:val="000000"/>
        </w:rPr>
        <w:t xml:space="preserve"> Differential Expression Analysis Based on </w:t>
      </w:r>
      <w:proofErr w:type="spellStart"/>
      <w:r w:rsidRPr="004861AC">
        <w:rPr>
          <w:rFonts w:ascii="Arial" w:hAnsi="Arial" w:cs="Arial"/>
          <w:b/>
          <w:color w:val="000000"/>
        </w:rPr>
        <w:t>NanoString</w:t>
      </w:r>
      <w:proofErr w:type="spellEnd"/>
      <w:r w:rsidRPr="004861AC">
        <w:rPr>
          <w:rFonts w:ascii="Arial" w:hAnsi="Arial" w:cs="Arial"/>
          <w:b/>
          <w:color w:val="000000"/>
        </w:rPr>
        <w:t xml:space="preserve"> RNA Count Results</w:t>
      </w:r>
    </w:p>
    <w:tbl>
      <w:tblPr>
        <w:tblW w:w="5000" w:type="pct"/>
        <w:tblLook w:val="04A0" w:firstRow="1" w:lastRow="0" w:firstColumn="1" w:lastColumn="0" w:noHBand="0" w:noVBand="1"/>
      </w:tblPr>
      <w:tblGrid>
        <w:gridCol w:w="1596"/>
        <w:gridCol w:w="2185"/>
        <w:gridCol w:w="1294"/>
        <w:gridCol w:w="1041"/>
        <w:gridCol w:w="506"/>
        <w:gridCol w:w="208"/>
        <w:gridCol w:w="1289"/>
        <w:gridCol w:w="414"/>
        <w:gridCol w:w="1228"/>
        <w:gridCol w:w="103"/>
        <w:gridCol w:w="719"/>
        <w:gridCol w:w="203"/>
        <w:gridCol w:w="2390"/>
      </w:tblGrid>
      <w:tr w:rsidR="00C82371" w:rsidRPr="004861AC" w:rsidTr="00C82371">
        <w:trPr>
          <w:trHeight w:val="288"/>
        </w:trPr>
        <w:tc>
          <w:tcPr>
            <w:tcW w:w="606" w:type="pct"/>
            <w:tcBorders>
              <w:top w:val="nil"/>
              <w:left w:val="nil"/>
              <w:bottom w:val="single" w:sz="4" w:space="0" w:color="auto"/>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Probe Name</w:t>
            </w:r>
          </w:p>
        </w:tc>
        <w:tc>
          <w:tcPr>
            <w:tcW w:w="829" w:type="pct"/>
            <w:tcBorders>
              <w:top w:val="nil"/>
              <w:left w:val="nil"/>
              <w:bottom w:val="single" w:sz="4" w:space="0" w:color="auto"/>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Accession #</w:t>
            </w:r>
          </w:p>
        </w:tc>
        <w:tc>
          <w:tcPr>
            <w:tcW w:w="491" w:type="pct"/>
            <w:tcBorders>
              <w:top w:val="nil"/>
              <w:left w:val="nil"/>
              <w:bottom w:val="single" w:sz="4" w:space="0" w:color="auto"/>
              <w:right w:val="nil"/>
            </w:tcBorders>
            <w:shd w:val="clear" w:color="auto" w:fill="auto"/>
            <w:noWrap/>
            <w:vAlign w:val="bottom"/>
            <w:hideMark/>
          </w:tcPr>
          <w:p w:rsidR="00C82371" w:rsidRPr="004861AC" w:rsidRDefault="00C82371" w:rsidP="00A07FE6">
            <w:pPr>
              <w:rPr>
                <w:rFonts w:ascii="Arial" w:hAnsi="Arial" w:cs="Arial"/>
                <w:color w:val="000000"/>
                <w:sz w:val="16"/>
                <w:szCs w:val="16"/>
              </w:rPr>
            </w:pPr>
            <w:r w:rsidRPr="004861AC">
              <w:rPr>
                <w:rFonts w:ascii="Arial" w:hAnsi="Arial" w:cs="Arial"/>
                <w:color w:val="000000"/>
                <w:sz w:val="16"/>
                <w:szCs w:val="16"/>
              </w:rPr>
              <w:br/>
            </w:r>
            <w:r w:rsidRPr="004861AC">
              <w:rPr>
                <w:rFonts w:ascii="Arial" w:hAnsi="Arial" w:cs="Arial"/>
                <w:color w:val="000000"/>
                <w:sz w:val="16"/>
                <w:szCs w:val="16"/>
              </w:rPr>
              <w:br/>
            </w:r>
            <w:r w:rsidRPr="004861AC">
              <w:rPr>
                <w:rFonts w:ascii="Arial" w:hAnsi="Arial" w:cs="Arial"/>
                <w:color w:val="000000"/>
                <w:sz w:val="16"/>
                <w:szCs w:val="16"/>
              </w:rPr>
              <w:br/>
              <w:t xml:space="preserve">NO vs RAPA                                                            </w:t>
            </w:r>
          </w:p>
        </w:tc>
        <w:tc>
          <w:tcPr>
            <w:tcW w:w="666" w:type="pct"/>
            <w:gridSpan w:val="3"/>
            <w:tcBorders>
              <w:top w:val="nil"/>
              <w:left w:val="nil"/>
              <w:bottom w:val="single" w:sz="4" w:space="0" w:color="auto"/>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 xml:space="preserve">DE Call  </w:t>
            </w:r>
            <w:r w:rsidRPr="004861AC">
              <w:rPr>
                <w:rFonts w:ascii="Arial" w:hAnsi="Arial" w:cs="Arial"/>
                <w:color w:val="000000"/>
                <w:sz w:val="16"/>
                <w:szCs w:val="16"/>
              </w:rPr>
              <w:br/>
              <w:t>NO vs RAPA</w:t>
            </w:r>
          </w:p>
        </w:tc>
        <w:tc>
          <w:tcPr>
            <w:tcW w:w="646" w:type="pct"/>
            <w:gridSpan w:val="2"/>
            <w:tcBorders>
              <w:top w:val="nil"/>
              <w:left w:val="nil"/>
              <w:bottom w:val="single" w:sz="4" w:space="0" w:color="auto"/>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i/>
                <w:color w:val="000000"/>
                <w:sz w:val="16"/>
                <w:szCs w:val="16"/>
              </w:rPr>
              <w:t>P</w:t>
            </w:r>
            <w:r w:rsidRPr="004861AC">
              <w:rPr>
                <w:rFonts w:ascii="Arial" w:hAnsi="Arial" w:cs="Arial"/>
                <w:color w:val="000000"/>
                <w:sz w:val="16"/>
                <w:szCs w:val="16"/>
              </w:rPr>
              <w:t xml:space="preserve">-value  </w:t>
            </w:r>
            <w:r w:rsidRPr="004861AC">
              <w:rPr>
                <w:rFonts w:ascii="Arial" w:hAnsi="Arial" w:cs="Arial"/>
                <w:color w:val="000000"/>
                <w:sz w:val="16"/>
                <w:szCs w:val="16"/>
              </w:rPr>
              <w:br/>
              <w:t>NO vs RAPA</w:t>
            </w:r>
          </w:p>
        </w:tc>
        <w:tc>
          <w:tcPr>
            <w:tcW w:w="778" w:type="pct"/>
            <w:gridSpan w:val="3"/>
            <w:tcBorders>
              <w:top w:val="nil"/>
              <w:left w:val="nil"/>
              <w:bottom w:val="single" w:sz="4" w:space="0" w:color="auto"/>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 xml:space="preserve">Lower 95% CI  </w:t>
            </w:r>
            <w:r w:rsidRPr="004861AC">
              <w:rPr>
                <w:rFonts w:ascii="Arial" w:hAnsi="Arial" w:cs="Arial"/>
                <w:color w:val="000000"/>
                <w:sz w:val="16"/>
                <w:szCs w:val="16"/>
              </w:rPr>
              <w:br/>
              <w:t>NO vs RAPA</w:t>
            </w:r>
          </w:p>
        </w:tc>
        <w:tc>
          <w:tcPr>
            <w:tcW w:w="984" w:type="pct"/>
            <w:gridSpan w:val="2"/>
            <w:tcBorders>
              <w:top w:val="nil"/>
              <w:left w:val="nil"/>
              <w:bottom w:val="single" w:sz="4" w:space="0" w:color="auto"/>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Upper 95% CI</w:t>
            </w:r>
            <w:r w:rsidRPr="004861AC">
              <w:rPr>
                <w:rFonts w:ascii="Arial" w:hAnsi="Arial" w:cs="Arial"/>
                <w:color w:val="000000"/>
                <w:sz w:val="16"/>
                <w:szCs w:val="16"/>
              </w:rPr>
              <w:br/>
              <w:t>NO vs RAPA</w:t>
            </w:r>
          </w:p>
        </w:tc>
      </w:tr>
      <w:tr w:rsidR="00C82371" w:rsidRPr="004861AC" w:rsidTr="00C82371">
        <w:trPr>
          <w:trHeight w:val="288"/>
        </w:trPr>
        <w:tc>
          <w:tcPr>
            <w:tcW w:w="606" w:type="pct"/>
            <w:tcBorders>
              <w:top w:val="single" w:sz="4" w:space="0" w:color="auto"/>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Col12A1</w:t>
            </w:r>
          </w:p>
        </w:tc>
        <w:tc>
          <w:tcPr>
            <w:tcW w:w="829" w:type="pct"/>
            <w:tcBorders>
              <w:top w:val="single" w:sz="4" w:space="0" w:color="auto"/>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NM_004370.5</w:t>
            </w:r>
          </w:p>
        </w:tc>
        <w:tc>
          <w:tcPr>
            <w:tcW w:w="491" w:type="pct"/>
            <w:tcBorders>
              <w:top w:val="single" w:sz="4" w:space="0" w:color="auto"/>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0.79</w:t>
            </w:r>
          </w:p>
        </w:tc>
        <w:tc>
          <w:tcPr>
            <w:tcW w:w="587" w:type="pct"/>
            <w:gridSpan w:val="2"/>
            <w:tcBorders>
              <w:top w:val="single" w:sz="4" w:space="0" w:color="auto"/>
              <w:left w:val="nil"/>
              <w:bottom w:val="nil"/>
              <w:right w:val="nil"/>
            </w:tcBorders>
            <w:shd w:val="clear" w:color="auto" w:fill="auto"/>
            <w:noWrap/>
            <w:vAlign w:val="bottom"/>
            <w:hideMark/>
          </w:tcPr>
          <w:p w:rsidR="00C82371" w:rsidRPr="004861AC" w:rsidRDefault="00C82371" w:rsidP="00A07FE6">
            <w:pPr>
              <w:rPr>
                <w:rFonts w:ascii="Arial" w:hAnsi="Arial" w:cs="Arial"/>
                <w:color w:val="000000"/>
                <w:sz w:val="16"/>
                <w:szCs w:val="16"/>
              </w:rPr>
            </w:pPr>
            <w:r w:rsidRPr="004861AC">
              <w:rPr>
                <w:rFonts w:ascii="Arial" w:hAnsi="Arial" w:cs="Arial"/>
                <w:color w:val="000000"/>
                <w:sz w:val="16"/>
                <w:szCs w:val="16"/>
              </w:rPr>
              <w:t xml:space="preserve">             N/A</w:t>
            </w:r>
          </w:p>
        </w:tc>
        <w:tc>
          <w:tcPr>
            <w:tcW w:w="568" w:type="pct"/>
            <w:gridSpan w:val="2"/>
            <w:tcBorders>
              <w:top w:val="single" w:sz="4" w:space="0" w:color="auto"/>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 xml:space="preserve">   0.509435</w:t>
            </w:r>
          </w:p>
        </w:tc>
        <w:tc>
          <w:tcPr>
            <w:tcW w:w="1012" w:type="pct"/>
            <w:gridSpan w:val="5"/>
            <w:tcBorders>
              <w:top w:val="single" w:sz="4" w:space="0" w:color="auto"/>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 xml:space="preserve">               0.35</w:t>
            </w:r>
          </w:p>
        </w:tc>
        <w:tc>
          <w:tcPr>
            <w:tcW w:w="907" w:type="pct"/>
            <w:tcBorders>
              <w:top w:val="single" w:sz="4" w:space="0" w:color="auto"/>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 xml:space="preserve">   1.75</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Col7A1</w:t>
            </w:r>
            <w:r w:rsidRPr="004861AC">
              <w:rPr>
                <w:rFonts w:ascii="Arial" w:hAnsi="Arial" w:cs="Arial"/>
                <w:color w:val="000000"/>
                <w:sz w:val="18"/>
                <w:szCs w:val="18"/>
              </w:rPr>
              <w:t>*</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NM_000094.2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1.98</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rPr>
                <w:rFonts w:ascii="Arial" w:hAnsi="Arial" w:cs="Arial"/>
                <w:color w:val="000000"/>
                <w:sz w:val="16"/>
                <w:szCs w:val="16"/>
              </w:rPr>
            </w:pPr>
            <w:r w:rsidRPr="004861AC">
              <w:rPr>
                <w:rFonts w:ascii="Arial" w:hAnsi="Arial" w:cs="Arial"/>
                <w:color w:val="000000"/>
                <w:sz w:val="16"/>
                <w:szCs w:val="16"/>
              </w:rPr>
              <w:t xml:space="preserve">             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0.025027</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 xml:space="preserve">     1.1</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3.57</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ELN</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NM_001081754.1</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1.5</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0.377317</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0.54</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4.31</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FBLN5</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NM_006329.3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1.2</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0.424635</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0.69</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2.1</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FBN1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NM_000138.3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0.987229</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0.53</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1.85</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GBL</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NM_001199173.1</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1.53</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0.26549</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0.66</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3.56</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HPSE</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NM_006665.3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1.33</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0.407744</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0.61</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2.89</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HSPG2</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NM_005529.5</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0.87</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0.695815</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0.39</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1.95</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IL18</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NM_001562.2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1.38</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0.247373</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0.76</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2.49</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IL1a</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NM_000575.3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1.48</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0.510111</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0.37</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5.9</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IL1b</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NM_000576.2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1.8</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0.448578</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10.73</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IL6</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NM_000600.3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1.98</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0.331693</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0.42</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9.34</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IL8</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NM_000584.2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1.44</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0.652137</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0.24</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8.78</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IVL</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NM_005547.2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1.08</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0.787317</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0.58</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KRT1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NM_006121.2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0.72</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0.698648</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0.11</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4.91</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KRT10</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NM_000421.3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1.09</w:t>
            </w:r>
          </w:p>
        </w:tc>
        <w:tc>
          <w:tcPr>
            <w:tcW w:w="587" w:type="pct"/>
            <w:gridSpan w:val="2"/>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568"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0.75914</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0.58</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2.05</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KRT14</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NM_000526.4</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1.44</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0.179527</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0.81</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2.53</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KRT16</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NM_005557.3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1.12</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0.821894</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0.37</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3.35</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KRT5</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NM_000424.2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2.17</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0.127705</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0.76</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6.16</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LAMA5</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NM_005560.3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2.47</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0.120979</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0.73</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8.37</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LAMB2</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NM_002292.3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0.97</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0.879165</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0.63</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1.51</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LaminB1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NM_005573.2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1.21</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0.516956</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0.63</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2.33</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MET</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NM_001127500.1</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1.47</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0.139089</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0.86</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2.51</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MMP1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NM_002421.3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1.79</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0.410381</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0.36</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8.99</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MMP2</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NM_004530.2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0.7</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0.27596</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0.33</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1.49</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MMP3</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NM_002422.3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1.19</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0.830865</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0.18</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7.92</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proofErr w:type="spellStart"/>
            <w:r w:rsidRPr="004861AC">
              <w:rPr>
                <w:rFonts w:ascii="Arial" w:hAnsi="Arial" w:cs="Arial"/>
                <w:color w:val="000000"/>
                <w:sz w:val="16"/>
                <w:szCs w:val="16"/>
              </w:rPr>
              <w:t>Mtor</w:t>
            </w:r>
            <w:proofErr w:type="spellEnd"/>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NM_004958.3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1.27</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0.386336</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2.29</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NFKB1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NM_003998.2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1.49</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0.235671</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0.71</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3.13</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lastRenderedPageBreak/>
              <w:t>PBRM1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NM_018313.4</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1.46</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0.329793</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0.63</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3.35</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PTEN</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NM_000314.3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1.02</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0.92615</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0.68</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1.53</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SETD2</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NM_014159.6</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1.02</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0.848804</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0.76</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1.39</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SIRT1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NM_012238.4</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1.22</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0.239769</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0.85</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1.74</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SIRT2</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NM_012237.3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1.25</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0.064054</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0.98</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1.61</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Serpine1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NM_000602.2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1.23</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0.758343</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0.28</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5.43</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TP53</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NM_000546.2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1.63</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0.052227</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0.99</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2.68</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TSP-1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NM_003246.2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0.89</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0.653018</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0.49</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1.61</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VEGFA</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NM_001025366.1</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1.78</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0.103378</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0.86</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3.65</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VHL</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NM_000551.2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1.19</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0.115875</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0.95</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1.51</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col1A1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NM_000088.3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1.21</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0.779451</w:t>
            </w:r>
          </w:p>
        </w:tc>
        <w:tc>
          <w:tcPr>
            <w:tcW w:w="623" w:type="pct"/>
            <w:gridSpan w:val="2"/>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0.25</w:t>
            </w:r>
          </w:p>
        </w:tc>
        <w:tc>
          <w:tcPr>
            <w:tcW w:w="1295" w:type="pct"/>
            <w:gridSpan w:val="4"/>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5.95</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col1A2</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NM_000089.3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1.14</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0.709534</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center"/>
              <w:rPr>
                <w:rFonts w:ascii="Arial" w:hAnsi="Arial" w:cs="Arial"/>
                <w:color w:val="000000"/>
                <w:sz w:val="16"/>
                <w:szCs w:val="16"/>
              </w:rPr>
            </w:pPr>
            <w:r w:rsidRPr="004861AC">
              <w:rPr>
                <w:rFonts w:ascii="Arial" w:hAnsi="Arial" w:cs="Arial"/>
                <w:color w:val="000000"/>
                <w:sz w:val="16"/>
                <w:szCs w:val="16"/>
              </w:rPr>
              <w:t xml:space="preserve">           0.52</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2.47</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col2A1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NM_001844.4</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1.88</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0.505421</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0.21</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17</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col3A1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NM_000090.3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0.61</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0.466473</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0.14</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2.72</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col4A1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NM_001845.4</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1.48</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0.384284</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0.55</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3.99</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col4A2</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NM_001846.2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1.43</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0.308571</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0.67</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3.02</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col4A3</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NM_000091.4</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2.27</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0.237442</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0.46</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11.22</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col4A4</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NM_000092.4</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1.67</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0.45312</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0.34</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8.14</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col5A1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NM_000093.3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1.47</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0.076359</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0.95</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2.27</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macroH2A</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NM_001040158.1</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1.31</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0.065245</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0.98</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1.76</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p16</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NM_000077.4</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1.41</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0.700947</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0.16</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12.72</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p21</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NM_000389.4</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1.36</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0.20219</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0.81</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2.29</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Actin</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NM_001101.2</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1.22</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0.245693</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0.84</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1.78</w:t>
            </w:r>
          </w:p>
        </w:tc>
      </w:tr>
      <w:tr w:rsidR="00C82371" w:rsidRPr="004861AC" w:rsidTr="00C82371">
        <w:trPr>
          <w:trHeight w:val="288"/>
        </w:trPr>
        <w:tc>
          <w:tcPr>
            <w:tcW w:w="606"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POLR1B</w:t>
            </w:r>
          </w:p>
        </w:tc>
        <w:tc>
          <w:tcPr>
            <w:tcW w:w="829"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NM_019014.3</w:t>
            </w:r>
          </w:p>
        </w:tc>
        <w:tc>
          <w:tcPr>
            <w:tcW w:w="491" w:type="pct"/>
            <w:tcBorders>
              <w:top w:val="nil"/>
              <w:left w:val="nil"/>
              <w:bottom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0.97</w:t>
            </w:r>
          </w:p>
        </w:tc>
        <w:tc>
          <w:tcPr>
            <w:tcW w:w="395" w:type="pct"/>
            <w:tcBorders>
              <w:top w:val="nil"/>
              <w:left w:val="nil"/>
              <w:bottom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0.917703</w:t>
            </w:r>
          </w:p>
        </w:tc>
        <w:tc>
          <w:tcPr>
            <w:tcW w:w="662"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0.42</w:t>
            </w:r>
          </w:p>
        </w:tc>
        <w:tc>
          <w:tcPr>
            <w:tcW w:w="1256" w:type="pct"/>
            <w:gridSpan w:val="3"/>
            <w:tcBorders>
              <w:top w:val="nil"/>
              <w:left w:val="nil"/>
              <w:bottom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2.2</w:t>
            </w:r>
          </w:p>
        </w:tc>
      </w:tr>
      <w:tr w:rsidR="00C82371" w:rsidRPr="004861AC" w:rsidTr="00C82371">
        <w:trPr>
          <w:trHeight w:val="288"/>
        </w:trPr>
        <w:tc>
          <w:tcPr>
            <w:tcW w:w="606" w:type="pct"/>
            <w:tcBorders>
              <w:top w:val="nil"/>
              <w:left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POLR2A</w:t>
            </w:r>
          </w:p>
        </w:tc>
        <w:tc>
          <w:tcPr>
            <w:tcW w:w="829" w:type="pct"/>
            <w:tcBorders>
              <w:top w:val="nil"/>
              <w:left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NM_000937.2</w:t>
            </w:r>
          </w:p>
        </w:tc>
        <w:tc>
          <w:tcPr>
            <w:tcW w:w="491" w:type="pct"/>
            <w:tcBorders>
              <w:top w:val="nil"/>
              <w:left w:val="nil"/>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1.12</w:t>
            </w:r>
          </w:p>
        </w:tc>
        <w:tc>
          <w:tcPr>
            <w:tcW w:w="395" w:type="pct"/>
            <w:tcBorders>
              <w:top w:val="nil"/>
              <w:left w:val="nil"/>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0.608661</w:t>
            </w:r>
          </w:p>
        </w:tc>
        <w:tc>
          <w:tcPr>
            <w:tcW w:w="662" w:type="pct"/>
            <w:gridSpan w:val="3"/>
            <w:tcBorders>
              <w:top w:val="nil"/>
              <w:left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0.69</w:t>
            </w:r>
          </w:p>
        </w:tc>
        <w:tc>
          <w:tcPr>
            <w:tcW w:w="1256" w:type="pct"/>
            <w:gridSpan w:val="3"/>
            <w:tcBorders>
              <w:top w:val="nil"/>
              <w:left w:val="nil"/>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1.82</w:t>
            </w:r>
          </w:p>
        </w:tc>
      </w:tr>
      <w:tr w:rsidR="00C82371" w:rsidRPr="004861AC" w:rsidTr="00C82371">
        <w:trPr>
          <w:trHeight w:val="288"/>
        </w:trPr>
        <w:tc>
          <w:tcPr>
            <w:tcW w:w="606" w:type="pct"/>
            <w:tcBorders>
              <w:top w:val="nil"/>
              <w:left w:val="nil"/>
              <w:bottom w:val="single" w:sz="4" w:space="0" w:color="auto"/>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proofErr w:type="spellStart"/>
            <w:r w:rsidRPr="004861AC">
              <w:rPr>
                <w:rFonts w:ascii="Arial" w:hAnsi="Arial" w:cs="Arial"/>
                <w:color w:val="000000"/>
                <w:sz w:val="16"/>
                <w:szCs w:val="16"/>
              </w:rPr>
              <w:t>Tubullin</w:t>
            </w:r>
            <w:proofErr w:type="spellEnd"/>
          </w:p>
        </w:tc>
        <w:tc>
          <w:tcPr>
            <w:tcW w:w="829" w:type="pct"/>
            <w:tcBorders>
              <w:top w:val="nil"/>
              <w:left w:val="nil"/>
              <w:bottom w:val="single" w:sz="4" w:space="0" w:color="auto"/>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NM_178014.2</w:t>
            </w:r>
          </w:p>
        </w:tc>
        <w:tc>
          <w:tcPr>
            <w:tcW w:w="491" w:type="pct"/>
            <w:tcBorders>
              <w:top w:val="nil"/>
              <w:left w:val="nil"/>
              <w:bottom w:val="single" w:sz="4" w:space="0" w:color="auto"/>
              <w:right w:val="nil"/>
            </w:tcBorders>
            <w:shd w:val="clear" w:color="auto" w:fill="auto"/>
            <w:noWrap/>
            <w:vAlign w:val="bottom"/>
            <w:hideMark/>
          </w:tcPr>
          <w:p w:rsidR="00C82371" w:rsidRPr="004861AC" w:rsidRDefault="00C82371" w:rsidP="00A07FE6">
            <w:pPr>
              <w:jc w:val="center"/>
              <w:rPr>
                <w:rFonts w:ascii="Arial" w:hAnsi="Arial" w:cs="Arial"/>
                <w:color w:val="000000"/>
                <w:sz w:val="16"/>
                <w:szCs w:val="16"/>
              </w:rPr>
            </w:pPr>
            <w:r w:rsidRPr="004861AC">
              <w:rPr>
                <w:rFonts w:ascii="Arial" w:hAnsi="Arial" w:cs="Arial"/>
                <w:color w:val="000000"/>
                <w:sz w:val="16"/>
                <w:szCs w:val="16"/>
              </w:rPr>
              <w:t>0.76</w:t>
            </w:r>
          </w:p>
        </w:tc>
        <w:tc>
          <w:tcPr>
            <w:tcW w:w="395" w:type="pct"/>
            <w:tcBorders>
              <w:top w:val="nil"/>
              <w:left w:val="nil"/>
              <w:bottom w:val="single" w:sz="4" w:space="0" w:color="auto"/>
              <w:right w:val="nil"/>
            </w:tcBorders>
            <w:shd w:val="clear" w:color="auto" w:fill="auto"/>
            <w:noWrap/>
            <w:vAlign w:val="bottom"/>
            <w:hideMark/>
          </w:tcPr>
          <w:p w:rsidR="00C82371" w:rsidRPr="004861AC" w:rsidRDefault="00C82371" w:rsidP="00A07FE6">
            <w:pPr>
              <w:ind w:left="432"/>
              <w:rPr>
                <w:rFonts w:ascii="Arial" w:hAnsi="Arial" w:cs="Arial"/>
                <w:color w:val="000000"/>
                <w:sz w:val="16"/>
                <w:szCs w:val="16"/>
              </w:rPr>
            </w:pPr>
            <w:r w:rsidRPr="004861AC">
              <w:rPr>
                <w:rFonts w:ascii="Arial" w:hAnsi="Arial" w:cs="Arial"/>
                <w:color w:val="000000"/>
                <w:sz w:val="16"/>
                <w:szCs w:val="16"/>
              </w:rPr>
              <w:t>N/A</w:t>
            </w:r>
          </w:p>
        </w:tc>
        <w:tc>
          <w:tcPr>
            <w:tcW w:w="760" w:type="pct"/>
            <w:gridSpan w:val="3"/>
            <w:tcBorders>
              <w:top w:val="nil"/>
              <w:left w:val="nil"/>
              <w:bottom w:val="single" w:sz="4" w:space="0" w:color="auto"/>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0.281376</w:t>
            </w:r>
          </w:p>
        </w:tc>
        <w:tc>
          <w:tcPr>
            <w:tcW w:w="662" w:type="pct"/>
            <w:gridSpan w:val="3"/>
            <w:tcBorders>
              <w:top w:val="nil"/>
              <w:left w:val="nil"/>
              <w:bottom w:val="single" w:sz="4" w:space="0" w:color="auto"/>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0.43</w:t>
            </w:r>
          </w:p>
        </w:tc>
        <w:tc>
          <w:tcPr>
            <w:tcW w:w="1256" w:type="pct"/>
            <w:gridSpan w:val="3"/>
            <w:tcBorders>
              <w:top w:val="nil"/>
              <w:left w:val="nil"/>
              <w:bottom w:val="single" w:sz="4" w:space="0" w:color="auto"/>
              <w:right w:val="nil"/>
            </w:tcBorders>
            <w:shd w:val="clear" w:color="auto" w:fill="auto"/>
            <w:noWrap/>
            <w:vAlign w:val="bottom"/>
            <w:hideMark/>
          </w:tcPr>
          <w:p w:rsidR="00C82371" w:rsidRPr="004861AC" w:rsidRDefault="00C82371" w:rsidP="00A07FE6">
            <w:pPr>
              <w:ind w:left="432"/>
              <w:jc w:val="right"/>
              <w:rPr>
                <w:rFonts w:ascii="Arial" w:hAnsi="Arial" w:cs="Arial"/>
                <w:color w:val="000000"/>
                <w:sz w:val="16"/>
                <w:szCs w:val="16"/>
              </w:rPr>
            </w:pPr>
            <w:r w:rsidRPr="004861AC">
              <w:rPr>
                <w:rFonts w:ascii="Arial" w:hAnsi="Arial" w:cs="Arial"/>
                <w:color w:val="000000"/>
                <w:sz w:val="16"/>
                <w:szCs w:val="16"/>
              </w:rPr>
              <w:t>1.33</w:t>
            </w:r>
          </w:p>
        </w:tc>
      </w:tr>
    </w:tbl>
    <w:p w:rsidR="00C82371" w:rsidRPr="004861AC" w:rsidRDefault="00C82371" w:rsidP="00C82371">
      <w:pPr>
        <w:pStyle w:val="ListParagraph"/>
        <w:rPr>
          <w:rFonts w:ascii="Arial" w:hAnsi="Arial" w:cs="Arial"/>
        </w:rPr>
      </w:pPr>
      <w:r w:rsidRPr="004861AC">
        <w:rPr>
          <w:rFonts w:ascii="Arial" w:hAnsi="Arial" w:cs="Arial"/>
          <w:sz w:val="32"/>
          <w:szCs w:val="32"/>
        </w:rPr>
        <w:t>*</w:t>
      </w:r>
      <w:r w:rsidRPr="004861AC">
        <w:rPr>
          <w:rFonts w:ascii="Arial" w:hAnsi="Arial" w:cs="Arial"/>
        </w:rPr>
        <w:t>Denotes collagen VII mRNA</w:t>
      </w:r>
    </w:p>
    <w:p w:rsidR="00226087" w:rsidRDefault="00226087"/>
    <w:sectPr w:rsidR="00226087" w:rsidSect="00C82371">
      <w:headerReference w:type="even" r:id="rId5"/>
      <w:headerReference w:type="default" r:id="rId6"/>
      <w:footerReference w:type="even"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B8" w:rsidRDefault="00C82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B8" w:rsidRPr="009D3EB8" w:rsidRDefault="00C82371" w:rsidP="009D3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B8" w:rsidRDefault="00C8237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B8" w:rsidRDefault="00C82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B8" w:rsidRPr="009D3EB8" w:rsidRDefault="00C82371" w:rsidP="009D3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B8" w:rsidRDefault="00C82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71"/>
    <w:rsid w:val="000152B6"/>
    <w:rsid w:val="000B570F"/>
    <w:rsid w:val="00226087"/>
    <w:rsid w:val="00C8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3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371"/>
    <w:pPr>
      <w:spacing w:after="160" w:line="259" w:lineRule="auto"/>
      <w:ind w:left="720"/>
      <w:contextualSpacing/>
    </w:pPr>
  </w:style>
  <w:style w:type="paragraph" w:styleId="Header">
    <w:name w:val="header"/>
    <w:basedOn w:val="Normal"/>
    <w:link w:val="HeaderChar"/>
    <w:uiPriority w:val="99"/>
    <w:unhideWhenUsed/>
    <w:rsid w:val="00C82371"/>
    <w:pPr>
      <w:tabs>
        <w:tab w:val="center" w:pos="4680"/>
        <w:tab w:val="right" w:pos="9360"/>
      </w:tabs>
    </w:pPr>
  </w:style>
  <w:style w:type="character" w:customStyle="1" w:styleId="HeaderChar">
    <w:name w:val="Header Char"/>
    <w:basedOn w:val="DefaultParagraphFont"/>
    <w:link w:val="Header"/>
    <w:uiPriority w:val="99"/>
    <w:rsid w:val="00C82371"/>
  </w:style>
  <w:style w:type="paragraph" w:styleId="Footer">
    <w:name w:val="footer"/>
    <w:basedOn w:val="Normal"/>
    <w:link w:val="FooterChar"/>
    <w:uiPriority w:val="99"/>
    <w:unhideWhenUsed/>
    <w:rsid w:val="00C82371"/>
    <w:pPr>
      <w:tabs>
        <w:tab w:val="center" w:pos="4680"/>
        <w:tab w:val="right" w:pos="9360"/>
      </w:tabs>
    </w:pPr>
  </w:style>
  <w:style w:type="character" w:customStyle="1" w:styleId="FooterChar">
    <w:name w:val="Footer Char"/>
    <w:basedOn w:val="DefaultParagraphFont"/>
    <w:link w:val="Footer"/>
    <w:uiPriority w:val="99"/>
    <w:rsid w:val="00C82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3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371"/>
    <w:pPr>
      <w:spacing w:after="160" w:line="259" w:lineRule="auto"/>
      <w:ind w:left="720"/>
      <w:contextualSpacing/>
    </w:pPr>
  </w:style>
  <w:style w:type="paragraph" w:styleId="Header">
    <w:name w:val="header"/>
    <w:basedOn w:val="Normal"/>
    <w:link w:val="HeaderChar"/>
    <w:uiPriority w:val="99"/>
    <w:unhideWhenUsed/>
    <w:rsid w:val="00C82371"/>
    <w:pPr>
      <w:tabs>
        <w:tab w:val="center" w:pos="4680"/>
        <w:tab w:val="right" w:pos="9360"/>
      </w:tabs>
    </w:pPr>
  </w:style>
  <w:style w:type="character" w:customStyle="1" w:styleId="HeaderChar">
    <w:name w:val="Header Char"/>
    <w:basedOn w:val="DefaultParagraphFont"/>
    <w:link w:val="Header"/>
    <w:uiPriority w:val="99"/>
    <w:rsid w:val="00C82371"/>
  </w:style>
  <w:style w:type="paragraph" w:styleId="Footer">
    <w:name w:val="footer"/>
    <w:basedOn w:val="Normal"/>
    <w:link w:val="FooterChar"/>
    <w:uiPriority w:val="99"/>
    <w:unhideWhenUsed/>
    <w:rsid w:val="00C82371"/>
    <w:pPr>
      <w:tabs>
        <w:tab w:val="center" w:pos="4680"/>
        <w:tab w:val="right" w:pos="9360"/>
      </w:tabs>
    </w:pPr>
  </w:style>
  <w:style w:type="character" w:customStyle="1" w:styleId="FooterChar">
    <w:name w:val="Footer Char"/>
    <w:basedOn w:val="DefaultParagraphFont"/>
    <w:link w:val="Footer"/>
    <w:uiPriority w:val="99"/>
    <w:rsid w:val="00C8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4279</Characters>
  <Application>Microsoft Office Word</Application>
  <DocSecurity>0</DocSecurity>
  <Lines>171</Lines>
  <Paragraphs>111</Paragraphs>
  <ScaleCrop>false</ScaleCrop>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RMDUMAN-AG</dc:creator>
  <cp:lastModifiedBy>RMDUMAN-AG</cp:lastModifiedBy>
  <cp:revision>1</cp:revision>
  <dcterms:created xsi:type="dcterms:W3CDTF">2019-10-17T01:40:00Z</dcterms:created>
  <dcterms:modified xsi:type="dcterms:W3CDTF">2019-10-17T01:40:00Z</dcterms:modified>
</cp:coreProperties>
</file>