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1097E7" w14:textId="5249FCDE" w:rsidR="00115CC3" w:rsidRPr="006366AE" w:rsidRDefault="00377D15" w:rsidP="00DE568A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6366AE">
        <w:rPr>
          <w:rFonts w:ascii="Times New Roman" w:hAnsi="Times New Roman" w:cs="Times New Roman"/>
          <w:b/>
          <w:bCs/>
        </w:rPr>
        <w:t>Supplementary Materials</w:t>
      </w:r>
    </w:p>
    <w:p w14:paraId="7E1DB200" w14:textId="77777777" w:rsidR="005E10E6" w:rsidRPr="009034D4" w:rsidRDefault="005E10E6" w:rsidP="005E10E6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44B799C1" w14:textId="58B2FCB6" w:rsidR="00471195" w:rsidRDefault="00471195" w:rsidP="00A04F65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07683098" wp14:editId="6BD6A977">
            <wp:extent cx="5634736" cy="4027170"/>
            <wp:effectExtent l="0" t="0" r="4445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3474" cy="4062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9118F4" w14:textId="180F649A" w:rsidR="00AA2E1B" w:rsidRDefault="002B27A9" w:rsidP="00D017BA">
      <w:pPr>
        <w:spacing w:after="0" w:line="240" w:lineRule="auto"/>
        <w:jc w:val="both"/>
        <w:rPr>
          <w:rFonts w:ascii="Times New Roman" w:hAnsi="Times New Roman" w:cs="Times New Roman"/>
        </w:rPr>
        <w:sectPr w:rsidR="00AA2E1B" w:rsidSect="009E53FE">
          <w:footerReference w:type="even" r:id="rId9"/>
          <w:footerReference w:type="default" r:id="rId10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DE568A">
        <w:rPr>
          <w:rFonts w:ascii="Times New Roman" w:hAnsi="Times New Roman" w:cs="Times New Roman"/>
          <w:b/>
          <w:bCs/>
        </w:rPr>
        <w:t>Fig</w:t>
      </w:r>
      <w:r w:rsidR="00D017BA" w:rsidRPr="00DE568A">
        <w:rPr>
          <w:rFonts w:ascii="Times New Roman" w:hAnsi="Times New Roman" w:cs="Times New Roman"/>
          <w:b/>
          <w:bCs/>
        </w:rPr>
        <w:t>ure</w:t>
      </w:r>
      <w:r w:rsidR="00B161EC" w:rsidRPr="00DE568A">
        <w:rPr>
          <w:rFonts w:ascii="Times New Roman" w:hAnsi="Times New Roman" w:cs="Times New Roman"/>
          <w:b/>
          <w:bCs/>
        </w:rPr>
        <w:t xml:space="preserve"> S1</w:t>
      </w:r>
      <w:r w:rsidR="00D017BA" w:rsidRPr="00DE568A">
        <w:rPr>
          <w:rFonts w:ascii="Times New Roman" w:hAnsi="Times New Roman" w:cs="Times New Roman"/>
          <w:b/>
          <w:bCs/>
        </w:rPr>
        <w:t>.</w:t>
      </w:r>
      <w:r w:rsidR="00D017BA">
        <w:rPr>
          <w:rFonts w:ascii="Times New Roman" w:hAnsi="Times New Roman" w:cs="Times New Roman"/>
        </w:rPr>
        <w:t xml:space="preserve"> S</w:t>
      </w:r>
      <w:r w:rsidR="00E7183F" w:rsidRPr="00DE568A">
        <w:rPr>
          <w:rFonts w:ascii="Times New Roman" w:hAnsi="Times New Roman" w:cs="Times New Roman"/>
        </w:rPr>
        <w:t>poon</w:t>
      </w:r>
      <w:r w:rsidR="006C0B32">
        <w:rPr>
          <w:rFonts w:ascii="Times New Roman" w:hAnsi="Times New Roman" w:cs="Times New Roman"/>
        </w:rPr>
        <w:t>-</w:t>
      </w:r>
      <w:r w:rsidR="00E7183F" w:rsidRPr="00DE568A">
        <w:rPr>
          <w:rFonts w:ascii="Times New Roman" w:hAnsi="Times New Roman" w:cs="Times New Roman"/>
        </w:rPr>
        <w:t xml:space="preserve">tilt test performed </w:t>
      </w:r>
      <w:r w:rsidR="00AA2E1B" w:rsidRPr="00AA2E1B">
        <w:rPr>
          <w:rFonts w:ascii="Times New Roman" w:hAnsi="Times New Roman" w:cs="Times New Roman"/>
        </w:rPr>
        <w:t xml:space="preserve">according to the IDDSI framework specifications </w:t>
      </w:r>
      <w:r w:rsidR="00002818">
        <w:rPr>
          <w:rFonts w:ascii="Times New Roman" w:hAnsi="Times New Roman" w:cs="Times New Roman"/>
        </w:rPr>
        <w:t>for</w:t>
      </w:r>
      <w:r w:rsidR="00377D15" w:rsidRPr="00377D15">
        <w:rPr>
          <w:rFonts w:ascii="Times New Roman" w:hAnsi="Times New Roman" w:cs="Times New Roman"/>
        </w:rPr>
        <w:t xml:space="preserve"> PEF at electric field strengths of 1 and 2 kV/cm</w:t>
      </w:r>
      <w:r w:rsidR="00377D15">
        <w:rPr>
          <w:rFonts w:ascii="Times New Roman" w:hAnsi="Times New Roman" w:cs="Times New Roman"/>
        </w:rPr>
        <w:t>.</w:t>
      </w:r>
    </w:p>
    <w:p w14:paraId="71CFFCCA" w14:textId="13BF0E6C" w:rsidR="00752A8E" w:rsidRPr="00DE568A" w:rsidRDefault="007E23D2" w:rsidP="00DE568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568A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5791731B" wp14:editId="2FED13A7">
            <wp:extent cx="5580000" cy="6247099"/>
            <wp:effectExtent l="0" t="0" r="0" b="0"/>
            <wp:docPr id="19481934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8193447" name="Picture 1948193447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0000" cy="62470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A96CB" w14:textId="14BEACD1" w:rsidR="0069224C" w:rsidRDefault="002B27A9" w:rsidP="00D017BA">
      <w:pPr>
        <w:spacing w:after="0" w:line="240" w:lineRule="auto"/>
        <w:jc w:val="both"/>
        <w:rPr>
          <w:rFonts w:ascii="Times New Roman" w:hAnsi="Times New Roman" w:cs="Times New Roman"/>
          <w:b/>
          <w:bCs/>
          <w:noProof/>
        </w:rPr>
      </w:pPr>
      <w:r w:rsidRPr="00DE568A">
        <w:rPr>
          <w:rFonts w:ascii="Times New Roman" w:hAnsi="Times New Roman" w:cs="Times New Roman"/>
          <w:b/>
          <w:bCs/>
        </w:rPr>
        <w:t>Fig</w:t>
      </w:r>
      <w:r w:rsidR="00377D15" w:rsidRPr="00DE568A">
        <w:rPr>
          <w:rFonts w:ascii="Times New Roman" w:hAnsi="Times New Roman" w:cs="Times New Roman"/>
          <w:b/>
          <w:bCs/>
        </w:rPr>
        <w:t xml:space="preserve">ure </w:t>
      </w:r>
      <w:r w:rsidR="00B161EC" w:rsidRPr="00DE568A">
        <w:rPr>
          <w:rFonts w:ascii="Times New Roman" w:hAnsi="Times New Roman" w:cs="Times New Roman"/>
          <w:b/>
          <w:bCs/>
        </w:rPr>
        <w:t>S2</w:t>
      </w:r>
      <w:r w:rsidR="00377D15" w:rsidRPr="00DE568A">
        <w:rPr>
          <w:rFonts w:ascii="Times New Roman" w:hAnsi="Times New Roman" w:cs="Times New Roman"/>
          <w:b/>
          <w:bCs/>
        </w:rPr>
        <w:t>.</w:t>
      </w:r>
      <w:r w:rsidR="00377D15">
        <w:rPr>
          <w:rFonts w:ascii="Times New Roman" w:hAnsi="Times New Roman" w:cs="Times New Roman"/>
        </w:rPr>
        <w:t xml:space="preserve"> F</w:t>
      </w:r>
      <w:r w:rsidR="00E33EC0" w:rsidRPr="00DE568A">
        <w:rPr>
          <w:rFonts w:ascii="Times New Roman" w:hAnsi="Times New Roman" w:cs="Times New Roman"/>
        </w:rPr>
        <w:t>ork</w:t>
      </w:r>
      <w:r w:rsidR="003056A0">
        <w:rPr>
          <w:rFonts w:ascii="Times New Roman" w:hAnsi="Times New Roman" w:cs="Times New Roman"/>
        </w:rPr>
        <w:t>-</w:t>
      </w:r>
      <w:r w:rsidR="00E33EC0" w:rsidRPr="00DE568A">
        <w:rPr>
          <w:rFonts w:ascii="Times New Roman" w:hAnsi="Times New Roman" w:cs="Times New Roman"/>
        </w:rPr>
        <w:t>pres</w:t>
      </w:r>
      <w:r w:rsidR="00C43738">
        <w:rPr>
          <w:rFonts w:ascii="Times New Roman" w:hAnsi="Times New Roman" w:cs="Times New Roman"/>
        </w:rPr>
        <w:t>s</w:t>
      </w:r>
      <w:r w:rsidR="00E33EC0" w:rsidRPr="00DE568A">
        <w:rPr>
          <w:rFonts w:ascii="Times New Roman" w:hAnsi="Times New Roman" w:cs="Times New Roman"/>
        </w:rPr>
        <w:t xml:space="preserve"> test performed </w:t>
      </w:r>
      <w:r w:rsidR="00377D15" w:rsidRPr="00AA2E1B">
        <w:rPr>
          <w:rFonts w:ascii="Times New Roman" w:hAnsi="Times New Roman" w:cs="Times New Roman"/>
        </w:rPr>
        <w:t xml:space="preserve">according to the IDDSI framework specifications for </w:t>
      </w:r>
      <w:r w:rsidR="00377D15">
        <w:rPr>
          <w:rFonts w:ascii="Times New Roman" w:hAnsi="Times New Roman" w:cs="Times New Roman"/>
        </w:rPr>
        <w:t xml:space="preserve">selected </w:t>
      </w:r>
      <w:r w:rsidR="00377D15" w:rsidRPr="00AA2E1B">
        <w:rPr>
          <w:rFonts w:ascii="Times New Roman" w:hAnsi="Times New Roman" w:cs="Times New Roman"/>
        </w:rPr>
        <w:t>chickpea gel samples</w:t>
      </w:r>
      <w:r w:rsidR="00377D15" w:rsidRPr="00377D15">
        <w:rPr>
          <w:rFonts w:ascii="Times New Roman" w:hAnsi="Times New Roman" w:cs="Times New Roman"/>
        </w:rPr>
        <w:t xml:space="preserve"> fabricated using PEF at electric field strengths of 1 and 2 kV/cm</w:t>
      </w:r>
      <w:r w:rsidR="00377D15">
        <w:rPr>
          <w:rFonts w:ascii="Times New Roman" w:hAnsi="Times New Roman" w:cs="Times New Roman"/>
        </w:rPr>
        <w:t>.</w:t>
      </w:r>
      <w:r w:rsidR="0069224C" w:rsidRPr="0069224C">
        <w:rPr>
          <w:rFonts w:ascii="Times New Roman" w:hAnsi="Times New Roman" w:cs="Times New Roman"/>
          <w:b/>
          <w:bCs/>
          <w:noProof/>
        </w:rPr>
        <w:t xml:space="preserve"> </w:t>
      </w:r>
    </w:p>
    <w:p w14:paraId="7B03A264" w14:textId="57D6759F" w:rsidR="0069224C" w:rsidRDefault="0046467F" w:rsidP="0069224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1DA53565" wp14:editId="20C5C90B">
            <wp:extent cx="5731510" cy="448788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487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79DAA7" w14:textId="7CAB4958" w:rsidR="0069224C" w:rsidRDefault="0069224C" w:rsidP="0069224C">
      <w:pPr>
        <w:spacing w:after="0" w:line="240" w:lineRule="auto"/>
        <w:jc w:val="both"/>
        <w:rPr>
          <w:rFonts w:ascii="Times New Roman" w:hAnsi="Times New Roman" w:cs="Times New Roman"/>
        </w:rPr>
        <w:sectPr w:rsidR="0069224C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0349C8">
        <w:rPr>
          <w:rFonts w:ascii="Times New Roman" w:hAnsi="Times New Roman" w:cs="Times New Roman"/>
          <w:b/>
          <w:bCs/>
        </w:rPr>
        <w:t>Figure S3</w:t>
      </w:r>
      <w:r w:rsidRPr="0069224C">
        <w:rPr>
          <w:rFonts w:ascii="Times New Roman" w:hAnsi="Times New Roman" w:cs="Times New Roman"/>
        </w:rPr>
        <w:t xml:space="preserve">. Linear fitting obtained for (a) </w:t>
      </w:r>
      <w:r w:rsidR="004F1954">
        <w:rPr>
          <w:rFonts w:ascii="Times New Roman" w:hAnsi="Times New Roman" w:cs="Times New Roman"/>
        </w:rPr>
        <w:t>v</w:t>
      </w:r>
      <w:r w:rsidRPr="0069224C">
        <w:rPr>
          <w:rFonts w:ascii="Times New Roman" w:hAnsi="Times New Roman" w:cs="Times New Roman"/>
        </w:rPr>
        <w:t>iscosity at 50</w:t>
      </w:r>
      <w:r w:rsidR="004F1954">
        <w:rPr>
          <w:rFonts w:ascii="Times New Roman" w:hAnsi="Times New Roman" w:cs="Times New Roman"/>
        </w:rPr>
        <w:t xml:space="preserve"> </w:t>
      </w:r>
      <w:r w:rsidRPr="0069224C">
        <w:rPr>
          <w:rFonts w:ascii="Times New Roman" w:hAnsi="Times New Roman" w:cs="Times New Roman"/>
        </w:rPr>
        <w:t>s</w:t>
      </w:r>
      <w:r w:rsidRPr="00FC41FF">
        <w:rPr>
          <w:rFonts w:ascii="Times New Roman" w:hAnsi="Times New Roman" w:cs="Times New Roman"/>
          <w:vertAlign w:val="superscript"/>
        </w:rPr>
        <w:t>-1</w:t>
      </w:r>
      <w:r w:rsidRPr="0069224C">
        <w:rPr>
          <w:rFonts w:ascii="Times New Roman" w:hAnsi="Times New Roman" w:cs="Times New Roman"/>
        </w:rPr>
        <w:t xml:space="preserve">, (b) yield stress, </w:t>
      </w:r>
      <w:r w:rsidR="00FE19D5">
        <w:rPr>
          <w:rFonts w:ascii="Times New Roman" w:hAnsi="Times New Roman" w:cs="Times New Roman"/>
        </w:rPr>
        <w:t xml:space="preserve">and </w:t>
      </w:r>
      <w:r w:rsidRPr="0069224C">
        <w:rPr>
          <w:rFonts w:ascii="Times New Roman" w:hAnsi="Times New Roman" w:cs="Times New Roman"/>
        </w:rPr>
        <w:t xml:space="preserve">(c) </w:t>
      </w:r>
      <w:r w:rsidR="001D2B91">
        <w:rPr>
          <w:rFonts w:ascii="Times New Roman" w:hAnsi="Times New Roman" w:cs="Times New Roman"/>
        </w:rPr>
        <w:t>power law constant A’</w:t>
      </w:r>
      <w:r w:rsidR="00FE19D5">
        <w:rPr>
          <w:rFonts w:ascii="Times New Roman" w:hAnsi="Times New Roman" w:cs="Times New Roman"/>
        </w:rPr>
        <w:t>.</w:t>
      </w:r>
      <w:r w:rsidRPr="00302B7F">
        <w:rPr>
          <w:rFonts w:ascii="Times New Roman" w:hAnsi="Times New Roman" w:cs="Times New Roman"/>
        </w:rPr>
        <w:t xml:space="preserve"> </w:t>
      </w:r>
      <w:r w:rsidR="00595494" w:rsidRPr="00302B7F">
        <w:rPr>
          <w:rFonts w:ascii="Times New Roman" w:hAnsi="Times New Roman" w:cs="Times New Roman"/>
        </w:rPr>
        <w:t xml:space="preserve">Circles and squares represent </w:t>
      </w:r>
      <w:r w:rsidR="00302B7F" w:rsidRPr="00302B7F">
        <w:rPr>
          <w:rFonts w:ascii="Times New Roman" w:hAnsi="Times New Roman" w:cs="Times New Roman"/>
        </w:rPr>
        <w:t xml:space="preserve">data obtained at </w:t>
      </w:r>
      <w:r w:rsidR="00595494" w:rsidRPr="00302B7F">
        <w:rPr>
          <w:rFonts w:ascii="Times New Roman" w:hAnsi="Times New Roman" w:cs="Times New Roman"/>
        </w:rPr>
        <w:t>electric field strengths of 1 and 2 kV/cm, respectively</w:t>
      </w:r>
      <w:r w:rsidR="00302B7F" w:rsidRPr="00302B7F">
        <w:rPr>
          <w:rFonts w:ascii="Times New Roman" w:hAnsi="Times New Roman" w:cs="Times New Roman"/>
        </w:rPr>
        <w:t>.</w:t>
      </w:r>
      <w:r w:rsidR="00595494" w:rsidRPr="0069224C">
        <w:rPr>
          <w:rFonts w:ascii="Times New Roman" w:hAnsi="Times New Roman" w:cs="Times New Roman"/>
        </w:rPr>
        <w:t xml:space="preserve"> </w:t>
      </w:r>
      <w:r w:rsidRPr="0069224C">
        <w:rPr>
          <w:rFonts w:ascii="Times New Roman" w:hAnsi="Times New Roman" w:cs="Times New Roman"/>
        </w:rPr>
        <w:t>Fitting</w:t>
      </w:r>
      <w:r w:rsidR="00DC246B">
        <w:rPr>
          <w:rFonts w:ascii="Times New Roman" w:hAnsi="Times New Roman" w:cs="Times New Roman"/>
        </w:rPr>
        <w:t>s</w:t>
      </w:r>
      <w:r w:rsidRPr="0069224C">
        <w:rPr>
          <w:rFonts w:ascii="Times New Roman" w:hAnsi="Times New Roman" w:cs="Times New Roman"/>
        </w:rPr>
        <w:t xml:space="preserve"> are performed considering only specific energy as a variable</w:t>
      </w:r>
      <w:r w:rsidR="00595494">
        <w:rPr>
          <w:rFonts w:ascii="Times New Roman" w:hAnsi="Times New Roman" w:cs="Times New Roman"/>
        </w:rPr>
        <w:t xml:space="preserve">, thus 1 and 2 kV/cm sample </w:t>
      </w:r>
      <w:r w:rsidR="00302B7F">
        <w:rPr>
          <w:rFonts w:ascii="Times New Roman" w:hAnsi="Times New Roman" w:cs="Times New Roman"/>
        </w:rPr>
        <w:t>were fitted together</w:t>
      </w:r>
      <w:r w:rsidRPr="0069224C">
        <w:rPr>
          <w:rFonts w:ascii="Times New Roman" w:hAnsi="Times New Roman" w:cs="Times New Roman"/>
        </w:rPr>
        <w:t>.</w:t>
      </w:r>
    </w:p>
    <w:p w14:paraId="28FF1A46" w14:textId="2826908A" w:rsidR="008A3389" w:rsidRPr="00DE568A" w:rsidRDefault="00671F9B" w:rsidP="00DE568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568A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74A2D1F0" wp14:editId="7F8B7869">
            <wp:extent cx="8640000" cy="4769900"/>
            <wp:effectExtent l="0" t="0" r="0" b="5715"/>
            <wp:docPr id="78369417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694175" name="Immagine 783694175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40000" cy="476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900723" w14:textId="68C658C0" w:rsidR="004A2828" w:rsidRDefault="008A3389" w:rsidP="0036784C">
      <w:pPr>
        <w:spacing w:after="0" w:line="240" w:lineRule="auto"/>
        <w:jc w:val="both"/>
        <w:rPr>
          <w:rFonts w:ascii="Times New Roman" w:hAnsi="Times New Roman" w:cs="Times New Roman"/>
        </w:rPr>
        <w:sectPr w:rsidR="004A2828" w:rsidSect="003E7FAC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 w:rsidRPr="00DE568A">
        <w:rPr>
          <w:rFonts w:ascii="Times New Roman" w:hAnsi="Times New Roman" w:cs="Times New Roman"/>
          <w:b/>
          <w:bCs/>
        </w:rPr>
        <w:t>Fig</w:t>
      </w:r>
      <w:r w:rsidR="00377D15" w:rsidRPr="00DE568A">
        <w:rPr>
          <w:rFonts w:ascii="Times New Roman" w:hAnsi="Times New Roman" w:cs="Times New Roman"/>
          <w:b/>
          <w:bCs/>
        </w:rPr>
        <w:t>ure</w:t>
      </w:r>
      <w:r w:rsidRPr="00DE568A">
        <w:rPr>
          <w:rFonts w:ascii="Times New Roman" w:hAnsi="Times New Roman" w:cs="Times New Roman"/>
          <w:b/>
          <w:bCs/>
        </w:rPr>
        <w:t xml:space="preserve"> S</w:t>
      </w:r>
      <w:r w:rsidR="0069224C">
        <w:rPr>
          <w:rFonts w:ascii="Times New Roman" w:hAnsi="Times New Roman" w:cs="Times New Roman"/>
          <w:b/>
          <w:bCs/>
        </w:rPr>
        <w:t>4</w:t>
      </w:r>
      <w:r w:rsidR="00377D15" w:rsidRPr="00DE568A">
        <w:rPr>
          <w:rFonts w:ascii="Times New Roman" w:hAnsi="Times New Roman" w:cs="Times New Roman"/>
          <w:b/>
          <w:bCs/>
        </w:rPr>
        <w:t>.</w:t>
      </w:r>
      <w:r w:rsidRPr="00DE568A">
        <w:rPr>
          <w:rFonts w:ascii="Times New Roman" w:hAnsi="Times New Roman" w:cs="Times New Roman"/>
        </w:rPr>
        <w:t xml:space="preserve"> </w:t>
      </w:r>
      <w:r w:rsidR="00E8419A" w:rsidRPr="00DE568A">
        <w:rPr>
          <w:rFonts w:ascii="Times New Roman" w:hAnsi="Times New Roman" w:cs="Times New Roman"/>
        </w:rPr>
        <w:t>S</w:t>
      </w:r>
      <w:r w:rsidR="00F104C6" w:rsidRPr="00DE568A">
        <w:rPr>
          <w:rFonts w:ascii="Times New Roman" w:hAnsi="Times New Roman" w:cs="Times New Roman"/>
        </w:rPr>
        <w:t>ta</w:t>
      </w:r>
      <w:r w:rsidR="00414901">
        <w:rPr>
          <w:rFonts w:ascii="Times New Roman" w:hAnsi="Times New Roman" w:cs="Times New Roman"/>
        </w:rPr>
        <w:t>c</w:t>
      </w:r>
      <w:r w:rsidR="00F104C6" w:rsidRPr="00DE568A">
        <w:rPr>
          <w:rFonts w:ascii="Times New Roman" w:hAnsi="Times New Roman" w:cs="Times New Roman"/>
        </w:rPr>
        <w:t xml:space="preserve">ked </w:t>
      </w:r>
      <w:r w:rsidR="00E8419A" w:rsidRPr="00DE568A">
        <w:rPr>
          <w:rFonts w:ascii="Times New Roman" w:hAnsi="Times New Roman" w:cs="Times New Roman"/>
        </w:rPr>
        <w:t>m</w:t>
      </w:r>
      <w:r w:rsidR="00F24B9A" w:rsidRPr="00DE568A">
        <w:rPr>
          <w:rFonts w:ascii="Times New Roman" w:hAnsi="Times New Roman" w:cs="Times New Roman"/>
        </w:rPr>
        <w:t>ean</w:t>
      </w:r>
      <w:r w:rsidR="00377D15">
        <w:rPr>
          <w:rFonts w:ascii="Times New Roman" w:hAnsi="Times New Roman" w:cs="Times New Roman"/>
        </w:rPr>
        <w:t>s</w:t>
      </w:r>
      <w:r w:rsidR="00F24B9A" w:rsidRPr="00DE568A">
        <w:rPr>
          <w:rFonts w:ascii="Times New Roman" w:hAnsi="Times New Roman" w:cs="Times New Roman"/>
        </w:rPr>
        <w:t xml:space="preserve"> </w:t>
      </w:r>
      <w:r w:rsidR="00193230" w:rsidRPr="00DE568A">
        <w:rPr>
          <w:rFonts w:ascii="Times New Roman" w:eastAsia="Times New Roman" w:hAnsi="Times New Roman" w:cs="Times New Roman"/>
          <w:color w:val="000000"/>
          <w:kern w:val="0"/>
          <w:lang w:eastAsia="it-IT"/>
          <w14:ligatures w14:val="none"/>
        </w:rPr>
        <w:t>(</w:t>
      </w:r>
      <w:r w:rsidR="00193230" w:rsidRPr="00DE568A">
        <w:rPr>
          <w:rFonts w:ascii="Times New Roman" w:eastAsia="Times New Roman" w:hAnsi="Times New Roman" w:cs="Times New Roman"/>
          <w:i/>
          <w:color w:val="000000"/>
          <w:kern w:val="0"/>
          <w:lang w:eastAsia="it-IT"/>
          <w14:ligatures w14:val="none"/>
        </w:rPr>
        <w:t>n</w:t>
      </w:r>
      <w:r w:rsidR="00193230" w:rsidRPr="00DE568A">
        <w:rPr>
          <w:rFonts w:ascii="Times New Roman" w:eastAsia="Times New Roman" w:hAnsi="Times New Roman" w:cs="Times New Roman"/>
          <w:color w:val="000000"/>
          <w:kern w:val="0"/>
          <w:lang w:eastAsia="it-IT"/>
          <w14:ligatures w14:val="none"/>
        </w:rPr>
        <w:t xml:space="preserve">=3) </w:t>
      </w:r>
      <w:r w:rsidR="00377D15">
        <w:rPr>
          <w:rFonts w:ascii="Times New Roman" w:eastAsia="Times New Roman" w:hAnsi="Times New Roman" w:cs="Times New Roman"/>
          <w:color w:val="000000"/>
          <w:kern w:val="0"/>
          <w:lang w:eastAsia="it-IT"/>
          <w14:ligatures w14:val="none"/>
        </w:rPr>
        <w:t xml:space="preserve">of </w:t>
      </w:r>
      <w:r w:rsidR="003B73A5" w:rsidRPr="00DE568A">
        <w:rPr>
          <w:rFonts w:ascii="Times New Roman" w:hAnsi="Times New Roman" w:cs="Times New Roman"/>
        </w:rPr>
        <w:t xml:space="preserve">ATR-FTIR spectra </w:t>
      </w:r>
      <w:r w:rsidR="00414901">
        <w:rPr>
          <w:rFonts w:ascii="Times New Roman" w:hAnsi="Times New Roman" w:cs="Times New Roman"/>
        </w:rPr>
        <w:t>for untreated and PEF-treated chickpea samples</w:t>
      </w:r>
      <w:r w:rsidR="00D40A11">
        <w:rPr>
          <w:rFonts w:ascii="Times New Roman" w:hAnsi="Times New Roman" w:cs="Times New Roman"/>
        </w:rPr>
        <w:t xml:space="preserve">, </w:t>
      </w:r>
      <w:r w:rsidR="003B73A5" w:rsidRPr="00DE568A">
        <w:rPr>
          <w:rFonts w:ascii="Times New Roman" w:hAnsi="Times New Roman" w:cs="Times New Roman"/>
        </w:rPr>
        <w:t>after SNV correction</w:t>
      </w:r>
      <w:r w:rsidR="00AC3F6A" w:rsidRPr="00DE568A">
        <w:rPr>
          <w:rFonts w:ascii="Times New Roman" w:hAnsi="Times New Roman" w:cs="Times New Roman"/>
        </w:rPr>
        <w:t xml:space="preserve">, </w:t>
      </w:r>
      <w:r w:rsidR="00414901">
        <w:rPr>
          <w:rFonts w:ascii="Times New Roman" w:hAnsi="Times New Roman" w:cs="Times New Roman"/>
        </w:rPr>
        <w:t>revealing</w:t>
      </w:r>
      <w:r w:rsidR="00414901" w:rsidRPr="00DE568A">
        <w:rPr>
          <w:rFonts w:ascii="Times New Roman" w:hAnsi="Times New Roman" w:cs="Times New Roman"/>
        </w:rPr>
        <w:t xml:space="preserve"> </w:t>
      </w:r>
      <w:r w:rsidR="00AC3F6A" w:rsidRPr="00DE568A">
        <w:rPr>
          <w:rFonts w:ascii="Times New Roman" w:hAnsi="Times New Roman" w:cs="Times New Roman"/>
        </w:rPr>
        <w:t>the main spectral region</w:t>
      </w:r>
      <w:r w:rsidR="00414901">
        <w:rPr>
          <w:rFonts w:ascii="Times New Roman" w:hAnsi="Times New Roman" w:cs="Times New Roman"/>
        </w:rPr>
        <w:t>s</w:t>
      </w:r>
      <w:r w:rsidR="00F46EFE" w:rsidRPr="00DE568A">
        <w:rPr>
          <w:rFonts w:ascii="Times New Roman" w:hAnsi="Times New Roman" w:cs="Times New Roman"/>
        </w:rPr>
        <w:t xml:space="preserve"> of interes</w:t>
      </w:r>
      <w:r w:rsidR="00CB7AC7" w:rsidRPr="00DE568A">
        <w:rPr>
          <w:rFonts w:ascii="Times New Roman" w:hAnsi="Times New Roman" w:cs="Times New Roman"/>
        </w:rPr>
        <w:t>t</w:t>
      </w:r>
      <w:r w:rsidR="00F46EFE" w:rsidRPr="00DE568A">
        <w:rPr>
          <w:rFonts w:ascii="Times New Roman" w:hAnsi="Times New Roman" w:cs="Times New Roman"/>
        </w:rPr>
        <w:t>.</w:t>
      </w:r>
    </w:p>
    <w:p w14:paraId="58B1DEF4" w14:textId="4AB5C845" w:rsidR="00C41EFB" w:rsidRPr="00DE568A" w:rsidRDefault="00C41EFB" w:rsidP="00C41EFB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CBDD921" w14:textId="3E3DFDC8" w:rsidR="0036784C" w:rsidRPr="00DE568A" w:rsidRDefault="00C41EFB" w:rsidP="00DE568A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6B3DC1F0" wp14:editId="5592D41D">
            <wp:extent cx="5731510" cy="2303145"/>
            <wp:effectExtent l="0" t="0" r="2540" b="190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0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8576D5" w14:textId="132BC360" w:rsidR="00B14309" w:rsidRDefault="00B86760" w:rsidP="00DE568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E568A">
        <w:rPr>
          <w:rFonts w:ascii="Times New Roman" w:hAnsi="Times New Roman" w:cs="Times New Roman"/>
          <w:b/>
          <w:bCs/>
        </w:rPr>
        <w:t>Fig</w:t>
      </w:r>
      <w:r w:rsidR="00002818" w:rsidRPr="00DE568A">
        <w:rPr>
          <w:rFonts w:ascii="Times New Roman" w:hAnsi="Times New Roman" w:cs="Times New Roman"/>
          <w:b/>
          <w:bCs/>
        </w:rPr>
        <w:t>ure</w:t>
      </w:r>
      <w:r w:rsidRPr="00DE568A">
        <w:rPr>
          <w:rFonts w:ascii="Times New Roman" w:hAnsi="Times New Roman" w:cs="Times New Roman"/>
          <w:b/>
          <w:bCs/>
        </w:rPr>
        <w:t xml:space="preserve"> S</w:t>
      </w:r>
      <w:r w:rsidR="003E7FAC">
        <w:rPr>
          <w:rFonts w:ascii="Times New Roman" w:hAnsi="Times New Roman" w:cs="Times New Roman"/>
          <w:b/>
          <w:bCs/>
        </w:rPr>
        <w:t>5</w:t>
      </w:r>
      <w:r w:rsidR="00002818" w:rsidRPr="00DE568A">
        <w:rPr>
          <w:rFonts w:ascii="Times New Roman" w:hAnsi="Times New Roman" w:cs="Times New Roman"/>
          <w:b/>
          <w:bCs/>
        </w:rPr>
        <w:t>.</w:t>
      </w:r>
      <w:r w:rsidRPr="00DE568A">
        <w:rPr>
          <w:rFonts w:ascii="Times New Roman" w:hAnsi="Times New Roman" w:cs="Times New Roman"/>
        </w:rPr>
        <w:t xml:space="preserve"> </w:t>
      </w:r>
      <w:r w:rsidR="0036784C" w:rsidRPr="00DE568A">
        <w:rPr>
          <w:rFonts w:ascii="Times New Roman" w:hAnsi="Times New Roman" w:cs="Times New Roman"/>
          <w:b/>
          <w:bCs/>
        </w:rPr>
        <w:t>(a)</w:t>
      </w:r>
      <w:r w:rsidR="0036784C">
        <w:rPr>
          <w:rFonts w:ascii="Times New Roman" w:hAnsi="Times New Roman" w:cs="Times New Roman"/>
        </w:rPr>
        <w:t xml:space="preserve"> </w:t>
      </w:r>
      <w:r w:rsidR="00C42551" w:rsidRPr="00DE568A">
        <w:rPr>
          <w:rFonts w:ascii="Times New Roman" w:hAnsi="Times New Roman" w:cs="Times New Roman"/>
        </w:rPr>
        <w:t xml:space="preserve">Starch and </w:t>
      </w:r>
      <w:r w:rsidR="0036784C" w:rsidRPr="00DE568A">
        <w:rPr>
          <w:rFonts w:ascii="Times New Roman" w:hAnsi="Times New Roman" w:cs="Times New Roman"/>
          <w:b/>
          <w:bCs/>
        </w:rPr>
        <w:t>(b)</w:t>
      </w:r>
      <w:r w:rsidR="0036784C">
        <w:rPr>
          <w:rFonts w:ascii="Times New Roman" w:hAnsi="Times New Roman" w:cs="Times New Roman"/>
        </w:rPr>
        <w:t xml:space="preserve"> </w:t>
      </w:r>
      <w:r w:rsidR="00C42551" w:rsidRPr="00DE568A">
        <w:rPr>
          <w:rFonts w:ascii="Times New Roman" w:hAnsi="Times New Roman" w:cs="Times New Roman"/>
        </w:rPr>
        <w:t>protein</w:t>
      </w:r>
      <w:r w:rsidR="0036784C">
        <w:rPr>
          <w:rFonts w:ascii="Times New Roman" w:hAnsi="Times New Roman" w:cs="Times New Roman"/>
        </w:rPr>
        <w:t xml:space="preserve"> </w:t>
      </w:r>
      <w:r w:rsidR="00321414">
        <w:rPr>
          <w:rFonts w:ascii="Times New Roman" w:hAnsi="Times New Roman" w:cs="Times New Roman"/>
        </w:rPr>
        <w:t xml:space="preserve">simulated small </w:t>
      </w:r>
      <w:r w:rsidR="00C42551" w:rsidRPr="00DE568A">
        <w:rPr>
          <w:rFonts w:ascii="Times New Roman" w:hAnsi="Times New Roman" w:cs="Times New Roman"/>
        </w:rPr>
        <w:t>intestinal digestion kinetic</w:t>
      </w:r>
      <w:r w:rsidR="00E90734" w:rsidRPr="00DE568A">
        <w:rPr>
          <w:rFonts w:ascii="Times New Roman" w:hAnsi="Times New Roman" w:cs="Times New Roman"/>
        </w:rPr>
        <w:t>s</w:t>
      </w:r>
      <w:r w:rsidR="00002818">
        <w:rPr>
          <w:rFonts w:ascii="Times New Roman" w:hAnsi="Times New Roman" w:cs="Times New Roman"/>
        </w:rPr>
        <w:t xml:space="preserve"> </w:t>
      </w:r>
      <w:r w:rsidR="005960C0" w:rsidRPr="005960C0">
        <w:rPr>
          <w:rFonts w:ascii="Times New Roman" w:hAnsi="Times New Roman" w:cs="Times New Roman"/>
        </w:rPr>
        <w:t>for untreated and selected PEF-fabricated chickpea gel samples</w:t>
      </w:r>
      <w:r w:rsidR="00E90734" w:rsidRPr="00DE568A">
        <w:rPr>
          <w:rFonts w:ascii="Times New Roman" w:hAnsi="Times New Roman" w:cs="Times New Roman"/>
        </w:rPr>
        <w:t xml:space="preserve">. Scattered data </w:t>
      </w:r>
      <w:r w:rsidR="005960C0">
        <w:rPr>
          <w:rFonts w:ascii="Times New Roman" w:hAnsi="Times New Roman" w:cs="Times New Roman"/>
        </w:rPr>
        <w:t xml:space="preserve">points </w:t>
      </w:r>
      <w:r w:rsidR="00321414">
        <w:rPr>
          <w:rFonts w:ascii="Times New Roman" w:hAnsi="Times New Roman" w:cs="Times New Roman"/>
        </w:rPr>
        <w:t>represent</w:t>
      </w:r>
      <w:r w:rsidR="00321414" w:rsidRPr="00DE568A">
        <w:rPr>
          <w:rFonts w:ascii="Times New Roman" w:hAnsi="Times New Roman" w:cs="Times New Roman"/>
        </w:rPr>
        <w:t xml:space="preserve"> </w:t>
      </w:r>
      <w:r w:rsidR="00E90734" w:rsidRPr="00DE568A">
        <w:rPr>
          <w:rFonts w:ascii="Times New Roman" w:hAnsi="Times New Roman" w:cs="Times New Roman"/>
        </w:rPr>
        <w:t xml:space="preserve">experimental values </w:t>
      </w:r>
      <w:r w:rsidR="00321414">
        <w:rPr>
          <w:rFonts w:ascii="Times New Roman" w:hAnsi="Times New Roman" w:cs="Times New Roman"/>
        </w:rPr>
        <w:t xml:space="preserve">while </w:t>
      </w:r>
      <w:r w:rsidR="00E90734" w:rsidRPr="00DE568A">
        <w:rPr>
          <w:rFonts w:ascii="Times New Roman" w:hAnsi="Times New Roman" w:cs="Times New Roman"/>
        </w:rPr>
        <w:t>lines</w:t>
      </w:r>
      <w:r w:rsidR="005960C0">
        <w:rPr>
          <w:rFonts w:ascii="Times New Roman" w:hAnsi="Times New Roman" w:cs="Times New Roman"/>
        </w:rPr>
        <w:t xml:space="preserve"> </w:t>
      </w:r>
      <w:r w:rsidR="00321414">
        <w:rPr>
          <w:rFonts w:ascii="Times New Roman" w:hAnsi="Times New Roman" w:cs="Times New Roman"/>
        </w:rPr>
        <w:t xml:space="preserve">indicate </w:t>
      </w:r>
      <w:r w:rsidR="005960C0">
        <w:rPr>
          <w:rFonts w:ascii="Times New Roman" w:hAnsi="Times New Roman" w:cs="Times New Roman"/>
        </w:rPr>
        <w:t>fitted</w:t>
      </w:r>
      <w:r w:rsidR="00E90734" w:rsidRPr="00DE568A">
        <w:rPr>
          <w:rFonts w:ascii="Times New Roman" w:hAnsi="Times New Roman" w:cs="Times New Roman"/>
        </w:rPr>
        <w:t xml:space="preserve"> </w:t>
      </w:r>
      <w:r w:rsidR="00321414">
        <w:rPr>
          <w:rFonts w:ascii="Times New Roman" w:hAnsi="Times New Roman" w:cs="Times New Roman"/>
        </w:rPr>
        <w:t>models</w:t>
      </w:r>
      <w:r w:rsidR="00E90734" w:rsidRPr="00DE568A">
        <w:rPr>
          <w:rFonts w:ascii="Times New Roman" w:hAnsi="Times New Roman" w:cs="Times New Roman"/>
        </w:rPr>
        <w:t xml:space="preserve">. </w:t>
      </w:r>
      <w:r w:rsidR="00507878" w:rsidRPr="00DE568A">
        <w:rPr>
          <w:rFonts w:ascii="Times New Roman" w:hAnsi="Times New Roman" w:cs="Times New Roman"/>
        </w:rPr>
        <w:t>Broken</w:t>
      </w:r>
      <w:r w:rsidR="00E90734" w:rsidRPr="00DE568A">
        <w:rPr>
          <w:rFonts w:ascii="Times New Roman" w:hAnsi="Times New Roman" w:cs="Times New Roman"/>
        </w:rPr>
        <w:t xml:space="preserve"> and full lines refer </w:t>
      </w:r>
      <w:r w:rsidR="0036784C">
        <w:rPr>
          <w:rFonts w:ascii="Times New Roman" w:hAnsi="Times New Roman" w:cs="Times New Roman"/>
        </w:rPr>
        <w:t xml:space="preserve">to </w:t>
      </w:r>
      <w:r w:rsidR="0036784C" w:rsidRPr="0036784C">
        <w:rPr>
          <w:rFonts w:ascii="Times New Roman" w:hAnsi="Times New Roman" w:cs="Times New Roman"/>
        </w:rPr>
        <w:t>chickpea gel samples fabricated using PEF at electric field strengths of 1 and 2 kV/cm, respectively</w:t>
      </w:r>
      <w:r w:rsidR="00321414">
        <w:rPr>
          <w:rFonts w:ascii="Times New Roman" w:hAnsi="Times New Roman" w:cs="Times New Roman"/>
        </w:rPr>
        <w:t>.</w:t>
      </w:r>
    </w:p>
    <w:p w14:paraId="4B8A772A" w14:textId="77777777" w:rsidR="00180818" w:rsidRDefault="00180818" w:rsidP="00DE568A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535740B6" w14:textId="7E068967" w:rsidR="002E2DA0" w:rsidRDefault="002E2DA0" w:rsidP="002E2DA0">
      <w:pPr>
        <w:spacing w:after="0" w:line="240" w:lineRule="auto"/>
        <w:jc w:val="both"/>
        <w:rPr>
          <w:rFonts w:ascii="Times New Roman" w:hAnsi="Times New Roman" w:cs="Times New Roman"/>
        </w:rPr>
      </w:pPr>
    </w:p>
    <w:sectPr w:rsidR="002E2DA0" w:rsidSect="008227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6799B8" w14:textId="77777777" w:rsidR="00255377" w:rsidRDefault="00255377" w:rsidP="00414901">
      <w:pPr>
        <w:spacing w:after="0" w:line="240" w:lineRule="auto"/>
      </w:pPr>
      <w:r>
        <w:separator/>
      </w:r>
    </w:p>
  </w:endnote>
  <w:endnote w:type="continuationSeparator" w:id="0">
    <w:p w14:paraId="0A8943FB" w14:textId="77777777" w:rsidR="00255377" w:rsidRDefault="00255377" w:rsidP="00414901">
      <w:pPr>
        <w:spacing w:after="0" w:line="240" w:lineRule="auto"/>
      </w:pPr>
      <w:r>
        <w:continuationSeparator/>
      </w:r>
    </w:p>
  </w:endnote>
  <w:endnote w:type="continuationNotice" w:id="1">
    <w:p w14:paraId="101652B6" w14:textId="77777777" w:rsidR="00255377" w:rsidRDefault="002553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996644047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3D9BF9D6" w14:textId="5B3C5155" w:rsidR="00414901" w:rsidRDefault="00414901" w:rsidP="001A0B64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C874E4"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27352A14" w14:textId="77777777" w:rsidR="00414901" w:rsidRDefault="0041490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1857850291"/>
      <w:docPartObj>
        <w:docPartGallery w:val="Page Numbers (Bottom of Page)"/>
        <w:docPartUnique/>
      </w:docPartObj>
    </w:sdtPr>
    <w:sdtEndPr>
      <w:rPr>
        <w:rStyle w:val="Numeropagina"/>
        <w:rFonts w:ascii="Times New Roman" w:hAnsi="Times New Roman" w:cs="Times New Roman"/>
      </w:rPr>
    </w:sdtEndPr>
    <w:sdtContent>
      <w:p w14:paraId="456BD1C3" w14:textId="578F07FE" w:rsidR="00414901" w:rsidRPr="00DE568A" w:rsidRDefault="00414901" w:rsidP="001A0B64">
        <w:pPr>
          <w:pStyle w:val="Pidipagina"/>
          <w:framePr w:wrap="none" w:vAnchor="text" w:hAnchor="margin" w:xAlign="center" w:y="1"/>
          <w:rPr>
            <w:rStyle w:val="Numeropagina"/>
            <w:rFonts w:ascii="Times New Roman" w:hAnsi="Times New Roman" w:cs="Times New Roman"/>
          </w:rPr>
        </w:pPr>
        <w:r w:rsidRPr="00DE568A">
          <w:rPr>
            <w:rStyle w:val="Numeropagina"/>
            <w:rFonts w:ascii="Times New Roman" w:hAnsi="Times New Roman" w:cs="Times New Roman"/>
          </w:rPr>
          <w:fldChar w:fldCharType="begin"/>
        </w:r>
        <w:r w:rsidRPr="00DE568A">
          <w:rPr>
            <w:rStyle w:val="Numeropagina"/>
            <w:rFonts w:ascii="Times New Roman" w:hAnsi="Times New Roman" w:cs="Times New Roman"/>
          </w:rPr>
          <w:instrText xml:space="preserve"> PAGE </w:instrText>
        </w:r>
        <w:r w:rsidRPr="00DE568A">
          <w:rPr>
            <w:rStyle w:val="Numeropagina"/>
            <w:rFonts w:ascii="Times New Roman" w:hAnsi="Times New Roman" w:cs="Times New Roman"/>
          </w:rPr>
          <w:fldChar w:fldCharType="separate"/>
        </w:r>
        <w:r w:rsidRPr="00DE568A">
          <w:rPr>
            <w:rStyle w:val="Numeropagina"/>
            <w:rFonts w:ascii="Times New Roman" w:hAnsi="Times New Roman" w:cs="Times New Roman"/>
            <w:noProof/>
          </w:rPr>
          <w:t>3</w:t>
        </w:r>
        <w:r w:rsidRPr="00DE568A">
          <w:rPr>
            <w:rStyle w:val="Numeropagina"/>
            <w:rFonts w:ascii="Times New Roman" w:hAnsi="Times New Roman" w:cs="Times New Roman"/>
          </w:rPr>
          <w:fldChar w:fldCharType="end"/>
        </w:r>
      </w:p>
    </w:sdtContent>
  </w:sdt>
  <w:p w14:paraId="2721594E" w14:textId="77777777" w:rsidR="00414901" w:rsidRDefault="0041490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FDE4D9" w14:textId="77777777" w:rsidR="00255377" w:rsidRDefault="00255377" w:rsidP="00414901">
      <w:pPr>
        <w:spacing w:after="0" w:line="240" w:lineRule="auto"/>
      </w:pPr>
      <w:r>
        <w:separator/>
      </w:r>
    </w:p>
  </w:footnote>
  <w:footnote w:type="continuationSeparator" w:id="0">
    <w:p w14:paraId="6EEB5A86" w14:textId="77777777" w:rsidR="00255377" w:rsidRDefault="00255377" w:rsidP="00414901">
      <w:pPr>
        <w:spacing w:after="0" w:line="240" w:lineRule="auto"/>
      </w:pPr>
      <w:r>
        <w:continuationSeparator/>
      </w:r>
    </w:p>
  </w:footnote>
  <w:footnote w:type="continuationNotice" w:id="1">
    <w:p w14:paraId="5B6414EC" w14:textId="77777777" w:rsidR="00255377" w:rsidRDefault="0025537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C202E"/>
    <w:multiLevelType w:val="multilevel"/>
    <w:tmpl w:val="D118FFF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85F51BC"/>
    <w:multiLevelType w:val="multilevel"/>
    <w:tmpl w:val="80A8409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CE14908"/>
    <w:multiLevelType w:val="multilevel"/>
    <w:tmpl w:val="0C36EFE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" w15:restartNumberingAfterBreak="0">
    <w:nsid w:val="153008CD"/>
    <w:multiLevelType w:val="multilevel"/>
    <w:tmpl w:val="80A8409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47304B3"/>
    <w:multiLevelType w:val="multilevel"/>
    <w:tmpl w:val="80A8409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5AD0C16"/>
    <w:multiLevelType w:val="multilevel"/>
    <w:tmpl w:val="A344F38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2BA17F3D"/>
    <w:multiLevelType w:val="multilevel"/>
    <w:tmpl w:val="39E0B59A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0FB44B1"/>
    <w:multiLevelType w:val="multilevel"/>
    <w:tmpl w:val="001A631A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480" w:hanging="480"/>
      </w:pPr>
      <w:rPr>
        <w:rFonts w:ascii="Times New Roman" w:hAnsi="Times New Roman" w:cs="Times New Roman" w:hint="default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55C503C"/>
    <w:multiLevelType w:val="multilevel"/>
    <w:tmpl w:val="39E0B59A"/>
    <w:styleLink w:val="Elencocorrente1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8042285"/>
    <w:multiLevelType w:val="multilevel"/>
    <w:tmpl w:val="F26EEC3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3D907252"/>
    <w:multiLevelType w:val="multilevel"/>
    <w:tmpl w:val="C930CE56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480" w:hanging="480"/>
      </w:pPr>
      <w:rPr>
        <w:rFonts w:ascii="Times New Roman" w:hAnsi="Times New Roman" w:cs="Times New Roman" w:hint="default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467E1E16"/>
    <w:multiLevelType w:val="multilevel"/>
    <w:tmpl w:val="DB6EC02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47C502F0"/>
    <w:multiLevelType w:val="multilevel"/>
    <w:tmpl w:val="80A8409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480A7911"/>
    <w:multiLevelType w:val="multilevel"/>
    <w:tmpl w:val="8EB897BE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i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/>
        <w:i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b/>
        <w:i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Times New Roman" w:hAnsi="Times New Roman" w:cs="Times New Roman" w:hint="default"/>
        <w:b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b/>
        <w:i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  <w:b/>
        <w:i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hAnsi="Times New Roman" w:cs="Times New Roman" w:hint="default"/>
        <w:b/>
        <w:i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  <w:b/>
        <w:i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Times New Roman" w:hAnsi="Times New Roman" w:cs="Times New Roman" w:hint="default"/>
        <w:b/>
        <w:i/>
      </w:rPr>
    </w:lvl>
  </w:abstractNum>
  <w:abstractNum w:abstractNumId="14" w15:restartNumberingAfterBreak="0">
    <w:nsid w:val="4F4E1B43"/>
    <w:multiLevelType w:val="multilevel"/>
    <w:tmpl w:val="166ED8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3202875"/>
    <w:multiLevelType w:val="multilevel"/>
    <w:tmpl w:val="A0C8AC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6C78133A"/>
    <w:multiLevelType w:val="hybridMultilevel"/>
    <w:tmpl w:val="52A02D1A"/>
    <w:lvl w:ilvl="0" w:tplc="3586AD5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789917">
    <w:abstractNumId w:val="16"/>
  </w:num>
  <w:num w:numId="2" w16cid:durableId="1420105883">
    <w:abstractNumId w:val="15"/>
  </w:num>
  <w:num w:numId="3" w16cid:durableId="628314993">
    <w:abstractNumId w:val="1"/>
  </w:num>
  <w:num w:numId="4" w16cid:durableId="902720107">
    <w:abstractNumId w:val="12"/>
  </w:num>
  <w:num w:numId="5" w16cid:durableId="1472989051">
    <w:abstractNumId w:val="11"/>
  </w:num>
  <w:num w:numId="6" w16cid:durableId="761296845">
    <w:abstractNumId w:val="6"/>
  </w:num>
  <w:num w:numId="7" w16cid:durableId="1205480791">
    <w:abstractNumId w:val="8"/>
  </w:num>
  <w:num w:numId="8" w16cid:durableId="523639812">
    <w:abstractNumId w:val="9"/>
  </w:num>
  <w:num w:numId="9" w16cid:durableId="1416048306">
    <w:abstractNumId w:val="5"/>
  </w:num>
  <w:num w:numId="10" w16cid:durableId="400057530">
    <w:abstractNumId w:val="2"/>
  </w:num>
  <w:num w:numId="11" w16cid:durableId="612710713">
    <w:abstractNumId w:val="4"/>
  </w:num>
  <w:num w:numId="12" w16cid:durableId="1034500612">
    <w:abstractNumId w:val="3"/>
  </w:num>
  <w:num w:numId="13" w16cid:durableId="1279752348">
    <w:abstractNumId w:val="10"/>
  </w:num>
  <w:num w:numId="14" w16cid:durableId="1372680899">
    <w:abstractNumId w:val="7"/>
  </w:num>
  <w:num w:numId="15" w16cid:durableId="661348948">
    <w:abstractNumId w:val="14"/>
  </w:num>
  <w:num w:numId="16" w16cid:durableId="779380101">
    <w:abstractNumId w:val="0"/>
  </w:num>
  <w:num w:numId="17" w16cid:durableId="205646316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2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MDY3NbAwNTA3MTSwNDZR0lEKTi0uzszPAykwrAUAmUcTBSwAAAA="/>
  </w:docVars>
  <w:rsids>
    <w:rsidRoot w:val="00FA3B4A"/>
    <w:rsid w:val="00002818"/>
    <w:rsid w:val="000349C8"/>
    <w:rsid w:val="0005335C"/>
    <w:rsid w:val="00070C8C"/>
    <w:rsid w:val="00080D1F"/>
    <w:rsid w:val="000822F9"/>
    <w:rsid w:val="000845C6"/>
    <w:rsid w:val="000926B0"/>
    <w:rsid w:val="00092705"/>
    <w:rsid w:val="00094EEB"/>
    <w:rsid w:val="000A578D"/>
    <w:rsid w:val="000B5540"/>
    <w:rsid w:val="000D758E"/>
    <w:rsid w:val="000D7BEF"/>
    <w:rsid w:val="000E3725"/>
    <w:rsid w:val="000E503F"/>
    <w:rsid w:val="000E67F8"/>
    <w:rsid w:val="00106083"/>
    <w:rsid w:val="001149EC"/>
    <w:rsid w:val="00115CC3"/>
    <w:rsid w:val="00123232"/>
    <w:rsid w:val="001550C0"/>
    <w:rsid w:val="00170BB6"/>
    <w:rsid w:val="00180818"/>
    <w:rsid w:val="001819E9"/>
    <w:rsid w:val="001867D9"/>
    <w:rsid w:val="00193230"/>
    <w:rsid w:val="001C34F1"/>
    <w:rsid w:val="001C3C6A"/>
    <w:rsid w:val="001D2B91"/>
    <w:rsid w:val="00201F69"/>
    <w:rsid w:val="00206BA8"/>
    <w:rsid w:val="002202AD"/>
    <w:rsid w:val="00223C8B"/>
    <w:rsid w:val="00251C68"/>
    <w:rsid w:val="00252690"/>
    <w:rsid w:val="00255377"/>
    <w:rsid w:val="002561EA"/>
    <w:rsid w:val="00257AE8"/>
    <w:rsid w:val="00272F47"/>
    <w:rsid w:val="00272FB1"/>
    <w:rsid w:val="002770E0"/>
    <w:rsid w:val="00281301"/>
    <w:rsid w:val="002A588C"/>
    <w:rsid w:val="002A5C9C"/>
    <w:rsid w:val="002B27A9"/>
    <w:rsid w:val="002C3E3E"/>
    <w:rsid w:val="002C736E"/>
    <w:rsid w:val="002E2DA0"/>
    <w:rsid w:val="002E454F"/>
    <w:rsid w:val="002F4C45"/>
    <w:rsid w:val="00302B7F"/>
    <w:rsid w:val="003056A0"/>
    <w:rsid w:val="0031190F"/>
    <w:rsid w:val="00317CCB"/>
    <w:rsid w:val="00321414"/>
    <w:rsid w:val="0033136A"/>
    <w:rsid w:val="003328A5"/>
    <w:rsid w:val="00346CCF"/>
    <w:rsid w:val="0036784C"/>
    <w:rsid w:val="00370813"/>
    <w:rsid w:val="00373661"/>
    <w:rsid w:val="00374F74"/>
    <w:rsid w:val="00377D15"/>
    <w:rsid w:val="003B58A1"/>
    <w:rsid w:val="003B73A5"/>
    <w:rsid w:val="003C48AB"/>
    <w:rsid w:val="003D5696"/>
    <w:rsid w:val="003D57A2"/>
    <w:rsid w:val="003E463D"/>
    <w:rsid w:val="003E7FAC"/>
    <w:rsid w:val="003F0E14"/>
    <w:rsid w:val="003F2B6E"/>
    <w:rsid w:val="003F384A"/>
    <w:rsid w:val="003F56E9"/>
    <w:rsid w:val="00407DE8"/>
    <w:rsid w:val="0041115F"/>
    <w:rsid w:val="00414901"/>
    <w:rsid w:val="00421F6D"/>
    <w:rsid w:val="004410B6"/>
    <w:rsid w:val="00443932"/>
    <w:rsid w:val="00463AE6"/>
    <w:rsid w:val="0046467F"/>
    <w:rsid w:val="00471195"/>
    <w:rsid w:val="00476747"/>
    <w:rsid w:val="00487DA2"/>
    <w:rsid w:val="00497AB0"/>
    <w:rsid w:val="004A2828"/>
    <w:rsid w:val="004A5E9A"/>
    <w:rsid w:val="004B10BC"/>
    <w:rsid w:val="004F1954"/>
    <w:rsid w:val="00507878"/>
    <w:rsid w:val="0052435C"/>
    <w:rsid w:val="00543CBE"/>
    <w:rsid w:val="00563C47"/>
    <w:rsid w:val="00564A80"/>
    <w:rsid w:val="00570583"/>
    <w:rsid w:val="00573A2F"/>
    <w:rsid w:val="00584FB7"/>
    <w:rsid w:val="00595494"/>
    <w:rsid w:val="005960C0"/>
    <w:rsid w:val="005B704E"/>
    <w:rsid w:val="005C4DF2"/>
    <w:rsid w:val="005D00C7"/>
    <w:rsid w:val="005D3122"/>
    <w:rsid w:val="005D68F5"/>
    <w:rsid w:val="005D7CDC"/>
    <w:rsid w:val="005E10E6"/>
    <w:rsid w:val="005E3DF4"/>
    <w:rsid w:val="005F1A23"/>
    <w:rsid w:val="0060417E"/>
    <w:rsid w:val="00626080"/>
    <w:rsid w:val="00631C31"/>
    <w:rsid w:val="00634E3D"/>
    <w:rsid w:val="00636471"/>
    <w:rsid w:val="006366AE"/>
    <w:rsid w:val="0065460F"/>
    <w:rsid w:val="00661F60"/>
    <w:rsid w:val="0066208C"/>
    <w:rsid w:val="00667602"/>
    <w:rsid w:val="00671F9B"/>
    <w:rsid w:val="00673409"/>
    <w:rsid w:val="0069224C"/>
    <w:rsid w:val="006A3DE8"/>
    <w:rsid w:val="006A6CCD"/>
    <w:rsid w:val="006C0B32"/>
    <w:rsid w:val="006C65FB"/>
    <w:rsid w:val="006E5F7D"/>
    <w:rsid w:val="006F1239"/>
    <w:rsid w:val="006F15FB"/>
    <w:rsid w:val="00707AE8"/>
    <w:rsid w:val="00725151"/>
    <w:rsid w:val="007413E5"/>
    <w:rsid w:val="00752A8E"/>
    <w:rsid w:val="007743A6"/>
    <w:rsid w:val="00784BDA"/>
    <w:rsid w:val="007A2B5C"/>
    <w:rsid w:val="007B4427"/>
    <w:rsid w:val="007C0231"/>
    <w:rsid w:val="007D4B54"/>
    <w:rsid w:val="007D6FC1"/>
    <w:rsid w:val="007E0342"/>
    <w:rsid w:val="007E22D6"/>
    <w:rsid w:val="007E23D2"/>
    <w:rsid w:val="007F44F5"/>
    <w:rsid w:val="007F4FC9"/>
    <w:rsid w:val="0080221F"/>
    <w:rsid w:val="008227AD"/>
    <w:rsid w:val="00823A8D"/>
    <w:rsid w:val="008317FF"/>
    <w:rsid w:val="00846FE0"/>
    <w:rsid w:val="008535B1"/>
    <w:rsid w:val="00864A2A"/>
    <w:rsid w:val="008670D8"/>
    <w:rsid w:val="00876772"/>
    <w:rsid w:val="008A3389"/>
    <w:rsid w:val="008A7E5A"/>
    <w:rsid w:val="008C17EA"/>
    <w:rsid w:val="008C5187"/>
    <w:rsid w:val="008E1B52"/>
    <w:rsid w:val="008E2946"/>
    <w:rsid w:val="00902BAC"/>
    <w:rsid w:val="00903429"/>
    <w:rsid w:val="009132F1"/>
    <w:rsid w:val="00922DFE"/>
    <w:rsid w:val="00923403"/>
    <w:rsid w:val="00987B18"/>
    <w:rsid w:val="00997F2C"/>
    <w:rsid w:val="009A7019"/>
    <w:rsid w:val="009A7ADC"/>
    <w:rsid w:val="009C6C2B"/>
    <w:rsid w:val="009E53FE"/>
    <w:rsid w:val="00A04F65"/>
    <w:rsid w:val="00A134D2"/>
    <w:rsid w:val="00A14905"/>
    <w:rsid w:val="00A3448D"/>
    <w:rsid w:val="00A373DA"/>
    <w:rsid w:val="00A37ACF"/>
    <w:rsid w:val="00A4177C"/>
    <w:rsid w:val="00A44353"/>
    <w:rsid w:val="00A461F7"/>
    <w:rsid w:val="00A60FF0"/>
    <w:rsid w:val="00A63178"/>
    <w:rsid w:val="00A65391"/>
    <w:rsid w:val="00A7220C"/>
    <w:rsid w:val="00A8217A"/>
    <w:rsid w:val="00AA2E1B"/>
    <w:rsid w:val="00AA56CE"/>
    <w:rsid w:val="00AA5966"/>
    <w:rsid w:val="00AC3F6A"/>
    <w:rsid w:val="00AD649F"/>
    <w:rsid w:val="00AE7659"/>
    <w:rsid w:val="00AF1FA5"/>
    <w:rsid w:val="00AF2F0C"/>
    <w:rsid w:val="00B12DDD"/>
    <w:rsid w:val="00B13998"/>
    <w:rsid w:val="00B14309"/>
    <w:rsid w:val="00B14C61"/>
    <w:rsid w:val="00B161EC"/>
    <w:rsid w:val="00B24253"/>
    <w:rsid w:val="00B60B61"/>
    <w:rsid w:val="00B737B5"/>
    <w:rsid w:val="00B7654F"/>
    <w:rsid w:val="00B84937"/>
    <w:rsid w:val="00B86760"/>
    <w:rsid w:val="00B9130F"/>
    <w:rsid w:val="00BB23D0"/>
    <w:rsid w:val="00BB42D5"/>
    <w:rsid w:val="00BC6897"/>
    <w:rsid w:val="00BD0073"/>
    <w:rsid w:val="00BD14F1"/>
    <w:rsid w:val="00BD4FC4"/>
    <w:rsid w:val="00BD5758"/>
    <w:rsid w:val="00BF3B28"/>
    <w:rsid w:val="00C13EAB"/>
    <w:rsid w:val="00C156C1"/>
    <w:rsid w:val="00C41EFB"/>
    <w:rsid w:val="00C42551"/>
    <w:rsid w:val="00C43738"/>
    <w:rsid w:val="00C43B55"/>
    <w:rsid w:val="00C514F9"/>
    <w:rsid w:val="00C53D3F"/>
    <w:rsid w:val="00C559FB"/>
    <w:rsid w:val="00C67FD9"/>
    <w:rsid w:val="00C75D15"/>
    <w:rsid w:val="00C75F4C"/>
    <w:rsid w:val="00C844C1"/>
    <w:rsid w:val="00C85838"/>
    <w:rsid w:val="00C874E4"/>
    <w:rsid w:val="00C9158B"/>
    <w:rsid w:val="00C9334D"/>
    <w:rsid w:val="00CA3A19"/>
    <w:rsid w:val="00CA4794"/>
    <w:rsid w:val="00CB463E"/>
    <w:rsid w:val="00CB7AC7"/>
    <w:rsid w:val="00CD7BF2"/>
    <w:rsid w:val="00CE1EE8"/>
    <w:rsid w:val="00D017BA"/>
    <w:rsid w:val="00D026AA"/>
    <w:rsid w:val="00D0584E"/>
    <w:rsid w:val="00D2537B"/>
    <w:rsid w:val="00D31107"/>
    <w:rsid w:val="00D40A11"/>
    <w:rsid w:val="00D51663"/>
    <w:rsid w:val="00D64A2D"/>
    <w:rsid w:val="00D8176B"/>
    <w:rsid w:val="00D8193C"/>
    <w:rsid w:val="00DB1861"/>
    <w:rsid w:val="00DB2082"/>
    <w:rsid w:val="00DC1813"/>
    <w:rsid w:val="00DC246B"/>
    <w:rsid w:val="00DC2A7D"/>
    <w:rsid w:val="00DE568A"/>
    <w:rsid w:val="00DF3166"/>
    <w:rsid w:val="00E33EC0"/>
    <w:rsid w:val="00E379A4"/>
    <w:rsid w:val="00E40773"/>
    <w:rsid w:val="00E7183F"/>
    <w:rsid w:val="00E77C39"/>
    <w:rsid w:val="00E8419A"/>
    <w:rsid w:val="00E90734"/>
    <w:rsid w:val="00E9650F"/>
    <w:rsid w:val="00EA7B06"/>
    <w:rsid w:val="00EB3AB1"/>
    <w:rsid w:val="00EB5D59"/>
    <w:rsid w:val="00EC0C2C"/>
    <w:rsid w:val="00F104C6"/>
    <w:rsid w:val="00F15EB5"/>
    <w:rsid w:val="00F16A9F"/>
    <w:rsid w:val="00F24B9A"/>
    <w:rsid w:val="00F25D94"/>
    <w:rsid w:val="00F30163"/>
    <w:rsid w:val="00F45671"/>
    <w:rsid w:val="00F46EFE"/>
    <w:rsid w:val="00F55B8D"/>
    <w:rsid w:val="00F616C8"/>
    <w:rsid w:val="00F92322"/>
    <w:rsid w:val="00FA3B4A"/>
    <w:rsid w:val="00FB7882"/>
    <w:rsid w:val="00FC41FF"/>
    <w:rsid w:val="00FC6C47"/>
    <w:rsid w:val="00FD28D6"/>
    <w:rsid w:val="00FE1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6161DC"/>
  <w15:chartTrackingRefBased/>
  <w15:docId w15:val="{A80B9D1D-390E-44A2-8B53-4618D6C3E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A3B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A3B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A3B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A3B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A3B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A3B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A3B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A3B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A3B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A3B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A3B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A3B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A3B4A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A3B4A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A3B4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A3B4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A3B4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A3B4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A3B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A3B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A3B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A3B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A3B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A3B4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A3B4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A3B4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A3B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A3B4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A3B4A"/>
    <w:rPr>
      <w:b/>
      <w:bCs/>
      <w:smallCaps/>
      <w:color w:val="0F4761" w:themeColor="accent1" w:themeShade="BF"/>
      <w:spacing w:val="5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A5E9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A5E9A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4A5E9A"/>
    <w:rPr>
      <w:sz w:val="16"/>
      <w:szCs w:val="16"/>
    </w:rPr>
  </w:style>
  <w:style w:type="paragraph" w:styleId="Revisione">
    <w:name w:val="Revision"/>
    <w:hidden/>
    <w:uiPriority w:val="99"/>
    <w:semiHidden/>
    <w:rsid w:val="00D017BA"/>
    <w:pPr>
      <w:spacing w:after="0" w:line="240" w:lineRule="auto"/>
    </w:pPr>
  </w:style>
  <w:style w:type="table" w:styleId="Grigliatabella">
    <w:name w:val="Table Grid"/>
    <w:basedOn w:val="Tabellanormale"/>
    <w:uiPriority w:val="39"/>
    <w:rsid w:val="001C3C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4149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4901"/>
  </w:style>
  <w:style w:type="character" w:styleId="Numeropagina">
    <w:name w:val="page number"/>
    <w:basedOn w:val="Carpredefinitoparagrafo"/>
    <w:uiPriority w:val="99"/>
    <w:semiHidden/>
    <w:unhideWhenUsed/>
    <w:rsid w:val="00414901"/>
  </w:style>
  <w:style w:type="paragraph" w:styleId="Intestazione">
    <w:name w:val="header"/>
    <w:basedOn w:val="Normale"/>
    <w:link w:val="IntestazioneCarattere"/>
    <w:uiPriority w:val="99"/>
    <w:unhideWhenUsed/>
    <w:rsid w:val="004149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4901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64A2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64A2D"/>
    <w:rPr>
      <w:b/>
      <w:bCs/>
      <w:sz w:val="20"/>
      <w:szCs w:val="20"/>
    </w:rPr>
  </w:style>
  <w:style w:type="numbering" w:customStyle="1" w:styleId="Elencocorrente1">
    <w:name w:val="Elenco corrente1"/>
    <w:uiPriority w:val="99"/>
    <w:rsid w:val="00A4177C"/>
    <w:pPr>
      <w:numPr>
        <w:numId w:val="7"/>
      </w:numPr>
    </w:pPr>
  </w:style>
  <w:style w:type="paragraph" w:styleId="Bibliografia">
    <w:name w:val="Bibliography"/>
    <w:basedOn w:val="Normale"/>
    <w:next w:val="Normale"/>
    <w:uiPriority w:val="37"/>
    <w:unhideWhenUsed/>
    <w:rsid w:val="00864A2A"/>
    <w:pPr>
      <w:spacing w:after="0" w:line="480" w:lineRule="auto"/>
      <w:ind w:left="720" w:hanging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tif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7E12F36-0BC6-504C-A7AA-BEF7043E9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Federico Drudi</dc:creator>
  <cp:keywords/>
  <dc:description/>
  <cp:lastModifiedBy>Federico Drudi</cp:lastModifiedBy>
  <cp:revision>26</cp:revision>
  <cp:lastPrinted>2025-03-03T09:08:00Z</cp:lastPrinted>
  <dcterms:created xsi:type="dcterms:W3CDTF">2025-02-26T17:43:00Z</dcterms:created>
  <dcterms:modified xsi:type="dcterms:W3CDTF">2025-04-30T09:14:00Z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id="PW36Yxbi"/&gt;&lt;style id="http://www.zotero.org/styles/apa" locale="en-GB" hasBibliography="1" bibliographyStyleHasBeenSet="1"/&gt;&lt;prefs&gt;&lt;pref name="fieldType" value="Field"/&gt;&lt;pref name="automaticJourn</vt:lpwstr>
  </property>
  <property fmtid="{D5CDD505-2E9C-101B-9397-08002B2CF9AE}" pid="3" name="ZOTERO_PREF_2">
    <vt:lpwstr>alAbbreviations" value="true"/&gt;&lt;/prefs&gt;&lt;/data&gt;</vt:lpwstr>
  </property>
</Properties>
</file>