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B697F" w14:textId="77777777" w:rsidR="00202492" w:rsidRPr="00FC408A" w:rsidRDefault="00202492" w:rsidP="00202492">
      <w:pPr>
        <w:spacing w:after="0"/>
        <w:rPr>
          <w:rStyle w:val="Strong"/>
          <w:rFonts w:ascii="Arial" w:hAnsi="Arial" w:cs="Arial"/>
        </w:rPr>
      </w:pPr>
      <w:r w:rsidRPr="00FC408A">
        <w:rPr>
          <w:rStyle w:val="Strong"/>
          <w:rFonts w:ascii="Arial" w:hAnsi="Arial" w:cs="Arial"/>
        </w:rPr>
        <w:t>Current Practice Patterns and Educational Needs of the Immunocompromised Infectious Diseases Physicians in Australia and New Zealand</w:t>
      </w:r>
    </w:p>
    <w:p w14:paraId="57E03704" w14:textId="77777777" w:rsidR="00202492" w:rsidRDefault="00202492">
      <w:pPr>
        <w:rPr>
          <w:b/>
          <w:bCs/>
        </w:rPr>
      </w:pPr>
    </w:p>
    <w:p w14:paraId="53651B66" w14:textId="57A45F13" w:rsidR="00DA73EE" w:rsidRDefault="007369E0">
      <w:pPr>
        <w:rPr>
          <w:b/>
          <w:bCs/>
        </w:rPr>
      </w:pPr>
      <w:r>
        <w:rPr>
          <w:b/>
          <w:bCs/>
        </w:rPr>
        <w:t>SUPPLEMENTARY MATERIAL</w:t>
      </w:r>
    </w:p>
    <w:p w14:paraId="7567268A" w14:textId="5E4B932E" w:rsidR="007369E0" w:rsidRDefault="00DD2178">
      <w:pPr>
        <w:rPr>
          <w:b/>
          <w:bCs/>
        </w:rPr>
      </w:pPr>
      <w:r>
        <w:rPr>
          <w:b/>
          <w:bCs/>
        </w:rPr>
        <w:t>Supplementary Table 1</w:t>
      </w:r>
      <w:r w:rsidR="007369E0">
        <w:rPr>
          <w:b/>
          <w:bCs/>
        </w:rPr>
        <w:t xml:space="preserve"> – Relevant</w:t>
      </w:r>
      <w:r>
        <w:rPr>
          <w:b/>
          <w:bCs/>
        </w:rPr>
        <w:t xml:space="preserve"> ICH</w:t>
      </w:r>
      <w:r w:rsidR="007369E0">
        <w:rPr>
          <w:b/>
          <w:bCs/>
        </w:rPr>
        <w:t xml:space="preserve"> Society Memberships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374"/>
        <w:gridCol w:w="2976"/>
      </w:tblGrid>
      <w:tr w:rsidR="007369E0" w14:paraId="3BF5B399" w14:textId="77777777" w:rsidTr="007369E0">
        <w:tc>
          <w:tcPr>
            <w:tcW w:w="6374" w:type="dxa"/>
          </w:tcPr>
          <w:p w14:paraId="07609576" w14:textId="77777777" w:rsidR="007369E0" w:rsidRPr="00EF449B" w:rsidRDefault="007369E0" w:rsidP="00EF449B">
            <w:pPr>
              <w:rPr>
                <w:b/>
                <w:bCs/>
                <w:lang w:eastAsia="hi-IN" w:bidi="hi-IN"/>
              </w:rPr>
            </w:pPr>
            <w:r w:rsidRPr="00EF449B">
              <w:rPr>
                <w:b/>
                <w:bCs/>
                <w:lang w:eastAsia="hi-IN" w:bidi="hi-IN"/>
              </w:rPr>
              <w:t>Society</w:t>
            </w:r>
          </w:p>
        </w:tc>
        <w:tc>
          <w:tcPr>
            <w:tcW w:w="2976" w:type="dxa"/>
          </w:tcPr>
          <w:p w14:paraId="1F528644" w14:textId="77777777" w:rsidR="007369E0" w:rsidRPr="00EF449B" w:rsidRDefault="007369E0" w:rsidP="00EF449B">
            <w:pPr>
              <w:rPr>
                <w:b/>
                <w:bCs/>
                <w:lang w:eastAsia="hi-IN" w:bidi="hi-IN"/>
              </w:rPr>
            </w:pPr>
            <w:r w:rsidRPr="00EF449B">
              <w:rPr>
                <w:b/>
                <w:bCs/>
                <w:lang w:eastAsia="hi-IN" w:bidi="hi-IN"/>
              </w:rPr>
              <w:t>Number of respondents who are members (N, %)</w:t>
            </w:r>
          </w:p>
        </w:tc>
      </w:tr>
      <w:tr w:rsidR="007369E0" w14:paraId="3F0AC0EF" w14:textId="77777777" w:rsidTr="007369E0">
        <w:tc>
          <w:tcPr>
            <w:tcW w:w="6374" w:type="dxa"/>
          </w:tcPr>
          <w:p w14:paraId="5BF7C6B4" w14:textId="77777777" w:rsidR="007369E0" w:rsidRDefault="007369E0" w:rsidP="00EF449B">
            <w:pPr>
              <w:rPr>
                <w:lang w:eastAsia="hi-IN" w:bidi="hi-IN"/>
              </w:rPr>
            </w:pPr>
            <w:bookmarkStart w:id="0" w:name="_Hlk194678826"/>
            <w:r>
              <w:rPr>
                <w:lang w:eastAsia="hi-IN" w:bidi="hi-IN"/>
              </w:rPr>
              <w:t>American Society of Transplantation</w:t>
            </w:r>
            <w:bookmarkEnd w:id="0"/>
          </w:p>
        </w:tc>
        <w:tc>
          <w:tcPr>
            <w:tcW w:w="2976" w:type="dxa"/>
          </w:tcPr>
          <w:p w14:paraId="4B8EC43A" w14:textId="52775C86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10</w:t>
            </w:r>
            <w:r w:rsidR="002B3BDA">
              <w:rPr>
                <w:lang w:eastAsia="hi-IN" w:bidi="hi-IN"/>
              </w:rPr>
              <w:t>/30</w:t>
            </w:r>
            <w:r w:rsidR="00597F82">
              <w:rPr>
                <w:lang w:eastAsia="hi-IN" w:bidi="hi-IN"/>
              </w:rPr>
              <w:t xml:space="preserve"> (33)</w:t>
            </w:r>
          </w:p>
        </w:tc>
      </w:tr>
      <w:tr w:rsidR="007369E0" w14:paraId="15A073A1" w14:textId="77777777" w:rsidTr="007369E0">
        <w:tc>
          <w:tcPr>
            <w:tcW w:w="6374" w:type="dxa"/>
          </w:tcPr>
          <w:p w14:paraId="1A985ED4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American Society for Transplantation and Cellular Therapy</w:t>
            </w:r>
          </w:p>
        </w:tc>
        <w:tc>
          <w:tcPr>
            <w:tcW w:w="2976" w:type="dxa"/>
          </w:tcPr>
          <w:p w14:paraId="627AA1DD" w14:textId="5FBD4791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3</w:t>
            </w:r>
            <w:r w:rsidR="00031E47">
              <w:rPr>
                <w:lang w:eastAsia="hi-IN" w:bidi="hi-IN"/>
              </w:rPr>
              <w:t>/30 (10</w:t>
            </w:r>
            <w:r w:rsidR="00597F82">
              <w:rPr>
                <w:lang w:eastAsia="hi-IN" w:bidi="hi-IN"/>
              </w:rPr>
              <w:t>)</w:t>
            </w:r>
          </w:p>
        </w:tc>
      </w:tr>
      <w:tr w:rsidR="007369E0" w14:paraId="653A412B" w14:textId="77777777" w:rsidTr="007369E0">
        <w:tc>
          <w:tcPr>
            <w:tcW w:w="6374" w:type="dxa"/>
          </w:tcPr>
          <w:p w14:paraId="4780A0E2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Australasian Leukaemia and Lymphoma Group</w:t>
            </w:r>
          </w:p>
        </w:tc>
        <w:tc>
          <w:tcPr>
            <w:tcW w:w="2976" w:type="dxa"/>
          </w:tcPr>
          <w:p w14:paraId="2CA8DD30" w14:textId="46B701C4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3</w:t>
            </w:r>
            <w:r w:rsidR="00031E47">
              <w:rPr>
                <w:lang w:eastAsia="hi-IN" w:bidi="hi-IN"/>
              </w:rPr>
              <w:t>/30</w:t>
            </w:r>
            <w:r w:rsidR="00597F82">
              <w:rPr>
                <w:lang w:eastAsia="hi-IN" w:bidi="hi-IN"/>
              </w:rPr>
              <w:t xml:space="preserve"> (10)</w:t>
            </w:r>
          </w:p>
        </w:tc>
      </w:tr>
      <w:tr w:rsidR="007369E0" w14:paraId="63A97548" w14:textId="77777777" w:rsidTr="007369E0">
        <w:tc>
          <w:tcPr>
            <w:tcW w:w="6374" w:type="dxa"/>
          </w:tcPr>
          <w:p w14:paraId="06E2FA72" w14:textId="77777777" w:rsidR="007369E0" w:rsidRDefault="007369E0" w:rsidP="00EF449B">
            <w:pPr>
              <w:rPr>
                <w:lang w:eastAsia="hi-IN" w:bidi="hi-IN"/>
              </w:rPr>
            </w:pPr>
            <w:bookmarkStart w:id="1" w:name="_Hlk194678788"/>
            <w:r>
              <w:rPr>
                <w:lang w:eastAsia="hi-IN" w:bidi="hi-IN"/>
              </w:rPr>
              <w:t>European Society of Clinical Microbiology and Infectious Diseases Study Group on Immunocompromised Hosts</w:t>
            </w:r>
            <w:bookmarkEnd w:id="1"/>
          </w:p>
        </w:tc>
        <w:tc>
          <w:tcPr>
            <w:tcW w:w="2976" w:type="dxa"/>
          </w:tcPr>
          <w:p w14:paraId="4CAEA980" w14:textId="75CB9DFB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11</w:t>
            </w:r>
            <w:r w:rsidR="00031E47">
              <w:rPr>
                <w:lang w:eastAsia="hi-IN" w:bidi="hi-IN"/>
              </w:rPr>
              <w:t>/30</w:t>
            </w:r>
            <w:r w:rsidR="00597F82">
              <w:rPr>
                <w:lang w:eastAsia="hi-IN" w:bidi="hi-IN"/>
              </w:rPr>
              <w:t xml:space="preserve"> (37)</w:t>
            </w:r>
          </w:p>
        </w:tc>
      </w:tr>
      <w:tr w:rsidR="007369E0" w14:paraId="36368BDE" w14:textId="77777777" w:rsidTr="007369E0">
        <w:tc>
          <w:tcPr>
            <w:tcW w:w="6374" w:type="dxa"/>
          </w:tcPr>
          <w:p w14:paraId="77052691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Hematology Society of Australia and New Zealand</w:t>
            </w:r>
          </w:p>
        </w:tc>
        <w:tc>
          <w:tcPr>
            <w:tcW w:w="2976" w:type="dxa"/>
          </w:tcPr>
          <w:p w14:paraId="1BA57998" w14:textId="3EF911BF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0</w:t>
            </w:r>
            <w:r w:rsidR="00031E47">
              <w:rPr>
                <w:lang w:eastAsia="hi-IN" w:bidi="hi-IN"/>
              </w:rPr>
              <w:t>/30</w:t>
            </w:r>
          </w:p>
        </w:tc>
      </w:tr>
      <w:tr w:rsidR="007369E0" w14:paraId="2C4C4652" w14:textId="77777777" w:rsidTr="007369E0">
        <w:tc>
          <w:tcPr>
            <w:tcW w:w="6374" w:type="dxa"/>
          </w:tcPr>
          <w:p w14:paraId="65A0A0B5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Infectious diseases working party of the European Society for Blood and Marrow Transplantation</w:t>
            </w:r>
          </w:p>
        </w:tc>
        <w:tc>
          <w:tcPr>
            <w:tcW w:w="2976" w:type="dxa"/>
          </w:tcPr>
          <w:p w14:paraId="5E423085" w14:textId="1184A176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1</w:t>
            </w:r>
            <w:r w:rsidR="00031E47">
              <w:rPr>
                <w:lang w:eastAsia="hi-IN" w:bidi="hi-IN"/>
              </w:rPr>
              <w:t>/30</w:t>
            </w:r>
            <w:r w:rsidR="00DD2178">
              <w:rPr>
                <w:lang w:eastAsia="hi-IN" w:bidi="hi-IN"/>
              </w:rPr>
              <w:t xml:space="preserve"> (3)</w:t>
            </w:r>
          </w:p>
        </w:tc>
      </w:tr>
      <w:tr w:rsidR="007369E0" w14:paraId="57D8CAB4" w14:textId="77777777" w:rsidTr="007369E0">
        <w:tc>
          <w:tcPr>
            <w:tcW w:w="6374" w:type="dxa"/>
          </w:tcPr>
          <w:p w14:paraId="05326FC4" w14:textId="77777777" w:rsidR="007369E0" w:rsidRDefault="007369E0" w:rsidP="00EF449B">
            <w:pPr>
              <w:rPr>
                <w:lang w:eastAsia="hi-IN" w:bidi="hi-IN"/>
              </w:rPr>
            </w:pPr>
            <w:bookmarkStart w:id="2" w:name="_Hlk194678725"/>
            <w:r>
              <w:rPr>
                <w:lang w:eastAsia="hi-IN" w:bidi="hi-IN"/>
              </w:rPr>
              <w:t>International Immunocompromised Host Society</w:t>
            </w:r>
          </w:p>
        </w:tc>
        <w:tc>
          <w:tcPr>
            <w:tcW w:w="2976" w:type="dxa"/>
          </w:tcPr>
          <w:p w14:paraId="7AF6599D" w14:textId="2832E93C" w:rsidR="00032EAD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16</w:t>
            </w:r>
            <w:r w:rsidR="00031E47">
              <w:rPr>
                <w:lang w:eastAsia="hi-IN" w:bidi="hi-IN"/>
              </w:rPr>
              <w:t>/30</w:t>
            </w:r>
            <w:r w:rsidR="00597F82">
              <w:rPr>
                <w:lang w:eastAsia="hi-IN" w:bidi="hi-IN"/>
              </w:rPr>
              <w:t xml:space="preserve"> (53)</w:t>
            </w:r>
          </w:p>
        </w:tc>
      </w:tr>
      <w:bookmarkEnd w:id="2"/>
      <w:tr w:rsidR="007369E0" w14:paraId="46454B3C" w14:textId="77777777" w:rsidTr="007369E0">
        <w:tc>
          <w:tcPr>
            <w:tcW w:w="6374" w:type="dxa"/>
          </w:tcPr>
          <w:p w14:paraId="32E5402C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International Society for Heart and Lung Transplant</w:t>
            </w:r>
          </w:p>
        </w:tc>
        <w:tc>
          <w:tcPr>
            <w:tcW w:w="2976" w:type="dxa"/>
          </w:tcPr>
          <w:p w14:paraId="1FDB973A" w14:textId="2BA81A40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2</w:t>
            </w:r>
            <w:r w:rsidR="00031E47">
              <w:rPr>
                <w:lang w:eastAsia="hi-IN" w:bidi="hi-IN"/>
              </w:rPr>
              <w:t>/30</w:t>
            </w:r>
            <w:r w:rsidR="00DD2178">
              <w:rPr>
                <w:lang w:eastAsia="hi-IN" w:bidi="hi-IN"/>
              </w:rPr>
              <w:t xml:space="preserve"> (7)</w:t>
            </w:r>
          </w:p>
        </w:tc>
      </w:tr>
      <w:tr w:rsidR="007369E0" w14:paraId="4211B90B" w14:textId="77777777" w:rsidTr="007369E0">
        <w:tc>
          <w:tcPr>
            <w:tcW w:w="6374" w:type="dxa"/>
          </w:tcPr>
          <w:p w14:paraId="6B641B5B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Myeloma Australia</w:t>
            </w:r>
          </w:p>
        </w:tc>
        <w:tc>
          <w:tcPr>
            <w:tcW w:w="2976" w:type="dxa"/>
          </w:tcPr>
          <w:p w14:paraId="7A7A54BC" w14:textId="7FFCD7F3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1</w:t>
            </w:r>
            <w:r w:rsidR="00031E47">
              <w:rPr>
                <w:lang w:eastAsia="hi-IN" w:bidi="hi-IN"/>
              </w:rPr>
              <w:t>/30</w:t>
            </w:r>
            <w:r w:rsidR="00DD2178">
              <w:rPr>
                <w:lang w:eastAsia="hi-IN" w:bidi="hi-IN"/>
              </w:rPr>
              <w:t xml:space="preserve"> (3)</w:t>
            </w:r>
          </w:p>
        </w:tc>
      </w:tr>
      <w:tr w:rsidR="007369E0" w14:paraId="522BCF1B" w14:textId="77777777" w:rsidTr="007369E0">
        <w:tc>
          <w:tcPr>
            <w:tcW w:w="6374" w:type="dxa"/>
          </w:tcPr>
          <w:p w14:paraId="3CF4A181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Transplant Society of Australia and New Zealand</w:t>
            </w:r>
          </w:p>
        </w:tc>
        <w:tc>
          <w:tcPr>
            <w:tcW w:w="2976" w:type="dxa"/>
          </w:tcPr>
          <w:p w14:paraId="0FE4A8C9" w14:textId="1534AB23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8</w:t>
            </w:r>
            <w:r w:rsidR="00031E47">
              <w:rPr>
                <w:lang w:eastAsia="hi-IN" w:bidi="hi-IN"/>
              </w:rPr>
              <w:t>/30</w:t>
            </w:r>
            <w:r w:rsidR="00DD2178">
              <w:rPr>
                <w:lang w:eastAsia="hi-IN" w:bidi="hi-IN"/>
              </w:rPr>
              <w:t xml:space="preserve"> (27)</w:t>
            </w:r>
          </w:p>
        </w:tc>
      </w:tr>
      <w:tr w:rsidR="007369E0" w14:paraId="49191956" w14:textId="77777777" w:rsidTr="007369E0">
        <w:tc>
          <w:tcPr>
            <w:tcW w:w="6374" w:type="dxa"/>
          </w:tcPr>
          <w:p w14:paraId="75B51F77" w14:textId="77777777" w:rsidR="007369E0" w:rsidRDefault="007369E0" w:rsidP="00EF449B">
            <w:pPr>
              <w:rPr>
                <w:lang w:eastAsia="hi-IN" w:bidi="hi-IN"/>
              </w:rPr>
            </w:pPr>
            <w:bookmarkStart w:id="3" w:name="_Hlk194678760"/>
            <w:r>
              <w:rPr>
                <w:lang w:eastAsia="hi-IN" w:bidi="hi-IN"/>
              </w:rPr>
              <w:t>The Transplantation Society, Transplant Infectious Diseases Section</w:t>
            </w:r>
            <w:bookmarkEnd w:id="3"/>
          </w:p>
        </w:tc>
        <w:tc>
          <w:tcPr>
            <w:tcW w:w="2976" w:type="dxa"/>
          </w:tcPr>
          <w:p w14:paraId="4084FE35" w14:textId="209627F9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11</w:t>
            </w:r>
            <w:r w:rsidR="00031E47">
              <w:rPr>
                <w:lang w:eastAsia="hi-IN" w:bidi="hi-IN"/>
              </w:rPr>
              <w:t>/30</w:t>
            </w:r>
            <w:r w:rsidR="00597F82">
              <w:rPr>
                <w:lang w:eastAsia="hi-IN" w:bidi="hi-IN"/>
              </w:rPr>
              <w:t xml:space="preserve"> (37)</w:t>
            </w:r>
          </w:p>
        </w:tc>
      </w:tr>
      <w:tr w:rsidR="007369E0" w14:paraId="7A97C75F" w14:textId="77777777" w:rsidTr="007369E0">
        <w:tc>
          <w:tcPr>
            <w:tcW w:w="6374" w:type="dxa"/>
          </w:tcPr>
          <w:p w14:paraId="62EDC92A" w14:textId="77777777" w:rsidR="007369E0" w:rsidRDefault="007369E0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None of the above</w:t>
            </w:r>
          </w:p>
        </w:tc>
        <w:tc>
          <w:tcPr>
            <w:tcW w:w="2976" w:type="dxa"/>
          </w:tcPr>
          <w:p w14:paraId="574B30B0" w14:textId="6246CEC7" w:rsidR="007369E0" w:rsidRDefault="00032EAD" w:rsidP="00EF449B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12</w:t>
            </w:r>
            <w:r w:rsidR="00031E47">
              <w:rPr>
                <w:lang w:eastAsia="hi-IN" w:bidi="hi-IN"/>
              </w:rPr>
              <w:t xml:space="preserve">/30 </w:t>
            </w:r>
            <w:r w:rsidR="00DD2178">
              <w:rPr>
                <w:lang w:eastAsia="hi-IN" w:bidi="hi-IN"/>
              </w:rPr>
              <w:t>(40)</w:t>
            </w:r>
          </w:p>
        </w:tc>
      </w:tr>
    </w:tbl>
    <w:p w14:paraId="69373E5E" w14:textId="77777777" w:rsidR="007369E0" w:rsidRDefault="007369E0">
      <w:pPr>
        <w:rPr>
          <w:b/>
          <w:bCs/>
        </w:rPr>
      </w:pPr>
    </w:p>
    <w:p w14:paraId="028BE36F" w14:textId="3E7053F9" w:rsidR="0018020D" w:rsidRDefault="00C167FC">
      <w:pPr>
        <w:rPr>
          <w:b/>
          <w:bCs/>
        </w:rPr>
      </w:pPr>
      <w:r>
        <w:rPr>
          <w:b/>
          <w:bCs/>
        </w:rPr>
        <w:t xml:space="preserve">Supplementary </w:t>
      </w:r>
      <w:r w:rsidR="0018020D">
        <w:rPr>
          <w:b/>
          <w:bCs/>
        </w:rPr>
        <w:t>Table</w:t>
      </w:r>
      <w:r>
        <w:rPr>
          <w:b/>
          <w:bCs/>
        </w:rPr>
        <w:t xml:space="preserve"> 2</w:t>
      </w:r>
      <w:r w:rsidR="0018020D">
        <w:rPr>
          <w:b/>
          <w:bCs/>
        </w:rPr>
        <w:t xml:space="preserve"> – Relevant ICH-ID Meetings attended by respondents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516"/>
        <w:gridCol w:w="2834"/>
      </w:tblGrid>
      <w:tr w:rsidR="0018020D" w14:paraId="3D793170" w14:textId="77777777" w:rsidTr="00C167FC">
        <w:tc>
          <w:tcPr>
            <w:tcW w:w="6516" w:type="dxa"/>
          </w:tcPr>
          <w:p w14:paraId="5DDFD3C9" w14:textId="662AAEB7" w:rsidR="0018020D" w:rsidRPr="0018020D" w:rsidRDefault="0018020D">
            <w:pPr>
              <w:rPr>
                <w:b/>
                <w:bCs/>
              </w:rPr>
            </w:pPr>
            <w:r>
              <w:rPr>
                <w:b/>
                <w:bCs/>
              </w:rPr>
              <w:t>Meeting</w:t>
            </w:r>
          </w:p>
        </w:tc>
        <w:tc>
          <w:tcPr>
            <w:tcW w:w="2834" w:type="dxa"/>
          </w:tcPr>
          <w:p w14:paraId="6ECCAF97" w14:textId="02536152" w:rsidR="0018020D" w:rsidRDefault="0018020D">
            <w:r w:rsidRPr="00EF449B">
              <w:rPr>
                <w:b/>
                <w:bCs/>
                <w:lang w:eastAsia="hi-IN" w:bidi="hi-IN"/>
              </w:rPr>
              <w:t xml:space="preserve">Number of respondents who </w:t>
            </w:r>
            <w:r>
              <w:rPr>
                <w:b/>
                <w:bCs/>
                <w:lang w:eastAsia="hi-IN" w:bidi="hi-IN"/>
              </w:rPr>
              <w:t>have attended</w:t>
            </w:r>
            <w:r w:rsidRPr="00EF449B">
              <w:rPr>
                <w:b/>
                <w:bCs/>
                <w:lang w:eastAsia="hi-IN" w:bidi="hi-IN"/>
              </w:rPr>
              <w:t xml:space="preserve"> (N, %)</w:t>
            </w:r>
          </w:p>
        </w:tc>
      </w:tr>
      <w:tr w:rsidR="0018020D" w14:paraId="632500F2" w14:textId="77777777" w:rsidTr="00C167FC">
        <w:tc>
          <w:tcPr>
            <w:tcW w:w="6516" w:type="dxa"/>
          </w:tcPr>
          <w:p w14:paraId="6D6A59A5" w14:textId="59542233" w:rsidR="0018020D" w:rsidRDefault="0018020D">
            <w:r>
              <w:t>ASID ICHSIG Educational Meeting(s)</w:t>
            </w:r>
          </w:p>
        </w:tc>
        <w:tc>
          <w:tcPr>
            <w:tcW w:w="2834" w:type="dxa"/>
          </w:tcPr>
          <w:p w14:paraId="23FE057B" w14:textId="1E08DE59" w:rsidR="0018020D" w:rsidRDefault="0018020D">
            <w:r>
              <w:t>13/29</w:t>
            </w:r>
          </w:p>
        </w:tc>
      </w:tr>
      <w:tr w:rsidR="0018020D" w14:paraId="5982A8B5" w14:textId="77777777" w:rsidTr="00C167FC">
        <w:tc>
          <w:tcPr>
            <w:tcW w:w="6516" w:type="dxa"/>
          </w:tcPr>
          <w:p w14:paraId="1DA225C6" w14:textId="0F0E7888" w:rsidR="0018020D" w:rsidRDefault="0018020D">
            <w:r>
              <w:t>American Society of Hematology</w:t>
            </w:r>
          </w:p>
        </w:tc>
        <w:tc>
          <w:tcPr>
            <w:tcW w:w="2834" w:type="dxa"/>
          </w:tcPr>
          <w:p w14:paraId="708FD8F2" w14:textId="2160974F" w:rsidR="0018020D" w:rsidRDefault="0018020D">
            <w:r>
              <w:t>1/29</w:t>
            </w:r>
          </w:p>
        </w:tc>
      </w:tr>
      <w:tr w:rsidR="0018020D" w14:paraId="573733AB" w14:textId="77777777" w:rsidTr="00C167FC">
        <w:tc>
          <w:tcPr>
            <w:tcW w:w="6516" w:type="dxa"/>
          </w:tcPr>
          <w:p w14:paraId="048F1E12" w14:textId="4D37B3D6" w:rsidR="0018020D" w:rsidRDefault="0018020D">
            <w:r>
              <w:t>American Transplant Congress</w:t>
            </w:r>
          </w:p>
        </w:tc>
        <w:tc>
          <w:tcPr>
            <w:tcW w:w="2834" w:type="dxa"/>
          </w:tcPr>
          <w:p w14:paraId="018144C0" w14:textId="510DA29F" w:rsidR="0018020D" w:rsidRDefault="0018020D">
            <w:r>
              <w:t>4/29</w:t>
            </w:r>
          </w:p>
        </w:tc>
      </w:tr>
      <w:tr w:rsidR="0018020D" w14:paraId="41BF2B62" w14:textId="77777777" w:rsidTr="00C167FC">
        <w:tc>
          <w:tcPr>
            <w:tcW w:w="6516" w:type="dxa"/>
          </w:tcPr>
          <w:p w14:paraId="7BC6109E" w14:textId="35229F60" w:rsidR="0018020D" w:rsidRDefault="0018020D">
            <w:r>
              <w:t>Brisbane Transplant Infectious Diseases Meeting</w:t>
            </w:r>
          </w:p>
        </w:tc>
        <w:tc>
          <w:tcPr>
            <w:tcW w:w="2834" w:type="dxa"/>
          </w:tcPr>
          <w:p w14:paraId="78787F79" w14:textId="1F1AD855" w:rsidR="0018020D" w:rsidRDefault="0018020D">
            <w:r>
              <w:t>8/29</w:t>
            </w:r>
          </w:p>
        </w:tc>
      </w:tr>
      <w:tr w:rsidR="0018020D" w14:paraId="79774189" w14:textId="77777777" w:rsidTr="00C167FC">
        <w:tc>
          <w:tcPr>
            <w:tcW w:w="6516" w:type="dxa"/>
          </w:tcPr>
          <w:p w14:paraId="5DF03421" w14:textId="286B485F" w:rsidR="0018020D" w:rsidRDefault="0018020D">
            <w:r>
              <w:t>ESCICH Educational Meeting(s)</w:t>
            </w:r>
          </w:p>
        </w:tc>
        <w:tc>
          <w:tcPr>
            <w:tcW w:w="2834" w:type="dxa"/>
          </w:tcPr>
          <w:p w14:paraId="630CB48C" w14:textId="78FBB759" w:rsidR="0018020D" w:rsidRDefault="0018020D">
            <w:r>
              <w:t>6/29</w:t>
            </w:r>
          </w:p>
        </w:tc>
      </w:tr>
      <w:tr w:rsidR="0018020D" w14:paraId="08F47866" w14:textId="77777777" w:rsidTr="00C167FC">
        <w:tc>
          <w:tcPr>
            <w:tcW w:w="6516" w:type="dxa"/>
          </w:tcPr>
          <w:p w14:paraId="35DC32E0" w14:textId="43A7CB2E" w:rsidR="0018020D" w:rsidRDefault="0018020D">
            <w:r>
              <w:t>Foundation Course on Infections in the Immunocompromised Host</w:t>
            </w:r>
          </w:p>
        </w:tc>
        <w:tc>
          <w:tcPr>
            <w:tcW w:w="2834" w:type="dxa"/>
          </w:tcPr>
          <w:p w14:paraId="5B989E0E" w14:textId="14D2881B" w:rsidR="0018020D" w:rsidRDefault="0018020D">
            <w:r>
              <w:t>11/29</w:t>
            </w:r>
          </w:p>
        </w:tc>
      </w:tr>
      <w:tr w:rsidR="0018020D" w14:paraId="0BD6E9AD" w14:textId="77777777" w:rsidTr="00C167FC">
        <w:tc>
          <w:tcPr>
            <w:tcW w:w="6516" w:type="dxa"/>
          </w:tcPr>
          <w:p w14:paraId="436A65EF" w14:textId="69B6D407" w:rsidR="0018020D" w:rsidRDefault="0018020D">
            <w:r>
              <w:t>Fred Hutchinson Symposium on Infections in the Immunocompromised Host</w:t>
            </w:r>
          </w:p>
        </w:tc>
        <w:tc>
          <w:tcPr>
            <w:tcW w:w="2834" w:type="dxa"/>
          </w:tcPr>
          <w:p w14:paraId="63D56029" w14:textId="187175AB" w:rsidR="0018020D" w:rsidRDefault="0018020D">
            <w:r>
              <w:t>9/29</w:t>
            </w:r>
          </w:p>
        </w:tc>
      </w:tr>
      <w:tr w:rsidR="0018020D" w14:paraId="18A8D565" w14:textId="77777777" w:rsidTr="00C167FC">
        <w:tc>
          <w:tcPr>
            <w:tcW w:w="6516" w:type="dxa"/>
          </w:tcPr>
          <w:p w14:paraId="7C6D6EE7" w14:textId="0D1584B8" w:rsidR="0018020D" w:rsidRDefault="0018020D" w:rsidP="0018020D">
            <w:r>
              <w:rPr>
                <w:lang w:eastAsia="hi-IN" w:bidi="hi-IN"/>
              </w:rPr>
              <w:t>International Society for Heart and Lung Transplant</w:t>
            </w:r>
          </w:p>
        </w:tc>
        <w:tc>
          <w:tcPr>
            <w:tcW w:w="2834" w:type="dxa"/>
          </w:tcPr>
          <w:p w14:paraId="0D4484D7" w14:textId="24B8C239" w:rsidR="0018020D" w:rsidRDefault="0018020D" w:rsidP="0018020D">
            <w:r>
              <w:t>2/29</w:t>
            </w:r>
          </w:p>
        </w:tc>
      </w:tr>
      <w:tr w:rsidR="0018020D" w14:paraId="17E06485" w14:textId="77777777" w:rsidTr="00C167FC">
        <w:tc>
          <w:tcPr>
            <w:tcW w:w="6516" w:type="dxa"/>
          </w:tcPr>
          <w:p w14:paraId="0052B56C" w14:textId="116EADD9" w:rsidR="0018020D" w:rsidRDefault="0018020D" w:rsidP="0018020D">
            <w:r>
              <w:t xml:space="preserve">Symposium of the </w:t>
            </w:r>
            <w:r>
              <w:rPr>
                <w:lang w:eastAsia="hi-IN" w:bidi="hi-IN"/>
              </w:rPr>
              <w:t>International Immunocompromised Host Society</w:t>
            </w:r>
          </w:p>
        </w:tc>
        <w:tc>
          <w:tcPr>
            <w:tcW w:w="2834" w:type="dxa"/>
          </w:tcPr>
          <w:p w14:paraId="00069720" w14:textId="59DBC141" w:rsidR="0018020D" w:rsidRDefault="0018020D" w:rsidP="0018020D">
            <w:r>
              <w:t>9/29</w:t>
            </w:r>
          </w:p>
        </w:tc>
      </w:tr>
      <w:tr w:rsidR="0018020D" w14:paraId="73CB15D2" w14:textId="77777777" w:rsidTr="00C167FC">
        <w:tc>
          <w:tcPr>
            <w:tcW w:w="6516" w:type="dxa"/>
          </w:tcPr>
          <w:p w14:paraId="0110FAA7" w14:textId="231F808C" w:rsidR="0018020D" w:rsidRDefault="0018020D" w:rsidP="0018020D">
            <w:r>
              <w:t>The Toronto Transplant Infectious Diseases Symposium</w:t>
            </w:r>
          </w:p>
        </w:tc>
        <w:tc>
          <w:tcPr>
            <w:tcW w:w="2834" w:type="dxa"/>
          </w:tcPr>
          <w:p w14:paraId="036C7B83" w14:textId="1302C732" w:rsidR="0018020D" w:rsidRDefault="0018020D" w:rsidP="0018020D">
            <w:r>
              <w:t>3/29</w:t>
            </w:r>
          </w:p>
        </w:tc>
      </w:tr>
      <w:tr w:rsidR="0018020D" w14:paraId="7520DDA2" w14:textId="77777777" w:rsidTr="00C167FC">
        <w:tc>
          <w:tcPr>
            <w:tcW w:w="6516" w:type="dxa"/>
          </w:tcPr>
          <w:p w14:paraId="7CF0BA59" w14:textId="6CEBACD5" w:rsidR="0018020D" w:rsidRDefault="0018020D" w:rsidP="0018020D">
            <w:r>
              <w:t>The Transplantation Society Congress</w:t>
            </w:r>
          </w:p>
        </w:tc>
        <w:tc>
          <w:tcPr>
            <w:tcW w:w="2834" w:type="dxa"/>
          </w:tcPr>
          <w:p w14:paraId="3A29EAC8" w14:textId="7DB14D91" w:rsidR="0018020D" w:rsidRDefault="0018020D" w:rsidP="0018020D">
            <w:r>
              <w:t>3/29</w:t>
            </w:r>
          </w:p>
        </w:tc>
      </w:tr>
      <w:tr w:rsidR="0018020D" w14:paraId="5122ADA8" w14:textId="77777777" w:rsidTr="00C167FC">
        <w:tc>
          <w:tcPr>
            <w:tcW w:w="6516" w:type="dxa"/>
          </w:tcPr>
          <w:p w14:paraId="72E8FC36" w14:textId="1725729E" w:rsidR="0018020D" w:rsidRDefault="0018020D" w:rsidP="0018020D">
            <w:r>
              <w:rPr>
                <w:lang w:eastAsia="hi-IN" w:bidi="hi-IN"/>
              </w:rPr>
              <w:lastRenderedPageBreak/>
              <w:t>Transplant Society of Australia and New Zealand Annual Scientific Meeting</w:t>
            </w:r>
          </w:p>
        </w:tc>
        <w:tc>
          <w:tcPr>
            <w:tcW w:w="2834" w:type="dxa"/>
          </w:tcPr>
          <w:p w14:paraId="6F209C8D" w14:textId="2E9C3B5B" w:rsidR="0018020D" w:rsidRDefault="0018020D" w:rsidP="0018020D">
            <w:r>
              <w:t>6/29</w:t>
            </w:r>
          </w:p>
        </w:tc>
      </w:tr>
      <w:tr w:rsidR="0018020D" w14:paraId="777A8EAF" w14:textId="77777777" w:rsidTr="00C167FC">
        <w:tc>
          <w:tcPr>
            <w:tcW w:w="6516" w:type="dxa"/>
          </w:tcPr>
          <w:p w14:paraId="096C68B7" w14:textId="0C16E9A4" w:rsidR="0018020D" w:rsidRDefault="0018020D" w:rsidP="0018020D">
            <w:pPr>
              <w:rPr>
                <w:lang w:eastAsia="hi-IN" w:bidi="hi-IN"/>
              </w:rPr>
            </w:pPr>
            <w:r>
              <w:rPr>
                <w:lang w:eastAsia="hi-IN" w:bidi="hi-IN"/>
              </w:rPr>
              <w:t>Other</w:t>
            </w:r>
            <w:r w:rsidR="00DD2178">
              <w:rPr>
                <w:lang w:eastAsia="hi-IN" w:bidi="hi-IN"/>
              </w:rPr>
              <w:t xml:space="preserve"> ICH-ID specific meetings</w:t>
            </w:r>
          </w:p>
        </w:tc>
        <w:tc>
          <w:tcPr>
            <w:tcW w:w="2834" w:type="dxa"/>
          </w:tcPr>
          <w:p w14:paraId="1EF9FD63" w14:textId="10759222" w:rsidR="0018020D" w:rsidRDefault="0018020D" w:rsidP="0018020D">
            <w:r>
              <w:t xml:space="preserve">ALLG, ANZMIG, MSGERC, IDSA, ICHS Symposium, </w:t>
            </w:r>
            <w:r w:rsidR="00C167FC">
              <w:t>ASTCT</w:t>
            </w:r>
          </w:p>
        </w:tc>
      </w:tr>
    </w:tbl>
    <w:p w14:paraId="73D4DB06" w14:textId="77777777" w:rsidR="0018020D" w:rsidRDefault="0018020D"/>
    <w:p w14:paraId="570A0AEA" w14:textId="4B81A860" w:rsidR="00FA0B65" w:rsidRPr="00552862" w:rsidRDefault="00C167FC">
      <w:pPr>
        <w:rPr>
          <w:b/>
          <w:bCs/>
        </w:rPr>
      </w:pPr>
      <w:r>
        <w:rPr>
          <w:b/>
          <w:bCs/>
        </w:rPr>
        <w:t>Supplementary Table 3 – Suggested t</w:t>
      </w:r>
      <w:r w:rsidR="00FA0B65" w:rsidRPr="00552862">
        <w:rPr>
          <w:b/>
          <w:bCs/>
        </w:rPr>
        <w:t>opics for future ICH-ID education sessions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FA0B65" w14:paraId="23BDFB16" w14:textId="77777777" w:rsidTr="00FA0B65">
        <w:tc>
          <w:tcPr>
            <w:tcW w:w="4675" w:type="dxa"/>
          </w:tcPr>
          <w:p w14:paraId="3BDCEE1C" w14:textId="16598C8E" w:rsidR="00FA0B65" w:rsidRDefault="00FA0B65">
            <w:r>
              <w:t>Topic</w:t>
            </w:r>
          </w:p>
        </w:tc>
        <w:tc>
          <w:tcPr>
            <w:tcW w:w="4675" w:type="dxa"/>
          </w:tcPr>
          <w:p w14:paraId="25A7719B" w14:textId="30E38B52" w:rsidR="00FA0B65" w:rsidRDefault="00FA0B65">
            <w:r w:rsidRPr="00EF449B">
              <w:rPr>
                <w:b/>
                <w:bCs/>
                <w:lang w:eastAsia="hi-IN" w:bidi="hi-IN"/>
              </w:rPr>
              <w:t>Number of respondents (N, %)</w:t>
            </w:r>
          </w:p>
        </w:tc>
      </w:tr>
      <w:tr w:rsidR="00FA0B65" w14:paraId="21AC6A57" w14:textId="77777777" w:rsidTr="00FA0B65">
        <w:tc>
          <w:tcPr>
            <w:tcW w:w="4675" w:type="dxa"/>
          </w:tcPr>
          <w:p w14:paraId="4A56422C" w14:textId="1F2F1612" w:rsidR="00FA0B65" w:rsidRDefault="00FA0B65">
            <w:r>
              <w:t>Vaccines</w:t>
            </w:r>
          </w:p>
        </w:tc>
        <w:tc>
          <w:tcPr>
            <w:tcW w:w="4675" w:type="dxa"/>
          </w:tcPr>
          <w:p w14:paraId="6A358140" w14:textId="3684DE78" w:rsidR="00FA0B65" w:rsidRDefault="00FA0B65">
            <w:r>
              <w:t>20</w:t>
            </w:r>
            <w:r w:rsidR="00C167FC">
              <w:t>/29 (69)</w:t>
            </w:r>
          </w:p>
        </w:tc>
      </w:tr>
      <w:tr w:rsidR="00FA0B65" w14:paraId="67E3D6A4" w14:textId="77777777" w:rsidTr="00FA0B65">
        <w:tc>
          <w:tcPr>
            <w:tcW w:w="4675" w:type="dxa"/>
          </w:tcPr>
          <w:p w14:paraId="6E784945" w14:textId="5E71453F" w:rsidR="00FA0B65" w:rsidRDefault="00FA0B65">
            <w:r>
              <w:t>Antimicrobial stewardship</w:t>
            </w:r>
          </w:p>
        </w:tc>
        <w:tc>
          <w:tcPr>
            <w:tcW w:w="4675" w:type="dxa"/>
          </w:tcPr>
          <w:p w14:paraId="179FC8B7" w14:textId="6AF82A94" w:rsidR="00FA0B65" w:rsidRDefault="00FA0B65">
            <w:r>
              <w:t>12</w:t>
            </w:r>
            <w:r w:rsidR="00C167FC">
              <w:t>/29 (41)</w:t>
            </w:r>
          </w:p>
        </w:tc>
      </w:tr>
      <w:tr w:rsidR="00FA0B65" w14:paraId="2333F321" w14:textId="77777777" w:rsidTr="00FA0B65">
        <w:tc>
          <w:tcPr>
            <w:tcW w:w="4675" w:type="dxa"/>
          </w:tcPr>
          <w:p w14:paraId="2AAE3A54" w14:textId="3E9E30C6" w:rsidR="00FA0B65" w:rsidRDefault="00FA0B65">
            <w:r>
              <w:t>Laboratory diagnostics including new laboratory diagnostic methodology</w:t>
            </w:r>
          </w:p>
        </w:tc>
        <w:tc>
          <w:tcPr>
            <w:tcW w:w="4675" w:type="dxa"/>
          </w:tcPr>
          <w:p w14:paraId="79007FCE" w14:textId="5BF8027C" w:rsidR="00FA0B65" w:rsidRDefault="00FA0B65">
            <w:r>
              <w:t>13</w:t>
            </w:r>
            <w:r w:rsidR="00C167FC">
              <w:t>/29 (45)</w:t>
            </w:r>
          </w:p>
        </w:tc>
      </w:tr>
      <w:tr w:rsidR="00FA0B65" w14:paraId="3DB4BD72" w14:textId="77777777" w:rsidTr="00FA0B65">
        <w:tc>
          <w:tcPr>
            <w:tcW w:w="4675" w:type="dxa"/>
          </w:tcPr>
          <w:p w14:paraId="1B03050B" w14:textId="532223C9" w:rsidR="00FA0B65" w:rsidRDefault="00FA0B65">
            <w:r>
              <w:t>Cytomegalovirus including new therapies</w:t>
            </w:r>
          </w:p>
        </w:tc>
        <w:tc>
          <w:tcPr>
            <w:tcW w:w="4675" w:type="dxa"/>
          </w:tcPr>
          <w:p w14:paraId="5DE5387B" w14:textId="120FC4FC" w:rsidR="00FA0B65" w:rsidRDefault="00FA0B65">
            <w:r>
              <w:t>16</w:t>
            </w:r>
            <w:r w:rsidR="00C167FC">
              <w:t>/29 (55)</w:t>
            </w:r>
          </w:p>
        </w:tc>
      </w:tr>
      <w:tr w:rsidR="00FA0B65" w14:paraId="379FFC7C" w14:textId="77777777" w:rsidTr="00FA0B65">
        <w:tc>
          <w:tcPr>
            <w:tcW w:w="4675" w:type="dxa"/>
          </w:tcPr>
          <w:p w14:paraId="59D4946E" w14:textId="4AB66A05" w:rsidR="00FA0B65" w:rsidRDefault="00FA0B65">
            <w:r>
              <w:t>Epstein Barr virus and post-transplant lymphoproliferative disease</w:t>
            </w:r>
          </w:p>
        </w:tc>
        <w:tc>
          <w:tcPr>
            <w:tcW w:w="4675" w:type="dxa"/>
          </w:tcPr>
          <w:p w14:paraId="4B4F2DE1" w14:textId="2AF6584B" w:rsidR="00FA0B65" w:rsidRDefault="00FA0B65">
            <w:r>
              <w:t>13</w:t>
            </w:r>
            <w:r w:rsidR="00C167FC">
              <w:t>/29 (45)</w:t>
            </w:r>
          </w:p>
        </w:tc>
      </w:tr>
      <w:tr w:rsidR="00FA0B65" w14:paraId="7B231EA4" w14:textId="77777777" w:rsidTr="00FA0B65">
        <w:tc>
          <w:tcPr>
            <w:tcW w:w="4675" w:type="dxa"/>
          </w:tcPr>
          <w:p w14:paraId="621517C4" w14:textId="7583DBD9" w:rsidR="00FA0B65" w:rsidRDefault="00FA0B65">
            <w:r>
              <w:t>Respiratory viruses</w:t>
            </w:r>
          </w:p>
        </w:tc>
        <w:tc>
          <w:tcPr>
            <w:tcW w:w="4675" w:type="dxa"/>
          </w:tcPr>
          <w:p w14:paraId="5E3D9251" w14:textId="652AF9EC" w:rsidR="00FA0B65" w:rsidRDefault="00FA0B65">
            <w:r>
              <w:t>16</w:t>
            </w:r>
            <w:r w:rsidR="00C167FC">
              <w:t>/29 (55)</w:t>
            </w:r>
          </w:p>
        </w:tc>
      </w:tr>
      <w:tr w:rsidR="00FA0B65" w14:paraId="3660A78E" w14:textId="77777777" w:rsidTr="00FA0B65">
        <w:tc>
          <w:tcPr>
            <w:tcW w:w="4675" w:type="dxa"/>
          </w:tcPr>
          <w:p w14:paraId="4935ABBA" w14:textId="21A72241" w:rsidR="00FA0B65" w:rsidRDefault="00FA0B65">
            <w:r>
              <w:t>Viral hepatitis</w:t>
            </w:r>
          </w:p>
        </w:tc>
        <w:tc>
          <w:tcPr>
            <w:tcW w:w="4675" w:type="dxa"/>
          </w:tcPr>
          <w:p w14:paraId="2B09E9F2" w14:textId="7EBA621C" w:rsidR="00FA0B65" w:rsidRDefault="00FA0B65">
            <w:r>
              <w:t>7</w:t>
            </w:r>
            <w:r w:rsidR="00C167FC">
              <w:t>/29 (24)</w:t>
            </w:r>
          </w:p>
        </w:tc>
      </w:tr>
      <w:tr w:rsidR="00FA0B65" w14:paraId="7F1A8DE5" w14:textId="77777777" w:rsidTr="00FA0B65">
        <w:tc>
          <w:tcPr>
            <w:tcW w:w="4675" w:type="dxa"/>
          </w:tcPr>
          <w:p w14:paraId="560775EC" w14:textId="07FD1243" w:rsidR="00FA0B65" w:rsidRDefault="00FA0B65">
            <w:r>
              <w:t>Human immunodeficiency virus</w:t>
            </w:r>
          </w:p>
        </w:tc>
        <w:tc>
          <w:tcPr>
            <w:tcW w:w="4675" w:type="dxa"/>
          </w:tcPr>
          <w:p w14:paraId="7743CCF3" w14:textId="5CDC4497" w:rsidR="00FA0B65" w:rsidRDefault="00FA0B65">
            <w:r>
              <w:t>11</w:t>
            </w:r>
            <w:r w:rsidR="00C167FC">
              <w:t>/29 (38)</w:t>
            </w:r>
          </w:p>
        </w:tc>
      </w:tr>
      <w:tr w:rsidR="00FA0B65" w14:paraId="072E7199" w14:textId="77777777" w:rsidTr="00FA0B65">
        <w:tc>
          <w:tcPr>
            <w:tcW w:w="4675" w:type="dxa"/>
          </w:tcPr>
          <w:p w14:paraId="12F8B507" w14:textId="4C1A525B" w:rsidR="00FA0B65" w:rsidRDefault="00FA0B65">
            <w:r>
              <w:t>Multi drug resistant bacteria</w:t>
            </w:r>
          </w:p>
        </w:tc>
        <w:tc>
          <w:tcPr>
            <w:tcW w:w="4675" w:type="dxa"/>
          </w:tcPr>
          <w:p w14:paraId="6A457F38" w14:textId="5B361882" w:rsidR="00FA0B65" w:rsidRDefault="00FA0B65">
            <w:r>
              <w:t>14</w:t>
            </w:r>
            <w:r w:rsidR="00C167FC">
              <w:t>/29 (48)</w:t>
            </w:r>
          </w:p>
        </w:tc>
      </w:tr>
      <w:tr w:rsidR="00FA0B65" w14:paraId="48DFFC85" w14:textId="77777777" w:rsidTr="00FA0B65">
        <w:tc>
          <w:tcPr>
            <w:tcW w:w="4675" w:type="dxa"/>
          </w:tcPr>
          <w:p w14:paraId="1FE53EAE" w14:textId="43FF2B39" w:rsidR="00FA0B65" w:rsidRDefault="00FA0B65">
            <w:r>
              <w:t>Transplant immunology</w:t>
            </w:r>
          </w:p>
        </w:tc>
        <w:tc>
          <w:tcPr>
            <w:tcW w:w="4675" w:type="dxa"/>
          </w:tcPr>
          <w:p w14:paraId="38A263EB" w14:textId="253D983D" w:rsidR="00FA0B65" w:rsidRDefault="00FA0B65">
            <w:r>
              <w:t>15</w:t>
            </w:r>
            <w:r w:rsidR="00C167FC">
              <w:t>/29 (52)</w:t>
            </w:r>
          </w:p>
        </w:tc>
      </w:tr>
      <w:tr w:rsidR="00FA0B65" w14:paraId="7FC3FAA1" w14:textId="77777777" w:rsidTr="00FA0B65">
        <w:tc>
          <w:tcPr>
            <w:tcW w:w="4675" w:type="dxa"/>
          </w:tcPr>
          <w:p w14:paraId="1F7EC33D" w14:textId="45EAFC4E" w:rsidR="00FA0B65" w:rsidRDefault="00FA0B65">
            <w:r>
              <w:t>Primary immunodeficiencies</w:t>
            </w:r>
          </w:p>
        </w:tc>
        <w:tc>
          <w:tcPr>
            <w:tcW w:w="4675" w:type="dxa"/>
          </w:tcPr>
          <w:p w14:paraId="5D14BDD8" w14:textId="26C918B2" w:rsidR="00FA0B65" w:rsidRDefault="00FA0B65">
            <w:r>
              <w:t>12</w:t>
            </w:r>
            <w:r w:rsidR="00C167FC">
              <w:t>/29(41)</w:t>
            </w:r>
          </w:p>
        </w:tc>
      </w:tr>
      <w:tr w:rsidR="00FA0B65" w14:paraId="20F7DE85" w14:textId="77777777" w:rsidTr="00FA0B65">
        <w:tc>
          <w:tcPr>
            <w:tcW w:w="4675" w:type="dxa"/>
          </w:tcPr>
          <w:p w14:paraId="318D9378" w14:textId="58233E97" w:rsidR="00FA0B65" w:rsidRDefault="00FA0B65">
            <w:r>
              <w:t>Fever and neutropenia</w:t>
            </w:r>
          </w:p>
        </w:tc>
        <w:tc>
          <w:tcPr>
            <w:tcW w:w="4675" w:type="dxa"/>
          </w:tcPr>
          <w:p w14:paraId="1F5F2AC1" w14:textId="7B10A088" w:rsidR="00FA0B65" w:rsidRDefault="00FA0B65">
            <w:r>
              <w:t>15</w:t>
            </w:r>
            <w:r w:rsidR="00C167FC">
              <w:t>/29 (52)</w:t>
            </w:r>
          </w:p>
        </w:tc>
      </w:tr>
      <w:tr w:rsidR="00FA0B65" w14:paraId="6A242A52" w14:textId="77777777" w:rsidTr="00FA0B65">
        <w:tc>
          <w:tcPr>
            <w:tcW w:w="4675" w:type="dxa"/>
          </w:tcPr>
          <w:p w14:paraId="5CCDDB94" w14:textId="4902F7C3" w:rsidR="00FA0B65" w:rsidRDefault="00FA0B65">
            <w:r>
              <w:t>Infectious complications of CAR-T</w:t>
            </w:r>
          </w:p>
        </w:tc>
        <w:tc>
          <w:tcPr>
            <w:tcW w:w="4675" w:type="dxa"/>
          </w:tcPr>
          <w:p w14:paraId="606DAA1E" w14:textId="75D05F62" w:rsidR="00FA0B65" w:rsidRDefault="00FA0B65">
            <w:r>
              <w:t>21</w:t>
            </w:r>
            <w:r w:rsidR="00C167FC">
              <w:t>/29 (72)</w:t>
            </w:r>
          </w:p>
        </w:tc>
      </w:tr>
      <w:tr w:rsidR="00FA0B65" w14:paraId="035900DB" w14:textId="77777777" w:rsidTr="00FA0B65">
        <w:tc>
          <w:tcPr>
            <w:tcW w:w="4675" w:type="dxa"/>
          </w:tcPr>
          <w:p w14:paraId="485AF7F1" w14:textId="6104F4F8" w:rsidR="00FA0B65" w:rsidRDefault="00FA0B65">
            <w:r>
              <w:t>Novel antifungal therapy</w:t>
            </w:r>
          </w:p>
        </w:tc>
        <w:tc>
          <w:tcPr>
            <w:tcW w:w="4675" w:type="dxa"/>
          </w:tcPr>
          <w:p w14:paraId="64E6BFCD" w14:textId="5955852D" w:rsidR="00FA0B65" w:rsidRDefault="00FA0B65">
            <w:r>
              <w:t>18</w:t>
            </w:r>
            <w:r w:rsidR="00C167FC">
              <w:t>/29 (62)</w:t>
            </w:r>
          </w:p>
        </w:tc>
      </w:tr>
      <w:tr w:rsidR="00FA0B65" w14:paraId="114A923D" w14:textId="77777777" w:rsidTr="00FA0B65">
        <w:tc>
          <w:tcPr>
            <w:tcW w:w="4675" w:type="dxa"/>
          </w:tcPr>
          <w:p w14:paraId="15ADBD57" w14:textId="4AFAF3EA" w:rsidR="00FA0B65" w:rsidRDefault="00FA0B65">
            <w:r>
              <w:t>Donor derived infections</w:t>
            </w:r>
          </w:p>
        </w:tc>
        <w:tc>
          <w:tcPr>
            <w:tcW w:w="4675" w:type="dxa"/>
          </w:tcPr>
          <w:p w14:paraId="45455E97" w14:textId="15F2B797" w:rsidR="00FA0B65" w:rsidRDefault="00FA0B65">
            <w:r>
              <w:t>16</w:t>
            </w:r>
            <w:r w:rsidR="00C167FC">
              <w:t>/29 (31)</w:t>
            </w:r>
          </w:p>
        </w:tc>
      </w:tr>
      <w:tr w:rsidR="00FA0B65" w14:paraId="07D32160" w14:textId="77777777" w:rsidTr="00FA0B65">
        <w:tc>
          <w:tcPr>
            <w:tcW w:w="4675" w:type="dxa"/>
          </w:tcPr>
          <w:p w14:paraId="70ACFEB1" w14:textId="750A25E7" w:rsidR="00FA0B65" w:rsidRDefault="00FA0B65">
            <w:r>
              <w:t>Urinary tract infections</w:t>
            </w:r>
          </w:p>
        </w:tc>
        <w:tc>
          <w:tcPr>
            <w:tcW w:w="4675" w:type="dxa"/>
          </w:tcPr>
          <w:p w14:paraId="37B3CD2E" w14:textId="00A39175" w:rsidR="00FA0B65" w:rsidRDefault="00FA0B65">
            <w:r>
              <w:t>6</w:t>
            </w:r>
            <w:r w:rsidR="00C167FC">
              <w:t>/29 (21)</w:t>
            </w:r>
          </w:p>
        </w:tc>
      </w:tr>
      <w:tr w:rsidR="00FA0B65" w14:paraId="1B04E871" w14:textId="77777777" w:rsidTr="00FA0B65">
        <w:tc>
          <w:tcPr>
            <w:tcW w:w="4675" w:type="dxa"/>
          </w:tcPr>
          <w:p w14:paraId="2D628EAF" w14:textId="41EE95D4" w:rsidR="00FA0B65" w:rsidRDefault="00FA0B65">
            <w:r>
              <w:t>Pneumonia</w:t>
            </w:r>
          </w:p>
        </w:tc>
        <w:tc>
          <w:tcPr>
            <w:tcW w:w="4675" w:type="dxa"/>
          </w:tcPr>
          <w:p w14:paraId="3908A093" w14:textId="6577419F" w:rsidR="00FA0B65" w:rsidRDefault="00FA0B65">
            <w:r>
              <w:t>5</w:t>
            </w:r>
            <w:r w:rsidR="00C167FC">
              <w:t>/29 (17)</w:t>
            </w:r>
          </w:p>
        </w:tc>
      </w:tr>
      <w:tr w:rsidR="00FA0B65" w14:paraId="3CC199B9" w14:textId="77777777" w:rsidTr="00FA0B65">
        <w:tc>
          <w:tcPr>
            <w:tcW w:w="4675" w:type="dxa"/>
          </w:tcPr>
          <w:p w14:paraId="62424647" w14:textId="45C8DB73" w:rsidR="00FA0B65" w:rsidRDefault="00FA0B65">
            <w:r>
              <w:t>Tuberculosis</w:t>
            </w:r>
          </w:p>
        </w:tc>
        <w:tc>
          <w:tcPr>
            <w:tcW w:w="4675" w:type="dxa"/>
          </w:tcPr>
          <w:p w14:paraId="238EEA5C" w14:textId="31E775D2" w:rsidR="00FA0B65" w:rsidRDefault="00FA0B65">
            <w:r>
              <w:t>8</w:t>
            </w:r>
            <w:r w:rsidR="00C167FC">
              <w:t>/29 (28)</w:t>
            </w:r>
          </w:p>
        </w:tc>
      </w:tr>
      <w:tr w:rsidR="00FA0B65" w14:paraId="346CCF26" w14:textId="77777777" w:rsidTr="00FA0B65">
        <w:tc>
          <w:tcPr>
            <w:tcW w:w="4675" w:type="dxa"/>
          </w:tcPr>
          <w:p w14:paraId="7666C59D" w14:textId="0902E30D" w:rsidR="00FA0B65" w:rsidRDefault="00FA0B65">
            <w:r>
              <w:t>Non-tuberculous mycobacteria</w:t>
            </w:r>
          </w:p>
        </w:tc>
        <w:tc>
          <w:tcPr>
            <w:tcW w:w="4675" w:type="dxa"/>
          </w:tcPr>
          <w:p w14:paraId="5FB81790" w14:textId="0BC5190B" w:rsidR="00FA0B65" w:rsidRDefault="00FA0B65">
            <w:r>
              <w:t>12</w:t>
            </w:r>
            <w:r w:rsidR="00C167FC">
              <w:t>/29(41)</w:t>
            </w:r>
          </w:p>
        </w:tc>
      </w:tr>
      <w:tr w:rsidR="00FA0B65" w14:paraId="4BE0060B" w14:textId="77777777" w:rsidTr="00FA0B65">
        <w:tc>
          <w:tcPr>
            <w:tcW w:w="4675" w:type="dxa"/>
          </w:tcPr>
          <w:p w14:paraId="7F8C102A" w14:textId="28E32B13" w:rsidR="00FA0B65" w:rsidRDefault="00FA0B65">
            <w:r>
              <w:t>Endemic infections</w:t>
            </w:r>
          </w:p>
        </w:tc>
        <w:tc>
          <w:tcPr>
            <w:tcW w:w="4675" w:type="dxa"/>
          </w:tcPr>
          <w:p w14:paraId="3B552101" w14:textId="71D0E135" w:rsidR="00FA0B65" w:rsidRDefault="00FA0B65">
            <w:r>
              <w:t>9</w:t>
            </w:r>
            <w:r w:rsidR="00C167FC">
              <w:t>/29 (31)</w:t>
            </w:r>
          </w:p>
        </w:tc>
      </w:tr>
      <w:tr w:rsidR="00FA0B65" w14:paraId="3447C2F0" w14:textId="77777777" w:rsidTr="00FA0B65">
        <w:tc>
          <w:tcPr>
            <w:tcW w:w="4675" w:type="dxa"/>
          </w:tcPr>
          <w:p w14:paraId="5EA4D008" w14:textId="1F7726D3" w:rsidR="00FA0B65" w:rsidRDefault="00FA0B65">
            <w:r>
              <w:t>Other</w:t>
            </w:r>
            <w:r w:rsidR="00552862">
              <w:t xml:space="preserve"> (list)</w:t>
            </w:r>
          </w:p>
        </w:tc>
        <w:tc>
          <w:tcPr>
            <w:tcW w:w="4675" w:type="dxa"/>
          </w:tcPr>
          <w:p w14:paraId="73CDABE1" w14:textId="718AEA6F" w:rsidR="00FA0B65" w:rsidRDefault="00552862">
            <w:r>
              <w:t>Fungal infections, Nocardia, Clostridium difficile, fecal matter transplants, novel therapies</w:t>
            </w:r>
          </w:p>
        </w:tc>
      </w:tr>
    </w:tbl>
    <w:p w14:paraId="41C917F4" w14:textId="5CFD6816" w:rsidR="00FA0B65" w:rsidRPr="0018020D" w:rsidRDefault="00FA0B65"/>
    <w:sectPr w:rsidR="00FA0B65" w:rsidRPr="0018020D">
      <w:foot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D9536" w14:textId="77777777" w:rsidR="00413A70" w:rsidRDefault="00413A70" w:rsidP="00202492">
      <w:pPr>
        <w:spacing w:after="0" w:line="240" w:lineRule="auto"/>
      </w:pPr>
      <w:r>
        <w:separator/>
      </w:r>
    </w:p>
  </w:endnote>
  <w:endnote w:type="continuationSeparator" w:id="0">
    <w:p w14:paraId="72711411" w14:textId="77777777" w:rsidR="00413A70" w:rsidRDefault="00413A70" w:rsidP="002024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988442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F5A069" w14:textId="0E2330EB" w:rsidR="00202492" w:rsidRDefault="0020249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4EEF83" w14:textId="77777777" w:rsidR="00202492" w:rsidRDefault="002024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6A93B" w14:textId="77777777" w:rsidR="00413A70" w:rsidRDefault="00413A70" w:rsidP="00202492">
      <w:pPr>
        <w:spacing w:after="0" w:line="240" w:lineRule="auto"/>
      </w:pPr>
      <w:r>
        <w:separator/>
      </w:r>
    </w:p>
  </w:footnote>
  <w:footnote w:type="continuationSeparator" w:id="0">
    <w:p w14:paraId="41117997" w14:textId="77777777" w:rsidR="00413A70" w:rsidRDefault="00413A70" w:rsidP="002024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06C"/>
    <w:rsid w:val="00031E47"/>
    <w:rsid w:val="00032EAD"/>
    <w:rsid w:val="0018020D"/>
    <w:rsid w:val="00202492"/>
    <w:rsid w:val="00227A94"/>
    <w:rsid w:val="002B3BDA"/>
    <w:rsid w:val="00411EBC"/>
    <w:rsid w:val="00413A70"/>
    <w:rsid w:val="00474ABC"/>
    <w:rsid w:val="00552862"/>
    <w:rsid w:val="00597F82"/>
    <w:rsid w:val="007241B0"/>
    <w:rsid w:val="007369E0"/>
    <w:rsid w:val="0075350D"/>
    <w:rsid w:val="008C1961"/>
    <w:rsid w:val="00B72582"/>
    <w:rsid w:val="00C167FC"/>
    <w:rsid w:val="00C16E72"/>
    <w:rsid w:val="00C2735B"/>
    <w:rsid w:val="00CF5907"/>
    <w:rsid w:val="00D2606C"/>
    <w:rsid w:val="00DA73EE"/>
    <w:rsid w:val="00DD2178"/>
    <w:rsid w:val="00E81CFB"/>
    <w:rsid w:val="00FA0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3460CD"/>
  <w15:chartTrackingRefBased/>
  <w15:docId w15:val="{6C6C7111-0048-4482-A3A1-F185257DC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260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260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606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60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2606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260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260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260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260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606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260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606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606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2606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260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260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260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260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260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60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260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260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260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260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260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2606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2606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2606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2606C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7369E0"/>
    <w:pPr>
      <w:spacing w:after="0" w:line="240" w:lineRule="auto"/>
    </w:pPr>
    <w:rPr>
      <w:kern w:val="0"/>
      <w:sz w:val="24"/>
      <w:szCs w:val="24"/>
      <w:lang w:val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024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2492"/>
  </w:style>
  <w:style w:type="paragraph" w:styleId="Footer">
    <w:name w:val="footer"/>
    <w:basedOn w:val="Normal"/>
    <w:link w:val="FooterChar"/>
    <w:uiPriority w:val="99"/>
    <w:unhideWhenUsed/>
    <w:rsid w:val="002024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2492"/>
  </w:style>
  <w:style w:type="character" w:styleId="Strong">
    <w:name w:val="Strong"/>
    <w:basedOn w:val="DefaultParagraphFont"/>
    <w:uiPriority w:val="22"/>
    <w:qFormat/>
    <w:rsid w:val="002024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Marinelli</dc:creator>
  <cp:keywords/>
  <dc:description/>
  <cp:lastModifiedBy>Tina Marinelli</cp:lastModifiedBy>
  <cp:revision>7</cp:revision>
  <dcterms:created xsi:type="dcterms:W3CDTF">2025-03-12T04:53:00Z</dcterms:created>
  <dcterms:modified xsi:type="dcterms:W3CDTF">2025-04-08T04:59:00Z</dcterms:modified>
</cp:coreProperties>
</file>