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5DDA2" w14:textId="7FEE819D" w:rsidR="007F5CA0" w:rsidRPr="0026059D" w:rsidRDefault="007F5CA0" w:rsidP="007F5CA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6059D">
        <w:rPr>
          <w:rFonts w:ascii="Times New Roman" w:hAnsi="Times New Roman" w:cs="Times New Roman"/>
          <w:b/>
          <w:bCs/>
          <w:sz w:val="24"/>
          <w:szCs w:val="24"/>
          <w:lang w:val="en-US"/>
        </w:rPr>
        <w:t>Appendix S</w:t>
      </w:r>
      <w:r w:rsidR="002B716F">
        <w:rPr>
          <w:rFonts w:ascii="Times New Roman" w:hAnsi="Times New Roman" w:cs="Times New Roman"/>
          <w:b/>
          <w:bCs/>
          <w:sz w:val="24"/>
          <w:szCs w:val="24"/>
          <w:lang w:val="en-US"/>
        </w:rPr>
        <w:t>6</w:t>
      </w:r>
      <w:r w:rsidRPr="0026059D">
        <w:rPr>
          <w:rFonts w:ascii="Times New Roman" w:hAnsi="Times New Roman" w:cs="Times New Roman"/>
          <w:sz w:val="24"/>
          <w:szCs w:val="24"/>
          <w:lang w:val="en-US"/>
        </w:rPr>
        <w:t xml:space="preserve"> - Principal component analysis (PCA) summarizing climatic variables at plot level.</w:t>
      </w:r>
      <w:r w:rsidRPr="0026059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26059D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26059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26059D">
        <w:rPr>
          <w:rFonts w:ascii="Times New Roman" w:hAnsi="Times New Roman" w:cs="Times New Roman"/>
          <w:sz w:val="24"/>
          <w:szCs w:val="24"/>
          <w:lang w:val="en-US"/>
        </w:rPr>
        <w:t xml:space="preserve">first and second axes explained 57.6% of the variance. </w:t>
      </w:r>
      <w:r w:rsidR="00672F1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6059D">
        <w:rPr>
          <w:rFonts w:ascii="Times New Roman" w:hAnsi="Times New Roman" w:cs="Times New Roman"/>
          <w:sz w:val="24"/>
          <w:szCs w:val="24"/>
          <w:lang w:val="en-US"/>
        </w:rPr>
        <w:t>xis 1 explained 39.7% of the variance, and axis 2 explained 17.9% of the variance. Orange numbers represent the 35 gypsum plots studied.</w:t>
      </w:r>
    </w:p>
    <w:p w14:paraId="4EC43FA8" w14:textId="77777777" w:rsidR="007F5CA0" w:rsidRPr="0026059D" w:rsidRDefault="007F5CA0" w:rsidP="007F5CA0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59CAF3E4" w14:textId="77777777" w:rsidR="007F5CA0" w:rsidRPr="0026059D" w:rsidRDefault="007F5CA0" w:rsidP="007F5CA0">
      <w:pPr>
        <w:rPr>
          <w:rFonts w:ascii="Times New Roman" w:hAnsi="Times New Roman" w:cs="Times New Roman"/>
          <w:b/>
          <w:bCs/>
          <w:lang w:val="en-US"/>
        </w:rPr>
        <w:sectPr w:rsidR="007F5CA0" w:rsidRPr="0026059D" w:rsidSect="005D0BDB">
          <w:headerReference w:type="default" r:id="rId6"/>
          <w:footerReference w:type="default" r:id="rId7"/>
          <w:pgSz w:w="16838" w:h="11906" w:orient="landscape"/>
          <w:pgMar w:top="1701" w:right="1418" w:bottom="1701" w:left="1418" w:header="709" w:footer="709" w:gutter="0"/>
          <w:cols w:space="708"/>
          <w:docGrid w:linePitch="360"/>
        </w:sectPr>
      </w:pPr>
      <w:r w:rsidRPr="0026059D">
        <w:rPr>
          <w:noProof/>
        </w:rPr>
        <w:drawing>
          <wp:inline distT="0" distB="0" distL="0" distR="0" wp14:anchorId="1A7B5ACF" wp14:editId="0957868D">
            <wp:extent cx="7482114" cy="3798246"/>
            <wp:effectExtent l="0" t="0" r="5080" b="0"/>
            <wp:docPr id="363607627" name="Imagen 1" descr="Gráfico, Gráfico de dispers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607627" name="Imagen 1" descr="Gráfico, Gráfico de dispersión&#10;&#10;Descripción generada automáticament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55630" cy="3835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FB5867" w14:textId="77777777" w:rsidR="00EA4181" w:rsidRDefault="00EA4181"/>
    <w:sectPr w:rsidR="00EA418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649CA" w14:textId="77777777" w:rsidR="00886691" w:rsidRDefault="00886691">
      <w:pPr>
        <w:spacing w:after="0" w:line="240" w:lineRule="auto"/>
      </w:pPr>
      <w:r>
        <w:separator/>
      </w:r>
    </w:p>
  </w:endnote>
  <w:endnote w:type="continuationSeparator" w:id="0">
    <w:p w14:paraId="73024122" w14:textId="77777777" w:rsidR="00886691" w:rsidRDefault="00886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C638D" w14:textId="77777777" w:rsidR="00DF42D8" w:rsidRDefault="00DF42D8" w:rsidP="00D56DD6">
    <w:pPr>
      <w:pStyle w:val="Piedepgina"/>
      <w:tabs>
        <w:tab w:val="clear" w:pos="4252"/>
        <w:tab w:val="clear" w:pos="8504"/>
        <w:tab w:val="left" w:pos="6394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6F568" w14:textId="77777777" w:rsidR="00886691" w:rsidRDefault="00886691">
      <w:pPr>
        <w:spacing w:after="0" w:line="240" w:lineRule="auto"/>
      </w:pPr>
      <w:r>
        <w:separator/>
      </w:r>
    </w:p>
  </w:footnote>
  <w:footnote w:type="continuationSeparator" w:id="0">
    <w:p w14:paraId="01A9CA68" w14:textId="77777777" w:rsidR="00886691" w:rsidRDefault="00886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A0627" w14:textId="77777777" w:rsidR="00DF42D8" w:rsidRPr="003E61B2" w:rsidRDefault="00DF42D8" w:rsidP="003E61B2">
    <w:pPr>
      <w:pStyle w:val="Encabezado"/>
      <w:tabs>
        <w:tab w:val="clear" w:pos="4252"/>
        <w:tab w:val="clear" w:pos="8504"/>
        <w:tab w:val="left" w:pos="1680"/>
      </w:tabs>
      <w:jc w:val="center"/>
      <w:rPr>
        <w:rFonts w:ascii="Times New Roman" w:hAnsi="Times New Roman" w:cs="Times New Roman"/>
        <w:sz w:val="26"/>
        <w:szCs w:val="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CA0"/>
    <w:rsid w:val="002B716F"/>
    <w:rsid w:val="00672F1D"/>
    <w:rsid w:val="007B6A82"/>
    <w:rsid w:val="007F5CA0"/>
    <w:rsid w:val="00886691"/>
    <w:rsid w:val="008F03D0"/>
    <w:rsid w:val="00DF42D8"/>
    <w:rsid w:val="00EA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0BB96F"/>
  <w15:chartTrackingRefBased/>
  <w15:docId w15:val="{523C9128-537E-44A6-AA7D-9DCFC7FD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C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F5CA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5CA0"/>
  </w:style>
  <w:style w:type="paragraph" w:styleId="Piedepgina">
    <w:name w:val="footer"/>
    <w:basedOn w:val="Normal"/>
    <w:link w:val="PiedepginaCar"/>
    <w:uiPriority w:val="99"/>
    <w:unhideWhenUsed/>
    <w:rsid w:val="007F5CA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5CA0"/>
  </w:style>
  <w:style w:type="paragraph" w:styleId="Revisin">
    <w:name w:val="Revision"/>
    <w:hidden/>
    <w:uiPriority w:val="99"/>
    <w:semiHidden/>
    <w:rsid w:val="00672F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</Words>
  <Characters>251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Muriel Marín</dc:creator>
  <cp:keywords/>
  <dc:description/>
  <cp:lastModifiedBy>Ariadna García-Astillero Honrado</cp:lastModifiedBy>
  <cp:revision>4</cp:revision>
  <dcterms:created xsi:type="dcterms:W3CDTF">2025-07-15T08:26:00Z</dcterms:created>
  <dcterms:modified xsi:type="dcterms:W3CDTF">2025-11-05T15:43:00Z</dcterms:modified>
</cp:coreProperties>
</file>