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6B9DB0" w14:textId="2C2D87A8" w:rsidR="00F00A32" w:rsidRPr="00E10C31" w:rsidRDefault="000E13A8" w:rsidP="00F00A32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</w:rPr>
      </w:pPr>
      <w:r w:rsidRPr="00E10C31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69BA0EDF" wp14:editId="2763710C">
            <wp:extent cx="6296025" cy="4295775"/>
            <wp:effectExtent l="0" t="0" r="9525" b="952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99940" cy="4298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C89C3" w14:textId="4B5DFAAC" w:rsidR="000E13A8" w:rsidRPr="00E10C31" w:rsidRDefault="000E13A8" w:rsidP="00F00A32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</w:rPr>
      </w:pPr>
    </w:p>
    <w:p w14:paraId="6F6663A3" w14:textId="4609452C" w:rsidR="000E13A8" w:rsidRPr="00E10C31" w:rsidRDefault="000E13A8" w:rsidP="00F00A32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</w:rPr>
      </w:pPr>
    </w:p>
    <w:p w14:paraId="167C010D" w14:textId="259C5828" w:rsidR="00E6391A" w:rsidRPr="00E10C31" w:rsidRDefault="00E6391A" w:rsidP="00E6391A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</w:rPr>
      </w:pPr>
      <w:r w:rsidRPr="00E10C31">
        <w:rPr>
          <w:rFonts w:ascii="Arial" w:hAnsi="Arial" w:cs="Arial"/>
          <w:b/>
          <w:sz w:val="24"/>
          <w:szCs w:val="24"/>
        </w:rPr>
        <w:t>Figure S1. Alpha-</w:t>
      </w:r>
      <w:proofErr w:type="spellStart"/>
      <w:r w:rsidRPr="00E10C31">
        <w:rPr>
          <w:rFonts w:ascii="Arial" w:hAnsi="Arial" w:cs="Arial"/>
          <w:b/>
          <w:sz w:val="24"/>
          <w:szCs w:val="24"/>
        </w:rPr>
        <w:t>diversity</w:t>
      </w:r>
      <w:proofErr w:type="spellEnd"/>
      <w:r w:rsidRPr="00E10C31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b/>
          <w:sz w:val="24"/>
          <w:szCs w:val="24"/>
        </w:rPr>
        <w:t>across</w:t>
      </w:r>
      <w:proofErr w:type="spellEnd"/>
      <w:r w:rsidRPr="00E10C31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b/>
          <w:sz w:val="24"/>
          <w:szCs w:val="24"/>
        </w:rPr>
        <w:t>cohort</w:t>
      </w:r>
      <w:proofErr w:type="spellEnd"/>
      <w:r w:rsidRPr="00E10C31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b/>
          <w:sz w:val="24"/>
          <w:szCs w:val="24"/>
        </w:rPr>
        <w:t>groups</w:t>
      </w:r>
      <w:proofErr w:type="spellEnd"/>
      <w:r w:rsidRPr="00E10C31">
        <w:rPr>
          <w:rFonts w:ascii="Arial" w:hAnsi="Arial" w:cs="Arial"/>
          <w:b/>
          <w:sz w:val="24"/>
          <w:szCs w:val="24"/>
        </w:rPr>
        <w:t xml:space="preserve">. </w:t>
      </w:r>
    </w:p>
    <w:p w14:paraId="6CAF849F" w14:textId="2E410705" w:rsidR="000E13A8" w:rsidRPr="00E10C31" w:rsidRDefault="00E6391A" w:rsidP="00E6391A">
      <w:pPr>
        <w:autoSpaceDE w:val="0"/>
        <w:autoSpaceDN w:val="0"/>
        <w:adjustRightInd w:val="0"/>
        <w:spacing w:after="0" w:line="400" w:lineRule="atLeast"/>
        <w:jc w:val="both"/>
        <w:rPr>
          <w:rFonts w:ascii="Arial" w:hAnsi="Arial" w:cs="Arial"/>
          <w:sz w:val="24"/>
          <w:szCs w:val="24"/>
        </w:rPr>
      </w:pPr>
      <w:proofErr w:type="spellStart"/>
      <w:r w:rsidRPr="00E10C31">
        <w:rPr>
          <w:rFonts w:ascii="Arial" w:hAnsi="Arial" w:cs="Arial"/>
          <w:sz w:val="24"/>
          <w:szCs w:val="24"/>
        </w:rPr>
        <w:t>Violin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plots </w:t>
      </w:r>
      <w:proofErr w:type="spellStart"/>
      <w:r w:rsidRPr="00E10C31">
        <w:rPr>
          <w:rFonts w:ascii="Arial" w:hAnsi="Arial" w:cs="Arial"/>
          <w:sz w:val="24"/>
          <w:szCs w:val="24"/>
        </w:rPr>
        <w:t>showing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Shannon’s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Entropy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E10C31">
        <w:rPr>
          <w:rFonts w:ascii="Arial" w:hAnsi="Arial" w:cs="Arial"/>
          <w:sz w:val="24"/>
          <w:szCs w:val="24"/>
        </w:rPr>
        <w:t>Simpson’s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diversity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index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E10C31">
        <w:rPr>
          <w:rFonts w:ascii="Arial" w:hAnsi="Arial" w:cs="Arial"/>
          <w:sz w:val="24"/>
          <w:szCs w:val="24"/>
        </w:rPr>
        <w:t>richness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, and </w:t>
      </w:r>
      <w:proofErr w:type="spellStart"/>
      <w:r w:rsidRPr="00E10C31">
        <w:rPr>
          <w:rFonts w:ascii="Arial" w:hAnsi="Arial" w:cs="Arial"/>
          <w:sz w:val="24"/>
          <w:szCs w:val="24"/>
        </w:rPr>
        <w:t>evenness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of TTV </w:t>
      </w:r>
      <w:proofErr w:type="spellStart"/>
      <w:r w:rsidRPr="00E10C31">
        <w:rPr>
          <w:rFonts w:ascii="Arial" w:hAnsi="Arial" w:cs="Arial"/>
          <w:sz w:val="24"/>
          <w:szCs w:val="24"/>
        </w:rPr>
        <w:t>species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across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the </w:t>
      </w:r>
      <w:proofErr w:type="spellStart"/>
      <w:r w:rsidRPr="00E10C31">
        <w:rPr>
          <w:rFonts w:ascii="Arial" w:hAnsi="Arial" w:cs="Arial"/>
          <w:sz w:val="24"/>
          <w:szCs w:val="24"/>
        </w:rPr>
        <w:t>three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cohort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groups. Alpha-</w:t>
      </w:r>
      <w:proofErr w:type="spellStart"/>
      <w:r w:rsidRPr="00E10C31">
        <w:rPr>
          <w:rFonts w:ascii="Arial" w:hAnsi="Arial" w:cs="Arial"/>
          <w:sz w:val="24"/>
          <w:szCs w:val="24"/>
        </w:rPr>
        <w:t>diversity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metrics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were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calculated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on </w:t>
      </w:r>
      <w:proofErr w:type="spellStart"/>
      <w:r w:rsidRPr="00E10C31">
        <w:rPr>
          <w:rFonts w:ascii="Arial" w:hAnsi="Arial" w:cs="Arial"/>
          <w:sz w:val="24"/>
          <w:szCs w:val="24"/>
        </w:rPr>
        <w:t>abundance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data </w:t>
      </w:r>
      <w:proofErr w:type="spellStart"/>
      <w:r w:rsidRPr="00E10C31">
        <w:rPr>
          <w:rFonts w:ascii="Arial" w:hAnsi="Arial" w:cs="Arial"/>
          <w:sz w:val="24"/>
          <w:szCs w:val="24"/>
        </w:rPr>
        <w:t>normalized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on non-human </w:t>
      </w:r>
      <w:proofErr w:type="spellStart"/>
      <w:r w:rsidRPr="00E10C31">
        <w:rPr>
          <w:rFonts w:ascii="Arial" w:hAnsi="Arial" w:cs="Arial"/>
          <w:sz w:val="24"/>
          <w:szCs w:val="24"/>
        </w:rPr>
        <w:t>reads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per </w:t>
      </w:r>
      <w:proofErr w:type="spellStart"/>
      <w:r w:rsidRPr="00E10C31">
        <w:rPr>
          <w:rFonts w:ascii="Arial" w:hAnsi="Arial" w:cs="Arial"/>
          <w:sz w:val="24"/>
          <w:szCs w:val="24"/>
        </w:rPr>
        <w:t>million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. Statistical </w:t>
      </w:r>
      <w:proofErr w:type="spellStart"/>
      <w:r w:rsidRPr="00E10C31">
        <w:rPr>
          <w:rFonts w:ascii="Arial" w:hAnsi="Arial" w:cs="Arial"/>
          <w:sz w:val="24"/>
          <w:szCs w:val="24"/>
        </w:rPr>
        <w:t>significance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between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groups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was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assessed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using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pairwise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Mann-Whitney U test.</w:t>
      </w:r>
    </w:p>
    <w:p w14:paraId="503EF911" w14:textId="1AE5E655" w:rsidR="000E13A8" w:rsidRPr="00E10C31" w:rsidRDefault="000E13A8" w:rsidP="00F00A32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</w:rPr>
      </w:pPr>
    </w:p>
    <w:p w14:paraId="00C2069A" w14:textId="77777777" w:rsidR="000E13A8" w:rsidRPr="00E10C31" w:rsidRDefault="000E13A8" w:rsidP="00F00A32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</w:rPr>
      </w:pPr>
    </w:p>
    <w:p w14:paraId="52614263" w14:textId="7D73A0D6" w:rsidR="000E13A8" w:rsidRPr="00E10C31" w:rsidRDefault="00B07D18" w:rsidP="00F00A32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</w:rPr>
      </w:pPr>
      <w:r w:rsidRPr="00E10C31">
        <w:rPr>
          <w:noProof/>
        </w:rPr>
        <w:lastRenderedPageBreak/>
        <w:drawing>
          <wp:inline distT="0" distB="0" distL="0" distR="0" wp14:anchorId="4A90C0F1" wp14:editId="7C739D68">
            <wp:extent cx="6120130" cy="3442573"/>
            <wp:effectExtent l="0" t="0" r="0" b="5715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EFEB1" w14:textId="27FD9775" w:rsidR="000E13A8" w:rsidRPr="00E10C31" w:rsidRDefault="000E13A8" w:rsidP="00F00A32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</w:rPr>
      </w:pPr>
    </w:p>
    <w:p w14:paraId="7255010B" w14:textId="5A412421" w:rsidR="00B07D18" w:rsidRPr="00E10C31" w:rsidRDefault="00B07D18" w:rsidP="00B07D18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</w:rPr>
      </w:pPr>
      <w:r w:rsidRPr="00E10C31">
        <w:rPr>
          <w:rFonts w:ascii="Arial" w:hAnsi="Arial" w:cs="Arial"/>
          <w:b/>
          <w:sz w:val="24"/>
          <w:szCs w:val="24"/>
        </w:rPr>
        <w:t xml:space="preserve">Figure S2. </w:t>
      </w:r>
      <w:proofErr w:type="spellStart"/>
      <w:r w:rsidRPr="00E10C31">
        <w:rPr>
          <w:rFonts w:ascii="Arial" w:hAnsi="Arial" w:cs="Arial"/>
          <w:b/>
          <w:sz w:val="24"/>
          <w:szCs w:val="24"/>
        </w:rPr>
        <w:t>Principal</w:t>
      </w:r>
      <w:proofErr w:type="spellEnd"/>
      <w:r w:rsidRPr="00E10C31">
        <w:rPr>
          <w:rFonts w:ascii="Arial" w:hAnsi="Arial" w:cs="Arial"/>
          <w:b/>
          <w:sz w:val="24"/>
          <w:szCs w:val="24"/>
        </w:rPr>
        <w:t xml:space="preserve"> Components Analysis (PCA) of TTV </w:t>
      </w:r>
      <w:proofErr w:type="spellStart"/>
      <w:r w:rsidRPr="00E10C31">
        <w:rPr>
          <w:rFonts w:ascii="Arial" w:hAnsi="Arial" w:cs="Arial"/>
          <w:b/>
          <w:sz w:val="24"/>
          <w:szCs w:val="24"/>
        </w:rPr>
        <w:t>species</w:t>
      </w:r>
      <w:proofErr w:type="spellEnd"/>
      <w:r w:rsidRPr="00E10C31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b/>
          <w:sz w:val="24"/>
          <w:szCs w:val="24"/>
        </w:rPr>
        <w:t>composition</w:t>
      </w:r>
      <w:proofErr w:type="spellEnd"/>
      <w:r w:rsidRPr="00E10C31">
        <w:rPr>
          <w:rFonts w:ascii="Arial" w:hAnsi="Arial" w:cs="Arial"/>
          <w:b/>
          <w:sz w:val="24"/>
          <w:szCs w:val="24"/>
        </w:rPr>
        <w:t>.</w:t>
      </w:r>
    </w:p>
    <w:p w14:paraId="4215E826" w14:textId="77777777" w:rsidR="00B07D18" w:rsidRPr="00E10C31" w:rsidRDefault="00B07D18" w:rsidP="00B07D18">
      <w:pPr>
        <w:autoSpaceDE w:val="0"/>
        <w:autoSpaceDN w:val="0"/>
        <w:adjustRightInd w:val="0"/>
        <w:spacing w:after="0" w:line="400" w:lineRule="atLeast"/>
        <w:jc w:val="both"/>
        <w:rPr>
          <w:rFonts w:ascii="Arial" w:hAnsi="Arial" w:cs="Arial"/>
          <w:sz w:val="24"/>
          <w:szCs w:val="24"/>
        </w:rPr>
      </w:pPr>
      <w:proofErr w:type="spellStart"/>
      <w:r w:rsidRPr="00E10C31">
        <w:rPr>
          <w:rFonts w:ascii="Arial" w:hAnsi="Arial" w:cs="Arial"/>
          <w:sz w:val="24"/>
          <w:szCs w:val="24"/>
        </w:rPr>
        <w:t>Scatter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plot </w:t>
      </w:r>
      <w:proofErr w:type="spellStart"/>
      <w:r w:rsidRPr="00E10C31">
        <w:rPr>
          <w:rFonts w:ascii="Arial" w:hAnsi="Arial" w:cs="Arial"/>
          <w:sz w:val="24"/>
          <w:szCs w:val="24"/>
        </w:rPr>
        <w:t>based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on Bray-Curtis </w:t>
      </w:r>
      <w:proofErr w:type="spellStart"/>
      <w:r w:rsidRPr="00E10C31">
        <w:rPr>
          <w:rFonts w:ascii="Arial" w:hAnsi="Arial" w:cs="Arial"/>
          <w:sz w:val="24"/>
          <w:szCs w:val="24"/>
        </w:rPr>
        <w:t>dissimilarities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of log-</w:t>
      </w:r>
      <w:proofErr w:type="spellStart"/>
      <w:r w:rsidRPr="00E10C31">
        <w:rPr>
          <w:rFonts w:ascii="Arial" w:hAnsi="Arial" w:cs="Arial"/>
          <w:sz w:val="24"/>
          <w:szCs w:val="24"/>
        </w:rPr>
        <w:t>transformed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viral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abundance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data, </w:t>
      </w:r>
      <w:proofErr w:type="spellStart"/>
      <w:r w:rsidRPr="00E10C31">
        <w:rPr>
          <w:rFonts w:ascii="Arial" w:hAnsi="Arial" w:cs="Arial"/>
          <w:sz w:val="24"/>
          <w:szCs w:val="24"/>
        </w:rPr>
        <w:t>showing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the </w:t>
      </w:r>
      <w:proofErr w:type="spellStart"/>
      <w:r w:rsidRPr="00E10C31">
        <w:rPr>
          <w:rFonts w:ascii="Arial" w:hAnsi="Arial" w:cs="Arial"/>
          <w:sz w:val="24"/>
          <w:szCs w:val="24"/>
        </w:rPr>
        <w:t>distribution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of </w:t>
      </w:r>
      <w:proofErr w:type="spellStart"/>
      <w:r w:rsidRPr="00E10C31">
        <w:rPr>
          <w:rFonts w:ascii="Arial" w:hAnsi="Arial" w:cs="Arial"/>
          <w:sz w:val="24"/>
          <w:szCs w:val="24"/>
        </w:rPr>
        <w:t>patients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along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the first </w:t>
      </w:r>
      <w:proofErr w:type="spellStart"/>
      <w:r w:rsidRPr="00E10C31">
        <w:rPr>
          <w:rFonts w:ascii="Arial" w:hAnsi="Arial" w:cs="Arial"/>
          <w:sz w:val="24"/>
          <w:szCs w:val="24"/>
        </w:rPr>
        <w:t>two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principal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components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. Samples are </w:t>
      </w:r>
      <w:proofErr w:type="spellStart"/>
      <w:r w:rsidRPr="00E10C31">
        <w:rPr>
          <w:rFonts w:ascii="Arial" w:hAnsi="Arial" w:cs="Arial"/>
          <w:sz w:val="24"/>
          <w:szCs w:val="24"/>
        </w:rPr>
        <w:t>grouped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by </w:t>
      </w:r>
      <w:proofErr w:type="spellStart"/>
      <w:r w:rsidRPr="00E10C31">
        <w:rPr>
          <w:rFonts w:ascii="Arial" w:hAnsi="Arial" w:cs="Arial"/>
          <w:sz w:val="24"/>
          <w:szCs w:val="24"/>
        </w:rPr>
        <w:t>cohort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(1A, 1B, and 1C), with 95% confidence </w:t>
      </w:r>
      <w:proofErr w:type="spellStart"/>
      <w:r w:rsidRPr="00E10C31">
        <w:rPr>
          <w:rFonts w:ascii="Arial" w:hAnsi="Arial" w:cs="Arial"/>
          <w:sz w:val="24"/>
          <w:szCs w:val="24"/>
        </w:rPr>
        <w:t>ellipses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10C31">
        <w:rPr>
          <w:rFonts w:ascii="Arial" w:hAnsi="Arial" w:cs="Arial"/>
          <w:sz w:val="24"/>
          <w:szCs w:val="24"/>
        </w:rPr>
        <w:t>shown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 in </w:t>
      </w:r>
      <w:proofErr w:type="spellStart"/>
      <w:r w:rsidRPr="00E10C31">
        <w:rPr>
          <w:rFonts w:ascii="Arial" w:hAnsi="Arial" w:cs="Arial"/>
          <w:sz w:val="24"/>
          <w:szCs w:val="24"/>
        </w:rPr>
        <w:t>orange</w:t>
      </w:r>
      <w:proofErr w:type="spellEnd"/>
      <w:r w:rsidRPr="00E10C31">
        <w:rPr>
          <w:rFonts w:ascii="Arial" w:hAnsi="Arial" w:cs="Arial"/>
          <w:sz w:val="24"/>
          <w:szCs w:val="24"/>
        </w:rPr>
        <w:t xml:space="preserve">, blue, and green, </w:t>
      </w:r>
      <w:proofErr w:type="spellStart"/>
      <w:r w:rsidRPr="00E10C31">
        <w:rPr>
          <w:rFonts w:ascii="Arial" w:hAnsi="Arial" w:cs="Arial"/>
          <w:sz w:val="24"/>
          <w:szCs w:val="24"/>
        </w:rPr>
        <w:t>respectively</w:t>
      </w:r>
      <w:proofErr w:type="spellEnd"/>
      <w:r w:rsidRPr="00E10C31">
        <w:rPr>
          <w:rFonts w:ascii="Arial" w:hAnsi="Arial" w:cs="Arial"/>
          <w:sz w:val="24"/>
          <w:szCs w:val="24"/>
        </w:rPr>
        <w:t>.</w:t>
      </w:r>
    </w:p>
    <w:p w14:paraId="46A81E19" w14:textId="77777777" w:rsidR="000E13A8" w:rsidRPr="00E10C31" w:rsidRDefault="000E13A8" w:rsidP="00F00A32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</w:rPr>
      </w:pPr>
    </w:p>
    <w:p w14:paraId="1D74C31F" w14:textId="3A978092" w:rsidR="000E13A8" w:rsidRPr="00E10C31" w:rsidRDefault="000E13A8" w:rsidP="00743683">
      <w:pPr>
        <w:spacing w:line="48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E10C31">
        <w:rPr>
          <w:noProof/>
        </w:rPr>
        <w:lastRenderedPageBreak/>
        <w:drawing>
          <wp:inline distT="0" distB="0" distL="0" distR="0" wp14:anchorId="5B57112D" wp14:editId="5ACEF9B6">
            <wp:extent cx="6120130" cy="423545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3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1514B" w14:textId="341DA934" w:rsidR="00743683" w:rsidRPr="00E10C31" w:rsidRDefault="00F00A32" w:rsidP="00743683">
      <w:pPr>
        <w:spacing w:line="480" w:lineRule="auto"/>
        <w:jc w:val="both"/>
        <w:rPr>
          <w:rFonts w:ascii="Arial" w:eastAsia="Calibri" w:hAnsi="Arial" w:cs="Arial"/>
          <w:sz w:val="24"/>
          <w:szCs w:val="24"/>
          <w:lang w:val="en-US"/>
        </w:rPr>
      </w:pPr>
      <w:r w:rsidRPr="00E10C31">
        <w:rPr>
          <w:rFonts w:ascii="Arial" w:hAnsi="Arial" w:cs="Arial"/>
          <w:b/>
          <w:sz w:val="24"/>
          <w:szCs w:val="24"/>
          <w:lang w:val="en-US"/>
        </w:rPr>
        <w:t xml:space="preserve">Figure </w:t>
      </w:r>
      <w:r w:rsidR="0048156F" w:rsidRPr="00E10C31">
        <w:rPr>
          <w:rFonts w:ascii="Arial" w:hAnsi="Arial" w:cs="Arial"/>
          <w:b/>
          <w:sz w:val="24"/>
          <w:szCs w:val="24"/>
          <w:lang w:val="en-US"/>
        </w:rPr>
        <w:t>S3</w:t>
      </w:r>
      <w:r w:rsidR="00743683" w:rsidRPr="00E10C31">
        <w:rPr>
          <w:rFonts w:ascii="Arial" w:hAnsi="Arial" w:cs="Arial"/>
          <w:b/>
          <w:sz w:val="24"/>
          <w:szCs w:val="24"/>
          <w:lang w:val="en-US"/>
        </w:rPr>
        <w:t>.</w:t>
      </w:r>
      <w:r w:rsidRPr="00E10C31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743683" w:rsidRPr="00E10C31">
        <w:rPr>
          <w:rFonts w:ascii="Arial" w:hAnsi="Arial" w:cs="Arial"/>
          <w:b/>
          <w:sz w:val="24"/>
          <w:szCs w:val="24"/>
          <w:lang w:val="en-US"/>
        </w:rPr>
        <w:t>Scatter plots and</w:t>
      </w:r>
      <w:r w:rsidR="00743683" w:rsidRPr="00E10C31">
        <w:rPr>
          <w:rFonts w:ascii="Arial" w:hAnsi="Arial" w:cs="Arial"/>
          <w:b/>
          <w:lang w:val="en-US"/>
        </w:rPr>
        <w:t xml:space="preserve"> </w:t>
      </w:r>
      <w:r w:rsidR="00743683" w:rsidRPr="00E10C31">
        <w:rPr>
          <w:rFonts w:ascii="Arial" w:hAnsi="Arial" w:cs="Arial"/>
          <w:b/>
          <w:sz w:val="24"/>
          <w:szCs w:val="24"/>
          <w:lang w:val="en-US"/>
        </w:rPr>
        <w:t>l</w:t>
      </w:r>
      <w:r w:rsidR="00743683" w:rsidRPr="00E10C31">
        <w:rPr>
          <w:rFonts w:ascii="Arial" w:eastAsia="Calibri" w:hAnsi="Arial" w:cs="Arial"/>
          <w:b/>
          <w:sz w:val="24"/>
          <w:szCs w:val="24"/>
          <w:lang w:val="en-US"/>
        </w:rPr>
        <w:t xml:space="preserve">inear regression between </w:t>
      </w:r>
      <w:r w:rsidR="001F1E22" w:rsidRPr="00E10C31">
        <w:rPr>
          <w:rFonts w:ascii="Arial" w:eastAsia="Calibri" w:hAnsi="Arial" w:cs="Arial"/>
          <w:b/>
          <w:sz w:val="24"/>
          <w:szCs w:val="24"/>
          <w:lang w:val="en-US"/>
        </w:rPr>
        <w:t xml:space="preserve">the number of </w:t>
      </w:r>
      <w:r w:rsidR="00743683" w:rsidRPr="00E10C31">
        <w:rPr>
          <w:rFonts w:ascii="Arial" w:eastAsia="Calibri" w:hAnsi="Arial" w:cs="Arial"/>
          <w:b/>
          <w:sz w:val="24"/>
          <w:szCs w:val="24"/>
          <w:lang w:val="en-US"/>
        </w:rPr>
        <w:t>TTV species and age in the studied cohorts</w:t>
      </w:r>
      <w:r w:rsidR="006E4B86" w:rsidRPr="00E10C31">
        <w:rPr>
          <w:rFonts w:ascii="Arial" w:eastAsia="Calibri" w:hAnsi="Arial" w:cs="Arial"/>
          <w:b/>
          <w:sz w:val="24"/>
          <w:szCs w:val="24"/>
          <w:lang w:val="en-US"/>
        </w:rPr>
        <w:t>.</w:t>
      </w:r>
      <w:r w:rsidR="006E4B86" w:rsidRPr="00E10C31">
        <w:rPr>
          <w:rFonts w:ascii="Arial" w:eastAsia="Calibri" w:hAnsi="Arial" w:cs="Arial"/>
          <w:sz w:val="24"/>
          <w:szCs w:val="24"/>
          <w:lang w:val="en-US"/>
        </w:rPr>
        <w:t xml:space="preserve"> </w:t>
      </w:r>
      <w:r w:rsidR="00743683" w:rsidRPr="00E10C31">
        <w:rPr>
          <w:rFonts w:ascii="Arial" w:eastAsia="Calibri" w:hAnsi="Arial" w:cs="Arial"/>
          <w:sz w:val="24"/>
          <w:szCs w:val="24"/>
          <w:lang w:val="en-US"/>
        </w:rPr>
        <w:t xml:space="preserve">A significant positive association between </w:t>
      </w:r>
      <w:r w:rsidR="00924935" w:rsidRPr="00E10C31">
        <w:rPr>
          <w:rFonts w:ascii="Arial" w:eastAsia="Calibri" w:hAnsi="Arial" w:cs="Arial"/>
          <w:sz w:val="24"/>
          <w:szCs w:val="24"/>
          <w:lang w:val="en-US"/>
        </w:rPr>
        <w:t xml:space="preserve">the number of </w:t>
      </w:r>
      <w:r w:rsidR="00743683" w:rsidRPr="00E10C31">
        <w:rPr>
          <w:rFonts w:ascii="Arial" w:eastAsia="Calibri" w:hAnsi="Arial" w:cs="Arial"/>
          <w:sz w:val="24"/>
          <w:szCs w:val="24"/>
          <w:lang w:val="en-US"/>
        </w:rPr>
        <w:t>TTV species and age was observed (</w:t>
      </w:r>
      <w:r w:rsidR="005E193E" w:rsidRPr="00E10C31">
        <w:rPr>
          <w:rFonts w:ascii="Arial" w:eastAsia="Times New Roman" w:hAnsi="Arial" w:cs="Arial"/>
          <w:sz w:val="24"/>
          <w:szCs w:val="24"/>
          <w:lang w:eastAsia="it-IT"/>
        </w:rPr>
        <w:t>β</w:t>
      </w:r>
      <w:r w:rsidR="006E4B86" w:rsidRPr="00E10C31">
        <w:rPr>
          <w:rFonts w:ascii="Arial" w:eastAsia="Calibri" w:hAnsi="Arial" w:cs="Arial"/>
          <w:sz w:val="24"/>
          <w:szCs w:val="24"/>
          <w:lang w:val="en-US"/>
        </w:rPr>
        <w:t xml:space="preserve"> </w:t>
      </w:r>
      <w:r w:rsidR="00743683" w:rsidRPr="00E10C31">
        <w:rPr>
          <w:rFonts w:ascii="Arial" w:eastAsia="Calibri" w:hAnsi="Arial" w:cs="Arial"/>
          <w:sz w:val="24"/>
          <w:szCs w:val="24"/>
          <w:lang w:val="en-US"/>
        </w:rPr>
        <w:t>=</w:t>
      </w:r>
      <w:r w:rsidR="006E4B86" w:rsidRPr="00E10C31">
        <w:rPr>
          <w:rFonts w:ascii="Arial" w:eastAsia="Calibri" w:hAnsi="Arial" w:cs="Arial"/>
          <w:sz w:val="24"/>
          <w:szCs w:val="24"/>
          <w:lang w:val="en-US"/>
        </w:rPr>
        <w:t xml:space="preserve"> </w:t>
      </w:r>
      <w:r w:rsidR="00743683" w:rsidRPr="00E10C31">
        <w:rPr>
          <w:rFonts w:ascii="Arial" w:eastAsia="Calibri" w:hAnsi="Arial" w:cs="Arial"/>
          <w:sz w:val="24"/>
          <w:szCs w:val="24"/>
          <w:lang w:val="en-US"/>
        </w:rPr>
        <w:t>0.368</w:t>
      </w:r>
      <w:r w:rsidR="006E4B86" w:rsidRPr="00E10C31">
        <w:rPr>
          <w:rFonts w:ascii="Arial" w:eastAsia="Calibri" w:hAnsi="Arial" w:cs="Arial"/>
          <w:sz w:val="24"/>
          <w:szCs w:val="24"/>
          <w:lang w:val="en-US"/>
        </w:rPr>
        <w:t>,</w:t>
      </w:r>
      <w:r w:rsidR="00743683" w:rsidRPr="00E10C31">
        <w:rPr>
          <w:rFonts w:ascii="Arial" w:eastAsia="Calibri" w:hAnsi="Arial" w:cs="Arial"/>
          <w:sz w:val="24"/>
          <w:szCs w:val="24"/>
          <w:lang w:val="en-US"/>
        </w:rPr>
        <w:t xml:space="preserve"> p</w:t>
      </w:r>
      <w:r w:rsidR="006E4B86" w:rsidRPr="00E10C31">
        <w:rPr>
          <w:rFonts w:ascii="Arial" w:eastAsia="Calibri" w:hAnsi="Arial" w:cs="Arial"/>
          <w:sz w:val="24"/>
          <w:szCs w:val="24"/>
          <w:lang w:val="en-US"/>
        </w:rPr>
        <w:t xml:space="preserve"> </w:t>
      </w:r>
      <w:r w:rsidR="00743683" w:rsidRPr="00E10C31">
        <w:rPr>
          <w:rFonts w:ascii="Arial" w:eastAsia="Calibri" w:hAnsi="Arial" w:cs="Arial"/>
          <w:sz w:val="24"/>
          <w:szCs w:val="24"/>
          <w:lang w:val="en-US"/>
        </w:rPr>
        <w:t>&lt;</w:t>
      </w:r>
      <w:r w:rsidR="006E4B86" w:rsidRPr="00E10C31">
        <w:rPr>
          <w:rFonts w:ascii="Arial" w:eastAsia="Calibri" w:hAnsi="Arial" w:cs="Arial"/>
          <w:sz w:val="24"/>
          <w:szCs w:val="24"/>
          <w:lang w:val="en-US"/>
        </w:rPr>
        <w:t xml:space="preserve"> </w:t>
      </w:r>
      <w:r w:rsidR="00743683" w:rsidRPr="00E10C31">
        <w:rPr>
          <w:rFonts w:ascii="Arial" w:eastAsia="Calibri" w:hAnsi="Arial" w:cs="Arial"/>
          <w:sz w:val="24"/>
          <w:szCs w:val="24"/>
          <w:lang w:val="en-US"/>
        </w:rPr>
        <w:t>0.001</w:t>
      </w:r>
      <w:r w:rsidR="006E4B86" w:rsidRPr="00E10C31">
        <w:rPr>
          <w:rFonts w:ascii="Arial" w:eastAsia="Calibri" w:hAnsi="Arial" w:cs="Arial"/>
          <w:sz w:val="24"/>
          <w:szCs w:val="24"/>
          <w:lang w:val="en-US"/>
        </w:rPr>
        <w:t>,</w:t>
      </w:r>
      <w:r w:rsidR="00743683" w:rsidRPr="00E10C31">
        <w:rPr>
          <w:rFonts w:ascii="Arial" w:eastAsia="Calibri" w:hAnsi="Arial" w:cs="Arial"/>
          <w:sz w:val="24"/>
          <w:szCs w:val="24"/>
          <w:lang w:val="en-US"/>
        </w:rPr>
        <w:t xml:space="preserve"> N</w:t>
      </w:r>
      <w:r w:rsidR="006E4B86" w:rsidRPr="00E10C31">
        <w:rPr>
          <w:rFonts w:ascii="Arial" w:eastAsia="Calibri" w:hAnsi="Arial" w:cs="Arial"/>
          <w:sz w:val="24"/>
          <w:szCs w:val="24"/>
          <w:lang w:val="en-US"/>
        </w:rPr>
        <w:t xml:space="preserve"> </w:t>
      </w:r>
      <w:r w:rsidR="00743683" w:rsidRPr="00E10C31">
        <w:rPr>
          <w:rFonts w:ascii="Arial" w:eastAsia="Calibri" w:hAnsi="Arial" w:cs="Arial"/>
          <w:sz w:val="24"/>
          <w:szCs w:val="24"/>
          <w:lang w:val="en-US"/>
        </w:rPr>
        <w:t>=</w:t>
      </w:r>
      <w:r w:rsidR="006E4B86" w:rsidRPr="00E10C31">
        <w:rPr>
          <w:rFonts w:ascii="Arial" w:eastAsia="Calibri" w:hAnsi="Arial" w:cs="Arial"/>
          <w:sz w:val="24"/>
          <w:szCs w:val="24"/>
          <w:lang w:val="en-US"/>
        </w:rPr>
        <w:t xml:space="preserve"> </w:t>
      </w:r>
      <w:r w:rsidR="00743683" w:rsidRPr="00E10C31">
        <w:rPr>
          <w:rFonts w:ascii="Arial" w:eastAsia="Calibri" w:hAnsi="Arial" w:cs="Arial"/>
          <w:sz w:val="24"/>
          <w:szCs w:val="24"/>
          <w:lang w:val="en-US"/>
        </w:rPr>
        <w:t>139).</w:t>
      </w:r>
    </w:p>
    <w:p w14:paraId="5D675CA3" w14:textId="77777777" w:rsidR="004B1D4B" w:rsidRPr="00E10C31" w:rsidRDefault="00BC589A" w:rsidP="00C47055">
      <w:pPr>
        <w:spacing w:line="480" w:lineRule="auto"/>
        <w:rPr>
          <w:rFonts w:ascii="Arial" w:hAnsi="Arial" w:cs="Arial"/>
          <w:b/>
          <w:sz w:val="24"/>
          <w:szCs w:val="24"/>
          <w:lang w:val="en-US"/>
        </w:rPr>
      </w:pPr>
      <w:r w:rsidRPr="00E10C31">
        <w:rPr>
          <w:rFonts w:ascii="Arial" w:hAnsi="Arial" w:cs="Arial"/>
          <w:b/>
          <w:sz w:val="24"/>
          <w:szCs w:val="24"/>
          <w:lang w:val="en-US"/>
        </w:rPr>
        <w:br w:type="page"/>
      </w:r>
    </w:p>
    <w:p w14:paraId="48EC351F" w14:textId="5AB7BB77" w:rsidR="004B1D4B" w:rsidRPr="00E10C31" w:rsidRDefault="004B1D4B" w:rsidP="00C47055">
      <w:pPr>
        <w:spacing w:line="480" w:lineRule="auto"/>
        <w:rPr>
          <w:rFonts w:ascii="Arial" w:hAnsi="Arial" w:cs="Arial"/>
          <w:b/>
          <w:sz w:val="24"/>
          <w:szCs w:val="24"/>
          <w:lang w:val="en-US"/>
        </w:rPr>
      </w:pPr>
      <w:r w:rsidRPr="00E10C31">
        <w:rPr>
          <w:rFonts w:ascii="Arial" w:hAnsi="Arial" w:cs="Arial"/>
          <w:b/>
          <w:noProof/>
          <w:sz w:val="24"/>
          <w:szCs w:val="24"/>
          <w:lang w:val="en-US"/>
        </w:rPr>
        <w:lastRenderedPageBreak/>
        <w:drawing>
          <wp:inline distT="0" distB="0" distL="0" distR="0" wp14:anchorId="559FA08B" wp14:editId="16395C93">
            <wp:extent cx="6120130" cy="7497445"/>
            <wp:effectExtent l="0" t="0" r="0" b="825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49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A859A" w14:textId="77777777" w:rsidR="004B1D4B" w:rsidRPr="00E10C31" w:rsidRDefault="004B1D4B" w:rsidP="00C47055">
      <w:pPr>
        <w:spacing w:line="480" w:lineRule="auto"/>
        <w:rPr>
          <w:rFonts w:ascii="Arial" w:hAnsi="Arial" w:cs="Arial"/>
          <w:b/>
          <w:sz w:val="24"/>
          <w:szCs w:val="24"/>
          <w:lang w:val="en-US"/>
        </w:rPr>
      </w:pPr>
    </w:p>
    <w:p w14:paraId="75196128" w14:textId="65B6AEA7" w:rsidR="00854F66" w:rsidRPr="00E10C31" w:rsidRDefault="00DB7F4F" w:rsidP="00C47055">
      <w:pPr>
        <w:spacing w:line="480" w:lineRule="auto"/>
        <w:rPr>
          <w:rFonts w:ascii="Arial" w:hAnsi="Arial" w:cs="Arial"/>
          <w:sz w:val="24"/>
          <w:szCs w:val="24"/>
          <w:lang w:val="en-US"/>
        </w:rPr>
      </w:pPr>
      <w:r w:rsidRPr="00E10C31">
        <w:rPr>
          <w:rFonts w:ascii="Arial" w:hAnsi="Arial" w:cs="Arial"/>
          <w:b/>
          <w:sz w:val="24"/>
          <w:szCs w:val="24"/>
          <w:lang w:val="en-US"/>
        </w:rPr>
        <w:t xml:space="preserve">Figure </w:t>
      </w:r>
      <w:r w:rsidR="00854F66" w:rsidRPr="00E10C31">
        <w:rPr>
          <w:rFonts w:ascii="Arial" w:hAnsi="Arial" w:cs="Arial"/>
          <w:b/>
          <w:sz w:val="24"/>
          <w:szCs w:val="24"/>
          <w:lang w:val="en-US"/>
        </w:rPr>
        <w:t>S</w:t>
      </w:r>
      <w:r w:rsidR="0048156F" w:rsidRPr="00E10C31">
        <w:rPr>
          <w:rFonts w:ascii="Arial" w:hAnsi="Arial" w:cs="Arial"/>
          <w:b/>
          <w:sz w:val="24"/>
          <w:szCs w:val="24"/>
          <w:lang w:val="en-US"/>
        </w:rPr>
        <w:t>4</w:t>
      </w:r>
      <w:r w:rsidRPr="00E10C31">
        <w:rPr>
          <w:rFonts w:ascii="Arial" w:hAnsi="Arial" w:cs="Arial"/>
          <w:b/>
          <w:sz w:val="24"/>
          <w:szCs w:val="24"/>
          <w:lang w:val="en-US"/>
        </w:rPr>
        <w:t>. TTV species distribution</w:t>
      </w:r>
      <w:r w:rsidR="00854F66" w:rsidRPr="00E10C31">
        <w:rPr>
          <w:rFonts w:ascii="Arial" w:hAnsi="Arial" w:cs="Arial"/>
          <w:b/>
          <w:sz w:val="24"/>
          <w:szCs w:val="24"/>
          <w:lang w:val="en-US"/>
        </w:rPr>
        <w:t xml:space="preserve"> by</w:t>
      </w:r>
      <w:r w:rsidRPr="00E10C31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854F66" w:rsidRPr="00E10C31">
        <w:rPr>
          <w:rFonts w:ascii="Arial" w:hAnsi="Arial" w:cs="Arial"/>
          <w:b/>
          <w:sz w:val="24"/>
          <w:szCs w:val="24"/>
          <w:lang w:val="en-US"/>
        </w:rPr>
        <w:t>sex</w:t>
      </w:r>
      <w:r w:rsidRPr="00E10C31">
        <w:rPr>
          <w:rFonts w:ascii="Arial" w:hAnsi="Arial" w:cs="Arial"/>
          <w:b/>
          <w:sz w:val="24"/>
          <w:szCs w:val="24"/>
          <w:lang w:val="en-US"/>
        </w:rPr>
        <w:t>.</w:t>
      </w:r>
      <w:r w:rsidRPr="00E10C31">
        <w:rPr>
          <w:rFonts w:ascii="Arial" w:hAnsi="Arial" w:cs="Arial"/>
          <w:sz w:val="24"/>
          <w:szCs w:val="24"/>
          <w:lang w:val="en-US"/>
        </w:rPr>
        <w:t xml:space="preserve"> </w:t>
      </w:r>
      <w:bookmarkStart w:id="0" w:name="_Hlk203662043"/>
      <w:r w:rsidR="00854F66" w:rsidRPr="00E10C31">
        <w:rPr>
          <w:rFonts w:ascii="Arial" w:hAnsi="Arial" w:cs="Arial"/>
          <w:sz w:val="24"/>
          <w:szCs w:val="24"/>
          <w:lang w:val="en-US"/>
        </w:rPr>
        <w:t xml:space="preserve">No statistically significant differences were observed in TTV species prevalence between sexes </w:t>
      </w:r>
      <w:bookmarkEnd w:id="0"/>
      <w:r w:rsidR="00854F66" w:rsidRPr="00E10C31">
        <w:rPr>
          <w:rFonts w:ascii="Arial" w:hAnsi="Arial" w:cs="Arial"/>
          <w:sz w:val="24"/>
          <w:szCs w:val="24"/>
          <w:lang w:val="en-US"/>
        </w:rPr>
        <w:t>(all p &gt; 0.05).</w:t>
      </w:r>
    </w:p>
    <w:p w14:paraId="4E3699AA" w14:textId="77777777" w:rsidR="00854F66" w:rsidRPr="00E10C31" w:rsidRDefault="00854F66" w:rsidP="00854F66">
      <w:pPr>
        <w:rPr>
          <w:rFonts w:ascii="Arial" w:hAnsi="Arial" w:cs="Arial"/>
          <w:b/>
          <w:sz w:val="24"/>
          <w:szCs w:val="24"/>
          <w:lang w:val="en-US"/>
        </w:rPr>
      </w:pPr>
    </w:p>
    <w:p w14:paraId="113CBE50" w14:textId="434F54A7" w:rsidR="009C5794" w:rsidRPr="00E10C31" w:rsidRDefault="000D699B" w:rsidP="001A2477">
      <w:pPr>
        <w:spacing w:line="48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E10C31">
        <w:rPr>
          <w:rFonts w:ascii="Arial" w:hAnsi="Arial" w:cs="Arial"/>
          <w:b/>
          <w:noProof/>
          <w:sz w:val="24"/>
          <w:szCs w:val="24"/>
          <w:lang w:val="en-US"/>
        </w:rPr>
        <w:drawing>
          <wp:inline distT="0" distB="0" distL="0" distR="0" wp14:anchorId="556F6B40" wp14:editId="2E725543">
            <wp:extent cx="6096528" cy="3429297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6528" cy="342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FA202" w14:textId="274325A8" w:rsidR="001A2477" w:rsidRPr="00E10C31" w:rsidRDefault="001A2477" w:rsidP="001A2477">
      <w:pPr>
        <w:spacing w:line="480" w:lineRule="auto"/>
        <w:jc w:val="both"/>
        <w:rPr>
          <w:rFonts w:ascii="Arial" w:eastAsia="Calibri" w:hAnsi="Arial" w:cs="Arial"/>
          <w:sz w:val="24"/>
          <w:szCs w:val="24"/>
          <w:lang w:val="en-US"/>
        </w:rPr>
      </w:pPr>
      <w:r w:rsidRPr="00E10C31">
        <w:rPr>
          <w:rFonts w:ascii="Arial" w:hAnsi="Arial" w:cs="Arial"/>
          <w:b/>
          <w:sz w:val="24"/>
          <w:szCs w:val="24"/>
          <w:lang w:val="en-US"/>
        </w:rPr>
        <w:t>Figure S</w:t>
      </w:r>
      <w:r w:rsidR="0048156F" w:rsidRPr="00E10C31">
        <w:rPr>
          <w:rFonts w:ascii="Arial" w:hAnsi="Arial" w:cs="Arial"/>
          <w:b/>
          <w:sz w:val="24"/>
          <w:szCs w:val="24"/>
          <w:lang w:val="en-US"/>
        </w:rPr>
        <w:t>5</w:t>
      </w:r>
      <w:r w:rsidRPr="00E10C31">
        <w:rPr>
          <w:rFonts w:ascii="Arial" w:hAnsi="Arial" w:cs="Arial"/>
          <w:b/>
          <w:sz w:val="24"/>
          <w:szCs w:val="24"/>
          <w:lang w:val="en-US"/>
        </w:rPr>
        <w:t>. Scatter plots and</w:t>
      </w:r>
      <w:r w:rsidRPr="00E10C31">
        <w:rPr>
          <w:rFonts w:ascii="Arial" w:hAnsi="Arial" w:cs="Arial"/>
          <w:b/>
          <w:lang w:val="en-US"/>
        </w:rPr>
        <w:t xml:space="preserve"> </w:t>
      </w:r>
      <w:r w:rsidRPr="00E10C31">
        <w:rPr>
          <w:rFonts w:ascii="Arial" w:hAnsi="Arial" w:cs="Arial"/>
          <w:b/>
          <w:sz w:val="24"/>
          <w:szCs w:val="24"/>
          <w:lang w:val="en-US"/>
        </w:rPr>
        <w:t>l</w:t>
      </w:r>
      <w:r w:rsidRPr="00E10C31">
        <w:rPr>
          <w:rFonts w:ascii="Arial" w:eastAsia="Calibri" w:hAnsi="Arial" w:cs="Arial"/>
          <w:b/>
          <w:sz w:val="24"/>
          <w:szCs w:val="24"/>
          <w:lang w:val="en-US"/>
        </w:rPr>
        <w:t>inear regression between the number of TTV species and TTV viral load (left) and CMV IgG levels (right) in the studied cohorts.</w:t>
      </w:r>
      <w:r w:rsidRPr="00E10C31">
        <w:rPr>
          <w:rFonts w:ascii="Arial" w:eastAsia="Calibri" w:hAnsi="Arial" w:cs="Arial"/>
          <w:sz w:val="24"/>
          <w:szCs w:val="24"/>
          <w:lang w:val="en-US"/>
        </w:rPr>
        <w:t xml:space="preserve"> A significant positive association between the number of TTV species and TTV viremia (</w:t>
      </w:r>
      <w:r w:rsidRPr="00E10C31">
        <w:rPr>
          <w:rFonts w:ascii="Arial" w:eastAsia="Times New Roman" w:hAnsi="Arial" w:cs="Arial"/>
          <w:sz w:val="24"/>
          <w:szCs w:val="24"/>
          <w:lang w:eastAsia="it-IT"/>
        </w:rPr>
        <w:t>β</w:t>
      </w:r>
      <w:r w:rsidRPr="00E10C31">
        <w:rPr>
          <w:rFonts w:ascii="Arial" w:eastAsia="Calibri" w:hAnsi="Arial" w:cs="Arial"/>
          <w:sz w:val="24"/>
          <w:szCs w:val="24"/>
          <w:lang w:val="en-US"/>
        </w:rPr>
        <w:t xml:space="preserve"> = 0.484, p &lt; 0.001) and CMV IgG (</w:t>
      </w:r>
      <w:r w:rsidRPr="00E10C31">
        <w:rPr>
          <w:rFonts w:ascii="Arial" w:eastAsia="Times New Roman" w:hAnsi="Arial" w:cs="Arial"/>
          <w:sz w:val="24"/>
          <w:szCs w:val="24"/>
          <w:lang w:eastAsia="it-IT"/>
        </w:rPr>
        <w:t>β</w:t>
      </w:r>
      <w:r w:rsidRPr="00E10C31">
        <w:rPr>
          <w:rFonts w:ascii="Arial" w:eastAsia="Calibri" w:hAnsi="Arial" w:cs="Arial"/>
          <w:sz w:val="24"/>
          <w:szCs w:val="24"/>
          <w:lang w:val="en-US"/>
        </w:rPr>
        <w:t xml:space="preserve"> = 0.268, p=0.001) levels was observed.</w:t>
      </w:r>
    </w:p>
    <w:p w14:paraId="47629175" w14:textId="6189AB82" w:rsidR="00BC589A" w:rsidRPr="00E10C31" w:rsidRDefault="00483674">
      <w:pPr>
        <w:rPr>
          <w:rFonts w:ascii="Arial" w:hAnsi="Arial" w:cs="Arial"/>
          <w:sz w:val="24"/>
          <w:szCs w:val="24"/>
          <w:lang w:val="en-US"/>
        </w:rPr>
      </w:pPr>
      <w:r w:rsidRPr="00E10C31">
        <w:rPr>
          <w:rFonts w:ascii="Arial" w:hAnsi="Arial" w:cs="Arial"/>
          <w:noProof/>
          <w:sz w:val="24"/>
          <w:szCs w:val="24"/>
          <w:lang w:val="en-US"/>
        </w:rPr>
        <w:lastRenderedPageBreak/>
        <w:drawing>
          <wp:inline distT="0" distB="0" distL="0" distR="0" wp14:anchorId="79857AF5" wp14:editId="68F5214E">
            <wp:extent cx="6120130" cy="4361180"/>
            <wp:effectExtent l="0" t="0" r="0" b="127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6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8C902" w14:textId="1876768A" w:rsidR="00341FFA" w:rsidRPr="00E10C31" w:rsidRDefault="00341FFA" w:rsidP="00341FFA">
      <w:pPr>
        <w:rPr>
          <w:rFonts w:ascii="Arial" w:hAnsi="Arial" w:cs="Arial"/>
          <w:b/>
          <w:sz w:val="24"/>
          <w:szCs w:val="24"/>
          <w:lang w:val="en-US"/>
        </w:rPr>
      </w:pPr>
      <w:bookmarkStart w:id="1" w:name="_Hlk191993169"/>
      <w:r w:rsidRPr="00E10C31">
        <w:rPr>
          <w:rFonts w:ascii="Arial" w:hAnsi="Arial" w:cs="Arial"/>
          <w:b/>
          <w:sz w:val="24"/>
          <w:szCs w:val="24"/>
          <w:lang w:val="en-US"/>
        </w:rPr>
        <w:t>Figure S</w:t>
      </w:r>
      <w:r w:rsidR="0048156F" w:rsidRPr="00E10C31">
        <w:rPr>
          <w:rFonts w:ascii="Arial" w:hAnsi="Arial" w:cs="Arial"/>
          <w:b/>
          <w:sz w:val="24"/>
          <w:szCs w:val="24"/>
          <w:lang w:val="en-US"/>
        </w:rPr>
        <w:t>6</w:t>
      </w:r>
      <w:r w:rsidRPr="00E10C31">
        <w:rPr>
          <w:rFonts w:ascii="Arial" w:hAnsi="Arial" w:cs="Arial"/>
          <w:b/>
          <w:sz w:val="24"/>
          <w:szCs w:val="24"/>
          <w:lang w:val="en-US"/>
        </w:rPr>
        <w:t xml:space="preserve">. </w:t>
      </w:r>
      <w:bookmarkEnd w:id="1"/>
      <w:r w:rsidRPr="00E10C31">
        <w:rPr>
          <w:rFonts w:ascii="Arial" w:hAnsi="Arial" w:cs="Arial"/>
          <w:b/>
          <w:sz w:val="24"/>
          <w:szCs w:val="24"/>
          <w:lang w:val="en-US"/>
        </w:rPr>
        <w:t>T cell subsets according to TTV species</w:t>
      </w:r>
    </w:p>
    <w:p w14:paraId="15F52351" w14:textId="55C706CE" w:rsidR="00A16D68" w:rsidRDefault="00A16D68">
      <w:pPr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br w:type="page"/>
      </w:r>
    </w:p>
    <w:p w14:paraId="4F5CF9DB" w14:textId="77777777" w:rsidR="00A16D68" w:rsidRDefault="00A16D68" w:rsidP="00A16D68">
      <w:pPr>
        <w:rPr>
          <w:rFonts w:ascii="Arial" w:hAnsi="Arial" w:cs="Arial"/>
          <w:b/>
          <w:sz w:val="24"/>
          <w:szCs w:val="24"/>
          <w:lang w:val="en-US"/>
        </w:rPr>
      </w:pPr>
      <w:bookmarkStart w:id="2" w:name="_GoBack"/>
      <w:bookmarkEnd w:id="2"/>
    </w:p>
    <w:p w14:paraId="7BC6A05E" w14:textId="77777777" w:rsidR="00A16D68" w:rsidRDefault="00A16D68" w:rsidP="00A16D68">
      <w:pPr>
        <w:rPr>
          <w:rFonts w:ascii="Arial" w:hAnsi="Arial" w:cs="Arial"/>
          <w:b/>
          <w:sz w:val="24"/>
          <w:szCs w:val="24"/>
          <w:lang w:val="en-US"/>
        </w:rPr>
      </w:pPr>
    </w:p>
    <w:p w14:paraId="3826452A" w14:textId="7858A533" w:rsidR="00A16D68" w:rsidRPr="00E10C31" w:rsidRDefault="00A16D68" w:rsidP="00A16D68">
      <w:pPr>
        <w:rPr>
          <w:rFonts w:ascii="Arial" w:hAnsi="Arial" w:cs="Arial"/>
          <w:b/>
          <w:sz w:val="24"/>
          <w:szCs w:val="24"/>
          <w:lang w:val="en-US"/>
        </w:rPr>
      </w:pPr>
      <w:r w:rsidRPr="00E10C31">
        <w:rPr>
          <w:rFonts w:ascii="Arial" w:hAnsi="Arial" w:cs="Arial"/>
          <w:b/>
          <w:sz w:val="24"/>
          <w:szCs w:val="24"/>
          <w:lang w:val="en-US"/>
        </w:rPr>
        <w:t>Table S4. Immune parameters according to TTV species</w:t>
      </w:r>
    </w:p>
    <w:p w14:paraId="2F382CBB" w14:textId="77777777" w:rsidR="00A16D68" w:rsidRPr="00E10C31" w:rsidRDefault="00A16D68" w:rsidP="00A16D68">
      <w:pPr>
        <w:autoSpaceDE w:val="0"/>
        <w:autoSpaceDN w:val="0"/>
        <w:adjustRightInd w:val="0"/>
        <w:spacing w:after="0" w:line="400" w:lineRule="atLeast"/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Grigliatabella"/>
        <w:tblW w:w="5151" w:type="pct"/>
        <w:tblLayout w:type="fixed"/>
        <w:tblLook w:val="04A0" w:firstRow="1" w:lastRow="0" w:firstColumn="1" w:lastColumn="0" w:noHBand="0" w:noVBand="1"/>
      </w:tblPr>
      <w:tblGrid>
        <w:gridCol w:w="846"/>
        <w:gridCol w:w="709"/>
        <w:gridCol w:w="1284"/>
        <w:gridCol w:w="1125"/>
        <w:gridCol w:w="1141"/>
        <w:gridCol w:w="994"/>
        <w:gridCol w:w="1276"/>
        <w:gridCol w:w="1274"/>
        <w:gridCol w:w="1270"/>
      </w:tblGrid>
      <w:tr w:rsidR="00A16D68" w:rsidRPr="00E10C31" w14:paraId="4F8ACABD" w14:textId="77777777" w:rsidTr="00A16D68">
        <w:tc>
          <w:tcPr>
            <w:tcW w:w="426" w:type="pct"/>
          </w:tcPr>
          <w:p w14:paraId="1918DEEC" w14:textId="77777777" w:rsidR="00A16D68" w:rsidRPr="00E10C31" w:rsidRDefault="00A16D68" w:rsidP="00A16D6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57" w:type="pct"/>
          </w:tcPr>
          <w:p w14:paraId="6A2CC72B" w14:textId="77777777" w:rsidR="00A16D68" w:rsidRPr="00E10C31" w:rsidRDefault="00A16D68" w:rsidP="00A16D6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47" w:type="pct"/>
          </w:tcPr>
          <w:p w14:paraId="52E1A8BE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 xml:space="preserve">NK </w:t>
            </w: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cells</w:t>
            </w:r>
            <w:proofErr w:type="spellEnd"/>
            <w:r w:rsidRPr="00E10C31">
              <w:rPr>
                <w:rFonts w:ascii="Arial" w:hAnsi="Arial" w:cs="Arial"/>
                <w:b/>
                <w:sz w:val="20"/>
                <w:szCs w:val="20"/>
              </w:rPr>
              <w:t xml:space="preserve"> (%)</w:t>
            </w:r>
          </w:p>
        </w:tc>
        <w:tc>
          <w:tcPr>
            <w:tcW w:w="567" w:type="pct"/>
          </w:tcPr>
          <w:p w14:paraId="36135EF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 xml:space="preserve">B </w:t>
            </w: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cells</w:t>
            </w:r>
            <w:proofErr w:type="spellEnd"/>
          </w:p>
          <w:p w14:paraId="202FBAD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(%)</w:t>
            </w:r>
          </w:p>
        </w:tc>
        <w:tc>
          <w:tcPr>
            <w:tcW w:w="575" w:type="pct"/>
          </w:tcPr>
          <w:p w14:paraId="621FCD61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TREC</w:t>
            </w:r>
            <w:r w:rsidRPr="00E10C31">
              <w:rPr>
                <w:rFonts w:ascii="Arial" w:hAnsi="Arial" w:cs="Arial"/>
                <w:b/>
                <w:sz w:val="20"/>
                <w:szCs w:val="20"/>
                <w:vertAlign w:val="superscript"/>
              </w:rPr>
              <w:t>§</w:t>
            </w:r>
          </w:p>
          <w:p w14:paraId="7916E511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501" w:type="pct"/>
          </w:tcPr>
          <w:p w14:paraId="7E5EAD6A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IgA</w:t>
            </w:r>
            <w:proofErr w:type="spellEnd"/>
          </w:p>
        </w:tc>
        <w:tc>
          <w:tcPr>
            <w:tcW w:w="643" w:type="pct"/>
          </w:tcPr>
          <w:p w14:paraId="112FBF9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IgG</w:t>
            </w:r>
            <w:proofErr w:type="spellEnd"/>
          </w:p>
        </w:tc>
        <w:tc>
          <w:tcPr>
            <w:tcW w:w="642" w:type="pct"/>
          </w:tcPr>
          <w:p w14:paraId="6FD68023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IgM</w:t>
            </w:r>
            <w:proofErr w:type="spellEnd"/>
          </w:p>
        </w:tc>
        <w:tc>
          <w:tcPr>
            <w:tcW w:w="640" w:type="pct"/>
          </w:tcPr>
          <w:p w14:paraId="12FEAEF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 xml:space="preserve">CMV </w:t>
            </w: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IgG</w:t>
            </w:r>
            <w:proofErr w:type="spellEnd"/>
          </w:p>
        </w:tc>
      </w:tr>
      <w:tr w:rsidR="00A16D68" w:rsidRPr="00E10C31" w14:paraId="6E6238A7" w14:textId="77777777" w:rsidTr="00A16D68">
        <w:tc>
          <w:tcPr>
            <w:tcW w:w="426" w:type="pct"/>
            <w:vMerge w:val="restart"/>
          </w:tcPr>
          <w:p w14:paraId="1A90976B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TTV1</w:t>
            </w:r>
          </w:p>
        </w:tc>
        <w:tc>
          <w:tcPr>
            <w:tcW w:w="357" w:type="pct"/>
          </w:tcPr>
          <w:p w14:paraId="380DA6C8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7EC4285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15.6 ± 0.9</w:t>
            </w:r>
          </w:p>
        </w:tc>
        <w:tc>
          <w:tcPr>
            <w:tcW w:w="567" w:type="pct"/>
          </w:tcPr>
          <w:p w14:paraId="464D4C3B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7.8 ± 0.4</w:t>
            </w:r>
          </w:p>
        </w:tc>
        <w:tc>
          <w:tcPr>
            <w:tcW w:w="575" w:type="pct"/>
          </w:tcPr>
          <w:p w14:paraId="1E724230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4.7 ± 0.2</w:t>
            </w:r>
          </w:p>
        </w:tc>
        <w:tc>
          <w:tcPr>
            <w:tcW w:w="501" w:type="pct"/>
          </w:tcPr>
          <w:p w14:paraId="2061DB3E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0.1</w:t>
            </w:r>
          </w:p>
        </w:tc>
        <w:tc>
          <w:tcPr>
            <w:tcW w:w="643" w:type="pct"/>
          </w:tcPr>
          <w:p w14:paraId="6524AF04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11.5 ± 0.2</w:t>
            </w:r>
          </w:p>
        </w:tc>
        <w:tc>
          <w:tcPr>
            <w:tcW w:w="642" w:type="pct"/>
          </w:tcPr>
          <w:p w14:paraId="4B5B0FF5" w14:textId="77777777" w:rsidR="00A16D68" w:rsidRPr="00E10C31" w:rsidRDefault="00A16D68" w:rsidP="00A16D68">
            <w:pPr>
              <w:jc w:val="center"/>
              <w:rPr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7F800C3B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38.8 ± 6.4</w:t>
            </w:r>
          </w:p>
        </w:tc>
      </w:tr>
      <w:tr w:rsidR="00A16D68" w:rsidRPr="00E10C31" w14:paraId="237722C9" w14:textId="77777777" w:rsidTr="00A16D68">
        <w:tc>
          <w:tcPr>
            <w:tcW w:w="426" w:type="pct"/>
            <w:vMerge/>
          </w:tcPr>
          <w:p w14:paraId="49245D5F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131EE559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2351470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16.5 ± 2.1</w:t>
            </w:r>
          </w:p>
        </w:tc>
        <w:tc>
          <w:tcPr>
            <w:tcW w:w="567" w:type="pct"/>
          </w:tcPr>
          <w:p w14:paraId="001E73C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9.4 ± 0.7</w:t>
            </w:r>
          </w:p>
        </w:tc>
        <w:tc>
          <w:tcPr>
            <w:tcW w:w="575" w:type="pct"/>
          </w:tcPr>
          <w:p w14:paraId="2B4CF89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3.0 ± 0.4*</w:t>
            </w:r>
          </w:p>
        </w:tc>
        <w:tc>
          <w:tcPr>
            <w:tcW w:w="501" w:type="pct"/>
          </w:tcPr>
          <w:p w14:paraId="42E92AB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2.7 ± 0.2</w:t>
            </w:r>
          </w:p>
        </w:tc>
        <w:tc>
          <w:tcPr>
            <w:tcW w:w="643" w:type="pct"/>
          </w:tcPr>
          <w:p w14:paraId="0617CA3B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11.1 ± 0.4</w:t>
            </w:r>
          </w:p>
        </w:tc>
        <w:tc>
          <w:tcPr>
            <w:tcW w:w="642" w:type="pct"/>
          </w:tcPr>
          <w:p w14:paraId="59B5EB8F" w14:textId="77777777" w:rsidR="00A16D68" w:rsidRPr="00E10C31" w:rsidRDefault="00A16D68" w:rsidP="00A16D68">
            <w:pPr>
              <w:jc w:val="center"/>
              <w:rPr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331ABAA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42.2 ± 10.1</w:t>
            </w:r>
          </w:p>
        </w:tc>
      </w:tr>
      <w:tr w:rsidR="00A16D68" w:rsidRPr="00E10C31" w14:paraId="1AC0B5A5" w14:textId="77777777" w:rsidTr="00A16D68">
        <w:tc>
          <w:tcPr>
            <w:tcW w:w="426" w:type="pct"/>
            <w:vMerge w:val="restart"/>
          </w:tcPr>
          <w:p w14:paraId="2C7E4081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TTV3</w:t>
            </w:r>
          </w:p>
        </w:tc>
        <w:tc>
          <w:tcPr>
            <w:tcW w:w="357" w:type="pct"/>
          </w:tcPr>
          <w:p w14:paraId="027D5348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1CF0B06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15.5 ± 1.7</w:t>
            </w:r>
          </w:p>
        </w:tc>
        <w:tc>
          <w:tcPr>
            <w:tcW w:w="567" w:type="pct"/>
          </w:tcPr>
          <w:p w14:paraId="58ABF838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8.2 ± 0.5</w:t>
            </w:r>
          </w:p>
        </w:tc>
        <w:tc>
          <w:tcPr>
            <w:tcW w:w="575" w:type="pct"/>
          </w:tcPr>
          <w:p w14:paraId="585E71E8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4.4 ± 0.2</w:t>
            </w:r>
          </w:p>
        </w:tc>
        <w:tc>
          <w:tcPr>
            <w:tcW w:w="501" w:type="pct"/>
          </w:tcPr>
          <w:p w14:paraId="3A44AAE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0.1</w:t>
            </w:r>
          </w:p>
        </w:tc>
        <w:tc>
          <w:tcPr>
            <w:tcW w:w="643" w:type="pct"/>
          </w:tcPr>
          <w:p w14:paraId="775CF65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11.4 ± 0.2</w:t>
            </w:r>
          </w:p>
        </w:tc>
        <w:tc>
          <w:tcPr>
            <w:tcW w:w="642" w:type="pct"/>
          </w:tcPr>
          <w:p w14:paraId="44628D8B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1.2 ± 0.1</w:t>
            </w:r>
          </w:p>
        </w:tc>
        <w:tc>
          <w:tcPr>
            <w:tcW w:w="640" w:type="pct"/>
          </w:tcPr>
          <w:p w14:paraId="13DCDAC0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35.9 ± 6.5</w:t>
            </w:r>
          </w:p>
        </w:tc>
      </w:tr>
      <w:tr w:rsidR="00A16D68" w:rsidRPr="00E10C31" w14:paraId="2182E77B" w14:textId="77777777" w:rsidTr="00A16D68">
        <w:tc>
          <w:tcPr>
            <w:tcW w:w="426" w:type="pct"/>
            <w:vMerge/>
          </w:tcPr>
          <w:p w14:paraId="6E052FC3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58064E37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04F36FE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15.8 ± 0.8</w:t>
            </w:r>
          </w:p>
        </w:tc>
        <w:tc>
          <w:tcPr>
            <w:tcW w:w="567" w:type="pct"/>
          </w:tcPr>
          <w:p w14:paraId="0A195F58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8.1 ± 0.7</w:t>
            </w:r>
          </w:p>
        </w:tc>
        <w:tc>
          <w:tcPr>
            <w:tcW w:w="575" w:type="pct"/>
          </w:tcPr>
          <w:p w14:paraId="0A6B65B3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2.5 ± 0.9*</w:t>
            </w:r>
          </w:p>
        </w:tc>
        <w:tc>
          <w:tcPr>
            <w:tcW w:w="501" w:type="pct"/>
          </w:tcPr>
          <w:p w14:paraId="55293661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2.8 ± 0.2</w:t>
            </w:r>
          </w:p>
        </w:tc>
        <w:tc>
          <w:tcPr>
            <w:tcW w:w="643" w:type="pct"/>
          </w:tcPr>
          <w:p w14:paraId="2918037A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11.5 ± 0.4</w:t>
            </w:r>
          </w:p>
        </w:tc>
        <w:tc>
          <w:tcPr>
            <w:tcW w:w="642" w:type="pct"/>
          </w:tcPr>
          <w:p w14:paraId="194A29CD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0.9 ± 0.1</w:t>
            </w:r>
          </w:p>
        </w:tc>
        <w:tc>
          <w:tcPr>
            <w:tcW w:w="640" w:type="pct"/>
          </w:tcPr>
          <w:p w14:paraId="4D326614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48.2 ± 8.3</w:t>
            </w:r>
          </w:p>
        </w:tc>
      </w:tr>
      <w:tr w:rsidR="00A16D68" w:rsidRPr="00E10C31" w14:paraId="25BB72F2" w14:textId="77777777" w:rsidTr="00A16D68">
        <w:tc>
          <w:tcPr>
            <w:tcW w:w="426" w:type="pct"/>
            <w:vMerge w:val="restart"/>
          </w:tcPr>
          <w:p w14:paraId="35F727D6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TTV5</w:t>
            </w:r>
          </w:p>
        </w:tc>
        <w:tc>
          <w:tcPr>
            <w:tcW w:w="357" w:type="pct"/>
          </w:tcPr>
          <w:p w14:paraId="65C00186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1207682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16.4 ± 0.9</w:t>
            </w:r>
          </w:p>
        </w:tc>
        <w:tc>
          <w:tcPr>
            <w:tcW w:w="567" w:type="pct"/>
          </w:tcPr>
          <w:p w14:paraId="41330D9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8.2 ± 0.4</w:t>
            </w:r>
          </w:p>
        </w:tc>
        <w:tc>
          <w:tcPr>
            <w:tcW w:w="575" w:type="pct"/>
          </w:tcPr>
          <w:p w14:paraId="5E9D0B88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4.6 ± 0.2</w:t>
            </w:r>
          </w:p>
        </w:tc>
        <w:tc>
          <w:tcPr>
            <w:tcW w:w="501" w:type="pct"/>
          </w:tcPr>
          <w:p w14:paraId="49D04AA7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0.1</w:t>
            </w:r>
          </w:p>
        </w:tc>
        <w:tc>
          <w:tcPr>
            <w:tcW w:w="643" w:type="pct"/>
          </w:tcPr>
          <w:p w14:paraId="56CCD83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11.5 ± 0.2</w:t>
            </w:r>
          </w:p>
        </w:tc>
        <w:tc>
          <w:tcPr>
            <w:tcW w:w="642" w:type="pct"/>
          </w:tcPr>
          <w:p w14:paraId="0B906166" w14:textId="77777777" w:rsidR="00A16D68" w:rsidRPr="00E10C31" w:rsidRDefault="00A16D68" w:rsidP="00A16D68">
            <w:pPr>
              <w:jc w:val="center"/>
              <w:rPr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3CF5333D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39.5 ± 6.3</w:t>
            </w:r>
          </w:p>
        </w:tc>
      </w:tr>
      <w:tr w:rsidR="00A16D68" w:rsidRPr="00E10C31" w14:paraId="54BB773F" w14:textId="77777777" w:rsidTr="00A16D68">
        <w:tc>
          <w:tcPr>
            <w:tcW w:w="426" w:type="pct"/>
            <w:vMerge/>
          </w:tcPr>
          <w:p w14:paraId="233561D7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51F74A39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16E753B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9.1 ± 1.6**</w:t>
            </w:r>
          </w:p>
        </w:tc>
        <w:tc>
          <w:tcPr>
            <w:tcW w:w="567" w:type="pct"/>
          </w:tcPr>
          <w:p w14:paraId="438423C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8.5 ± 1.4</w:t>
            </w:r>
          </w:p>
        </w:tc>
        <w:tc>
          <w:tcPr>
            <w:tcW w:w="575" w:type="pct"/>
          </w:tcPr>
          <w:p w14:paraId="3F5D198E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4.1 ± 0.3</w:t>
            </w:r>
          </w:p>
        </w:tc>
        <w:tc>
          <w:tcPr>
            <w:tcW w:w="501" w:type="pct"/>
          </w:tcPr>
          <w:p w14:paraId="71AA200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2.7 ± 0.3</w:t>
            </w:r>
          </w:p>
        </w:tc>
        <w:tc>
          <w:tcPr>
            <w:tcW w:w="643" w:type="pct"/>
          </w:tcPr>
          <w:p w14:paraId="269B4BF1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11.1 ± 0.5</w:t>
            </w:r>
          </w:p>
        </w:tc>
        <w:tc>
          <w:tcPr>
            <w:tcW w:w="642" w:type="pct"/>
          </w:tcPr>
          <w:p w14:paraId="2EBD1439" w14:textId="77777777" w:rsidR="00A16D68" w:rsidRPr="00E10C31" w:rsidRDefault="00A16D68" w:rsidP="00A16D68">
            <w:pPr>
              <w:jc w:val="center"/>
              <w:rPr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1.0 ± 0.1</w:t>
            </w:r>
          </w:p>
        </w:tc>
        <w:tc>
          <w:tcPr>
            <w:tcW w:w="640" w:type="pct"/>
          </w:tcPr>
          <w:p w14:paraId="26BDA6F9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37.1 ± 12.8</w:t>
            </w:r>
          </w:p>
        </w:tc>
      </w:tr>
      <w:tr w:rsidR="00A16D68" w:rsidRPr="00E10C31" w14:paraId="59DF1507" w14:textId="77777777" w:rsidTr="00A16D68">
        <w:tc>
          <w:tcPr>
            <w:tcW w:w="426" w:type="pct"/>
            <w:vMerge w:val="restart"/>
          </w:tcPr>
          <w:p w14:paraId="36DA8F18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TTV9</w:t>
            </w:r>
          </w:p>
        </w:tc>
        <w:tc>
          <w:tcPr>
            <w:tcW w:w="357" w:type="pct"/>
          </w:tcPr>
          <w:p w14:paraId="79B05213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7C49923E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15.4 ± 1.0</w:t>
            </w:r>
          </w:p>
        </w:tc>
        <w:tc>
          <w:tcPr>
            <w:tcW w:w="567" w:type="pct"/>
          </w:tcPr>
          <w:p w14:paraId="2D7C51BB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8.0 ± 0.5</w:t>
            </w:r>
          </w:p>
        </w:tc>
        <w:tc>
          <w:tcPr>
            <w:tcW w:w="575" w:type="pct"/>
          </w:tcPr>
          <w:p w14:paraId="15583A7E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4.5 ± 0.2</w:t>
            </w:r>
          </w:p>
        </w:tc>
        <w:tc>
          <w:tcPr>
            <w:tcW w:w="501" w:type="pct"/>
          </w:tcPr>
          <w:p w14:paraId="74C8B927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0.1</w:t>
            </w:r>
          </w:p>
        </w:tc>
        <w:tc>
          <w:tcPr>
            <w:tcW w:w="643" w:type="pct"/>
          </w:tcPr>
          <w:p w14:paraId="53741503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11.8 ± 0.2</w:t>
            </w:r>
          </w:p>
        </w:tc>
        <w:tc>
          <w:tcPr>
            <w:tcW w:w="642" w:type="pct"/>
          </w:tcPr>
          <w:p w14:paraId="2756FA12" w14:textId="77777777" w:rsidR="00A16D68" w:rsidRPr="00E10C31" w:rsidRDefault="00A16D68" w:rsidP="00A16D68">
            <w:pPr>
              <w:jc w:val="center"/>
              <w:rPr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0.7</w:t>
            </w:r>
          </w:p>
        </w:tc>
        <w:tc>
          <w:tcPr>
            <w:tcW w:w="640" w:type="pct"/>
          </w:tcPr>
          <w:p w14:paraId="4EC4402E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38.3 ± 6.5</w:t>
            </w:r>
          </w:p>
        </w:tc>
      </w:tr>
      <w:tr w:rsidR="00A16D68" w:rsidRPr="00E10C31" w14:paraId="3530919B" w14:textId="77777777" w:rsidTr="00A16D68">
        <w:tc>
          <w:tcPr>
            <w:tcW w:w="426" w:type="pct"/>
            <w:vMerge/>
          </w:tcPr>
          <w:p w14:paraId="5E369218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6E8F99C7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160B5930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16.7 ± 1.6</w:t>
            </w:r>
          </w:p>
        </w:tc>
        <w:tc>
          <w:tcPr>
            <w:tcW w:w="567" w:type="pct"/>
          </w:tcPr>
          <w:p w14:paraId="4C693D8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8.7 ± 0.7</w:t>
            </w:r>
          </w:p>
        </w:tc>
        <w:tc>
          <w:tcPr>
            <w:tcW w:w="575" w:type="pct"/>
          </w:tcPr>
          <w:p w14:paraId="7C699178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4.0 ± 0.5</w:t>
            </w:r>
          </w:p>
        </w:tc>
        <w:tc>
          <w:tcPr>
            <w:tcW w:w="501" w:type="pct"/>
          </w:tcPr>
          <w:p w14:paraId="78FEA25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2.5 ± 0.2</w:t>
            </w:r>
          </w:p>
        </w:tc>
        <w:tc>
          <w:tcPr>
            <w:tcW w:w="643" w:type="pct"/>
          </w:tcPr>
          <w:p w14:paraId="5BA736FA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10.6 ± 0.3*</w:t>
            </w:r>
          </w:p>
        </w:tc>
        <w:tc>
          <w:tcPr>
            <w:tcW w:w="642" w:type="pct"/>
          </w:tcPr>
          <w:p w14:paraId="38F4FE65" w14:textId="77777777" w:rsidR="00A16D68" w:rsidRPr="00E10C31" w:rsidRDefault="00A16D68" w:rsidP="00A16D68">
            <w:pPr>
              <w:jc w:val="center"/>
              <w:rPr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1.0 ± 0.1</w:t>
            </w:r>
          </w:p>
        </w:tc>
        <w:tc>
          <w:tcPr>
            <w:tcW w:w="640" w:type="pct"/>
          </w:tcPr>
          <w:p w14:paraId="29D03FE9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43.4 ± 9.4</w:t>
            </w:r>
          </w:p>
        </w:tc>
      </w:tr>
      <w:tr w:rsidR="00A16D68" w:rsidRPr="00E10C31" w14:paraId="04076DD0" w14:textId="77777777" w:rsidTr="00A16D68">
        <w:tc>
          <w:tcPr>
            <w:tcW w:w="426" w:type="pct"/>
            <w:vMerge w:val="restart"/>
          </w:tcPr>
          <w:p w14:paraId="234EB77C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TTV13</w:t>
            </w:r>
          </w:p>
        </w:tc>
        <w:tc>
          <w:tcPr>
            <w:tcW w:w="357" w:type="pct"/>
          </w:tcPr>
          <w:p w14:paraId="1DE1D129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7B21E5D0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15.6 ± 1.2</w:t>
            </w:r>
          </w:p>
        </w:tc>
        <w:tc>
          <w:tcPr>
            <w:tcW w:w="567" w:type="pct"/>
          </w:tcPr>
          <w:p w14:paraId="5E7A472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7.6 ± 0.5</w:t>
            </w:r>
          </w:p>
        </w:tc>
        <w:tc>
          <w:tcPr>
            <w:tcW w:w="575" w:type="pct"/>
          </w:tcPr>
          <w:p w14:paraId="1409C233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4.7 ± 0.2</w:t>
            </w:r>
          </w:p>
        </w:tc>
        <w:tc>
          <w:tcPr>
            <w:tcW w:w="501" w:type="pct"/>
          </w:tcPr>
          <w:p w14:paraId="556BD620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2.5 ± 0.1</w:t>
            </w:r>
          </w:p>
        </w:tc>
        <w:tc>
          <w:tcPr>
            <w:tcW w:w="643" w:type="pct"/>
          </w:tcPr>
          <w:p w14:paraId="25025AED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11.8 ± 0.3</w:t>
            </w:r>
          </w:p>
        </w:tc>
        <w:tc>
          <w:tcPr>
            <w:tcW w:w="642" w:type="pct"/>
          </w:tcPr>
          <w:p w14:paraId="6666ECA5" w14:textId="77777777" w:rsidR="00A16D68" w:rsidRPr="00E10C31" w:rsidRDefault="00A16D68" w:rsidP="00A16D68">
            <w:pPr>
              <w:jc w:val="center"/>
              <w:rPr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159158C6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42.2 ± 6.7</w:t>
            </w:r>
          </w:p>
        </w:tc>
      </w:tr>
      <w:tr w:rsidR="00A16D68" w:rsidRPr="00E10C31" w14:paraId="4E9D72CC" w14:textId="77777777" w:rsidTr="00A16D68">
        <w:tc>
          <w:tcPr>
            <w:tcW w:w="426" w:type="pct"/>
            <w:vMerge/>
          </w:tcPr>
          <w:p w14:paraId="2C0C7BC9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75F5A2D6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6B74DD4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16.1 ± 1.1</w:t>
            </w:r>
          </w:p>
        </w:tc>
        <w:tc>
          <w:tcPr>
            <w:tcW w:w="567" w:type="pct"/>
          </w:tcPr>
          <w:p w14:paraId="7D590E01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8.8 ± 0.4</w:t>
            </w:r>
          </w:p>
        </w:tc>
        <w:tc>
          <w:tcPr>
            <w:tcW w:w="575" w:type="pct"/>
          </w:tcPr>
          <w:p w14:paraId="5C7B454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4.1± 0.3</w:t>
            </w:r>
          </w:p>
        </w:tc>
        <w:tc>
          <w:tcPr>
            <w:tcW w:w="501" w:type="pct"/>
          </w:tcPr>
          <w:p w14:paraId="001CC96D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0.1</w:t>
            </w:r>
          </w:p>
        </w:tc>
        <w:tc>
          <w:tcPr>
            <w:tcW w:w="643" w:type="pct"/>
          </w:tcPr>
          <w:p w14:paraId="6B6802E8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11.1 ± 0.3</w:t>
            </w:r>
          </w:p>
        </w:tc>
        <w:tc>
          <w:tcPr>
            <w:tcW w:w="642" w:type="pct"/>
          </w:tcPr>
          <w:p w14:paraId="104473D9" w14:textId="77777777" w:rsidR="00A16D68" w:rsidRPr="00E10C31" w:rsidRDefault="00A16D68" w:rsidP="00A16D68">
            <w:pPr>
              <w:jc w:val="center"/>
              <w:rPr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2D1D0D8C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33.6 ± 7.9</w:t>
            </w:r>
          </w:p>
        </w:tc>
      </w:tr>
      <w:tr w:rsidR="00A16D68" w:rsidRPr="00E10C31" w14:paraId="1EAB14FD" w14:textId="77777777" w:rsidTr="00A16D68">
        <w:tc>
          <w:tcPr>
            <w:tcW w:w="426" w:type="pct"/>
            <w:vMerge w:val="restart"/>
          </w:tcPr>
          <w:p w14:paraId="0949EC21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TTV15</w:t>
            </w:r>
          </w:p>
        </w:tc>
        <w:tc>
          <w:tcPr>
            <w:tcW w:w="357" w:type="pct"/>
          </w:tcPr>
          <w:p w14:paraId="73F476AA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04795F4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15.9 ± 0.9</w:t>
            </w:r>
          </w:p>
        </w:tc>
        <w:tc>
          <w:tcPr>
            <w:tcW w:w="567" w:type="pct"/>
          </w:tcPr>
          <w:p w14:paraId="3F49FD71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8.1 ± 0.4</w:t>
            </w:r>
          </w:p>
        </w:tc>
        <w:tc>
          <w:tcPr>
            <w:tcW w:w="575" w:type="pct"/>
          </w:tcPr>
          <w:p w14:paraId="148CA42E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4.2 ± 0.2</w:t>
            </w:r>
          </w:p>
        </w:tc>
        <w:tc>
          <w:tcPr>
            <w:tcW w:w="501" w:type="pct"/>
          </w:tcPr>
          <w:p w14:paraId="7283412A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0.1</w:t>
            </w:r>
          </w:p>
        </w:tc>
        <w:tc>
          <w:tcPr>
            <w:tcW w:w="643" w:type="pct"/>
          </w:tcPr>
          <w:p w14:paraId="3067DAE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11.6 ± 0.2</w:t>
            </w:r>
          </w:p>
        </w:tc>
        <w:tc>
          <w:tcPr>
            <w:tcW w:w="642" w:type="pct"/>
          </w:tcPr>
          <w:p w14:paraId="1B45801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5450110D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36.6 ± 6.3</w:t>
            </w:r>
          </w:p>
        </w:tc>
      </w:tr>
      <w:tr w:rsidR="00A16D68" w:rsidRPr="00E10C31" w14:paraId="1147FD7A" w14:textId="77777777" w:rsidTr="00A16D68">
        <w:tc>
          <w:tcPr>
            <w:tcW w:w="426" w:type="pct"/>
            <w:vMerge/>
          </w:tcPr>
          <w:p w14:paraId="2450EBA7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4F6D32EB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2B4745A0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15.5 ± 1.7</w:t>
            </w:r>
          </w:p>
        </w:tc>
        <w:tc>
          <w:tcPr>
            <w:tcW w:w="567" w:type="pct"/>
          </w:tcPr>
          <w:p w14:paraId="6846E650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8.3 ± 0.8</w:t>
            </w:r>
          </w:p>
        </w:tc>
        <w:tc>
          <w:tcPr>
            <w:tcW w:w="575" w:type="pct"/>
          </w:tcPr>
          <w:p w14:paraId="02FE6714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5.2 ± 0.4*</w:t>
            </w:r>
          </w:p>
        </w:tc>
        <w:tc>
          <w:tcPr>
            <w:tcW w:w="501" w:type="pct"/>
          </w:tcPr>
          <w:p w14:paraId="74C51FD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0.2</w:t>
            </w:r>
          </w:p>
        </w:tc>
        <w:tc>
          <w:tcPr>
            <w:tcW w:w="643" w:type="pct"/>
          </w:tcPr>
          <w:p w14:paraId="49635014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11.1 ± 0.5</w:t>
            </w:r>
          </w:p>
        </w:tc>
        <w:tc>
          <w:tcPr>
            <w:tcW w:w="642" w:type="pct"/>
          </w:tcPr>
          <w:p w14:paraId="0203D913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1.0 ± 0.1</w:t>
            </w:r>
          </w:p>
        </w:tc>
        <w:tc>
          <w:tcPr>
            <w:tcW w:w="640" w:type="pct"/>
          </w:tcPr>
          <w:p w14:paraId="68AB5E27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52.1 ± 9.4</w:t>
            </w:r>
          </w:p>
        </w:tc>
      </w:tr>
      <w:tr w:rsidR="00A16D68" w:rsidRPr="00E10C31" w14:paraId="653A966B" w14:textId="77777777" w:rsidTr="00A16D68">
        <w:tc>
          <w:tcPr>
            <w:tcW w:w="426" w:type="pct"/>
            <w:vMerge w:val="restart"/>
          </w:tcPr>
          <w:p w14:paraId="11D3ECBE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TTV17</w:t>
            </w:r>
          </w:p>
        </w:tc>
        <w:tc>
          <w:tcPr>
            <w:tcW w:w="357" w:type="pct"/>
          </w:tcPr>
          <w:p w14:paraId="0A2DEA14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1E79A57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15.9 ± 0.9</w:t>
            </w:r>
          </w:p>
        </w:tc>
        <w:tc>
          <w:tcPr>
            <w:tcW w:w="567" w:type="pct"/>
          </w:tcPr>
          <w:p w14:paraId="3BCD4914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8.0 ± 0.4</w:t>
            </w:r>
          </w:p>
        </w:tc>
        <w:tc>
          <w:tcPr>
            <w:tcW w:w="575" w:type="pct"/>
          </w:tcPr>
          <w:p w14:paraId="4D795A5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4.4 ± 0.2</w:t>
            </w:r>
          </w:p>
        </w:tc>
        <w:tc>
          <w:tcPr>
            <w:tcW w:w="501" w:type="pct"/>
          </w:tcPr>
          <w:p w14:paraId="438C49F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0.1</w:t>
            </w:r>
          </w:p>
        </w:tc>
        <w:tc>
          <w:tcPr>
            <w:tcW w:w="643" w:type="pct"/>
          </w:tcPr>
          <w:p w14:paraId="77FDB08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11.8 ± 0.3</w:t>
            </w:r>
          </w:p>
        </w:tc>
        <w:tc>
          <w:tcPr>
            <w:tcW w:w="642" w:type="pct"/>
          </w:tcPr>
          <w:p w14:paraId="5A6A7FFD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42BCEF71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39.1 ± 6.3</w:t>
            </w:r>
          </w:p>
        </w:tc>
      </w:tr>
      <w:tr w:rsidR="00A16D68" w:rsidRPr="00E10C31" w14:paraId="616245E7" w14:textId="77777777" w:rsidTr="00A16D68">
        <w:tc>
          <w:tcPr>
            <w:tcW w:w="426" w:type="pct"/>
            <w:vMerge/>
          </w:tcPr>
          <w:p w14:paraId="13A974F2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66F814DE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56458840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15.0 ± 2.7</w:t>
            </w:r>
          </w:p>
        </w:tc>
        <w:tc>
          <w:tcPr>
            <w:tcW w:w="567" w:type="pct"/>
          </w:tcPr>
          <w:p w14:paraId="4488E5E7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9.6 ± 1.1</w:t>
            </w:r>
          </w:p>
        </w:tc>
        <w:tc>
          <w:tcPr>
            <w:tcW w:w="575" w:type="pct"/>
          </w:tcPr>
          <w:p w14:paraId="52E8A2E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501" w:type="pct"/>
          </w:tcPr>
          <w:p w14:paraId="41BEB63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2.9 ± 0.3</w:t>
            </w:r>
          </w:p>
        </w:tc>
        <w:tc>
          <w:tcPr>
            <w:tcW w:w="643" w:type="pct"/>
          </w:tcPr>
          <w:p w14:paraId="4C6203B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11.4 ± 0.3</w:t>
            </w:r>
          </w:p>
        </w:tc>
        <w:tc>
          <w:tcPr>
            <w:tcW w:w="642" w:type="pct"/>
          </w:tcPr>
          <w:p w14:paraId="6735A79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106A844D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43.5 ± 14.4</w:t>
            </w:r>
          </w:p>
        </w:tc>
      </w:tr>
      <w:tr w:rsidR="00A16D68" w:rsidRPr="00E10C31" w14:paraId="61E3A6AE" w14:textId="77777777" w:rsidTr="00A16D68">
        <w:tc>
          <w:tcPr>
            <w:tcW w:w="426" w:type="pct"/>
            <w:vMerge w:val="restart"/>
          </w:tcPr>
          <w:p w14:paraId="12209725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TTV18</w:t>
            </w:r>
          </w:p>
        </w:tc>
        <w:tc>
          <w:tcPr>
            <w:tcW w:w="357" w:type="pct"/>
          </w:tcPr>
          <w:p w14:paraId="07533352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1DE49234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16.6 ± 1.1</w:t>
            </w:r>
          </w:p>
        </w:tc>
        <w:tc>
          <w:tcPr>
            <w:tcW w:w="567" w:type="pct"/>
          </w:tcPr>
          <w:p w14:paraId="64C99E5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8.2 ± 0.4</w:t>
            </w:r>
          </w:p>
        </w:tc>
        <w:tc>
          <w:tcPr>
            <w:tcW w:w="575" w:type="pct"/>
          </w:tcPr>
          <w:p w14:paraId="25CB89EE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4.4 ± 0.2</w:t>
            </w:r>
          </w:p>
        </w:tc>
        <w:tc>
          <w:tcPr>
            <w:tcW w:w="501" w:type="pct"/>
          </w:tcPr>
          <w:p w14:paraId="0C7736A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2.3 ± 0.1</w:t>
            </w:r>
          </w:p>
        </w:tc>
        <w:tc>
          <w:tcPr>
            <w:tcW w:w="643" w:type="pct"/>
          </w:tcPr>
          <w:p w14:paraId="547820D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11.2 ± 0.2</w:t>
            </w:r>
          </w:p>
        </w:tc>
        <w:tc>
          <w:tcPr>
            <w:tcW w:w="642" w:type="pct"/>
          </w:tcPr>
          <w:p w14:paraId="1F90F48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1702CF9E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39.1 ± 6.5</w:t>
            </w:r>
          </w:p>
        </w:tc>
      </w:tr>
      <w:tr w:rsidR="00A16D68" w:rsidRPr="00E10C31" w14:paraId="64B0D653" w14:textId="77777777" w:rsidTr="00A16D68">
        <w:tc>
          <w:tcPr>
            <w:tcW w:w="426" w:type="pct"/>
            <w:vMerge/>
          </w:tcPr>
          <w:p w14:paraId="757E4995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08D9DA4F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2898C1D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13.9 ± 1.2</w:t>
            </w:r>
          </w:p>
        </w:tc>
        <w:tc>
          <w:tcPr>
            <w:tcW w:w="567" w:type="pct"/>
          </w:tcPr>
          <w:p w14:paraId="0752523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8.2 ± 0.7</w:t>
            </w:r>
          </w:p>
        </w:tc>
        <w:tc>
          <w:tcPr>
            <w:tcW w:w="575" w:type="pct"/>
          </w:tcPr>
          <w:p w14:paraId="7C27F4E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4.6 ± 0.4</w:t>
            </w:r>
          </w:p>
        </w:tc>
        <w:tc>
          <w:tcPr>
            <w:tcW w:w="501" w:type="pct"/>
          </w:tcPr>
          <w:p w14:paraId="23EADFE4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2.7 ± 0.2</w:t>
            </w:r>
          </w:p>
        </w:tc>
        <w:tc>
          <w:tcPr>
            <w:tcW w:w="643" w:type="pct"/>
          </w:tcPr>
          <w:p w14:paraId="049BFA7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12.0 ± 0.5</w:t>
            </w:r>
          </w:p>
        </w:tc>
        <w:tc>
          <w:tcPr>
            <w:tcW w:w="642" w:type="pct"/>
          </w:tcPr>
          <w:p w14:paraId="6EE5138D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652C0460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39.7 ± 8.8</w:t>
            </w:r>
          </w:p>
        </w:tc>
      </w:tr>
      <w:tr w:rsidR="00A16D68" w:rsidRPr="00E10C31" w14:paraId="6FECA6F0" w14:textId="77777777" w:rsidTr="00A16D68">
        <w:tc>
          <w:tcPr>
            <w:tcW w:w="426" w:type="pct"/>
            <w:vMerge w:val="restart"/>
          </w:tcPr>
          <w:p w14:paraId="6F1B2D3A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TTV19</w:t>
            </w:r>
          </w:p>
        </w:tc>
        <w:tc>
          <w:tcPr>
            <w:tcW w:w="357" w:type="pct"/>
          </w:tcPr>
          <w:p w14:paraId="00A30CAD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0A29ED0B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15.2 ± 0.9</w:t>
            </w:r>
          </w:p>
        </w:tc>
        <w:tc>
          <w:tcPr>
            <w:tcW w:w="567" w:type="pct"/>
          </w:tcPr>
          <w:p w14:paraId="0577683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8.4 ± 0.4</w:t>
            </w:r>
          </w:p>
        </w:tc>
        <w:tc>
          <w:tcPr>
            <w:tcW w:w="575" w:type="pct"/>
          </w:tcPr>
          <w:p w14:paraId="50E59AD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4.7 ± 0.2</w:t>
            </w:r>
          </w:p>
        </w:tc>
        <w:tc>
          <w:tcPr>
            <w:tcW w:w="501" w:type="pct"/>
          </w:tcPr>
          <w:p w14:paraId="1372540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2.5 ± 0.2</w:t>
            </w:r>
          </w:p>
        </w:tc>
        <w:tc>
          <w:tcPr>
            <w:tcW w:w="643" w:type="pct"/>
          </w:tcPr>
          <w:p w14:paraId="240D925E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11.5 ± 0.2</w:t>
            </w:r>
          </w:p>
        </w:tc>
        <w:tc>
          <w:tcPr>
            <w:tcW w:w="642" w:type="pct"/>
          </w:tcPr>
          <w:p w14:paraId="37B4D81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2FD3EB0A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39.5 ± 10.2</w:t>
            </w:r>
          </w:p>
        </w:tc>
      </w:tr>
      <w:tr w:rsidR="00A16D68" w:rsidRPr="00E10C31" w14:paraId="29BE7408" w14:textId="77777777" w:rsidTr="00A16D68">
        <w:tc>
          <w:tcPr>
            <w:tcW w:w="426" w:type="pct"/>
            <w:vMerge/>
          </w:tcPr>
          <w:p w14:paraId="64CD29E4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2DCCEE77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29E50E8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18.1 ± 2.1</w:t>
            </w:r>
          </w:p>
        </w:tc>
        <w:tc>
          <w:tcPr>
            <w:tcW w:w="567" w:type="pct"/>
          </w:tcPr>
          <w:p w14:paraId="536ABC23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7.2 ± 0.7</w:t>
            </w:r>
          </w:p>
        </w:tc>
        <w:tc>
          <w:tcPr>
            <w:tcW w:w="575" w:type="pct"/>
          </w:tcPr>
          <w:p w14:paraId="40C070EB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3.0 ± 0.5*</w:t>
            </w:r>
          </w:p>
        </w:tc>
        <w:tc>
          <w:tcPr>
            <w:tcW w:w="501" w:type="pct"/>
          </w:tcPr>
          <w:p w14:paraId="31B8B7E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2.5 ± 0.1</w:t>
            </w:r>
          </w:p>
        </w:tc>
        <w:tc>
          <w:tcPr>
            <w:tcW w:w="643" w:type="pct"/>
          </w:tcPr>
          <w:p w14:paraId="16749654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11.3 ± 0.5</w:t>
            </w:r>
          </w:p>
        </w:tc>
        <w:tc>
          <w:tcPr>
            <w:tcW w:w="642" w:type="pct"/>
          </w:tcPr>
          <w:p w14:paraId="11B7D3D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54465883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37.9 ± 10.1</w:t>
            </w:r>
          </w:p>
        </w:tc>
      </w:tr>
      <w:tr w:rsidR="00A16D68" w:rsidRPr="00E10C31" w14:paraId="120B57AD" w14:textId="77777777" w:rsidTr="00A16D68">
        <w:tc>
          <w:tcPr>
            <w:tcW w:w="426" w:type="pct"/>
            <w:vMerge w:val="restart"/>
          </w:tcPr>
          <w:p w14:paraId="0A76139A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TTV20</w:t>
            </w:r>
          </w:p>
        </w:tc>
        <w:tc>
          <w:tcPr>
            <w:tcW w:w="357" w:type="pct"/>
          </w:tcPr>
          <w:p w14:paraId="6EDAB35D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571FEE5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15.9 ± 0.9</w:t>
            </w:r>
          </w:p>
        </w:tc>
        <w:tc>
          <w:tcPr>
            <w:tcW w:w="567" w:type="pct"/>
          </w:tcPr>
          <w:p w14:paraId="7F088873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8.3 ± 0.4</w:t>
            </w:r>
          </w:p>
        </w:tc>
        <w:tc>
          <w:tcPr>
            <w:tcW w:w="575" w:type="pct"/>
          </w:tcPr>
          <w:p w14:paraId="0567B11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4.6 ± 0.2</w:t>
            </w:r>
          </w:p>
        </w:tc>
        <w:tc>
          <w:tcPr>
            <w:tcW w:w="501" w:type="pct"/>
          </w:tcPr>
          <w:p w14:paraId="7601AF5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2.5 ± 0.1</w:t>
            </w:r>
          </w:p>
        </w:tc>
        <w:tc>
          <w:tcPr>
            <w:tcW w:w="643" w:type="pct"/>
          </w:tcPr>
          <w:p w14:paraId="39B1BE8E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11.6 ± 0.2</w:t>
            </w:r>
          </w:p>
        </w:tc>
        <w:tc>
          <w:tcPr>
            <w:tcW w:w="642" w:type="pct"/>
          </w:tcPr>
          <w:p w14:paraId="72E82EEA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505CC556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38.2 ± 6.3</w:t>
            </w:r>
          </w:p>
        </w:tc>
      </w:tr>
      <w:tr w:rsidR="00A16D68" w:rsidRPr="00E10C31" w14:paraId="629E98FA" w14:textId="77777777" w:rsidTr="00A16D68">
        <w:tc>
          <w:tcPr>
            <w:tcW w:w="426" w:type="pct"/>
            <w:vMerge/>
          </w:tcPr>
          <w:p w14:paraId="582F3CBF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273A4E5E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02DD43F8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15.1 ± 2.5</w:t>
            </w:r>
          </w:p>
        </w:tc>
        <w:tc>
          <w:tcPr>
            <w:tcW w:w="567" w:type="pct"/>
          </w:tcPr>
          <w:p w14:paraId="7D85301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7.5 ± 0.9</w:t>
            </w:r>
          </w:p>
        </w:tc>
        <w:tc>
          <w:tcPr>
            <w:tcW w:w="575" w:type="pct"/>
          </w:tcPr>
          <w:p w14:paraId="79921E78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2.5 ± 0.8*</w:t>
            </w:r>
          </w:p>
        </w:tc>
        <w:tc>
          <w:tcPr>
            <w:tcW w:w="501" w:type="pct"/>
          </w:tcPr>
          <w:p w14:paraId="75A7E324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0.2</w:t>
            </w:r>
          </w:p>
        </w:tc>
        <w:tc>
          <w:tcPr>
            <w:tcW w:w="643" w:type="pct"/>
          </w:tcPr>
          <w:p w14:paraId="44C1DE87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10.6 ± 0.5</w:t>
            </w:r>
          </w:p>
        </w:tc>
        <w:tc>
          <w:tcPr>
            <w:tcW w:w="642" w:type="pct"/>
          </w:tcPr>
          <w:p w14:paraId="5C82C40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0.2</w:t>
            </w:r>
          </w:p>
        </w:tc>
        <w:tc>
          <w:tcPr>
            <w:tcW w:w="640" w:type="pct"/>
          </w:tcPr>
          <w:p w14:paraId="1FA6F1FF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47.8 ± 11.0</w:t>
            </w:r>
          </w:p>
        </w:tc>
      </w:tr>
      <w:tr w:rsidR="00A16D68" w:rsidRPr="00E10C31" w14:paraId="30A3806E" w14:textId="77777777" w:rsidTr="00A16D68">
        <w:tc>
          <w:tcPr>
            <w:tcW w:w="426" w:type="pct"/>
            <w:vMerge w:val="restart"/>
          </w:tcPr>
          <w:p w14:paraId="795FAAC0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TTV21</w:t>
            </w:r>
          </w:p>
        </w:tc>
        <w:tc>
          <w:tcPr>
            <w:tcW w:w="357" w:type="pct"/>
          </w:tcPr>
          <w:p w14:paraId="66267239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6BF8D2E4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15.0 ± 0.9</w:t>
            </w:r>
          </w:p>
        </w:tc>
        <w:tc>
          <w:tcPr>
            <w:tcW w:w="567" w:type="pct"/>
          </w:tcPr>
          <w:p w14:paraId="43BF5B08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8.2 ± 0.4</w:t>
            </w:r>
          </w:p>
        </w:tc>
        <w:tc>
          <w:tcPr>
            <w:tcW w:w="575" w:type="pct"/>
          </w:tcPr>
          <w:p w14:paraId="1F14127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4.5 ± 0.2</w:t>
            </w:r>
          </w:p>
        </w:tc>
        <w:tc>
          <w:tcPr>
            <w:tcW w:w="501" w:type="pct"/>
          </w:tcPr>
          <w:p w14:paraId="6014D018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2.5 ± 0.2</w:t>
            </w:r>
          </w:p>
        </w:tc>
        <w:tc>
          <w:tcPr>
            <w:tcW w:w="643" w:type="pct"/>
          </w:tcPr>
          <w:p w14:paraId="19800E6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11.7 ± 0.2</w:t>
            </w:r>
          </w:p>
        </w:tc>
        <w:tc>
          <w:tcPr>
            <w:tcW w:w="642" w:type="pct"/>
          </w:tcPr>
          <w:p w14:paraId="60B52530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0.6</w:t>
            </w:r>
          </w:p>
        </w:tc>
        <w:tc>
          <w:tcPr>
            <w:tcW w:w="640" w:type="pct"/>
          </w:tcPr>
          <w:p w14:paraId="20607CE1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39.5 ± 6.6</w:t>
            </w:r>
          </w:p>
        </w:tc>
      </w:tr>
      <w:tr w:rsidR="00A16D68" w:rsidRPr="00E10C31" w14:paraId="6FCD0084" w14:textId="77777777" w:rsidTr="00A16D68">
        <w:tc>
          <w:tcPr>
            <w:tcW w:w="426" w:type="pct"/>
            <w:vMerge/>
          </w:tcPr>
          <w:p w14:paraId="0B82DAC0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360EA29C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6A81109D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20.0 ± 2.7</w:t>
            </w:r>
          </w:p>
        </w:tc>
        <w:tc>
          <w:tcPr>
            <w:tcW w:w="567" w:type="pct"/>
          </w:tcPr>
          <w:p w14:paraId="74673DFC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8.1 ± 0.8</w:t>
            </w:r>
          </w:p>
        </w:tc>
        <w:tc>
          <w:tcPr>
            <w:tcW w:w="575" w:type="pct"/>
          </w:tcPr>
          <w:p w14:paraId="37C1DC6A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3.5 ± 0.5</w:t>
            </w:r>
          </w:p>
        </w:tc>
        <w:tc>
          <w:tcPr>
            <w:tcW w:w="501" w:type="pct"/>
          </w:tcPr>
          <w:p w14:paraId="2331AFB1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0.1</w:t>
            </w:r>
          </w:p>
        </w:tc>
        <w:tc>
          <w:tcPr>
            <w:tcW w:w="643" w:type="pct"/>
          </w:tcPr>
          <w:p w14:paraId="442DE354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10.2 ± 0.5*</w:t>
            </w:r>
          </w:p>
        </w:tc>
        <w:tc>
          <w:tcPr>
            <w:tcW w:w="642" w:type="pct"/>
          </w:tcPr>
          <w:p w14:paraId="2F76F90A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1.0 ± 0.8</w:t>
            </w:r>
          </w:p>
        </w:tc>
        <w:tc>
          <w:tcPr>
            <w:tcW w:w="640" w:type="pct"/>
          </w:tcPr>
          <w:p w14:paraId="023CC137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38.4 ± 10.4</w:t>
            </w:r>
          </w:p>
        </w:tc>
      </w:tr>
      <w:tr w:rsidR="00A16D68" w:rsidRPr="00E10C31" w14:paraId="5F8E96B9" w14:textId="77777777" w:rsidTr="00A16D68">
        <w:tc>
          <w:tcPr>
            <w:tcW w:w="426" w:type="pct"/>
            <w:vMerge w:val="restart"/>
          </w:tcPr>
          <w:p w14:paraId="2699C83C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TTV24</w:t>
            </w:r>
          </w:p>
        </w:tc>
        <w:tc>
          <w:tcPr>
            <w:tcW w:w="357" w:type="pct"/>
          </w:tcPr>
          <w:p w14:paraId="74A36F26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3CEBFE57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15.1 ± 1.1</w:t>
            </w:r>
          </w:p>
        </w:tc>
        <w:tc>
          <w:tcPr>
            <w:tcW w:w="567" w:type="pct"/>
          </w:tcPr>
          <w:p w14:paraId="44891B0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8.5 ± 0.6</w:t>
            </w:r>
          </w:p>
        </w:tc>
        <w:tc>
          <w:tcPr>
            <w:tcW w:w="575" w:type="pct"/>
          </w:tcPr>
          <w:p w14:paraId="5ADFE4EA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4.7 ± 0.2</w:t>
            </w:r>
          </w:p>
        </w:tc>
        <w:tc>
          <w:tcPr>
            <w:tcW w:w="501" w:type="pct"/>
          </w:tcPr>
          <w:p w14:paraId="5A5DD65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2.4 ± 0.1</w:t>
            </w:r>
          </w:p>
        </w:tc>
        <w:tc>
          <w:tcPr>
            <w:tcW w:w="643" w:type="pct"/>
          </w:tcPr>
          <w:p w14:paraId="5CF5F3E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11.6 ± 0.3</w:t>
            </w:r>
          </w:p>
        </w:tc>
        <w:tc>
          <w:tcPr>
            <w:tcW w:w="642" w:type="pct"/>
          </w:tcPr>
          <w:p w14:paraId="629A7BEB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1.0 ± 0.1</w:t>
            </w:r>
          </w:p>
        </w:tc>
        <w:tc>
          <w:tcPr>
            <w:tcW w:w="640" w:type="pct"/>
          </w:tcPr>
          <w:p w14:paraId="5B90DD81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35.8 ± 6.8</w:t>
            </w:r>
          </w:p>
        </w:tc>
      </w:tr>
      <w:tr w:rsidR="00A16D68" w:rsidRPr="00E10C31" w14:paraId="37BECCD6" w14:textId="77777777" w:rsidTr="00A16D68">
        <w:tc>
          <w:tcPr>
            <w:tcW w:w="426" w:type="pct"/>
            <w:vMerge/>
          </w:tcPr>
          <w:p w14:paraId="7C391085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343BABF0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703FE622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16.6 ± 1.3</w:t>
            </w:r>
          </w:p>
        </w:tc>
        <w:tc>
          <w:tcPr>
            <w:tcW w:w="567" w:type="pct"/>
          </w:tcPr>
          <w:p w14:paraId="5E6C9F4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7.8 ± 0.4</w:t>
            </w:r>
          </w:p>
        </w:tc>
        <w:tc>
          <w:tcPr>
            <w:tcW w:w="575" w:type="pct"/>
          </w:tcPr>
          <w:p w14:paraId="082793F5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3.8 ± 0.3*</w:t>
            </w:r>
          </w:p>
        </w:tc>
        <w:tc>
          <w:tcPr>
            <w:tcW w:w="501" w:type="pct"/>
          </w:tcPr>
          <w:p w14:paraId="7163C8B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2.5 ± 0.1</w:t>
            </w:r>
          </w:p>
        </w:tc>
        <w:tc>
          <w:tcPr>
            <w:tcW w:w="643" w:type="pct"/>
          </w:tcPr>
          <w:p w14:paraId="1C17DC7D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11.1 ± 0.3</w:t>
            </w:r>
          </w:p>
        </w:tc>
        <w:tc>
          <w:tcPr>
            <w:tcW w:w="642" w:type="pct"/>
          </w:tcPr>
          <w:p w14:paraId="5A727050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734BA326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45.4 ± 7.9</w:t>
            </w:r>
          </w:p>
        </w:tc>
      </w:tr>
      <w:tr w:rsidR="00A16D68" w:rsidRPr="00E10C31" w14:paraId="43D394FA" w14:textId="77777777" w:rsidTr="00A16D68">
        <w:tc>
          <w:tcPr>
            <w:tcW w:w="426" w:type="pct"/>
            <w:vMerge w:val="restart"/>
          </w:tcPr>
          <w:p w14:paraId="2DC4F41A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0"/>
                <w:szCs w:val="20"/>
              </w:rPr>
              <w:t>TTV29</w:t>
            </w:r>
          </w:p>
        </w:tc>
        <w:tc>
          <w:tcPr>
            <w:tcW w:w="357" w:type="pct"/>
          </w:tcPr>
          <w:p w14:paraId="77D5526C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neg</w:t>
            </w:r>
            <w:proofErr w:type="spellEnd"/>
          </w:p>
        </w:tc>
        <w:tc>
          <w:tcPr>
            <w:tcW w:w="647" w:type="pct"/>
          </w:tcPr>
          <w:p w14:paraId="4DC7F64A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16.6 ± 0.2</w:t>
            </w:r>
          </w:p>
        </w:tc>
        <w:tc>
          <w:tcPr>
            <w:tcW w:w="567" w:type="pct"/>
          </w:tcPr>
          <w:p w14:paraId="0B4054D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8.3 ± 0.4</w:t>
            </w:r>
          </w:p>
        </w:tc>
        <w:tc>
          <w:tcPr>
            <w:tcW w:w="575" w:type="pct"/>
          </w:tcPr>
          <w:p w14:paraId="3E049646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4.2 ± 0.2</w:t>
            </w:r>
          </w:p>
        </w:tc>
        <w:tc>
          <w:tcPr>
            <w:tcW w:w="501" w:type="pct"/>
          </w:tcPr>
          <w:p w14:paraId="5105DC2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2.3 ± 0.1</w:t>
            </w:r>
          </w:p>
        </w:tc>
        <w:tc>
          <w:tcPr>
            <w:tcW w:w="643" w:type="pct"/>
          </w:tcPr>
          <w:p w14:paraId="68DBFDD7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11.2 ± 0.4</w:t>
            </w:r>
          </w:p>
        </w:tc>
        <w:tc>
          <w:tcPr>
            <w:tcW w:w="642" w:type="pct"/>
          </w:tcPr>
          <w:p w14:paraId="5AA5FEFD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2D34209B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35.5 ± 6.5</w:t>
            </w:r>
          </w:p>
        </w:tc>
      </w:tr>
      <w:tr w:rsidR="00A16D68" w:rsidRPr="00E10C31" w14:paraId="57FDE0C6" w14:textId="77777777" w:rsidTr="00A16D68">
        <w:tc>
          <w:tcPr>
            <w:tcW w:w="426" w:type="pct"/>
            <w:vMerge/>
          </w:tcPr>
          <w:p w14:paraId="27071D47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7" w:type="pct"/>
          </w:tcPr>
          <w:p w14:paraId="56FAFA31" w14:textId="77777777" w:rsidR="00A16D68" w:rsidRPr="00E10C31" w:rsidRDefault="00A16D68" w:rsidP="00A16D6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0"/>
                <w:szCs w:val="20"/>
              </w:rPr>
              <w:t>pos</w:t>
            </w:r>
            <w:proofErr w:type="spellEnd"/>
          </w:p>
        </w:tc>
        <w:tc>
          <w:tcPr>
            <w:tcW w:w="647" w:type="pct"/>
          </w:tcPr>
          <w:p w14:paraId="755D1BFD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14.4 ± 0.4</w:t>
            </w:r>
          </w:p>
        </w:tc>
        <w:tc>
          <w:tcPr>
            <w:tcW w:w="567" w:type="pct"/>
          </w:tcPr>
          <w:p w14:paraId="1007B239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8.2 ± 0.7</w:t>
            </w:r>
          </w:p>
        </w:tc>
        <w:tc>
          <w:tcPr>
            <w:tcW w:w="575" w:type="pct"/>
          </w:tcPr>
          <w:p w14:paraId="124CEB2F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3.4 ± 0.4</w:t>
            </w:r>
          </w:p>
        </w:tc>
        <w:tc>
          <w:tcPr>
            <w:tcW w:w="501" w:type="pct"/>
          </w:tcPr>
          <w:p w14:paraId="2BE71F93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2.7 ± 0.1</w:t>
            </w:r>
          </w:p>
        </w:tc>
        <w:tc>
          <w:tcPr>
            <w:tcW w:w="643" w:type="pct"/>
          </w:tcPr>
          <w:p w14:paraId="5CB31867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12.0 ± 0.5</w:t>
            </w:r>
          </w:p>
        </w:tc>
        <w:tc>
          <w:tcPr>
            <w:tcW w:w="642" w:type="pct"/>
          </w:tcPr>
          <w:p w14:paraId="5DBC04A1" w14:textId="77777777" w:rsidR="00A16D68" w:rsidRPr="00E10C31" w:rsidRDefault="00A16D68" w:rsidP="00A16D6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10C31">
              <w:rPr>
                <w:rFonts w:ascii="Arial" w:hAnsi="Arial" w:cs="Arial"/>
                <w:sz w:val="20"/>
                <w:szCs w:val="20"/>
              </w:rPr>
              <w:t>1.1 ± 0.1</w:t>
            </w:r>
          </w:p>
        </w:tc>
        <w:tc>
          <w:tcPr>
            <w:tcW w:w="640" w:type="pct"/>
          </w:tcPr>
          <w:p w14:paraId="110A6CD5" w14:textId="77777777" w:rsidR="00A16D68" w:rsidRPr="00E10C31" w:rsidRDefault="00A16D68" w:rsidP="00A16D68">
            <w:pPr>
              <w:jc w:val="center"/>
            </w:pPr>
            <w:r w:rsidRPr="00E10C31">
              <w:rPr>
                <w:rFonts w:ascii="Arial" w:hAnsi="Arial" w:cs="Arial"/>
                <w:sz w:val="20"/>
                <w:szCs w:val="20"/>
              </w:rPr>
              <w:t>49.3 ± 8.3</w:t>
            </w:r>
          </w:p>
        </w:tc>
      </w:tr>
    </w:tbl>
    <w:p w14:paraId="41A4EB04" w14:textId="77777777" w:rsidR="00A16D68" w:rsidRPr="00E10C31" w:rsidRDefault="00A16D68" w:rsidP="00A16D68">
      <w:pPr>
        <w:rPr>
          <w:rFonts w:ascii="Arial" w:hAnsi="Arial" w:cs="Arial"/>
        </w:rPr>
      </w:pPr>
    </w:p>
    <w:p w14:paraId="6ED8BF2F" w14:textId="77777777" w:rsidR="00A16D68" w:rsidRPr="00E10C31" w:rsidRDefault="00A16D68" w:rsidP="00A16D68">
      <w:pPr>
        <w:spacing w:line="480" w:lineRule="auto"/>
        <w:rPr>
          <w:rFonts w:ascii="Arial" w:hAnsi="Arial" w:cs="Arial"/>
          <w:sz w:val="24"/>
          <w:szCs w:val="24"/>
          <w:lang w:val="en-US"/>
        </w:rPr>
      </w:pPr>
      <w:r w:rsidRPr="00E10C31">
        <w:rPr>
          <w:rFonts w:ascii="Arial" w:hAnsi="Arial" w:cs="Arial"/>
          <w:sz w:val="24"/>
          <w:szCs w:val="24"/>
          <w:lang w:val="en-US"/>
        </w:rPr>
        <w:t>*p &lt; 0.05, **p &lt; 0.01 all models corrected for age, sex and country.</w:t>
      </w:r>
      <w:r w:rsidRPr="00E10C31">
        <w:t xml:space="preserve"> </w:t>
      </w:r>
      <w:r w:rsidRPr="00E10C31">
        <w:rPr>
          <w:rFonts w:ascii="Arial" w:hAnsi="Arial" w:cs="Arial"/>
          <w:sz w:val="24"/>
          <w:szCs w:val="24"/>
          <w:lang w:val="en-US"/>
        </w:rPr>
        <w:t xml:space="preserve">P-values from univariate models were adjusted using the </w:t>
      </w:r>
      <w:proofErr w:type="spellStart"/>
      <w:r w:rsidRPr="00E10C31">
        <w:rPr>
          <w:rFonts w:ascii="Arial" w:hAnsi="Arial" w:cs="Arial"/>
          <w:sz w:val="24"/>
          <w:szCs w:val="24"/>
          <w:lang w:val="en-US"/>
        </w:rPr>
        <w:t>Benjamini</w:t>
      </w:r>
      <w:proofErr w:type="spellEnd"/>
      <w:r w:rsidRPr="00E10C31">
        <w:rPr>
          <w:rFonts w:ascii="Arial" w:hAnsi="Arial" w:cs="Arial"/>
          <w:sz w:val="24"/>
          <w:szCs w:val="24"/>
          <w:lang w:val="en-US"/>
        </w:rPr>
        <w:t>-Hochberg procedure (FDR &lt; 0.1).</w:t>
      </w:r>
    </w:p>
    <w:p w14:paraId="0C2B59E6" w14:textId="77777777" w:rsidR="00A16D68" w:rsidRPr="00E10C31" w:rsidRDefault="00A16D68" w:rsidP="00A16D68">
      <w:pPr>
        <w:rPr>
          <w:rFonts w:ascii="Arial" w:hAnsi="Arial" w:cs="Arial"/>
          <w:sz w:val="24"/>
          <w:szCs w:val="24"/>
          <w:lang w:val="en-US"/>
        </w:rPr>
      </w:pPr>
    </w:p>
    <w:p w14:paraId="76248EB7" w14:textId="77777777" w:rsidR="00A16D68" w:rsidRPr="00E10C31" w:rsidRDefault="00A16D68" w:rsidP="00A16D68">
      <w:pPr>
        <w:rPr>
          <w:rFonts w:ascii="Arial" w:hAnsi="Arial" w:cs="Arial"/>
          <w:sz w:val="24"/>
          <w:szCs w:val="24"/>
          <w:lang w:val="en-US"/>
        </w:rPr>
      </w:pPr>
      <w:r w:rsidRPr="00E10C31">
        <w:rPr>
          <w:rFonts w:ascii="Arial" w:hAnsi="Arial" w:cs="Arial"/>
          <w:sz w:val="24"/>
          <w:szCs w:val="24"/>
          <w:vertAlign w:val="superscript"/>
          <w:lang w:val="en-US"/>
        </w:rPr>
        <w:t>§</w:t>
      </w:r>
      <w:r w:rsidRPr="00E10C31">
        <w:rPr>
          <w:rFonts w:ascii="Arial" w:hAnsi="Arial" w:cs="Arial"/>
          <w:sz w:val="24"/>
          <w:szCs w:val="24"/>
          <w:lang w:val="en-US"/>
        </w:rPr>
        <w:t>logarithmic values (analyzed in a subset of 34 samples).</w:t>
      </w:r>
    </w:p>
    <w:p w14:paraId="7383EB3A" w14:textId="77777777" w:rsidR="00A16D68" w:rsidRPr="00A16D68" w:rsidRDefault="00A16D68" w:rsidP="00A16D68">
      <w:pPr>
        <w:rPr>
          <w:rFonts w:ascii="Arial" w:hAnsi="Arial" w:cs="Arial"/>
          <w:b/>
          <w:sz w:val="24"/>
          <w:szCs w:val="24"/>
        </w:rPr>
      </w:pPr>
      <w:r w:rsidRPr="00E10C31">
        <w:rPr>
          <w:rFonts w:ascii="Arial" w:eastAsia="Calibri" w:hAnsi="Arial" w:cs="Arial"/>
          <w:sz w:val="24"/>
          <w:szCs w:val="24"/>
          <w:lang w:val="en-US"/>
        </w:rPr>
        <w:br w:type="page"/>
      </w:r>
    </w:p>
    <w:p w14:paraId="0E9C4D2E" w14:textId="29E1C81F" w:rsidR="00102768" w:rsidRPr="00A16D68" w:rsidRDefault="00102768" w:rsidP="00A16D68">
      <w:pPr>
        <w:rPr>
          <w:lang w:val="en-US"/>
        </w:rPr>
      </w:pPr>
      <w:r w:rsidRPr="00E10C31">
        <w:rPr>
          <w:rFonts w:ascii="Arial" w:hAnsi="Arial" w:cs="Arial"/>
          <w:b/>
          <w:sz w:val="24"/>
          <w:szCs w:val="24"/>
          <w:lang w:val="en-US"/>
        </w:rPr>
        <w:lastRenderedPageBreak/>
        <w:t>Table S</w:t>
      </w:r>
      <w:r w:rsidR="00C94608" w:rsidRPr="00E10C31">
        <w:rPr>
          <w:rFonts w:ascii="Arial" w:hAnsi="Arial" w:cs="Arial"/>
          <w:b/>
          <w:sz w:val="24"/>
          <w:szCs w:val="24"/>
          <w:lang w:val="en-US"/>
        </w:rPr>
        <w:t>5</w:t>
      </w:r>
      <w:r w:rsidRPr="00E10C31">
        <w:rPr>
          <w:rFonts w:ascii="Arial" w:hAnsi="Arial" w:cs="Arial"/>
          <w:b/>
          <w:sz w:val="24"/>
          <w:szCs w:val="24"/>
          <w:lang w:val="en-US"/>
        </w:rPr>
        <w:t xml:space="preserve">. Association </w:t>
      </w:r>
      <w:r w:rsidR="006B060A" w:rsidRPr="00E10C31">
        <w:rPr>
          <w:rFonts w:ascii="Arial" w:hAnsi="Arial" w:cs="Arial"/>
          <w:b/>
          <w:sz w:val="24"/>
          <w:szCs w:val="24"/>
          <w:lang w:val="en-US"/>
        </w:rPr>
        <w:t xml:space="preserve">between </w:t>
      </w:r>
      <w:r w:rsidR="00C12B89" w:rsidRPr="00E10C31">
        <w:rPr>
          <w:rFonts w:ascii="Arial" w:hAnsi="Arial" w:cs="Arial"/>
          <w:b/>
          <w:sz w:val="24"/>
          <w:szCs w:val="24"/>
          <w:lang w:val="en-US"/>
        </w:rPr>
        <w:t>TTV species</w:t>
      </w:r>
      <w:r w:rsidR="00D217A0" w:rsidRPr="00E10C31">
        <w:rPr>
          <w:rFonts w:ascii="Arial" w:hAnsi="Arial" w:cs="Arial"/>
          <w:b/>
          <w:sz w:val="24"/>
          <w:szCs w:val="24"/>
          <w:lang w:val="en-US"/>
        </w:rPr>
        <w:t xml:space="preserve"> count</w:t>
      </w:r>
      <w:r w:rsidR="00C12B89" w:rsidRPr="00E10C31">
        <w:rPr>
          <w:rFonts w:ascii="Arial" w:hAnsi="Arial" w:cs="Arial"/>
          <w:b/>
          <w:sz w:val="24"/>
          <w:szCs w:val="24"/>
          <w:lang w:val="en-US"/>
        </w:rPr>
        <w:t xml:space="preserve"> and </w:t>
      </w:r>
      <w:r w:rsidRPr="00E10C31">
        <w:rPr>
          <w:rFonts w:ascii="Arial" w:hAnsi="Arial" w:cs="Arial"/>
          <w:b/>
          <w:sz w:val="24"/>
          <w:szCs w:val="24"/>
          <w:lang w:val="en-US"/>
        </w:rPr>
        <w:t>TTV viremia with inflammatory markers</w:t>
      </w:r>
      <w:r w:rsidR="00973A11" w:rsidRPr="00E10C31">
        <w:rPr>
          <w:rFonts w:ascii="Arial" w:hAnsi="Arial" w:cs="Arial"/>
          <w:b/>
          <w:sz w:val="24"/>
          <w:szCs w:val="24"/>
          <w:lang w:val="en-US"/>
        </w:rPr>
        <w:t xml:space="preserve"> in subjects from Cohort</w:t>
      </w:r>
      <w:r w:rsidR="007C1C14" w:rsidRPr="00E10C31">
        <w:rPr>
          <w:rFonts w:ascii="Arial" w:hAnsi="Arial" w:cs="Arial"/>
          <w:b/>
          <w:sz w:val="24"/>
          <w:szCs w:val="24"/>
          <w:lang w:val="en-US"/>
        </w:rPr>
        <w:t>s</w:t>
      </w:r>
      <w:r w:rsidR="00973A11" w:rsidRPr="00E10C31">
        <w:rPr>
          <w:rFonts w:ascii="Arial" w:hAnsi="Arial" w:cs="Arial"/>
          <w:b/>
          <w:sz w:val="24"/>
          <w:szCs w:val="24"/>
          <w:lang w:val="en-US"/>
        </w:rPr>
        <w:t xml:space="preserve"> 1B and 1C</w:t>
      </w:r>
      <w:r w:rsidR="006B060A" w:rsidRPr="00E10C31">
        <w:rPr>
          <w:lang w:val="en-US"/>
        </w:rPr>
        <w:t xml:space="preserve"> </w:t>
      </w:r>
    </w:p>
    <w:p w14:paraId="1D498580" w14:textId="77777777" w:rsidR="00AD4BBD" w:rsidRPr="00E10C31" w:rsidRDefault="00AD4BBD" w:rsidP="0010276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01"/>
        <w:gridCol w:w="1824"/>
        <w:gridCol w:w="2010"/>
        <w:gridCol w:w="2134"/>
        <w:gridCol w:w="1359"/>
      </w:tblGrid>
      <w:tr w:rsidR="00E10C31" w:rsidRPr="00E10C31" w14:paraId="4165D90A" w14:textId="77777777" w:rsidTr="00EE5C81">
        <w:trPr>
          <w:cantSplit/>
        </w:trPr>
        <w:tc>
          <w:tcPr>
            <w:tcW w:w="1195" w:type="pct"/>
            <w:vMerge w:val="restart"/>
          </w:tcPr>
          <w:p w14:paraId="28934449" w14:textId="77777777" w:rsidR="00B2720C" w:rsidRPr="00E10C31" w:rsidRDefault="00B2720C" w:rsidP="00102768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1991" w:type="pct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4AF749E" w14:textId="376C8475" w:rsidR="00B2720C" w:rsidRPr="00E10C31" w:rsidRDefault="00D519AA" w:rsidP="00102768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sz w:val="24"/>
                <w:szCs w:val="24"/>
              </w:rPr>
              <w:t>number</w:t>
            </w:r>
            <w:proofErr w:type="spellEnd"/>
            <w:r w:rsidRPr="00E10C31">
              <w:rPr>
                <w:rFonts w:ascii="Arial" w:hAnsi="Arial" w:cs="Arial"/>
                <w:sz w:val="24"/>
                <w:szCs w:val="24"/>
              </w:rPr>
              <w:t xml:space="preserve"> of</w:t>
            </w:r>
            <w:r w:rsidR="00B2720C" w:rsidRPr="00E10C31">
              <w:rPr>
                <w:rFonts w:ascii="Arial" w:hAnsi="Arial" w:cs="Arial"/>
                <w:sz w:val="24"/>
                <w:szCs w:val="24"/>
              </w:rPr>
              <w:t xml:space="preserve"> TTV </w:t>
            </w:r>
            <w:proofErr w:type="spellStart"/>
            <w:r w:rsidR="00B2720C" w:rsidRPr="00E10C31">
              <w:rPr>
                <w:rFonts w:ascii="Arial" w:hAnsi="Arial" w:cs="Arial"/>
                <w:sz w:val="24"/>
                <w:szCs w:val="24"/>
              </w:rPr>
              <w:t>species</w:t>
            </w:r>
            <w:proofErr w:type="spellEnd"/>
          </w:p>
        </w:tc>
        <w:tc>
          <w:tcPr>
            <w:tcW w:w="1108" w:type="pct"/>
            <w:shd w:val="clear" w:color="auto" w:fill="auto"/>
            <w:vAlign w:val="bottom"/>
          </w:tcPr>
          <w:p w14:paraId="4A19B1E8" w14:textId="77777777" w:rsidR="00B2720C" w:rsidRPr="00E10C31" w:rsidRDefault="00B2720C" w:rsidP="00102768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 xml:space="preserve">TTV </w:t>
            </w:r>
            <w:proofErr w:type="spellStart"/>
            <w:r w:rsidRPr="00E10C31">
              <w:rPr>
                <w:rFonts w:ascii="Arial" w:hAnsi="Arial" w:cs="Arial"/>
                <w:sz w:val="24"/>
                <w:szCs w:val="24"/>
              </w:rPr>
              <w:t>viral</w:t>
            </w:r>
            <w:proofErr w:type="spellEnd"/>
            <w:r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Pr="00E10C31">
              <w:rPr>
                <w:rFonts w:ascii="Arial" w:hAnsi="Arial" w:cs="Arial"/>
                <w:sz w:val="24"/>
                <w:szCs w:val="24"/>
              </w:rPr>
              <w:t>load</w:t>
            </w:r>
            <w:proofErr w:type="spellEnd"/>
          </w:p>
        </w:tc>
        <w:tc>
          <w:tcPr>
            <w:tcW w:w="706" w:type="pct"/>
            <w:vMerge w:val="restart"/>
            <w:shd w:val="clear" w:color="auto" w:fill="auto"/>
            <w:vAlign w:val="bottom"/>
          </w:tcPr>
          <w:p w14:paraId="56CAE952" w14:textId="59224B07" w:rsidR="00B2720C" w:rsidRPr="00E10C31" w:rsidRDefault="00D519AA" w:rsidP="00102768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 xml:space="preserve">p </w:t>
            </w:r>
            <w:proofErr w:type="spellStart"/>
            <w:r w:rsidR="00B2720C" w:rsidRPr="00E10C31">
              <w:rPr>
                <w:rFonts w:ascii="Arial" w:hAnsi="Arial" w:cs="Arial"/>
                <w:sz w:val="24"/>
                <w:szCs w:val="24"/>
              </w:rPr>
              <w:t>value</w:t>
            </w:r>
            <w:proofErr w:type="spellEnd"/>
          </w:p>
        </w:tc>
      </w:tr>
      <w:tr w:rsidR="00E10C31" w:rsidRPr="00E10C31" w14:paraId="02723BB0" w14:textId="77777777" w:rsidTr="00EE5C81">
        <w:trPr>
          <w:cantSplit/>
        </w:trPr>
        <w:tc>
          <w:tcPr>
            <w:tcW w:w="1195" w:type="pct"/>
            <w:vMerge/>
          </w:tcPr>
          <w:p w14:paraId="7B441DD6" w14:textId="77777777" w:rsidR="00B2720C" w:rsidRPr="00E10C31" w:rsidRDefault="00B2720C" w:rsidP="00102768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47" w:type="pct"/>
            <w:shd w:val="clear" w:color="auto" w:fill="auto"/>
            <w:vAlign w:val="bottom"/>
          </w:tcPr>
          <w:p w14:paraId="7F398656" w14:textId="43A8DA7A" w:rsidR="00B2720C" w:rsidRPr="00E10C31" w:rsidRDefault="00D519AA" w:rsidP="00102768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β</w:t>
            </w:r>
          </w:p>
        </w:tc>
        <w:tc>
          <w:tcPr>
            <w:tcW w:w="1044" w:type="pct"/>
            <w:shd w:val="clear" w:color="auto" w:fill="auto"/>
            <w:vAlign w:val="bottom"/>
          </w:tcPr>
          <w:p w14:paraId="5CE38B26" w14:textId="3FD25CB4" w:rsidR="00B2720C" w:rsidRPr="00E10C31" w:rsidRDefault="00D519AA" w:rsidP="00102768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 xml:space="preserve">p </w:t>
            </w:r>
            <w:proofErr w:type="spellStart"/>
            <w:r w:rsidR="00B2720C" w:rsidRPr="00E10C31">
              <w:rPr>
                <w:rFonts w:ascii="Arial" w:hAnsi="Arial" w:cs="Arial"/>
                <w:sz w:val="24"/>
                <w:szCs w:val="24"/>
              </w:rPr>
              <w:t>value</w:t>
            </w:r>
            <w:proofErr w:type="spellEnd"/>
          </w:p>
        </w:tc>
        <w:tc>
          <w:tcPr>
            <w:tcW w:w="1108" w:type="pct"/>
            <w:shd w:val="clear" w:color="auto" w:fill="auto"/>
            <w:vAlign w:val="bottom"/>
          </w:tcPr>
          <w:p w14:paraId="205E1F07" w14:textId="043B2BD4" w:rsidR="00B2720C" w:rsidRPr="00E10C31" w:rsidRDefault="00D519AA" w:rsidP="00102768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β</w:t>
            </w:r>
          </w:p>
        </w:tc>
        <w:tc>
          <w:tcPr>
            <w:tcW w:w="706" w:type="pct"/>
            <w:vMerge/>
            <w:shd w:val="clear" w:color="auto" w:fill="auto"/>
            <w:vAlign w:val="bottom"/>
          </w:tcPr>
          <w:p w14:paraId="55D90A70" w14:textId="77777777" w:rsidR="00B2720C" w:rsidRPr="00E10C31" w:rsidRDefault="00B2720C" w:rsidP="00102768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27C00574" w14:textId="77777777" w:rsidTr="00EE5C81">
        <w:trPr>
          <w:cantSplit/>
        </w:trPr>
        <w:tc>
          <w:tcPr>
            <w:tcW w:w="1195" w:type="pct"/>
          </w:tcPr>
          <w:p w14:paraId="73688FF9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sz w:val="24"/>
                <w:szCs w:val="24"/>
              </w:rPr>
              <w:t>Ceruloplasmin</w:t>
            </w:r>
            <w:proofErr w:type="spellEnd"/>
          </w:p>
        </w:tc>
        <w:tc>
          <w:tcPr>
            <w:tcW w:w="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836C7" w14:textId="77777777" w:rsidR="00B2720C" w:rsidRPr="00E10C31" w:rsidRDefault="00B2720C" w:rsidP="00C12B8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-0.098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720A2950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0.455</w:t>
            </w:r>
          </w:p>
        </w:tc>
        <w:tc>
          <w:tcPr>
            <w:tcW w:w="1108" w:type="pct"/>
            <w:shd w:val="clear" w:color="auto" w:fill="auto"/>
          </w:tcPr>
          <w:p w14:paraId="0ADFC4AC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0.029</w:t>
            </w:r>
          </w:p>
        </w:tc>
        <w:tc>
          <w:tcPr>
            <w:tcW w:w="706" w:type="pct"/>
            <w:shd w:val="clear" w:color="auto" w:fill="auto"/>
          </w:tcPr>
          <w:p w14:paraId="4588AF75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0.808</w:t>
            </w:r>
          </w:p>
        </w:tc>
      </w:tr>
      <w:tr w:rsidR="00E10C31" w:rsidRPr="00E10C31" w14:paraId="7A0EDF1F" w14:textId="77777777" w:rsidTr="00EE5C81">
        <w:trPr>
          <w:cantSplit/>
        </w:trPr>
        <w:tc>
          <w:tcPr>
            <w:tcW w:w="1195" w:type="pct"/>
          </w:tcPr>
          <w:p w14:paraId="0C9E06D7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sz w:val="24"/>
                <w:szCs w:val="24"/>
              </w:rPr>
              <w:t>Homocysteine</w:t>
            </w:r>
            <w:proofErr w:type="spellEnd"/>
          </w:p>
        </w:tc>
        <w:tc>
          <w:tcPr>
            <w:tcW w:w="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91576" w14:textId="77777777" w:rsidR="00B2720C" w:rsidRPr="00E10C31" w:rsidRDefault="00B2720C" w:rsidP="00C12B8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-0.088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313921EA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0.421</w:t>
            </w:r>
          </w:p>
        </w:tc>
        <w:tc>
          <w:tcPr>
            <w:tcW w:w="1108" w:type="pct"/>
            <w:shd w:val="clear" w:color="auto" w:fill="auto"/>
          </w:tcPr>
          <w:p w14:paraId="77D6E3DF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-0.022</w:t>
            </w:r>
          </w:p>
        </w:tc>
        <w:tc>
          <w:tcPr>
            <w:tcW w:w="706" w:type="pct"/>
            <w:shd w:val="clear" w:color="auto" w:fill="auto"/>
          </w:tcPr>
          <w:p w14:paraId="09F0E85D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0.827</w:t>
            </w:r>
          </w:p>
        </w:tc>
      </w:tr>
      <w:tr w:rsidR="00E10C31" w:rsidRPr="00E10C31" w14:paraId="711BD8C4" w14:textId="77777777" w:rsidTr="00EE5C81">
        <w:trPr>
          <w:cantSplit/>
        </w:trPr>
        <w:tc>
          <w:tcPr>
            <w:tcW w:w="1195" w:type="pct"/>
          </w:tcPr>
          <w:p w14:paraId="27928FF7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NLR</w:t>
            </w:r>
          </w:p>
        </w:tc>
        <w:tc>
          <w:tcPr>
            <w:tcW w:w="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9B931" w14:textId="77777777" w:rsidR="00B2720C" w:rsidRPr="00E10C31" w:rsidRDefault="00B2720C" w:rsidP="00C12B8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-0.048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56326B0F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0.678</w:t>
            </w:r>
          </w:p>
        </w:tc>
        <w:tc>
          <w:tcPr>
            <w:tcW w:w="1108" w:type="pct"/>
            <w:shd w:val="clear" w:color="auto" w:fill="auto"/>
          </w:tcPr>
          <w:p w14:paraId="67420B9E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-0.049</w:t>
            </w:r>
          </w:p>
        </w:tc>
        <w:tc>
          <w:tcPr>
            <w:tcW w:w="706" w:type="pct"/>
            <w:shd w:val="clear" w:color="auto" w:fill="auto"/>
          </w:tcPr>
          <w:p w14:paraId="6BC49F30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0.636</w:t>
            </w:r>
          </w:p>
        </w:tc>
      </w:tr>
      <w:tr w:rsidR="00E10C31" w:rsidRPr="00E10C31" w14:paraId="2C670D15" w14:textId="77777777" w:rsidTr="00EE5C81">
        <w:trPr>
          <w:cantSplit/>
        </w:trPr>
        <w:tc>
          <w:tcPr>
            <w:tcW w:w="1195" w:type="pct"/>
          </w:tcPr>
          <w:p w14:paraId="5457B96F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sz w:val="24"/>
                <w:szCs w:val="24"/>
              </w:rPr>
              <w:t>Ferritin</w:t>
            </w:r>
            <w:proofErr w:type="spellEnd"/>
            <w:r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1B642" w14:textId="77777777" w:rsidR="00B2720C" w:rsidRPr="00E10C31" w:rsidRDefault="00B2720C" w:rsidP="00C12B8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-0.007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5969E122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0.954</w:t>
            </w:r>
          </w:p>
        </w:tc>
        <w:tc>
          <w:tcPr>
            <w:tcW w:w="1108" w:type="pct"/>
            <w:shd w:val="clear" w:color="auto" w:fill="auto"/>
          </w:tcPr>
          <w:p w14:paraId="4DEEC96A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0.078</w:t>
            </w:r>
          </w:p>
        </w:tc>
        <w:tc>
          <w:tcPr>
            <w:tcW w:w="706" w:type="pct"/>
            <w:shd w:val="clear" w:color="auto" w:fill="auto"/>
          </w:tcPr>
          <w:p w14:paraId="5CB1CF35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0.450</w:t>
            </w:r>
          </w:p>
        </w:tc>
      </w:tr>
      <w:tr w:rsidR="00E10C31" w:rsidRPr="00E10C31" w14:paraId="7B03777A" w14:textId="77777777" w:rsidTr="00EE5C81">
        <w:trPr>
          <w:cantSplit/>
        </w:trPr>
        <w:tc>
          <w:tcPr>
            <w:tcW w:w="1195" w:type="pct"/>
          </w:tcPr>
          <w:p w14:paraId="086D9687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sz w:val="24"/>
                <w:szCs w:val="24"/>
              </w:rPr>
              <w:t>Albumin</w:t>
            </w:r>
            <w:proofErr w:type="spellEnd"/>
            <w:r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47FD9" w14:textId="77777777" w:rsidR="00B2720C" w:rsidRPr="00E10C31" w:rsidRDefault="00B2720C" w:rsidP="00C12B8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-0.103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4C199A9F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0.365</w:t>
            </w:r>
          </w:p>
        </w:tc>
        <w:tc>
          <w:tcPr>
            <w:tcW w:w="1108" w:type="pct"/>
            <w:shd w:val="clear" w:color="auto" w:fill="auto"/>
          </w:tcPr>
          <w:p w14:paraId="0D4DAA18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-0.088</w:t>
            </w:r>
          </w:p>
        </w:tc>
        <w:tc>
          <w:tcPr>
            <w:tcW w:w="706" w:type="pct"/>
            <w:shd w:val="clear" w:color="auto" w:fill="auto"/>
          </w:tcPr>
          <w:p w14:paraId="77831682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0.394</w:t>
            </w:r>
          </w:p>
        </w:tc>
      </w:tr>
      <w:tr w:rsidR="00E10C31" w:rsidRPr="00E10C31" w14:paraId="0EE4DA67" w14:textId="77777777" w:rsidTr="00EE5C81">
        <w:trPr>
          <w:cantSplit/>
        </w:trPr>
        <w:tc>
          <w:tcPr>
            <w:tcW w:w="1195" w:type="pct"/>
          </w:tcPr>
          <w:p w14:paraId="4F0B8612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sz w:val="24"/>
                <w:szCs w:val="24"/>
              </w:rPr>
            </w:pPr>
            <w:bookmarkStart w:id="3" w:name="_Hlk192506299"/>
            <w:r w:rsidRPr="00E10C31">
              <w:rPr>
                <w:rFonts w:ascii="Arial" w:hAnsi="Arial" w:cs="Arial"/>
                <w:sz w:val="24"/>
                <w:szCs w:val="24"/>
              </w:rPr>
              <w:t>CRP</w:t>
            </w:r>
          </w:p>
        </w:tc>
        <w:tc>
          <w:tcPr>
            <w:tcW w:w="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33908" w14:textId="77777777" w:rsidR="00B2720C" w:rsidRPr="00E10C31" w:rsidRDefault="00B2720C" w:rsidP="00C12B8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0.001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4A4FAF3D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0.993</w:t>
            </w:r>
          </w:p>
        </w:tc>
        <w:tc>
          <w:tcPr>
            <w:tcW w:w="1108" w:type="pct"/>
            <w:shd w:val="clear" w:color="auto" w:fill="auto"/>
          </w:tcPr>
          <w:p w14:paraId="6E028E00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0.254</w:t>
            </w:r>
          </w:p>
        </w:tc>
        <w:tc>
          <w:tcPr>
            <w:tcW w:w="706" w:type="pct"/>
            <w:shd w:val="clear" w:color="auto" w:fill="auto"/>
          </w:tcPr>
          <w:p w14:paraId="730E83D8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0.014</w:t>
            </w:r>
          </w:p>
        </w:tc>
      </w:tr>
      <w:tr w:rsidR="00E10C31" w:rsidRPr="00E10C31" w14:paraId="15EADB07" w14:textId="77777777" w:rsidTr="00EE5C81">
        <w:trPr>
          <w:cantSplit/>
        </w:trPr>
        <w:tc>
          <w:tcPr>
            <w:tcW w:w="1195" w:type="pct"/>
          </w:tcPr>
          <w:p w14:paraId="7C9B484D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α2-macroglobulin</w:t>
            </w:r>
          </w:p>
        </w:tc>
        <w:tc>
          <w:tcPr>
            <w:tcW w:w="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1BC96" w14:textId="77777777" w:rsidR="00B2720C" w:rsidRPr="00E10C31" w:rsidRDefault="00B2720C" w:rsidP="00C12B8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0.060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4B1CC831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0.608</w:t>
            </w:r>
          </w:p>
        </w:tc>
        <w:tc>
          <w:tcPr>
            <w:tcW w:w="1108" w:type="pct"/>
            <w:shd w:val="clear" w:color="auto" w:fill="auto"/>
          </w:tcPr>
          <w:p w14:paraId="2A38E9D3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0.316</w:t>
            </w:r>
          </w:p>
        </w:tc>
        <w:tc>
          <w:tcPr>
            <w:tcW w:w="706" w:type="pct"/>
            <w:shd w:val="clear" w:color="auto" w:fill="auto"/>
          </w:tcPr>
          <w:p w14:paraId="646F1E50" w14:textId="77777777" w:rsidR="00B2720C" w:rsidRPr="00E10C31" w:rsidRDefault="00B2720C" w:rsidP="00C12B89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0.003</w:t>
            </w:r>
          </w:p>
        </w:tc>
      </w:tr>
    </w:tbl>
    <w:bookmarkEnd w:id="3"/>
    <w:p w14:paraId="6DE14799" w14:textId="6D0D0D99" w:rsidR="00102768" w:rsidRPr="00E10C31" w:rsidRDefault="00EE5C81" w:rsidP="00102768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  <w:lang w:val="en-US"/>
        </w:rPr>
      </w:pPr>
      <w:r w:rsidRPr="00E10C31">
        <w:rPr>
          <w:rFonts w:ascii="Arial" w:hAnsi="Arial" w:cs="Arial"/>
          <w:sz w:val="24"/>
          <w:szCs w:val="24"/>
          <w:lang w:val="en-US"/>
        </w:rPr>
        <w:t>CRP</w:t>
      </w:r>
      <w:r w:rsidR="00BC589A" w:rsidRPr="00E10C31">
        <w:rPr>
          <w:rFonts w:ascii="Arial" w:hAnsi="Arial" w:cs="Arial"/>
          <w:sz w:val="24"/>
          <w:szCs w:val="24"/>
          <w:lang w:val="en-US"/>
        </w:rPr>
        <w:t>,</w:t>
      </w:r>
      <w:r w:rsidRPr="00E10C31">
        <w:rPr>
          <w:rFonts w:ascii="Arial" w:hAnsi="Arial" w:cs="Arial"/>
          <w:sz w:val="24"/>
          <w:szCs w:val="24"/>
          <w:lang w:val="en-US"/>
        </w:rPr>
        <w:t xml:space="preserve"> C-reactive protein</w:t>
      </w:r>
      <w:r w:rsidR="00BC589A" w:rsidRPr="00E10C31">
        <w:rPr>
          <w:rFonts w:ascii="Arial" w:hAnsi="Arial" w:cs="Arial"/>
          <w:sz w:val="24"/>
          <w:szCs w:val="24"/>
          <w:lang w:val="en-US"/>
        </w:rPr>
        <w:t>;</w:t>
      </w:r>
      <w:r w:rsidRPr="00E10C31">
        <w:rPr>
          <w:rFonts w:ascii="Arial" w:hAnsi="Arial" w:cs="Arial"/>
          <w:sz w:val="24"/>
          <w:szCs w:val="24"/>
          <w:lang w:val="en-US"/>
        </w:rPr>
        <w:t xml:space="preserve"> NLR</w:t>
      </w:r>
      <w:r w:rsidR="00BC589A" w:rsidRPr="00E10C31">
        <w:rPr>
          <w:rFonts w:ascii="Arial" w:hAnsi="Arial" w:cs="Arial"/>
          <w:sz w:val="24"/>
          <w:szCs w:val="24"/>
          <w:lang w:val="en-US"/>
        </w:rPr>
        <w:t>,</w:t>
      </w:r>
      <w:r w:rsidRPr="00E10C31">
        <w:rPr>
          <w:rFonts w:ascii="Arial" w:hAnsi="Arial" w:cs="Arial"/>
          <w:sz w:val="24"/>
          <w:szCs w:val="24"/>
          <w:lang w:val="en-US"/>
        </w:rPr>
        <w:t xml:space="preserve"> Neutrophil-to-Lymphocyte Ratio</w:t>
      </w:r>
      <w:r w:rsidR="00BC589A" w:rsidRPr="00E10C31">
        <w:rPr>
          <w:rFonts w:ascii="Arial" w:hAnsi="Arial" w:cs="Arial"/>
          <w:sz w:val="24"/>
          <w:szCs w:val="24"/>
          <w:lang w:val="en-US"/>
        </w:rPr>
        <w:t>.</w:t>
      </w:r>
    </w:p>
    <w:p w14:paraId="5B9255B3" w14:textId="2FB7C6DC" w:rsidR="00102768" w:rsidRPr="00E10C31" w:rsidRDefault="00AD4BBD" w:rsidP="006A076A">
      <w:pPr>
        <w:spacing w:line="480" w:lineRule="auto"/>
        <w:jc w:val="both"/>
        <w:rPr>
          <w:rFonts w:ascii="Arial" w:eastAsia="Calibri" w:hAnsi="Arial" w:cs="Arial"/>
          <w:sz w:val="24"/>
          <w:szCs w:val="24"/>
          <w:lang w:val="en-US"/>
        </w:rPr>
      </w:pPr>
      <w:r w:rsidRPr="00E10C31">
        <w:rPr>
          <w:rFonts w:ascii="Arial" w:eastAsia="Calibri" w:hAnsi="Arial" w:cs="Arial"/>
          <w:sz w:val="24"/>
          <w:szCs w:val="24"/>
          <w:lang w:val="en-US"/>
        </w:rPr>
        <w:t>Linear regression: the model was adjusted for age, sex and country</w:t>
      </w:r>
      <w:r w:rsidR="00BC589A" w:rsidRPr="00E10C31">
        <w:rPr>
          <w:rFonts w:ascii="Arial" w:eastAsia="Calibri" w:hAnsi="Arial" w:cs="Arial"/>
          <w:sz w:val="24"/>
          <w:szCs w:val="24"/>
          <w:lang w:val="en-US"/>
        </w:rPr>
        <w:t>.</w:t>
      </w:r>
    </w:p>
    <w:p w14:paraId="7CE313D0" w14:textId="793506AC" w:rsidR="00BC589A" w:rsidRPr="00E10C31" w:rsidRDefault="00BC589A">
      <w:pPr>
        <w:rPr>
          <w:rFonts w:ascii="Arial" w:eastAsia="Calibri" w:hAnsi="Arial" w:cs="Arial"/>
          <w:sz w:val="24"/>
          <w:szCs w:val="24"/>
          <w:lang w:val="en-US"/>
        </w:rPr>
      </w:pPr>
      <w:r w:rsidRPr="00E10C31">
        <w:rPr>
          <w:rFonts w:ascii="Arial" w:eastAsia="Calibri" w:hAnsi="Arial" w:cs="Arial"/>
          <w:sz w:val="24"/>
          <w:szCs w:val="24"/>
          <w:lang w:val="en-US"/>
        </w:rPr>
        <w:br w:type="page"/>
      </w:r>
    </w:p>
    <w:p w14:paraId="3546D503" w14:textId="1301C581" w:rsidR="0098432C" w:rsidRPr="00E10C31" w:rsidRDefault="0098432C" w:rsidP="002D5BF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E10C31">
        <w:rPr>
          <w:rFonts w:ascii="Arial" w:hAnsi="Arial" w:cs="Arial"/>
          <w:b/>
          <w:sz w:val="24"/>
          <w:szCs w:val="24"/>
          <w:lang w:val="en-US"/>
        </w:rPr>
        <w:lastRenderedPageBreak/>
        <w:t>Table S</w:t>
      </w:r>
      <w:r w:rsidR="00C94608" w:rsidRPr="00E10C31">
        <w:rPr>
          <w:rFonts w:ascii="Arial" w:hAnsi="Arial" w:cs="Arial"/>
          <w:b/>
          <w:sz w:val="24"/>
          <w:szCs w:val="24"/>
          <w:lang w:val="en-US"/>
        </w:rPr>
        <w:t>6</w:t>
      </w:r>
      <w:r w:rsidRPr="00E10C31">
        <w:rPr>
          <w:rFonts w:ascii="Arial" w:hAnsi="Arial" w:cs="Arial"/>
          <w:b/>
          <w:sz w:val="24"/>
          <w:szCs w:val="24"/>
          <w:lang w:val="en-US"/>
        </w:rPr>
        <w:t xml:space="preserve">. CRP and </w:t>
      </w:r>
      <w:r w:rsidRPr="00E10C31">
        <w:rPr>
          <w:rFonts w:ascii="Arial" w:hAnsi="Arial" w:cs="Arial"/>
          <w:b/>
          <w:sz w:val="24"/>
          <w:szCs w:val="24"/>
        </w:rPr>
        <w:t>α</w:t>
      </w:r>
      <w:r w:rsidRPr="00E10C31">
        <w:rPr>
          <w:rFonts w:ascii="Arial" w:hAnsi="Arial" w:cs="Arial"/>
          <w:b/>
          <w:sz w:val="24"/>
          <w:szCs w:val="24"/>
          <w:lang w:val="en-US"/>
        </w:rPr>
        <w:t>2-macroglobulin according to TTV species</w:t>
      </w:r>
      <w:r w:rsidR="00973A11" w:rsidRPr="00E10C31">
        <w:rPr>
          <w:rFonts w:ascii="Arial" w:hAnsi="Arial" w:cs="Arial"/>
          <w:b/>
          <w:sz w:val="24"/>
          <w:szCs w:val="24"/>
          <w:lang w:val="en-US"/>
        </w:rPr>
        <w:t xml:space="preserve"> in subjects from Cohort 1B and 1C</w:t>
      </w:r>
    </w:p>
    <w:p w14:paraId="7966A2FC" w14:textId="77777777" w:rsidR="0098432C" w:rsidRPr="00E10C31" w:rsidRDefault="0098432C" w:rsidP="0098432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Grigliatabella"/>
        <w:tblW w:w="5000" w:type="pct"/>
        <w:tblLook w:val="04A0" w:firstRow="1" w:lastRow="0" w:firstColumn="1" w:lastColumn="0" w:noHBand="0" w:noVBand="1"/>
      </w:tblPr>
      <w:tblGrid>
        <w:gridCol w:w="1638"/>
        <w:gridCol w:w="1184"/>
        <w:gridCol w:w="1883"/>
        <w:gridCol w:w="1641"/>
        <w:gridCol w:w="1641"/>
        <w:gridCol w:w="1641"/>
      </w:tblGrid>
      <w:tr w:rsidR="00E10C31" w:rsidRPr="00E10C31" w14:paraId="1E2BE2C5" w14:textId="77777777" w:rsidTr="008A065C">
        <w:tc>
          <w:tcPr>
            <w:tcW w:w="851" w:type="pct"/>
          </w:tcPr>
          <w:p w14:paraId="7C456EB3" w14:textId="77777777" w:rsidR="008A065C" w:rsidRPr="00E10C31" w:rsidRDefault="008A065C" w:rsidP="008A065C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15" w:type="pct"/>
          </w:tcPr>
          <w:p w14:paraId="0EB4D3B9" w14:textId="77777777" w:rsidR="008A065C" w:rsidRPr="00E10C31" w:rsidRDefault="008A065C" w:rsidP="008A065C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978" w:type="pct"/>
          </w:tcPr>
          <w:p w14:paraId="4A2B1C13" w14:textId="77777777" w:rsidR="008A065C" w:rsidRPr="00E10C31" w:rsidRDefault="008A065C" w:rsidP="008A065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α2-macroglobulin</w:t>
            </w:r>
          </w:p>
        </w:tc>
        <w:tc>
          <w:tcPr>
            <w:tcW w:w="852" w:type="pct"/>
          </w:tcPr>
          <w:p w14:paraId="72E0E3C2" w14:textId="40276B63" w:rsidR="008A065C" w:rsidRPr="00E10C31" w:rsidRDefault="00793825" w:rsidP="008A065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p</w:t>
            </w:r>
            <w:r w:rsidR="008A065C" w:rsidRPr="00E10C3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proofErr w:type="spellStart"/>
            <w:r w:rsidR="008A065C" w:rsidRPr="00E10C31">
              <w:rPr>
                <w:rFonts w:ascii="Arial" w:hAnsi="Arial" w:cs="Arial"/>
                <w:b/>
                <w:sz w:val="24"/>
                <w:szCs w:val="24"/>
              </w:rPr>
              <w:t>value</w:t>
            </w:r>
            <w:proofErr w:type="spellEnd"/>
          </w:p>
        </w:tc>
        <w:tc>
          <w:tcPr>
            <w:tcW w:w="852" w:type="pct"/>
          </w:tcPr>
          <w:p w14:paraId="388E8808" w14:textId="77777777" w:rsidR="008A065C" w:rsidRPr="00E10C31" w:rsidRDefault="008A065C" w:rsidP="008A065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CRP</w:t>
            </w:r>
          </w:p>
        </w:tc>
        <w:tc>
          <w:tcPr>
            <w:tcW w:w="852" w:type="pct"/>
          </w:tcPr>
          <w:p w14:paraId="4F056CCD" w14:textId="434F860A" w:rsidR="008A065C" w:rsidRPr="00E10C31" w:rsidRDefault="00793825" w:rsidP="008A065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p</w:t>
            </w:r>
            <w:r w:rsidR="008A065C" w:rsidRPr="00E10C3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proofErr w:type="spellStart"/>
            <w:r w:rsidR="008A065C" w:rsidRPr="00E10C31">
              <w:rPr>
                <w:rFonts w:ascii="Arial" w:hAnsi="Arial" w:cs="Arial"/>
                <w:b/>
                <w:sz w:val="24"/>
                <w:szCs w:val="24"/>
              </w:rPr>
              <w:t>value</w:t>
            </w:r>
            <w:proofErr w:type="spellEnd"/>
          </w:p>
        </w:tc>
      </w:tr>
      <w:tr w:rsidR="00E10C31" w:rsidRPr="00E10C31" w14:paraId="4D7CEC12" w14:textId="77777777" w:rsidTr="008A065C">
        <w:tc>
          <w:tcPr>
            <w:tcW w:w="851" w:type="pct"/>
            <w:vMerge w:val="restart"/>
          </w:tcPr>
          <w:p w14:paraId="14A7616E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TTV1</w:t>
            </w:r>
          </w:p>
        </w:tc>
        <w:tc>
          <w:tcPr>
            <w:tcW w:w="615" w:type="pct"/>
          </w:tcPr>
          <w:p w14:paraId="745185D6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76884A84" w14:textId="1B1D12C9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138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852" w:type="pct"/>
            <w:vMerge w:val="restart"/>
          </w:tcPr>
          <w:p w14:paraId="659F99D2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36DCEE79" w14:textId="35C92109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2.0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54B561FC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7B8619E1" w14:textId="77777777" w:rsidTr="008A065C">
        <w:tc>
          <w:tcPr>
            <w:tcW w:w="851" w:type="pct"/>
            <w:vMerge/>
          </w:tcPr>
          <w:p w14:paraId="4C793B1E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61DDB9CD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122DC764" w14:textId="1A7825E2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130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11</w:t>
            </w:r>
          </w:p>
        </w:tc>
        <w:tc>
          <w:tcPr>
            <w:tcW w:w="852" w:type="pct"/>
            <w:vMerge/>
          </w:tcPr>
          <w:p w14:paraId="0146F99C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1AE28494" w14:textId="40238A9A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2.1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0.6</w:t>
            </w:r>
          </w:p>
        </w:tc>
        <w:tc>
          <w:tcPr>
            <w:tcW w:w="852" w:type="pct"/>
            <w:vMerge/>
          </w:tcPr>
          <w:p w14:paraId="7F04F05D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43C2F5E9" w14:textId="77777777" w:rsidTr="008A065C">
        <w:tc>
          <w:tcPr>
            <w:tcW w:w="851" w:type="pct"/>
            <w:vMerge w:val="restart"/>
          </w:tcPr>
          <w:p w14:paraId="629BB928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TTV3</w:t>
            </w:r>
          </w:p>
        </w:tc>
        <w:tc>
          <w:tcPr>
            <w:tcW w:w="615" w:type="pct"/>
          </w:tcPr>
          <w:p w14:paraId="0B1B2D71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2CAB0FD5" w14:textId="30BCF10A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139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852" w:type="pct"/>
            <w:vMerge w:val="restart"/>
          </w:tcPr>
          <w:p w14:paraId="398B38AB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2D09CD3E" w14:textId="125624AE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2.0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0.5</w:t>
            </w:r>
          </w:p>
        </w:tc>
        <w:tc>
          <w:tcPr>
            <w:tcW w:w="852" w:type="pct"/>
            <w:vMerge w:val="restart"/>
          </w:tcPr>
          <w:p w14:paraId="6C13842F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3E13CB50" w14:textId="77777777" w:rsidTr="008A065C">
        <w:tc>
          <w:tcPr>
            <w:tcW w:w="851" w:type="pct"/>
            <w:vMerge/>
          </w:tcPr>
          <w:p w14:paraId="2960C8C8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01037208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7C3A5A6B" w14:textId="50DD916E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133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10</w:t>
            </w:r>
          </w:p>
        </w:tc>
        <w:tc>
          <w:tcPr>
            <w:tcW w:w="852" w:type="pct"/>
            <w:vMerge/>
          </w:tcPr>
          <w:p w14:paraId="65ABBFF1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08EF7CB6" w14:textId="3EC3D02D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1.5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0.6</w:t>
            </w:r>
          </w:p>
        </w:tc>
        <w:tc>
          <w:tcPr>
            <w:tcW w:w="852" w:type="pct"/>
            <w:vMerge/>
          </w:tcPr>
          <w:p w14:paraId="669004C4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4130A951" w14:textId="77777777" w:rsidTr="008A065C">
        <w:tc>
          <w:tcPr>
            <w:tcW w:w="851" w:type="pct"/>
            <w:vMerge w:val="restart"/>
          </w:tcPr>
          <w:p w14:paraId="186B9C6C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TTV5</w:t>
            </w:r>
          </w:p>
        </w:tc>
        <w:tc>
          <w:tcPr>
            <w:tcW w:w="615" w:type="pct"/>
          </w:tcPr>
          <w:p w14:paraId="735CA556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443FC6BC" w14:textId="22B83453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1</w:t>
            </w:r>
            <w:r w:rsidR="00D217A0" w:rsidRPr="00E10C31">
              <w:rPr>
                <w:rFonts w:ascii="Arial" w:hAnsi="Arial" w:cs="Arial"/>
                <w:sz w:val="24"/>
                <w:szCs w:val="24"/>
              </w:rPr>
              <w:t>38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852" w:type="pct"/>
            <w:vMerge w:val="restart"/>
          </w:tcPr>
          <w:p w14:paraId="5DB7E2C0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7282D263" w14:textId="5145579A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2.1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0.4</w:t>
            </w:r>
          </w:p>
        </w:tc>
        <w:tc>
          <w:tcPr>
            <w:tcW w:w="852" w:type="pct"/>
            <w:vMerge w:val="restart"/>
          </w:tcPr>
          <w:p w14:paraId="1FCE1CB9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1CA9B7D0" w14:textId="77777777" w:rsidTr="008A065C">
        <w:tc>
          <w:tcPr>
            <w:tcW w:w="851" w:type="pct"/>
            <w:vMerge/>
          </w:tcPr>
          <w:p w14:paraId="02DC668A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5C567501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7BD37C08" w14:textId="540449C5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120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13</w:t>
            </w:r>
          </w:p>
        </w:tc>
        <w:tc>
          <w:tcPr>
            <w:tcW w:w="852" w:type="pct"/>
            <w:vMerge/>
          </w:tcPr>
          <w:p w14:paraId="7B4A397C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698C508A" w14:textId="383B0649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1.6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0.8</w:t>
            </w:r>
          </w:p>
        </w:tc>
        <w:tc>
          <w:tcPr>
            <w:tcW w:w="852" w:type="pct"/>
            <w:vMerge/>
          </w:tcPr>
          <w:p w14:paraId="46FAC022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00F093AA" w14:textId="77777777" w:rsidTr="008A065C">
        <w:tc>
          <w:tcPr>
            <w:tcW w:w="851" w:type="pct"/>
            <w:vMerge w:val="restart"/>
          </w:tcPr>
          <w:p w14:paraId="35FD69C6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TTV9</w:t>
            </w:r>
          </w:p>
        </w:tc>
        <w:tc>
          <w:tcPr>
            <w:tcW w:w="615" w:type="pct"/>
          </w:tcPr>
          <w:p w14:paraId="55CFA825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1A727DC4" w14:textId="1D240AF1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135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852" w:type="pct"/>
            <w:vMerge w:val="restart"/>
          </w:tcPr>
          <w:p w14:paraId="354F9861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4995825A" w14:textId="09C55D39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2.0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07B68A9E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20A78410" w14:textId="77777777" w:rsidTr="008A065C">
        <w:tc>
          <w:tcPr>
            <w:tcW w:w="851" w:type="pct"/>
            <w:vMerge/>
          </w:tcPr>
          <w:p w14:paraId="285D8014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26075643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028502E6" w14:textId="057A3DFD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127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10</w:t>
            </w:r>
          </w:p>
        </w:tc>
        <w:tc>
          <w:tcPr>
            <w:tcW w:w="852" w:type="pct"/>
            <w:vMerge/>
          </w:tcPr>
          <w:p w14:paraId="43CCF660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2914A7A5" w14:textId="27151C2E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2.2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0.5</w:t>
            </w:r>
          </w:p>
        </w:tc>
        <w:tc>
          <w:tcPr>
            <w:tcW w:w="852" w:type="pct"/>
            <w:vMerge/>
          </w:tcPr>
          <w:p w14:paraId="187020D0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7F484159" w14:textId="77777777" w:rsidTr="008A065C">
        <w:tc>
          <w:tcPr>
            <w:tcW w:w="851" w:type="pct"/>
            <w:vMerge w:val="restart"/>
          </w:tcPr>
          <w:p w14:paraId="55820BA4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TTV13</w:t>
            </w:r>
          </w:p>
        </w:tc>
        <w:tc>
          <w:tcPr>
            <w:tcW w:w="615" w:type="pct"/>
          </w:tcPr>
          <w:p w14:paraId="79056466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5EE98461" w14:textId="6B4C08F4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136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8</w:t>
            </w:r>
          </w:p>
        </w:tc>
        <w:tc>
          <w:tcPr>
            <w:tcW w:w="852" w:type="pct"/>
            <w:vMerge w:val="restart"/>
          </w:tcPr>
          <w:p w14:paraId="3F8869A9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6F4A4BDD" w14:textId="1DE4ABFA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1.9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104D4477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1AE4E47D" w14:textId="77777777" w:rsidTr="008A065C">
        <w:tc>
          <w:tcPr>
            <w:tcW w:w="851" w:type="pct"/>
            <w:vMerge/>
          </w:tcPr>
          <w:p w14:paraId="11FFF569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23767D36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13AE3FB6" w14:textId="521860B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138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10</w:t>
            </w:r>
          </w:p>
        </w:tc>
        <w:tc>
          <w:tcPr>
            <w:tcW w:w="852" w:type="pct"/>
            <w:vMerge/>
          </w:tcPr>
          <w:p w14:paraId="1ECEDA59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009B48C6" w14:textId="20DD5CB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2.2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0.4</w:t>
            </w:r>
          </w:p>
        </w:tc>
        <w:tc>
          <w:tcPr>
            <w:tcW w:w="852" w:type="pct"/>
            <w:vMerge/>
          </w:tcPr>
          <w:p w14:paraId="60438F7F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62C8E084" w14:textId="77777777" w:rsidTr="008A065C">
        <w:tc>
          <w:tcPr>
            <w:tcW w:w="851" w:type="pct"/>
            <w:vMerge w:val="restart"/>
          </w:tcPr>
          <w:p w14:paraId="5A1E5D2F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TTV15</w:t>
            </w:r>
          </w:p>
        </w:tc>
        <w:tc>
          <w:tcPr>
            <w:tcW w:w="615" w:type="pct"/>
          </w:tcPr>
          <w:p w14:paraId="59E9C2BE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77E0D7B9" w14:textId="4C0C52D1" w:rsidR="008A3214" w:rsidRPr="00E10C31" w:rsidRDefault="008A3214" w:rsidP="008A3214">
            <w:pPr>
              <w:jc w:val="center"/>
              <w:rPr>
                <w:b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137</w:t>
            </w:r>
            <w:r w:rsidR="00793825" w:rsidRPr="00E10C3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b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852" w:type="pct"/>
            <w:vMerge w:val="restart"/>
          </w:tcPr>
          <w:p w14:paraId="07C0D935" w14:textId="77777777" w:rsidR="008A3214" w:rsidRPr="00E10C31" w:rsidRDefault="008A3214" w:rsidP="008A3214">
            <w:pPr>
              <w:jc w:val="center"/>
              <w:rPr>
                <w:b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0.041</w:t>
            </w:r>
          </w:p>
        </w:tc>
        <w:tc>
          <w:tcPr>
            <w:tcW w:w="852" w:type="pct"/>
          </w:tcPr>
          <w:p w14:paraId="0C59899E" w14:textId="41AD60A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2.2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62013130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326421D9" w14:textId="77777777" w:rsidTr="008A065C">
        <w:tc>
          <w:tcPr>
            <w:tcW w:w="851" w:type="pct"/>
            <w:vMerge/>
          </w:tcPr>
          <w:p w14:paraId="4F5A1F3D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4F6D4798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2E60634B" w14:textId="3B339638" w:rsidR="008A3214" w:rsidRPr="00E10C31" w:rsidRDefault="008A3214" w:rsidP="008A3214">
            <w:pPr>
              <w:jc w:val="center"/>
              <w:rPr>
                <w:b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159</w:t>
            </w:r>
            <w:r w:rsidR="00793825" w:rsidRPr="00E10C3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b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852" w:type="pct"/>
            <w:vMerge/>
          </w:tcPr>
          <w:p w14:paraId="42CDFC41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73531271" w14:textId="5541197D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1.9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0.5</w:t>
            </w:r>
          </w:p>
        </w:tc>
        <w:tc>
          <w:tcPr>
            <w:tcW w:w="852" w:type="pct"/>
            <w:vMerge/>
          </w:tcPr>
          <w:p w14:paraId="54F7682B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4AE8E165" w14:textId="77777777" w:rsidTr="008A065C">
        <w:tc>
          <w:tcPr>
            <w:tcW w:w="851" w:type="pct"/>
            <w:vMerge w:val="restart"/>
          </w:tcPr>
          <w:p w14:paraId="46734EB5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TTV17</w:t>
            </w:r>
          </w:p>
        </w:tc>
        <w:tc>
          <w:tcPr>
            <w:tcW w:w="615" w:type="pct"/>
          </w:tcPr>
          <w:p w14:paraId="509F5D87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0CD3F3D7" w14:textId="57BC5B4D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141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852" w:type="pct"/>
            <w:vMerge w:val="restart"/>
          </w:tcPr>
          <w:p w14:paraId="3A3E32E2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7F32CF48" w14:textId="7BC8DB34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2.0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5B46EC6C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3D7E89E6" w14:textId="77777777" w:rsidTr="008A065C">
        <w:tc>
          <w:tcPr>
            <w:tcW w:w="851" w:type="pct"/>
            <w:vMerge/>
          </w:tcPr>
          <w:p w14:paraId="631BCAB0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3C3BAA77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5807599E" w14:textId="4435B06E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162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14</w:t>
            </w:r>
          </w:p>
        </w:tc>
        <w:tc>
          <w:tcPr>
            <w:tcW w:w="852" w:type="pct"/>
            <w:vMerge/>
          </w:tcPr>
          <w:p w14:paraId="2D05D9B1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547D263A" w14:textId="680E0A2C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2.2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0.8</w:t>
            </w:r>
          </w:p>
        </w:tc>
        <w:tc>
          <w:tcPr>
            <w:tcW w:w="852" w:type="pct"/>
            <w:vMerge/>
          </w:tcPr>
          <w:p w14:paraId="6030717C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11F12CF3" w14:textId="77777777" w:rsidTr="008A065C">
        <w:tc>
          <w:tcPr>
            <w:tcW w:w="851" w:type="pct"/>
            <w:vMerge w:val="restart"/>
          </w:tcPr>
          <w:p w14:paraId="3A7D0CF4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TTV18</w:t>
            </w:r>
          </w:p>
        </w:tc>
        <w:tc>
          <w:tcPr>
            <w:tcW w:w="615" w:type="pct"/>
          </w:tcPr>
          <w:p w14:paraId="6A66C2A8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034694F5" w14:textId="14D760DC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146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852" w:type="pct"/>
            <w:vMerge w:val="restart"/>
          </w:tcPr>
          <w:p w14:paraId="45CD1A06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686C39A9" w14:textId="069A7C88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1.8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1AED054D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3097C58B" w14:textId="77777777" w:rsidTr="008A065C">
        <w:tc>
          <w:tcPr>
            <w:tcW w:w="851" w:type="pct"/>
            <w:vMerge/>
          </w:tcPr>
          <w:p w14:paraId="6C560ED0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3C8325AB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0E48DE60" w14:textId="59821BB2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136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9</w:t>
            </w:r>
          </w:p>
        </w:tc>
        <w:tc>
          <w:tcPr>
            <w:tcW w:w="852" w:type="pct"/>
            <w:vMerge/>
          </w:tcPr>
          <w:p w14:paraId="1C87C6C5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1FE12865" w14:textId="7473A2BA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2.6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0.5</w:t>
            </w:r>
          </w:p>
        </w:tc>
        <w:tc>
          <w:tcPr>
            <w:tcW w:w="852" w:type="pct"/>
            <w:vMerge/>
          </w:tcPr>
          <w:p w14:paraId="1BD76058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5C700D59" w14:textId="77777777" w:rsidTr="008A065C">
        <w:tc>
          <w:tcPr>
            <w:tcW w:w="851" w:type="pct"/>
            <w:vMerge w:val="restart"/>
          </w:tcPr>
          <w:p w14:paraId="49823A77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TTV19</w:t>
            </w:r>
          </w:p>
        </w:tc>
        <w:tc>
          <w:tcPr>
            <w:tcW w:w="615" w:type="pct"/>
          </w:tcPr>
          <w:p w14:paraId="2409C052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2523E282" w14:textId="239C7511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143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852" w:type="pct"/>
            <w:vMerge w:val="restart"/>
          </w:tcPr>
          <w:p w14:paraId="6CB54B19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020EEEEE" w14:textId="6E2F23B4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2.1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11F0C2DB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7D2EBDC3" w14:textId="77777777" w:rsidTr="008A065C">
        <w:tc>
          <w:tcPr>
            <w:tcW w:w="851" w:type="pct"/>
            <w:vMerge/>
          </w:tcPr>
          <w:p w14:paraId="51BCEC3E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57BFE95A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786811EF" w14:textId="182DE6B0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144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10</w:t>
            </w:r>
          </w:p>
        </w:tc>
        <w:tc>
          <w:tcPr>
            <w:tcW w:w="852" w:type="pct"/>
            <w:vMerge/>
          </w:tcPr>
          <w:p w14:paraId="4B8501C6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48A1DDD3" w14:textId="6B8F1033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1.8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0.6</w:t>
            </w:r>
          </w:p>
        </w:tc>
        <w:tc>
          <w:tcPr>
            <w:tcW w:w="852" w:type="pct"/>
            <w:vMerge/>
          </w:tcPr>
          <w:p w14:paraId="04C7B9C7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336E3F32" w14:textId="77777777" w:rsidTr="008A065C">
        <w:tc>
          <w:tcPr>
            <w:tcW w:w="851" w:type="pct"/>
            <w:vMerge w:val="restart"/>
          </w:tcPr>
          <w:p w14:paraId="0532E412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TTV20</w:t>
            </w:r>
          </w:p>
        </w:tc>
        <w:tc>
          <w:tcPr>
            <w:tcW w:w="615" w:type="pct"/>
          </w:tcPr>
          <w:p w14:paraId="0C642E54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7A52114C" w14:textId="72914E8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144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852" w:type="pct"/>
            <w:vMerge w:val="restart"/>
          </w:tcPr>
          <w:p w14:paraId="396E8712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60409E1F" w14:textId="4EF075A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2.1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29FEEA46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45BAB9D3" w14:textId="77777777" w:rsidTr="008A065C">
        <w:tc>
          <w:tcPr>
            <w:tcW w:w="851" w:type="pct"/>
            <w:vMerge/>
          </w:tcPr>
          <w:p w14:paraId="277B2ABF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3B23A319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6134DB62" w14:textId="1CF58DDB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141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11</w:t>
            </w:r>
          </w:p>
        </w:tc>
        <w:tc>
          <w:tcPr>
            <w:tcW w:w="852" w:type="pct"/>
            <w:vMerge/>
          </w:tcPr>
          <w:p w14:paraId="43D12E9F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4AF65271" w14:textId="7CECD3AA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2.0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0.7</w:t>
            </w:r>
          </w:p>
        </w:tc>
        <w:tc>
          <w:tcPr>
            <w:tcW w:w="852" w:type="pct"/>
            <w:vMerge/>
          </w:tcPr>
          <w:p w14:paraId="66C59A3B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45107E01" w14:textId="77777777" w:rsidTr="008A065C">
        <w:tc>
          <w:tcPr>
            <w:tcW w:w="851" w:type="pct"/>
            <w:vMerge w:val="restart"/>
          </w:tcPr>
          <w:p w14:paraId="2777BF2D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TTV21</w:t>
            </w:r>
          </w:p>
        </w:tc>
        <w:tc>
          <w:tcPr>
            <w:tcW w:w="615" w:type="pct"/>
          </w:tcPr>
          <w:p w14:paraId="37EDEDED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3DCD6900" w14:textId="5E54AD44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145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852" w:type="pct"/>
            <w:vMerge w:val="restart"/>
          </w:tcPr>
          <w:p w14:paraId="0C41FEEB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5ADD2FA6" w14:textId="729AFB0F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2.2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7279C892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2B8AFF2F" w14:textId="77777777" w:rsidTr="008A065C">
        <w:tc>
          <w:tcPr>
            <w:tcW w:w="851" w:type="pct"/>
            <w:vMerge/>
          </w:tcPr>
          <w:p w14:paraId="24BEB4AC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4325E8D3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2061C54A" w14:textId="3C386BFD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134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11</w:t>
            </w:r>
          </w:p>
        </w:tc>
        <w:tc>
          <w:tcPr>
            <w:tcW w:w="852" w:type="pct"/>
            <w:vMerge/>
          </w:tcPr>
          <w:p w14:paraId="61DA6B2B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134E2ECF" w14:textId="44AEA068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1.8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0.6</w:t>
            </w:r>
          </w:p>
        </w:tc>
        <w:tc>
          <w:tcPr>
            <w:tcW w:w="852" w:type="pct"/>
            <w:vMerge/>
          </w:tcPr>
          <w:p w14:paraId="39667B0A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15DD73DF" w14:textId="77777777" w:rsidTr="008A065C">
        <w:tc>
          <w:tcPr>
            <w:tcW w:w="851" w:type="pct"/>
            <w:vMerge w:val="restart"/>
          </w:tcPr>
          <w:p w14:paraId="0E6C6BAB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TTV24</w:t>
            </w:r>
          </w:p>
        </w:tc>
        <w:tc>
          <w:tcPr>
            <w:tcW w:w="615" w:type="pct"/>
          </w:tcPr>
          <w:p w14:paraId="706B3E6F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5D4714D2" w14:textId="2A4EC922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145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852" w:type="pct"/>
            <w:vMerge w:val="restart"/>
          </w:tcPr>
          <w:p w14:paraId="0AF696BB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310140A0" w14:textId="2F0B30D4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1.8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181918E9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E10C31" w:rsidRPr="00E10C31" w14:paraId="6DBCA828" w14:textId="77777777" w:rsidTr="008A065C">
        <w:tc>
          <w:tcPr>
            <w:tcW w:w="851" w:type="pct"/>
            <w:vMerge/>
          </w:tcPr>
          <w:p w14:paraId="6BB2E197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488544CF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3BAD82DB" w14:textId="24EECD7F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140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852" w:type="pct"/>
            <w:vMerge/>
          </w:tcPr>
          <w:p w14:paraId="0A81D43E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31B80958" w14:textId="1740D470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2.3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/>
          </w:tcPr>
          <w:p w14:paraId="7C4B3EFF" w14:textId="77777777" w:rsidR="008A3214" w:rsidRPr="00E10C31" w:rsidRDefault="008A3214" w:rsidP="008A32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10C31" w:rsidRPr="00E10C31" w14:paraId="50676FB2" w14:textId="77777777" w:rsidTr="008A065C">
        <w:tc>
          <w:tcPr>
            <w:tcW w:w="851" w:type="pct"/>
            <w:vMerge w:val="restart"/>
          </w:tcPr>
          <w:p w14:paraId="798BF98B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TTV29</w:t>
            </w:r>
          </w:p>
        </w:tc>
        <w:tc>
          <w:tcPr>
            <w:tcW w:w="615" w:type="pct"/>
          </w:tcPr>
          <w:p w14:paraId="09F142CF" w14:textId="77777777" w:rsidR="008A3214" w:rsidRPr="00E10C31" w:rsidRDefault="008A3214" w:rsidP="008A3214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neg</w:t>
            </w:r>
            <w:proofErr w:type="spellEnd"/>
          </w:p>
        </w:tc>
        <w:tc>
          <w:tcPr>
            <w:tcW w:w="978" w:type="pct"/>
          </w:tcPr>
          <w:p w14:paraId="079CB5AD" w14:textId="528EF3F1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140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852" w:type="pct"/>
            <w:vMerge w:val="restart"/>
          </w:tcPr>
          <w:p w14:paraId="21F26359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  <w:tc>
          <w:tcPr>
            <w:tcW w:w="852" w:type="pct"/>
          </w:tcPr>
          <w:p w14:paraId="6ADA1B55" w14:textId="14178DA3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2.0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0.3</w:t>
            </w:r>
          </w:p>
        </w:tc>
        <w:tc>
          <w:tcPr>
            <w:tcW w:w="852" w:type="pct"/>
            <w:vMerge w:val="restart"/>
          </w:tcPr>
          <w:p w14:paraId="4C576917" w14:textId="77777777" w:rsidR="008A3214" w:rsidRPr="00E10C31" w:rsidRDefault="008A3214" w:rsidP="008A3214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NS</w:t>
            </w:r>
          </w:p>
        </w:tc>
      </w:tr>
      <w:tr w:rsidR="00C97613" w:rsidRPr="00E10C31" w14:paraId="1C21620C" w14:textId="77777777" w:rsidTr="008A065C">
        <w:tc>
          <w:tcPr>
            <w:tcW w:w="851" w:type="pct"/>
            <w:vMerge/>
          </w:tcPr>
          <w:p w14:paraId="2B34DF6D" w14:textId="77777777" w:rsidR="00C97613" w:rsidRPr="00E10C31" w:rsidRDefault="00C97613" w:rsidP="00C97613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15" w:type="pct"/>
          </w:tcPr>
          <w:p w14:paraId="266C1152" w14:textId="77777777" w:rsidR="00C97613" w:rsidRPr="00E10C31" w:rsidRDefault="00C97613" w:rsidP="00C97613">
            <w:pPr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pos</w:t>
            </w:r>
            <w:proofErr w:type="spellEnd"/>
          </w:p>
        </w:tc>
        <w:tc>
          <w:tcPr>
            <w:tcW w:w="978" w:type="pct"/>
          </w:tcPr>
          <w:p w14:paraId="1AE13D86" w14:textId="2520F3FF" w:rsidR="00C97613" w:rsidRPr="00E10C31" w:rsidRDefault="008A3214" w:rsidP="00C97613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149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97613"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8</w:t>
            </w:r>
          </w:p>
        </w:tc>
        <w:tc>
          <w:tcPr>
            <w:tcW w:w="852" w:type="pct"/>
            <w:vMerge/>
          </w:tcPr>
          <w:p w14:paraId="4E020323" w14:textId="77777777" w:rsidR="00C97613" w:rsidRPr="00E10C31" w:rsidRDefault="00C97613" w:rsidP="00C9761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2" w:type="pct"/>
          </w:tcPr>
          <w:p w14:paraId="3E3F3E2A" w14:textId="72B8ABB9" w:rsidR="00C97613" w:rsidRPr="00E10C31" w:rsidRDefault="008A3214" w:rsidP="00C97613">
            <w:pPr>
              <w:jc w:val="center"/>
            </w:pPr>
            <w:r w:rsidRPr="00E10C31">
              <w:rPr>
                <w:rFonts w:ascii="Arial" w:hAnsi="Arial" w:cs="Arial"/>
                <w:sz w:val="24"/>
                <w:szCs w:val="24"/>
              </w:rPr>
              <w:t>2.2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97613" w:rsidRPr="00E10C31">
              <w:rPr>
                <w:rFonts w:ascii="Arial" w:hAnsi="Arial" w:cs="Arial"/>
                <w:sz w:val="24"/>
                <w:szCs w:val="24"/>
              </w:rPr>
              <w:t>±</w:t>
            </w:r>
            <w:r w:rsidR="00793825" w:rsidRPr="00E10C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10C31">
              <w:rPr>
                <w:rFonts w:ascii="Arial" w:hAnsi="Arial" w:cs="Arial"/>
                <w:sz w:val="24"/>
                <w:szCs w:val="24"/>
              </w:rPr>
              <w:t>0.4</w:t>
            </w:r>
          </w:p>
        </w:tc>
        <w:tc>
          <w:tcPr>
            <w:tcW w:w="852" w:type="pct"/>
            <w:vMerge/>
          </w:tcPr>
          <w:p w14:paraId="1B40B30B" w14:textId="77777777" w:rsidR="00C97613" w:rsidRPr="00E10C31" w:rsidRDefault="00C97613" w:rsidP="00C9761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7BB30EA" w14:textId="77777777" w:rsidR="00C12B89" w:rsidRPr="00E10C31" w:rsidRDefault="00C12B89" w:rsidP="00C12B8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505094" w14:textId="0A59450B" w:rsidR="00FA1348" w:rsidRPr="00E10C31" w:rsidRDefault="00FA1348" w:rsidP="00C12B8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en-US"/>
        </w:rPr>
      </w:pPr>
      <w:r w:rsidRPr="00E10C31">
        <w:rPr>
          <w:rFonts w:ascii="Arial" w:hAnsi="Arial" w:cs="Arial"/>
          <w:sz w:val="24"/>
          <w:szCs w:val="24"/>
          <w:lang w:val="en-US"/>
        </w:rPr>
        <w:t>ANCOVA analysis adjusted for age, sex</w:t>
      </w:r>
      <w:r w:rsidR="00793825" w:rsidRPr="00E10C31">
        <w:rPr>
          <w:rFonts w:ascii="Arial" w:hAnsi="Arial" w:cs="Arial"/>
          <w:sz w:val="24"/>
          <w:szCs w:val="24"/>
          <w:lang w:val="en-US"/>
        </w:rPr>
        <w:t>,</w:t>
      </w:r>
      <w:r w:rsidRPr="00E10C31">
        <w:rPr>
          <w:rFonts w:ascii="Arial" w:hAnsi="Arial" w:cs="Arial"/>
          <w:sz w:val="24"/>
          <w:szCs w:val="24"/>
          <w:lang w:val="en-US"/>
        </w:rPr>
        <w:t xml:space="preserve"> and country</w:t>
      </w:r>
      <w:r w:rsidR="00793825" w:rsidRPr="00E10C31">
        <w:rPr>
          <w:rFonts w:ascii="Arial" w:hAnsi="Arial" w:cs="Arial"/>
          <w:sz w:val="24"/>
          <w:szCs w:val="24"/>
          <w:lang w:val="en-US"/>
        </w:rPr>
        <w:t>.</w:t>
      </w:r>
      <w:r w:rsidR="00BF00E6" w:rsidRPr="00E10C31">
        <w:t xml:space="preserve"> </w:t>
      </w:r>
      <w:r w:rsidR="00BF00E6" w:rsidRPr="00E10C31">
        <w:rPr>
          <w:rFonts w:ascii="Arial" w:hAnsi="Arial" w:cs="Arial"/>
          <w:sz w:val="24"/>
          <w:szCs w:val="24"/>
          <w:lang w:val="en-US"/>
        </w:rPr>
        <w:t xml:space="preserve"> </w:t>
      </w:r>
    </w:p>
    <w:p w14:paraId="1DBA744A" w14:textId="150C04B1" w:rsidR="000C1CD3" w:rsidRPr="00E10C31" w:rsidRDefault="000C1CD3" w:rsidP="00C12B8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091CAA8F" w14:textId="64D53FC7" w:rsidR="00CC7EC1" w:rsidRPr="00E10C31" w:rsidRDefault="00CC7EC1">
      <w:pPr>
        <w:rPr>
          <w:rFonts w:ascii="Arial" w:hAnsi="Arial" w:cs="Arial"/>
          <w:sz w:val="24"/>
          <w:szCs w:val="24"/>
          <w:lang w:val="en-US"/>
        </w:rPr>
      </w:pPr>
      <w:r w:rsidRPr="00E10C31">
        <w:rPr>
          <w:rFonts w:ascii="Arial" w:hAnsi="Arial" w:cs="Arial"/>
          <w:sz w:val="24"/>
          <w:szCs w:val="24"/>
          <w:lang w:val="en-US"/>
        </w:rPr>
        <w:br w:type="page"/>
      </w:r>
    </w:p>
    <w:p w14:paraId="63FC9CFE" w14:textId="77777777" w:rsidR="000C1CD3" w:rsidRPr="00E10C31" w:rsidRDefault="000C1CD3" w:rsidP="00C12B8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7B403289" w14:textId="6E879BD7" w:rsidR="000C1CD3" w:rsidRPr="00E10C31" w:rsidRDefault="006B6BB8" w:rsidP="00AE40CC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0C31">
        <w:rPr>
          <w:rFonts w:ascii="Arial" w:eastAsia="Calibri" w:hAnsi="Arial" w:cs="Arial"/>
          <w:b/>
          <w:sz w:val="24"/>
          <w:szCs w:val="24"/>
          <w:lang w:val="en-US"/>
        </w:rPr>
        <w:t>Table S</w:t>
      </w:r>
      <w:r w:rsidR="00C94608" w:rsidRPr="00E10C31">
        <w:rPr>
          <w:rFonts w:ascii="Arial" w:eastAsia="Calibri" w:hAnsi="Arial" w:cs="Arial"/>
          <w:b/>
          <w:sz w:val="24"/>
          <w:szCs w:val="24"/>
          <w:lang w:val="en-US"/>
        </w:rPr>
        <w:t>7</w:t>
      </w:r>
      <w:r w:rsidRPr="00E10C31">
        <w:rPr>
          <w:rFonts w:ascii="Arial" w:eastAsia="Calibri" w:hAnsi="Arial" w:cs="Arial"/>
          <w:b/>
          <w:sz w:val="24"/>
          <w:szCs w:val="24"/>
          <w:lang w:val="en-US"/>
        </w:rPr>
        <w:t xml:space="preserve">. </w:t>
      </w:r>
      <w:r w:rsidR="00AE40CC" w:rsidRPr="00E10C31">
        <w:rPr>
          <w:rFonts w:ascii="Arial" w:eastAsia="Calibri" w:hAnsi="Arial" w:cs="Arial"/>
          <w:b/>
          <w:sz w:val="24"/>
          <w:szCs w:val="24"/>
          <w:lang w:val="en-US"/>
        </w:rPr>
        <w:t>Linear Regression Analysis of TTV Viremia in relation to dietary and lifestyle factors in the study cohort</w:t>
      </w:r>
    </w:p>
    <w:p w14:paraId="43B8A17C" w14:textId="766D1C4E" w:rsidR="000C1CD3" w:rsidRPr="00E10C31" w:rsidRDefault="000C1CD3" w:rsidP="000C1CD3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tbl>
      <w:tblPr>
        <w:tblStyle w:val="Grigliatabella"/>
        <w:tblW w:w="5000" w:type="pct"/>
        <w:tblLook w:val="04A0" w:firstRow="1" w:lastRow="0" w:firstColumn="1" w:lastColumn="0" w:noHBand="0" w:noVBand="1"/>
      </w:tblPr>
      <w:tblGrid>
        <w:gridCol w:w="3208"/>
        <w:gridCol w:w="3210"/>
        <w:gridCol w:w="3210"/>
      </w:tblGrid>
      <w:tr w:rsidR="00E10C31" w:rsidRPr="00E10C31" w14:paraId="2E403893" w14:textId="77777777" w:rsidTr="006B6BB8">
        <w:tc>
          <w:tcPr>
            <w:tcW w:w="1666" w:type="pct"/>
          </w:tcPr>
          <w:p w14:paraId="261A99F1" w14:textId="77777777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667" w:type="pct"/>
          </w:tcPr>
          <w:p w14:paraId="0E866A8C" w14:textId="3B1ECABF" w:rsidR="006B6BB8" w:rsidRPr="00E10C31" w:rsidRDefault="006B6BB8" w:rsidP="00AE40CC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 xml:space="preserve">Beta </w:t>
            </w: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coefficient</w:t>
            </w:r>
            <w:proofErr w:type="spellEnd"/>
          </w:p>
        </w:tc>
        <w:tc>
          <w:tcPr>
            <w:tcW w:w="1667" w:type="pct"/>
          </w:tcPr>
          <w:p w14:paraId="55B224F2" w14:textId="12E7C715" w:rsidR="006B6BB8" w:rsidRPr="00E10C31" w:rsidRDefault="006B6BB8" w:rsidP="00AE40CC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 xml:space="preserve">P </w:t>
            </w: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value</w:t>
            </w:r>
            <w:proofErr w:type="spellEnd"/>
          </w:p>
        </w:tc>
      </w:tr>
      <w:tr w:rsidR="00E10C31" w:rsidRPr="00E10C31" w14:paraId="3E2A0226" w14:textId="77777777" w:rsidTr="006B6BB8">
        <w:tc>
          <w:tcPr>
            <w:tcW w:w="1666" w:type="pct"/>
          </w:tcPr>
          <w:p w14:paraId="70C71F04" w14:textId="56C4BEA5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Vegetables</w:t>
            </w:r>
            <w:proofErr w:type="spellEnd"/>
          </w:p>
        </w:tc>
        <w:tc>
          <w:tcPr>
            <w:tcW w:w="1667" w:type="pct"/>
          </w:tcPr>
          <w:p w14:paraId="428E22D8" w14:textId="56E93097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0.006</w:t>
            </w:r>
          </w:p>
        </w:tc>
        <w:tc>
          <w:tcPr>
            <w:tcW w:w="1667" w:type="pct"/>
          </w:tcPr>
          <w:p w14:paraId="61DB892A" w14:textId="30BA27C1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0.906</w:t>
            </w:r>
          </w:p>
        </w:tc>
      </w:tr>
      <w:tr w:rsidR="00E10C31" w:rsidRPr="00E10C31" w14:paraId="362BE2FF" w14:textId="77777777" w:rsidTr="006B6BB8">
        <w:tc>
          <w:tcPr>
            <w:tcW w:w="1666" w:type="pct"/>
          </w:tcPr>
          <w:p w14:paraId="6CA1493D" w14:textId="4B58A87B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Fruit</w:t>
            </w:r>
          </w:p>
        </w:tc>
        <w:tc>
          <w:tcPr>
            <w:tcW w:w="1667" w:type="pct"/>
          </w:tcPr>
          <w:p w14:paraId="3510494D" w14:textId="4AF9EDEB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-0.028</w:t>
            </w:r>
          </w:p>
        </w:tc>
        <w:tc>
          <w:tcPr>
            <w:tcW w:w="1667" w:type="pct"/>
          </w:tcPr>
          <w:p w14:paraId="4CD8D9E4" w14:textId="7093D5E7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0.605</w:t>
            </w:r>
          </w:p>
        </w:tc>
      </w:tr>
      <w:tr w:rsidR="00E10C31" w:rsidRPr="00E10C31" w14:paraId="28318BB9" w14:textId="77777777" w:rsidTr="006B6BB8">
        <w:tc>
          <w:tcPr>
            <w:tcW w:w="1666" w:type="pct"/>
          </w:tcPr>
          <w:p w14:paraId="4CB026A7" w14:textId="0F9ECDAB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Meat</w:t>
            </w:r>
            <w:proofErr w:type="spellEnd"/>
          </w:p>
        </w:tc>
        <w:tc>
          <w:tcPr>
            <w:tcW w:w="1667" w:type="pct"/>
          </w:tcPr>
          <w:p w14:paraId="092765A5" w14:textId="71291AC6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-0.025</w:t>
            </w:r>
          </w:p>
        </w:tc>
        <w:tc>
          <w:tcPr>
            <w:tcW w:w="1667" w:type="pct"/>
          </w:tcPr>
          <w:p w14:paraId="47732A7B" w14:textId="7281E0FF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0.599</w:t>
            </w:r>
          </w:p>
        </w:tc>
      </w:tr>
      <w:tr w:rsidR="00E10C31" w:rsidRPr="00E10C31" w14:paraId="4A2351C0" w14:textId="77777777" w:rsidTr="006B6BB8">
        <w:tc>
          <w:tcPr>
            <w:tcW w:w="1666" w:type="pct"/>
          </w:tcPr>
          <w:p w14:paraId="0FCA0649" w14:textId="30115839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Dairy</w:t>
            </w:r>
            <w:proofErr w:type="spellEnd"/>
            <w:r w:rsidRPr="00E10C31">
              <w:rPr>
                <w:rFonts w:ascii="Arial" w:hAnsi="Arial" w:cs="Arial"/>
                <w:b/>
                <w:sz w:val="24"/>
                <w:szCs w:val="24"/>
              </w:rPr>
              <w:t xml:space="preserve"> Products</w:t>
            </w:r>
          </w:p>
        </w:tc>
        <w:tc>
          <w:tcPr>
            <w:tcW w:w="1667" w:type="pct"/>
          </w:tcPr>
          <w:p w14:paraId="6D4FC5FF" w14:textId="50F505EE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0.032</w:t>
            </w:r>
          </w:p>
        </w:tc>
        <w:tc>
          <w:tcPr>
            <w:tcW w:w="1667" w:type="pct"/>
          </w:tcPr>
          <w:p w14:paraId="286BC9A4" w14:textId="7BA18DFF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0.504</w:t>
            </w:r>
          </w:p>
        </w:tc>
      </w:tr>
      <w:tr w:rsidR="00E10C31" w:rsidRPr="00E10C31" w14:paraId="4C7FE15A" w14:textId="77777777" w:rsidTr="006B6BB8">
        <w:tc>
          <w:tcPr>
            <w:tcW w:w="1666" w:type="pct"/>
          </w:tcPr>
          <w:p w14:paraId="4803FCEE" w14:textId="023F262E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hAnsi="Arial" w:cs="Arial"/>
                <w:b/>
                <w:sz w:val="24"/>
                <w:szCs w:val="24"/>
              </w:rPr>
            </w:pPr>
            <w:proofErr w:type="spellStart"/>
            <w:r w:rsidRPr="00E10C31">
              <w:rPr>
                <w:rFonts w:ascii="Arial" w:hAnsi="Arial" w:cs="Arial"/>
                <w:b/>
                <w:sz w:val="24"/>
                <w:szCs w:val="24"/>
              </w:rPr>
              <w:t>Eggs</w:t>
            </w:r>
            <w:proofErr w:type="spellEnd"/>
          </w:p>
        </w:tc>
        <w:tc>
          <w:tcPr>
            <w:tcW w:w="1667" w:type="pct"/>
          </w:tcPr>
          <w:p w14:paraId="2B3EF82C" w14:textId="62F159CB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-0.001</w:t>
            </w:r>
          </w:p>
        </w:tc>
        <w:tc>
          <w:tcPr>
            <w:tcW w:w="1667" w:type="pct"/>
          </w:tcPr>
          <w:p w14:paraId="29C382DB" w14:textId="7FD1571C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0.976</w:t>
            </w:r>
          </w:p>
        </w:tc>
      </w:tr>
      <w:tr w:rsidR="00E10C31" w:rsidRPr="00E10C31" w14:paraId="0E50C6DF" w14:textId="77777777" w:rsidTr="006B6BB8">
        <w:tc>
          <w:tcPr>
            <w:tcW w:w="1666" w:type="pct"/>
          </w:tcPr>
          <w:p w14:paraId="60F512B5" w14:textId="7078DC24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Fish</w:t>
            </w:r>
          </w:p>
        </w:tc>
        <w:tc>
          <w:tcPr>
            <w:tcW w:w="1667" w:type="pct"/>
          </w:tcPr>
          <w:p w14:paraId="13DD330C" w14:textId="600EB4E2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0.021</w:t>
            </w:r>
          </w:p>
        </w:tc>
        <w:tc>
          <w:tcPr>
            <w:tcW w:w="1667" w:type="pct"/>
          </w:tcPr>
          <w:p w14:paraId="27FC1F7D" w14:textId="1D07C788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0.657</w:t>
            </w:r>
          </w:p>
        </w:tc>
      </w:tr>
      <w:tr w:rsidR="00E10C31" w:rsidRPr="00E10C31" w14:paraId="017B72DA" w14:textId="77777777" w:rsidTr="006B6BB8">
        <w:tc>
          <w:tcPr>
            <w:tcW w:w="1666" w:type="pct"/>
          </w:tcPr>
          <w:p w14:paraId="3F2C9530" w14:textId="1ACB2D9D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Brown bread</w:t>
            </w:r>
          </w:p>
        </w:tc>
        <w:tc>
          <w:tcPr>
            <w:tcW w:w="1667" w:type="pct"/>
          </w:tcPr>
          <w:p w14:paraId="6A02E461" w14:textId="2F3E30C6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-0.067</w:t>
            </w:r>
          </w:p>
        </w:tc>
        <w:tc>
          <w:tcPr>
            <w:tcW w:w="1667" w:type="pct"/>
          </w:tcPr>
          <w:p w14:paraId="0C00459E" w14:textId="4E7E77B5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0.172</w:t>
            </w:r>
          </w:p>
        </w:tc>
      </w:tr>
      <w:tr w:rsidR="00E10C31" w:rsidRPr="00E10C31" w14:paraId="33FB8327" w14:textId="77777777" w:rsidTr="006B6BB8">
        <w:tc>
          <w:tcPr>
            <w:tcW w:w="1666" w:type="pct"/>
          </w:tcPr>
          <w:p w14:paraId="02BD285C" w14:textId="0643E7C5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hAnsi="Arial" w:cs="Arial"/>
                <w:b/>
                <w:sz w:val="24"/>
                <w:szCs w:val="24"/>
              </w:rPr>
            </w:pPr>
            <w:r w:rsidRPr="00E10C31">
              <w:rPr>
                <w:rFonts w:ascii="Arial" w:hAnsi="Arial" w:cs="Arial"/>
                <w:b/>
                <w:sz w:val="24"/>
                <w:szCs w:val="24"/>
              </w:rPr>
              <w:t>White bread</w:t>
            </w:r>
          </w:p>
        </w:tc>
        <w:tc>
          <w:tcPr>
            <w:tcW w:w="1667" w:type="pct"/>
          </w:tcPr>
          <w:p w14:paraId="3C470005" w14:textId="1AAE8BA4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0.085</w:t>
            </w:r>
          </w:p>
        </w:tc>
        <w:tc>
          <w:tcPr>
            <w:tcW w:w="1667" w:type="pct"/>
          </w:tcPr>
          <w:p w14:paraId="0AD8A340" w14:textId="34605D67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0.209</w:t>
            </w:r>
          </w:p>
        </w:tc>
      </w:tr>
      <w:tr w:rsidR="00E10C31" w:rsidRPr="00E10C31" w14:paraId="4D66B5CF" w14:textId="77777777" w:rsidTr="006B6BB8">
        <w:tc>
          <w:tcPr>
            <w:tcW w:w="1666" w:type="pct"/>
          </w:tcPr>
          <w:p w14:paraId="78CC2843" w14:textId="01B6975D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Physical activity</w:t>
            </w:r>
          </w:p>
        </w:tc>
        <w:tc>
          <w:tcPr>
            <w:tcW w:w="1667" w:type="pct"/>
          </w:tcPr>
          <w:p w14:paraId="73D067AA" w14:textId="7FE1DA44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0.062</w:t>
            </w:r>
          </w:p>
        </w:tc>
        <w:tc>
          <w:tcPr>
            <w:tcW w:w="1667" w:type="pct"/>
          </w:tcPr>
          <w:p w14:paraId="1D25C797" w14:textId="64C349A5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0.205</w:t>
            </w:r>
          </w:p>
        </w:tc>
      </w:tr>
      <w:tr w:rsidR="00E10C31" w:rsidRPr="00E10C31" w14:paraId="3EB14D85" w14:textId="77777777" w:rsidTr="006B6BB8">
        <w:tc>
          <w:tcPr>
            <w:tcW w:w="1666" w:type="pct"/>
          </w:tcPr>
          <w:p w14:paraId="5F142629" w14:textId="17182532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Alcohol consumption</w:t>
            </w:r>
          </w:p>
        </w:tc>
        <w:tc>
          <w:tcPr>
            <w:tcW w:w="1667" w:type="pct"/>
          </w:tcPr>
          <w:p w14:paraId="31304829" w14:textId="73DD5FE3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-0.096</w:t>
            </w:r>
          </w:p>
        </w:tc>
        <w:tc>
          <w:tcPr>
            <w:tcW w:w="1667" w:type="pct"/>
          </w:tcPr>
          <w:p w14:paraId="244D25D6" w14:textId="5240ED5F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0.162</w:t>
            </w:r>
          </w:p>
        </w:tc>
      </w:tr>
      <w:tr w:rsidR="006B6BB8" w:rsidRPr="00E10C31" w14:paraId="0BDC7198" w14:textId="77777777" w:rsidTr="006B6BB8">
        <w:tc>
          <w:tcPr>
            <w:tcW w:w="1666" w:type="pct"/>
          </w:tcPr>
          <w:p w14:paraId="723FFB15" w14:textId="4A6449B9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Smoking</w:t>
            </w:r>
          </w:p>
        </w:tc>
        <w:tc>
          <w:tcPr>
            <w:tcW w:w="1667" w:type="pct"/>
          </w:tcPr>
          <w:p w14:paraId="22709075" w14:textId="167F67B4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0.039</w:t>
            </w:r>
          </w:p>
        </w:tc>
        <w:tc>
          <w:tcPr>
            <w:tcW w:w="1667" w:type="pct"/>
          </w:tcPr>
          <w:p w14:paraId="5362AEE5" w14:textId="32ED388D" w:rsidR="006B6BB8" w:rsidRPr="00E10C31" w:rsidRDefault="006B6BB8" w:rsidP="006B6BB8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10C31">
              <w:rPr>
                <w:rFonts w:ascii="Arial" w:hAnsi="Arial" w:cs="Arial"/>
                <w:sz w:val="24"/>
                <w:szCs w:val="24"/>
              </w:rPr>
              <w:t>0.395</w:t>
            </w:r>
          </w:p>
        </w:tc>
      </w:tr>
    </w:tbl>
    <w:p w14:paraId="52E3CA2E" w14:textId="07D02BA5" w:rsidR="00761F2F" w:rsidRPr="00E10C31" w:rsidRDefault="00761F2F" w:rsidP="000C1CD3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14:paraId="5826FFC1" w14:textId="66E47123" w:rsidR="00761F2F" w:rsidRPr="00E10C31" w:rsidRDefault="00761F2F" w:rsidP="00AE40CC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0C31">
        <w:rPr>
          <w:rFonts w:ascii="Arial" w:eastAsia="Calibri" w:hAnsi="Arial" w:cs="Arial"/>
          <w:sz w:val="24"/>
          <w:szCs w:val="24"/>
          <w:lang w:val="en-US"/>
        </w:rPr>
        <w:t>The model was adjusted for age, sex and countries</w:t>
      </w:r>
      <w:r w:rsidR="00CC7EC1" w:rsidRPr="00E10C31">
        <w:rPr>
          <w:rFonts w:ascii="Arial" w:eastAsia="Calibri" w:hAnsi="Arial" w:cs="Arial"/>
          <w:sz w:val="24"/>
          <w:szCs w:val="24"/>
          <w:lang w:val="en-US"/>
        </w:rPr>
        <w:t>.</w:t>
      </w:r>
      <w:r w:rsidR="00AE40CC" w:rsidRPr="00E10C31">
        <w:rPr>
          <w:rFonts w:ascii="Arial" w:eastAsia="Calibri" w:hAnsi="Arial" w:cs="Arial"/>
          <w:sz w:val="24"/>
          <w:szCs w:val="24"/>
          <w:lang w:val="en-US"/>
        </w:rPr>
        <w:t xml:space="preserve"> TTV viremia was expressed as log-transformed values.</w:t>
      </w:r>
    </w:p>
    <w:p w14:paraId="6F01645C" w14:textId="6D1FA518" w:rsidR="00CC7EC1" w:rsidRPr="00E10C31" w:rsidRDefault="00CC7EC1">
      <w:pPr>
        <w:rPr>
          <w:rFonts w:ascii="Times New Roman" w:hAnsi="Times New Roman" w:cs="Times New Roman"/>
          <w:sz w:val="24"/>
          <w:szCs w:val="24"/>
        </w:rPr>
      </w:pPr>
      <w:r w:rsidRPr="00E10C31">
        <w:rPr>
          <w:rFonts w:ascii="Times New Roman" w:hAnsi="Times New Roman" w:cs="Times New Roman"/>
          <w:sz w:val="24"/>
          <w:szCs w:val="24"/>
        </w:rPr>
        <w:br w:type="page"/>
      </w:r>
    </w:p>
    <w:p w14:paraId="720D8E57" w14:textId="77777777" w:rsidR="00761F2F" w:rsidRPr="00E10C31" w:rsidRDefault="00761F2F" w:rsidP="000C1CD3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14:paraId="04B8CEDA" w14:textId="3BD4B269" w:rsidR="000A0B3F" w:rsidRPr="00E10C31" w:rsidRDefault="000A0B3F" w:rsidP="000A0B3F">
      <w:pPr>
        <w:spacing w:line="480" w:lineRule="auto"/>
        <w:jc w:val="both"/>
        <w:rPr>
          <w:rFonts w:ascii="Arial" w:eastAsia="Calibri" w:hAnsi="Arial" w:cs="Arial"/>
          <w:b/>
          <w:sz w:val="24"/>
          <w:szCs w:val="24"/>
          <w:lang w:val="en-US"/>
        </w:rPr>
      </w:pPr>
      <w:r w:rsidRPr="00E10C31">
        <w:rPr>
          <w:rFonts w:ascii="Arial" w:eastAsia="Calibri" w:hAnsi="Arial" w:cs="Arial"/>
          <w:b/>
          <w:sz w:val="24"/>
          <w:szCs w:val="24"/>
          <w:lang w:val="en-US"/>
        </w:rPr>
        <w:t>Table S</w:t>
      </w:r>
      <w:r w:rsidR="00C94608" w:rsidRPr="00E10C31">
        <w:rPr>
          <w:rFonts w:ascii="Arial" w:eastAsia="Calibri" w:hAnsi="Arial" w:cs="Arial"/>
          <w:b/>
          <w:sz w:val="24"/>
          <w:szCs w:val="24"/>
          <w:lang w:val="en-US"/>
        </w:rPr>
        <w:t>8</w:t>
      </w:r>
      <w:r w:rsidRPr="00E10C31">
        <w:rPr>
          <w:rFonts w:ascii="Arial" w:eastAsia="Calibri" w:hAnsi="Arial" w:cs="Arial"/>
          <w:b/>
          <w:sz w:val="24"/>
          <w:szCs w:val="24"/>
          <w:lang w:val="en-US"/>
        </w:rPr>
        <w:t>. Logistic Regression Analysis of immune impairment in relation to dietary and lifestyle habits in the study cohort</w:t>
      </w:r>
    </w:p>
    <w:tbl>
      <w:tblPr>
        <w:tblStyle w:val="Grigliatabella"/>
        <w:tblW w:w="9808" w:type="dxa"/>
        <w:tblLook w:val="04A0" w:firstRow="1" w:lastRow="0" w:firstColumn="1" w:lastColumn="0" w:noHBand="0" w:noVBand="1"/>
      </w:tblPr>
      <w:tblGrid>
        <w:gridCol w:w="2973"/>
        <w:gridCol w:w="2878"/>
        <w:gridCol w:w="2780"/>
        <w:gridCol w:w="1177"/>
      </w:tblGrid>
      <w:tr w:rsidR="00E10C31" w:rsidRPr="00E10C31" w14:paraId="1B7E3BEC" w14:textId="77777777" w:rsidTr="00DB7F4F">
        <w:trPr>
          <w:trHeight w:val="710"/>
        </w:trPr>
        <w:tc>
          <w:tcPr>
            <w:tcW w:w="0" w:type="auto"/>
            <w:vMerge w:val="restart"/>
            <w:tcBorders>
              <w:right w:val="nil"/>
            </w:tcBorders>
          </w:tcPr>
          <w:p w14:paraId="237039EF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Variables</w:t>
            </w:r>
          </w:p>
        </w:tc>
        <w:tc>
          <w:tcPr>
            <w:tcW w:w="0" w:type="auto"/>
            <w:vMerge w:val="restart"/>
            <w:tcBorders>
              <w:left w:val="nil"/>
            </w:tcBorders>
          </w:tcPr>
          <w:p w14:paraId="236B5A45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Categories</w:t>
            </w:r>
          </w:p>
          <w:p w14:paraId="6872D7BD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</w:tcPr>
          <w:p w14:paraId="18CB633A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Immune impairment</w:t>
            </w:r>
          </w:p>
        </w:tc>
        <w:tc>
          <w:tcPr>
            <w:tcW w:w="0" w:type="auto"/>
            <w:vMerge w:val="restart"/>
          </w:tcPr>
          <w:p w14:paraId="4DAA5B52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P value</w:t>
            </w:r>
          </w:p>
        </w:tc>
      </w:tr>
      <w:tr w:rsidR="00E10C31" w:rsidRPr="00E10C31" w14:paraId="5A557874" w14:textId="77777777" w:rsidTr="00DB7F4F">
        <w:trPr>
          <w:trHeight w:val="725"/>
        </w:trPr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</w:tcPr>
          <w:p w14:paraId="54CD8C1F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Merge/>
            <w:tcBorders>
              <w:left w:val="nil"/>
            </w:tcBorders>
          </w:tcPr>
          <w:p w14:paraId="6C8574B9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</w:tcPr>
          <w:p w14:paraId="56DBD9E3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OR (95% CI)</w:t>
            </w:r>
          </w:p>
        </w:tc>
        <w:tc>
          <w:tcPr>
            <w:tcW w:w="0" w:type="auto"/>
            <w:vMerge/>
          </w:tcPr>
          <w:p w14:paraId="4B42BCE5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10EC15A4" w14:textId="77777777" w:rsidTr="00DB7F4F">
        <w:trPr>
          <w:trHeight w:val="710"/>
        </w:trPr>
        <w:tc>
          <w:tcPr>
            <w:tcW w:w="0" w:type="auto"/>
            <w:vMerge w:val="restart"/>
            <w:tcBorders>
              <w:right w:val="nil"/>
            </w:tcBorders>
          </w:tcPr>
          <w:p w14:paraId="1BFADD20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Vegetables</w:t>
            </w:r>
          </w:p>
        </w:tc>
        <w:tc>
          <w:tcPr>
            <w:tcW w:w="0" w:type="auto"/>
            <w:tcBorders>
              <w:left w:val="nil"/>
            </w:tcBorders>
          </w:tcPr>
          <w:p w14:paraId="0201C615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&lt;1 serv./day</w:t>
            </w:r>
          </w:p>
        </w:tc>
        <w:tc>
          <w:tcPr>
            <w:tcW w:w="0" w:type="auto"/>
          </w:tcPr>
          <w:p w14:paraId="1918C29D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</w:tcPr>
          <w:p w14:paraId="65EEB03E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29DF8C83" w14:textId="77777777" w:rsidTr="00DB7F4F">
        <w:trPr>
          <w:trHeight w:val="710"/>
        </w:trPr>
        <w:tc>
          <w:tcPr>
            <w:tcW w:w="0" w:type="auto"/>
            <w:vMerge/>
            <w:tcBorders>
              <w:right w:val="nil"/>
            </w:tcBorders>
          </w:tcPr>
          <w:p w14:paraId="4C06E342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</w:tcBorders>
          </w:tcPr>
          <w:p w14:paraId="3F493B09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= 1serv./day</w:t>
            </w:r>
          </w:p>
        </w:tc>
        <w:tc>
          <w:tcPr>
            <w:tcW w:w="0" w:type="auto"/>
          </w:tcPr>
          <w:p w14:paraId="776A9CDC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0.93 (0.47-1.83)</w:t>
            </w:r>
          </w:p>
        </w:tc>
        <w:tc>
          <w:tcPr>
            <w:tcW w:w="0" w:type="auto"/>
          </w:tcPr>
          <w:p w14:paraId="5010A6E5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1394BC42" w14:textId="77777777" w:rsidTr="00DB7F4F">
        <w:trPr>
          <w:trHeight w:val="725"/>
        </w:trPr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</w:tcPr>
          <w:p w14:paraId="001E57F5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</w:tcBorders>
          </w:tcPr>
          <w:p w14:paraId="272107BB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≥ 2serv./day</w:t>
            </w:r>
          </w:p>
        </w:tc>
        <w:tc>
          <w:tcPr>
            <w:tcW w:w="0" w:type="auto"/>
          </w:tcPr>
          <w:p w14:paraId="39324D7A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1.14 (0.41-3.15)</w:t>
            </w:r>
          </w:p>
        </w:tc>
        <w:tc>
          <w:tcPr>
            <w:tcW w:w="0" w:type="auto"/>
          </w:tcPr>
          <w:p w14:paraId="59D3208E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5DA50A5E" w14:textId="77777777" w:rsidTr="00DB7F4F">
        <w:trPr>
          <w:trHeight w:val="72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4C06ED31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Fruit</w:t>
            </w:r>
          </w:p>
        </w:tc>
        <w:tc>
          <w:tcPr>
            <w:tcW w:w="0" w:type="auto"/>
            <w:tcBorders>
              <w:left w:val="nil"/>
            </w:tcBorders>
          </w:tcPr>
          <w:p w14:paraId="40C65A00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&lt; 1serv./day</w:t>
            </w:r>
          </w:p>
        </w:tc>
        <w:tc>
          <w:tcPr>
            <w:tcW w:w="0" w:type="auto"/>
          </w:tcPr>
          <w:p w14:paraId="14778CBE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</w:tcPr>
          <w:p w14:paraId="495F073A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4B221A1F" w14:textId="77777777" w:rsidTr="00DB7F4F">
        <w:trPr>
          <w:trHeight w:val="72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8BB13C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</w:tcBorders>
          </w:tcPr>
          <w:p w14:paraId="4D1B12A7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= 1serv./day</w:t>
            </w:r>
          </w:p>
        </w:tc>
        <w:tc>
          <w:tcPr>
            <w:tcW w:w="0" w:type="auto"/>
          </w:tcPr>
          <w:p w14:paraId="22A771ED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0.91 (0.46-1.81)</w:t>
            </w:r>
          </w:p>
        </w:tc>
        <w:tc>
          <w:tcPr>
            <w:tcW w:w="0" w:type="auto"/>
          </w:tcPr>
          <w:p w14:paraId="0CCA6219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5226BB3D" w14:textId="77777777" w:rsidTr="00DB7F4F">
        <w:trPr>
          <w:trHeight w:val="725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7650E436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</w:tcBorders>
          </w:tcPr>
          <w:p w14:paraId="184FDA5D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≥ 2serv./day</w:t>
            </w:r>
          </w:p>
        </w:tc>
        <w:tc>
          <w:tcPr>
            <w:tcW w:w="0" w:type="auto"/>
          </w:tcPr>
          <w:p w14:paraId="4A78E73E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0.93 (0.39-2.23)</w:t>
            </w:r>
          </w:p>
        </w:tc>
        <w:tc>
          <w:tcPr>
            <w:tcW w:w="0" w:type="auto"/>
          </w:tcPr>
          <w:p w14:paraId="1B4C1DFA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7ADB7672" w14:textId="77777777" w:rsidTr="00DB7F4F">
        <w:trPr>
          <w:trHeight w:val="710"/>
        </w:trPr>
        <w:tc>
          <w:tcPr>
            <w:tcW w:w="0" w:type="auto"/>
            <w:vMerge w:val="restart"/>
            <w:tcBorders>
              <w:right w:val="nil"/>
            </w:tcBorders>
          </w:tcPr>
          <w:p w14:paraId="32E9EE93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Meat</w:t>
            </w:r>
          </w:p>
        </w:tc>
        <w:tc>
          <w:tcPr>
            <w:tcW w:w="0" w:type="auto"/>
            <w:tcBorders>
              <w:left w:val="nil"/>
            </w:tcBorders>
          </w:tcPr>
          <w:p w14:paraId="537247F5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≤ 1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</w:p>
        </w:tc>
        <w:tc>
          <w:tcPr>
            <w:tcW w:w="0" w:type="auto"/>
          </w:tcPr>
          <w:p w14:paraId="623F5193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</w:tcPr>
          <w:p w14:paraId="322970DC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1CF0781E" w14:textId="77777777" w:rsidTr="00DB7F4F">
        <w:trPr>
          <w:trHeight w:val="710"/>
        </w:trPr>
        <w:tc>
          <w:tcPr>
            <w:tcW w:w="0" w:type="auto"/>
            <w:vMerge/>
            <w:tcBorders>
              <w:right w:val="nil"/>
            </w:tcBorders>
          </w:tcPr>
          <w:p w14:paraId="505BDB0A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</w:tcBorders>
          </w:tcPr>
          <w:p w14:paraId="6EEEF090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2-6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</w:p>
        </w:tc>
        <w:tc>
          <w:tcPr>
            <w:tcW w:w="0" w:type="auto"/>
          </w:tcPr>
          <w:p w14:paraId="5F8FADA9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1.89 (0.72-4.99)</w:t>
            </w:r>
          </w:p>
          <w:p w14:paraId="26061539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</w:tcPr>
          <w:p w14:paraId="5268E39A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329A4CF3" w14:textId="77777777" w:rsidTr="00DB7F4F">
        <w:trPr>
          <w:trHeight w:val="555"/>
        </w:trPr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</w:tcPr>
          <w:p w14:paraId="503CE353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</w:tcBorders>
          </w:tcPr>
          <w:p w14:paraId="4AE9CB7B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≥ 7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</w:p>
        </w:tc>
        <w:tc>
          <w:tcPr>
            <w:tcW w:w="0" w:type="auto"/>
          </w:tcPr>
          <w:p w14:paraId="06300FD8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1.80 (0.58-5.62)</w:t>
            </w:r>
          </w:p>
        </w:tc>
        <w:tc>
          <w:tcPr>
            <w:tcW w:w="0" w:type="auto"/>
          </w:tcPr>
          <w:p w14:paraId="7CDC82FE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72FF1FDC" w14:textId="77777777" w:rsidTr="00DB7F4F">
        <w:trPr>
          <w:trHeight w:val="637"/>
        </w:trPr>
        <w:tc>
          <w:tcPr>
            <w:tcW w:w="0" w:type="auto"/>
            <w:vMerge w:val="restart"/>
            <w:tcBorders>
              <w:right w:val="nil"/>
            </w:tcBorders>
          </w:tcPr>
          <w:p w14:paraId="6486D7B9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Dairy Products</w:t>
            </w:r>
          </w:p>
        </w:tc>
        <w:tc>
          <w:tcPr>
            <w:tcW w:w="0" w:type="auto"/>
            <w:tcBorders>
              <w:left w:val="nil"/>
            </w:tcBorders>
          </w:tcPr>
          <w:p w14:paraId="240EBF0F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&lt; 1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 xml:space="preserve"> or never</w:t>
            </w:r>
          </w:p>
        </w:tc>
        <w:tc>
          <w:tcPr>
            <w:tcW w:w="0" w:type="auto"/>
          </w:tcPr>
          <w:p w14:paraId="64C456AC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</w:tcPr>
          <w:p w14:paraId="5B3DF57A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094C6F32" w14:textId="77777777" w:rsidTr="00DB7F4F">
        <w:trPr>
          <w:trHeight w:val="637"/>
        </w:trPr>
        <w:tc>
          <w:tcPr>
            <w:tcW w:w="0" w:type="auto"/>
            <w:vMerge/>
            <w:tcBorders>
              <w:right w:val="nil"/>
            </w:tcBorders>
          </w:tcPr>
          <w:p w14:paraId="40763342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</w:tcBorders>
          </w:tcPr>
          <w:p w14:paraId="11993A07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= 1-6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</w:p>
        </w:tc>
        <w:tc>
          <w:tcPr>
            <w:tcW w:w="0" w:type="auto"/>
          </w:tcPr>
          <w:p w14:paraId="3E53EA39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1.78 (0.69-4.53)</w:t>
            </w:r>
          </w:p>
          <w:p w14:paraId="344D51B8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</w:tcPr>
          <w:p w14:paraId="1544BE7D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35E90245" w14:textId="77777777" w:rsidTr="00DB7F4F">
        <w:trPr>
          <w:trHeight w:val="637"/>
        </w:trPr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</w:tcPr>
          <w:p w14:paraId="545283F7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</w:tcBorders>
          </w:tcPr>
          <w:p w14:paraId="7C9D7A69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≥ 1 serv./day</w:t>
            </w:r>
          </w:p>
        </w:tc>
        <w:tc>
          <w:tcPr>
            <w:tcW w:w="0" w:type="auto"/>
          </w:tcPr>
          <w:p w14:paraId="406E0CA0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1.42 (0.63-3.18)</w:t>
            </w:r>
          </w:p>
        </w:tc>
        <w:tc>
          <w:tcPr>
            <w:tcW w:w="0" w:type="auto"/>
          </w:tcPr>
          <w:p w14:paraId="58E720FA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487C487A" w14:textId="77777777" w:rsidTr="00DB7F4F">
        <w:trPr>
          <w:trHeight w:val="637"/>
        </w:trPr>
        <w:tc>
          <w:tcPr>
            <w:tcW w:w="0" w:type="auto"/>
            <w:vMerge w:val="restart"/>
            <w:tcBorders>
              <w:right w:val="nil"/>
            </w:tcBorders>
          </w:tcPr>
          <w:p w14:paraId="4708D6AD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Eggs</w:t>
            </w:r>
          </w:p>
        </w:tc>
        <w:tc>
          <w:tcPr>
            <w:tcW w:w="0" w:type="auto"/>
            <w:tcBorders>
              <w:left w:val="nil"/>
              <w:bottom w:val="single" w:sz="4" w:space="0" w:color="auto"/>
            </w:tcBorders>
          </w:tcPr>
          <w:p w14:paraId="39207ADF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&lt; 1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 xml:space="preserve"> or never</w:t>
            </w:r>
          </w:p>
        </w:tc>
        <w:tc>
          <w:tcPr>
            <w:tcW w:w="0" w:type="auto"/>
          </w:tcPr>
          <w:p w14:paraId="2E16968D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</w:tcPr>
          <w:p w14:paraId="339A7B63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451EDF56" w14:textId="77777777" w:rsidTr="00DB7F4F">
        <w:trPr>
          <w:trHeight w:val="637"/>
        </w:trPr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</w:tcPr>
          <w:p w14:paraId="62F53D0C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533CF32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≥ 1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</w:p>
        </w:tc>
        <w:tc>
          <w:tcPr>
            <w:tcW w:w="0" w:type="auto"/>
          </w:tcPr>
          <w:p w14:paraId="5FA0A933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0.89 (0.50-1.59)</w:t>
            </w:r>
          </w:p>
        </w:tc>
        <w:tc>
          <w:tcPr>
            <w:tcW w:w="0" w:type="auto"/>
          </w:tcPr>
          <w:p w14:paraId="3187E311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06579BD0" w14:textId="77777777" w:rsidTr="00DB7F4F">
        <w:trPr>
          <w:trHeight w:val="637"/>
        </w:trPr>
        <w:tc>
          <w:tcPr>
            <w:tcW w:w="0" w:type="auto"/>
            <w:vMerge w:val="restart"/>
            <w:tcBorders>
              <w:right w:val="nil"/>
            </w:tcBorders>
          </w:tcPr>
          <w:p w14:paraId="4C6AD01E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Fish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38BEDBA0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&lt; 1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 xml:space="preserve"> or never</w:t>
            </w:r>
          </w:p>
        </w:tc>
        <w:tc>
          <w:tcPr>
            <w:tcW w:w="0" w:type="auto"/>
          </w:tcPr>
          <w:p w14:paraId="0CFC62F8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</w:tcPr>
          <w:p w14:paraId="496D6F67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57AE84AB" w14:textId="77777777" w:rsidTr="00DB7F4F">
        <w:trPr>
          <w:trHeight w:val="637"/>
        </w:trPr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</w:tcPr>
          <w:p w14:paraId="6A01226C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right w:val="single" w:sz="4" w:space="0" w:color="auto"/>
            </w:tcBorders>
          </w:tcPr>
          <w:p w14:paraId="48927B5A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≥ 1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</w:p>
        </w:tc>
        <w:tc>
          <w:tcPr>
            <w:tcW w:w="0" w:type="auto"/>
          </w:tcPr>
          <w:p w14:paraId="3692F7AC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0.99 (0.53-1.84)</w:t>
            </w:r>
          </w:p>
        </w:tc>
        <w:tc>
          <w:tcPr>
            <w:tcW w:w="0" w:type="auto"/>
          </w:tcPr>
          <w:p w14:paraId="3F34625E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29E0F1DF" w14:textId="77777777" w:rsidTr="00DB7F4F">
        <w:trPr>
          <w:trHeight w:val="637"/>
        </w:trPr>
        <w:tc>
          <w:tcPr>
            <w:tcW w:w="0" w:type="auto"/>
            <w:vMerge w:val="restart"/>
            <w:tcBorders>
              <w:right w:val="nil"/>
            </w:tcBorders>
          </w:tcPr>
          <w:p w14:paraId="5D2469C3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Brown bread</w:t>
            </w:r>
          </w:p>
        </w:tc>
        <w:tc>
          <w:tcPr>
            <w:tcW w:w="0" w:type="auto"/>
            <w:tcBorders>
              <w:left w:val="nil"/>
              <w:right w:val="single" w:sz="4" w:space="0" w:color="auto"/>
            </w:tcBorders>
          </w:tcPr>
          <w:p w14:paraId="58FA4F48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&lt; 1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 xml:space="preserve"> or never</w:t>
            </w:r>
          </w:p>
        </w:tc>
        <w:tc>
          <w:tcPr>
            <w:tcW w:w="0" w:type="auto"/>
          </w:tcPr>
          <w:p w14:paraId="15C05726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</w:tcPr>
          <w:p w14:paraId="0EDC060E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6A2F5B2B" w14:textId="77777777" w:rsidTr="00DB7F4F">
        <w:trPr>
          <w:trHeight w:val="637"/>
        </w:trPr>
        <w:tc>
          <w:tcPr>
            <w:tcW w:w="0" w:type="auto"/>
            <w:vMerge/>
            <w:tcBorders>
              <w:right w:val="nil"/>
            </w:tcBorders>
          </w:tcPr>
          <w:p w14:paraId="35ABC6FD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  <w:right w:val="single" w:sz="4" w:space="0" w:color="auto"/>
            </w:tcBorders>
          </w:tcPr>
          <w:p w14:paraId="19FD9C9F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= 1-6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</w:p>
        </w:tc>
        <w:tc>
          <w:tcPr>
            <w:tcW w:w="0" w:type="auto"/>
          </w:tcPr>
          <w:p w14:paraId="316E48E5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0.53 (0.23-1.25)</w:t>
            </w:r>
          </w:p>
        </w:tc>
        <w:tc>
          <w:tcPr>
            <w:tcW w:w="0" w:type="auto"/>
          </w:tcPr>
          <w:p w14:paraId="6EEF3774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173E19ED" w14:textId="77777777" w:rsidTr="00DB7F4F">
        <w:trPr>
          <w:trHeight w:val="637"/>
        </w:trPr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</w:tcPr>
          <w:p w14:paraId="35C96E8B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  <w:right w:val="single" w:sz="4" w:space="0" w:color="auto"/>
            </w:tcBorders>
          </w:tcPr>
          <w:p w14:paraId="0BA28FE2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≥ 7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</w:p>
        </w:tc>
        <w:tc>
          <w:tcPr>
            <w:tcW w:w="0" w:type="auto"/>
          </w:tcPr>
          <w:p w14:paraId="76768C38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0.50 (0.27-1.11)</w:t>
            </w:r>
          </w:p>
        </w:tc>
        <w:tc>
          <w:tcPr>
            <w:tcW w:w="0" w:type="auto"/>
          </w:tcPr>
          <w:p w14:paraId="3CEE263F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0AD19FB5" w14:textId="77777777" w:rsidTr="00DB7F4F">
        <w:trPr>
          <w:trHeight w:val="637"/>
        </w:trPr>
        <w:tc>
          <w:tcPr>
            <w:tcW w:w="0" w:type="auto"/>
            <w:vMerge w:val="restart"/>
            <w:tcBorders>
              <w:right w:val="nil"/>
            </w:tcBorders>
          </w:tcPr>
          <w:p w14:paraId="4475672C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White bread</w:t>
            </w:r>
          </w:p>
        </w:tc>
        <w:tc>
          <w:tcPr>
            <w:tcW w:w="0" w:type="auto"/>
            <w:tcBorders>
              <w:left w:val="nil"/>
              <w:right w:val="single" w:sz="4" w:space="0" w:color="auto"/>
            </w:tcBorders>
          </w:tcPr>
          <w:p w14:paraId="6703E729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&lt; 1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 xml:space="preserve"> or never</w:t>
            </w:r>
          </w:p>
        </w:tc>
        <w:tc>
          <w:tcPr>
            <w:tcW w:w="0" w:type="auto"/>
          </w:tcPr>
          <w:p w14:paraId="1BC80A7B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</w:tcPr>
          <w:p w14:paraId="6446CA74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6E398D39" w14:textId="77777777" w:rsidTr="00DB7F4F">
        <w:trPr>
          <w:trHeight w:val="637"/>
        </w:trPr>
        <w:tc>
          <w:tcPr>
            <w:tcW w:w="0" w:type="auto"/>
            <w:vMerge/>
            <w:tcBorders>
              <w:right w:val="nil"/>
            </w:tcBorders>
          </w:tcPr>
          <w:p w14:paraId="26E894E2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43A4696F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= 1-6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</w:p>
        </w:tc>
        <w:tc>
          <w:tcPr>
            <w:tcW w:w="0" w:type="auto"/>
          </w:tcPr>
          <w:p w14:paraId="156D9E2B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1.68 (0.74-3.78)</w:t>
            </w:r>
          </w:p>
        </w:tc>
        <w:tc>
          <w:tcPr>
            <w:tcW w:w="0" w:type="auto"/>
          </w:tcPr>
          <w:p w14:paraId="29599F1B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053756EE" w14:textId="77777777" w:rsidTr="00DB7F4F">
        <w:trPr>
          <w:trHeight w:val="637"/>
        </w:trPr>
        <w:tc>
          <w:tcPr>
            <w:tcW w:w="0" w:type="auto"/>
            <w:vMerge/>
            <w:tcBorders>
              <w:bottom w:val="single" w:sz="4" w:space="0" w:color="auto"/>
              <w:right w:val="nil"/>
            </w:tcBorders>
          </w:tcPr>
          <w:p w14:paraId="30EBA950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  <w:right w:val="single" w:sz="4" w:space="0" w:color="auto"/>
            </w:tcBorders>
          </w:tcPr>
          <w:p w14:paraId="5BCB213A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≥ 7 serv./</w:t>
            </w:r>
            <w:proofErr w:type="spellStart"/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wk</w:t>
            </w:r>
            <w:proofErr w:type="spellEnd"/>
          </w:p>
        </w:tc>
        <w:tc>
          <w:tcPr>
            <w:tcW w:w="0" w:type="auto"/>
          </w:tcPr>
          <w:p w14:paraId="1AC68CA2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1.97 (0.75-5.43)</w:t>
            </w:r>
          </w:p>
        </w:tc>
        <w:tc>
          <w:tcPr>
            <w:tcW w:w="0" w:type="auto"/>
          </w:tcPr>
          <w:p w14:paraId="4E0DDF2B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0E85C8AE" w14:textId="77777777" w:rsidTr="00DB7F4F">
        <w:trPr>
          <w:trHeight w:val="710"/>
        </w:trPr>
        <w:tc>
          <w:tcPr>
            <w:tcW w:w="0" w:type="auto"/>
            <w:vMerge w:val="restart"/>
            <w:tcBorders>
              <w:right w:val="nil"/>
            </w:tcBorders>
          </w:tcPr>
          <w:p w14:paraId="370EA7ED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Physical activity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4D032B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Low</w:t>
            </w:r>
          </w:p>
        </w:tc>
        <w:tc>
          <w:tcPr>
            <w:tcW w:w="0" w:type="auto"/>
          </w:tcPr>
          <w:p w14:paraId="4D7F5AD1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</w:tcPr>
          <w:p w14:paraId="29CBE7BB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3D86C4EE" w14:textId="77777777" w:rsidTr="00DB7F4F">
        <w:trPr>
          <w:trHeight w:val="740"/>
        </w:trPr>
        <w:tc>
          <w:tcPr>
            <w:tcW w:w="0" w:type="auto"/>
            <w:vMerge/>
            <w:tcBorders>
              <w:right w:val="nil"/>
            </w:tcBorders>
          </w:tcPr>
          <w:p w14:paraId="3D706339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9B5B66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 xml:space="preserve">Moderate </w:t>
            </w:r>
          </w:p>
        </w:tc>
        <w:tc>
          <w:tcPr>
            <w:tcW w:w="0" w:type="auto"/>
          </w:tcPr>
          <w:p w14:paraId="320E1BCB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1.57 (0.82-2.98)</w:t>
            </w:r>
          </w:p>
        </w:tc>
        <w:tc>
          <w:tcPr>
            <w:tcW w:w="0" w:type="auto"/>
          </w:tcPr>
          <w:p w14:paraId="624CF603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76EFABDF" w14:textId="77777777" w:rsidTr="00DB7F4F">
        <w:trPr>
          <w:trHeight w:val="740"/>
        </w:trPr>
        <w:tc>
          <w:tcPr>
            <w:tcW w:w="0" w:type="auto"/>
            <w:vMerge/>
            <w:tcBorders>
              <w:right w:val="nil"/>
            </w:tcBorders>
          </w:tcPr>
          <w:p w14:paraId="763DB141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7C5FFCD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Times New Roman" w:hAnsi="Arial" w:cs="Arial"/>
                <w:b/>
                <w:bCs/>
                <w:sz w:val="24"/>
                <w:szCs w:val="24"/>
                <w:lang w:val="en-GB" w:eastAsia="it-IT"/>
              </w:rPr>
              <w:t>High</w:t>
            </w:r>
          </w:p>
        </w:tc>
        <w:tc>
          <w:tcPr>
            <w:tcW w:w="0" w:type="auto"/>
          </w:tcPr>
          <w:p w14:paraId="41F3389C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1.39 (0.44-4.42)</w:t>
            </w:r>
          </w:p>
        </w:tc>
        <w:tc>
          <w:tcPr>
            <w:tcW w:w="0" w:type="auto"/>
          </w:tcPr>
          <w:p w14:paraId="2ACF8A0C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2F08F596" w14:textId="77777777" w:rsidTr="00DB7F4F">
        <w:trPr>
          <w:trHeight w:val="539"/>
        </w:trPr>
        <w:tc>
          <w:tcPr>
            <w:tcW w:w="0" w:type="auto"/>
            <w:vMerge w:val="restart"/>
            <w:tcBorders>
              <w:right w:val="nil"/>
            </w:tcBorders>
          </w:tcPr>
          <w:p w14:paraId="63A18F15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Alcohol consumption</w:t>
            </w:r>
          </w:p>
        </w:tc>
        <w:tc>
          <w:tcPr>
            <w:tcW w:w="0" w:type="auto"/>
            <w:tcBorders>
              <w:left w:val="nil"/>
            </w:tcBorders>
          </w:tcPr>
          <w:p w14:paraId="47FB093F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yes</w:t>
            </w:r>
          </w:p>
        </w:tc>
        <w:tc>
          <w:tcPr>
            <w:tcW w:w="0" w:type="auto"/>
          </w:tcPr>
          <w:p w14:paraId="049E8FF4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0.88 (0.69-1.14)</w:t>
            </w:r>
          </w:p>
        </w:tc>
        <w:tc>
          <w:tcPr>
            <w:tcW w:w="0" w:type="auto"/>
            <w:vMerge w:val="restart"/>
          </w:tcPr>
          <w:p w14:paraId="520543DA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317B646F" w14:textId="77777777" w:rsidTr="00DB7F4F">
        <w:trPr>
          <w:trHeight w:val="571"/>
        </w:trPr>
        <w:tc>
          <w:tcPr>
            <w:tcW w:w="0" w:type="auto"/>
            <w:vMerge/>
            <w:tcBorders>
              <w:right w:val="nil"/>
            </w:tcBorders>
          </w:tcPr>
          <w:p w14:paraId="05C24AD8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</w:tcBorders>
          </w:tcPr>
          <w:p w14:paraId="09BE01A9" w14:textId="77777777" w:rsidR="00732AE4" w:rsidRPr="00E10C31" w:rsidRDefault="00732AE4" w:rsidP="00DB7F4F">
            <w:pPr>
              <w:spacing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no</w:t>
            </w:r>
          </w:p>
        </w:tc>
        <w:tc>
          <w:tcPr>
            <w:tcW w:w="0" w:type="auto"/>
          </w:tcPr>
          <w:p w14:paraId="595264EB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  <w:vMerge/>
          </w:tcPr>
          <w:p w14:paraId="48F671DF" w14:textId="77777777" w:rsidR="00732AE4" w:rsidRPr="00E10C31" w:rsidRDefault="00732AE4" w:rsidP="00DB7F4F">
            <w:pPr>
              <w:spacing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  <w:tr w:rsidR="00E10C31" w:rsidRPr="00E10C31" w14:paraId="5BDFA49F" w14:textId="77777777" w:rsidTr="00DB7F4F">
        <w:trPr>
          <w:trHeight w:val="710"/>
        </w:trPr>
        <w:tc>
          <w:tcPr>
            <w:tcW w:w="0" w:type="auto"/>
            <w:vMerge w:val="restart"/>
            <w:tcBorders>
              <w:right w:val="nil"/>
            </w:tcBorders>
          </w:tcPr>
          <w:p w14:paraId="65C8C9CB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Smoking</w:t>
            </w:r>
          </w:p>
        </w:tc>
        <w:tc>
          <w:tcPr>
            <w:tcW w:w="0" w:type="auto"/>
            <w:tcBorders>
              <w:left w:val="nil"/>
            </w:tcBorders>
          </w:tcPr>
          <w:p w14:paraId="62F257EC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current</w:t>
            </w:r>
          </w:p>
        </w:tc>
        <w:tc>
          <w:tcPr>
            <w:tcW w:w="0" w:type="auto"/>
          </w:tcPr>
          <w:p w14:paraId="0623D726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0.96 (0.41-2.22)</w:t>
            </w:r>
          </w:p>
        </w:tc>
        <w:tc>
          <w:tcPr>
            <w:tcW w:w="0" w:type="auto"/>
          </w:tcPr>
          <w:p w14:paraId="28017B30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NS</w:t>
            </w:r>
          </w:p>
        </w:tc>
      </w:tr>
      <w:tr w:rsidR="00E10C31" w:rsidRPr="00E10C31" w14:paraId="201804C7" w14:textId="77777777" w:rsidTr="00DB7F4F">
        <w:trPr>
          <w:trHeight w:val="725"/>
        </w:trPr>
        <w:tc>
          <w:tcPr>
            <w:tcW w:w="0" w:type="auto"/>
            <w:vMerge/>
            <w:tcBorders>
              <w:right w:val="nil"/>
            </w:tcBorders>
          </w:tcPr>
          <w:p w14:paraId="2DBB4CD7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tcBorders>
              <w:left w:val="nil"/>
            </w:tcBorders>
          </w:tcPr>
          <w:p w14:paraId="057FAF39" w14:textId="77777777" w:rsidR="00732AE4" w:rsidRPr="00E10C31" w:rsidRDefault="00732AE4" w:rsidP="00DB7F4F">
            <w:pPr>
              <w:spacing w:after="160" w:line="480" w:lineRule="auto"/>
              <w:jc w:val="both"/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no</w:t>
            </w:r>
          </w:p>
        </w:tc>
        <w:tc>
          <w:tcPr>
            <w:tcW w:w="0" w:type="auto"/>
          </w:tcPr>
          <w:p w14:paraId="0E71CC64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  <w:r w:rsidRPr="00E10C31"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  <w:t>1 (reference)</w:t>
            </w:r>
          </w:p>
        </w:tc>
        <w:tc>
          <w:tcPr>
            <w:tcW w:w="0" w:type="auto"/>
          </w:tcPr>
          <w:p w14:paraId="3EBAD206" w14:textId="77777777" w:rsidR="00732AE4" w:rsidRPr="00E10C31" w:rsidRDefault="00732AE4" w:rsidP="00DB7F4F">
            <w:pPr>
              <w:spacing w:after="160" w:line="480" w:lineRule="auto"/>
              <w:jc w:val="center"/>
              <w:rPr>
                <w:rFonts w:ascii="Arial" w:eastAsia="Calibri" w:hAnsi="Arial" w:cs="Arial"/>
                <w:bCs/>
                <w:sz w:val="24"/>
                <w:szCs w:val="24"/>
                <w:lang w:val="en-US"/>
              </w:rPr>
            </w:pPr>
          </w:p>
        </w:tc>
      </w:tr>
    </w:tbl>
    <w:p w14:paraId="06AE6AEB" w14:textId="77777777" w:rsidR="00732AE4" w:rsidRPr="00E10C31" w:rsidRDefault="00732AE4" w:rsidP="00732AE4">
      <w:pPr>
        <w:spacing w:line="480" w:lineRule="auto"/>
        <w:jc w:val="both"/>
        <w:rPr>
          <w:rFonts w:ascii="Arial" w:eastAsia="Calibri" w:hAnsi="Arial" w:cs="Arial"/>
          <w:sz w:val="24"/>
          <w:szCs w:val="24"/>
          <w:lang w:val="en-US"/>
        </w:rPr>
      </w:pPr>
      <w:r w:rsidRPr="00E10C31">
        <w:rPr>
          <w:rFonts w:ascii="Arial" w:eastAsia="Calibri" w:hAnsi="Arial" w:cs="Arial"/>
          <w:sz w:val="24"/>
          <w:szCs w:val="24"/>
          <w:lang w:val="en-US"/>
        </w:rPr>
        <w:t>The model was adjusted for age, sex and countries</w:t>
      </w:r>
    </w:p>
    <w:p w14:paraId="64A58CE7" w14:textId="3FF14530" w:rsidR="009F0BA9" w:rsidRPr="00E10C31" w:rsidRDefault="009F0BA9" w:rsidP="009F0BA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F10BB74" w14:textId="77777777" w:rsidR="009F0BA9" w:rsidRPr="00E10C31" w:rsidRDefault="009F0BA9" w:rsidP="009F0BA9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14:paraId="559B34A8" w14:textId="77777777" w:rsidR="00DC2CC4" w:rsidRPr="00E10C31" w:rsidRDefault="00DC2CC4" w:rsidP="00DC2CC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9AA0856" w14:textId="2B0E8803" w:rsidR="009F0BA9" w:rsidRPr="00E10C31" w:rsidRDefault="009F0BA9" w:rsidP="000C1CD3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14:paraId="67849A7A" w14:textId="65272DC8" w:rsidR="009F0BA9" w:rsidRPr="00E10C31" w:rsidRDefault="009F0BA9" w:rsidP="000C1CD3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14:paraId="23233F9F" w14:textId="77777777" w:rsidR="009F0BA9" w:rsidRPr="00E10C31" w:rsidRDefault="009F0BA9" w:rsidP="009F0BA9">
      <w:pPr>
        <w:autoSpaceDE w:val="0"/>
        <w:autoSpaceDN w:val="0"/>
        <w:adjustRightInd w:val="0"/>
        <w:spacing w:after="0" w:line="360" w:lineRule="auto"/>
        <w:ind w:right="60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</w:p>
    <w:p w14:paraId="2E4A1FD3" w14:textId="77777777" w:rsidR="000C1CD3" w:rsidRPr="00E10C31" w:rsidRDefault="000C1CD3" w:rsidP="00C12B8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sectPr w:rsidR="000C1CD3" w:rsidRPr="00E10C31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A32"/>
    <w:rsid w:val="0000742E"/>
    <w:rsid w:val="0001558F"/>
    <w:rsid w:val="00030DD8"/>
    <w:rsid w:val="00045A2B"/>
    <w:rsid w:val="00064F24"/>
    <w:rsid w:val="00065435"/>
    <w:rsid w:val="00082F4A"/>
    <w:rsid w:val="00087831"/>
    <w:rsid w:val="000A0B3F"/>
    <w:rsid w:val="000C1CD3"/>
    <w:rsid w:val="000D699B"/>
    <w:rsid w:val="000E13A8"/>
    <w:rsid w:val="00102768"/>
    <w:rsid w:val="001164EA"/>
    <w:rsid w:val="00155599"/>
    <w:rsid w:val="001A2477"/>
    <w:rsid w:val="001C50F2"/>
    <w:rsid w:val="001F0E2D"/>
    <w:rsid w:val="001F1E22"/>
    <w:rsid w:val="00203CE9"/>
    <w:rsid w:val="00230B87"/>
    <w:rsid w:val="0028343F"/>
    <w:rsid w:val="002A524E"/>
    <w:rsid w:val="002A69BB"/>
    <w:rsid w:val="002D2127"/>
    <w:rsid w:val="002D5BF3"/>
    <w:rsid w:val="002E22F3"/>
    <w:rsid w:val="00313019"/>
    <w:rsid w:val="003175FF"/>
    <w:rsid w:val="00341FFA"/>
    <w:rsid w:val="00366E58"/>
    <w:rsid w:val="00373813"/>
    <w:rsid w:val="00385759"/>
    <w:rsid w:val="003916C2"/>
    <w:rsid w:val="00392068"/>
    <w:rsid w:val="003A593E"/>
    <w:rsid w:val="004062CE"/>
    <w:rsid w:val="0043462B"/>
    <w:rsid w:val="00471C1C"/>
    <w:rsid w:val="0047598B"/>
    <w:rsid w:val="0048156F"/>
    <w:rsid w:val="00483674"/>
    <w:rsid w:val="00495C9A"/>
    <w:rsid w:val="004B1A1F"/>
    <w:rsid w:val="004B1D4B"/>
    <w:rsid w:val="004C694E"/>
    <w:rsid w:val="004D2AEA"/>
    <w:rsid w:val="004E3D24"/>
    <w:rsid w:val="00522935"/>
    <w:rsid w:val="00522BD2"/>
    <w:rsid w:val="00527E79"/>
    <w:rsid w:val="00575C61"/>
    <w:rsid w:val="005A48B4"/>
    <w:rsid w:val="005E193E"/>
    <w:rsid w:val="006167CC"/>
    <w:rsid w:val="006643A3"/>
    <w:rsid w:val="0067106D"/>
    <w:rsid w:val="006A076A"/>
    <w:rsid w:val="006B060A"/>
    <w:rsid w:val="006B6A8F"/>
    <w:rsid w:val="006B6BB8"/>
    <w:rsid w:val="006E4B86"/>
    <w:rsid w:val="00732AE4"/>
    <w:rsid w:val="00735C87"/>
    <w:rsid w:val="00743683"/>
    <w:rsid w:val="0075057C"/>
    <w:rsid w:val="00761F2F"/>
    <w:rsid w:val="007729AF"/>
    <w:rsid w:val="00773AE3"/>
    <w:rsid w:val="00786A35"/>
    <w:rsid w:val="00790F52"/>
    <w:rsid w:val="00793825"/>
    <w:rsid w:val="007A16B7"/>
    <w:rsid w:val="007C1C14"/>
    <w:rsid w:val="007D28BE"/>
    <w:rsid w:val="00814FCE"/>
    <w:rsid w:val="00854F66"/>
    <w:rsid w:val="008767D2"/>
    <w:rsid w:val="008A065C"/>
    <w:rsid w:val="008A3214"/>
    <w:rsid w:val="008D45F4"/>
    <w:rsid w:val="0090740B"/>
    <w:rsid w:val="00924935"/>
    <w:rsid w:val="00973A11"/>
    <w:rsid w:val="0098432C"/>
    <w:rsid w:val="00992D8B"/>
    <w:rsid w:val="009971A7"/>
    <w:rsid w:val="009A015B"/>
    <w:rsid w:val="009C5794"/>
    <w:rsid w:val="009F0BA9"/>
    <w:rsid w:val="00A16D68"/>
    <w:rsid w:val="00A2155C"/>
    <w:rsid w:val="00A27416"/>
    <w:rsid w:val="00A306DC"/>
    <w:rsid w:val="00A45642"/>
    <w:rsid w:val="00A8060C"/>
    <w:rsid w:val="00A976E2"/>
    <w:rsid w:val="00AA500E"/>
    <w:rsid w:val="00AC58FB"/>
    <w:rsid w:val="00AC7F18"/>
    <w:rsid w:val="00AD4BBD"/>
    <w:rsid w:val="00AE40CC"/>
    <w:rsid w:val="00B07D18"/>
    <w:rsid w:val="00B2720C"/>
    <w:rsid w:val="00B8554E"/>
    <w:rsid w:val="00B9408F"/>
    <w:rsid w:val="00BC568A"/>
    <w:rsid w:val="00BC589A"/>
    <w:rsid w:val="00BC70AB"/>
    <w:rsid w:val="00BE4ACB"/>
    <w:rsid w:val="00BF00E6"/>
    <w:rsid w:val="00C109E8"/>
    <w:rsid w:val="00C12B89"/>
    <w:rsid w:val="00C47055"/>
    <w:rsid w:val="00C56771"/>
    <w:rsid w:val="00C94608"/>
    <w:rsid w:val="00C97613"/>
    <w:rsid w:val="00CC7EC1"/>
    <w:rsid w:val="00D217A0"/>
    <w:rsid w:val="00D2452E"/>
    <w:rsid w:val="00D33C32"/>
    <w:rsid w:val="00D519AA"/>
    <w:rsid w:val="00D622EA"/>
    <w:rsid w:val="00D655B6"/>
    <w:rsid w:val="00DB7F4F"/>
    <w:rsid w:val="00DC17B9"/>
    <w:rsid w:val="00DC2CC4"/>
    <w:rsid w:val="00DF017E"/>
    <w:rsid w:val="00E10C31"/>
    <w:rsid w:val="00E6391A"/>
    <w:rsid w:val="00E7722D"/>
    <w:rsid w:val="00EE5C81"/>
    <w:rsid w:val="00EF6FD3"/>
    <w:rsid w:val="00F00A32"/>
    <w:rsid w:val="00F710F9"/>
    <w:rsid w:val="00F736E5"/>
    <w:rsid w:val="00F8093C"/>
    <w:rsid w:val="00F84046"/>
    <w:rsid w:val="00F853D8"/>
    <w:rsid w:val="00F85A45"/>
    <w:rsid w:val="00F95B93"/>
    <w:rsid w:val="00FA107B"/>
    <w:rsid w:val="00FA1348"/>
    <w:rsid w:val="00FB511F"/>
    <w:rsid w:val="00FF5758"/>
    <w:rsid w:val="00FF7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13D1E3"/>
  <w15:chartTrackingRefBased/>
  <w15:docId w15:val="{F922BBC1-E1BC-4473-BD64-B8CAC4A8F7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F00A32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F00A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eWeb">
    <w:name w:val="Normal (Web)"/>
    <w:basedOn w:val="Normale"/>
    <w:uiPriority w:val="99"/>
    <w:semiHidden/>
    <w:unhideWhenUsed/>
    <w:rsid w:val="00FF79B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it-IT"/>
    </w:rPr>
  </w:style>
  <w:style w:type="paragraph" w:styleId="Revisione">
    <w:name w:val="Revision"/>
    <w:hidden/>
    <w:uiPriority w:val="99"/>
    <w:semiHidden/>
    <w:rsid w:val="006E4B86"/>
    <w:pPr>
      <w:spacing w:after="0" w:line="240" w:lineRule="auto"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1301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313019"/>
    <w:rPr>
      <w:rFonts w:ascii="Segoe UI" w:hAnsi="Segoe UI" w:cs="Segoe UI"/>
      <w:sz w:val="18"/>
      <w:szCs w:val="18"/>
    </w:rPr>
  </w:style>
  <w:style w:type="table" w:customStyle="1" w:styleId="Grigliatabella1">
    <w:name w:val="Griglia tabella1"/>
    <w:basedOn w:val="Tabellanormale"/>
    <w:next w:val="Grigliatabella"/>
    <w:uiPriority w:val="39"/>
    <w:rsid w:val="009F0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1103</Words>
  <Characters>6292</Characters>
  <Application>Microsoft Office Word</Application>
  <DocSecurity>0</DocSecurity>
  <Lines>52</Lines>
  <Paragraphs>14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Tecnologie dell'Invecchiamento INRCA</dc:creator>
  <cp:keywords/>
  <dc:description/>
  <cp:lastModifiedBy>Tecnologie dell'Invecchiamento INRCA</cp:lastModifiedBy>
  <cp:revision>2</cp:revision>
  <dcterms:created xsi:type="dcterms:W3CDTF">2025-09-25T10:05:00Z</dcterms:created>
  <dcterms:modified xsi:type="dcterms:W3CDTF">2025-09-25T10:05:00Z</dcterms:modified>
</cp:coreProperties>
</file>