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E074A8" w14:textId="4428602D" w:rsidR="00A11557" w:rsidRPr="00C14C82" w:rsidRDefault="00A11557" w:rsidP="00FD01B8">
      <w:pPr>
        <w:spacing w:after="0" w:line="360" w:lineRule="auto"/>
        <w:jc w:val="center"/>
        <w:rPr>
          <w:rFonts w:ascii="Times New Roman" w:hAnsi="Times New Roman" w:cs="Times New Roman"/>
          <w:kern w:val="0"/>
          <w:lang w:val="en-US"/>
          <w14:ligatures w14:val="none"/>
        </w:rPr>
      </w:pPr>
      <w:r w:rsidRPr="00C14C82">
        <w:rPr>
          <w:rFonts w:ascii="Times New Roman" w:hAnsi="Times New Roman" w:cs="Times New Roman"/>
          <w:b/>
          <w:bCs/>
          <w:kern w:val="0"/>
          <w:lang w:val="en-US"/>
          <w14:ligatures w14:val="none"/>
        </w:rPr>
        <w:t xml:space="preserve">Table 1. </w:t>
      </w:r>
      <w:r w:rsidRPr="00C14C82">
        <w:rPr>
          <w:rFonts w:ascii="Times New Roman" w:hAnsi="Times New Roman" w:cs="Times New Roman"/>
          <w:kern w:val="0"/>
          <w:lang w:val="en-US"/>
          <w14:ligatures w14:val="none"/>
        </w:rPr>
        <w:t>List of primers used for gene expression analyses on C2C12 cells.</w:t>
      </w:r>
    </w:p>
    <w:tbl>
      <w:tblPr>
        <w:tblStyle w:val="Grigliatabella"/>
        <w:tblW w:w="7083" w:type="dxa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3981"/>
      </w:tblGrid>
      <w:tr w:rsidR="00A11557" w:rsidRPr="00C14C82" w14:paraId="6F9D70F3" w14:textId="77777777" w:rsidTr="003B1056">
        <w:trPr>
          <w:trHeight w:hRule="exact" w:val="580"/>
          <w:jc w:val="center"/>
        </w:trPr>
        <w:tc>
          <w:tcPr>
            <w:tcW w:w="3119" w:type="dxa"/>
            <w:vMerge w:val="restart"/>
            <w:noWrap/>
            <w:vAlign w:val="center"/>
            <w:hideMark/>
          </w:tcPr>
          <w:p w14:paraId="16E8222E" w14:textId="3C665F4E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  <w:r w:rsidRPr="00C14C8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val="en-US" w:eastAsia="it-IT"/>
                <w14:ligatures w14:val="none"/>
              </w:rPr>
              <w:t>Gene</w:t>
            </w:r>
          </w:p>
          <w:p w14:paraId="62740DAF" w14:textId="3E62F9EB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  <w:r w:rsidRPr="00C14C8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val="en-US" w:eastAsia="it-IT"/>
                <w14:ligatures w14:val="none"/>
              </w:rPr>
              <w:t>(GenBank Accession Number)</w:t>
            </w:r>
          </w:p>
          <w:p w14:paraId="193DDDA6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  <w:r w:rsidRPr="00C14C8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val="en-US" w:eastAsia="it-IT"/>
                <w14:ligatures w14:val="none"/>
              </w:rPr>
              <w:t>(</w:t>
            </w:r>
            <w:r w:rsidRPr="00C14C82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lang w:val="en-US" w:eastAsia="it-IT"/>
                <w14:ligatures w14:val="none"/>
              </w:rPr>
              <w:t>Mus musculus</w:t>
            </w:r>
            <w:r w:rsidRPr="00C14C8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val="en-US" w:eastAsia="it-IT"/>
                <w14:ligatures w14:val="none"/>
              </w:rPr>
              <w:t>)</w:t>
            </w:r>
          </w:p>
        </w:tc>
        <w:tc>
          <w:tcPr>
            <w:tcW w:w="4003" w:type="dxa"/>
            <w:vMerge w:val="restart"/>
            <w:noWrap/>
            <w:vAlign w:val="center"/>
            <w:hideMark/>
          </w:tcPr>
          <w:p w14:paraId="756CF26F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C14C8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Primer </w:t>
            </w:r>
            <w:proofErr w:type="spellStart"/>
            <w:r w:rsidRPr="00C14C8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sequences</w:t>
            </w:r>
            <w:proofErr w:type="spellEnd"/>
          </w:p>
        </w:tc>
      </w:tr>
      <w:tr w:rsidR="00A11557" w:rsidRPr="00C14C82" w14:paraId="71E57161" w14:textId="77777777" w:rsidTr="003B1056">
        <w:trPr>
          <w:trHeight w:hRule="exact" w:val="358"/>
          <w:jc w:val="center"/>
        </w:trPr>
        <w:tc>
          <w:tcPr>
            <w:tcW w:w="3119" w:type="dxa"/>
            <w:vMerge/>
            <w:vAlign w:val="center"/>
            <w:hideMark/>
          </w:tcPr>
          <w:p w14:paraId="06031863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4003" w:type="dxa"/>
            <w:vMerge/>
            <w:vAlign w:val="center"/>
            <w:hideMark/>
          </w:tcPr>
          <w:p w14:paraId="3FCB360D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A11557" w:rsidRPr="00C14C82" w14:paraId="06877503" w14:textId="77777777" w:rsidTr="003B1056">
        <w:trPr>
          <w:trHeight w:hRule="exact" w:val="567"/>
          <w:jc w:val="center"/>
        </w:trPr>
        <w:tc>
          <w:tcPr>
            <w:tcW w:w="3119" w:type="dxa"/>
            <w:vMerge w:val="restart"/>
            <w:noWrap/>
            <w:vAlign w:val="center"/>
            <w:hideMark/>
          </w:tcPr>
          <w:p w14:paraId="0A3B7C38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Myf5</w:t>
            </w:r>
          </w:p>
          <w:p w14:paraId="27192C10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Myogenic</w:t>
            </w:r>
            <w:proofErr w:type="spellEnd"/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Factor</w:t>
            </w:r>
            <w:proofErr w:type="spellEnd"/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 5</w:t>
            </w:r>
          </w:p>
          <w:p w14:paraId="0BBC32BD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C14C82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(NM_008656.5)</w:t>
            </w:r>
          </w:p>
        </w:tc>
        <w:tc>
          <w:tcPr>
            <w:tcW w:w="4003" w:type="dxa"/>
            <w:noWrap/>
            <w:vAlign w:val="center"/>
            <w:hideMark/>
          </w:tcPr>
          <w:p w14:paraId="4DF336BB" w14:textId="77777777" w:rsidR="00A11557" w:rsidRPr="00C14C82" w:rsidRDefault="00A11557" w:rsidP="003C60AD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Fw</w:t>
            </w:r>
            <w:proofErr w:type="spellEnd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5'-AGGTGGAGAACTATTACAGC</w:t>
            </w:r>
          </w:p>
        </w:tc>
      </w:tr>
      <w:tr w:rsidR="00A11557" w:rsidRPr="00C14C82" w14:paraId="4166B8BE" w14:textId="77777777" w:rsidTr="003B1056">
        <w:trPr>
          <w:trHeight w:hRule="exact" w:val="567"/>
          <w:jc w:val="center"/>
        </w:trPr>
        <w:tc>
          <w:tcPr>
            <w:tcW w:w="3119" w:type="dxa"/>
            <w:vMerge/>
            <w:vAlign w:val="center"/>
            <w:hideMark/>
          </w:tcPr>
          <w:p w14:paraId="15A095BC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4003" w:type="dxa"/>
            <w:noWrap/>
            <w:vAlign w:val="center"/>
            <w:hideMark/>
          </w:tcPr>
          <w:p w14:paraId="4C9D1620" w14:textId="77777777" w:rsidR="00A11557" w:rsidRPr="00C14C82" w:rsidRDefault="00A11557" w:rsidP="003C60AD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Rev</w:t>
            </w:r>
            <w:proofErr w:type="spellEnd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5'-TGATACATCAGGACAGTAGATG</w:t>
            </w:r>
          </w:p>
        </w:tc>
      </w:tr>
      <w:tr w:rsidR="00A11557" w:rsidRPr="00C14C82" w14:paraId="6CC0E799" w14:textId="77777777" w:rsidTr="003B1056">
        <w:trPr>
          <w:trHeight w:hRule="exact" w:val="567"/>
          <w:jc w:val="center"/>
        </w:trPr>
        <w:tc>
          <w:tcPr>
            <w:tcW w:w="3119" w:type="dxa"/>
            <w:vMerge w:val="restart"/>
            <w:noWrap/>
            <w:vAlign w:val="center"/>
            <w:hideMark/>
          </w:tcPr>
          <w:p w14:paraId="1CCA392D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Myog</w:t>
            </w:r>
            <w:proofErr w:type="spellEnd"/>
          </w:p>
          <w:p w14:paraId="15003942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14C82">
              <w:rPr>
                <w:rFonts w:ascii="Times New Roman" w:eastAsia="Calibri" w:hAnsi="Times New Roman" w:cs="Times New Roman"/>
                <w:i/>
                <w:iCs/>
                <w:kern w:val="0"/>
                <w:lang w:eastAsia="it-IT"/>
                <w14:ligatures w14:val="none"/>
              </w:rPr>
              <w:t>Myogenin</w:t>
            </w:r>
            <w:proofErr w:type="spellEnd"/>
          </w:p>
          <w:p w14:paraId="44A15E83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C14C82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(NM_031189.2)</w:t>
            </w:r>
          </w:p>
        </w:tc>
        <w:tc>
          <w:tcPr>
            <w:tcW w:w="4003" w:type="dxa"/>
            <w:noWrap/>
            <w:vAlign w:val="center"/>
            <w:hideMark/>
          </w:tcPr>
          <w:p w14:paraId="7DB390A4" w14:textId="77777777" w:rsidR="00A11557" w:rsidRPr="00C14C82" w:rsidRDefault="00A11557" w:rsidP="003C60AD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Fw</w:t>
            </w:r>
            <w:proofErr w:type="spellEnd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5'-AGTACATTGAGCGCCTAC</w:t>
            </w:r>
          </w:p>
        </w:tc>
      </w:tr>
      <w:tr w:rsidR="00A11557" w:rsidRPr="00C14C82" w14:paraId="4A819C80" w14:textId="77777777" w:rsidTr="003B1056">
        <w:trPr>
          <w:trHeight w:hRule="exact" w:val="567"/>
          <w:jc w:val="center"/>
        </w:trPr>
        <w:tc>
          <w:tcPr>
            <w:tcW w:w="3119" w:type="dxa"/>
            <w:vMerge/>
            <w:vAlign w:val="center"/>
            <w:hideMark/>
          </w:tcPr>
          <w:p w14:paraId="3F81DAE2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4003" w:type="dxa"/>
            <w:noWrap/>
            <w:vAlign w:val="center"/>
            <w:hideMark/>
          </w:tcPr>
          <w:p w14:paraId="73B6E524" w14:textId="77777777" w:rsidR="00A11557" w:rsidRPr="00C14C82" w:rsidRDefault="00A11557" w:rsidP="003C60AD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Rev</w:t>
            </w:r>
            <w:proofErr w:type="spellEnd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5'-CAAATGATCTCCTGGGTTG</w:t>
            </w:r>
          </w:p>
        </w:tc>
      </w:tr>
      <w:tr w:rsidR="00A11557" w:rsidRPr="00C14C82" w14:paraId="750A55A1" w14:textId="77777777" w:rsidTr="003B1056">
        <w:trPr>
          <w:trHeight w:hRule="exact" w:val="567"/>
          <w:jc w:val="center"/>
        </w:trPr>
        <w:tc>
          <w:tcPr>
            <w:tcW w:w="3119" w:type="dxa"/>
            <w:vMerge w:val="restart"/>
            <w:noWrap/>
            <w:vAlign w:val="center"/>
          </w:tcPr>
          <w:p w14:paraId="695DAF3E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Des</w:t>
            </w:r>
            <w:proofErr w:type="spellEnd"/>
          </w:p>
          <w:p w14:paraId="4A18C812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Desmin</w:t>
            </w:r>
            <w:proofErr w:type="spellEnd"/>
          </w:p>
          <w:p w14:paraId="33C03F9E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C14C82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(NM_010043.2)</w:t>
            </w:r>
          </w:p>
        </w:tc>
        <w:tc>
          <w:tcPr>
            <w:tcW w:w="4003" w:type="dxa"/>
            <w:noWrap/>
            <w:vAlign w:val="center"/>
          </w:tcPr>
          <w:p w14:paraId="71556B82" w14:textId="77777777" w:rsidR="00A11557" w:rsidRPr="00C14C82" w:rsidRDefault="00A11557" w:rsidP="003C60AD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Fw</w:t>
            </w:r>
            <w:proofErr w:type="spellEnd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5'-ACACCTAAAGGATGAGATGG</w:t>
            </w:r>
          </w:p>
        </w:tc>
      </w:tr>
      <w:tr w:rsidR="00A11557" w:rsidRPr="00C14C82" w14:paraId="01E62C89" w14:textId="77777777" w:rsidTr="003B1056">
        <w:trPr>
          <w:trHeight w:hRule="exact" w:val="567"/>
          <w:jc w:val="center"/>
        </w:trPr>
        <w:tc>
          <w:tcPr>
            <w:tcW w:w="3119" w:type="dxa"/>
            <w:vMerge/>
            <w:vAlign w:val="center"/>
          </w:tcPr>
          <w:p w14:paraId="288407FC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4003" w:type="dxa"/>
            <w:noWrap/>
            <w:vAlign w:val="center"/>
          </w:tcPr>
          <w:p w14:paraId="6C332A2F" w14:textId="77777777" w:rsidR="00A11557" w:rsidRPr="00C14C82" w:rsidRDefault="00A11557" w:rsidP="003C60AD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Rev</w:t>
            </w:r>
            <w:proofErr w:type="spellEnd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5'-GAGAAGGTCTGGATAGGAAG</w:t>
            </w:r>
          </w:p>
        </w:tc>
      </w:tr>
      <w:tr w:rsidR="00A11557" w:rsidRPr="00C14C82" w14:paraId="70FC82AE" w14:textId="77777777" w:rsidTr="003B1056">
        <w:trPr>
          <w:trHeight w:hRule="exact" w:val="567"/>
          <w:jc w:val="center"/>
        </w:trPr>
        <w:tc>
          <w:tcPr>
            <w:tcW w:w="3119" w:type="dxa"/>
            <w:vMerge w:val="restart"/>
            <w:noWrap/>
            <w:vAlign w:val="center"/>
          </w:tcPr>
          <w:p w14:paraId="76474721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</w:pPr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  <w:t>Murf-1(TRIM63)</w:t>
            </w:r>
          </w:p>
          <w:p w14:paraId="2780A225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</w:pPr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  <w:t>Muscle-specific RING finger protein 1</w:t>
            </w:r>
          </w:p>
          <w:p w14:paraId="0CD9383E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C14C82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(NM_001039048.2)</w:t>
            </w:r>
          </w:p>
        </w:tc>
        <w:tc>
          <w:tcPr>
            <w:tcW w:w="4003" w:type="dxa"/>
            <w:noWrap/>
            <w:vAlign w:val="center"/>
          </w:tcPr>
          <w:p w14:paraId="044F4AFD" w14:textId="77777777" w:rsidR="00A11557" w:rsidRPr="00C14C82" w:rsidRDefault="00A11557" w:rsidP="003C60AD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Fw</w:t>
            </w:r>
            <w:proofErr w:type="spellEnd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5'-GACTTAGAACACATAGCAGAG</w:t>
            </w:r>
          </w:p>
        </w:tc>
      </w:tr>
      <w:tr w:rsidR="00A11557" w:rsidRPr="00C14C82" w14:paraId="025D9933" w14:textId="77777777" w:rsidTr="003B1056">
        <w:trPr>
          <w:trHeight w:hRule="exact" w:val="567"/>
          <w:jc w:val="center"/>
        </w:trPr>
        <w:tc>
          <w:tcPr>
            <w:tcW w:w="3119" w:type="dxa"/>
            <w:vMerge/>
            <w:noWrap/>
            <w:vAlign w:val="center"/>
          </w:tcPr>
          <w:p w14:paraId="222E44F3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4003" w:type="dxa"/>
            <w:noWrap/>
            <w:vAlign w:val="center"/>
          </w:tcPr>
          <w:p w14:paraId="6417DBF1" w14:textId="77777777" w:rsidR="00A11557" w:rsidRPr="00C14C82" w:rsidRDefault="00A11557" w:rsidP="003C60AD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Rev</w:t>
            </w:r>
            <w:proofErr w:type="spellEnd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5'-CTCTTCTGTAAACTCCTCCTC</w:t>
            </w:r>
          </w:p>
        </w:tc>
      </w:tr>
      <w:tr w:rsidR="00A11557" w:rsidRPr="00C14C82" w14:paraId="334F6589" w14:textId="77777777" w:rsidTr="003B1056">
        <w:trPr>
          <w:trHeight w:hRule="exact" w:val="567"/>
          <w:jc w:val="center"/>
        </w:trPr>
        <w:tc>
          <w:tcPr>
            <w:tcW w:w="3119" w:type="dxa"/>
            <w:vMerge w:val="restart"/>
            <w:noWrap/>
            <w:vAlign w:val="center"/>
          </w:tcPr>
          <w:p w14:paraId="5BCAFB8A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Sqstm1/p62</w:t>
            </w:r>
          </w:p>
          <w:p w14:paraId="1520B7F4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Sequestosome</w:t>
            </w:r>
            <w:proofErr w:type="spellEnd"/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 1</w:t>
            </w:r>
          </w:p>
          <w:p w14:paraId="233DB574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C14C82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(NM_011018.3)</w:t>
            </w:r>
          </w:p>
        </w:tc>
        <w:tc>
          <w:tcPr>
            <w:tcW w:w="4003" w:type="dxa"/>
            <w:noWrap/>
            <w:vAlign w:val="center"/>
          </w:tcPr>
          <w:p w14:paraId="1166E442" w14:textId="77777777" w:rsidR="00A11557" w:rsidRPr="00C14C82" w:rsidRDefault="00A11557" w:rsidP="003C60AD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Fw</w:t>
            </w:r>
            <w:proofErr w:type="spellEnd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5'-AGATCCCAATGTCAATTTCC</w:t>
            </w:r>
          </w:p>
        </w:tc>
      </w:tr>
      <w:tr w:rsidR="00A11557" w:rsidRPr="00C14C82" w14:paraId="5EBC34D8" w14:textId="77777777" w:rsidTr="003B1056">
        <w:trPr>
          <w:trHeight w:hRule="exact" w:val="567"/>
          <w:jc w:val="center"/>
        </w:trPr>
        <w:tc>
          <w:tcPr>
            <w:tcW w:w="3119" w:type="dxa"/>
            <w:vMerge/>
            <w:vAlign w:val="center"/>
          </w:tcPr>
          <w:p w14:paraId="07F6FD08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4003" w:type="dxa"/>
            <w:noWrap/>
            <w:vAlign w:val="center"/>
          </w:tcPr>
          <w:p w14:paraId="2955E197" w14:textId="77777777" w:rsidR="00A11557" w:rsidRPr="00C14C82" w:rsidRDefault="00A11557" w:rsidP="003C60AD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Rev</w:t>
            </w:r>
            <w:proofErr w:type="spellEnd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5'-CTGAGTGTTACTCTTGTCTTC</w:t>
            </w:r>
          </w:p>
        </w:tc>
      </w:tr>
      <w:tr w:rsidR="00A11557" w:rsidRPr="00C14C82" w14:paraId="0696B865" w14:textId="77777777" w:rsidTr="003B1056">
        <w:trPr>
          <w:trHeight w:hRule="exact" w:val="567"/>
          <w:jc w:val="center"/>
        </w:trPr>
        <w:tc>
          <w:tcPr>
            <w:tcW w:w="3119" w:type="dxa"/>
            <w:vMerge w:val="restart"/>
            <w:noWrap/>
            <w:vAlign w:val="center"/>
            <w:hideMark/>
          </w:tcPr>
          <w:p w14:paraId="75443E3F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</w:pPr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  <w:t xml:space="preserve">Mef2c </w:t>
            </w:r>
            <w:proofErr w:type="spellStart"/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  <w:t>isoforma</w:t>
            </w:r>
            <w:proofErr w:type="spellEnd"/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α</w:t>
            </w:r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  <w:t>1</w:t>
            </w:r>
          </w:p>
          <w:p w14:paraId="5614F9C9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</w:pPr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  <w:t>Myocyte Enhancer Factor 2 C</w:t>
            </w:r>
          </w:p>
          <w:p w14:paraId="7DBF7A71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C14C82">
              <w:rPr>
                <w:rFonts w:ascii="Times New Roman" w:eastAsia="Calibri" w:hAnsi="Times New Roman" w:cs="Times New Roman"/>
                <w:spacing w:val="4"/>
                <w:kern w:val="0"/>
                <w:lang w:eastAsia="it-IT"/>
                <w14:ligatures w14:val="none"/>
              </w:rPr>
              <w:t>(NM_001170537.1)</w:t>
            </w:r>
          </w:p>
        </w:tc>
        <w:tc>
          <w:tcPr>
            <w:tcW w:w="4003" w:type="dxa"/>
            <w:noWrap/>
            <w:vAlign w:val="center"/>
            <w:hideMark/>
          </w:tcPr>
          <w:p w14:paraId="35C94CDE" w14:textId="77777777" w:rsidR="00A11557" w:rsidRPr="00C14C82" w:rsidRDefault="00A11557" w:rsidP="003C60AD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Fw</w:t>
            </w:r>
            <w:proofErr w:type="spellEnd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5'-CTCAGACATTGTGGAGACATT</w:t>
            </w:r>
          </w:p>
        </w:tc>
      </w:tr>
      <w:tr w:rsidR="00A11557" w:rsidRPr="00C14C82" w14:paraId="6D7EC25D" w14:textId="77777777" w:rsidTr="003B1056">
        <w:trPr>
          <w:trHeight w:hRule="exact" w:val="567"/>
          <w:jc w:val="center"/>
        </w:trPr>
        <w:tc>
          <w:tcPr>
            <w:tcW w:w="3119" w:type="dxa"/>
            <w:vMerge/>
            <w:vAlign w:val="center"/>
            <w:hideMark/>
          </w:tcPr>
          <w:p w14:paraId="5F2CA2B4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4003" w:type="dxa"/>
            <w:noWrap/>
            <w:vAlign w:val="center"/>
            <w:hideMark/>
          </w:tcPr>
          <w:p w14:paraId="4E6AAD14" w14:textId="77777777" w:rsidR="00A11557" w:rsidRPr="00C14C82" w:rsidRDefault="00A11557" w:rsidP="003C60AD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Rev</w:t>
            </w:r>
            <w:proofErr w:type="spellEnd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5'-TCAGGGCTGTGACCTACTG</w:t>
            </w:r>
          </w:p>
        </w:tc>
      </w:tr>
      <w:tr w:rsidR="00A11557" w:rsidRPr="00C14C82" w14:paraId="11C7B2E7" w14:textId="77777777" w:rsidTr="003B1056">
        <w:trPr>
          <w:trHeight w:hRule="exact" w:val="567"/>
          <w:jc w:val="center"/>
        </w:trPr>
        <w:tc>
          <w:tcPr>
            <w:tcW w:w="3119" w:type="dxa"/>
            <w:vMerge w:val="restart"/>
            <w:noWrap/>
            <w:vAlign w:val="center"/>
          </w:tcPr>
          <w:p w14:paraId="32F34B6B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</w:pPr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  <w:t xml:space="preserve">Mef2c </w:t>
            </w:r>
            <w:proofErr w:type="spellStart"/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  <w:t>isoforma</w:t>
            </w:r>
            <w:proofErr w:type="spellEnd"/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α</w:t>
            </w:r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  <w:t>2</w:t>
            </w:r>
          </w:p>
          <w:p w14:paraId="3AA1156C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</w:pPr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  <w:t>Myocyte Enhancer Factor 2 C</w:t>
            </w:r>
          </w:p>
          <w:p w14:paraId="50BFA9FF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C14C82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(NM_001347568.1)</w:t>
            </w:r>
          </w:p>
        </w:tc>
        <w:tc>
          <w:tcPr>
            <w:tcW w:w="4003" w:type="dxa"/>
            <w:noWrap/>
            <w:vAlign w:val="center"/>
          </w:tcPr>
          <w:p w14:paraId="63E98CB4" w14:textId="77777777" w:rsidR="00A11557" w:rsidRPr="00C14C82" w:rsidRDefault="00A11557" w:rsidP="003C60AD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Fw</w:t>
            </w:r>
            <w:proofErr w:type="spellEnd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5'-CTCAGACATTGTGGAGGCAT</w:t>
            </w:r>
          </w:p>
        </w:tc>
      </w:tr>
      <w:tr w:rsidR="00A11557" w:rsidRPr="00C14C82" w14:paraId="033619B1" w14:textId="77777777" w:rsidTr="003B1056">
        <w:trPr>
          <w:trHeight w:hRule="exact" w:val="567"/>
          <w:jc w:val="center"/>
        </w:trPr>
        <w:tc>
          <w:tcPr>
            <w:tcW w:w="3119" w:type="dxa"/>
            <w:vMerge/>
            <w:vAlign w:val="center"/>
          </w:tcPr>
          <w:p w14:paraId="352715C5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4003" w:type="dxa"/>
            <w:noWrap/>
            <w:vAlign w:val="center"/>
          </w:tcPr>
          <w:p w14:paraId="377AF5D7" w14:textId="77777777" w:rsidR="00A11557" w:rsidRPr="00C14C82" w:rsidRDefault="00A11557" w:rsidP="003C60AD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Rev</w:t>
            </w:r>
            <w:proofErr w:type="spellEnd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5'-TTCTTCAGTGCGTGGGGT</w:t>
            </w:r>
          </w:p>
        </w:tc>
      </w:tr>
      <w:tr w:rsidR="00A11557" w:rsidRPr="00C14C82" w14:paraId="1135B90F" w14:textId="77777777" w:rsidTr="003B1056">
        <w:trPr>
          <w:trHeight w:hRule="exact" w:val="567"/>
          <w:jc w:val="center"/>
        </w:trPr>
        <w:tc>
          <w:tcPr>
            <w:tcW w:w="3119" w:type="dxa"/>
            <w:vMerge w:val="restart"/>
            <w:vAlign w:val="center"/>
          </w:tcPr>
          <w:p w14:paraId="4D8453F2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Tnpo3</w:t>
            </w:r>
          </w:p>
          <w:p w14:paraId="6895510B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Transportin</w:t>
            </w:r>
            <w:proofErr w:type="spellEnd"/>
            <w:r w:rsidRPr="00C14C82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 3</w:t>
            </w:r>
          </w:p>
          <w:p w14:paraId="4352F394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C14C82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(NM_012470.4)</w:t>
            </w:r>
          </w:p>
        </w:tc>
        <w:tc>
          <w:tcPr>
            <w:tcW w:w="4003" w:type="dxa"/>
            <w:noWrap/>
            <w:vAlign w:val="center"/>
          </w:tcPr>
          <w:p w14:paraId="605753C6" w14:textId="77777777" w:rsidR="00A11557" w:rsidRPr="00C14C82" w:rsidRDefault="00A11557" w:rsidP="003C60AD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Fw</w:t>
            </w:r>
            <w:proofErr w:type="spellEnd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5'-GCCAAAGTCTACGGACGG</w:t>
            </w:r>
          </w:p>
        </w:tc>
      </w:tr>
      <w:tr w:rsidR="00A11557" w:rsidRPr="00C14C82" w14:paraId="5A75E4B3" w14:textId="77777777" w:rsidTr="003B1056">
        <w:trPr>
          <w:trHeight w:hRule="exact" w:val="567"/>
          <w:jc w:val="center"/>
        </w:trPr>
        <w:tc>
          <w:tcPr>
            <w:tcW w:w="3119" w:type="dxa"/>
            <w:vMerge/>
            <w:vAlign w:val="center"/>
          </w:tcPr>
          <w:p w14:paraId="55093E07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4003" w:type="dxa"/>
            <w:noWrap/>
            <w:vAlign w:val="center"/>
          </w:tcPr>
          <w:p w14:paraId="5E9D7A9E" w14:textId="77777777" w:rsidR="00A11557" w:rsidRPr="00C14C82" w:rsidRDefault="00A11557" w:rsidP="003C60AD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Rev</w:t>
            </w:r>
            <w:proofErr w:type="spellEnd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5'-GACCACAAGCGAGACGTACA</w:t>
            </w:r>
          </w:p>
        </w:tc>
      </w:tr>
      <w:tr w:rsidR="00A11557" w:rsidRPr="00C14C82" w14:paraId="6E1FAEF1" w14:textId="77777777" w:rsidTr="003B1056">
        <w:trPr>
          <w:trHeight w:hRule="exact" w:val="567"/>
          <w:jc w:val="center"/>
        </w:trPr>
        <w:tc>
          <w:tcPr>
            <w:tcW w:w="3119" w:type="dxa"/>
            <w:vMerge w:val="restart"/>
            <w:vAlign w:val="center"/>
          </w:tcPr>
          <w:p w14:paraId="77D3970B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lang w:val="en-US" w:eastAsia="it-IT"/>
                <w14:ligatures w14:val="none"/>
              </w:rPr>
            </w:pPr>
            <w:r w:rsidRPr="00C14C82">
              <w:rPr>
                <w:rFonts w:ascii="Times New Roman" w:eastAsia="Times New Roman" w:hAnsi="Times New Roman" w:cs="Times New Roman"/>
                <w:i/>
                <w:iCs/>
                <w:kern w:val="0"/>
                <w:lang w:val="en-US" w:eastAsia="it-IT"/>
                <w14:ligatures w14:val="none"/>
              </w:rPr>
              <w:t>Srsf1</w:t>
            </w:r>
          </w:p>
          <w:p w14:paraId="0B56700B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lang w:val="en-US" w:eastAsia="it-IT"/>
                <w14:ligatures w14:val="none"/>
              </w:rPr>
            </w:pPr>
            <w:r w:rsidRPr="00C14C82">
              <w:rPr>
                <w:rFonts w:ascii="Times New Roman" w:eastAsia="Times New Roman" w:hAnsi="Times New Roman" w:cs="Times New Roman"/>
                <w:i/>
                <w:iCs/>
                <w:kern w:val="0"/>
                <w:lang w:val="en-US" w:eastAsia="it-IT"/>
                <w14:ligatures w14:val="none"/>
              </w:rPr>
              <w:t>Serine and arginine rich splicing factor1</w:t>
            </w:r>
          </w:p>
          <w:p w14:paraId="0E1510F8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kern w:val="0"/>
                <w:lang w:val="en-US" w:eastAsia="it-IT"/>
                <w14:ligatures w14:val="none"/>
              </w:rPr>
            </w:pPr>
            <w:r w:rsidRPr="00C14C82">
              <w:rPr>
                <w:rFonts w:ascii="Times New Roman" w:eastAsia="Times New Roman" w:hAnsi="Times New Roman" w:cs="Times New Roman"/>
                <w:kern w:val="0"/>
                <w:lang w:val="en-US" w:eastAsia="it-IT"/>
                <w14:ligatures w14:val="none"/>
              </w:rPr>
              <w:t>(NM_006924.5)</w:t>
            </w:r>
          </w:p>
        </w:tc>
        <w:tc>
          <w:tcPr>
            <w:tcW w:w="4003" w:type="dxa"/>
            <w:noWrap/>
            <w:vAlign w:val="center"/>
          </w:tcPr>
          <w:p w14:paraId="5938ABB2" w14:textId="77777777" w:rsidR="00A11557" w:rsidRPr="00C14C82" w:rsidRDefault="00A11557" w:rsidP="003C60AD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</w:pPr>
            <w:proofErr w:type="spellStart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Fw</w:t>
            </w:r>
            <w:proofErr w:type="spellEnd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5'-AGTGGTTGTCTCTGGACTGC</w:t>
            </w:r>
          </w:p>
        </w:tc>
      </w:tr>
      <w:tr w:rsidR="00A11557" w:rsidRPr="00C14C82" w14:paraId="4AFAB8AB" w14:textId="77777777" w:rsidTr="003B1056">
        <w:trPr>
          <w:trHeight w:hRule="exact" w:val="567"/>
          <w:jc w:val="center"/>
        </w:trPr>
        <w:tc>
          <w:tcPr>
            <w:tcW w:w="3119" w:type="dxa"/>
            <w:vMerge/>
            <w:vAlign w:val="center"/>
          </w:tcPr>
          <w:p w14:paraId="5087473D" w14:textId="77777777" w:rsidR="00A11557" w:rsidRPr="00C14C82" w:rsidRDefault="00A11557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</w:pPr>
          </w:p>
        </w:tc>
        <w:tc>
          <w:tcPr>
            <w:tcW w:w="4003" w:type="dxa"/>
            <w:noWrap/>
            <w:vAlign w:val="center"/>
          </w:tcPr>
          <w:p w14:paraId="70C4DA61" w14:textId="77777777" w:rsidR="00A11557" w:rsidRPr="00C14C82" w:rsidRDefault="00A11557" w:rsidP="003C60AD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</w:pPr>
            <w:proofErr w:type="spellStart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Rev</w:t>
            </w:r>
            <w:proofErr w:type="spellEnd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5'-CGTACAAACTCCACGACACC</w:t>
            </w:r>
          </w:p>
        </w:tc>
      </w:tr>
      <w:tr w:rsidR="003C60AD" w:rsidRPr="00C14C82" w14:paraId="147DF930" w14:textId="77777777" w:rsidTr="003B1056">
        <w:trPr>
          <w:trHeight w:hRule="exact" w:val="567"/>
          <w:jc w:val="center"/>
        </w:trPr>
        <w:tc>
          <w:tcPr>
            <w:tcW w:w="3119" w:type="dxa"/>
            <w:vMerge w:val="restart"/>
            <w:vAlign w:val="center"/>
          </w:tcPr>
          <w:p w14:paraId="0F8B54A9" w14:textId="77777777" w:rsidR="003C60AD" w:rsidRPr="00C14C82" w:rsidRDefault="003C60AD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</w:pPr>
            <w:proofErr w:type="spellStart"/>
            <w:r w:rsidRPr="00C14C82"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  <w:t>Gapdh</w:t>
            </w:r>
            <w:proofErr w:type="spellEnd"/>
          </w:p>
          <w:p w14:paraId="6F3B9761" w14:textId="761A8A41" w:rsidR="003C60AD" w:rsidRPr="00C14C82" w:rsidRDefault="003C60AD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</w:pPr>
            <w:r w:rsidRPr="00C14C82"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  <w:t>Glyceraldehyde-3-Phosphate</w:t>
            </w:r>
          </w:p>
          <w:p w14:paraId="5C2B6916" w14:textId="77777777" w:rsidR="003C60AD" w:rsidRPr="00C14C82" w:rsidRDefault="003C60AD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</w:pPr>
            <w:proofErr w:type="spellStart"/>
            <w:r w:rsidRPr="00C14C82"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  <w:t>Dehydrogenase</w:t>
            </w:r>
            <w:proofErr w:type="spellEnd"/>
          </w:p>
          <w:p w14:paraId="086B4CC8" w14:textId="77777777" w:rsidR="003C60AD" w:rsidRPr="00C14C82" w:rsidRDefault="003C60AD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</w:pPr>
            <w:r w:rsidRPr="00C14C82"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  <w:t>(NM_001256799.2)</w:t>
            </w:r>
          </w:p>
        </w:tc>
        <w:tc>
          <w:tcPr>
            <w:tcW w:w="4003" w:type="dxa"/>
            <w:noWrap/>
            <w:vAlign w:val="center"/>
          </w:tcPr>
          <w:p w14:paraId="520B3F08" w14:textId="07DF44A2" w:rsidR="003C60AD" w:rsidRPr="00C14C82" w:rsidRDefault="003C60AD" w:rsidP="003C60AD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Fw</w:t>
            </w:r>
            <w:proofErr w:type="spellEnd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5'-CTCTGATTTGGTCGTATTGG</w:t>
            </w:r>
          </w:p>
        </w:tc>
      </w:tr>
      <w:tr w:rsidR="003C60AD" w:rsidRPr="00C14C82" w14:paraId="5ED39BA1" w14:textId="77777777" w:rsidTr="003B1056">
        <w:trPr>
          <w:trHeight w:hRule="exact" w:val="567"/>
          <w:jc w:val="center"/>
        </w:trPr>
        <w:tc>
          <w:tcPr>
            <w:tcW w:w="3119" w:type="dxa"/>
            <w:vMerge/>
            <w:vAlign w:val="center"/>
          </w:tcPr>
          <w:p w14:paraId="2A78FFCD" w14:textId="77777777" w:rsidR="003C60AD" w:rsidRPr="00C14C82" w:rsidRDefault="003C60AD" w:rsidP="003C60AD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</w:pPr>
          </w:p>
        </w:tc>
        <w:tc>
          <w:tcPr>
            <w:tcW w:w="4003" w:type="dxa"/>
            <w:noWrap/>
            <w:vAlign w:val="center"/>
          </w:tcPr>
          <w:p w14:paraId="7EFA2E6A" w14:textId="613A6562" w:rsidR="003C60AD" w:rsidRPr="38B93FC7" w:rsidRDefault="003C60AD" w:rsidP="003C60AD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Rev</w:t>
            </w:r>
            <w:proofErr w:type="spellEnd"/>
            <w:r w:rsidRPr="38B93FC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5'-GTAAACCATGTAGTTGAGGTC</w:t>
            </w:r>
          </w:p>
        </w:tc>
      </w:tr>
    </w:tbl>
    <w:p w14:paraId="0D052D88" w14:textId="77777777" w:rsidR="00C14C82" w:rsidRDefault="00C14C82" w:rsidP="00A11557">
      <w:pPr>
        <w:spacing w:after="0" w:line="360" w:lineRule="auto"/>
        <w:jc w:val="both"/>
        <w:rPr>
          <w:rFonts w:ascii="Times New Roman" w:hAnsi="Times New Roman" w:cs="Times New Roman"/>
          <w:kern w:val="0"/>
          <w14:ligatures w14:val="none"/>
        </w:rPr>
      </w:pPr>
    </w:p>
    <w:p w14:paraId="7C9F9257" w14:textId="77777777" w:rsidR="00C14C82" w:rsidRDefault="00C14C82" w:rsidP="00A11557">
      <w:pPr>
        <w:spacing w:after="0" w:line="360" w:lineRule="auto"/>
        <w:jc w:val="both"/>
        <w:rPr>
          <w:rFonts w:ascii="Times New Roman" w:hAnsi="Times New Roman" w:cs="Times New Roman"/>
          <w:kern w:val="0"/>
          <w14:ligatures w14:val="none"/>
        </w:rPr>
      </w:pPr>
    </w:p>
    <w:p w14:paraId="66AEC215" w14:textId="77777777" w:rsidR="00C14C82" w:rsidRDefault="00C14C82" w:rsidP="00A11557">
      <w:pPr>
        <w:spacing w:after="0" w:line="360" w:lineRule="auto"/>
        <w:jc w:val="both"/>
        <w:rPr>
          <w:rFonts w:ascii="Times New Roman" w:hAnsi="Times New Roman" w:cs="Times New Roman"/>
          <w:kern w:val="0"/>
          <w14:ligatures w14:val="none"/>
        </w:rPr>
      </w:pPr>
    </w:p>
    <w:p w14:paraId="089BE61C" w14:textId="77777777" w:rsidR="003C60AD" w:rsidRDefault="003C60AD" w:rsidP="00A11557">
      <w:pPr>
        <w:spacing w:after="0" w:line="360" w:lineRule="auto"/>
        <w:rPr>
          <w:rFonts w:ascii="Times New Roman" w:hAnsi="Times New Roman" w:cs="Times New Roman"/>
          <w:b/>
          <w:bCs/>
          <w:kern w:val="0"/>
          <w:lang w:val="en-US"/>
          <w14:ligatures w14:val="none"/>
        </w:rPr>
      </w:pPr>
    </w:p>
    <w:sectPr w:rsidR="003C60A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0C59"/>
    <w:rsid w:val="000A38B6"/>
    <w:rsid w:val="00397D5F"/>
    <w:rsid w:val="003B1056"/>
    <w:rsid w:val="003C60AD"/>
    <w:rsid w:val="004151FA"/>
    <w:rsid w:val="00552005"/>
    <w:rsid w:val="006107FF"/>
    <w:rsid w:val="007F286A"/>
    <w:rsid w:val="00A11557"/>
    <w:rsid w:val="00AE15D1"/>
    <w:rsid w:val="00B10C59"/>
    <w:rsid w:val="00C14C82"/>
    <w:rsid w:val="00D230BE"/>
    <w:rsid w:val="00D27F84"/>
    <w:rsid w:val="00D8573B"/>
    <w:rsid w:val="00DF1494"/>
    <w:rsid w:val="00E8397D"/>
    <w:rsid w:val="00FD01B8"/>
    <w:rsid w:val="05A22252"/>
    <w:rsid w:val="08F27371"/>
    <w:rsid w:val="0BD30992"/>
    <w:rsid w:val="20A7181E"/>
    <w:rsid w:val="2D29AB84"/>
    <w:rsid w:val="30EEC749"/>
    <w:rsid w:val="38B93FC7"/>
    <w:rsid w:val="3D69DE85"/>
    <w:rsid w:val="41552AA4"/>
    <w:rsid w:val="567653A3"/>
    <w:rsid w:val="5A728B41"/>
    <w:rsid w:val="60D4C7F6"/>
    <w:rsid w:val="697C2CAB"/>
    <w:rsid w:val="6C21A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6AACAE"/>
  <w15:chartTrackingRefBased/>
  <w15:docId w15:val="{B393B690-7515-4D9C-9BE7-6EA52072C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11557"/>
  </w:style>
  <w:style w:type="paragraph" w:styleId="Titolo1">
    <w:name w:val="heading 1"/>
    <w:basedOn w:val="Normale"/>
    <w:next w:val="Normale"/>
    <w:link w:val="Titolo1Carattere"/>
    <w:uiPriority w:val="9"/>
    <w:qFormat/>
    <w:rsid w:val="00B10C5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10C5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10C5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10C5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10C5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10C5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10C5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10C5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10C5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10C5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10C5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10C5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10C59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10C59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10C59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10C59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10C59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10C59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10C5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10C5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10C5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10C5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10C5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10C59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10C59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10C59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10C5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10C59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10C59"/>
    <w:rPr>
      <w:b/>
      <w:bCs/>
      <w:smallCaps/>
      <w:color w:val="0F4761" w:themeColor="accent1" w:themeShade="BF"/>
      <w:spacing w:val="5"/>
    </w:rPr>
  </w:style>
  <w:style w:type="table" w:styleId="Tabellagriglia1chiara">
    <w:name w:val="Grid Table 1 Light"/>
    <w:basedOn w:val="Tabellanormale"/>
    <w:uiPriority w:val="46"/>
    <w:rsid w:val="00A11557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Rimandocommento">
    <w:name w:val="annotation reference"/>
    <w:basedOn w:val="Carpredefinitoparagrafo"/>
    <w:uiPriority w:val="99"/>
    <w:semiHidden/>
    <w:unhideWhenUsed/>
    <w:rsid w:val="000A38B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0A38B6"/>
    <w:pPr>
      <w:spacing w:line="240" w:lineRule="auto"/>
    </w:pPr>
    <w:rPr>
      <w:kern w:val="0"/>
      <w:sz w:val="20"/>
      <w:szCs w:val="20"/>
      <w14:ligatures w14:val="none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0A38B6"/>
    <w:rPr>
      <w:kern w:val="0"/>
      <w:sz w:val="20"/>
      <w:szCs w:val="20"/>
      <w14:ligatures w14:val="none"/>
    </w:rPr>
  </w:style>
  <w:style w:type="table" w:styleId="Grigliatabella">
    <w:name w:val="Table Grid"/>
    <w:basedOn w:val="Tabellanormale"/>
    <w:uiPriority w:val="39"/>
    <w:rsid w:val="000A38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183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Costa</dc:creator>
  <cp:keywords/>
  <dc:description/>
  <cp:lastModifiedBy>Maria Teresa Rodia</cp:lastModifiedBy>
  <cp:revision>11</cp:revision>
  <dcterms:created xsi:type="dcterms:W3CDTF">2024-12-23T20:50:00Z</dcterms:created>
  <dcterms:modified xsi:type="dcterms:W3CDTF">2025-04-30T10:02:00Z</dcterms:modified>
</cp:coreProperties>
</file>