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FFFB1" w14:textId="77777777" w:rsidR="00A841D2" w:rsidRPr="00137A4B" w:rsidRDefault="00A841D2" w:rsidP="00A8523F">
      <w:pPr>
        <w:spacing w:line="276" w:lineRule="auto"/>
        <w:jc w:val="both"/>
        <w:rPr>
          <w:rFonts w:cstheme="minorHAnsi"/>
          <w:b/>
          <w:bCs/>
          <w:sz w:val="22"/>
          <w:lang w:val="en-US"/>
        </w:rPr>
      </w:pPr>
      <w:bookmarkStart w:id="0" w:name="_Hlk140763982"/>
      <w:bookmarkEnd w:id="0"/>
      <w:r w:rsidRPr="00137A4B">
        <w:rPr>
          <w:rFonts w:cstheme="minorHAnsi"/>
          <w:b/>
          <w:bCs/>
          <w:sz w:val="22"/>
          <w:lang w:val="en-US"/>
        </w:rPr>
        <w:t>Supporting information for</w:t>
      </w:r>
    </w:p>
    <w:p w14:paraId="4F9908A5" w14:textId="2FAB9B4B" w:rsidR="00E813BA" w:rsidRPr="00137A4B" w:rsidRDefault="00E813BA" w:rsidP="00E813BA">
      <w:pPr>
        <w:spacing w:line="360" w:lineRule="auto"/>
        <w:jc w:val="both"/>
      </w:pPr>
      <w:bookmarkStart w:id="1" w:name="_Hlk162028207"/>
      <w:bookmarkEnd w:id="1"/>
    </w:p>
    <w:p w14:paraId="3CED891E" w14:textId="77777777" w:rsidR="009B0093" w:rsidRPr="00137A4B" w:rsidRDefault="009B0093" w:rsidP="009B0093">
      <w:pPr>
        <w:spacing w:line="360" w:lineRule="auto"/>
        <w:jc w:val="both"/>
        <w:rPr>
          <w:b/>
          <w:bCs/>
          <w:szCs w:val="24"/>
        </w:rPr>
      </w:pPr>
      <w:bookmarkStart w:id="2" w:name="_Hlk177724671"/>
      <w:bookmarkStart w:id="3" w:name="_Hlk162275982"/>
      <w:r w:rsidRPr="00137A4B">
        <w:rPr>
          <w:b/>
          <w:bCs/>
          <w:szCs w:val="24"/>
        </w:rPr>
        <w:t>Hybrid molecular photoanodes for water oxidation based on electropolymerized Cu macrocyclic complexes on BiVO</w:t>
      </w:r>
      <w:r w:rsidRPr="00137A4B">
        <w:rPr>
          <w:b/>
          <w:bCs/>
          <w:szCs w:val="24"/>
          <w:vertAlign w:val="subscript"/>
        </w:rPr>
        <w:t>4</w:t>
      </w:r>
      <w:r w:rsidRPr="00137A4B">
        <w:rPr>
          <w:b/>
          <w:bCs/>
          <w:szCs w:val="24"/>
        </w:rPr>
        <w:t>-WO</w:t>
      </w:r>
      <w:r w:rsidRPr="00137A4B">
        <w:rPr>
          <w:b/>
          <w:bCs/>
          <w:szCs w:val="24"/>
          <w:vertAlign w:val="subscript"/>
        </w:rPr>
        <w:t>3</w:t>
      </w:r>
    </w:p>
    <w:bookmarkEnd w:id="2"/>
    <w:p w14:paraId="1D7ACFCB" w14:textId="77777777" w:rsidR="009B0093" w:rsidRPr="00137A4B" w:rsidRDefault="009B0093" w:rsidP="009B0093">
      <w:pPr>
        <w:spacing w:line="276" w:lineRule="auto"/>
        <w:jc w:val="both"/>
        <w:rPr>
          <w:lang w:val="it-IT"/>
        </w:rPr>
      </w:pPr>
      <w:r w:rsidRPr="00137A4B">
        <w:rPr>
          <w:lang w:val="it-IT"/>
        </w:rPr>
        <w:t>Carlos G. Bellido,</w:t>
      </w:r>
      <w:r w:rsidRPr="00137A4B">
        <w:rPr>
          <w:vertAlign w:val="superscript"/>
          <w:lang w:val="it-IT"/>
        </w:rPr>
        <w:t>+,1</w:t>
      </w:r>
      <w:r w:rsidRPr="00137A4B">
        <w:rPr>
          <w:lang w:val="it-IT"/>
        </w:rPr>
        <w:t xml:space="preserve"> Michele Mazzanti,</w:t>
      </w:r>
      <w:r w:rsidRPr="00137A4B">
        <w:rPr>
          <w:vertAlign w:val="superscript"/>
          <w:lang w:val="it-IT"/>
        </w:rPr>
        <w:t>*,+,2</w:t>
      </w:r>
      <w:r w:rsidRPr="00137A4B">
        <w:rPr>
          <w:lang w:val="it-IT"/>
        </w:rPr>
        <w:t xml:space="preserve"> Koushik Ranu,</w:t>
      </w:r>
      <w:r w:rsidRPr="00137A4B">
        <w:rPr>
          <w:vertAlign w:val="superscript"/>
          <w:lang w:val="it-IT"/>
        </w:rPr>
        <w:t>+,1</w:t>
      </w:r>
      <w:r w:rsidRPr="00137A4B">
        <w:rPr>
          <w:lang w:val="it-IT"/>
        </w:rPr>
        <w:t xml:space="preserve"> Alberto Piccioni,</w:t>
      </w:r>
      <w:r w:rsidRPr="00137A4B">
        <w:rPr>
          <w:vertAlign w:val="superscript"/>
          <w:lang w:val="it-IT"/>
        </w:rPr>
        <w:t>3</w:t>
      </w:r>
      <w:r w:rsidRPr="00137A4B">
        <w:rPr>
          <w:lang w:val="it-IT"/>
        </w:rPr>
        <w:t xml:space="preserve"> Raffaello Mazzaro,</w:t>
      </w:r>
      <w:r w:rsidRPr="00137A4B">
        <w:rPr>
          <w:vertAlign w:val="superscript"/>
          <w:lang w:val="it-IT"/>
        </w:rPr>
        <w:t>3</w:t>
      </w:r>
      <w:r w:rsidRPr="00137A4B">
        <w:rPr>
          <w:lang w:val="it-IT"/>
        </w:rPr>
        <w:t xml:space="preserve"> Federico Boscherini,</w:t>
      </w:r>
      <w:r w:rsidRPr="00137A4B">
        <w:rPr>
          <w:vertAlign w:val="superscript"/>
          <w:lang w:val="it-IT"/>
        </w:rPr>
        <w:t>3,§</w:t>
      </w:r>
      <w:r w:rsidRPr="00137A4B">
        <w:rPr>
          <w:lang w:val="it-IT"/>
        </w:rPr>
        <w:t xml:space="preserve"> Fernando F. Salomón,</w:t>
      </w:r>
      <w:r w:rsidRPr="00137A4B">
        <w:rPr>
          <w:vertAlign w:val="superscript"/>
          <w:lang w:val="it-IT"/>
        </w:rPr>
        <w:t>1</w:t>
      </w:r>
      <w:r w:rsidRPr="00137A4B">
        <w:rPr>
          <w:lang w:val="it-IT"/>
        </w:rPr>
        <w:t xml:space="preserve"> Sergi Grau,</w:t>
      </w:r>
      <w:r w:rsidRPr="00137A4B">
        <w:rPr>
          <w:vertAlign w:val="superscript"/>
          <w:lang w:val="it-IT"/>
        </w:rPr>
        <w:t>1</w:t>
      </w:r>
      <w:r w:rsidRPr="00137A4B">
        <w:rPr>
          <w:lang w:val="it-IT"/>
        </w:rPr>
        <w:t xml:space="preserve"> Xavier Sala,</w:t>
      </w:r>
      <w:r w:rsidRPr="00137A4B">
        <w:rPr>
          <w:vertAlign w:val="superscript"/>
          <w:lang w:val="it-IT"/>
        </w:rPr>
        <w:t>4</w:t>
      </w:r>
      <w:r w:rsidRPr="00137A4B">
        <w:rPr>
          <w:lang w:val="it-IT"/>
        </w:rPr>
        <w:t xml:space="preserve"> Luca Pasquini,</w:t>
      </w:r>
      <w:r w:rsidRPr="00137A4B">
        <w:rPr>
          <w:vertAlign w:val="superscript"/>
          <w:lang w:val="it-IT"/>
        </w:rPr>
        <w:t>*,3</w:t>
      </w:r>
      <w:r w:rsidRPr="00137A4B">
        <w:rPr>
          <w:lang w:val="it-IT"/>
        </w:rPr>
        <w:t xml:space="preserve"> Antoni Llobet</w:t>
      </w:r>
      <w:r w:rsidRPr="00137A4B">
        <w:rPr>
          <w:vertAlign w:val="superscript"/>
          <w:lang w:val="it-IT"/>
        </w:rPr>
        <w:t>*,1</w:t>
      </w:r>
      <w:r w:rsidRPr="00137A4B">
        <w:rPr>
          <w:lang w:val="it-IT"/>
        </w:rPr>
        <w:t xml:space="preserve"> and Stefano Caramori</w:t>
      </w:r>
      <w:r w:rsidRPr="00137A4B">
        <w:rPr>
          <w:vertAlign w:val="superscript"/>
          <w:lang w:val="it-IT"/>
        </w:rPr>
        <w:t>2</w:t>
      </w:r>
    </w:p>
    <w:p w14:paraId="0B826675" w14:textId="77777777" w:rsidR="009B0093" w:rsidRPr="00150E89" w:rsidRDefault="009B0093" w:rsidP="009B0093">
      <w:pPr>
        <w:pStyle w:val="BCAuthorAddress"/>
        <w:spacing w:line="240" w:lineRule="auto"/>
        <w:jc w:val="left"/>
        <w:rPr>
          <w:rFonts w:ascii="Calibri" w:hAnsi="Calibri" w:cs="Calibri"/>
          <w:szCs w:val="24"/>
          <w:lang w:val="es-ES"/>
        </w:rPr>
      </w:pPr>
      <w:r w:rsidRPr="00150E89">
        <w:rPr>
          <w:rFonts w:ascii="Calibri" w:hAnsi="Calibri" w:cs="Calibri"/>
          <w:szCs w:val="24"/>
        </w:rPr>
        <w:t xml:space="preserve">1 - Institute of Chemical Research of Catalonia (ICIQ), Barcelona Institute of Science and Technology (BIST), Avda. </w:t>
      </w:r>
      <w:r w:rsidRPr="00150E89">
        <w:rPr>
          <w:rFonts w:ascii="Calibri" w:hAnsi="Calibri" w:cs="Calibri"/>
          <w:szCs w:val="24"/>
          <w:lang w:val="es-ES"/>
        </w:rPr>
        <w:t xml:space="preserve">Països Catalans, 16, 43007 Tarragona, Spain </w:t>
      </w:r>
    </w:p>
    <w:p w14:paraId="24A14376" w14:textId="77777777" w:rsidR="009B0093" w:rsidRPr="00137A4B" w:rsidRDefault="009B0093" w:rsidP="009B0093">
      <w:pPr>
        <w:spacing w:line="276" w:lineRule="auto"/>
        <w:jc w:val="both"/>
      </w:pPr>
      <w:r w:rsidRPr="00137A4B">
        <w:t>2 - Department of Chemical, Pharmaceutical and Agricultural Sciences, University of Ferrara, Via Fossato di Mortara 17, 44121 Italy</w:t>
      </w:r>
    </w:p>
    <w:p w14:paraId="59A5DF1B" w14:textId="77777777" w:rsidR="009B0093" w:rsidRPr="00137A4B" w:rsidRDefault="009B0093" w:rsidP="009B0093">
      <w:pPr>
        <w:spacing w:line="276" w:lineRule="auto"/>
        <w:jc w:val="both"/>
        <w:rPr>
          <w:lang w:val="en-US"/>
        </w:rPr>
      </w:pPr>
      <w:r w:rsidRPr="00137A4B">
        <w:rPr>
          <w:lang w:val="en-US"/>
        </w:rPr>
        <w:t>3 - Department of Physics and Astronomy “Augusto Righi”, Alma Mater Studiorum Università di Bologna, viale Berti-Pichat 6/2, 40127 Bologna, Italy</w:t>
      </w:r>
    </w:p>
    <w:p w14:paraId="4B6CF576" w14:textId="77777777" w:rsidR="009B0093" w:rsidRDefault="009B0093" w:rsidP="009B0093">
      <w:pPr>
        <w:spacing w:line="276" w:lineRule="auto"/>
        <w:jc w:val="both"/>
        <w:rPr>
          <w:rFonts w:cstheme="minorHAnsi"/>
          <w:lang w:val="it-IT"/>
        </w:rPr>
      </w:pPr>
      <w:r w:rsidRPr="00137A4B">
        <w:rPr>
          <w:lang w:val="it-IT"/>
        </w:rPr>
        <w:t xml:space="preserve">4 - </w:t>
      </w:r>
      <w:r w:rsidRPr="00137A4B">
        <w:rPr>
          <w:rFonts w:cstheme="minorHAnsi"/>
          <w:lang w:val="it-IT"/>
        </w:rPr>
        <w:t>Departament de Química, Universitat Autònoma de Barcelona, Cerdanyola del Vallès, 08193 Barcelona, Spain</w:t>
      </w:r>
    </w:p>
    <w:p w14:paraId="59F7D1ED" w14:textId="77777777" w:rsidR="004A1594" w:rsidRDefault="004A1594" w:rsidP="009B0093">
      <w:pPr>
        <w:spacing w:line="276" w:lineRule="auto"/>
        <w:jc w:val="both"/>
        <w:rPr>
          <w:rFonts w:cstheme="minorHAnsi"/>
          <w:lang w:val="it-IT"/>
        </w:rPr>
      </w:pPr>
    </w:p>
    <w:p w14:paraId="02C768BF" w14:textId="77777777" w:rsidR="004A1594" w:rsidRPr="004A1594" w:rsidRDefault="004A1594" w:rsidP="004A1594">
      <w:pPr>
        <w:spacing w:line="276" w:lineRule="auto"/>
        <w:jc w:val="both"/>
        <w:rPr>
          <w:sz w:val="22"/>
        </w:rPr>
      </w:pPr>
      <w:r w:rsidRPr="004A1594">
        <w:rPr>
          <w:sz w:val="22"/>
        </w:rPr>
        <w:t>+ These authors contributed equally to this work</w:t>
      </w:r>
    </w:p>
    <w:p w14:paraId="370A2C3F" w14:textId="78087576" w:rsidR="004A1594" w:rsidRPr="004A1594" w:rsidRDefault="004A1594" w:rsidP="004A1594">
      <w:pPr>
        <w:spacing w:line="276" w:lineRule="auto"/>
        <w:jc w:val="both"/>
        <w:rPr>
          <w:sz w:val="22"/>
          <w:lang w:val="it-IT"/>
        </w:rPr>
      </w:pPr>
      <w:r w:rsidRPr="004A1594">
        <w:rPr>
          <w:sz w:val="22"/>
          <w:lang w:val="it-IT"/>
        </w:rPr>
        <w:t>§ Present address: Consiglio Nazionale delle Ricerche (CNR) – Istituto Officina dei Materiali,</w:t>
      </w:r>
      <w:r w:rsidR="00781684">
        <w:rPr>
          <w:sz w:val="22"/>
          <w:lang w:val="it-IT"/>
        </w:rPr>
        <w:t xml:space="preserve"> c/o A</w:t>
      </w:r>
      <w:r w:rsidR="00D76EDD">
        <w:rPr>
          <w:sz w:val="22"/>
          <w:lang w:val="it-IT"/>
        </w:rPr>
        <w:t>REA</w:t>
      </w:r>
      <w:r w:rsidR="00781684">
        <w:rPr>
          <w:sz w:val="22"/>
          <w:lang w:val="it-IT"/>
        </w:rPr>
        <w:t xml:space="preserve"> Science Park,</w:t>
      </w:r>
      <w:r w:rsidRPr="004A1594">
        <w:rPr>
          <w:sz w:val="22"/>
          <w:lang w:val="it-IT"/>
        </w:rPr>
        <w:t xml:space="preserve"> </w:t>
      </w:r>
      <w:r w:rsidR="002B4758">
        <w:rPr>
          <w:sz w:val="22"/>
          <w:lang w:val="it-IT"/>
        </w:rPr>
        <w:t>34149</w:t>
      </w:r>
      <w:r w:rsidR="00AB35D2">
        <w:rPr>
          <w:sz w:val="22"/>
          <w:lang w:val="it-IT"/>
        </w:rPr>
        <w:t xml:space="preserve"> </w:t>
      </w:r>
      <w:r w:rsidRPr="004A1594">
        <w:rPr>
          <w:sz w:val="22"/>
          <w:lang w:val="it-IT"/>
        </w:rPr>
        <w:t>Trieste</w:t>
      </w:r>
      <w:r w:rsidR="00781684">
        <w:rPr>
          <w:sz w:val="22"/>
          <w:lang w:val="it-IT"/>
        </w:rPr>
        <w:t>, Italy</w:t>
      </w:r>
    </w:p>
    <w:p w14:paraId="1C5043F5" w14:textId="77777777" w:rsidR="004A1594" w:rsidRPr="004A1594" w:rsidRDefault="004A1594" w:rsidP="004A1594">
      <w:pPr>
        <w:spacing w:line="276" w:lineRule="auto"/>
        <w:jc w:val="both"/>
        <w:rPr>
          <w:sz w:val="22"/>
        </w:rPr>
      </w:pPr>
      <w:r w:rsidRPr="004A1594">
        <w:rPr>
          <w:sz w:val="22"/>
        </w:rPr>
        <w:t>* Corresponding authors: mzzmhl3@unife.it, allobet@iciq.cat, luca.pasquini@unibo.it</w:t>
      </w:r>
    </w:p>
    <w:p w14:paraId="27CD1C67" w14:textId="77777777" w:rsidR="004A1594" w:rsidRPr="004A1594" w:rsidRDefault="004A1594" w:rsidP="009B0093">
      <w:pPr>
        <w:spacing w:line="276" w:lineRule="auto"/>
        <w:jc w:val="both"/>
        <w:rPr>
          <w:rFonts w:cstheme="minorHAnsi"/>
        </w:rPr>
      </w:pPr>
    </w:p>
    <w:p w14:paraId="7A040763" w14:textId="77777777" w:rsidR="00A841D2" w:rsidRPr="004A1594" w:rsidRDefault="00A841D2" w:rsidP="00A8523F">
      <w:pPr>
        <w:spacing w:line="276" w:lineRule="auto"/>
        <w:jc w:val="both"/>
        <w:rPr>
          <w:rFonts w:cstheme="minorHAnsi"/>
          <w:b/>
          <w:sz w:val="22"/>
          <w:lang w:val="en-US"/>
        </w:rPr>
      </w:pPr>
    </w:p>
    <w:bookmarkEnd w:id="3"/>
    <w:p w14:paraId="079C5BC7" w14:textId="77777777" w:rsidR="00A841D2" w:rsidRPr="004A1594" w:rsidRDefault="00A841D2" w:rsidP="00A8523F">
      <w:pPr>
        <w:spacing w:line="276" w:lineRule="auto"/>
        <w:jc w:val="both"/>
        <w:rPr>
          <w:rFonts w:cstheme="minorHAnsi"/>
          <w:b/>
          <w:sz w:val="22"/>
          <w:lang w:val="en-US"/>
        </w:rPr>
      </w:pPr>
      <w:r w:rsidRPr="004A1594">
        <w:rPr>
          <w:rFonts w:cstheme="minorHAnsi"/>
          <w:b/>
          <w:sz w:val="22"/>
          <w:lang w:val="en-US"/>
        </w:rPr>
        <w:br w:type="page"/>
      </w:r>
    </w:p>
    <w:p w14:paraId="147989AF" w14:textId="77777777" w:rsidR="00A841D2" w:rsidRPr="004A1594" w:rsidRDefault="00A841D2" w:rsidP="00A8523F">
      <w:pPr>
        <w:spacing w:line="276" w:lineRule="auto"/>
        <w:jc w:val="both"/>
        <w:rPr>
          <w:rFonts w:cstheme="minorHAnsi"/>
          <w:b/>
          <w:sz w:val="22"/>
          <w:lang w:val="en-US"/>
        </w:rPr>
      </w:pPr>
    </w:p>
    <w:sdt>
      <w:sdtPr>
        <w:rPr>
          <w:rFonts w:asciiTheme="minorHAnsi" w:eastAsiaTheme="minorEastAsia" w:hAnsiTheme="minorHAnsi" w:cstheme="minorHAnsi"/>
          <w:b w:val="0"/>
          <w:color w:val="auto"/>
          <w:sz w:val="22"/>
          <w:szCs w:val="22"/>
          <w:lang w:val="es-ES"/>
        </w:rPr>
        <w:id w:val="-1610195527"/>
        <w:docPartObj>
          <w:docPartGallery w:val="Table of Contents"/>
          <w:docPartUnique/>
        </w:docPartObj>
      </w:sdtPr>
      <w:sdtEndPr/>
      <w:sdtContent>
        <w:p w14:paraId="15A3AE62" w14:textId="77777777" w:rsidR="00A841D2" w:rsidRPr="00137A4B" w:rsidRDefault="00A841D2" w:rsidP="00A8523F">
          <w:pPr>
            <w:pStyle w:val="Titolosommario"/>
            <w:spacing w:line="276" w:lineRule="auto"/>
            <w:jc w:val="both"/>
            <w:rPr>
              <w:rFonts w:asciiTheme="minorHAnsi" w:hAnsiTheme="minorHAnsi" w:cstheme="minorHAnsi"/>
              <w:color w:val="auto"/>
              <w:sz w:val="22"/>
              <w:szCs w:val="22"/>
            </w:rPr>
          </w:pPr>
          <w:r w:rsidRPr="00137A4B">
            <w:rPr>
              <w:rFonts w:asciiTheme="minorHAnsi" w:hAnsiTheme="minorHAnsi" w:cstheme="minorHAnsi"/>
              <w:color w:val="auto"/>
              <w:sz w:val="22"/>
              <w:szCs w:val="22"/>
            </w:rPr>
            <w:t>Contents</w:t>
          </w:r>
        </w:p>
        <w:p w14:paraId="52CADFD1" w14:textId="4BC79738" w:rsidR="005B0CC7" w:rsidRDefault="00A841D2">
          <w:pPr>
            <w:pStyle w:val="Sommario1"/>
            <w:tabs>
              <w:tab w:val="right" w:leader="dot" w:pos="8494"/>
            </w:tabs>
            <w:rPr>
              <w:rFonts w:eastAsiaTheme="minorEastAsia"/>
              <w:noProof/>
              <w:sz w:val="22"/>
              <w:lang w:val="it-IT" w:eastAsia="it-IT"/>
            </w:rPr>
          </w:pPr>
          <w:r w:rsidRPr="00137A4B">
            <w:rPr>
              <w:rFonts w:cstheme="minorHAnsi"/>
              <w:sz w:val="22"/>
              <w:lang w:val="en-US"/>
            </w:rPr>
            <w:fldChar w:fldCharType="begin"/>
          </w:r>
          <w:r w:rsidRPr="00137A4B">
            <w:rPr>
              <w:rFonts w:cstheme="minorHAnsi"/>
              <w:sz w:val="22"/>
              <w:lang w:val="en-US"/>
            </w:rPr>
            <w:instrText xml:space="preserve"> TOC \o "1-3" \h \z \u </w:instrText>
          </w:r>
          <w:r w:rsidRPr="00137A4B">
            <w:rPr>
              <w:rFonts w:cstheme="minorHAnsi"/>
              <w:sz w:val="22"/>
              <w:lang w:val="en-US"/>
            </w:rPr>
            <w:fldChar w:fldCharType="separate"/>
          </w:r>
          <w:hyperlink w:anchor="_Toc206605961" w:history="1">
            <w:r w:rsidR="005B0CC7" w:rsidRPr="00C00726">
              <w:rPr>
                <w:rStyle w:val="Collegamentoipertestuale"/>
                <w:rFonts w:cstheme="minorHAnsi"/>
                <w:noProof/>
                <w:lang w:val="en-US"/>
              </w:rPr>
              <w:t>Materials</w:t>
            </w:r>
            <w:r w:rsidR="005B0CC7">
              <w:rPr>
                <w:noProof/>
                <w:webHidden/>
              </w:rPr>
              <w:tab/>
            </w:r>
            <w:r w:rsidR="005B0CC7">
              <w:rPr>
                <w:noProof/>
                <w:webHidden/>
              </w:rPr>
              <w:fldChar w:fldCharType="begin"/>
            </w:r>
            <w:r w:rsidR="005B0CC7">
              <w:rPr>
                <w:noProof/>
                <w:webHidden/>
              </w:rPr>
              <w:instrText xml:space="preserve"> PAGEREF _Toc206605961 \h </w:instrText>
            </w:r>
            <w:r w:rsidR="005B0CC7">
              <w:rPr>
                <w:noProof/>
                <w:webHidden/>
              </w:rPr>
            </w:r>
            <w:r w:rsidR="005B0CC7">
              <w:rPr>
                <w:noProof/>
                <w:webHidden/>
              </w:rPr>
              <w:fldChar w:fldCharType="separate"/>
            </w:r>
            <w:r w:rsidR="005B0CC7">
              <w:rPr>
                <w:noProof/>
                <w:webHidden/>
              </w:rPr>
              <w:t>3</w:t>
            </w:r>
            <w:r w:rsidR="005B0CC7">
              <w:rPr>
                <w:noProof/>
                <w:webHidden/>
              </w:rPr>
              <w:fldChar w:fldCharType="end"/>
            </w:r>
          </w:hyperlink>
        </w:p>
        <w:p w14:paraId="4BF92C97" w14:textId="02717EC7" w:rsidR="005B0CC7" w:rsidRDefault="00330966">
          <w:pPr>
            <w:pStyle w:val="Sommario1"/>
            <w:tabs>
              <w:tab w:val="right" w:leader="dot" w:pos="8494"/>
            </w:tabs>
            <w:rPr>
              <w:rFonts w:eastAsiaTheme="minorEastAsia"/>
              <w:noProof/>
              <w:sz w:val="22"/>
              <w:lang w:val="it-IT" w:eastAsia="it-IT"/>
            </w:rPr>
          </w:pPr>
          <w:hyperlink w:anchor="_Toc206605962" w:history="1">
            <w:r w:rsidR="005B0CC7" w:rsidRPr="00C00726">
              <w:rPr>
                <w:rStyle w:val="Collegamentoipertestuale"/>
                <w:rFonts w:cstheme="minorHAnsi"/>
                <w:noProof/>
                <w:lang w:val="en-US"/>
              </w:rPr>
              <w:t>Instrumentation</w:t>
            </w:r>
            <w:r w:rsidR="005B0CC7">
              <w:rPr>
                <w:noProof/>
                <w:webHidden/>
              </w:rPr>
              <w:tab/>
            </w:r>
            <w:r w:rsidR="005B0CC7">
              <w:rPr>
                <w:noProof/>
                <w:webHidden/>
              </w:rPr>
              <w:fldChar w:fldCharType="begin"/>
            </w:r>
            <w:r w:rsidR="005B0CC7">
              <w:rPr>
                <w:noProof/>
                <w:webHidden/>
              </w:rPr>
              <w:instrText xml:space="preserve"> PAGEREF _Toc206605962 \h </w:instrText>
            </w:r>
            <w:r w:rsidR="005B0CC7">
              <w:rPr>
                <w:noProof/>
                <w:webHidden/>
              </w:rPr>
            </w:r>
            <w:r w:rsidR="005B0CC7">
              <w:rPr>
                <w:noProof/>
                <w:webHidden/>
              </w:rPr>
              <w:fldChar w:fldCharType="separate"/>
            </w:r>
            <w:r w:rsidR="005B0CC7">
              <w:rPr>
                <w:noProof/>
                <w:webHidden/>
              </w:rPr>
              <w:t>3</w:t>
            </w:r>
            <w:r w:rsidR="005B0CC7">
              <w:rPr>
                <w:noProof/>
                <w:webHidden/>
              </w:rPr>
              <w:fldChar w:fldCharType="end"/>
            </w:r>
          </w:hyperlink>
        </w:p>
        <w:p w14:paraId="31308AA0" w14:textId="6EA86908" w:rsidR="005B0CC7" w:rsidRDefault="00330966">
          <w:pPr>
            <w:pStyle w:val="Sommario1"/>
            <w:tabs>
              <w:tab w:val="right" w:leader="dot" w:pos="8494"/>
            </w:tabs>
            <w:rPr>
              <w:rFonts w:eastAsiaTheme="minorEastAsia"/>
              <w:noProof/>
              <w:sz w:val="22"/>
              <w:lang w:val="it-IT" w:eastAsia="it-IT"/>
            </w:rPr>
          </w:pPr>
          <w:hyperlink w:anchor="_Toc206605963" w:history="1">
            <w:r w:rsidR="005B0CC7" w:rsidRPr="00C00726">
              <w:rPr>
                <w:rStyle w:val="Collegamentoipertestuale"/>
                <w:rFonts w:cstheme="minorHAnsi"/>
                <w:noProof/>
                <w:lang w:val="en-US"/>
              </w:rPr>
              <w:t>Electrochemical measurements</w:t>
            </w:r>
            <w:r w:rsidR="005B0CC7">
              <w:rPr>
                <w:noProof/>
                <w:webHidden/>
              </w:rPr>
              <w:tab/>
            </w:r>
            <w:r w:rsidR="005B0CC7">
              <w:rPr>
                <w:noProof/>
                <w:webHidden/>
              </w:rPr>
              <w:fldChar w:fldCharType="begin"/>
            </w:r>
            <w:r w:rsidR="005B0CC7">
              <w:rPr>
                <w:noProof/>
                <w:webHidden/>
              </w:rPr>
              <w:instrText xml:space="preserve"> PAGEREF _Toc206605963 \h </w:instrText>
            </w:r>
            <w:r w:rsidR="005B0CC7">
              <w:rPr>
                <w:noProof/>
                <w:webHidden/>
              </w:rPr>
            </w:r>
            <w:r w:rsidR="005B0CC7">
              <w:rPr>
                <w:noProof/>
                <w:webHidden/>
              </w:rPr>
              <w:fldChar w:fldCharType="separate"/>
            </w:r>
            <w:r w:rsidR="005B0CC7">
              <w:rPr>
                <w:noProof/>
                <w:webHidden/>
              </w:rPr>
              <w:t>3</w:t>
            </w:r>
            <w:r w:rsidR="005B0CC7">
              <w:rPr>
                <w:noProof/>
                <w:webHidden/>
              </w:rPr>
              <w:fldChar w:fldCharType="end"/>
            </w:r>
          </w:hyperlink>
        </w:p>
        <w:p w14:paraId="2E42F9F0" w14:textId="04E91D4F" w:rsidR="005B0CC7" w:rsidRDefault="00330966">
          <w:pPr>
            <w:pStyle w:val="Sommario1"/>
            <w:tabs>
              <w:tab w:val="right" w:leader="dot" w:pos="8494"/>
            </w:tabs>
            <w:rPr>
              <w:rFonts w:eastAsiaTheme="minorEastAsia"/>
              <w:noProof/>
              <w:sz w:val="22"/>
              <w:lang w:val="it-IT" w:eastAsia="it-IT"/>
            </w:rPr>
          </w:pPr>
          <w:hyperlink w:anchor="_Toc206605964" w:history="1">
            <w:r w:rsidR="005B0CC7" w:rsidRPr="00C00726">
              <w:rPr>
                <w:rStyle w:val="Collegamentoipertestuale"/>
                <w:rFonts w:cstheme="minorHAnsi"/>
                <w:noProof/>
                <w:lang w:val="en-US"/>
              </w:rPr>
              <w:t>Photoelectrochemical measurements</w:t>
            </w:r>
            <w:r w:rsidR="005B0CC7">
              <w:rPr>
                <w:noProof/>
                <w:webHidden/>
              </w:rPr>
              <w:tab/>
            </w:r>
            <w:r w:rsidR="005B0CC7">
              <w:rPr>
                <w:noProof/>
                <w:webHidden/>
              </w:rPr>
              <w:fldChar w:fldCharType="begin"/>
            </w:r>
            <w:r w:rsidR="005B0CC7">
              <w:rPr>
                <w:noProof/>
                <w:webHidden/>
              </w:rPr>
              <w:instrText xml:space="preserve"> PAGEREF _Toc206605964 \h </w:instrText>
            </w:r>
            <w:r w:rsidR="005B0CC7">
              <w:rPr>
                <w:noProof/>
                <w:webHidden/>
              </w:rPr>
            </w:r>
            <w:r w:rsidR="005B0CC7">
              <w:rPr>
                <w:noProof/>
                <w:webHidden/>
              </w:rPr>
              <w:fldChar w:fldCharType="separate"/>
            </w:r>
            <w:r w:rsidR="005B0CC7">
              <w:rPr>
                <w:noProof/>
                <w:webHidden/>
              </w:rPr>
              <w:t>4</w:t>
            </w:r>
            <w:r w:rsidR="005B0CC7">
              <w:rPr>
                <w:noProof/>
                <w:webHidden/>
              </w:rPr>
              <w:fldChar w:fldCharType="end"/>
            </w:r>
          </w:hyperlink>
        </w:p>
        <w:p w14:paraId="5A7B2F8C" w14:textId="3D370A5A" w:rsidR="005B0CC7" w:rsidRDefault="00330966">
          <w:pPr>
            <w:pStyle w:val="Sommario1"/>
            <w:tabs>
              <w:tab w:val="right" w:leader="dot" w:pos="8494"/>
            </w:tabs>
            <w:rPr>
              <w:rFonts w:eastAsiaTheme="minorEastAsia"/>
              <w:noProof/>
              <w:sz w:val="22"/>
              <w:lang w:val="it-IT" w:eastAsia="it-IT"/>
            </w:rPr>
          </w:pPr>
          <w:hyperlink w:anchor="_Toc206605965" w:history="1">
            <w:r w:rsidR="005B0CC7" w:rsidRPr="00C00726">
              <w:rPr>
                <w:rStyle w:val="Collegamentoipertestuale"/>
                <w:rFonts w:cstheme="minorHAnsi"/>
                <w:noProof/>
                <w:lang w:val="en-US"/>
              </w:rPr>
              <w:t>Preparation of photoanodes</w:t>
            </w:r>
            <w:r w:rsidR="005B0CC7">
              <w:rPr>
                <w:noProof/>
                <w:webHidden/>
              </w:rPr>
              <w:tab/>
            </w:r>
            <w:r w:rsidR="005B0CC7">
              <w:rPr>
                <w:noProof/>
                <w:webHidden/>
              </w:rPr>
              <w:fldChar w:fldCharType="begin"/>
            </w:r>
            <w:r w:rsidR="005B0CC7">
              <w:rPr>
                <w:noProof/>
                <w:webHidden/>
              </w:rPr>
              <w:instrText xml:space="preserve"> PAGEREF _Toc206605965 \h </w:instrText>
            </w:r>
            <w:r w:rsidR="005B0CC7">
              <w:rPr>
                <w:noProof/>
                <w:webHidden/>
              </w:rPr>
            </w:r>
            <w:r w:rsidR="005B0CC7">
              <w:rPr>
                <w:noProof/>
                <w:webHidden/>
              </w:rPr>
              <w:fldChar w:fldCharType="separate"/>
            </w:r>
            <w:r w:rsidR="005B0CC7">
              <w:rPr>
                <w:noProof/>
                <w:webHidden/>
              </w:rPr>
              <w:t>4</w:t>
            </w:r>
            <w:r w:rsidR="005B0CC7">
              <w:rPr>
                <w:noProof/>
                <w:webHidden/>
              </w:rPr>
              <w:fldChar w:fldCharType="end"/>
            </w:r>
          </w:hyperlink>
        </w:p>
        <w:p w14:paraId="42DBF303" w14:textId="55B9C7F4" w:rsidR="005B0CC7" w:rsidRDefault="00330966">
          <w:pPr>
            <w:pStyle w:val="Sommario1"/>
            <w:tabs>
              <w:tab w:val="right" w:leader="dot" w:pos="8494"/>
            </w:tabs>
            <w:rPr>
              <w:rFonts w:eastAsiaTheme="minorEastAsia"/>
              <w:noProof/>
              <w:sz w:val="22"/>
              <w:lang w:val="it-IT" w:eastAsia="it-IT"/>
            </w:rPr>
          </w:pPr>
          <w:hyperlink w:anchor="_Toc206605966" w:history="1">
            <w:r w:rsidR="005B0CC7" w:rsidRPr="00C00726">
              <w:rPr>
                <w:rStyle w:val="Collegamentoipertestuale"/>
                <w:rFonts w:ascii="Calibri" w:hAnsi="Calibri" w:cs="Calibri"/>
                <w:noProof/>
                <w:lang w:val="en-US"/>
              </w:rPr>
              <w:t>Transient Absorption Spectroscopy (TAS)</w:t>
            </w:r>
            <w:r w:rsidR="005B0CC7">
              <w:rPr>
                <w:noProof/>
                <w:webHidden/>
              </w:rPr>
              <w:tab/>
            </w:r>
            <w:r w:rsidR="005B0CC7">
              <w:rPr>
                <w:noProof/>
                <w:webHidden/>
              </w:rPr>
              <w:fldChar w:fldCharType="begin"/>
            </w:r>
            <w:r w:rsidR="005B0CC7">
              <w:rPr>
                <w:noProof/>
                <w:webHidden/>
              </w:rPr>
              <w:instrText xml:space="preserve"> PAGEREF _Toc206605966 \h </w:instrText>
            </w:r>
            <w:r w:rsidR="005B0CC7">
              <w:rPr>
                <w:noProof/>
                <w:webHidden/>
              </w:rPr>
            </w:r>
            <w:r w:rsidR="005B0CC7">
              <w:rPr>
                <w:noProof/>
                <w:webHidden/>
              </w:rPr>
              <w:fldChar w:fldCharType="separate"/>
            </w:r>
            <w:r w:rsidR="005B0CC7">
              <w:rPr>
                <w:noProof/>
                <w:webHidden/>
              </w:rPr>
              <w:t>5</w:t>
            </w:r>
            <w:r w:rsidR="005B0CC7">
              <w:rPr>
                <w:noProof/>
                <w:webHidden/>
              </w:rPr>
              <w:fldChar w:fldCharType="end"/>
            </w:r>
          </w:hyperlink>
        </w:p>
        <w:p w14:paraId="0B069C2D" w14:textId="044BA01E" w:rsidR="005B0CC7" w:rsidRDefault="00330966">
          <w:pPr>
            <w:pStyle w:val="Sommario1"/>
            <w:tabs>
              <w:tab w:val="right" w:leader="dot" w:pos="8494"/>
            </w:tabs>
            <w:rPr>
              <w:rFonts w:eastAsiaTheme="minorEastAsia"/>
              <w:noProof/>
              <w:sz w:val="22"/>
              <w:lang w:val="it-IT" w:eastAsia="it-IT"/>
            </w:rPr>
          </w:pPr>
          <w:hyperlink w:anchor="_Toc206605967" w:history="1">
            <w:r w:rsidR="005B0CC7" w:rsidRPr="00C00726">
              <w:rPr>
                <w:rStyle w:val="Collegamentoipertestuale"/>
                <w:rFonts w:cstheme="minorHAnsi"/>
                <w:noProof/>
                <w:lang w:val="en-US"/>
              </w:rPr>
              <w:t>Photoelectrochemical set-up</w:t>
            </w:r>
            <w:r w:rsidR="005B0CC7">
              <w:rPr>
                <w:noProof/>
                <w:webHidden/>
              </w:rPr>
              <w:tab/>
            </w:r>
            <w:r w:rsidR="005B0CC7">
              <w:rPr>
                <w:noProof/>
                <w:webHidden/>
              </w:rPr>
              <w:fldChar w:fldCharType="begin"/>
            </w:r>
            <w:r w:rsidR="005B0CC7">
              <w:rPr>
                <w:noProof/>
                <w:webHidden/>
              </w:rPr>
              <w:instrText xml:space="preserve"> PAGEREF _Toc206605967 \h </w:instrText>
            </w:r>
            <w:r w:rsidR="005B0CC7">
              <w:rPr>
                <w:noProof/>
                <w:webHidden/>
              </w:rPr>
            </w:r>
            <w:r w:rsidR="005B0CC7">
              <w:rPr>
                <w:noProof/>
                <w:webHidden/>
              </w:rPr>
              <w:fldChar w:fldCharType="separate"/>
            </w:r>
            <w:r w:rsidR="005B0CC7">
              <w:rPr>
                <w:noProof/>
                <w:webHidden/>
              </w:rPr>
              <w:t>7</w:t>
            </w:r>
            <w:r w:rsidR="005B0CC7">
              <w:rPr>
                <w:noProof/>
                <w:webHidden/>
              </w:rPr>
              <w:fldChar w:fldCharType="end"/>
            </w:r>
          </w:hyperlink>
        </w:p>
        <w:p w14:paraId="17A214E9" w14:textId="0C3811AC" w:rsidR="005B0CC7" w:rsidRDefault="00330966">
          <w:pPr>
            <w:pStyle w:val="Sommario1"/>
            <w:tabs>
              <w:tab w:val="right" w:leader="dot" w:pos="8494"/>
            </w:tabs>
            <w:rPr>
              <w:rFonts w:eastAsiaTheme="minorEastAsia"/>
              <w:noProof/>
              <w:sz w:val="22"/>
              <w:lang w:val="it-IT" w:eastAsia="it-IT"/>
            </w:rPr>
          </w:pPr>
          <w:hyperlink w:anchor="_Toc206605968" w:history="1">
            <w:r w:rsidR="005B0CC7" w:rsidRPr="00C00726">
              <w:rPr>
                <w:rStyle w:val="Collegamentoipertestuale"/>
                <w:rFonts w:cstheme="minorHAnsi"/>
                <w:noProof/>
                <w:lang w:val="en-US"/>
              </w:rPr>
              <w:t>Photoelectrochemical experiments</w:t>
            </w:r>
            <w:r w:rsidR="005B0CC7">
              <w:rPr>
                <w:noProof/>
                <w:webHidden/>
              </w:rPr>
              <w:tab/>
            </w:r>
            <w:r w:rsidR="005B0CC7">
              <w:rPr>
                <w:noProof/>
                <w:webHidden/>
              </w:rPr>
              <w:fldChar w:fldCharType="begin"/>
            </w:r>
            <w:r w:rsidR="005B0CC7">
              <w:rPr>
                <w:noProof/>
                <w:webHidden/>
              </w:rPr>
              <w:instrText xml:space="preserve"> PAGEREF _Toc206605968 \h </w:instrText>
            </w:r>
            <w:r w:rsidR="005B0CC7">
              <w:rPr>
                <w:noProof/>
                <w:webHidden/>
              </w:rPr>
            </w:r>
            <w:r w:rsidR="005B0CC7">
              <w:rPr>
                <w:noProof/>
                <w:webHidden/>
              </w:rPr>
              <w:fldChar w:fldCharType="separate"/>
            </w:r>
            <w:r w:rsidR="005B0CC7">
              <w:rPr>
                <w:noProof/>
                <w:webHidden/>
              </w:rPr>
              <w:t>8</w:t>
            </w:r>
            <w:r w:rsidR="005B0CC7">
              <w:rPr>
                <w:noProof/>
                <w:webHidden/>
              </w:rPr>
              <w:fldChar w:fldCharType="end"/>
            </w:r>
          </w:hyperlink>
        </w:p>
        <w:p w14:paraId="4008E8B7" w14:textId="2816DD14" w:rsidR="005B0CC7" w:rsidRDefault="00330966">
          <w:pPr>
            <w:pStyle w:val="Sommario1"/>
            <w:tabs>
              <w:tab w:val="right" w:leader="dot" w:pos="8494"/>
            </w:tabs>
            <w:rPr>
              <w:rFonts w:eastAsiaTheme="minorEastAsia"/>
              <w:noProof/>
              <w:sz w:val="22"/>
              <w:lang w:val="it-IT" w:eastAsia="it-IT"/>
            </w:rPr>
          </w:pPr>
          <w:hyperlink w:anchor="_Toc206605969" w:history="1">
            <w:r w:rsidR="005B0CC7" w:rsidRPr="00C00726">
              <w:rPr>
                <w:rStyle w:val="Collegamentoipertestuale"/>
                <w:rFonts w:cstheme="minorHAnsi"/>
                <w:noProof/>
                <w:lang w:val="en-US"/>
              </w:rPr>
              <w:t>Microscopy analysis</w:t>
            </w:r>
            <w:r w:rsidR="005B0CC7">
              <w:rPr>
                <w:noProof/>
                <w:webHidden/>
              </w:rPr>
              <w:tab/>
            </w:r>
            <w:r w:rsidR="005B0CC7">
              <w:rPr>
                <w:noProof/>
                <w:webHidden/>
              </w:rPr>
              <w:fldChar w:fldCharType="begin"/>
            </w:r>
            <w:r w:rsidR="005B0CC7">
              <w:rPr>
                <w:noProof/>
                <w:webHidden/>
              </w:rPr>
              <w:instrText xml:space="preserve"> PAGEREF _Toc206605969 \h </w:instrText>
            </w:r>
            <w:r w:rsidR="005B0CC7">
              <w:rPr>
                <w:noProof/>
                <w:webHidden/>
              </w:rPr>
            </w:r>
            <w:r w:rsidR="005B0CC7">
              <w:rPr>
                <w:noProof/>
                <w:webHidden/>
              </w:rPr>
              <w:fldChar w:fldCharType="separate"/>
            </w:r>
            <w:r w:rsidR="005B0CC7">
              <w:rPr>
                <w:noProof/>
                <w:webHidden/>
              </w:rPr>
              <w:t>19</w:t>
            </w:r>
            <w:r w:rsidR="005B0CC7">
              <w:rPr>
                <w:noProof/>
                <w:webHidden/>
              </w:rPr>
              <w:fldChar w:fldCharType="end"/>
            </w:r>
          </w:hyperlink>
        </w:p>
        <w:p w14:paraId="30D4858E" w14:textId="1ED62AE5" w:rsidR="005B0CC7" w:rsidRDefault="00330966">
          <w:pPr>
            <w:pStyle w:val="Sommario1"/>
            <w:tabs>
              <w:tab w:val="right" w:leader="dot" w:pos="8494"/>
            </w:tabs>
            <w:rPr>
              <w:rFonts w:eastAsiaTheme="minorEastAsia"/>
              <w:noProof/>
              <w:sz w:val="22"/>
              <w:lang w:val="it-IT" w:eastAsia="it-IT"/>
            </w:rPr>
          </w:pPr>
          <w:hyperlink w:anchor="_Toc206605970" w:history="1">
            <w:r w:rsidR="005B0CC7" w:rsidRPr="00C00726">
              <w:rPr>
                <w:rStyle w:val="Collegamentoipertestuale"/>
                <w:rFonts w:cstheme="minorHAnsi"/>
                <w:noProof/>
                <w:lang w:val="en-US"/>
              </w:rPr>
              <w:t>X-ray absorption spectroscopy</w:t>
            </w:r>
            <w:r w:rsidR="005B0CC7">
              <w:rPr>
                <w:noProof/>
                <w:webHidden/>
              </w:rPr>
              <w:tab/>
            </w:r>
            <w:r w:rsidR="005B0CC7">
              <w:rPr>
                <w:noProof/>
                <w:webHidden/>
              </w:rPr>
              <w:fldChar w:fldCharType="begin"/>
            </w:r>
            <w:r w:rsidR="005B0CC7">
              <w:rPr>
                <w:noProof/>
                <w:webHidden/>
              </w:rPr>
              <w:instrText xml:space="preserve"> PAGEREF _Toc206605970 \h </w:instrText>
            </w:r>
            <w:r w:rsidR="005B0CC7">
              <w:rPr>
                <w:noProof/>
                <w:webHidden/>
              </w:rPr>
            </w:r>
            <w:r w:rsidR="005B0CC7">
              <w:rPr>
                <w:noProof/>
                <w:webHidden/>
              </w:rPr>
              <w:fldChar w:fldCharType="separate"/>
            </w:r>
            <w:r w:rsidR="005B0CC7">
              <w:rPr>
                <w:noProof/>
                <w:webHidden/>
              </w:rPr>
              <w:t>21</w:t>
            </w:r>
            <w:r w:rsidR="005B0CC7">
              <w:rPr>
                <w:noProof/>
                <w:webHidden/>
              </w:rPr>
              <w:fldChar w:fldCharType="end"/>
            </w:r>
          </w:hyperlink>
        </w:p>
        <w:p w14:paraId="64146097" w14:textId="3FEC4BAE" w:rsidR="005B0CC7" w:rsidRDefault="00330966">
          <w:pPr>
            <w:pStyle w:val="Sommario1"/>
            <w:tabs>
              <w:tab w:val="right" w:leader="dot" w:pos="8494"/>
            </w:tabs>
            <w:rPr>
              <w:rFonts w:eastAsiaTheme="minorEastAsia"/>
              <w:noProof/>
              <w:sz w:val="22"/>
              <w:lang w:val="it-IT" w:eastAsia="it-IT"/>
            </w:rPr>
          </w:pPr>
          <w:hyperlink w:anchor="_Toc206605971" w:history="1">
            <w:r w:rsidR="005B0CC7" w:rsidRPr="00C00726">
              <w:rPr>
                <w:rStyle w:val="Collegamentoipertestuale"/>
                <w:rFonts w:ascii="Calibri" w:hAnsi="Calibri" w:cs="Calibri"/>
                <w:noProof/>
                <w:lang w:val="en-US"/>
              </w:rPr>
              <w:t>Raman</w:t>
            </w:r>
            <w:r w:rsidR="005B0CC7" w:rsidRPr="00C00726">
              <w:rPr>
                <w:rStyle w:val="Collegamentoipertestuale"/>
                <w:noProof/>
                <w:lang w:val="en-US"/>
              </w:rPr>
              <w:t xml:space="preserve"> </w:t>
            </w:r>
            <w:r w:rsidR="005B0CC7" w:rsidRPr="00C00726">
              <w:rPr>
                <w:rStyle w:val="Collegamentoipertestuale"/>
                <w:rFonts w:cstheme="minorHAnsi"/>
                <w:noProof/>
                <w:lang w:val="en-US"/>
              </w:rPr>
              <w:t>spectroscopy</w:t>
            </w:r>
            <w:r w:rsidR="005B0CC7">
              <w:rPr>
                <w:noProof/>
                <w:webHidden/>
              </w:rPr>
              <w:tab/>
            </w:r>
            <w:r w:rsidR="005B0CC7">
              <w:rPr>
                <w:noProof/>
                <w:webHidden/>
              </w:rPr>
              <w:fldChar w:fldCharType="begin"/>
            </w:r>
            <w:r w:rsidR="005B0CC7">
              <w:rPr>
                <w:noProof/>
                <w:webHidden/>
              </w:rPr>
              <w:instrText xml:space="preserve"> PAGEREF _Toc206605971 \h </w:instrText>
            </w:r>
            <w:r w:rsidR="005B0CC7">
              <w:rPr>
                <w:noProof/>
                <w:webHidden/>
              </w:rPr>
            </w:r>
            <w:r w:rsidR="005B0CC7">
              <w:rPr>
                <w:noProof/>
                <w:webHidden/>
              </w:rPr>
              <w:fldChar w:fldCharType="separate"/>
            </w:r>
            <w:r w:rsidR="005B0CC7">
              <w:rPr>
                <w:noProof/>
                <w:webHidden/>
              </w:rPr>
              <w:t>25</w:t>
            </w:r>
            <w:r w:rsidR="005B0CC7">
              <w:rPr>
                <w:noProof/>
                <w:webHidden/>
              </w:rPr>
              <w:fldChar w:fldCharType="end"/>
            </w:r>
          </w:hyperlink>
        </w:p>
        <w:p w14:paraId="7CCA700C" w14:textId="16726F9E" w:rsidR="005B0CC7" w:rsidRDefault="00330966">
          <w:pPr>
            <w:pStyle w:val="Sommario1"/>
            <w:tabs>
              <w:tab w:val="right" w:leader="dot" w:pos="8494"/>
            </w:tabs>
            <w:rPr>
              <w:rFonts w:eastAsiaTheme="minorEastAsia"/>
              <w:noProof/>
              <w:sz w:val="22"/>
              <w:lang w:val="it-IT" w:eastAsia="it-IT"/>
            </w:rPr>
          </w:pPr>
          <w:hyperlink w:anchor="_Toc206605972" w:history="1">
            <w:r w:rsidR="005B0CC7" w:rsidRPr="00C00726">
              <w:rPr>
                <w:rStyle w:val="Collegamentoipertestuale"/>
                <w:rFonts w:cstheme="minorHAnsi"/>
                <w:noProof/>
                <w:lang w:val="en-US"/>
              </w:rPr>
              <w:t>References</w:t>
            </w:r>
            <w:r w:rsidR="005B0CC7">
              <w:rPr>
                <w:noProof/>
                <w:webHidden/>
              </w:rPr>
              <w:tab/>
            </w:r>
            <w:r w:rsidR="005B0CC7">
              <w:rPr>
                <w:noProof/>
                <w:webHidden/>
              </w:rPr>
              <w:fldChar w:fldCharType="begin"/>
            </w:r>
            <w:r w:rsidR="005B0CC7">
              <w:rPr>
                <w:noProof/>
                <w:webHidden/>
              </w:rPr>
              <w:instrText xml:space="preserve"> PAGEREF _Toc206605972 \h </w:instrText>
            </w:r>
            <w:r w:rsidR="005B0CC7">
              <w:rPr>
                <w:noProof/>
                <w:webHidden/>
              </w:rPr>
            </w:r>
            <w:r w:rsidR="005B0CC7">
              <w:rPr>
                <w:noProof/>
                <w:webHidden/>
              </w:rPr>
              <w:fldChar w:fldCharType="separate"/>
            </w:r>
            <w:r w:rsidR="005B0CC7">
              <w:rPr>
                <w:noProof/>
                <w:webHidden/>
              </w:rPr>
              <w:t>26</w:t>
            </w:r>
            <w:r w:rsidR="005B0CC7">
              <w:rPr>
                <w:noProof/>
                <w:webHidden/>
              </w:rPr>
              <w:fldChar w:fldCharType="end"/>
            </w:r>
          </w:hyperlink>
        </w:p>
        <w:p w14:paraId="39F0ACBB" w14:textId="7D396B7A" w:rsidR="00A841D2" w:rsidRPr="00137A4B" w:rsidRDefault="00A841D2" w:rsidP="00A8523F">
          <w:pPr>
            <w:spacing w:line="276" w:lineRule="auto"/>
            <w:jc w:val="both"/>
            <w:rPr>
              <w:rFonts w:cstheme="minorHAnsi"/>
              <w:sz w:val="22"/>
              <w:lang w:val="en-US"/>
            </w:rPr>
          </w:pPr>
          <w:r w:rsidRPr="00137A4B">
            <w:rPr>
              <w:rFonts w:cstheme="minorHAnsi"/>
              <w:b/>
              <w:bCs/>
              <w:sz w:val="22"/>
              <w:lang w:val="en-US"/>
            </w:rPr>
            <w:fldChar w:fldCharType="end"/>
          </w:r>
        </w:p>
      </w:sdtContent>
    </w:sdt>
    <w:p w14:paraId="611F5B19" w14:textId="77777777" w:rsidR="00A841D2" w:rsidRPr="00137A4B" w:rsidRDefault="00A841D2" w:rsidP="00A8523F">
      <w:pPr>
        <w:spacing w:line="276" w:lineRule="auto"/>
        <w:jc w:val="both"/>
        <w:rPr>
          <w:rFonts w:cstheme="minorHAnsi"/>
          <w:b/>
          <w:sz w:val="22"/>
          <w:lang w:val="en-US"/>
        </w:rPr>
      </w:pPr>
    </w:p>
    <w:p w14:paraId="0AF6ADC5" w14:textId="77777777" w:rsidR="00A841D2" w:rsidRPr="00137A4B" w:rsidRDefault="00A841D2" w:rsidP="00A8523F">
      <w:pPr>
        <w:spacing w:line="276" w:lineRule="auto"/>
        <w:jc w:val="both"/>
        <w:rPr>
          <w:rFonts w:cstheme="minorHAnsi"/>
          <w:b/>
          <w:sz w:val="22"/>
          <w:lang w:val="en-US"/>
        </w:rPr>
      </w:pPr>
    </w:p>
    <w:p w14:paraId="34751052" w14:textId="77777777" w:rsidR="00A841D2" w:rsidRPr="00137A4B" w:rsidRDefault="00A841D2" w:rsidP="00A8523F">
      <w:pPr>
        <w:spacing w:line="276" w:lineRule="auto"/>
        <w:jc w:val="both"/>
        <w:rPr>
          <w:rFonts w:cstheme="minorHAnsi"/>
          <w:b/>
          <w:sz w:val="22"/>
          <w:lang w:val="en-US"/>
        </w:rPr>
      </w:pPr>
    </w:p>
    <w:p w14:paraId="09FFE4A5" w14:textId="77777777" w:rsidR="00A841D2" w:rsidRPr="00137A4B" w:rsidRDefault="00A841D2" w:rsidP="00A8523F">
      <w:pPr>
        <w:spacing w:line="276" w:lineRule="auto"/>
        <w:jc w:val="both"/>
        <w:rPr>
          <w:rFonts w:cstheme="minorHAnsi"/>
          <w:b/>
          <w:sz w:val="22"/>
          <w:lang w:val="en-US"/>
        </w:rPr>
      </w:pPr>
    </w:p>
    <w:p w14:paraId="38F35307" w14:textId="77777777" w:rsidR="00A841D2" w:rsidRPr="00137A4B" w:rsidRDefault="00A841D2" w:rsidP="00A8523F">
      <w:pPr>
        <w:spacing w:line="276" w:lineRule="auto"/>
        <w:jc w:val="both"/>
        <w:rPr>
          <w:rFonts w:cstheme="minorHAnsi"/>
          <w:b/>
          <w:sz w:val="22"/>
          <w:lang w:val="en-US"/>
        </w:rPr>
      </w:pPr>
      <w:r w:rsidRPr="00137A4B">
        <w:rPr>
          <w:rFonts w:cstheme="minorHAnsi"/>
          <w:b/>
          <w:sz w:val="22"/>
          <w:lang w:val="en-US"/>
        </w:rPr>
        <w:br w:type="page"/>
      </w:r>
    </w:p>
    <w:p w14:paraId="69C4F926"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4" w:name="_Toc206605961"/>
      <w:r w:rsidRPr="00137A4B">
        <w:rPr>
          <w:rFonts w:asciiTheme="minorHAnsi" w:hAnsiTheme="minorHAnsi" w:cstheme="minorHAnsi"/>
          <w:sz w:val="22"/>
          <w:szCs w:val="22"/>
          <w:lang w:val="en-US"/>
        </w:rPr>
        <w:lastRenderedPageBreak/>
        <w:t>Materials</w:t>
      </w:r>
      <w:bookmarkEnd w:id="4"/>
    </w:p>
    <w:p w14:paraId="44971D31"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t>All chemicals used in this work were obtained from Sigma Aldrich and Alfa Aesar and have been used without further purification unless explicitly indicated. For further details, look at the preparative details reported below</w:t>
      </w:r>
      <w:r w:rsidRPr="00137A4B">
        <w:rPr>
          <w:rFonts w:cstheme="minorHAnsi"/>
          <w:color w:val="FF0000"/>
          <w:sz w:val="22"/>
          <w:lang w:val="en-US"/>
        </w:rPr>
        <w:t xml:space="preserve">.  </w:t>
      </w:r>
      <w:r w:rsidRPr="00137A4B">
        <w:rPr>
          <w:rFonts w:cstheme="minorHAnsi"/>
          <w:sz w:val="22"/>
          <w:lang w:val="en-US"/>
        </w:rPr>
        <w:t xml:space="preserve">The solvents were selected to be HPLC grade and high-purity water was acquired by passing distilled water through a Nanopure MilliQ water purification system. All the synthetic procedures were performed under argon atmosphere using vacuum-line techniques, if not stated otherwise. For other spectroscopic and electrochemical studies HPLC grade solvents were used. </w:t>
      </w:r>
    </w:p>
    <w:p w14:paraId="7447BA56" w14:textId="77777777" w:rsidR="00A841D2" w:rsidRPr="00137A4B" w:rsidRDefault="00A841D2" w:rsidP="00A8523F">
      <w:pPr>
        <w:spacing w:line="276" w:lineRule="auto"/>
        <w:jc w:val="both"/>
        <w:rPr>
          <w:rFonts w:cstheme="minorHAnsi"/>
          <w:b/>
          <w:sz w:val="22"/>
          <w:lang w:val="en-US"/>
        </w:rPr>
      </w:pPr>
    </w:p>
    <w:p w14:paraId="7EC477C4"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5" w:name="_Toc206605962"/>
      <w:r w:rsidRPr="00137A4B">
        <w:rPr>
          <w:rFonts w:asciiTheme="minorHAnsi" w:hAnsiTheme="minorHAnsi" w:cstheme="minorHAnsi"/>
          <w:sz w:val="22"/>
          <w:szCs w:val="22"/>
          <w:lang w:val="en-US"/>
        </w:rPr>
        <w:t>Instrumentation</w:t>
      </w:r>
      <w:bookmarkEnd w:id="5"/>
    </w:p>
    <w:p w14:paraId="5233843A" w14:textId="77777777" w:rsidR="00A841D2" w:rsidRPr="00137A4B" w:rsidRDefault="00A841D2" w:rsidP="00A8523F">
      <w:pPr>
        <w:spacing w:line="276" w:lineRule="auto"/>
        <w:jc w:val="both"/>
        <w:rPr>
          <w:rFonts w:cstheme="minorHAnsi"/>
          <w:sz w:val="22"/>
          <w:lang w:val="en-US"/>
        </w:rPr>
      </w:pPr>
      <w:r w:rsidRPr="00137A4B">
        <w:rPr>
          <w:rFonts w:cstheme="minorHAnsi"/>
          <w:i/>
          <w:sz w:val="22"/>
          <w:lang w:val="en-US"/>
        </w:rPr>
        <w:t>pH meter</w:t>
      </w:r>
      <w:r w:rsidRPr="00137A4B">
        <w:rPr>
          <w:rFonts w:cstheme="minorHAnsi"/>
          <w:sz w:val="22"/>
          <w:lang w:val="en-US"/>
        </w:rPr>
        <w:t xml:space="preserve">: The pH of all solutions was measured using a Mettler Toledo Seven Compact pH meter calibrated before measurements through standard solutions at pH 4.0, 7.0 and 9.2. </w:t>
      </w:r>
    </w:p>
    <w:p w14:paraId="1D647FD0" w14:textId="77777777" w:rsidR="00A841D2" w:rsidRPr="00137A4B" w:rsidRDefault="00A841D2" w:rsidP="00A8523F">
      <w:pPr>
        <w:spacing w:line="276" w:lineRule="auto"/>
        <w:jc w:val="both"/>
        <w:rPr>
          <w:rFonts w:cstheme="minorHAnsi"/>
          <w:sz w:val="22"/>
          <w:lang w:val="en-US"/>
        </w:rPr>
      </w:pPr>
      <w:r w:rsidRPr="00137A4B">
        <w:rPr>
          <w:rFonts w:cstheme="minorHAnsi"/>
          <w:i/>
          <w:sz w:val="22"/>
          <w:lang w:val="en-US"/>
        </w:rPr>
        <w:t>NMR spectroscopy:</w:t>
      </w:r>
      <w:r w:rsidRPr="00137A4B">
        <w:rPr>
          <w:rFonts w:cstheme="minorHAnsi"/>
          <w:sz w:val="22"/>
          <w:lang w:val="en-US"/>
        </w:rPr>
        <w:t xml:space="preserve"> </w:t>
      </w:r>
      <w:r w:rsidRPr="00137A4B">
        <w:rPr>
          <w:rFonts w:cstheme="minorHAnsi"/>
          <w:sz w:val="22"/>
          <w:vertAlign w:val="superscript"/>
          <w:lang w:val="en-US"/>
        </w:rPr>
        <w:t>1</w:t>
      </w:r>
      <w:r w:rsidRPr="00137A4B">
        <w:rPr>
          <w:rFonts w:cstheme="minorHAnsi"/>
          <w:sz w:val="22"/>
          <w:lang w:val="en-US"/>
        </w:rPr>
        <w:t xml:space="preserve">H (400 MHz) and </w:t>
      </w:r>
      <w:r w:rsidRPr="00137A4B">
        <w:rPr>
          <w:rFonts w:cstheme="minorHAnsi"/>
          <w:sz w:val="22"/>
          <w:vertAlign w:val="superscript"/>
          <w:lang w:val="en-US"/>
        </w:rPr>
        <w:t>13</w:t>
      </w:r>
      <w:r w:rsidRPr="00137A4B">
        <w:rPr>
          <w:rFonts w:cstheme="minorHAnsi"/>
          <w:sz w:val="22"/>
          <w:lang w:val="en-US"/>
        </w:rPr>
        <w:t>C (101 MHz) NMR spectra were recorded with a Bruker Avance 400 MHz spectrometer. All the measurements were carried out at room temperature in the corresponding deuterated solvent using residual protons as internal reference. NMR spectroscopic data were analyzed using MestreNova software.</w:t>
      </w:r>
    </w:p>
    <w:p w14:paraId="338800C4" w14:textId="77777777" w:rsidR="00A841D2" w:rsidRPr="00137A4B" w:rsidRDefault="00A841D2" w:rsidP="00A8523F">
      <w:pPr>
        <w:spacing w:line="276" w:lineRule="auto"/>
        <w:jc w:val="both"/>
        <w:rPr>
          <w:rFonts w:cstheme="minorHAnsi"/>
          <w:sz w:val="22"/>
          <w:lang w:val="en-US"/>
        </w:rPr>
      </w:pPr>
      <w:r w:rsidRPr="00137A4B">
        <w:rPr>
          <w:rFonts w:cstheme="minorHAnsi"/>
          <w:i/>
          <w:sz w:val="22"/>
          <w:lang w:val="en-US"/>
        </w:rPr>
        <w:t>Mass spectroscopy:</w:t>
      </w:r>
      <w:r w:rsidRPr="00137A4B">
        <w:rPr>
          <w:rFonts w:cstheme="minorHAnsi"/>
          <w:sz w:val="22"/>
          <w:lang w:val="en-US"/>
        </w:rPr>
        <w:t xml:space="preserve"> Electrospray ionization mass spectra (ESI-MS) were performed on an Agilent Technologies 6130-Quadrupole LC/MS connected to an Agilent Technologies HPLC-1200 series. Samples were dissolved in the appropriate solvent and injected directly with an auto-sampler. </w:t>
      </w:r>
    </w:p>
    <w:p w14:paraId="03922D82" w14:textId="77777777" w:rsidR="00A841D2" w:rsidRPr="00137A4B" w:rsidRDefault="00A841D2" w:rsidP="00A8523F">
      <w:pPr>
        <w:spacing w:line="276" w:lineRule="auto"/>
        <w:jc w:val="both"/>
        <w:rPr>
          <w:rFonts w:cstheme="minorHAnsi"/>
          <w:sz w:val="22"/>
          <w:lang w:val="en-US"/>
        </w:rPr>
      </w:pPr>
      <w:r w:rsidRPr="00137A4B">
        <w:rPr>
          <w:rFonts w:cstheme="minorHAnsi"/>
          <w:i/>
          <w:sz w:val="22"/>
          <w:lang w:val="en-US"/>
        </w:rPr>
        <w:t>UV-vis spectrometry:</w:t>
      </w:r>
      <w:r w:rsidRPr="00137A4B">
        <w:rPr>
          <w:rFonts w:cstheme="minorHAnsi"/>
          <w:sz w:val="22"/>
          <w:lang w:val="en-US"/>
        </w:rPr>
        <w:t xml:space="preserve"> A Cary 50 (Varian) UV-vis spectrophotometer was used to carry out the UV-vis spectroscopy. All the measurements were performed using a standard 1 cm pathway UV-vis cuvette.</w:t>
      </w:r>
    </w:p>
    <w:p w14:paraId="19E88096" w14:textId="4443ECAD" w:rsidR="00A841D2" w:rsidRPr="00137A4B" w:rsidRDefault="00A841D2" w:rsidP="00A8523F">
      <w:pPr>
        <w:spacing w:line="276" w:lineRule="auto"/>
        <w:jc w:val="both"/>
        <w:rPr>
          <w:rFonts w:cstheme="minorHAnsi"/>
          <w:sz w:val="22"/>
          <w:lang w:val="en-US"/>
        </w:rPr>
      </w:pPr>
      <w:r w:rsidRPr="00137A4B">
        <w:rPr>
          <w:rFonts w:cstheme="minorHAnsi"/>
          <w:i/>
          <w:sz w:val="22"/>
          <w:lang w:val="en-US"/>
        </w:rPr>
        <w:t xml:space="preserve">Solar source: </w:t>
      </w:r>
      <w:r w:rsidRPr="00137A4B">
        <w:rPr>
          <w:rFonts w:cstheme="minorHAnsi"/>
          <w:sz w:val="22"/>
          <w:lang w:val="en-US"/>
        </w:rPr>
        <w:t>all photoelectrochemical experiments were performed by irradiation with a solar simulator LS-150 series.</w:t>
      </w:r>
    </w:p>
    <w:p w14:paraId="0799C25A" w14:textId="77777777" w:rsidR="00A841D2" w:rsidRPr="00137A4B" w:rsidRDefault="00A841D2" w:rsidP="00A8523F">
      <w:pPr>
        <w:spacing w:line="276" w:lineRule="auto"/>
        <w:jc w:val="both"/>
        <w:rPr>
          <w:rFonts w:cstheme="minorHAnsi"/>
          <w:sz w:val="22"/>
          <w:lang w:val="en-US"/>
        </w:rPr>
      </w:pPr>
      <w:r w:rsidRPr="00137A4B">
        <w:rPr>
          <w:rFonts w:cstheme="minorHAnsi"/>
          <w:i/>
          <w:sz w:val="22"/>
          <w:lang w:val="en-US"/>
        </w:rPr>
        <w:t>Microscopy</w:t>
      </w:r>
      <w:r w:rsidRPr="00137A4B">
        <w:rPr>
          <w:rFonts w:cstheme="minorHAnsi"/>
          <w:sz w:val="22"/>
          <w:lang w:val="en-US"/>
        </w:rPr>
        <w:t>: SEM images and energy dispersive X-ray analysis (EDX) were recorded using a Quanta 600 from FEI company.</w:t>
      </w:r>
    </w:p>
    <w:p w14:paraId="30C1B197" w14:textId="66E50F7A" w:rsidR="00A841D2" w:rsidRDefault="0002418E" w:rsidP="00A8523F">
      <w:pPr>
        <w:spacing w:line="276" w:lineRule="auto"/>
        <w:jc w:val="both"/>
        <w:rPr>
          <w:rFonts w:cstheme="minorHAnsi"/>
          <w:bCs/>
          <w:sz w:val="22"/>
          <w:lang w:val="en-US"/>
        </w:rPr>
      </w:pPr>
      <w:r w:rsidRPr="00795465">
        <w:rPr>
          <w:rFonts w:cstheme="minorHAnsi"/>
          <w:bCs/>
          <w:i/>
          <w:sz w:val="22"/>
          <w:lang w:val="en-US"/>
        </w:rPr>
        <w:t>Resonance Raman</w:t>
      </w:r>
      <w:r w:rsidRPr="00795465">
        <w:rPr>
          <w:rFonts w:cstheme="minorHAnsi"/>
          <w:bCs/>
          <w:sz w:val="22"/>
          <w:lang w:val="en-US"/>
        </w:rPr>
        <w:t xml:space="preserve"> spectroscopy was carried out with a Renishaw inVia Raman Microscope equipped with a 532 nm laser, coupled with a Leica DM-2500 microscope.</w:t>
      </w:r>
    </w:p>
    <w:p w14:paraId="3C4DF45A" w14:textId="77777777" w:rsidR="0002418E" w:rsidRPr="00137A4B" w:rsidRDefault="0002418E" w:rsidP="00A8523F">
      <w:pPr>
        <w:spacing w:line="276" w:lineRule="auto"/>
        <w:jc w:val="both"/>
        <w:rPr>
          <w:rFonts w:cstheme="minorHAnsi"/>
          <w:sz w:val="22"/>
          <w:lang w:val="en-US"/>
        </w:rPr>
      </w:pPr>
    </w:p>
    <w:p w14:paraId="11C6BEDB"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6" w:name="_Toc206605963"/>
      <w:r w:rsidRPr="00137A4B">
        <w:rPr>
          <w:rFonts w:asciiTheme="minorHAnsi" w:hAnsiTheme="minorHAnsi" w:cstheme="minorHAnsi"/>
          <w:sz w:val="22"/>
          <w:szCs w:val="22"/>
          <w:lang w:val="en-US"/>
        </w:rPr>
        <w:t>Electrochemical measurements</w:t>
      </w:r>
      <w:bookmarkEnd w:id="6"/>
    </w:p>
    <w:p w14:paraId="10949899" w14:textId="442F0D9A" w:rsidR="00A841D2" w:rsidRPr="00137A4B" w:rsidRDefault="00A841D2" w:rsidP="00A8523F">
      <w:pPr>
        <w:spacing w:line="276" w:lineRule="auto"/>
        <w:jc w:val="both"/>
        <w:rPr>
          <w:rFonts w:cstheme="minorHAnsi"/>
          <w:sz w:val="22"/>
          <w:lang w:val="en-US"/>
        </w:rPr>
      </w:pPr>
      <w:r w:rsidRPr="00137A4B">
        <w:rPr>
          <w:rFonts w:cstheme="minorHAnsi"/>
          <w:sz w:val="22"/>
          <w:lang w:val="en-US"/>
        </w:rPr>
        <w:t xml:space="preserve">All electrochemical experiments were conducted using a Cambria CHI 730 or CHI 660 bi-potentiostat, using a one-compartment three-electrode home-made Teflon cell (Figure S1) for cyclic voltammetry (CV), linear sweep voltammetry (LSV) and chronoamperometry </w:t>
      </w:r>
      <w:r w:rsidR="00947D91">
        <w:rPr>
          <w:rFonts w:cstheme="minorHAnsi"/>
          <w:sz w:val="22"/>
          <w:lang w:val="en-US"/>
        </w:rPr>
        <w:t xml:space="preserve">(CA) </w:t>
      </w:r>
      <w:r w:rsidRPr="00137A4B">
        <w:rPr>
          <w:rFonts w:cstheme="minorHAnsi"/>
          <w:sz w:val="22"/>
          <w:lang w:val="en-US"/>
        </w:rPr>
        <w:t xml:space="preserve">techniques. On the top, adaptive holes are located to seal the cell after placing all the different electrodes and the Ar purging system. The selected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photoanode (composed by 1 cm</w:t>
      </w:r>
      <w:r w:rsidRPr="00137A4B">
        <w:rPr>
          <w:rFonts w:cstheme="minorHAnsi"/>
          <w:sz w:val="22"/>
          <w:vertAlign w:val="superscript"/>
          <w:lang w:val="en-US"/>
        </w:rPr>
        <w:t>2</w:t>
      </w:r>
      <w:r w:rsidRPr="00137A4B">
        <w:rPr>
          <w:rFonts w:cstheme="minorHAnsi"/>
          <w:sz w:val="22"/>
          <w:lang w:val="en-US"/>
        </w:rPr>
        <w:t xml:space="preserve"> of bare FTO and 1cm</w:t>
      </w:r>
      <w:r w:rsidRPr="00137A4B">
        <w:rPr>
          <w:rFonts w:cstheme="minorHAnsi"/>
          <w:sz w:val="22"/>
          <w:vertAlign w:val="superscript"/>
          <w:lang w:val="en-US"/>
        </w:rPr>
        <w:t xml:space="preserve">2 </w:t>
      </w:r>
      <w:r w:rsidRPr="00137A4B">
        <w:rPr>
          <w:rFonts w:cstheme="minorHAnsi"/>
          <w:sz w:val="22"/>
          <w:lang w:val="en-US"/>
        </w:rPr>
        <w:t xml:space="preserve">of </w:t>
      </w:r>
      <w:r w:rsidRPr="00137A4B">
        <w:rPr>
          <w:rFonts w:cstheme="minorHAnsi"/>
          <w:b/>
          <w:sz w:val="22"/>
          <w:lang w:val="en-US"/>
        </w:rPr>
        <w:t>FTO@BiVO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w:t>
      </w:r>
      <w:r w:rsidRPr="00137A4B">
        <w:rPr>
          <w:rFonts w:cstheme="minorHAnsi"/>
          <w:color w:val="000000" w:themeColor="text1"/>
          <w:sz w:val="22"/>
          <w:lang w:val="en-US"/>
        </w:rPr>
        <w:t xml:space="preserve">see Figure S2, left) </w:t>
      </w:r>
      <w:r w:rsidRPr="00137A4B">
        <w:rPr>
          <w:rFonts w:cstheme="minorHAnsi"/>
          <w:sz w:val="22"/>
          <w:lang w:val="en-US"/>
        </w:rPr>
        <w:t>was employed as working electrode (WE), using copper tape as connection with the potentiostat on the bare FTO conductive layer (</w:t>
      </w:r>
      <w:r w:rsidRPr="00137A4B">
        <w:rPr>
          <w:rFonts w:cstheme="minorHAnsi"/>
          <w:color w:val="000000" w:themeColor="text1"/>
          <w:sz w:val="22"/>
          <w:lang w:val="en-US"/>
        </w:rPr>
        <w:t xml:space="preserve">see Figure S2, right). </w:t>
      </w:r>
      <w:r w:rsidRPr="00137A4B">
        <w:rPr>
          <w:rFonts w:cstheme="minorHAnsi"/>
          <w:sz w:val="22"/>
          <w:lang w:val="en-US"/>
        </w:rPr>
        <w:t xml:space="preserve">The WE was placed between the outer and inner wall </w:t>
      </w:r>
      <w:r w:rsidRPr="00137A4B">
        <w:rPr>
          <w:rFonts w:cstheme="minorHAnsi"/>
          <w:sz w:val="22"/>
          <w:lang w:val="en-US"/>
        </w:rPr>
        <w:lastRenderedPageBreak/>
        <w:t xml:space="preserve">with the copper tape to the top, having the conductive layer of the photoanode facing the solution and the irradiation hole over the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 xml:space="preserve">3 </w:t>
      </w:r>
      <w:r w:rsidRPr="00137A4B">
        <w:rPr>
          <w:rFonts w:cstheme="minorHAnsi"/>
          <w:sz w:val="22"/>
          <w:lang w:val="en-US"/>
        </w:rPr>
        <w:t>surface. A platinum mesh was used as counter electrode (CE), and a Hg/Hg</w:t>
      </w:r>
      <w:r w:rsidRPr="00137A4B">
        <w:rPr>
          <w:rFonts w:cstheme="minorHAnsi"/>
          <w:sz w:val="22"/>
          <w:vertAlign w:val="subscript"/>
          <w:lang w:val="en-US"/>
        </w:rPr>
        <w:t>2</w:t>
      </w:r>
      <w:r w:rsidRPr="00137A4B">
        <w:rPr>
          <w:rFonts w:cstheme="minorHAnsi"/>
          <w:sz w:val="22"/>
          <w:lang w:val="en-US"/>
        </w:rPr>
        <w:t>SO</w:t>
      </w:r>
      <w:r w:rsidRPr="00137A4B">
        <w:rPr>
          <w:rFonts w:cstheme="minorHAnsi"/>
          <w:sz w:val="22"/>
          <w:vertAlign w:val="subscript"/>
          <w:lang w:val="en-US"/>
        </w:rPr>
        <w:t>4</w:t>
      </w:r>
      <w:r w:rsidRPr="00137A4B">
        <w:rPr>
          <w:rFonts w:cstheme="minorHAnsi"/>
          <w:sz w:val="22"/>
          <w:lang w:val="en-US"/>
        </w:rPr>
        <w:t xml:space="preserve"> (sat. K</w:t>
      </w:r>
      <w:r w:rsidRPr="00137A4B">
        <w:rPr>
          <w:rFonts w:cstheme="minorHAnsi"/>
          <w:sz w:val="22"/>
          <w:vertAlign w:val="subscript"/>
          <w:lang w:val="en-US"/>
        </w:rPr>
        <w:t>2</w:t>
      </w:r>
      <w:r w:rsidRPr="00137A4B">
        <w:rPr>
          <w:rFonts w:cstheme="minorHAnsi"/>
          <w:sz w:val="22"/>
          <w:lang w:val="en-US"/>
        </w:rPr>
        <w:t>SO</w:t>
      </w:r>
      <w:r w:rsidRPr="00137A4B">
        <w:rPr>
          <w:rFonts w:cstheme="minorHAnsi"/>
          <w:sz w:val="22"/>
          <w:vertAlign w:val="subscript"/>
          <w:lang w:val="en-US"/>
        </w:rPr>
        <w:t>4</w:t>
      </w:r>
      <w:r w:rsidRPr="00137A4B">
        <w:rPr>
          <w:rFonts w:cstheme="minorHAnsi"/>
          <w:sz w:val="22"/>
          <w:lang w:val="en-US"/>
        </w:rPr>
        <w:t>) as reference electrode (RE). The CVs were iR compensated (85 %) unless stated otherwise. CVs were recorded at 50 mV·s</w:t>
      </w:r>
      <w:r w:rsidRPr="00137A4B">
        <w:rPr>
          <w:rFonts w:cstheme="minorHAnsi"/>
          <w:sz w:val="22"/>
          <w:vertAlign w:val="superscript"/>
          <w:lang w:val="en-US"/>
        </w:rPr>
        <w:t>-1</w:t>
      </w:r>
      <w:r w:rsidRPr="00137A4B">
        <w:rPr>
          <w:rFonts w:cstheme="minorHAnsi"/>
          <w:sz w:val="22"/>
          <w:lang w:val="en-US"/>
        </w:rPr>
        <w:t xml:space="preserve"> and LSVs were recorded at 25 mV·s</w:t>
      </w:r>
      <w:r w:rsidRPr="00137A4B">
        <w:rPr>
          <w:rFonts w:cstheme="minorHAnsi"/>
          <w:sz w:val="22"/>
          <w:vertAlign w:val="superscript"/>
          <w:lang w:val="en-US"/>
        </w:rPr>
        <w:t>-1</w:t>
      </w:r>
      <w:r w:rsidRPr="00137A4B">
        <w:rPr>
          <w:rFonts w:cstheme="minorHAnsi"/>
          <w:sz w:val="22"/>
          <w:lang w:val="en-US"/>
        </w:rPr>
        <w:t xml:space="preserve"> unless otherwise stated. All the potentials reported in this work were converted to NHE by subtracting 0.675 V to the measured potential on aqueous solutions (0.1 M phosphate buffer pH 7) or versus ferrocene for organic solvents (acetonitrile, MeCN) by addition of Ferrocene as internal standard at the end of the experiment. All experiments performed in organic solvents were done in oxygen-free conditions by a purging system with Ar.</w:t>
      </w:r>
    </w:p>
    <w:p w14:paraId="2FAEF289" w14:textId="77777777" w:rsidR="00A841D2" w:rsidRPr="00137A4B" w:rsidRDefault="00A841D2" w:rsidP="00A8523F">
      <w:pPr>
        <w:spacing w:line="276" w:lineRule="auto"/>
        <w:jc w:val="both"/>
        <w:rPr>
          <w:rFonts w:cstheme="minorHAnsi"/>
          <w:sz w:val="22"/>
          <w:lang w:val="en-US"/>
        </w:rPr>
      </w:pPr>
    </w:p>
    <w:p w14:paraId="659B3A26" w14:textId="77777777" w:rsidR="00A841D2" w:rsidRPr="00137A4B" w:rsidRDefault="00A841D2" w:rsidP="00A8523F">
      <w:pPr>
        <w:spacing w:line="276" w:lineRule="auto"/>
        <w:jc w:val="both"/>
        <w:rPr>
          <w:rFonts w:cstheme="minorHAnsi"/>
          <w:i/>
          <w:sz w:val="22"/>
          <w:lang w:val="en-US"/>
        </w:rPr>
      </w:pPr>
      <w:r w:rsidRPr="00137A4B">
        <w:rPr>
          <w:rFonts w:cstheme="minorHAnsi"/>
          <w:i/>
          <w:sz w:val="22"/>
          <w:lang w:val="en-US"/>
        </w:rPr>
        <w:t>Preparation of buffers</w:t>
      </w:r>
    </w:p>
    <w:p w14:paraId="0F12AF7B"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t>Phosphate buffer solution at pH 7.1 (I = 0.1 M) was prepared by dissolving NaH</w:t>
      </w:r>
      <w:r w:rsidRPr="00137A4B">
        <w:rPr>
          <w:rFonts w:cstheme="minorHAnsi"/>
          <w:sz w:val="22"/>
          <w:vertAlign w:val="subscript"/>
          <w:lang w:val="en-US"/>
        </w:rPr>
        <w:t>2</w:t>
      </w:r>
      <w:r w:rsidRPr="00137A4B">
        <w:rPr>
          <w:rFonts w:cstheme="minorHAnsi"/>
          <w:sz w:val="22"/>
          <w:lang w:val="en-US"/>
        </w:rPr>
        <w:t>PO</w:t>
      </w:r>
      <w:r w:rsidRPr="00137A4B">
        <w:rPr>
          <w:rFonts w:cstheme="minorHAnsi"/>
          <w:sz w:val="22"/>
          <w:vertAlign w:val="subscript"/>
          <w:lang w:val="en-US"/>
        </w:rPr>
        <w:t>4</w:t>
      </w:r>
      <w:r w:rsidRPr="00137A4B">
        <w:rPr>
          <w:rFonts w:cstheme="minorHAnsi"/>
          <w:sz w:val="22"/>
          <w:lang w:val="en-US"/>
        </w:rPr>
        <w:t xml:space="preserve"> (0.462 g, 3.8 mmol) and Na</w:t>
      </w:r>
      <w:r w:rsidRPr="00137A4B">
        <w:rPr>
          <w:rFonts w:cstheme="minorHAnsi"/>
          <w:sz w:val="22"/>
          <w:vertAlign w:val="subscript"/>
          <w:lang w:val="en-US"/>
        </w:rPr>
        <w:t>2</w:t>
      </w:r>
      <w:r w:rsidRPr="00137A4B">
        <w:rPr>
          <w:rFonts w:cstheme="minorHAnsi"/>
          <w:sz w:val="22"/>
          <w:lang w:val="en-US"/>
        </w:rPr>
        <w:t>HPO</w:t>
      </w:r>
      <w:r w:rsidRPr="00137A4B">
        <w:rPr>
          <w:rFonts w:cstheme="minorHAnsi"/>
          <w:sz w:val="22"/>
          <w:vertAlign w:val="subscript"/>
          <w:lang w:val="en-US"/>
        </w:rPr>
        <w:t>4</w:t>
      </w:r>
      <w:r w:rsidRPr="00137A4B">
        <w:rPr>
          <w:rFonts w:cstheme="minorHAnsi"/>
          <w:sz w:val="22"/>
          <w:lang w:val="en-US"/>
        </w:rPr>
        <w:t xml:space="preserve"> (0.754 g, 5.2 mmol) in 1 L of Mili-Q water.</w:t>
      </w:r>
    </w:p>
    <w:p w14:paraId="5AE2B5D5" w14:textId="77777777" w:rsidR="00A841D2" w:rsidRPr="00137A4B" w:rsidRDefault="00A841D2" w:rsidP="00A8523F">
      <w:pPr>
        <w:spacing w:line="276" w:lineRule="auto"/>
        <w:jc w:val="both"/>
        <w:rPr>
          <w:rFonts w:cstheme="minorHAnsi"/>
          <w:sz w:val="22"/>
          <w:lang w:val="en-US"/>
        </w:rPr>
      </w:pPr>
    </w:p>
    <w:p w14:paraId="46669667"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7" w:name="_Toc206605964"/>
      <w:r w:rsidRPr="00137A4B">
        <w:rPr>
          <w:rFonts w:asciiTheme="minorHAnsi" w:hAnsiTheme="minorHAnsi" w:cstheme="minorHAnsi"/>
          <w:sz w:val="22"/>
          <w:szCs w:val="22"/>
          <w:lang w:val="en-US"/>
        </w:rPr>
        <w:t>Photoelectrochemical measurements</w:t>
      </w:r>
      <w:bookmarkEnd w:id="7"/>
    </w:p>
    <w:p w14:paraId="68A4C814" w14:textId="3863104A" w:rsidR="00A841D2" w:rsidRPr="00137A4B" w:rsidRDefault="00A841D2" w:rsidP="00A8523F">
      <w:pPr>
        <w:spacing w:line="276" w:lineRule="auto"/>
        <w:jc w:val="both"/>
        <w:rPr>
          <w:rFonts w:cstheme="minorHAnsi"/>
          <w:sz w:val="22"/>
          <w:lang w:val="en-US"/>
        </w:rPr>
      </w:pPr>
      <w:r w:rsidRPr="00137A4B">
        <w:rPr>
          <w:rFonts w:cstheme="minorHAnsi"/>
          <w:sz w:val="22"/>
          <w:lang w:val="en-US"/>
        </w:rPr>
        <w:t>Photoelectrochemical measurements were performed in the same set-up as mentioned for electrochemical measurements but under 1 Sun back-illumination on the working electrode surface by a 150 W xenon lamp (LS-150, Abet Technologies) equipped with a AM1.5G filter, having the conductive side of the photoanode in contact with the solution. A 0.25 cm</w:t>
      </w:r>
      <w:r w:rsidRPr="00137A4B">
        <w:rPr>
          <w:rFonts w:cstheme="minorHAnsi"/>
          <w:sz w:val="22"/>
          <w:vertAlign w:val="superscript"/>
          <w:lang w:val="en-US"/>
        </w:rPr>
        <w:t xml:space="preserve">2 </w:t>
      </w:r>
      <w:r w:rsidRPr="00137A4B">
        <w:rPr>
          <w:rFonts w:cstheme="minorHAnsi"/>
          <w:sz w:val="22"/>
          <w:lang w:val="en-US"/>
        </w:rPr>
        <w:t>hole on the external wall of the Teflon cell, in contact with the photoanode, is irradiated, extrapolating the results obtained to current density (mA/cm</w:t>
      </w:r>
      <w:r w:rsidRPr="00137A4B">
        <w:rPr>
          <w:rFonts w:cstheme="minorHAnsi"/>
          <w:sz w:val="22"/>
          <w:vertAlign w:val="superscript"/>
          <w:lang w:val="en-US"/>
        </w:rPr>
        <w:t>2</w:t>
      </w:r>
      <w:r w:rsidRPr="00137A4B">
        <w:rPr>
          <w:rFonts w:cstheme="minorHAnsi"/>
          <w:sz w:val="22"/>
          <w:lang w:val="en-US"/>
        </w:rPr>
        <w:t>). Chopped experiments were performed with a home-made programable shutter between the lamp and the photoelectrochemical cell. A platinum mesh was used as counter electrode (CE), and a Hg/Hg</w:t>
      </w:r>
      <w:r w:rsidRPr="00137A4B">
        <w:rPr>
          <w:rFonts w:cstheme="minorHAnsi"/>
          <w:sz w:val="22"/>
          <w:vertAlign w:val="subscript"/>
          <w:lang w:val="en-US"/>
        </w:rPr>
        <w:t>2</w:t>
      </w:r>
      <w:r w:rsidRPr="00137A4B">
        <w:rPr>
          <w:rFonts w:cstheme="minorHAnsi"/>
          <w:sz w:val="22"/>
          <w:lang w:val="en-US"/>
        </w:rPr>
        <w:t>SO</w:t>
      </w:r>
      <w:r w:rsidRPr="00137A4B">
        <w:rPr>
          <w:rFonts w:cstheme="minorHAnsi"/>
          <w:sz w:val="22"/>
          <w:vertAlign w:val="subscript"/>
          <w:lang w:val="en-US"/>
        </w:rPr>
        <w:t>4</w:t>
      </w:r>
      <w:r w:rsidRPr="00137A4B">
        <w:rPr>
          <w:rFonts w:cstheme="minorHAnsi"/>
          <w:sz w:val="22"/>
          <w:lang w:val="en-US"/>
        </w:rPr>
        <w:t xml:space="preserve"> (sat. K</w:t>
      </w:r>
      <w:r w:rsidRPr="00137A4B">
        <w:rPr>
          <w:rFonts w:cstheme="minorHAnsi"/>
          <w:sz w:val="22"/>
          <w:vertAlign w:val="subscript"/>
          <w:lang w:val="en-US"/>
        </w:rPr>
        <w:t>2</w:t>
      </w:r>
      <w:r w:rsidRPr="00137A4B">
        <w:rPr>
          <w:rFonts w:cstheme="minorHAnsi"/>
          <w:sz w:val="22"/>
          <w:lang w:val="en-US"/>
        </w:rPr>
        <w:t>SO</w:t>
      </w:r>
      <w:r w:rsidRPr="00137A4B">
        <w:rPr>
          <w:rFonts w:cstheme="minorHAnsi"/>
          <w:sz w:val="22"/>
          <w:vertAlign w:val="subscript"/>
          <w:lang w:val="en-US"/>
        </w:rPr>
        <w:t>4</w:t>
      </w:r>
      <w:r w:rsidRPr="00137A4B">
        <w:rPr>
          <w:rFonts w:cstheme="minorHAnsi"/>
          <w:sz w:val="22"/>
          <w:lang w:val="en-US"/>
        </w:rPr>
        <w:t>) as reference electrode (RE). JV curves were recorded at 50 mV·s</w:t>
      </w:r>
      <w:r w:rsidRPr="00137A4B">
        <w:rPr>
          <w:rFonts w:cstheme="minorHAnsi"/>
          <w:sz w:val="22"/>
          <w:vertAlign w:val="superscript"/>
          <w:lang w:val="en-US"/>
        </w:rPr>
        <w:t>-1</w:t>
      </w:r>
      <w:r w:rsidRPr="00137A4B">
        <w:rPr>
          <w:rFonts w:cstheme="minorHAnsi"/>
          <w:sz w:val="22"/>
          <w:lang w:val="en-US"/>
        </w:rPr>
        <w:t xml:space="preserve"> and LSVs were recorded at 25 mV·s</w:t>
      </w:r>
      <w:r w:rsidRPr="00137A4B">
        <w:rPr>
          <w:rFonts w:cstheme="minorHAnsi"/>
          <w:sz w:val="22"/>
          <w:vertAlign w:val="superscript"/>
          <w:lang w:val="en-US"/>
        </w:rPr>
        <w:t>-1</w:t>
      </w:r>
      <w:r w:rsidRPr="00137A4B">
        <w:rPr>
          <w:rFonts w:cstheme="minorHAnsi"/>
          <w:sz w:val="22"/>
          <w:lang w:val="en-US"/>
        </w:rPr>
        <w:t xml:space="preserve"> unless otherwise stated. All the potentials reported in this work were converted to NHE pH 7 by subtracting 0.675 V to the measured potential on aqueous solutions (0.1 M phosphate buffer pH 7) or versus ferrocene for organic solvents (acetonitrile, MeCN) by addition of Ferrocene as internal standard at the end of the experiment.</w:t>
      </w:r>
    </w:p>
    <w:p w14:paraId="149C9F3B" w14:textId="77777777" w:rsidR="00A841D2" w:rsidRPr="00137A4B" w:rsidRDefault="00A841D2" w:rsidP="00A8523F">
      <w:pPr>
        <w:spacing w:line="276" w:lineRule="auto"/>
        <w:jc w:val="both"/>
        <w:rPr>
          <w:rFonts w:cstheme="minorHAnsi"/>
          <w:sz w:val="22"/>
          <w:lang w:val="en-US"/>
        </w:rPr>
      </w:pPr>
    </w:p>
    <w:p w14:paraId="5795467E"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8" w:name="_Toc136451890"/>
      <w:bookmarkStart w:id="9" w:name="_Toc206605965"/>
      <w:r w:rsidRPr="00137A4B">
        <w:rPr>
          <w:rFonts w:asciiTheme="minorHAnsi" w:hAnsiTheme="minorHAnsi" w:cstheme="minorHAnsi"/>
          <w:sz w:val="22"/>
          <w:szCs w:val="22"/>
          <w:lang w:val="en-US"/>
        </w:rPr>
        <w:t>Preparation of photoanodes</w:t>
      </w:r>
      <w:bookmarkEnd w:id="8"/>
      <w:bookmarkEnd w:id="9"/>
    </w:p>
    <w:p w14:paraId="5D2FCAA3" w14:textId="6BA2834B" w:rsidR="00A841D2" w:rsidRPr="00137A4B" w:rsidRDefault="00A841D2" w:rsidP="00A8523F">
      <w:pPr>
        <w:spacing w:line="276" w:lineRule="auto"/>
        <w:jc w:val="both"/>
        <w:rPr>
          <w:rFonts w:cstheme="minorHAnsi"/>
          <w:sz w:val="22"/>
          <w:lang w:val="en-US"/>
        </w:rPr>
      </w:pPr>
      <w:r w:rsidRPr="00137A4B">
        <w:rPr>
          <w:rFonts w:cstheme="minorHAnsi"/>
          <w:sz w:val="22"/>
          <w:lang w:val="en-US"/>
        </w:rPr>
        <w:t>FTO/WO</w:t>
      </w:r>
      <w:r w:rsidRPr="00137A4B">
        <w:rPr>
          <w:rFonts w:cstheme="minorHAnsi"/>
          <w:sz w:val="22"/>
          <w:vertAlign w:val="subscript"/>
          <w:lang w:val="en-US"/>
        </w:rPr>
        <w:t>3</w:t>
      </w:r>
      <w:r w:rsidRPr="00137A4B">
        <w:rPr>
          <w:rFonts w:cstheme="minorHAnsi"/>
          <w:sz w:val="22"/>
          <w:lang w:val="en-US"/>
        </w:rPr>
        <w:t xml:space="preserve"> Electrodes: The preparation of spin-coated WO3 films constituted by WO</w:t>
      </w:r>
      <w:r w:rsidRPr="00137A4B">
        <w:rPr>
          <w:rFonts w:cstheme="minorHAnsi"/>
          <w:sz w:val="22"/>
          <w:vertAlign w:val="subscript"/>
          <w:lang w:val="en-US"/>
        </w:rPr>
        <w:t>3</w:t>
      </w:r>
      <w:r w:rsidRPr="00137A4B">
        <w:rPr>
          <w:rFonts w:cstheme="minorHAnsi"/>
          <w:sz w:val="22"/>
          <w:lang w:val="en-US"/>
        </w:rPr>
        <w:t xml:space="preserve"> nanoparticles was accomplished according to previous works</w:t>
      </w:r>
      <w:sdt>
        <w:sdtPr>
          <w:rPr>
            <w:rFonts w:cstheme="minorHAnsi"/>
            <w:color w:val="000000"/>
            <w:sz w:val="22"/>
            <w:vertAlign w:val="superscript"/>
            <w:lang w:val="en-US"/>
          </w:rPr>
          <w:tag w:val="MENDELEY_CITATION_v3_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"/>
          <w:id w:val="-1446994355"/>
          <w:placeholder>
            <w:docPart w:val="DefaultPlaceholder_-1854013440"/>
          </w:placeholder>
        </w:sdtPr>
        <w:sdtEndPr/>
        <w:sdtContent>
          <w:r w:rsidR="0078232E" w:rsidRPr="00137A4B">
            <w:rPr>
              <w:rFonts w:cstheme="minorHAnsi"/>
              <w:color w:val="000000"/>
              <w:sz w:val="22"/>
              <w:vertAlign w:val="superscript"/>
              <w:lang w:val="en-US"/>
            </w:rPr>
            <w:t>1,2</w:t>
          </w:r>
        </w:sdtContent>
      </w:sdt>
      <w:r w:rsidRPr="00137A4B">
        <w:rPr>
          <w:rFonts w:cstheme="minorHAnsi"/>
          <w:sz w:val="22"/>
          <w:lang w:val="en-US"/>
        </w:rPr>
        <w:t xml:space="preserve"> Briefly, the preparation of colloidal WO</w:t>
      </w:r>
      <w:r w:rsidRPr="00137A4B">
        <w:rPr>
          <w:rFonts w:cstheme="minorHAnsi"/>
          <w:sz w:val="22"/>
          <w:vertAlign w:val="subscript"/>
          <w:lang w:val="en-US"/>
        </w:rPr>
        <w:t>3</w:t>
      </w:r>
      <w:r w:rsidRPr="00137A4B">
        <w:rPr>
          <w:rFonts w:cstheme="minorHAnsi"/>
          <w:sz w:val="22"/>
          <w:lang w:val="en-US"/>
        </w:rPr>
        <w:t xml:space="preserve"> was first accomplished by precipitating a H</w:t>
      </w:r>
      <w:r w:rsidRPr="00137A4B">
        <w:rPr>
          <w:rFonts w:cstheme="minorHAnsi"/>
          <w:sz w:val="22"/>
          <w:vertAlign w:val="subscript"/>
          <w:lang w:val="en-US"/>
        </w:rPr>
        <w:t>2</w:t>
      </w:r>
      <w:r w:rsidRPr="00137A4B">
        <w:rPr>
          <w:rFonts w:cstheme="minorHAnsi"/>
          <w:sz w:val="22"/>
          <w:lang w:val="en-US"/>
        </w:rPr>
        <w:t>WO</w:t>
      </w:r>
      <w:r w:rsidRPr="00137A4B">
        <w:rPr>
          <w:rFonts w:cstheme="minorHAnsi"/>
          <w:sz w:val="22"/>
          <w:vertAlign w:val="subscript"/>
          <w:lang w:val="en-US"/>
        </w:rPr>
        <w:t>4</w:t>
      </w:r>
      <w:r w:rsidRPr="00137A4B">
        <w:rPr>
          <w:rFonts w:cstheme="minorHAnsi"/>
          <w:sz w:val="22"/>
          <w:lang w:val="en-US"/>
        </w:rPr>
        <w:t xml:space="preserve"> gel by addition of concentrated HCl to aqueous Na</w:t>
      </w:r>
      <w:r w:rsidRPr="00137A4B">
        <w:rPr>
          <w:rFonts w:cstheme="minorHAnsi"/>
          <w:sz w:val="22"/>
          <w:vertAlign w:val="subscript"/>
          <w:lang w:val="en-US"/>
        </w:rPr>
        <w:t>2</w:t>
      </w:r>
      <w:r w:rsidRPr="00137A4B">
        <w:rPr>
          <w:rFonts w:cstheme="minorHAnsi"/>
          <w:sz w:val="22"/>
          <w:lang w:val="en-US"/>
        </w:rPr>
        <w:t>WO</w:t>
      </w:r>
      <w:r w:rsidRPr="00137A4B">
        <w:rPr>
          <w:rFonts w:cstheme="minorHAnsi"/>
          <w:sz w:val="22"/>
          <w:vertAlign w:val="subscript"/>
          <w:lang w:val="en-US"/>
        </w:rPr>
        <w:t>4</w:t>
      </w:r>
      <w:r w:rsidRPr="00137A4B">
        <w:rPr>
          <w:rFonts w:cstheme="minorHAnsi"/>
          <w:sz w:val="22"/>
          <w:lang w:val="en-US"/>
        </w:rPr>
        <w:t xml:space="preserve"> (Alfa Aesar, ≥ 99%). After several washings of H</w:t>
      </w:r>
      <w:r w:rsidRPr="00137A4B">
        <w:rPr>
          <w:rFonts w:cstheme="minorHAnsi"/>
          <w:sz w:val="22"/>
          <w:vertAlign w:val="subscript"/>
          <w:lang w:val="en-US"/>
        </w:rPr>
        <w:t>2</w:t>
      </w:r>
      <w:r w:rsidRPr="00137A4B">
        <w:rPr>
          <w:rFonts w:cstheme="minorHAnsi"/>
          <w:sz w:val="22"/>
          <w:lang w:val="en-US"/>
        </w:rPr>
        <w:t>WO</w:t>
      </w:r>
      <w:r w:rsidRPr="00137A4B">
        <w:rPr>
          <w:rFonts w:cstheme="minorHAnsi"/>
          <w:sz w:val="22"/>
          <w:vertAlign w:val="subscript"/>
          <w:lang w:val="en-US"/>
        </w:rPr>
        <w:t>4</w:t>
      </w:r>
      <w:r w:rsidRPr="00137A4B">
        <w:rPr>
          <w:rFonts w:cstheme="minorHAnsi"/>
          <w:sz w:val="22"/>
          <w:lang w:val="en-US"/>
        </w:rPr>
        <w:t xml:space="preserve"> carried out by redispersion/centrifugation, a stable H</w:t>
      </w:r>
      <w:r w:rsidRPr="00137A4B">
        <w:rPr>
          <w:rFonts w:cstheme="minorHAnsi"/>
          <w:sz w:val="22"/>
          <w:vertAlign w:val="subscript"/>
          <w:lang w:val="en-US"/>
        </w:rPr>
        <w:t>2</w:t>
      </w:r>
      <w:r w:rsidRPr="00137A4B">
        <w:rPr>
          <w:rFonts w:cstheme="minorHAnsi"/>
          <w:sz w:val="22"/>
          <w:lang w:val="en-US"/>
        </w:rPr>
        <w:t>WO</w:t>
      </w:r>
      <w:r w:rsidRPr="00137A4B">
        <w:rPr>
          <w:rFonts w:cstheme="minorHAnsi"/>
          <w:sz w:val="22"/>
          <w:vertAlign w:val="subscript"/>
          <w:lang w:val="en-US"/>
        </w:rPr>
        <w:t xml:space="preserve">4 </w:t>
      </w:r>
      <w:r w:rsidRPr="00137A4B">
        <w:rPr>
          <w:rFonts w:cstheme="minorHAnsi"/>
          <w:sz w:val="22"/>
          <w:lang w:val="en-US"/>
        </w:rPr>
        <w:t xml:space="preserve">sol was obtained by peptizing with oxalic acid (Alfa Aesar, ≥ 99.5 %) at 60 °C. The resulting colloidal was densified by adding 20% w/w Carbowax (Sigma-Aldrich) and a few drops of Triton X-100 (Fluka), to improve the </w:t>
      </w:r>
      <w:r w:rsidR="00A8210F" w:rsidRPr="00137A4B">
        <w:rPr>
          <w:rFonts w:cstheme="minorHAnsi"/>
          <w:sz w:val="22"/>
          <w:lang w:val="en-US"/>
        </w:rPr>
        <w:t xml:space="preserve">spreading of the </w:t>
      </w:r>
      <w:r w:rsidRPr="00137A4B">
        <w:rPr>
          <w:rFonts w:cstheme="minorHAnsi"/>
          <w:sz w:val="22"/>
          <w:lang w:val="en-US"/>
        </w:rPr>
        <w:t>colloid during the subsequent FTO-coating process. Nanostructured photoanodes were obtained by spin coating the H</w:t>
      </w:r>
      <w:r w:rsidRPr="00137A4B">
        <w:rPr>
          <w:rFonts w:cstheme="minorHAnsi"/>
          <w:sz w:val="22"/>
          <w:vertAlign w:val="subscript"/>
          <w:lang w:val="en-US"/>
        </w:rPr>
        <w:t>2</w:t>
      </w:r>
      <w:r w:rsidRPr="00137A4B">
        <w:rPr>
          <w:rFonts w:cstheme="minorHAnsi"/>
          <w:sz w:val="22"/>
          <w:lang w:val="en-US"/>
        </w:rPr>
        <w:t>WO</w:t>
      </w:r>
      <w:r w:rsidRPr="00137A4B">
        <w:rPr>
          <w:rFonts w:cstheme="minorHAnsi"/>
          <w:sz w:val="22"/>
          <w:vertAlign w:val="subscript"/>
          <w:lang w:val="en-US"/>
        </w:rPr>
        <w:t>4</w:t>
      </w:r>
      <w:r w:rsidRPr="00137A4B">
        <w:rPr>
          <w:rFonts w:cstheme="minorHAnsi"/>
          <w:sz w:val="22"/>
          <w:lang w:val="en-US"/>
        </w:rPr>
        <w:t xml:space="preserve"> colloid onto well-cleaned FTO glass (Pilkington TEC7). Six WO</w:t>
      </w:r>
      <w:r w:rsidRPr="00137A4B">
        <w:rPr>
          <w:rFonts w:cstheme="minorHAnsi"/>
          <w:sz w:val="22"/>
          <w:vertAlign w:val="subscript"/>
          <w:lang w:val="en-US"/>
        </w:rPr>
        <w:t>3</w:t>
      </w:r>
      <w:r w:rsidRPr="00137A4B">
        <w:rPr>
          <w:rFonts w:cstheme="minorHAnsi"/>
          <w:sz w:val="22"/>
          <w:lang w:val="en-US"/>
        </w:rPr>
        <w:t xml:space="preserve"> layers </w:t>
      </w:r>
      <w:r w:rsidRPr="00137A4B">
        <w:rPr>
          <w:rFonts w:cstheme="minorHAnsi"/>
          <w:sz w:val="22"/>
          <w:lang w:val="en-US"/>
        </w:rPr>
        <w:lastRenderedPageBreak/>
        <w:t>were sequentially deposited, each layer being thermally annealed at 550 °C for 30 min in air before the deposition of the next one. The total thickness of the electrode was ca. 1 μm.</w:t>
      </w:r>
    </w:p>
    <w:p w14:paraId="0D7DC515" w14:textId="6A4E6BBC" w:rsidR="00A841D2" w:rsidRPr="00137A4B" w:rsidRDefault="00A841D2" w:rsidP="00A8523F">
      <w:pPr>
        <w:spacing w:line="276" w:lineRule="auto"/>
        <w:jc w:val="both"/>
        <w:rPr>
          <w:rFonts w:cstheme="minorHAnsi"/>
          <w:sz w:val="22"/>
          <w:lang w:val="en-US"/>
        </w:rPr>
      </w:pPr>
      <w:r w:rsidRPr="00137A4B">
        <w:rPr>
          <w:rFonts w:cstheme="minorHAnsi"/>
          <w:sz w:val="22"/>
          <w:lang w:val="en-US"/>
        </w:rPr>
        <w:t>Deposition of BiVO</w:t>
      </w:r>
      <w:r w:rsidRPr="00137A4B">
        <w:rPr>
          <w:rFonts w:cstheme="minorHAnsi"/>
          <w:sz w:val="22"/>
          <w:vertAlign w:val="subscript"/>
          <w:lang w:val="en-US"/>
        </w:rPr>
        <w:t xml:space="preserve">4 </w:t>
      </w:r>
      <w:r w:rsidRPr="00137A4B">
        <w:rPr>
          <w:rFonts w:cstheme="minorHAnsi"/>
          <w:sz w:val="22"/>
          <w:lang w:val="en-US"/>
        </w:rPr>
        <w:t>on the WO</w:t>
      </w:r>
      <w:r w:rsidRPr="00137A4B">
        <w:rPr>
          <w:rFonts w:cstheme="minorHAnsi"/>
          <w:sz w:val="22"/>
          <w:vertAlign w:val="subscript"/>
          <w:lang w:val="en-US"/>
        </w:rPr>
        <w:t xml:space="preserve">3 </w:t>
      </w:r>
      <w:r w:rsidRPr="00137A4B">
        <w:rPr>
          <w:rFonts w:cstheme="minorHAnsi"/>
          <w:sz w:val="22"/>
          <w:lang w:val="en-US"/>
        </w:rPr>
        <w:t xml:space="preserve">photoanodes described above was </w:t>
      </w:r>
      <w:r w:rsidR="000671C6" w:rsidRPr="00137A4B">
        <w:rPr>
          <w:rFonts w:cstheme="minorHAnsi"/>
          <w:sz w:val="22"/>
          <w:lang w:val="en-US"/>
        </w:rPr>
        <w:t>a</w:t>
      </w:r>
      <w:r w:rsidRPr="00137A4B">
        <w:rPr>
          <w:rFonts w:cstheme="minorHAnsi"/>
          <w:sz w:val="22"/>
          <w:lang w:val="en-US"/>
        </w:rPr>
        <w:t>chieved according to a previously published procedure</w:t>
      </w:r>
      <w:sdt>
        <w:sdtPr>
          <w:rPr>
            <w:rFonts w:cstheme="minorHAnsi"/>
            <w:color w:val="000000"/>
            <w:sz w:val="22"/>
            <w:vertAlign w:val="superscript"/>
            <w:lang w:val="en-US"/>
          </w:rPr>
          <w:tag w:val="MENDELEY_CITATION_v3_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"/>
          <w:id w:val="1574705409"/>
          <w:placeholder>
            <w:docPart w:val="DefaultPlaceholder_-1854013440"/>
          </w:placeholder>
        </w:sdtPr>
        <w:sdtEndPr/>
        <w:sdtContent>
          <w:r w:rsidR="0078232E" w:rsidRPr="00137A4B">
            <w:rPr>
              <w:rFonts w:cstheme="minorHAnsi"/>
              <w:color w:val="000000"/>
              <w:sz w:val="22"/>
              <w:vertAlign w:val="superscript"/>
              <w:lang w:val="en-US"/>
            </w:rPr>
            <w:t>3</w:t>
          </w:r>
        </w:sdtContent>
      </w:sdt>
      <w:r w:rsidRPr="00137A4B">
        <w:rPr>
          <w:rFonts w:cstheme="minorHAnsi"/>
          <w:sz w:val="22"/>
          <w:lang w:val="en-US"/>
        </w:rPr>
        <w:t xml:space="preserve"> inspired by an electrochemical methodology developed by Seabold et al</w:t>
      </w:r>
      <w:sdt>
        <w:sdtPr>
          <w:rPr>
            <w:rFonts w:cstheme="minorHAnsi"/>
            <w:color w:val="000000"/>
            <w:sz w:val="22"/>
            <w:vertAlign w:val="superscript"/>
            <w:lang w:val="en-US"/>
          </w:rPr>
          <w:tag w:val="MENDELEY_CITATION_v3_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"/>
          <w:id w:val="219019428"/>
          <w:placeholder>
            <w:docPart w:val="DefaultPlaceholder_-1854013440"/>
          </w:placeholder>
        </w:sdtPr>
        <w:sdtEndPr/>
        <w:sdtContent>
          <w:r w:rsidR="0078232E" w:rsidRPr="00137A4B">
            <w:rPr>
              <w:rFonts w:cstheme="minorHAnsi"/>
              <w:color w:val="000000"/>
              <w:sz w:val="22"/>
              <w:vertAlign w:val="superscript"/>
              <w:lang w:val="en-US"/>
            </w:rPr>
            <w:t>4</w:t>
          </w:r>
        </w:sdtContent>
      </w:sdt>
      <w:r w:rsidRPr="00137A4B">
        <w:rPr>
          <w:rFonts w:cstheme="minorHAnsi"/>
          <w:sz w:val="22"/>
          <w:lang w:val="en-US"/>
        </w:rPr>
        <w:t>. Briefly, 10 mM Bi(NO</w:t>
      </w:r>
      <w:r w:rsidRPr="00137A4B">
        <w:rPr>
          <w:rFonts w:cstheme="minorHAnsi"/>
          <w:sz w:val="22"/>
          <w:vertAlign w:val="subscript"/>
          <w:lang w:val="en-US"/>
        </w:rPr>
        <w:t>3</w:t>
      </w:r>
      <w:r w:rsidRPr="00137A4B">
        <w:rPr>
          <w:rFonts w:cstheme="minorHAnsi"/>
          <w:sz w:val="22"/>
          <w:lang w:val="en-US"/>
        </w:rPr>
        <w:t>)</w:t>
      </w:r>
      <w:r w:rsidRPr="00137A4B">
        <w:rPr>
          <w:rFonts w:cstheme="minorHAnsi"/>
          <w:sz w:val="22"/>
          <w:vertAlign w:val="subscript"/>
          <w:lang w:val="en-US"/>
        </w:rPr>
        <w:t>3</w:t>
      </w:r>
      <w:r w:rsidRPr="00137A4B">
        <w:rPr>
          <w:rFonts w:cstheme="minorHAnsi"/>
          <w:sz w:val="22"/>
          <w:lang w:val="en-US"/>
        </w:rPr>
        <w:t xml:space="preserve"> (Sigma Aldrich, ≥ 99%) was slowly added to a 10 mM VOSO</w:t>
      </w:r>
      <w:r w:rsidRPr="00137A4B">
        <w:rPr>
          <w:rFonts w:cstheme="minorHAnsi"/>
          <w:sz w:val="22"/>
          <w:vertAlign w:val="subscript"/>
          <w:lang w:val="en-US"/>
        </w:rPr>
        <w:t>4</w:t>
      </w:r>
      <w:r w:rsidRPr="00137A4B">
        <w:rPr>
          <w:rFonts w:cstheme="minorHAnsi"/>
          <w:sz w:val="22"/>
          <w:lang w:val="en-US"/>
        </w:rPr>
        <w:t xml:space="preserve">  in the presence of HNO</w:t>
      </w:r>
      <w:r w:rsidRPr="00137A4B">
        <w:rPr>
          <w:rFonts w:cstheme="minorHAnsi"/>
          <w:sz w:val="22"/>
          <w:vertAlign w:val="subscript"/>
          <w:lang w:val="en-US"/>
        </w:rPr>
        <w:t>3</w:t>
      </w:r>
      <w:r w:rsidRPr="00137A4B">
        <w:rPr>
          <w:rFonts w:cstheme="minorHAnsi"/>
          <w:sz w:val="22"/>
          <w:lang w:val="en-US"/>
        </w:rPr>
        <w:t>.  After complete dissolution of Bi(NO</w:t>
      </w:r>
      <w:r w:rsidRPr="00137A4B">
        <w:rPr>
          <w:rFonts w:cstheme="minorHAnsi"/>
          <w:sz w:val="22"/>
          <w:vertAlign w:val="subscript"/>
          <w:lang w:val="en-US"/>
        </w:rPr>
        <w:t>3</w:t>
      </w:r>
      <w:r w:rsidRPr="00137A4B">
        <w:rPr>
          <w:rFonts w:cstheme="minorHAnsi"/>
          <w:sz w:val="22"/>
          <w:lang w:val="en-US"/>
        </w:rPr>
        <w:t>)   the pH of the solution was rapidly increased to 4.5 using 2M CH</w:t>
      </w:r>
      <w:r w:rsidRPr="00137A4B">
        <w:rPr>
          <w:rFonts w:cstheme="minorHAnsi"/>
          <w:sz w:val="22"/>
          <w:vertAlign w:val="subscript"/>
          <w:lang w:val="en-US"/>
        </w:rPr>
        <w:t>3</w:t>
      </w:r>
      <w:r w:rsidRPr="00137A4B">
        <w:rPr>
          <w:rFonts w:cstheme="minorHAnsi"/>
          <w:sz w:val="22"/>
          <w:lang w:val="en-US"/>
        </w:rPr>
        <w:t>COONa (AlfaAesar, 99%). The resulting solution was quickly used as an electrolyte for two-electrode potentiostatic electrodeposition by applying 210 mV between FTO/WO</w:t>
      </w:r>
      <w:r w:rsidRPr="00137A4B">
        <w:rPr>
          <w:rFonts w:cstheme="minorHAnsi"/>
          <w:sz w:val="22"/>
          <w:vertAlign w:val="subscript"/>
          <w:lang w:val="en-US"/>
        </w:rPr>
        <w:t>3</w:t>
      </w:r>
      <w:r w:rsidRPr="00137A4B">
        <w:rPr>
          <w:rFonts w:cstheme="minorHAnsi"/>
          <w:sz w:val="22"/>
          <w:lang w:val="en-US"/>
        </w:rPr>
        <w:t xml:space="preserve"> and a platinum foil at room temperature for 300 s. The typical distance between the FTO/WO</w:t>
      </w:r>
      <w:r w:rsidRPr="00137A4B">
        <w:rPr>
          <w:rFonts w:cstheme="minorHAnsi"/>
          <w:sz w:val="22"/>
          <w:vertAlign w:val="subscript"/>
          <w:lang w:val="en-US"/>
        </w:rPr>
        <w:t>3</w:t>
      </w:r>
      <w:r w:rsidRPr="00137A4B">
        <w:rPr>
          <w:rFonts w:cstheme="minorHAnsi"/>
          <w:sz w:val="22"/>
          <w:lang w:val="en-US"/>
        </w:rPr>
        <w:t xml:space="preserve"> working electrode and the Pt foil was ≈ 3 mm. After deposition, the resulting FTO supported photoanode was abundantly rinsed with water, dried at room temperature, and finally annealed at 500 °C in air for 2 h.</w:t>
      </w:r>
    </w:p>
    <w:p w14:paraId="359E51FA" w14:textId="08456C0A" w:rsidR="00A841D2" w:rsidRPr="00137A4B" w:rsidRDefault="00A841D2" w:rsidP="00A8523F">
      <w:pPr>
        <w:spacing w:line="276" w:lineRule="auto"/>
        <w:jc w:val="both"/>
        <w:rPr>
          <w:rFonts w:cstheme="minorHAnsi"/>
          <w:sz w:val="22"/>
          <w:lang w:val="en-US"/>
        </w:rPr>
      </w:pPr>
      <w:r w:rsidRPr="00137A4B">
        <w:rPr>
          <w:rFonts w:cstheme="minorHAnsi"/>
          <w:sz w:val="22"/>
          <w:lang w:val="en-US"/>
        </w:rPr>
        <w:t xml:space="preserve">Molecular photoanodes were prepared by photoelectropolymerization of the of </w:t>
      </w:r>
      <w:r w:rsidRPr="00137A4B">
        <w:rPr>
          <w:rFonts w:cstheme="minorHAnsi"/>
          <w:b/>
          <w:sz w:val="22"/>
          <w:lang w:val="en-US"/>
        </w:rPr>
        <w:t>[LCu]</w:t>
      </w:r>
      <w:r w:rsidRPr="00137A4B">
        <w:rPr>
          <w:rFonts w:cstheme="minorHAnsi"/>
          <w:b/>
          <w:sz w:val="22"/>
          <w:vertAlign w:val="superscript"/>
          <w:lang w:val="en-US"/>
        </w:rPr>
        <w:t>2-</w:t>
      </w:r>
      <w:r w:rsidRPr="00137A4B">
        <w:rPr>
          <w:rFonts w:cstheme="minorHAnsi"/>
          <w:sz w:val="22"/>
          <w:lang w:val="en-US"/>
        </w:rPr>
        <w:t xml:space="preserve"> monomer into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to obtain </w:t>
      </w:r>
      <w:r w:rsidRPr="00137A4B">
        <w:rPr>
          <w:rFonts w:cstheme="minorHAnsi"/>
          <w:b/>
          <w:bCs/>
          <w:i/>
          <w:sz w:val="22"/>
          <w:lang w:val="en-US"/>
        </w:rPr>
        <w:t>p</w:t>
      </w:r>
      <w:r w:rsidRPr="00137A4B">
        <w:rPr>
          <w:rFonts w:cstheme="minorHAnsi"/>
          <w:b/>
          <w:bCs/>
          <w:sz w:val="22"/>
          <w:lang w:val="en-US"/>
        </w:rPr>
        <w:t>-[LCu]</w:t>
      </w:r>
      <w:r w:rsidRPr="00137A4B">
        <w:rPr>
          <w:rFonts w:cstheme="minorHAnsi"/>
          <w:b/>
          <w:bCs/>
          <w:sz w:val="22"/>
          <w:vertAlign w:val="superscript"/>
          <w:lang w:val="en-US"/>
        </w:rPr>
        <w:t>2-</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electrodes. An acetonitrile solution of </w:t>
      </w:r>
      <w:r w:rsidRPr="00137A4B">
        <w:rPr>
          <w:rFonts w:cstheme="minorHAnsi"/>
          <w:b/>
          <w:sz w:val="22"/>
          <w:lang w:val="en-US"/>
        </w:rPr>
        <w:t>[LCu]</w:t>
      </w:r>
      <w:r w:rsidRPr="00137A4B">
        <w:rPr>
          <w:rFonts w:cstheme="minorHAnsi"/>
          <w:b/>
          <w:sz w:val="22"/>
          <w:vertAlign w:val="superscript"/>
          <w:lang w:val="en-US"/>
        </w:rPr>
        <w:t>2-</w:t>
      </w:r>
      <w:r w:rsidRPr="00137A4B">
        <w:rPr>
          <w:rFonts w:cstheme="minorHAnsi"/>
          <w:sz w:val="22"/>
          <w:lang w:val="en-US"/>
        </w:rPr>
        <w:t xml:space="preserve"> (3 mM) containing NH</w:t>
      </w:r>
      <w:r w:rsidRPr="00137A4B">
        <w:rPr>
          <w:rFonts w:cstheme="minorHAnsi"/>
          <w:sz w:val="22"/>
          <w:vertAlign w:val="subscript"/>
          <w:lang w:val="en-US"/>
        </w:rPr>
        <w:t>4</w:t>
      </w:r>
      <w:r w:rsidRPr="00137A4B">
        <w:rPr>
          <w:rFonts w:cstheme="minorHAnsi"/>
          <w:sz w:val="22"/>
          <w:lang w:val="en-US"/>
        </w:rPr>
        <w:t xml:space="preserve">TfO (0.1 M) as supporting electrolyte was subjected to a chronoamperometric (CA) at </w:t>
      </w:r>
      <w:r w:rsidRPr="00137A4B">
        <w:rPr>
          <w:rFonts w:cstheme="minorHAnsi"/>
          <w:i/>
          <w:sz w:val="22"/>
          <w:u w:val="single"/>
          <w:lang w:val="en-US"/>
        </w:rPr>
        <w:t>E</w:t>
      </w:r>
      <w:r w:rsidRPr="00137A4B">
        <w:rPr>
          <w:rFonts w:cstheme="minorHAnsi"/>
          <w:sz w:val="22"/>
          <w:vertAlign w:val="subscript"/>
          <w:lang w:val="en-US"/>
        </w:rPr>
        <w:t>app</w:t>
      </w:r>
      <w:r w:rsidRPr="00137A4B">
        <w:rPr>
          <w:rFonts w:cstheme="minorHAnsi"/>
          <w:sz w:val="22"/>
          <w:lang w:val="en-US"/>
        </w:rPr>
        <w:t xml:space="preserve"> =</w:t>
      </w:r>
      <w:r w:rsidR="00363772" w:rsidRPr="00137A4B">
        <w:rPr>
          <w:rFonts w:cstheme="minorHAnsi"/>
          <w:sz w:val="22"/>
          <w:lang w:val="en-US"/>
        </w:rPr>
        <w:t xml:space="preserve"> 0</w:t>
      </w:r>
      <w:r w:rsidRPr="00137A4B">
        <w:rPr>
          <w:rFonts w:cstheme="minorHAnsi"/>
          <w:sz w:val="22"/>
          <w:lang w:val="en-US"/>
        </w:rPr>
        <w:t>.75 V vs Fc</w:t>
      </w:r>
      <w:r w:rsidRPr="00137A4B">
        <w:rPr>
          <w:rFonts w:cstheme="minorHAnsi"/>
          <w:sz w:val="22"/>
          <w:vertAlign w:val="superscript"/>
          <w:lang w:val="en-US"/>
        </w:rPr>
        <w:t>+</w:t>
      </w:r>
      <w:r w:rsidRPr="00137A4B">
        <w:rPr>
          <w:rFonts w:cstheme="minorHAnsi"/>
          <w:sz w:val="22"/>
          <w:lang w:val="en-US"/>
        </w:rPr>
        <w:t xml:space="preserve">/Fc under 1 sun illumination (100 mW/s) using the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photoelectrodes (see Figure S3). After the polymerization process, the surface is rinsed with a few drops of MeCN </w:t>
      </w:r>
      <w:r w:rsidR="000671C6" w:rsidRPr="00137A4B">
        <w:rPr>
          <w:rFonts w:cstheme="minorHAnsi"/>
          <w:sz w:val="22"/>
          <w:lang w:val="en-US"/>
        </w:rPr>
        <w:t>and let</w:t>
      </w:r>
      <w:r w:rsidRPr="00137A4B">
        <w:rPr>
          <w:rFonts w:cstheme="minorHAnsi"/>
          <w:sz w:val="22"/>
          <w:lang w:val="en-US"/>
        </w:rPr>
        <w:t xml:space="preserve"> dry under open atmosphere.</w:t>
      </w:r>
      <w:bookmarkStart w:id="10" w:name="_Hlk160822657"/>
    </w:p>
    <w:p w14:paraId="15BBA4B6" w14:textId="77777777" w:rsidR="00A841D2" w:rsidRPr="00137A4B" w:rsidRDefault="00A841D2" w:rsidP="00A8523F">
      <w:pPr>
        <w:spacing w:line="276" w:lineRule="auto"/>
        <w:jc w:val="both"/>
        <w:rPr>
          <w:rFonts w:cstheme="minorHAnsi"/>
          <w:sz w:val="22"/>
          <w:lang w:val="en-US"/>
        </w:rPr>
      </w:pPr>
    </w:p>
    <w:p w14:paraId="5DC17DF9" w14:textId="77777777" w:rsidR="00A841D2" w:rsidRPr="00AD1DB7" w:rsidRDefault="00A841D2" w:rsidP="00AD1DB7">
      <w:pPr>
        <w:pStyle w:val="Titolo1"/>
        <w:rPr>
          <w:rFonts w:ascii="Calibri" w:hAnsi="Calibri" w:cs="Calibri"/>
          <w:sz w:val="22"/>
          <w:szCs w:val="22"/>
          <w:lang w:val="en-US"/>
        </w:rPr>
      </w:pPr>
      <w:bookmarkStart w:id="11" w:name="_Toc206605966"/>
      <w:bookmarkEnd w:id="10"/>
      <w:r w:rsidRPr="00AD1DB7">
        <w:rPr>
          <w:rFonts w:ascii="Calibri" w:hAnsi="Calibri" w:cs="Calibri"/>
          <w:sz w:val="22"/>
          <w:szCs w:val="22"/>
          <w:lang w:val="en-US"/>
        </w:rPr>
        <w:t>Transient Absorption Spectroscopy (TAS)</w:t>
      </w:r>
      <w:bookmarkEnd w:id="11"/>
      <w:r w:rsidRPr="00AD1DB7">
        <w:rPr>
          <w:rFonts w:ascii="Calibri" w:hAnsi="Calibri" w:cs="Calibri"/>
          <w:sz w:val="22"/>
          <w:szCs w:val="22"/>
          <w:lang w:val="en-US"/>
        </w:rPr>
        <w:t xml:space="preserve"> </w:t>
      </w:r>
    </w:p>
    <w:p w14:paraId="630AA461" w14:textId="77777777" w:rsidR="00A841D2" w:rsidRPr="00137A4B" w:rsidRDefault="00A841D2" w:rsidP="00A8523F">
      <w:pPr>
        <w:spacing w:after="0" w:line="276" w:lineRule="auto"/>
        <w:jc w:val="both"/>
        <w:textAlignment w:val="baseline"/>
        <w:rPr>
          <w:rFonts w:eastAsia="Times New Roman" w:cstheme="minorHAnsi"/>
          <w:sz w:val="22"/>
          <w:lang w:val="en-US" w:eastAsia="en-GB"/>
        </w:rPr>
      </w:pPr>
      <w:r w:rsidRPr="00137A4B">
        <w:rPr>
          <w:rFonts w:eastAsia="Times New Roman" w:cstheme="minorHAnsi"/>
          <w:sz w:val="22"/>
          <w:lang w:val="en-US" w:eastAsia="en-GB"/>
        </w:rPr>
        <w:t>Transient absorption measurements in the 10</w:t>
      </w:r>
      <w:r w:rsidRPr="00137A4B">
        <w:rPr>
          <w:rFonts w:eastAsia="Times New Roman" w:cstheme="minorHAnsi"/>
          <w:sz w:val="22"/>
          <w:vertAlign w:val="superscript"/>
          <w:lang w:val="en-US" w:eastAsia="en-GB"/>
        </w:rPr>
        <w:t>-4</w:t>
      </w:r>
      <w:r w:rsidRPr="00137A4B">
        <w:rPr>
          <w:rFonts w:eastAsia="Times New Roman" w:cstheme="minorHAnsi"/>
          <w:sz w:val="22"/>
          <w:lang w:val="en-US" w:eastAsia="en-GB"/>
        </w:rPr>
        <w:t xml:space="preserve"> -1s time frame were performed with a a spectrometer comprising a Continuum Surelite II Nd:YAG laser (1064 nm, FWHM = 6-8 ns, 8 Hz) equipped with a frequency triplicator (355 nm) as excitation, and a monochromatized probe light generated by an Applied Photophysics Xenon lamp combined with an Applied Photophysics monochromator. A home-built selector disk shutter controlled by a National Instruments Board prevented sample and photomultiplier fatigue when operating the laser excitation within the 0.1 s time frame. For decay kinetics extending beyond 0.1 s, the selector was left open and the probe beam was further attenuated with neutral density filters (Edmund Optics). The transmitted light was focused on an Acton SpectraPro 2300i triple grating, dual output spectrograph. For fixed-wavelength kinetic studies, a Hamamatsu R3869 photomultiplier was used as a detector and the 600 lines/mm grating was selected. The signals generated by the photomultiplier (biased at 450±10V) were acquired using a TeledyneLeCroy 604Zi oscilloscope (400 MHz, 20 GS/s). For all the experiments, an oscilloscope input impedance of 1MΩ was used. The sample consisting of the transparent semiconductor working electrode was inserted at 45° with respect to the excitation beam, in order to reflect the unwanted excitation light away from the photomultiplier. Silver and platinum wires served as the quasi-reference and counter electrodes respectively and were carefully inserted in the cuvette at the sides of the photoanode, in order not to block the probe beam. The laser beam was defocused with a plano-concave lens in order to illuminate the entire active area of the working electrode at the energy of 5±1 mJ/cm</w:t>
      </w:r>
      <w:r w:rsidRPr="00137A4B">
        <w:rPr>
          <w:rFonts w:eastAsia="Times New Roman" w:cstheme="minorHAnsi"/>
          <w:sz w:val="22"/>
          <w:vertAlign w:val="superscript"/>
          <w:lang w:val="en-US" w:eastAsia="en-GB"/>
        </w:rPr>
        <w:t>2</w:t>
      </w:r>
      <w:r w:rsidRPr="00137A4B">
        <w:rPr>
          <w:rFonts w:eastAsia="Times New Roman" w:cstheme="minorHAnsi"/>
          <w:sz w:val="22"/>
          <w:lang w:val="en-US" w:eastAsia="en-GB"/>
        </w:rPr>
        <w:t>/pulse by choosing an appropriate combination of attenuating neutral filters, Q-switch (180 μs) and flash lamp (1.26 kV) supply voltage settings. The laser repetition rate was 1 Hz (for kinetic experiments extending up to 0.5 s) or 0.5 Hz for longer time scales. Typically, 100-</w:t>
      </w:r>
      <w:r w:rsidRPr="00137A4B">
        <w:rPr>
          <w:rFonts w:eastAsia="Times New Roman" w:cstheme="minorHAnsi"/>
          <w:sz w:val="22"/>
          <w:lang w:val="en-US" w:eastAsia="en-GB"/>
        </w:rPr>
        <w:lastRenderedPageBreak/>
        <w:t>150 shots were averaged in order to obtain an acceptable S/N ratio of the oscillographic traces. In general, we found that, by sampling a spectral bandwidth of ca. 10 nm, the region around 500 nm was the most stable and less noisy during these low signal (∆</w:t>
      </w:r>
      <w:r w:rsidRPr="00137A4B">
        <w:rPr>
          <w:rFonts w:eastAsia="Times New Roman" w:cstheme="minorHAnsi"/>
          <w:i/>
          <w:sz w:val="22"/>
          <w:lang w:val="en-US" w:eastAsia="en-GB"/>
        </w:rPr>
        <w:t>A</w:t>
      </w:r>
      <w:r w:rsidRPr="00137A4B">
        <w:rPr>
          <w:rFonts w:eastAsia="Times New Roman" w:cstheme="minorHAnsi"/>
          <w:sz w:val="22"/>
          <w:lang w:val="en-US" w:eastAsia="en-GB"/>
        </w:rPr>
        <w:t xml:space="preserve"> &lt; 1 mOD) measurements.  </w:t>
      </w:r>
    </w:p>
    <w:p w14:paraId="2A50FECC" w14:textId="3664EB3D" w:rsidR="00A841D2" w:rsidRPr="00137A4B" w:rsidRDefault="00A841D2" w:rsidP="00A8523F">
      <w:pPr>
        <w:spacing w:line="276" w:lineRule="auto"/>
        <w:jc w:val="both"/>
        <w:rPr>
          <w:rFonts w:cstheme="minorHAnsi"/>
          <w:sz w:val="22"/>
          <w:lang w:val="en-US"/>
        </w:rPr>
      </w:pPr>
      <w:r w:rsidRPr="00137A4B">
        <w:rPr>
          <w:rFonts w:cstheme="minorHAnsi"/>
          <w:sz w:val="22"/>
          <w:lang w:val="en-US"/>
        </w:rPr>
        <w:t>Decay kinetics were fitted with a stretched exponential function (Kohlrausch Williams Watts, KWW</w:t>
      </w:r>
      <w:r w:rsidR="004C6340" w:rsidRPr="00137A4B">
        <w:rPr>
          <w:rFonts w:cstheme="minorHAnsi"/>
          <w:sz w:val="22"/>
          <w:lang w:val="en-US"/>
        </w:rPr>
        <w:t xml:space="preserve">, </w:t>
      </w:r>
      <w:r w:rsidRPr="00137A4B">
        <w:rPr>
          <w:rFonts w:cstheme="minorHAnsi"/>
          <w:sz w:val="22"/>
          <w:lang w:val="en-US"/>
        </w:rPr>
        <w:t>eq</w:t>
      </w:r>
      <w:r w:rsidR="002373A6" w:rsidRPr="00137A4B">
        <w:rPr>
          <w:rFonts w:cstheme="minorHAnsi"/>
          <w:sz w:val="22"/>
          <w:lang w:val="en-US"/>
        </w:rPr>
        <w:t xml:space="preserve"> </w:t>
      </w:r>
      <w:r w:rsidRPr="00137A4B">
        <w:rPr>
          <w:rFonts w:cstheme="minorHAnsi"/>
          <w:sz w:val="22"/>
          <w:lang w:val="en-US"/>
        </w:rPr>
        <w:t>-1)</w:t>
      </w:r>
      <w:r w:rsidR="004C6340" w:rsidRPr="00137A4B">
        <w:rPr>
          <w:rFonts w:cstheme="minorHAnsi"/>
          <w:sz w:val="22"/>
          <w:lang w:val="en-US"/>
        </w:rPr>
        <w:t>:</w:t>
      </w:r>
    </w:p>
    <w:p w14:paraId="004B9E9F" w14:textId="180666DC" w:rsidR="00A841D2" w:rsidRPr="00137A4B" w:rsidRDefault="00A841D2" w:rsidP="00A8523F">
      <w:pPr>
        <w:spacing w:line="276" w:lineRule="auto"/>
        <w:jc w:val="both"/>
        <w:rPr>
          <w:rFonts w:cstheme="minorHAnsi"/>
          <w:sz w:val="22"/>
          <w:lang w:val="en-US"/>
        </w:rPr>
      </w:pPr>
      <m:oMath>
        <m:r>
          <w:rPr>
            <w:rFonts w:ascii="Cambria Math" w:hAnsi="Cambria Math" w:cstheme="minorHAnsi"/>
            <w:sz w:val="22"/>
            <w:lang w:val="en-US"/>
          </w:rPr>
          <m:t>KWW</m:t>
        </m:r>
        <m:r>
          <m:rPr>
            <m:sty m:val="p"/>
          </m:rPr>
          <w:rPr>
            <w:rFonts w:ascii="Cambria Math" w:hAnsi="Cambria Math" w:cstheme="minorHAnsi"/>
            <w:sz w:val="22"/>
            <w:lang w:val="en-US"/>
          </w:rPr>
          <m:t>=</m:t>
        </m:r>
        <m:sSub>
          <m:sSubPr>
            <m:ctrlPr>
              <w:rPr>
                <w:rFonts w:ascii="Cambria Math" w:hAnsi="Cambria Math" w:cstheme="minorHAnsi"/>
                <w:i/>
                <w:iCs/>
                <w:sz w:val="22"/>
                <w:lang w:val="en-US"/>
              </w:rPr>
            </m:ctrlPr>
          </m:sSubPr>
          <m:e>
            <m:r>
              <w:rPr>
                <w:rFonts w:ascii="Cambria Math" w:hAnsi="Cambria Math" w:cstheme="minorHAnsi"/>
                <w:sz w:val="22"/>
                <w:lang w:val="en-US"/>
              </w:rPr>
              <m:t>y</m:t>
            </m:r>
          </m:e>
          <m:sub>
            <m:r>
              <m:rPr>
                <m:sty m:val="p"/>
              </m:rPr>
              <w:rPr>
                <w:rFonts w:ascii="Cambria Math" w:hAnsi="Cambria Math" w:cstheme="minorHAnsi"/>
                <w:sz w:val="22"/>
                <w:lang w:val="en-US"/>
              </w:rPr>
              <m:t>0</m:t>
            </m:r>
          </m:sub>
        </m:sSub>
        <m:r>
          <m:rPr>
            <m:sty m:val="p"/>
          </m:rPr>
          <w:rPr>
            <w:rFonts w:ascii="Cambria Math" w:hAnsi="Cambria Math" w:cstheme="minorHAnsi"/>
            <w:sz w:val="22"/>
            <w:lang w:val="en-US"/>
          </w:rPr>
          <m:t>+</m:t>
        </m:r>
        <m:r>
          <w:rPr>
            <w:rFonts w:ascii="Cambria Math" w:hAnsi="Cambria Math" w:cstheme="minorHAnsi"/>
            <w:sz w:val="22"/>
            <w:lang w:val="en-US"/>
          </w:rPr>
          <m:t>A</m:t>
        </m:r>
        <m:func>
          <m:funcPr>
            <m:ctrlPr>
              <w:rPr>
                <w:rFonts w:ascii="Cambria Math" w:hAnsi="Cambria Math" w:cstheme="minorHAnsi"/>
                <w:i/>
                <w:iCs/>
                <w:sz w:val="22"/>
                <w:lang w:val="en-US"/>
              </w:rPr>
            </m:ctrlPr>
          </m:funcPr>
          <m:fName>
            <m:r>
              <m:rPr>
                <m:sty m:val="p"/>
              </m:rPr>
              <w:rPr>
                <w:rFonts w:ascii="Cambria Math" w:hAnsi="Cambria Math" w:cstheme="minorHAnsi"/>
                <w:sz w:val="22"/>
                <w:lang w:val="en-US"/>
              </w:rPr>
              <m:t>exp</m:t>
            </m:r>
          </m:fName>
          <m:e>
            <m:sSup>
              <m:sSupPr>
                <m:ctrlPr>
                  <w:rPr>
                    <w:rFonts w:ascii="Cambria Math" w:hAnsi="Cambria Math" w:cstheme="minorHAnsi"/>
                    <w:i/>
                    <w:iCs/>
                    <w:sz w:val="22"/>
                    <w:lang w:val="en-US"/>
                  </w:rPr>
                </m:ctrlPr>
              </m:sSupPr>
              <m:e>
                <m:d>
                  <m:dPr>
                    <m:ctrlPr>
                      <w:rPr>
                        <w:rFonts w:ascii="Cambria Math" w:hAnsi="Cambria Math" w:cstheme="minorHAnsi"/>
                        <w:i/>
                        <w:iCs/>
                        <w:sz w:val="22"/>
                        <w:lang w:val="en-US"/>
                      </w:rPr>
                    </m:ctrlPr>
                  </m:dPr>
                  <m:e>
                    <m:r>
                      <w:rPr>
                        <w:rFonts w:ascii="Cambria Math" w:hAnsi="Cambria Math" w:cstheme="minorHAnsi"/>
                        <w:sz w:val="22"/>
                        <w:lang w:val="en-US"/>
                      </w:rPr>
                      <m:t>-</m:t>
                    </m:r>
                    <m:f>
                      <m:fPr>
                        <m:ctrlPr>
                          <w:rPr>
                            <w:rFonts w:ascii="Cambria Math" w:hAnsi="Cambria Math" w:cstheme="minorHAnsi"/>
                            <w:i/>
                            <w:iCs/>
                            <w:sz w:val="22"/>
                            <w:lang w:val="en-US"/>
                          </w:rPr>
                        </m:ctrlPr>
                      </m:fPr>
                      <m:num>
                        <m:r>
                          <w:rPr>
                            <w:rFonts w:ascii="Cambria Math" w:hAnsi="Cambria Math" w:cstheme="minorHAnsi"/>
                            <w:sz w:val="22"/>
                            <w:lang w:val="en-US"/>
                          </w:rPr>
                          <m:t>t</m:t>
                        </m:r>
                      </m:num>
                      <m:den>
                        <m:r>
                          <w:rPr>
                            <w:rFonts w:ascii="Cambria Math" w:hAnsi="Cambria Math" w:cstheme="minorHAnsi"/>
                            <w:sz w:val="22"/>
                            <w:lang w:val="en-US"/>
                          </w:rPr>
                          <m:t>τ</m:t>
                        </m:r>
                      </m:den>
                    </m:f>
                  </m:e>
                </m:d>
              </m:e>
              <m:sup>
                <m:r>
                  <w:rPr>
                    <w:rFonts w:ascii="Cambria Math" w:hAnsi="Cambria Math" w:cstheme="minorHAnsi"/>
                    <w:sz w:val="22"/>
                    <w:lang w:val="en-US"/>
                  </w:rPr>
                  <m:t>β</m:t>
                </m:r>
              </m:sup>
            </m:sSup>
          </m:e>
        </m:func>
      </m:oMath>
      <w:r w:rsidRPr="00137A4B">
        <w:rPr>
          <w:rFonts w:cstheme="minorHAnsi"/>
          <w:sz w:val="22"/>
          <w:lang w:val="en-US"/>
        </w:rPr>
        <w:t xml:space="preserve">   (eq</w:t>
      </w:r>
      <w:r w:rsidR="002373A6" w:rsidRPr="00137A4B">
        <w:rPr>
          <w:rFonts w:cstheme="minorHAnsi"/>
          <w:sz w:val="22"/>
          <w:lang w:val="en-US"/>
        </w:rPr>
        <w:t xml:space="preserve"> </w:t>
      </w:r>
      <w:r w:rsidR="00FA559C">
        <w:rPr>
          <w:rFonts w:cstheme="minorHAnsi"/>
          <w:sz w:val="22"/>
          <w:lang w:val="en-US"/>
        </w:rPr>
        <w:t>S</w:t>
      </w:r>
      <w:r w:rsidR="003D35C2" w:rsidRPr="00137A4B">
        <w:rPr>
          <w:rFonts w:cstheme="minorHAnsi"/>
          <w:sz w:val="22"/>
          <w:lang w:val="en-US"/>
        </w:rPr>
        <w:t>1</w:t>
      </w:r>
      <w:r w:rsidRPr="00137A4B">
        <w:rPr>
          <w:rFonts w:cstheme="minorHAnsi"/>
          <w:sz w:val="22"/>
          <w:lang w:val="en-US"/>
        </w:rPr>
        <w:t>)</w:t>
      </w:r>
    </w:p>
    <w:p w14:paraId="7010EA50" w14:textId="54FB06A3" w:rsidR="00A841D2" w:rsidRPr="00137A4B" w:rsidRDefault="00A841D2" w:rsidP="00A8523F">
      <w:pPr>
        <w:spacing w:line="276" w:lineRule="auto"/>
        <w:jc w:val="both"/>
        <w:rPr>
          <w:rFonts w:cstheme="minorHAnsi"/>
          <w:sz w:val="22"/>
          <w:lang w:val="en-US"/>
        </w:rPr>
      </w:pPr>
      <w:r w:rsidRPr="00137A4B">
        <w:rPr>
          <w:rFonts w:cstheme="minorHAnsi"/>
          <w:sz w:val="22"/>
          <w:lang w:val="en-US"/>
        </w:rPr>
        <w:t xml:space="preserve">The average lifetime (expectation value or first order moment of KWW) was obtained </w:t>
      </w:r>
      <w:r w:rsidR="009B0D06">
        <w:rPr>
          <w:rFonts w:cstheme="minorHAnsi"/>
          <w:sz w:val="22"/>
          <w:lang w:val="en-US"/>
        </w:rPr>
        <w:t>as</w:t>
      </w:r>
      <w:r w:rsidR="004C6340" w:rsidRPr="00137A4B">
        <w:rPr>
          <w:rFonts w:cstheme="minorHAnsi"/>
          <w:sz w:val="22"/>
          <w:lang w:val="en-US"/>
        </w:rPr>
        <w:t>:</w:t>
      </w:r>
    </w:p>
    <w:p w14:paraId="53F9F3E0" w14:textId="62CAE74D" w:rsidR="00A841D2" w:rsidRPr="00137A4B" w:rsidRDefault="00330966" w:rsidP="00A8523F">
      <w:pPr>
        <w:spacing w:line="276" w:lineRule="auto"/>
        <w:jc w:val="both"/>
        <w:rPr>
          <w:rFonts w:cstheme="minorHAnsi"/>
          <w:sz w:val="22"/>
          <w:lang w:val="en-US"/>
        </w:rPr>
      </w:pPr>
      <m:oMath>
        <m:d>
          <m:dPr>
            <m:begChr m:val="〈"/>
            <m:endChr m:val="〉"/>
            <m:ctrlPr>
              <w:rPr>
                <w:rFonts w:ascii="Cambria Math" w:hAnsi="Cambria Math" w:cstheme="minorHAnsi"/>
                <w:i/>
                <w:sz w:val="22"/>
                <w:lang w:val="en-US"/>
              </w:rPr>
            </m:ctrlPr>
          </m:dPr>
          <m:e>
            <m:r>
              <w:rPr>
                <w:rFonts w:ascii="Cambria Math" w:hAnsi="Cambria Math" w:cstheme="minorHAnsi"/>
                <w:sz w:val="22"/>
                <w:lang w:val="en-US"/>
              </w:rPr>
              <m:t>τ</m:t>
            </m:r>
          </m:e>
        </m:d>
        <m:r>
          <w:rPr>
            <w:rFonts w:ascii="Cambria Math" w:hAnsi="Cambria Math" w:cstheme="minorHAnsi"/>
            <w:sz w:val="22"/>
            <w:lang w:val="en-US"/>
          </w:rPr>
          <m:t xml:space="preserve">= </m:t>
        </m:r>
        <m:f>
          <m:fPr>
            <m:ctrlPr>
              <w:rPr>
                <w:rFonts w:ascii="Cambria Math" w:hAnsi="Cambria Math" w:cstheme="minorHAnsi"/>
                <w:i/>
                <w:sz w:val="22"/>
                <w:lang w:val="en-US"/>
              </w:rPr>
            </m:ctrlPr>
          </m:fPr>
          <m:num>
            <m:r>
              <w:rPr>
                <w:rFonts w:ascii="Cambria Math" w:hAnsi="Cambria Math" w:cstheme="minorHAnsi"/>
                <w:sz w:val="22"/>
                <w:lang w:val="en-US"/>
              </w:rPr>
              <m:t>τ</m:t>
            </m:r>
          </m:num>
          <m:den>
            <m:r>
              <w:rPr>
                <w:rFonts w:ascii="Cambria Math" w:hAnsi="Cambria Math" w:cstheme="minorHAnsi"/>
                <w:sz w:val="22"/>
                <w:lang w:val="en-US"/>
              </w:rPr>
              <m:t>β</m:t>
            </m:r>
          </m:den>
        </m:f>
        <m:r>
          <w:rPr>
            <w:rFonts w:ascii="Cambria Math" w:hAnsi="Cambria Math" w:cstheme="minorHAnsi"/>
            <w:sz w:val="22"/>
            <w:lang w:val="en-US"/>
          </w:rPr>
          <m:t>⋅</m:t>
        </m:r>
        <m:r>
          <m:rPr>
            <m:sty m:val="p"/>
          </m:rPr>
          <w:rPr>
            <w:rFonts w:ascii="Cambria Math" w:hAnsi="Cambria Math" w:cstheme="minorHAnsi"/>
            <w:sz w:val="22"/>
            <w:lang w:val="en-US"/>
          </w:rPr>
          <m:t>Γ</m:t>
        </m:r>
        <m:d>
          <m:dPr>
            <m:ctrlPr>
              <w:rPr>
                <w:rFonts w:ascii="Cambria Math" w:hAnsi="Cambria Math" w:cstheme="minorHAnsi"/>
                <w:i/>
                <w:sz w:val="22"/>
                <w:lang w:val="en-US"/>
              </w:rPr>
            </m:ctrlPr>
          </m:dPr>
          <m:e>
            <m:f>
              <m:fPr>
                <m:ctrlPr>
                  <w:rPr>
                    <w:rFonts w:ascii="Cambria Math" w:hAnsi="Cambria Math" w:cstheme="minorHAnsi"/>
                    <w:i/>
                    <w:sz w:val="22"/>
                    <w:lang w:val="en-US"/>
                  </w:rPr>
                </m:ctrlPr>
              </m:fPr>
              <m:num>
                <m:r>
                  <w:rPr>
                    <w:rFonts w:ascii="Cambria Math" w:hAnsi="Cambria Math" w:cstheme="minorHAnsi"/>
                    <w:sz w:val="22"/>
                    <w:lang w:val="en-US"/>
                  </w:rPr>
                  <m:t>1</m:t>
                </m:r>
              </m:num>
              <m:den>
                <m:r>
                  <w:rPr>
                    <w:rFonts w:ascii="Cambria Math" w:hAnsi="Cambria Math" w:cstheme="minorHAnsi"/>
                    <w:sz w:val="22"/>
                    <w:lang w:val="en-US"/>
                  </w:rPr>
                  <m:t>β</m:t>
                </m:r>
              </m:den>
            </m:f>
          </m:e>
        </m:d>
      </m:oMath>
      <w:r w:rsidR="00A841D2" w:rsidRPr="00137A4B">
        <w:rPr>
          <w:rFonts w:eastAsiaTheme="minorEastAsia" w:cstheme="minorHAnsi"/>
          <w:sz w:val="22"/>
          <w:lang w:val="en-US"/>
        </w:rPr>
        <w:t xml:space="preserve">   (eq</w:t>
      </w:r>
      <w:r w:rsidR="00FA559C">
        <w:rPr>
          <w:rFonts w:eastAsiaTheme="minorEastAsia" w:cstheme="minorHAnsi"/>
          <w:sz w:val="22"/>
          <w:lang w:val="en-US"/>
        </w:rPr>
        <w:t xml:space="preserve"> S</w:t>
      </w:r>
      <w:r w:rsidR="003D35C2" w:rsidRPr="00137A4B">
        <w:rPr>
          <w:rFonts w:eastAsiaTheme="minorEastAsia" w:cstheme="minorHAnsi"/>
          <w:sz w:val="22"/>
          <w:lang w:val="en-US"/>
        </w:rPr>
        <w:t>2</w:t>
      </w:r>
      <w:r w:rsidR="00A841D2" w:rsidRPr="00137A4B">
        <w:rPr>
          <w:rFonts w:eastAsiaTheme="minorEastAsia" w:cstheme="minorHAnsi"/>
          <w:sz w:val="22"/>
          <w:lang w:val="en-US"/>
        </w:rPr>
        <w:t>)</w:t>
      </w:r>
    </w:p>
    <w:p w14:paraId="4D4BCE4B" w14:textId="77777777" w:rsidR="005B679B" w:rsidRDefault="00A841D2" w:rsidP="00A8523F">
      <w:pPr>
        <w:spacing w:line="276" w:lineRule="auto"/>
        <w:jc w:val="both"/>
        <w:rPr>
          <w:rFonts w:cstheme="minorHAnsi"/>
          <w:sz w:val="22"/>
          <w:lang w:val="en-US"/>
        </w:rPr>
      </w:pPr>
      <w:r w:rsidRPr="00137A4B">
        <w:rPr>
          <w:rFonts w:cstheme="minorHAnsi"/>
          <w:sz w:val="22"/>
          <w:lang w:val="en-US"/>
        </w:rPr>
        <w:t xml:space="preserve">where </w:t>
      </w:r>
      <m:oMath>
        <m:r>
          <w:rPr>
            <w:rFonts w:ascii="Cambria Math" w:hAnsi="Cambria Math" w:cstheme="minorHAnsi"/>
            <w:sz w:val="22"/>
            <w:lang w:val="en-US"/>
          </w:rPr>
          <m:t>τ</m:t>
        </m:r>
      </m:oMath>
      <w:r w:rsidRPr="00137A4B">
        <w:rPr>
          <w:rFonts w:cstheme="minorHAnsi"/>
          <w:sz w:val="22"/>
          <w:lang w:val="en-US"/>
        </w:rPr>
        <w:t xml:space="preserve"> is the KWW time constant, </w:t>
      </w:r>
      <m:oMath>
        <m:r>
          <w:rPr>
            <w:rFonts w:ascii="Cambria Math" w:hAnsi="Cambria Math" w:cstheme="minorHAnsi"/>
            <w:sz w:val="22"/>
            <w:lang w:val="en-US"/>
          </w:rPr>
          <m:t>β</m:t>
        </m:r>
      </m:oMath>
      <w:r w:rsidRPr="00137A4B">
        <w:rPr>
          <w:rFonts w:cstheme="minorHAnsi"/>
          <w:sz w:val="22"/>
          <w:lang w:val="en-US"/>
        </w:rPr>
        <w:t xml:space="preserve"> is a stretching parameter (fixed at 0.5) in the fitting model, and </w:t>
      </w:r>
      <m:oMath>
        <m:r>
          <m:rPr>
            <m:sty m:val="p"/>
          </m:rPr>
          <w:rPr>
            <w:rFonts w:ascii="Cambria Math" w:hAnsi="Cambria Math" w:cstheme="minorHAnsi"/>
            <w:sz w:val="22"/>
            <w:lang w:val="en-US"/>
          </w:rPr>
          <m:t>Γ</m:t>
        </m:r>
      </m:oMath>
      <w:r w:rsidR="003F6147">
        <w:rPr>
          <w:rFonts w:cstheme="minorHAnsi"/>
          <w:sz w:val="22"/>
          <w:lang w:val="en-US"/>
        </w:rPr>
        <w:t xml:space="preserve"> </w:t>
      </w:r>
      <w:r w:rsidRPr="00137A4B">
        <w:rPr>
          <w:rFonts w:cstheme="minorHAnsi"/>
          <w:sz w:val="22"/>
          <w:lang w:val="en-US"/>
        </w:rPr>
        <w:t xml:space="preserve">is the gamma </w:t>
      </w:r>
      <w:r w:rsidR="00B57C99">
        <w:rPr>
          <w:rFonts w:cstheme="minorHAnsi"/>
          <w:sz w:val="22"/>
          <w:lang w:val="en-US"/>
        </w:rPr>
        <w:t>f</w:t>
      </w:r>
      <w:r w:rsidRPr="00137A4B">
        <w:rPr>
          <w:rFonts w:cstheme="minorHAnsi"/>
          <w:sz w:val="22"/>
          <w:lang w:val="en-US"/>
        </w:rPr>
        <w:t>unction</w:t>
      </w:r>
      <w:r w:rsidR="00B57C99">
        <w:rPr>
          <w:rFonts w:cstheme="minorHAnsi"/>
          <w:sz w:val="22"/>
          <w:lang w:val="en-US"/>
        </w:rPr>
        <w:t xml:space="preserve"> (for integer </w:t>
      </w:r>
      <m:oMath>
        <m:r>
          <w:rPr>
            <w:rFonts w:ascii="Cambria Math" w:hAnsi="Cambria Math" w:cstheme="minorHAnsi"/>
            <w:sz w:val="22"/>
            <w:lang w:val="en-US"/>
          </w:rPr>
          <m:t xml:space="preserve">n, </m:t>
        </m:r>
        <m:r>
          <m:rPr>
            <m:sty m:val="p"/>
          </m:rPr>
          <w:rPr>
            <w:rFonts w:ascii="Cambria Math" w:hAnsi="Cambria Math" w:cstheme="minorHAnsi"/>
            <w:sz w:val="22"/>
            <w:lang w:val="en-US"/>
          </w:rPr>
          <m:t>Γ</m:t>
        </m:r>
        <m:r>
          <w:rPr>
            <w:rFonts w:ascii="Cambria Math" w:hAnsi="Cambria Math" w:cstheme="minorHAnsi"/>
            <w:sz w:val="22"/>
            <w:lang w:val="en-US"/>
          </w:rPr>
          <m:t>(n)=(n-1)!</m:t>
        </m:r>
      </m:oMath>
      <w:r w:rsidR="00B57C99">
        <w:rPr>
          <w:rFonts w:cstheme="minorHAnsi"/>
          <w:sz w:val="22"/>
          <w:lang w:val="en-US"/>
        </w:rPr>
        <w:t>)</w:t>
      </w:r>
      <w:r w:rsidR="005B679B">
        <w:rPr>
          <w:rFonts w:cstheme="minorHAnsi"/>
          <w:sz w:val="22"/>
          <w:lang w:val="en-US"/>
        </w:rPr>
        <w:t>:</w:t>
      </w:r>
    </w:p>
    <w:p w14:paraId="5DD86D8E" w14:textId="20027BC4" w:rsidR="005B679B" w:rsidRPr="007E63C0" w:rsidRDefault="007E63C0" w:rsidP="00A8523F">
      <w:pPr>
        <w:spacing w:line="276" w:lineRule="auto"/>
        <w:jc w:val="both"/>
        <w:rPr>
          <w:rFonts w:cstheme="minorHAnsi"/>
          <w:sz w:val="22"/>
          <w:lang w:val="en-US"/>
        </w:rPr>
      </w:pPr>
      <m:oMath>
        <m:r>
          <m:rPr>
            <m:sty m:val="p"/>
          </m:rPr>
          <w:rPr>
            <w:rFonts w:ascii="Cambria Math" w:hAnsi="Cambria Math" w:cstheme="minorHAnsi"/>
            <w:sz w:val="22"/>
            <w:lang w:val="en-US"/>
          </w:rPr>
          <m:t>Γ</m:t>
        </m:r>
        <m:r>
          <w:rPr>
            <w:rFonts w:ascii="Cambria Math" w:hAnsi="Cambria Math" w:cstheme="minorHAnsi"/>
            <w:sz w:val="22"/>
            <w:lang w:val="en-US"/>
          </w:rPr>
          <m:t>(z)=</m:t>
        </m:r>
        <m:nary>
          <m:naryPr>
            <m:limLoc m:val="subSup"/>
            <m:ctrlPr>
              <w:rPr>
                <w:rFonts w:ascii="Cambria Math" w:hAnsi="Cambria Math" w:cstheme="minorHAnsi"/>
                <w:i/>
                <w:sz w:val="22"/>
                <w:lang w:val="en-US"/>
              </w:rPr>
            </m:ctrlPr>
          </m:naryPr>
          <m:sub>
            <m:r>
              <w:rPr>
                <w:rFonts w:ascii="Cambria Math" w:hAnsi="Cambria Math" w:cstheme="minorHAnsi"/>
                <w:sz w:val="22"/>
                <w:lang w:val="en-US"/>
              </w:rPr>
              <m:t>0</m:t>
            </m:r>
          </m:sub>
          <m:sup>
            <m:r>
              <w:rPr>
                <w:rFonts w:ascii="Cambria Math" w:hAnsi="Cambria Math" w:cstheme="minorHAnsi"/>
                <w:sz w:val="22"/>
                <w:lang w:val="en-US"/>
              </w:rPr>
              <m:t>+∞</m:t>
            </m:r>
          </m:sup>
          <m:e>
            <m:sSup>
              <m:sSupPr>
                <m:ctrlPr>
                  <w:rPr>
                    <w:rFonts w:ascii="Cambria Math" w:hAnsi="Cambria Math" w:cstheme="minorHAnsi"/>
                    <w:i/>
                    <w:sz w:val="22"/>
                    <w:lang w:val="en-US"/>
                  </w:rPr>
                </m:ctrlPr>
              </m:sSupPr>
              <m:e>
                <m:r>
                  <w:rPr>
                    <w:rFonts w:ascii="Cambria Math" w:hAnsi="Cambria Math" w:cstheme="minorHAnsi"/>
                    <w:sz w:val="22"/>
                    <w:lang w:val="en-US"/>
                  </w:rPr>
                  <m:t>t</m:t>
                </m:r>
              </m:e>
              <m:sup>
                <m:r>
                  <w:rPr>
                    <w:rFonts w:ascii="Cambria Math" w:hAnsi="Cambria Math" w:cstheme="minorHAnsi"/>
                    <w:sz w:val="22"/>
                    <w:lang w:val="en-US"/>
                  </w:rPr>
                  <m:t>z-1</m:t>
                </m:r>
              </m:sup>
            </m:sSup>
            <m:sSup>
              <m:sSupPr>
                <m:ctrlPr>
                  <w:rPr>
                    <w:rFonts w:ascii="Cambria Math" w:hAnsi="Cambria Math" w:cstheme="minorHAnsi"/>
                    <w:i/>
                    <w:sz w:val="22"/>
                    <w:lang w:val="en-US"/>
                  </w:rPr>
                </m:ctrlPr>
              </m:sSupPr>
              <m:e>
                <m:r>
                  <w:rPr>
                    <w:rFonts w:ascii="Cambria Math" w:hAnsi="Cambria Math" w:cstheme="minorHAnsi"/>
                    <w:sz w:val="22"/>
                    <w:lang w:val="en-US"/>
                  </w:rPr>
                  <m:t>e</m:t>
                </m:r>
              </m:e>
              <m:sup>
                <m:r>
                  <w:rPr>
                    <w:rFonts w:ascii="Cambria Math" w:hAnsi="Cambria Math" w:cstheme="minorHAnsi"/>
                    <w:sz w:val="22"/>
                    <w:lang w:val="en-US"/>
                  </w:rPr>
                  <m:t>-t</m:t>
                </m:r>
              </m:sup>
            </m:sSup>
            <m:r>
              <w:rPr>
                <w:rFonts w:ascii="Cambria Math" w:hAnsi="Cambria Math" w:cstheme="minorHAnsi"/>
                <w:sz w:val="22"/>
                <w:lang w:val="en-US"/>
              </w:rPr>
              <m:t>ⅆt</m:t>
            </m:r>
          </m:e>
        </m:nary>
      </m:oMath>
      <w:r w:rsidR="005D0C31">
        <w:rPr>
          <w:rFonts w:eastAsiaTheme="minorEastAsia" w:cstheme="minorHAnsi"/>
          <w:sz w:val="22"/>
          <w:lang w:val="en-US"/>
        </w:rPr>
        <w:t xml:space="preserve">   (eq</w:t>
      </w:r>
      <w:r w:rsidR="00FA559C">
        <w:rPr>
          <w:rFonts w:eastAsiaTheme="minorEastAsia" w:cstheme="minorHAnsi"/>
          <w:sz w:val="22"/>
          <w:lang w:val="en-US"/>
        </w:rPr>
        <w:t xml:space="preserve"> S</w:t>
      </w:r>
      <w:r w:rsidR="005D0C31">
        <w:rPr>
          <w:rFonts w:eastAsiaTheme="minorEastAsia" w:cstheme="minorHAnsi"/>
          <w:sz w:val="22"/>
          <w:lang w:val="en-US"/>
        </w:rPr>
        <w:t>3)</w:t>
      </w:r>
    </w:p>
    <w:p w14:paraId="26AB14ED" w14:textId="2DE179DB" w:rsidR="00A841D2" w:rsidRPr="00137A4B" w:rsidRDefault="00A841D2" w:rsidP="00A8523F">
      <w:pPr>
        <w:spacing w:line="276" w:lineRule="auto"/>
        <w:jc w:val="both"/>
        <w:rPr>
          <w:rFonts w:cstheme="minorHAnsi"/>
          <w:sz w:val="22"/>
          <w:lang w:val="en-US"/>
        </w:rPr>
      </w:pPr>
      <w:r w:rsidRPr="00137A4B">
        <w:rPr>
          <w:rFonts w:cstheme="minorHAnsi"/>
          <w:sz w:val="22"/>
          <w:lang w:val="en-US"/>
        </w:rPr>
        <w:t>The earliest part of the decay (</w:t>
      </w:r>
      <m:oMath>
        <m:sSup>
          <m:sSupPr>
            <m:ctrlPr>
              <w:rPr>
                <w:rFonts w:ascii="Cambria Math" w:hAnsi="Cambria Math" w:cstheme="minorHAnsi"/>
                <w:i/>
                <w:sz w:val="22"/>
                <w:vertAlign w:val="superscript"/>
                <w:lang w:val="en-US"/>
              </w:rPr>
            </m:ctrlPr>
          </m:sSupPr>
          <m:e>
            <m:r>
              <w:rPr>
                <w:rFonts w:ascii="Cambria Math" w:hAnsi="Cambria Math" w:cstheme="minorHAnsi"/>
                <w:sz w:val="22"/>
                <w:lang w:val="en-US"/>
              </w:rPr>
              <m:t>10</m:t>
            </m:r>
            <m:ctrlPr>
              <w:rPr>
                <w:rFonts w:ascii="Cambria Math" w:hAnsi="Cambria Math" w:cstheme="minorHAnsi"/>
                <w:i/>
                <w:sz w:val="22"/>
                <w:lang w:val="en-US"/>
              </w:rPr>
            </m:ctrlPr>
          </m:e>
          <m:sup>
            <m:r>
              <w:rPr>
                <w:rFonts w:ascii="Cambria Math" w:hAnsi="Cambria Math" w:cstheme="minorHAnsi"/>
                <w:sz w:val="22"/>
                <w:vertAlign w:val="superscript"/>
                <w:lang w:val="en-US"/>
              </w:rPr>
              <m:t>-4</m:t>
            </m:r>
          </m:sup>
        </m:sSup>
        <m:r>
          <w:rPr>
            <w:rFonts w:ascii="Cambria Math" w:hAnsi="Cambria Math" w:cstheme="minorHAnsi"/>
            <w:sz w:val="22"/>
            <w:lang w:val="en-US"/>
          </w:rPr>
          <m:t xml:space="preserve"> - 5⋅</m:t>
        </m:r>
        <m:sSup>
          <m:sSupPr>
            <m:ctrlPr>
              <w:rPr>
                <w:rFonts w:ascii="Cambria Math" w:hAnsi="Cambria Math" w:cstheme="minorHAnsi"/>
                <w:i/>
                <w:sz w:val="22"/>
                <w:vertAlign w:val="superscript"/>
                <w:lang w:val="en-US"/>
              </w:rPr>
            </m:ctrlPr>
          </m:sSupPr>
          <m:e>
            <m:r>
              <w:rPr>
                <w:rFonts w:ascii="Cambria Math" w:hAnsi="Cambria Math" w:cstheme="minorHAnsi"/>
                <w:sz w:val="22"/>
                <w:lang w:val="en-US"/>
              </w:rPr>
              <m:t>10</m:t>
            </m:r>
            <m:ctrlPr>
              <w:rPr>
                <w:rFonts w:ascii="Cambria Math" w:hAnsi="Cambria Math" w:cstheme="minorHAnsi"/>
                <w:i/>
                <w:sz w:val="22"/>
                <w:lang w:val="en-US"/>
              </w:rPr>
            </m:ctrlPr>
          </m:e>
          <m:sup>
            <m:r>
              <w:rPr>
                <w:rFonts w:ascii="Cambria Math" w:hAnsi="Cambria Math" w:cstheme="minorHAnsi"/>
                <w:sz w:val="22"/>
                <w:vertAlign w:val="superscript"/>
                <w:lang w:val="en-US"/>
              </w:rPr>
              <m:t>-4</m:t>
            </m:r>
          </m:sup>
        </m:sSup>
        <m:r>
          <w:rPr>
            <w:rFonts w:ascii="Cambria Math" w:hAnsi="Cambria Math" w:cstheme="minorHAnsi"/>
            <w:sz w:val="22"/>
            <w:vertAlign w:val="superscript"/>
            <w:lang w:val="en-US"/>
          </w:rPr>
          <m:t xml:space="preserve"> </m:t>
        </m:r>
      </m:oMath>
      <w:r w:rsidR="006B679B">
        <w:rPr>
          <w:rFonts w:cstheme="minorHAnsi"/>
          <w:sz w:val="22"/>
          <w:lang w:val="en-US"/>
        </w:rPr>
        <w:t xml:space="preserve"> </w:t>
      </w:r>
      <w:r w:rsidRPr="00137A4B">
        <w:rPr>
          <w:rFonts w:cstheme="minorHAnsi"/>
          <w:sz w:val="22"/>
          <w:lang w:val="en-US"/>
        </w:rPr>
        <w:t xml:space="preserve">s) </w:t>
      </w:r>
      <w:r w:rsidR="005D0C31">
        <w:rPr>
          <w:rFonts w:cstheme="minorHAnsi"/>
          <w:sz w:val="22"/>
          <w:lang w:val="en-US"/>
        </w:rPr>
        <w:t>wa</w:t>
      </w:r>
      <w:r w:rsidRPr="00137A4B">
        <w:rPr>
          <w:rFonts w:cstheme="minorHAnsi"/>
          <w:sz w:val="22"/>
          <w:lang w:val="en-US"/>
        </w:rPr>
        <w:t xml:space="preserve">s convolved with the instrumental response of the spectrometer, and was not included in the fitting. </w:t>
      </w:r>
    </w:p>
    <w:p w14:paraId="0863F639"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7DE98AF2"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12" w:name="_Toc206605967"/>
      <w:r w:rsidRPr="00137A4B">
        <w:rPr>
          <w:rFonts w:asciiTheme="minorHAnsi" w:hAnsiTheme="minorHAnsi" w:cstheme="minorHAnsi"/>
          <w:sz w:val="22"/>
          <w:szCs w:val="22"/>
          <w:lang w:val="en-US"/>
        </w:rPr>
        <w:lastRenderedPageBreak/>
        <w:t>Photoelectrochemical set-up</w:t>
      </w:r>
      <w:bookmarkEnd w:id="12"/>
    </w:p>
    <w:p w14:paraId="6D1A7938" w14:textId="77777777" w:rsidR="006A62FC" w:rsidRPr="00137A4B" w:rsidRDefault="006A62FC" w:rsidP="00A8523F">
      <w:pPr>
        <w:spacing w:line="276" w:lineRule="auto"/>
        <w:jc w:val="both"/>
        <w:rPr>
          <w:rFonts w:cstheme="minorHAnsi"/>
          <w:b/>
          <w:sz w:val="22"/>
          <w:lang w:val="en-US"/>
        </w:rPr>
      </w:pPr>
    </w:p>
    <w:p w14:paraId="095CBDED" w14:textId="5286B835" w:rsidR="00A841D2" w:rsidRPr="00137A4B" w:rsidRDefault="00A841D2" w:rsidP="00F16230">
      <w:pPr>
        <w:spacing w:line="276" w:lineRule="auto"/>
        <w:jc w:val="center"/>
        <w:rPr>
          <w:rFonts w:cstheme="minorHAnsi"/>
          <w:sz w:val="22"/>
          <w:lang w:val="en-US"/>
        </w:rPr>
      </w:pPr>
      <w:r w:rsidRPr="00137A4B">
        <w:rPr>
          <w:rFonts w:cstheme="minorHAnsi"/>
          <w:b/>
          <w:noProof/>
          <w:sz w:val="22"/>
          <w:lang w:val="it-IT" w:eastAsia="it-IT"/>
        </w:rPr>
        <w:drawing>
          <wp:inline distT="0" distB="0" distL="0" distR="0" wp14:anchorId="04C3DD3F" wp14:editId="690B7EE5">
            <wp:extent cx="2097012" cy="1080465"/>
            <wp:effectExtent l="0" t="0" r="0" b="5715"/>
            <wp:docPr id="4" name="Picture 3">
              <a:extLst xmlns:a="http://schemas.openxmlformats.org/drawingml/2006/main">
                <a:ext uri="{FF2B5EF4-FFF2-40B4-BE49-F238E27FC236}">
                  <a16:creationId xmlns:a16="http://schemas.microsoft.com/office/drawing/2014/main" id="{F9F13520-5CBD-4012-AE19-F931FD956B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F9F13520-5CBD-4012-AE19-F931FD956B98}"/>
                        </a:ext>
                      </a:extLst>
                    </pic:cNvPr>
                    <pic:cNvPicPr>
                      <a:picLocks noChangeAspect="1"/>
                    </pic:cNvPicPr>
                  </pic:nvPicPr>
                  <pic:blipFill rotWithShape="1">
                    <a:blip r:embed="rId9" cstate="print">
                      <a:extLst>
                        <a:ext uri="{28A0092B-C50C-407E-A947-70E740481C1C}">
                          <a14:useLocalDpi xmlns:a14="http://schemas.microsoft.com/office/drawing/2010/main" val="0"/>
                        </a:ext>
                      </a:extLst>
                    </a:blip>
                    <a:srcRect t="5157" b="26143"/>
                    <a:stretch/>
                  </pic:blipFill>
                  <pic:spPr>
                    <a:xfrm>
                      <a:off x="0" y="0"/>
                      <a:ext cx="2119546" cy="1092076"/>
                    </a:xfrm>
                    <a:prstGeom prst="rect">
                      <a:avLst/>
                    </a:prstGeom>
                  </pic:spPr>
                </pic:pic>
              </a:graphicData>
            </a:graphic>
          </wp:inline>
        </w:drawing>
      </w:r>
      <w:r w:rsidR="00F16230" w:rsidRPr="00137A4B">
        <w:rPr>
          <w:rFonts w:cstheme="minorHAnsi"/>
          <w:noProof/>
          <w:sz w:val="22"/>
          <w:lang w:val="en-US" w:eastAsia="it-IT"/>
        </w:rPr>
        <w:t xml:space="preserve">  </w:t>
      </w:r>
      <w:r w:rsidRPr="00137A4B">
        <w:rPr>
          <w:rFonts w:cstheme="minorHAnsi"/>
          <w:noProof/>
          <w:sz w:val="22"/>
          <w:lang w:val="it-IT" w:eastAsia="it-IT"/>
        </w:rPr>
        <w:drawing>
          <wp:inline distT="0" distB="0" distL="0" distR="0" wp14:anchorId="790FFC31" wp14:editId="754ADE4E">
            <wp:extent cx="2007816" cy="1095062"/>
            <wp:effectExtent l="0" t="0" r="0" b="0"/>
            <wp:docPr id="6" name="Picture 5">
              <a:extLst xmlns:a="http://schemas.openxmlformats.org/drawingml/2006/main">
                <a:ext uri="{FF2B5EF4-FFF2-40B4-BE49-F238E27FC236}">
                  <a16:creationId xmlns:a16="http://schemas.microsoft.com/office/drawing/2014/main" id="{F65A65A1-BAEC-48B6-A4CC-B64E057E682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F65A65A1-BAEC-48B6-A4CC-B64E057E6821}"/>
                        </a:ext>
                      </a:extLst>
                    </pic:cNvPr>
                    <pic:cNvPicPr>
                      <a:picLocks noChangeAspect="1"/>
                    </pic:cNvPicPr>
                  </pic:nvPicPr>
                  <pic:blipFill rotWithShape="1">
                    <a:blip r:embed="rId10" cstate="print">
                      <a:extLst>
                        <a:ext uri="{28A0092B-C50C-407E-A947-70E740481C1C}">
                          <a14:useLocalDpi xmlns:a14="http://schemas.microsoft.com/office/drawing/2010/main" val="0"/>
                        </a:ext>
                      </a:extLst>
                    </a:blip>
                    <a:srcRect t="1" b="27279"/>
                    <a:stretch/>
                  </pic:blipFill>
                  <pic:spPr>
                    <a:xfrm>
                      <a:off x="0" y="0"/>
                      <a:ext cx="2034412" cy="1109567"/>
                    </a:xfrm>
                    <a:prstGeom prst="rect">
                      <a:avLst/>
                    </a:prstGeom>
                  </pic:spPr>
                </pic:pic>
              </a:graphicData>
            </a:graphic>
          </wp:inline>
        </w:drawing>
      </w:r>
    </w:p>
    <w:p w14:paraId="45EEF1E2" w14:textId="04D50122" w:rsidR="00A841D2" w:rsidRPr="00E37902" w:rsidRDefault="00A841D2" w:rsidP="00A8523F">
      <w:pPr>
        <w:spacing w:line="276" w:lineRule="auto"/>
        <w:jc w:val="both"/>
        <w:rPr>
          <w:rFonts w:cstheme="minorHAnsi"/>
          <w:sz w:val="22"/>
          <w:vertAlign w:val="superscript"/>
          <w:lang w:val="en-US"/>
        </w:rPr>
      </w:pPr>
      <w:r w:rsidRPr="00137A4B">
        <w:rPr>
          <w:rFonts w:cstheme="minorHAnsi"/>
          <w:b/>
          <w:sz w:val="22"/>
          <w:lang w:val="en-US"/>
        </w:rPr>
        <w:t>Figure S1.</w:t>
      </w:r>
      <w:r w:rsidRPr="00137A4B">
        <w:rPr>
          <w:rFonts w:cstheme="minorHAnsi"/>
          <w:b/>
          <w:i/>
          <w:sz w:val="22"/>
          <w:lang w:val="en-US"/>
        </w:rPr>
        <w:t xml:space="preserve"> </w:t>
      </w:r>
      <w:r w:rsidRPr="00137A4B">
        <w:rPr>
          <w:rFonts w:cstheme="minorHAnsi"/>
          <w:sz w:val="22"/>
          <w:lang w:val="en-US"/>
        </w:rPr>
        <w:t xml:space="preserve">Home-made Teflon </w:t>
      </w:r>
      <w:r w:rsidRPr="00E37902">
        <w:rPr>
          <w:rFonts w:cstheme="minorHAnsi"/>
          <w:sz w:val="22"/>
          <w:lang w:val="en-US"/>
        </w:rPr>
        <w:t>photoelectrochemical cell used in this work.</w:t>
      </w:r>
      <w:sdt>
        <w:sdtPr>
          <w:rPr>
            <w:rFonts w:cstheme="minorHAnsi"/>
            <w:sz w:val="22"/>
            <w:vertAlign w:val="superscript"/>
            <w:lang w:val="en-US"/>
          </w:rPr>
          <w:tag w:val="MENDELEY_CITATION_v3_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"/>
          <w:id w:val="297347476"/>
          <w:placeholder>
            <w:docPart w:val="DefaultPlaceholder_-1854013440"/>
          </w:placeholder>
        </w:sdtPr>
        <w:sdtEndPr>
          <w:rPr>
            <w:rFonts w:cstheme="minorBidi"/>
            <w:sz w:val="24"/>
            <w:lang w:val="es-ES"/>
          </w:rPr>
        </w:sdtEndPr>
        <w:sdtContent>
          <w:r w:rsidR="0078232E" w:rsidRPr="00E37902">
            <w:rPr>
              <w:vertAlign w:val="superscript"/>
            </w:rPr>
            <w:t>11</w:t>
          </w:r>
        </w:sdtContent>
      </w:sdt>
    </w:p>
    <w:p w14:paraId="4D67A736" w14:textId="77777777" w:rsidR="006A62FC" w:rsidRPr="00E37902" w:rsidRDefault="006A62FC" w:rsidP="00A8523F">
      <w:pPr>
        <w:spacing w:line="276" w:lineRule="auto"/>
        <w:jc w:val="both"/>
        <w:rPr>
          <w:rFonts w:cstheme="minorHAnsi"/>
          <w:b/>
          <w:sz w:val="22"/>
          <w:lang w:val="en-US"/>
        </w:rPr>
      </w:pPr>
    </w:p>
    <w:p w14:paraId="71CE55F3" w14:textId="77777777" w:rsidR="006A62FC" w:rsidRPr="00137A4B" w:rsidRDefault="006A62FC" w:rsidP="00A8523F">
      <w:pPr>
        <w:spacing w:line="276" w:lineRule="auto"/>
        <w:jc w:val="both"/>
        <w:rPr>
          <w:rFonts w:cstheme="minorHAnsi"/>
          <w:b/>
          <w:sz w:val="22"/>
          <w:lang w:val="en-US"/>
        </w:rPr>
      </w:pPr>
    </w:p>
    <w:p w14:paraId="7AC23B32" w14:textId="0B109E93" w:rsidR="00A841D2" w:rsidRPr="00137A4B" w:rsidRDefault="00A841D2" w:rsidP="00F16230">
      <w:pPr>
        <w:spacing w:line="276" w:lineRule="auto"/>
        <w:jc w:val="center"/>
        <w:rPr>
          <w:rFonts w:cstheme="minorHAnsi"/>
          <w:sz w:val="22"/>
          <w:lang w:val="en-US"/>
        </w:rPr>
      </w:pPr>
      <w:r w:rsidRPr="00137A4B">
        <w:rPr>
          <w:rFonts w:cstheme="minorHAnsi"/>
          <w:b/>
          <w:noProof/>
          <w:sz w:val="22"/>
          <w:lang w:val="it-IT" w:eastAsia="it-IT"/>
        </w:rPr>
        <w:drawing>
          <wp:inline distT="0" distB="0" distL="0" distR="0" wp14:anchorId="543F55F0" wp14:editId="1CD0BEEB">
            <wp:extent cx="1884045" cy="2512060"/>
            <wp:effectExtent l="0" t="0" r="1905" b="2540"/>
            <wp:docPr id="3" name="Picture 2">
              <a:extLst xmlns:a="http://schemas.openxmlformats.org/drawingml/2006/main">
                <a:ext uri="{FF2B5EF4-FFF2-40B4-BE49-F238E27FC236}">
                  <a16:creationId xmlns:a16="http://schemas.microsoft.com/office/drawing/2014/main" id="{C62086EE-9388-409C-8C5F-5E8045A5A07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62086EE-9388-409C-8C5F-5E8045A5A07E}"/>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84045" cy="2512060"/>
                    </a:xfrm>
                    <a:prstGeom prst="rect">
                      <a:avLst/>
                    </a:prstGeom>
                  </pic:spPr>
                </pic:pic>
              </a:graphicData>
            </a:graphic>
          </wp:inline>
        </w:drawing>
      </w:r>
      <w:r w:rsidR="00F16230" w:rsidRPr="00137A4B">
        <w:rPr>
          <w:rFonts w:cstheme="minorHAnsi"/>
          <w:b/>
          <w:noProof/>
          <w:sz w:val="22"/>
          <w:lang w:val="en-US" w:eastAsia="it-IT"/>
        </w:rPr>
        <w:t xml:space="preserve">   </w:t>
      </w:r>
      <w:r w:rsidRPr="00137A4B">
        <w:rPr>
          <w:rFonts w:cstheme="minorHAnsi"/>
          <w:b/>
          <w:noProof/>
          <w:sz w:val="22"/>
          <w:lang w:val="it-IT" w:eastAsia="it-IT"/>
        </w:rPr>
        <w:drawing>
          <wp:inline distT="0" distB="0" distL="0" distR="0" wp14:anchorId="0F38F1F9" wp14:editId="16A7A491">
            <wp:extent cx="2157460" cy="2876613"/>
            <wp:effectExtent l="0" t="0" r="0" b="0"/>
            <wp:docPr id="5" name="Picture 4">
              <a:extLst xmlns:a="http://schemas.openxmlformats.org/drawingml/2006/main">
                <a:ext uri="{FF2B5EF4-FFF2-40B4-BE49-F238E27FC236}">
                  <a16:creationId xmlns:a16="http://schemas.microsoft.com/office/drawing/2014/main" id="{04AD0D9D-D116-4175-8AF5-CD21D79A006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04AD0D9D-D116-4175-8AF5-CD21D79A0065}"/>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157460" cy="2876613"/>
                    </a:xfrm>
                    <a:prstGeom prst="rect">
                      <a:avLst/>
                    </a:prstGeom>
                  </pic:spPr>
                </pic:pic>
              </a:graphicData>
            </a:graphic>
          </wp:inline>
        </w:drawing>
      </w:r>
    </w:p>
    <w:p w14:paraId="0865F40A" w14:textId="77777777" w:rsidR="00A841D2" w:rsidRPr="00137A4B" w:rsidRDefault="00A841D2" w:rsidP="00A8523F">
      <w:pPr>
        <w:spacing w:line="276" w:lineRule="auto"/>
        <w:jc w:val="both"/>
        <w:rPr>
          <w:rFonts w:cstheme="minorHAnsi"/>
          <w:sz w:val="22"/>
          <w:lang w:val="en-US"/>
        </w:rPr>
      </w:pPr>
    </w:p>
    <w:p w14:paraId="4A4FD54F" w14:textId="77777777" w:rsidR="00A841D2" w:rsidRPr="00137A4B" w:rsidRDefault="00A841D2" w:rsidP="00A8523F">
      <w:pPr>
        <w:spacing w:line="276" w:lineRule="auto"/>
        <w:jc w:val="both"/>
        <w:rPr>
          <w:rFonts w:cstheme="minorHAnsi"/>
          <w:sz w:val="22"/>
          <w:lang w:val="en-US"/>
        </w:rPr>
      </w:pPr>
      <w:r w:rsidRPr="00137A4B">
        <w:rPr>
          <w:rFonts w:cstheme="minorHAnsi"/>
          <w:b/>
          <w:sz w:val="22"/>
          <w:lang w:val="en-US"/>
        </w:rPr>
        <w:t>Figure S2.</w:t>
      </w:r>
      <w:r w:rsidRPr="00137A4B">
        <w:rPr>
          <w:rFonts w:cstheme="minorHAnsi"/>
          <w:b/>
          <w:i/>
          <w:sz w:val="22"/>
          <w:lang w:val="en-US"/>
        </w:rPr>
        <w:t xml:space="preserve"> </w:t>
      </w:r>
      <w:r w:rsidRPr="00137A4B">
        <w:rPr>
          <w:rFonts w:cstheme="minorHAnsi"/>
          <w:sz w:val="22"/>
          <w:lang w:val="en-US"/>
        </w:rPr>
        <w:t xml:space="preserve">On the left, a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sample (A = 0.5 cm x 0.5 cm = 0.25 cm</w:t>
      </w:r>
      <w:r w:rsidRPr="00137A4B">
        <w:rPr>
          <w:rFonts w:cstheme="minorHAnsi"/>
          <w:sz w:val="22"/>
          <w:vertAlign w:val="superscript"/>
          <w:lang w:val="en-US"/>
        </w:rPr>
        <w:t>2</w:t>
      </w:r>
      <w:r w:rsidRPr="00137A4B">
        <w:rPr>
          <w:rFonts w:cstheme="minorHAnsi"/>
          <w:sz w:val="22"/>
          <w:lang w:val="en-US"/>
        </w:rPr>
        <w:t xml:space="preserve">) used on this work. On the right, correct preparation of the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photoanode with a copper tape connection.</w:t>
      </w:r>
    </w:p>
    <w:p w14:paraId="73B721F2" w14:textId="77777777" w:rsidR="00A841D2" w:rsidRPr="00137A4B" w:rsidRDefault="00A841D2" w:rsidP="00A8523F">
      <w:pPr>
        <w:spacing w:line="276" w:lineRule="auto"/>
        <w:jc w:val="both"/>
        <w:rPr>
          <w:rFonts w:cstheme="minorHAnsi"/>
          <w:sz w:val="22"/>
          <w:lang w:val="en-US"/>
        </w:rPr>
      </w:pPr>
    </w:p>
    <w:p w14:paraId="539E307B"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76B6CA5A"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13" w:name="_Toc206605968"/>
      <w:r w:rsidRPr="00137A4B">
        <w:rPr>
          <w:rFonts w:asciiTheme="minorHAnsi" w:hAnsiTheme="minorHAnsi" w:cstheme="minorHAnsi"/>
          <w:sz w:val="22"/>
          <w:szCs w:val="22"/>
          <w:lang w:val="en-US"/>
        </w:rPr>
        <w:lastRenderedPageBreak/>
        <w:t>Photoelectrochemical experiments</w:t>
      </w:r>
      <w:bookmarkEnd w:id="13"/>
    </w:p>
    <w:p w14:paraId="5D7DDF92" w14:textId="77777777" w:rsidR="00A841D2" w:rsidRPr="00137A4B" w:rsidRDefault="00A841D2" w:rsidP="00F16230">
      <w:pPr>
        <w:spacing w:line="276" w:lineRule="auto"/>
        <w:jc w:val="center"/>
        <w:rPr>
          <w:rFonts w:cstheme="minorHAnsi"/>
          <w:sz w:val="22"/>
          <w:lang w:val="en-US"/>
        </w:rPr>
      </w:pPr>
      <w:r w:rsidRPr="00137A4B">
        <w:rPr>
          <w:rFonts w:cstheme="minorHAnsi"/>
          <w:sz w:val="22"/>
          <w:lang w:val="en-US"/>
        </w:rPr>
        <w:object w:dxaOrig="6535" w:dyaOrig="5002" w14:anchorId="0482CF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5pt;height:323.8pt" o:ole="">
            <v:imagedata r:id="rId13" o:title=""/>
          </v:shape>
          <o:OLEObject Type="Embed" ProgID="Origin95.Graph" ShapeID="_x0000_i1025" DrawAspect="Content" ObjectID="_1817310726" r:id="rId14"/>
        </w:object>
      </w:r>
    </w:p>
    <w:p w14:paraId="574C167A" w14:textId="77777777" w:rsidR="00A841D2" w:rsidRPr="00137A4B" w:rsidRDefault="00A841D2" w:rsidP="00A8523F">
      <w:pPr>
        <w:spacing w:line="276" w:lineRule="auto"/>
        <w:jc w:val="both"/>
        <w:rPr>
          <w:rFonts w:cstheme="minorHAnsi"/>
          <w:sz w:val="22"/>
          <w:lang w:val="en-US"/>
        </w:rPr>
      </w:pPr>
      <w:r w:rsidRPr="00137A4B">
        <w:rPr>
          <w:rFonts w:cstheme="minorHAnsi"/>
          <w:b/>
          <w:bCs/>
          <w:iCs/>
          <w:sz w:val="22"/>
          <w:lang w:val="en-US"/>
        </w:rPr>
        <w:t>Figure S3</w:t>
      </w:r>
      <w:r w:rsidRPr="00137A4B">
        <w:rPr>
          <w:rFonts w:cstheme="minorHAnsi"/>
          <w:iCs/>
          <w:sz w:val="22"/>
          <w:lang w:val="en-US"/>
        </w:rPr>
        <w:t>.</w:t>
      </w:r>
      <w:r w:rsidRPr="00137A4B">
        <w:rPr>
          <w:rFonts w:cstheme="minorHAnsi"/>
          <w:sz w:val="22"/>
          <w:lang w:val="en-US"/>
        </w:rPr>
        <w:t xml:space="preserve"> Chronoamperometry at </w:t>
      </w:r>
      <w:r w:rsidRPr="00137A4B">
        <w:rPr>
          <w:rFonts w:cstheme="minorHAnsi"/>
          <w:i/>
          <w:iCs/>
          <w:sz w:val="22"/>
          <w:lang w:val="en-US"/>
        </w:rPr>
        <w:t>E</w:t>
      </w:r>
      <w:r w:rsidRPr="00137A4B">
        <w:rPr>
          <w:rFonts w:cstheme="minorHAnsi"/>
          <w:sz w:val="22"/>
          <w:vertAlign w:val="subscript"/>
          <w:lang w:val="en-US"/>
        </w:rPr>
        <w:t>app</w:t>
      </w:r>
      <w:r w:rsidRPr="00137A4B">
        <w:rPr>
          <w:rFonts w:cstheme="minorHAnsi"/>
          <w:sz w:val="22"/>
          <w:lang w:val="en-US"/>
        </w:rPr>
        <w:t xml:space="preserve"> = 0.75 V </w:t>
      </w:r>
      <w:r w:rsidRPr="00137A4B">
        <w:rPr>
          <w:rFonts w:cstheme="minorHAnsi"/>
          <w:i/>
          <w:iCs/>
          <w:sz w:val="22"/>
          <w:lang w:val="en-US"/>
        </w:rPr>
        <w:t xml:space="preserve">vs. </w:t>
      </w:r>
      <w:r w:rsidRPr="00137A4B">
        <w:rPr>
          <w:rFonts w:cstheme="minorHAnsi"/>
          <w:sz w:val="22"/>
          <w:lang w:val="en-US"/>
        </w:rPr>
        <w:t>Fc</w:t>
      </w:r>
      <w:r w:rsidRPr="00137A4B">
        <w:rPr>
          <w:rFonts w:cstheme="minorHAnsi"/>
          <w:sz w:val="22"/>
          <w:vertAlign w:val="superscript"/>
          <w:lang w:val="en-US"/>
        </w:rPr>
        <w:t>+</w:t>
      </w:r>
      <w:r w:rsidRPr="00137A4B">
        <w:rPr>
          <w:rFonts w:cstheme="minorHAnsi"/>
          <w:sz w:val="22"/>
          <w:lang w:val="en-US"/>
        </w:rPr>
        <w:t xml:space="preserve">/Fc under 1 sun irradiation of a 3 mM </w:t>
      </w:r>
      <w:r w:rsidRPr="00137A4B">
        <w:rPr>
          <w:rFonts w:cstheme="minorHAnsi"/>
          <w:b/>
          <w:sz w:val="22"/>
          <w:lang w:val="en-US"/>
        </w:rPr>
        <w:t>[LCu]</w:t>
      </w:r>
      <w:r w:rsidRPr="00137A4B">
        <w:rPr>
          <w:rFonts w:cstheme="minorHAnsi"/>
          <w:sz w:val="22"/>
          <w:vertAlign w:val="superscript"/>
          <w:lang w:val="en-US"/>
        </w:rPr>
        <w:t>2-</w:t>
      </w:r>
      <w:r w:rsidRPr="00137A4B">
        <w:rPr>
          <w:rFonts w:cstheme="minorHAnsi"/>
          <w:sz w:val="22"/>
          <w:lang w:val="en-US"/>
        </w:rPr>
        <w:t xml:space="preserve"> solution in MeCN using a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(A = 0.5 cm x 0.5 cm = 0.25 cm</w:t>
      </w:r>
      <w:r w:rsidRPr="00137A4B">
        <w:rPr>
          <w:rFonts w:cstheme="minorHAnsi"/>
          <w:sz w:val="22"/>
          <w:vertAlign w:val="superscript"/>
          <w:lang w:val="en-US"/>
        </w:rPr>
        <w:t>2</w:t>
      </w:r>
      <w:r w:rsidRPr="00137A4B">
        <w:rPr>
          <w:rFonts w:cstheme="minorHAnsi"/>
          <w:sz w:val="22"/>
          <w:lang w:val="en-US"/>
        </w:rPr>
        <w:t xml:space="preserve">) electrode. </w:t>
      </w:r>
    </w:p>
    <w:p w14:paraId="4C809218" w14:textId="77777777" w:rsidR="00A841D2" w:rsidRPr="00137A4B" w:rsidRDefault="00A841D2" w:rsidP="00F16230">
      <w:pPr>
        <w:spacing w:line="276" w:lineRule="auto"/>
        <w:jc w:val="center"/>
        <w:rPr>
          <w:rFonts w:cstheme="minorHAnsi"/>
          <w:sz w:val="22"/>
          <w:lang w:val="en-US"/>
        </w:rPr>
      </w:pPr>
      <w:r w:rsidRPr="00137A4B">
        <w:rPr>
          <w:rFonts w:cstheme="minorHAnsi"/>
          <w:sz w:val="22"/>
          <w:lang w:val="en-US"/>
        </w:rPr>
        <w:br w:type="page"/>
      </w:r>
      <w:r w:rsidRPr="00137A4B">
        <w:rPr>
          <w:noProof/>
          <w:lang w:val="it-IT" w:eastAsia="it-IT"/>
        </w:rPr>
        <w:lastRenderedPageBreak/>
        <w:drawing>
          <wp:inline distT="0" distB="0" distL="0" distR="0" wp14:anchorId="3861109D" wp14:editId="7EC72AE0">
            <wp:extent cx="4819666" cy="3811979"/>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70936" cy="3852530"/>
                    </a:xfrm>
                    <a:prstGeom prst="rect">
                      <a:avLst/>
                    </a:prstGeom>
                    <a:noFill/>
                    <a:ln>
                      <a:noFill/>
                    </a:ln>
                  </pic:spPr>
                </pic:pic>
              </a:graphicData>
            </a:graphic>
          </wp:inline>
        </w:drawing>
      </w:r>
    </w:p>
    <w:p w14:paraId="7B716E18" w14:textId="77777777" w:rsidR="00A841D2" w:rsidRPr="00137A4B" w:rsidRDefault="00A841D2" w:rsidP="00F16230">
      <w:pPr>
        <w:pStyle w:val="NormaleWeb"/>
        <w:kinsoku w:val="0"/>
        <w:overflowPunct w:val="0"/>
        <w:spacing w:before="0" w:beforeAutospacing="0" w:after="0" w:afterAutospacing="0" w:line="276" w:lineRule="auto"/>
        <w:jc w:val="center"/>
        <w:textAlignment w:val="baseline"/>
        <w:rPr>
          <w:rFonts w:asciiTheme="minorHAnsi" w:eastAsia="Calibri" w:hAnsiTheme="minorHAnsi" w:cstheme="minorHAnsi"/>
          <w:b/>
          <w:bCs/>
          <w:color w:val="000000" w:themeColor="text1"/>
          <w:kern w:val="24"/>
          <w:sz w:val="22"/>
          <w:szCs w:val="22"/>
          <w:lang w:val="en-US"/>
        </w:rPr>
      </w:pPr>
      <w:r w:rsidRPr="00137A4B">
        <w:rPr>
          <w:rFonts w:asciiTheme="minorHAnsi" w:eastAsia="Calibri" w:hAnsiTheme="minorHAnsi" w:cstheme="minorHAnsi"/>
          <w:b/>
          <w:bCs/>
          <w:noProof/>
          <w:color w:val="000000" w:themeColor="text1"/>
          <w:kern w:val="24"/>
          <w:sz w:val="22"/>
          <w:szCs w:val="22"/>
          <w:lang w:val="it-IT" w:eastAsia="it-IT"/>
        </w:rPr>
        <w:drawing>
          <wp:inline distT="0" distB="0" distL="0" distR="0" wp14:anchorId="39C4DD65" wp14:editId="506E35A5">
            <wp:extent cx="5645896" cy="2494863"/>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92688" cy="2515540"/>
                    </a:xfrm>
                    <a:prstGeom prst="rect">
                      <a:avLst/>
                    </a:prstGeom>
                    <a:noFill/>
                  </pic:spPr>
                </pic:pic>
              </a:graphicData>
            </a:graphic>
          </wp:inline>
        </w:drawing>
      </w:r>
    </w:p>
    <w:p w14:paraId="21801755" w14:textId="6377EBF3" w:rsidR="00A841D2" w:rsidRPr="00137A4B" w:rsidRDefault="00A841D2" w:rsidP="00A8523F">
      <w:pPr>
        <w:spacing w:line="276" w:lineRule="auto"/>
        <w:jc w:val="both"/>
        <w:rPr>
          <w:rFonts w:cstheme="minorHAnsi"/>
          <w:sz w:val="22"/>
          <w:lang w:val="en-US"/>
        </w:rPr>
      </w:pPr>
      <w:r w:rsidRPr="00137A4B">
        <w:rPr>
          <w:rFonts w:cstheme="minorHAnsi"/>
          <w:b/>
          <w:iCs/>
          <w:sz w:val="22"/>
          <w:lang w:val="en-US"/>
        </w:rPr>
        <w:t>Figure S4.</w:t>
      </w:r>
      <w:r w:rsidRPr="00137A4B">
        <w:rPr>
          <w:rFonts w:cstheme="minorHAnsi"/>
          <w:sz w:val="22"/>
          <w:lang w:val="en-US"/>
        </w:rPr>
        <w:t xml:space="preserve"> Chopped LSVs of </w:t>
      </w:r>
      <w:r w:rsidRPr="00137A4B">
        <w:rPr>
          <w:rFonts w:cstheme="minorHAnsi"/>
          <w:b/>
          <w:i/>
          <w:sz w:val="22"/>
          <w:lang w:val="en-US"/>
        </w:rPr>
        <w:t>p-</w:t>
      </w:r>
      <w:r w:rsidRPr="00137A4B">
        <w:rPr>
          <w:rFonts w:cstheme="minorHAnsi"/>
          <w:b/>
          <w:sz w:val="22"/>
          <w:lang w:val="en-US"/>
        </w:rPr>
        <w:t>[LCu]</w:t>
      </w:r>
      <w:r w:rsidRPr="00137A4B">
        <w:rPr>
          <w:rFonts w:cstheme="minorHAnsi"/>
          <w:b/>
          <w:sz w:val="22"/>
          <w:vertAlign w:val="superscript"/>
          <w:lang w:val="en-US"/>
        </w:rPr>
        <w:t>2-</w:t>
      </w:r>
      <w:r w:rsidRPr="00137A4B">
        <w:rPr>
          <w:rFonts w:cstheme="minorHAnsi"/>
          <w:b/>
          <w:sz w:val="22"/>
          <w:lang w:val="en-US"/>
        </w:rPr>
        <w:t>@</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bCs/>
          <w:sz w:val="22"/>
          <w:lang w:val="en-US"/>
        </w:rPr>
        <w:t xml:space="preserve"> electrodes in</w:t>
      </w:r>
      <w:r w:rsidRPr="00137A4B">
        <w:rPr>
          <w:rFonts w:cstheme="minorHAnsi"/>
          <w:b/>
          <w:bCs/>
          <w:sz w:val="22"/>
          <w:lang w:val="en-US"/>
        </w:rPr>
        <w:t xml:space="preserve"> </w:t>
      </w:r>
      <w:r w:rsidRPr="00137A4B">
        <w:rPr>
          <w:rFonts w:cstheme="minorHAnsi"/>
          <w:sz w:val="22"/>
          <w:lang w:val="en-US"/>
        </w:rPr>
        <w:t xml:space="preserve">a phosphate buffer pH 7 0.1 M solution under 1 sun irradiation at </w:t>
      </w:r>
      <w:r w:rsidRPr="00137A4B">
        <w:rPr>
          <w:rFonts w:cstheme="minorHAnsi"/>
          <w:i/>
          <w:sz w:val="22"/>
          <w:lang w:val="en-US"/>
        </w:rPr>
        <w:t>E</w:t>
      </w:r>
      <w:r w:rsidRPr="00137A4B">
        <w:rPr>
          <w:rFonts w:cstheme="minorHAnsi"/>
          <w:sz w:val="22"/>
          <w:vertAlign w:val="subscript"/>
          <w:lang w:val="en-US"/>
        </w:rPr>
        <w:t>app</w:t>
      </w:r>
      <w:r w:rsidRPr="00137A4B">
        <w:rPr>
          <w:rFonts w:cstheme="minorHAnsi"/>
          <w:sz w:val="22"/>
          <w:lang w:val="en-US"/>
        </w:rPr>
        <w:t xml:space="preserve"> = 0.45 or 0</w:t>
      </w:r>
      <w:r w:rsidR="0092466D" w:rsidRPr="00137A4B">
        <w:rPr>
          <w:rFonts w:cstheme="minorHAnsi"/>
          <w:sz w:val="22"/>
          <w:lang w:val="en-US"/>
        </w:rPr>
        <w:t>.</w:t>
      </w:r>
      <w:r w:rsidRPr="00137A4B">
        <w:rPr>
          <w:rFonts w:cstheme="minorHAnsi"/>
          <w:sz w:val="22"/>
          <w:lang w:val="en-US"/>
        </w:rPr>
        <w:t xml:space="preserve">75 V </w:t>
      </w:r>
      <w:r w:rsidRPr="00137A4B">
        <w:rPr>
          <w:rFonts w:cstheme="minorHAnsi"/>
          <w:i/>
          <w:sz w:val="22"/>
          <w:lang w:val="en-US"/>
        </w:rPr>
        <w:t>vs</w:t>
      </w:r>
      <w:r w:rsidRPr="00137A4B">
        <w:rPr>
          <w:rFonts w:cstheme="minorHAnsi"/>
          <w:sz w:val="22"/>
          <w:lang w:val="en-US"/>
        </w:rPr>
        <w:t>. Fc/Fc</w:t>
      </w:r>
      <w:r w:rsidRPr="00137A4B">
        <w:rPr>
          <w:rFonts w:cstheme="minorHAnsi"/>
          <w:sz w:val="22"/>
          <w:vertAlign w:val="superscript"/>
          <w:lang w:val="en-US"/>
        </w:rPr>
        <w:t>+</w:t>
      </w:r>
      <w:r w:rsidRPr="00137A4B">
        <w:rPr>
          <w:rFonts w:cstheme="minorHAnsi"/>
          <w:sz w:val="22"/>
          <w:lang w:val="en-US"/>
        </w:rPr>
        <w:t xml:space="preserve"> (see label in the figure) for 3, 5 or 10</w:t>
      </w:r>
      <w:r w:rsidR="001D1E59" w:rsidRPr="00137A4B">
        <w:rPr>
          <w:rFonts w:cstheme="minorHAnsi"/>
          <w:sz w:val="22"/>
          <w:lang w:val="en-US"/>
        </w:rPr>
        <w:t xml:space="preserve"> minutes</w:t>
      </w:r>
      <w:r w:rsidRPr="00137A4B">
        <w:rPr>
          <w:rFonts w:cstheme="minorHAnsi"/>
          <w:sz w:val="22"/>
          <w:lang w:val="en-US"/>
        </w:rPr>
        <w:t>.</w:t>
      </w:r>
    </w:p>
    <w:p w14:paraId="4A0BCB21" w14:textId="77777777" w:rsidR="00A841D2" w:rsidRPr="00137A4B" w:rsidRDefault="00A841D2" w:rsidP="00A8523F">
      <w:pPr>
        <w:spacing w:line="276" w:lineRule="auto"/>
        <w:jc w:val="both"/>
        <w:rPr>
          <w:rFonts w:cstheme="minorHAnsi"/>
          <w:sz w:val="22"/>
          <w:lang w:val="en-US"/>
        </w:rPr>
      </w:pPr>
    </w:p>
    <w:p w14:paraId="417C941E"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634B28A6" w14:textId="1010595D" w:rsidR="00A841D2" w:rsidRPr="00137A4B" w:rsidRDefault="00A841D2" w:rsidP="00A8523F">
      <w:pPr>
        <w:spacing w:line="276" w:lineRule="auto"/>
        <w:jc w:val="both"/>
        <w:rPr>
          <w:rFonts w:cstheme="minorHAnsi"/>
          <w:sz w:val="22"/>
          <w:lang w:val="en-US"/>
        </w:rPr>
      </w:pPr>
      <w:bookmarkStart w:id="14" w:name="_Hlk160805608"/>
    </w:p>
    <w:p w14:paraId="55635BC5" w14:textId="77777777" w:rsidR="00A841D2" w:rsidRPr="00137A4B" w:rsidRDefault="00A841D2" w:rsidP="00F16230">
      <w:pPr>
        <w:spacing w:line="276" w:lineRule="auto"/>
        <w:jc w:val="center"/>
        <w:rPr>
          <w:rFonts w:cstheme="minorHAnsi"/>
          <w:b/>
          <w:sz w:val="22"/>
          <w:lang w:val="en-US"/>
        </w:rPr>
      </w:pPr>
      <w:r w:rsidRPr="00137A4B">
        <w:object w:dxaOrig="7294" w:dyaOrig="5598" w14:anchorId="295A7BEE">
          <v:shape id="_x0000_i1026" type="#_x0000_t75" style="width:365.4pt;height:280.9pt" o:ole="">
            <v:imagedata r:id="rId17" o:title=""/>
          </v:shape>
          <o:OLEObject Type="Embed" ProgID="Origin95.Graph" ShapeID="_x0000_i1026" DrawAspect="Content" ObjectID="_1817310727" r:id="rId18"/>
        </w:object>
      </w:r>
    </w:p>
    <w:p w14:paraId="5FC46AE2" w14:textId="20B7A6E5" w:rsidR="00A841D2" w:rsidRPr="00137A4B" w:rsidRDefault="00A841D2" w:rsidP="00A8523F">
      <w:pPr>
        <w:spacing w:line="276" w:lineRule="auto"/>
        <w:jc w:val="both"/>
        <w:rPr>
          <w:rFonts w:cstheme="minorHAnsi"/>
          <w:sz w:val="22"/>
          <w:lang w:val="en-US"/>
        </w:rPr>
      </w:pPr>
      <w:r w:rsidRPr="00137A4B">
        <w:rPr>
          <w:rFonts w:cstheme="minorHAnsi"/>
          <w:b/>
          <w:iCs/>
          <w:sz w:val="22"/>
          <w:lang w:val="en-US"/>
        </w:rPr>
        <w:t>Figure S5</w:t>
      </w:r>
      <w:r w:rsidRPr="00137A4B">
        <w:rPr>
          <w:rFonts w:cstheme="minorHAnsi"/>
          <w:b/>
          <w:i/>
          <w:iCs/>
          <w:sz w:val="22"/>
          <w:lang w:val="en-US"/>
        </w:rPr>
        <w:t>.</w:t>
      </w:r>
      <w:r w:rsidRPr="00137A4B">
        <w:rPr>
          <w:rFonts w:cstheme="minorHAnsi"/>
          <w:sz w:val="22"/>
          <w:lang w:val="en-US"/>
        </w:rPr>
        <w:t xml:space="preserve"> Applied Bias Photocurrent Efficiency (APBE) under 1 sun irradiation at 25 mV/s of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 xml:space="preserve">3 </w:t>
      </w:r>
      <w:r w:rsidRPr="00137A4B">
        <w:rPr>
          <w:rFonts w:cstheme="minorHAnsi"/>
          <w:sz w:val="22"/>
          <w:lang w:val="en-US"/>
        </w:rPr>
        <w:t xml:space="preserve">(blue) and </w:t>
      </w:r>
      <w:r w:rsidRPr="00137A4B">
        <w:rPr>
          <w:rFonts w:cstheme="minorHAnsi"/>
          <w:b/>
          <w:i/>
          <w:sz w:val="22"/>
          <w:lang w:val="en-US"/>
        </w:rPr>
        <w:t>p-</w:t>
      </w:r>
      <w:r w:rsidRPr="00137A4B">
        <w:rPr>
          <w:rFonts w:cstheme="minorHAnsi"/>
          <w:b/>
          <w:sz w:val="22"/>
          <w:lang w:val="en-US"/>
        </w:rPr>
        <w:t>[LCu]</w:t>
      </w:r>
      <w:r w:rsidRPr="00137A4B">
        <w:rPr>
          <w:rFonts w:cstheme="minorHAnsi"/>
          <w:b/>
          <w:sz w:val="22"/>
          <w:vertAlign w:val="superscript"/>
          <w:lang w:val="en-US"/>
        </w:rPr>
        <w:t>2-</w:t>
      </w:r>
      <w:r w:rsidRPr="00137A4B">
        <w:rPr>
          <w:rFonts w:cstheme="minorHAnsi"/>
          <w:b/>
          <w:sz w:val="22"/>
          <w:lang w:val="en-US"/>
        </w:rPr>
        <w:t>@</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bCs/>
          <w:sz w:val="22"/>
          <w:lang w:val="en-US"/>
        </w:rPr>
        <w:t xml:space="preserve"> (red)</w:t>
      </w:r>
      <w:r w:rsidRPr="00137A4B">
        <w:rPr>
          <w:rFonts w:cstheme="minorHAnsi"/>
          <w:b/>
          <w:bCs/>
          <w:sz w:val="22"/>
          <w:lang w:val="en-US"/>
        </w:rPr>
        <w:t xml:space="preserve"> </w:t>
      </w:r>
      <w:r w:rsidRPr="00137A4B">
        <w:rPr>
          <w:rFonts w:cstheme="minorHAnsi"/>
          <w:bCs/>
          <w:sz w:val="22"/>
          <w:lang w:val="en-US"/>
        </w:rPr>
        <w:t>in</w:t>
      </w:r>
      <w:r w:rsidRPr="00137A4B">
        <w:rPr>
          <w:rFonts w:cstheme="minorHAnsi"/>
          <w:b/>
          <w:bCs/>
          <w:sz w:val="22"/>
          <w:lang w:val="en-US"/>
        </w:rPr>
        <w:t xml:space="preserve"> </w:t>
      </w:r>
      <w:r w:rsidRPr="00137A4B">
        <w:rPr>
          <w:rFonts w:cstheme="minorHAnsi"/>
          <w:sz w:val="22"/>
          <w:lang w:val="en-US"/>
        </w:rPr>
        <w:t xml:space="preserve">a 0.1 M phosphate buffer pH 7 solution. </w:t>
      </w:r>
      <w:r w:rsidRPr="00137A4B">
        <w:rPr>
          <w:sz w:val="22"/>
          <w:lang w:val="en-US"/>
        </w:rPr>
        <w:t>ABPE = [</w:t>
      </w:r>
      <w:r w:rsidR="00E225AA" w:rsidRPr="00E225AA">
        <w:rPr>
          <w:i/>
          <w:iCs/>
          <w:sz w:val="22"/>
          <w:lang w:val="en-US"/>
        </w:rPr>
        <w:t>j</w:t>
      </w:r>
      <w:r w:rsidRPr="00137A4B">
        <w:rPr>
          <w:sz w:val="22"/>
          <w:vertAlign w:val="subscript"/>
          <w:lang w:val="en-US"/>
        </w:rPr>
        <w:t>photo</w:t>
      </w:r>
      <w:r w:rsidRPr="00137A4B">
        <w:rPr>
          <w:sz w:val="22"/>
          <w:lang w:val="en-US"/>
        </w:rPr>
        <w:t xml:space="preserve"> (1.23 - V</w:t>
      </w:r>
      <w:r w:rsidRPr="00137A4B">
        <w:rPr>
          <w:sz w:val="22"/>
          <w:vertAlign w:val="subscript"/>
          <w:lang w:val="en-US"/>
        </w:rPr>
        <w:t>bias</w:t>
      </w:r>
      <w:r w:rsidRPr="00137A4B">
        <w:rPr>
          <w:sz w:val="22"/>
          <w:lang w:val="en-US"/>
        </w:rPr>
        <w:t>)]/P</w:t>
      </w:r>
      <w:r w:rsidR="00591DBF">
        <w:rPr>
          <w:sz w:val="22"/>
          <w:lang w:val="en-US"/>
        </w:rPr>
        <w:t xml:space="preserve">, where </w:t>
      </w:r>
      <w:r w:rsidR="00591DBF" w:rsidRPr="00E225AA">
        <w:rPr>
          <w:i/>
          <w:iCs/>
          <w:sz w:val="22"/>
          <w:lang w:val="en-US"/>
        </w:rPr>
        <w:t>j</w:t>
      </w:r>
      <w:r w:rsidR="00591DBF" w:rsidRPr="00137A4B">
        <w:rPr>
          <w:sz w:val="22"/>
          <w:vertAlign w:val="subscript"/>
          <w:lang w:val="en-US"/>
        </w:rPr>
        <w:t>photo</w:t>
      </w:r>
      <w:r w:rsidR="00591DBF">
        <w:rPr>
          <w:sz w:val="22"/>
          <w:lang w:val="en-US"/>
        </w:rPr>
        <w:t xml:space="preserve"> is the potocurrent density and </w:t>
      </w:r>
      <w:r w:rsidRPr="00137A4B">
        <w:rPr>
          <w:sz w:val="22"/>
          <w:lang w:val="en-US"/>
        </w:rPr>
        <w:t>P is the incident irradiance</w:t>
      </w:r>
      <w:r w:rsidRPr="00137A4B">
        <w:rPr>
          <w:rFonts w:cstheme="minorHAnsi"/>
          <w:sz w:val="22"/>
          <w:lang w:val="en-US"/>
        </w:rPr>
        <w:t>.</w:t>
      </w:r>
    </w:p>
    <w:p w14:paraId="21AA83A9" w14:textId="77777777" w:rsidR="00B82FFC" w:rsidRPr="00137A4B" w:rsidRDefault="00B82FFC" w:rsidP="00A8523F">
      <w:pPr>
        <w:jc w:val="both"/>
        <w:rPr>
          <w:rFonts w:cstheme="minorHAnsi"/>
          <w:sz w:val="22"/>
          <w:lang w:val="en-US"/>
        </w:rPr>
      </w:pPr>
    </w:p>
    <w:p w14:paraId="2F76B7C6" w14:textId="77777777" w:rsidR="00B82FFC" w:rsidRPr="00137A4B" w:rsidRDefault="00B82FFC" w:rsidP="00A8523F">
      <w:pPr>
        <w:jc w:val="both"/>
        <w:rPr>
          <w:rFonts w:cstheme="minorHAnsi"/>
          <w:sz w:val="22"/>
          <w:lang w:val="en-US"/>
        </w:rPr>
      </w:pPr>
    </w:p>
    <w:p w14:paraId="6FF9EA19" w14:textId="2589B879" w:rsidR="00A841D2" w:rsidRPr="00137A4B" w:rsidRDefault="00A841D2" w:rsidP="00A8523F">
      <w:pPr>
        <w:jc w:val="both"/>
        <w:rPr>
          <w:rFonts w:cstheme="minorHAnsi"/>
          <w:sz w:val="22"/>
          <w:lang w:val="en-US"/>
        </w:rPr>
      </w:pPr>
      <w:r w:rsidRPr="00137A4B">
        <w:rPr>
          <w:rFonts w:cstheme="minorHAnsi"/>
          <w:sz w:val="22"/>
          <w:lang w:val="en-US"/>
        </w:rPr>
        <w:br w:type="page"/>
      </w:r>
    </w:p>
    <w:p w14:paraId="0DBEA8A3" w14:textId="016C24AD" w:rsidR="001616EF" w:rsidRPr="00137A4B" w:rsidRDefault="008A08A1" w:rsidP="008A08A1">
      <w:pPr>
        <w:spacing w:line="276" w:lineRule="auto"/>
        <w:jc w:val="center"/>
        <w:rPr>
          <w:rFonts w:cstheme="minorHAnsi"/>
          <w:b/>
          <w:iCs/>
          <w:sz w:val="22"/>
          <w:lang w:val="en-US"/>
        </w:rPr>
      </w:pPr>
      <w:r w:rsidRPr="00137A4B">
        <w:rPr>
          <w:rFonts w:cstheme="minorHAnsi"/>
          <w:b/>
          <w:iCs/>
          <w:noProof/>
          <w:sz w:val="22"/>
          <w:lang w:val="en-US"/>
        </w:rPr>
        <w:lastRenderedPageBreak/>
        <w:drawing>
          <wp:inline distT="0" distB="0" distL="0" distR="0" wp14:anchorId="1A5BEEE7" wp14:editId="22F27675">
            <wp:extent cx="3600000" cy="2829600"/>
            <wp:effectExtent l="0" t="0" r="635" b="889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0" cy="2829600"/>
                    </a:xfrm>
                    <a:prstGeom prst="rect">
                      <a:avLst/>
                    </a:prstGeom>
                    <a:noFill/>
                    <a:ln>
                      <a:noFill/>
                    </a:ln>
                  </pic:spPr>
                </pic:pic>
              </a:graphicData>
            </a:graphic>
          </wp:inline>
        </w:drawing>
      </w:r>
    </w:p>
    <w:p w14:paraId="089E510D" w14:textId="22C6391C" w:rsidR="00C171E6" w:rsidRPr="00137A4B" w:rsidRDefault="00E929B6" w:rsidP="00E929B6">
      <w:pPr>
        <w:spacing w:line="276" w:lineRule="auto"/>
        <w:jc w:val="center"/>
        <w:rPr>
          <w:rFonts w:cstheme="minorHAnsi"/>
          <w:b/>
          <w:iCs/>
          <w:sz w:val="22"/>
          <w:lang w:val="en-US"/>
        </w:rPr>
      </w:pPr>
      <w:r w:rsidRPr="00137A4B">
        <w:rPr>
          <w:rFonts w:cstheme="minorHAnsi"/>
          <w:b/>
          <w:iCs/>
          <w:noProof/>
          <w:sz w:val="22"/>
          <w:lang w:val="en-US"/>
        </w:rPr>
        <w:drawing>
          <wp:inline distT="0" distB="0" distL="0" distR="0" wp14:anchorId="77EFC0B4" wp14:editId="2989B506">
            <wp:extent cx="3600000" cy="2919600"/>
            <wp:effectExtent l="0" t="0" r="635"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0" cy="2919600"/>
                    </a:xfrm>
                    <a:prstGeom prst="rect">
                      <a:avLst/>
                    </a:prstGeom>
                    <a:noFill/>
                    <a:ln>
                      <a:noFill/>
                    </a:ln>
                  </pic:spPr>
                </pic:pic>
              </a:graphicData>
            </a:graphic>
          </wp:inline>
        </w:drawing>
      </w:r>
    </w:p>
    <w:p w14:paraId="42EF0924" w14:textId="1E571CD5" w:rsidR="00A841D2" w:rsidRPr="00137A4B" w:rsidRDefault="00A841D2" w:rsidP="00A8523F">
      <w:pPr>
        <w:spacing w:line="276" w:lineRule="auto"/>
        <w:jc w:val="both"/>
        <w:rPr>
          <w:rFonts w:cstheme="minorHAnsi"/>
          <w:sz w:val="22"/>
          <w:lang w:val="en-US"/>
        </w:rPr>
      </w:pPr>
      <w:r w:rsidRPr="00137A4B">
        <w:rPr>
          <w:rFonts w:cstheme="minorHAnsi"/>
          <w:b/>
          <w:iCs/>
          <w:sz w:val="22"/>
          <w:lang w:val="en-US"/>
        </w:rPr>
        <w:t>Figure S6.</w:t>
      </w:r>
      <w:r w:rsidR="00997943" w:rsidRPr="00137A4B">
        <w:rPr>
          <w:rFonts w:cstheme="minorHAnsi"/>
          <w:b/>
          <w:sz w:val="22"/>
          <w:lang w:val="en-US"/>
        </w:rPr>
        <w:t xml:space="preserve"> </w:t>
      </w:r>
      <w:r w:rsidRPr="00137A4B">
        <w:rPr>
          <w:rFonts w:cstheme="minorHAnsi"/>
          <w:i/>
          <w:sz w:val="22"/>
          <w:lang w:val="en-US"/>
        </w:rPr>
        <w:t>Top</w:t>
      </w:r>
      <w:r w:rsidRPr="00137A4B">
        <w:rPr>
          <w:rFonts w:cstheme="minorHAnsi"/>
          <w:sz w:val="22"/>
          <w:lang w:val="en-US"/>
        </w:rPr>
        <w:t xml:space="preserve">, chopped </w:t>
      </w:r>
      <w:r w:rsidR="001F28D3">
        <w:rPr>
          <w:rFonts w:cstheme="minorHAnsi"/>
          <w:sz w:val="22"/>
          <w:lang w:val="en-US"/>
        </w:rPr>
        <w:t>CA</w:t>
      </w:r>
      <w:r w:rsidR="0016554A">
        <w:rPr>
          <w:rFonts w:cstheme="minorHAnsi"/>
          <w:sz w:val="22"/>
          <w:lang w:val="en-US"/>
        </w:rPr>
        <w:t xml:space="preserve"> (30 min)</w:t>
      </w:r>
      <w:r w:rsidRPr="00137A4B">
        <w:rPr>
          <w:rFonts w:cstheme="minorHAnsi"/>
          <w:sz w:val="22"/>
          <w:lang w:val="en-US"/>
        </w:rPr>
        <w:t xml:space="preserve"> of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 xml:space="preserve">3 </w:t>
      </w:r>
      <w:r w:rsidRPr="00137A4B">
        <w:rPr>
          <w:rFonts w:cstheme="minorHAnsi"/>
          <w:sz w:val="22"/>
          <w:lang w:val="en-US"/>
        </w:rPr>
        <w:t xml:space="preserve">(blue) and </w:t>
      </w:r>
      <w:r w:rsidRPr="00137A4B">
        <w:rPr>
          <w:rFonts w:cstheme="minorHAnsi"/>
          <w:b/>
          <w:i/>
          <w:sz w:val="22"/>
          <w:lang w:val="en-US"/>
        </w:rPr>
        <w:t>p-</w:t>
      </w:r>
      <w:r w:rsidRPr="00137A4B">
        <w:rPr>
          <w:rFonts w:cstheme="minorHAnsi"/>
          <w:b/>
          <w:sz w:val="22"/>
          <w:lang w:val="en-US"/>
        </w:rPr>
        <w:t>[LCu]</w:t>
      </w:r>
      <w:r w:rsidRPr="00137A4B">
        <w:rPr>
          <w:rFonts w:cstheme="minorHAnsi"/>
          <w:b/>
          <w:sz w:val="22"/>
          <w:vertAlign w:val="superscript"/>
          <w:lang w:val="en-US"/>
        </w:rPr>
        <w:t>2-</w:t>
      </w:r>
      <w:r w:rsidRPr="00137A4B">
        <w:rPr>
          <w:rFonts w:cstheme="minorHAnsi"/>
          <w:b/>
          <w:sz w:val="22"/>
          <w:lang w:val="en-US"/>
        </w:rPr>
        <w:t>@</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bCs/>
          <w:sz w:val="22"/>
          <w:lang w:val="en-US"/>
        </w:rPr>
        <w:t xml:space="preserve"> (red)</w:t>
      </w:r>
      <w:r w:rsidRPr="00137A4B">
        <w:rPr>
          <w:rFonts w:cstheme="minorHAnsi"/>
          <w:b/>
          <w:bCs/>
          <w:sz w:val="22"/>
          <w:lang w:val="en-US"/>
        </w:rPr>
        <w:t xml:space="preserve"> </w:t>
      </w:r>
      <w:r w:rsidRPr="00137A4B">
        <w:rPr>
          <w:rFonts w:cstheme="minorHAnsi"/>
          <w:bCs/>
          <w:sz w:val="22"/>
          <w:lang w:val="en-US"/>
        </w:rPr>
        <w:t>in</w:t>
      </w:r>
      <w:r w:rsidRPr="00137A4B">
        <w:rPr>
          <w:rFonts w:cstheme="minorHAnsi"/>
          <w:b/>
          <w:bCs/>
          <w:sz w:val="22"/>
          <w:lang w:val="en-US"/>
        </w:rPr>
        <w:t xml:space="preserve"> </w:t>
      </w:r>
      <w:r w:rsidRPr="00137A4B">
        <w:rPr>
          <w:rFonts w:cstheme="minorHAnsi"/>
          <w:sz w:val="22"/>
          <w:lang w:val="en-US"/>
        </w:rPr>
        <w:t xml:space="preserve">a phosphate buffer pH 7 0.1 M solution under 1 sun at an </w:t>
      </w:r>
      <w:r w:rsidRPr="00137A4B">
        <w:rPr>
          <w:rFonts w:cstheme="minorHAnsi"/>
          <w:i/>
          <w:sz w:val="22"/>
          <w:lang w:val="en-US"/>
        </w:rPr>
        <w:t>E</w:t>
      </w:r>
      <w:r w:rsidRPr="00137A4B">
        <w:rPr>
          <w:rFonts w:cstheme="minorHAnsi"/>
          <w:sz w:val="22"/>
          <w:vertAlign w:val="subscript"/>
          <w:lang w:val="en-US"/>
        </w:rPr>
        <w:t>app</w:t>
      </w:r>
      <w:r w:rsidRPr="00137A4B">
        <w:rPr>
          <w:rFonts w:cstheme="minorHAnsi"/>
          <w:sz w:val="22"/>
          <w:lang w:val="en-US"/>
        </w:rPr>
        <w:t xml:space="preserve"> = 1.1 V </w:t>
      </w:r>
      <w:r w:rsidRPr="00137A4B">
        <w:rPr>
          <w:rFonts w:cstheme="minorHAnsi"/>
          <w:i/>
          <w:iCs/>
          <w:sz w:val="22"/>
          <w:lang w:val="en-US"/>
        </w:rPr>
        <w:t>vs.</w:t>
      </w:r>
      <w:r w:rsidRPr="00137A4B">
        <w:rPr>
          <w:rFonts w:cstheme="minorHAnsi"/>
          <w:sz w:val="22"/>
          <w:lang w:val="en-US"/>
        </w:rPr>
        <w:t xml:space="preserve"> NHE. This gives 1.02 C (10.6 </w:t>
      </w:r>
      <w:r w:rsidRPr="00137A4B">
        <w:rPr>
          <w:rFonts w:ascii="Symbol" w:hAnsi="Symbol" w:cstheme="minorHAnsi"/>
          <w:sz w:val="22"/>
          <w:lang w:val="en-US"/>
        </w:rPr>
        <w:t></w:t>
      </w:r>
      <w:r w:rsidRPr="00137A4B">
        <w:rPr>
          <w:rFonts w:cstheme="minorHAnsi"/>
          <w:sz w:val="22"/>
          <w:lang w:val="en-US"/>
        </w:rPr>
        <w:t>mols of e-) and 1.58 C (</w:t>
      </w:r>
      <w:r w:rsidR="00AA1040" w:rsidRPr="00137A4B">
        <w:rPr>
          <w:rFonts w:cstheme="minorHAnsi"/>
          <w:sz w:val="22"/>
          <w:lang w:val="en-US"/>
        </w:rPr>
        <w:t>16.4</w:t>
      </w:r>
      <w:r w:rsidRPr="00137A4B">
        <w:rPr>
          <w:rFonts w:cstheme="minorHAnsi"/>
          <w:sz w:val="22"/>
          <w:lang w:val="en-US"/>
        </w:rPr>
        <w:t xml:space="preserve"> </w:t>
      </w:r>
      <w:r w:rsidRPr="00137A4B">
        <w:rPr>
          <w:rFonts w:ascii="Symbol" w:hAnsi="Symbol" w:cstheme="minorHAnsi"/>
          <w:sz w:val="22"/>
          <w:lang w:val="en-US"/>
        </w:rPr>
        <w:t></w:t>
      </w:r>
      <w:r w:rsidRPr="00137A4B">
        <w:rPr>
          <w:rFonts w:cstheme="minorHAnsi"/>
          <w:sz w:val="22"/>
          <w:lang w:val="en-US"/>
        </w:rPr>
        <w:t>mols of e-; TON = 40</w:t>
      </w:r>
      <w:r w:rsidR="00F816CD" w:rsidRPr="00137A4B">
        <w:rPr>
          <w:rFonts w:cstheme="minorHAnsi"/>
          <w:sz w:val="22"/>
          <w:lang w:val="en-US"/>
        </w:rPr>
        <w:t>1</w:t>
      </w:r>
      <w:r w:rsidRPr="00137A4B">
        <w:rPr>
          <w:rFonts w:cstheme="minorHAnsi"/>
          <w:sz w:val="22"/>
          <w:lang w:val="en-US"/>
        </w:rPr>
        <w:t xml:space="preserve">) for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and </w:t>
      </w:r>
      <w:r w:rsidRPr="00137A4B">
        <w:rPr>
          <w:rFonts w:cstheme="minorHAnsi"/>
          <w:b/>
          <w:sz w:val="22"/>
          <w:lang w:val="en-US"/>
        </w:rPr>
        <w:t>p-[LCu]</w:t>
      </w:r>
      <w:r w:rsidRPr="00137A4B">
        <w:rPr>
          <w:rFonts w:cstheme="minorHAnsi"/>
          <w:b/>
          <w:sz w:val="22"/>
          <w:vertAlign w:val="superscript"/>
          <w:lang w:val="en-US"/>
        </w:rPr>
        <w:t>2-</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respectively.</w:t>
      </w:r>
      <w:r w:rsidR="006A62FC" w:rsidRPr="00137A4B">
        <w:rPr>
          <w:rFonts w:cstheme="minorHAnsi"/>
          <w:i/>
          <w:sz w:val="22"/>
          <w:lang w:val="en-US"/>
        </w:rPr>
        <w:t xml:space="preserve"> </w:t>
      </w:r>
      <w:r w:rsidRPr="00137A4B">
        <w:rPr>
          <w:rFonts w:cstheme="minorHAnsi"/>
          <w:i/>
          <w:sz w:val="22"/>
          <w:lang w:val="en-US"/>
        </w:rPr>
        <w:t>Bottom</w:t>
      </w:r>
      <w:r w:rsidRPr="00137A4B">
        <w:rPr>
          <w:rFonts w:cstheme="minorHAnsi"/>
          <w:sz w:val="22"/>
          <w:lang w:val="en-US"/>
        </w:rPr>
        <w:t xml:space="preserve">, </w:t>
      </w:r>
      <w:bookmarkStart w:id="15" w:name="_Hlk160805938"/>
      <w:bookmarkEnd w:id="14"/>
      <w:r w:rsidRPr="00137A4B">
        <w:rPr>
          <w:rFonts w:cstheme="minorHAnsi"/>
          <w:sz w:val="22"/>
          <w:lang w:val="en-US"/>
        </w:rPr>
        <w:t xml:space="preserve">chopped LSVs of </w:t>
      </w:r>
      <w:r w:rsidRPr="00137A4B">
        <w:rPr>
          <w:rFonts w:cstheme="minorHAnsi"/>
          <w:i/>
          <w:sz w:val="22"/>
          <w:lang w:val="en-US"/>
        </w:rPr>
        <w:t>p-</w:t>
      </w:r>
      <w:r w:rsidRPr="00137A4B">
        <w:rPr>
          <w:rFonts w:cstheme="minorHAnsi"/>
          <w:b/>
          <w:sz w:val="22"/>
          <w:lang w:val="en-US"/>
        </w:rPr>
        <w:t>[LCu]</w:t>
      </w:r>
      <w:r w:rsidRPr="00137A4B">
        <w:rPr>
          <w:rFonts w:cstheme="minorHAnsi"/>
          <w:b/>
          <w:sz w:val="22"/>
          <w:vertAlign w:val="superscript"/>
          <w:lang w:val="en-US"/>
        </w:rPr>
        <w:t>2-</w:t>
      </w:r>
      <w:r w:rsidRPr="00137A4B">
        <w:rPr>
          <w:rFonts w:cstheme="minorHAnsi"/>
          <w:b/>
          <w:sz w:val="22"/>
          <w:lang w:val="en-US"/>
        </w:rPr>
        <w:t>@</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bCs/>
          <w:sz w:val="22"/>
          <w:lang w:val="en-US"/>
        </w:rPr>
        <w:t xml:space="preserve"> in</w:t>
      </w:r>
      <w:r w:rsidRPr="00137A4B">
        <w:rPr>
          <w:rFonts w:cstheme="minorHAnsi"/>
          <w:b/>
          <w:bCs/>
          <w:sz w:val="22"/>
          <w:lang w:val="en-US"/>
        </w:rPr>
        <w:t xml:space="preserve"> </w:t>
      </w:r>
      <w:r w:rsidRPr="00137A4B">
        <w:rPr>
          <w:rFonts w:cstheme="minorHAnsi"/>
          <w:sz w:val="22"/>
          <w:lang w:val="en-US"/>
        </w:rPr>
        <w:t xml:space="preserve">a phosphate buffer pH 7 0.1 M solution before (red) and after (green) the CA </w:t>
      </w:r>
      <w:r w:rsidR="00330966">
        <w:rPr>
          <w:rFonts w:cstheme="minorHAnsi"/>
          <w:sz w:val="22"/>
          <w:lang w:val="en-US"/>
        </w:rPr>
        <w:t>of the top panel</w:t>
      </w:r>
      <w:r w:rsidRPr="00137A4B">
        <w:rPr>
          <w:rFonts w:cstheme="minorHAnsi"/>
          <w:sz w:val="22"/>
          <w:lang w:val="en-US"/>
        </w:rPr>
        <w:t>.</w:t>
      </w:r>
      <w:bookmarkEnd w:id="15"/>
    </w:p>
    <w:p w14:paraId="5D2ACFEB" w14:textId="77777777" w:rsidR="006A62FC" w:rsidRPr="00137A4B" w:rsidRDefault="006A62FC" w:rsidP="00A8523F">
      <w:pPr>
        <w:spacing w:line="276" w:lineRule="auto"/>
        <w:jc w:val="both"/>
        <w:rPr>
          <w:rFonts w:cstheme="minorHAnsi"/>
          <w:sz w:val="22"/>
          <w:lang w:val="en-US"/>
        </w:rPr>
      </w:pPr>
    </w:p>
    <w:p w14:paraId="673E94B3"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0E4046E6" w14:textId="02B65D69" w:rsidR="00A841D2" w:rsidRPr="00137A4B" w:rsidRDefault="00A841D2" w:rsidP="00A8523F">
      <w:pPr>
        <w:spacing w:line="276" w:lineRule="auto"/>
        <w:jc w:val="both"/>
        <w:rPr>
          <w:rFonts w:cstheme="minorHAnsi"/>
          <w:sz w:val="22"/>
          <w:lang w:val="en-US"/>
        </w:rPr>
      </w:pPr>
    </w:p>
    <w:p w14:paraId="763D7A20" w14:textId="5E9EC998" w:rsidR="0043300B" w:rsidRPr="00137A4B" w:rsidRDefault="00770FB4" w:rsidP="00770FB4">
      <w:pPr>
        <w:spacing w:line="276" w:lineRule="auto"/>
        <w:jc w:val="center"/>
        <w:rPr>
          <w:rFonts w:cstheme="minorHAnsi"/>
          <w:b/>
          <w:bCs/>
          <w:iCs/>
          <w:sz w:val="22"/>
          <w:lang w:val="en-US"/>
        </w:rPr>
      </w:pPr>
      <w:r w:rsidRPr="00137A4B">
        <w:rPr>
          <w:rFonts w:cstheme="minorHAnsi"/>
          <w:b/>
          <w:bCs/>
          <w:iCs/>
          <w:noProof/>
          <w:sz w:val="22"/>
          <w:lang w:val="en-US"/>
        </w:rPr>
        <w:drawing>
          <wp:inline distT="0" distB="0" distL="0" distR="0" wp14:anchorId="6124772B" wp14:editId="05B3D27D">
            <wp:extent cx="3543300" cy="5867400"/>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43300" cy="5867400"/>
                    </a:xfrm>
                    <a:prstGeom prst="rect">
                      <a:avLst/>
                    </a:prstGeom>
                    <a:noFill/>
                    <a:ln>
                      <a:noFill/>
                    </a:ln>
                  </pic:spPr>
                </pic:pic>
              </a:graphicData>
            </a:graphic>
          </wp:inline>
        </w:drawing>
      </w:r>
    </w:p>
    <w:p w14:paraId="0951349C" w14:textId="2F831EBA" w:rsidR="00A841D2" w:rsidRPr="00137A4B" w:rsidRDefault="00A841D2" w:rsidP="00A8523F">
      <w:pPr>
        <w:spacing w:line="276" w:lineRule="auto"/>
        <w:jc w:val="both"/>
        <w:rPr>
          <w:rFonts w:cstheme="minorHAnsi"/>
          <w:sz w:val="22"/>
          <w:lang w:val="en-US"/>
        </w:rPr>
      </w:pPr>
      <w:r w:rsidRPr="00137A4B">
        <w:rPr>
          <w:rFonts w:cstheme="minorHAnsi"/>
          <w:b/>
          <w:bCs/>
          <w:iCs/>
          <w:sz w:val="22"/>
          <w:lang w:val="en-US"/>
        </w:rPr>
        <w:t>Figure S7</w:t>
      </w:r>
      <w:r w:rsidRPr="00137A4B">
        <w:rPr>
          <w:rFonts w:cstheme="minorHAnsi"/>
          <w:b/>
          <w:bCs/>
          <w:i/>
          <w:iCs/>
          <w:sz w:val="22"/>
          <w:lang w:val="en-US"/>
        </w:rPr>
        <w:t>.</w:t>
      </w:r>
      <w:r w:rsidRPr="00137A4B">
        <w:rPr>
          <w:rFonts w:cstheme="minorHAnsi"/>
          <w:sz w:val="22"/>
          <w:lang w:val="en-US"/>
        </w:rPr>
        <w:t xml:space="preserve"> O</w:t>
      </w:r>
      <w:r w:rsidRPr="00137A4B">
        <w:rPr>
          <w:rFonts w:cstheme="minorHAnsi"/>
          <w:sz w:val="22"/>
          <w:vertAlign w:val="subscript"/>
          <w:lang w:val="en-US"/>
        </w:rPr>
        <w:t xml:space="preserve">2 </w:t>
      </w:r>
      <w:r w:rsidRPr="00137A4B">
        <w:rPr>
          <w:rFonts w:cstheme="minorHAnsi"/>
          <w:sz w:val="22"/>
          <w:lang w:val="en-US"/>
        </w:rPr>
        <w:t xml:space="preserve">evolution measurements at 1.3V vs NHE in phosphate buffer 0.1M of a) bare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and b) </w:t>
      </w:r>
      <w:r w:rsidRPr="00137A4B">
        <w:rPr>
          <w:rFonts w:cstheme="minorHAnsi"/>
          <w:b/>
          <w:i/>
          <w:sz w:val="22"/>
          <w:lang w:val="en-US"/>
        </w:rPr>
        <w:t>p</w:t>
      </w:r>
      <w:r w:rsidRPr="00137A4B">
        <w:rPr>
          <w:rFonts w:cstheme="minorHAnsi"/>
          <w:b/>
          <w:sz w:val="22"/>
          <w:lang w:val="en-US"/>
        </w:rPr>
        <w:t>-[LCu]</w:t>
      </w:r>
      <w:r w:rsidRPr="00137A4B">
        <w:rPr>
          <w:rFonts w:cstheme="minorHAnsi"/>
          <w:b/>
          <w:sz w:val="22"/>
          <w:vertAlign w:val="superscript"/>
          <w:lang w:val="en-US"/>
        </w:rPr>
        <w:t>2-</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b/>
          <w:sz w:val="22"/>
          <w:lang w:val="en-US"/>
        </w:rPr>
        <w:t xml:space="preserve"> </w:t>
      </w:r>
      <w:r w:rsidRPr="00137A4B">
        <w:rPr>
          <w:rFonts w:cstheme="minorHAnsi"/>
          <w:sz w:val="22"/>
          <w:lang w:val="en-US"/>
        </w:rPr>
        <w:t>using Clark electrode (black line) and calculated using the total charge that passed through the cell (red line).</w:t>
      </w:r>
    </w:p>
    <w:p w14:paraId="0B5BFCCC" w14:textId="77777777" w:rsidR="00A841D2" w:rsidRPr="00137A4B" w:rsidRDefault="00A841D2" w:rsidP="00A8523F">
      <w:pPr>
        <w:spacing w:line="276" w:lineRule="auto"/>
        <w:jc w:val="both"/>
        <w:rPr>
          <w:rFonts w:cstheme="minorHAnsi"/>
          <w:sz w:val="22"/>
          <w:lang w:val="en-US"/>
        </w:rPr>
      </w:pPr>
    </w:p>
    <w:p w14:paraId="62FDD375"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04A430EB" w14:textId="1F2637E1" w:rsidR="00A841D2" w:rsidRPr="00137A4B" w:rsidRDefault="00A841D2" w:rsidP="00A8523F">
      <w:pPr>
        <w:spacing w:line="276" w:lineRule="auto"/>
        <w:jc w:val="both"/>
        <w:rPr>
          <w:rFonts w:cstheme="minorHAnsi"/>
          <w:sz w:val="22"/>
          <w:lang w:val="en-US"/>
        </w:rPr>
      </w:pPr>
      <w:r w:rsidRPr="00137A4B">
        <w:rPr>
          <w:rFonts w:cstheme="minorHAnsi"/>
          <w:noProof/>
          <w:sz w:val="22"/>
          <w:lang w:val="it-IT" w:eastAsia="it-IT"/>
        </w:rPr>
        <w:lastRenderedPageBreak/>
        <mc:AlternateContent>
          <mc:Choice Requires="wps">
            <w:drawing>
              <wp:anchor distT="0" distB="0" distL="114300" distR="114300" simplePos="0" relativeHeight="251658242" behindDoc="0" locked="0" layoutInCell="1" allowOverlap="1" wp14:anchorId="50920F2C" wp14:editId="0E5CEA85">
                <wp:simplePos x="0" y="0"/>
                <wp:positionH relativeFrom="column">
                  <wp:posOffset>548640</wp:posOffset>
                </wp:positionH>
                <wp:positionV relativeFrom="paragraph">
                  <wp:posOffset>7620</wp:posOffset>
                </wp:positionV>
                <wp:extent cx="480060" cy="274320"/>
                <wp:effectExtent l="0" t="0" r="0" b="0"/>
                <wp:wrapNone/>
                <wp:docPr id="20" name="Casella di testo 20"/>
                <wp:cNvGraphicFramePr/>
                <a:graphic xmlns:a="http://schemas.openxmlformats.org/drawingml/2006/main">
                  <a:graphicData uri="http://schemas.microsoft.com/office/word/2010/wordprocessingShape">
                    <wps:wsp>
                      <wps:cNvSpPr txBox="1"/>
                      <wps:spPr>
                        <a:xfrm>
                          <a:off x="0" y="0"/>
                          <a:ext cx="48006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C67B052" w14:textId="77777777" w:rsidR="00A841D2" w:rsidRPr="0052381A" w:rsidRDefault="00A841D2" w:rsidP="0052381A">
                            <w:pPr>
                              <w:rPr>
                                <w:lang w:val="it-IT"/>
                              </w:rPr>
                            </w:pPr>
                            <w:r>
                              <w:rPr>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0920F2C" id="_x0000_t202" coordsize="21600,21600" o:spt="202" path="m,l,21600r21600,l21600,xe">
                <v:stroke joinstyle="miter"/>
                <v:path gradientshapeok="t" o:connecttype="rect"/>
              </v:shapetype>
              <v:shape id="Casella di testo 20" o:spid="_x0000_s1026" type="#_x0000_t202" style="position:absolute;left:0;text-align:left;margin-left:43.2pt;margin-top:.6pt;width:37.8pt;height:21.6pt;z-index:25165824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" fillcolor="white [3201]" stroked="f" strokeweight=".5pt">
                <v:textbox>
                  <w:txbxContent>
                    <w:p w14:paraId="7C67B052" w14:textId="77777777" w:rsidR="00A841D2" w:rsidRPr="0052381A" w:rsidRDefault="00A841D2" w:rsidP="0052381A">
                      <w:pPr>
                        <w:rPr>
                          <w:lang w:val="it-IT"/>
                        </w:rPr>
                      </w:pPr>
                      <w:r>
                        <w:rPr>
                          <w:lang w:val="it-IT"/>
                        </w:rPr>
                        <w:t>a)</w:t>
                      </w:r>
                    </w:p>
                  </w:txbxContent>
                </v:textbox>
              </v:shape>
            </w:pict>
          </mc:Fallback>
        </mc:AlternateContent>
      </w:r>
      <w:r w:rsidR="00A40DDE" w:rsidRPr="00137A4B">
        <w:rPr>
          <w:rFonts w:cstheme="minorHAnsi"/>
          <w:sz w:val="22"/>
          <w:lang w:val="en-US"/>
        </w:rPr>
        <w:object w:dxaOrig="7294" w:dyaOrig="5598" w14:anchorId="0DA4733B">
          <v:shape id="_x0000_i1027" type="#_x0000_t75" style="width:398.3pt;height:305.9pt" o:ole="">
            <v:imagedata r:id="rId22" o:title=""/>
          </v:shape>
          <o:OLEObject Type="Embed" ProgID="Origin95.Graph" ShapeID="_x0000_i1027" DrawAspect="Content" ObjectID="_1817310728" r:id="rId23"/>
        </w:object>
      </w:r>
    </w:p>
    <w:p w14:paraId="29F5589A" w14:textId="77777777" w:rsidR="00A841D2" w:rsidRPr="00137A4B" w:rsidRDefault="00A841D2" w:rsidP="00A8523F">
      <w:pPr>
        <w:spacing w:line="276" w:lineRule="auto"/>
        <w:jc w:val="both"/>
        <w:rPr>
          <w:rFonts w:cstheme="minorHAnsi"/>
          <w:sz w:val="22"/>
          <w:lang w:val="en-US"/>
        </w:rPr>
      </w:pPr>
      <w:r w:rsidRPr="00137A4B">
        <w:rPr>
          <w:rFonts w:cstheme="minorHAnsi"/>
          <w:noProof/>
          <w:sz w:val="22"/>
          <w:lang w:val="it-IT" w:eastAsia="it-IT"/>
        </w:rPr>
        <mc:AlternateContent>
          <mc:Choice Requires="wps">
            <w:drawing>
              <wp:anchor distT="0" distB="0" distL="114300" distR="114300" simplePos="0" relativeHeight="251658241" behindDoc="0" locked="0" layoutInCell="1" allowOverlap="1" wp14:anchorId="1D9DBA7F" wp14:editId="47086D3B">
                <wp:simplePos x="0" y="0"/>
                <wp:positionH relativeFrom="column">
                  <wp:posOffset>571500</wp:posOffset>
                </wp:positionH>
                <wp:positionV relativeFrom="paragraph">
                  <wp:posOffset>53340</wp:posOffset>
                </wp:positionV>
                <wp:extent cx="480060" cy="274320"/>
                <wp:effectExtent l="0" t="0" r="0" b="0"/>
                <wp:wrapNone/>
                <wp:docPr id="12" name="Casella di testo 12"/>
                <wp:cNvGraphicFramePr/>
                <a:graphic xmlns:a="http://schemas.openxmlformats.org/drawingml/2006/main">
                  <a:graphicData uri="http://schemas.microsoft.com/office/word/2010/wordprocessingShape">
                    <wps:wsp>
                      <wps:cNvSpPr txBox="1"/>
                      <wps:spPr>
                        <a:xfrm>
                          <a:off x="0" y="0"/>
                          <a:ext cx="48006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0E43E0A" w14:textId="77777777" w:rsidR="00A841D2" w:rsidRPr="0052381A" w:rsidRDefault="00A841D2" w:rsidP="0052381A">
                            <w:pPr>
                              <w:rPr>
                                <w:lang w:val="it-IT"/>
                              </w:rPr>
                            </w:pPr>
                            <w:r>
                              <w:rPr>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D9DBA7F" id="Casella di testo 12" o:spid="_x0000_s1027" type="#_x0000_t202" style="position:absolute;left:0;text-align:left;margin-left:45pt;margin-top:4.2pt;width:37.8pt;height:21.6pt;z-index:25165824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" fillcolor="white [3201]" stroked="f" strokeweight=".5pt">
                <v:textbox>
                  <w:txbxContent>
                    <w:p w14:paraId="30E43E0A" w14:textId="77777777" w:rsidR="00A841D2" w:rsidRPr="0052381A" w:rsidRDefault="00A841D2" w:rsidP="0052381A">
                      <w:pPr>
                        <w:rPr>
                          <w:lang w:val="it-IT"/>
                        </w:rPr>
                      </w:pPr>
                      <w:r>
                        <w:rPr>
                          <w:lang w:val="it-IT"/>
                        </w:rPr>
                        <w:t>b)</w:t>
                      </w:r>
                    </w:p>
                  </w:txbxContent>
                </v:textbox>
              </v:shape>
            </w:pict>
          </mc:Fallback>
        </mc:AlternateContent>
      </w:r>
      <w:r w:rsidRPr="00137A4B">
        <w:rPr>
          <w:rFonts w:cstheme="minorHAnsi"/>
          <w:sz w:val="22"/>
          <w:lang w:val="en-US"/>
        </w:rPr>
        <w:object w:dxaOrig="7294" w:dyaOrig="5598" w14:anchorId="78E5453E">
          <v:shape id="_x0000_i1028" type="#_x0000_t75" style="width:384.55pt;height:298pt" o:ole="">
            <v:imagedata r:id="rId24" o:title=""/>
          </v:shape>
          <o:OLEObject Type="Embed" ProgID="Origin95.Graph" ShapeID="_x0000_i1028" DrawAspect="Content" ObjectID="_1817310729" r:id="rId25"/>
        </w:object>
      </w:r>
    </w:p>
    <w:p w14:paraId="0431AD89" w14:textId="6517209C" w:rsidR="00A841D2" w:rsidRPr="00137A4B" w:rsidRDefault="00A841D2" w:rsidP="00A8523F">
      <w:pPr>
        <w:spacing w:line="276" w:lineRule="auto"/>
        <w:jc w:val="both"/>
        <w:rPr>
          <w:rFonts w:cstheme="minorHAnsi"/>
          <w:sz w:val="22"/>
          <w:lang w:val="en-US"/>
        </w:rPr>
      </w:pPr>
      <w:r w:rsidRPr="00137A4B">
        <w:rPr>
          <w:rFonts w:cstheme="minorHAnsi"/>
          <w:b/>
          <w:bCs/>
          <w:sz w:val="22"/>
          <w:lang w:val="en-US"/>
        </w:rPr>
        <w:t>Figure S8</w:t>
      </w:r>
      <w:r w:rsidRPr="00137A4B">
        <w:rPr>
          <w:rFonts w:cstheme="minorHAnsi"/>
          <w:b/>
          <w:bCs/>
          <w:i/>
          <w:iCs/>
          <w:sz w:val="22"/>
          <w:lang w:val="en-US"/>
        </w:rPr>
        <w:t>.</w:t>
      </w:r>
      <w:r w:rsidRPr="00137A4B">
        <w:rPr>
          <w:rFonts w:cstheme="minorHAnsi"/>
          <w:sz w:val="22"/>
          <w:lang w:val="en-US"/>
        </w:rPr>
        <w:t xml:space="preserve"> a) 500 nm kinetics in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in the 0.54/1.15 V vs NHE interval, 0.1 M phosphate buffer b) 500 nm kinetics in </w:t>
      </w:r>
      <w:r w:rsidRPr="00137A4B">
        <w:rPr>
          <w:rFonts w:cstheme="minorHAnsi"/>
          <w:b/>
          <w:i/>
          <w:sz w:val="22"/>
          <w:lang w:val="en-US"/>
        </w:rPr>
        <w:t>p</w:t>
      </w:r>
      <w:r w:rsidRPr="00137A4B">
        <w:rPr>
          <w:rFonts w:cstheme="minorHAnsi"/>
          <w:b/>
          <w:sz w:val="22"/>
          <w:lang w:val="en-US"/>
        </w:rPr>
        <w:t>-[LCu]</w:t>
      </w:r>
      <w:r w:rsidRPr="00137A4B">
        <w:rPr>
          <w:rFonts w:cstheme="minorHAnsi"/>
          <w:b/>
          <w:sz w:val="22"/>
          <w:vertAlign w:val="superscript"/>
          <w:lang w:val="en-US"/>
        </w:rPr>
        <w:t>2</w:t>
      </w:r>
      <w:r w:rsidR="00855E00" w:rsidRPr="00137A4B">
        <w:rPr>
          <w:rFonts w:cstheme="minorHAnsi"/>
          <w:b/>
          <w:sz w:val="22"/>
          <w:vertAlign w:val="superscript"/>
          <w:lang w:val="en-US"/>
        </w:rPr>
        <w:t>-</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in the 0.54/1.15 V vs NHE interval, 0.1 M phosphate buffer </w:t>
      </w:r>
    </w:p>
    <w:p w14:paraId="71F78BC9" w14:textId="77777777" w:rsidR="00A841D2" w:rsidRPr="00137A4B" w:rsidRDefault="00A841D2" w:rsidP="00A8523F">
      <w:pPr>
        <w:jc w:val="both"/>
        <w:rPr>
          <w:rFonts w:cstheme="minorHAnsi"/>
          <w:sz w:val="22"/>
          <w:lang w:val="en-US"/>
        </w:rPr>
      </w:pPr>
      <w:r w:rsidRPr="00137A4B">
        <w:rPr>
          <w:rFonts w:cstheme="minorHAnsi"/>
          <w:sz w:val="22"/>
          <w:lang w:val="en-US"/>
        </w:rPr>
        <w:br w:type="page"/>
      </w:r>
    </w:p>
    <w:p w14:paraId="50E7BE57" w14:textId="475651AD" w:rsidR="00A841D2" w:rsidRPr="00137A4B" w:rsidRDefault="000A27F9" w:rsidP="000A27F9">
      <w:pPr>
        <w:spacing w:line="276" w:lineRule="auto"/>
        <w:jc w:val="center"/>
        <w:rPr>
          <w:rFonts w:cstheme="minorHAnsi"/>
          <w:sz w:val="22"/>
          <w:lang w:val="en-US"/>
        </w:rPr>
      </w:pPr>
      <w:r w:rsidRPr="00137A4B">
        <w:rPr>
          <w:rFonts w:cstheme="minorHAnsi"/>
          <w:noProof/>
          <w:sz w:val="22"/>
          <w:lang w:val="en-US"/>
        </w:rPr>
        <w:lastRenderedPageBreak/>
        <w:drawing>
          <wp:inline distT="0" distB="0" distL="0" distR="0" wp14:anchorId="27C6F7AC" wp14:editId="1069D67E">
            <wp:extent cx="3781425" cy="6257925"/>
            <wp:effectExtent l="0" t="0" r="9525" b="9525"/>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81425" cy="6257925"/>
                    </a:xfrm>
                    <a:prstGeom prst="rect">
                      <a:avLst/>
                    </a:prstGeom>
                    <a:noFill/>
                    <a:ln>
                      <a:noFill/>
                    </a:ln>
                  </pic:spPr>
                </pic:pic>
              </a:graphicData>
            </a:graphic>
          </wp:inline>
        </w:drawing>
      </w:r>
    </w:p>
    <w:p w14:paraId="7C15D198" w14:textId="0886F9C7" w:rsidR="00A841D2" w:rsidRDefault="00A841D2" w:rsidP="00A8523F">
      <w:pPr>
        <w:spacing w:line="276" w:lineRule="auto"/>
        <w:jc w:val="both"/>
        <w:rPr>
          <w:rFonts w:cstheme="minorHAnsi"/>
          <w:sz w:val="22"/>
          <w:lang w:val="en-US"/>
        </w:rPr>
      </w:pPr>
      <w:r w:rsidRPr="00137A4B">
        <w:rPr>
          <w:rFonts w:cstheme="minorHAnsi"/>
          <w:b/>
          <w:bCs/>
          <w:iCs/>
          <w:sz w:val="22"/>
          <w:lang w:val="en-US"/>
        </w:rPr>
        <w:t>Figure S9</w:t>
      </w:r>
      <w:r w:rsidRPr="00137A4B">
        <w:rPr>
          <w:rFonts w:cstheme="minorHAnsi"/>
          <w:b/>
          <w:bCs/>
          <w:i/>
          <w:iCs/>
          <w:sz w:val="22"/>
          <w:lang w:val="en-US"/>
        </w:rPr>
        <w:t>.</w:t>
      </w:r>
      <w:r w:rsidRPr="00137A4B">
        <w:rPr>
          <w:rFonts w:cstheme="minorHAnsi"/>
          <w:sz w:val="22"/>
          <w:lang w:val="en-US"/>
        </w:rPr>
        <w:t xml:space="preserve"> </w:t>
      </w:r>
      <w:r w:rsidRPr="00137A4B">
        <w:rPr>
          <w:rFonts w:cstheme="minorHAnsi"/>
          <w:color w:val="000000" w:themeColor="text1"/>
          <w:sz w:val="22"/>
          <w:lang w:val="en-US"/>
        </w:rPr>
        <w:t xml:space="preserve">a) </w:t>
      </w:r>
      <w:r w:rsidRPr="00137A4B">
        <w:rPr>
          <w:rFonts w:cstheme="minorHAnsi"/>
          <w:sz w:val="22"/>
          <w:lang w:val="en-US"/>
        </w:rPr>
        <w:t xml:space="preserve">Normalized </w:t>
      </w:r>
      <w:r w:rsidR="00C608CF" w:rsidRPr="00137A4B">
        <w:rPr>
          <w:rFonts w:cstheme="minorHAnsi"/>
          <w:i/>
          <w:iCs/>
          <w:sz w:val="22"/>
          <w:lang w:val="en-US"/>
        </w:rPr>
        <w:t>j</w:t>
      </w:r>
      <w:r w:rsidR="00C608CF" w:rsidRPr="00137A4B">
        <w:rPr>
          <w:rFonts w:cstheme="minorHAnsi"/>
          <w:sz w:val="22"/>
          <w:lang w:val="en-US"/>
        </w:rPr>
        <w:t>-</w:t>
      </w:r>
      <w:r w:rsidR="00D269A9" w:rsidRPr="00137A4B">
        <w:rPr>
          <w:rFonts w:cstheme="minorHAnsi"/>
          <w:sz w:val="22"/>
          <w:lang w:val="en-US"/>
        </w:rPr>
        <w:t>V</w:t>
      </w:r>
      <w:r w:rsidRPr="00137A4B">
        <w:rPr>
          <w:rFonts w:cstheme="minorHAnsi"/>
          <w:sz w:val="22"/>
          <w:lang w:val="en-US"/>
        </w:rPr>
        <w:t xml:space="preserve"> curve vs. </w:t>
      </w:r>
      <w:r w:rsidR="00E54438" w:rsidRPr="00137A4B">
        <w:rPr>
          <w:rFonts w:cstheme="minorHAnsi"/>
          <w:sz w:val="22"/>
          <w:lang w:val="en-US"/>
        </w:rPr>
        <w:t>n</w:t>
      </w:r>
      <w:r w:rsidRPr="00137A4B">
        <w:rPr>
          <w:rFonts w:cstheme="minorHAnsi"/>
          <w:sz w:val="22"/>
          <w:lang w:val="en-US"/>
        </w:rPr>
        <w:t xml:space="preserve">ormalized 500 nm amplitude as a function of the applied voltage in </w:t>
      </w:r>
      <w:r w:rsidRPr="00137A4B">
        <w:rPr>
          <w:rFonts w:cstheme="minorHAnsi"/>
          <w:b/>
          <w:bCs/>
          <w:i/>
          <w:sz w:val="22"/>
          <w:lang w:val="en-US"/>
        </w:rPr>
        <w:t>p</w:t>
      </w:r>
      <w:r w:rsidRPr="00137A4B">
        <w:rPr>
          <w:rFonts w:cstheme="minorHAnsi"/>
          <w:b/>
          <w:bCs/>
          <w:sz w:val="22"/>
          <w:lang w:val="en-US"/>
        </w:rPr>
        <w:t>-[LCu]</w:t>
      </w:r>
      <w:r w:rsidRPr="00137A4B">
        <w:rPr>
          <w:rFonts w:cstheme="minorHAnsi"/>
          <w:b/>
          <w:bCs/>
          <w:sz w:val="22"/>
          <w:vertAlign w:val="superscript"/>
          <w:lang w:val="en-US"/>
        </w:rPr>
        <w:t>2-</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b) Normalized </w:t>
      </w:r>
      <w:r w:rsidR="00C608CF" w:rsidRPr="00137A4B">
        <w:rPr>
          <w:rFonts w:cstheme="minorHAnsi"/>
          <w:i/>
          <w:iCs/>
          <w:sz w:val="22"/>
          <w:lang w:val="en-US"/>
        </w:rPr>
        <w:t>j</w:t>
      </w:r>
      <w:r w:rsidR="00C608CF" w:rsidRPr="00137A4B">
        <w:rPr>
          <w:rFonts w:cstheme="minorHAnsi"/>
          <w:sz w:val="22"/>
          <w:lang w:val="en-US"/>
        </w:rPr>
        <w:t>-</w:t>
      </w:r>
      <w:r w:rsidR="00D269A9" w:rsidRPr="00137A4B">
        <w:rPr>
          <w:rFonts w:cstheme="minorHAnsi"/>
          <w:sz w:val="22"/>
          <w:lang w:val="en-US"/>
        </w:rPr>
        <w:t>V</w:t>
      </w:r>
      <w:r w:rsidRPr="00137A4B">
        <w:rPr>
          <w:rFonts w:cstheme="minorHAnsi"/>
          <w:sz w:val="22"/>
          <w:lang w:val="en-US"/>
        </w:rPr>
        <w:t xml:space="preserve"> curve vs. normalized 500 nm amplitude as a function of the applied voltage in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The averaged </w:t>
      </w:r>
      <w:r w:rsidR="00C608CF" w:rsidRPr="00137A4B">
        <w:rPr>
          <w:rFonts w:cstheme="minorHAnsi"/>
          <w:i/>
          <w:iCs/>
          <w:sz w:val="22"/>
          <w:lang w:val="en-US"/>
        </w:rPr>
        <w:t>j</w:t>
      </w:r>
      <w:r w:rsidR="00C608CF" w:rsidRPr="00137A4B">
        <w:rPr>
          <w:rFonts w:cstheme="minorHAnsi"/>
          <w:sz w:val="22"/>
          <w:lang w:val="en-US"/>
        </w:rPr>
        <w:t>-V</w:t>
      </w:r>
      <w:r w:rsidRPr="00137A4B">
        <w:rPr>
          <w:rFonts w:cstheme="minorHAnsi"/>
          <w:sz w:val="22"/>
          <w:lang w:val="en-US"/>
        </w:rPr>
        <w:t xml:space="preserve"> curve was used in this case due to the quickly changing response of the photoelectrode</w:t>
      </w:r>
      <w:r w:rsidR="00D269A9" w:rsidRPr="00137A4B">
        <w:rPr>
          <w:rFonts w:cstheme="minorHAnsi"/>
          <w:sz w:val="22"/>
          <w:lang w:val="en-US"/>
        </w:rPr>
        <w:t>.</w:t>
      </w:r>
    </w:p>
    <w:p w14:paraId="797ACE39" w14:textId="0C56BF52" w:rsidR="009F43DF" w:rsidRDefault="009F43DF">
      <w:pPr>
        <w:rPr>
          <w:rFonts w:cstheme="minorHAnsi"/>
          <w:sz w:val="22"/>
          <w:lang w:val="en-US"/>
        </w:rPr>
      </w:pPr>
      <w:r>
        <w:rPr>
          <w:rFonts w:cstheme="minorHAnsi"/>
          <w:sz w:val="22"/>
          <w:lang w:val="en-US"/>
        </w:rPr>
        <w:br w:type="page"/>
      </w:r>
    </w:p>
    <w:p w14:paraId="6145EAB3" w14:textId="4CEB9FC3" w:rsidR="002848F9" w:rsidRPr="00043CEE" w:rsidRDefault="009F43DF" w:rsidP="002848F9">
      <w:pPr>
        <w:spacing w:line="360" w:lineRule="auto"/>
        <w:jc w:val="both"/>
        <w:rPr>
          <w:rFonts w:cstheme="minorHAnsi"/>
          <w:b/>
          <w:bCs/>
          <w:i/>
          <w:sz w:val="22"/>
          <w:lang w:val="en-US"/>
        </w:rPr>
      </w:pPr>
      <w:r w:rsidRPr="00043CEE">
        <w:rPr>
          <w:rFonts w:cstheme="minorHAnsi"/>
          <w:b/>
          <w:bCs/>
          <w:i/>
          <w:sz w:val="22"/>
          <w:lang w:val="en-US"/>
        </w:rPr>
        <w:lastRenderedPageBreak/>
        <w:t xml:space="preserve">Calculation of </w:t>
      </w:r>
      <w:r w:rsidR="002848F9" w:rsidRPr="00043CEE">
        <w:rPr>
          <w:rFonts w:cstheme="minorHAnsi"/>
          <w:b/>
          <w:bCs/>
          <w:i/>
          <w:sz w:val="22"/>
          <w:lang w:val="en-US"/>
        </w:rPr>
        <w:t>k</w:t>
      </w:r>
      <w:r w:rsidR="002848F9" w:rsidRPr="00043CEE">
        <w:rPr>
          <w:rFonts w:cstheme="minorHAnsi"/>
          <w:b/>
          <w:bCs/>
          <w:i/>
          <w:sz w:val="22"/>
          <w:vertAlign w:val="subscript"/>
          <w:lang w:val="en-US"/>
        </w:rPr>
        <w:t>bulk</w:t>
      </w:r>
      <w:r w:rsidR="002848F9" w:rsidRPr="00043CEE">
        <w:rPr>
          <w:rFonts w:cstheme="minorHAnsi"/>
          <w:b/>
          <w:bCs/>
          <w:i/>
          <w:sz w:val="22"/>
          <w:lang w:val="en-US"/>
        </w:rPr>
        <w:t xml:space="preserve"> and k</w:t>
      </w:r>
      <w:r w:rsidR="002848F9" w:rsidRPr="00043CEE">
        <w:rPr>
          <w:rFonts w:cstheme="minorHAnsi"/>
          <w:b/>
          <w:bCs/>
          <w:i/>
          <w:sz w:val="22"/>
          <w:vertAlign w:val="subscript"/>
          <w:lang w:val="en-US"/>
        </w:rPr>
        <w:t>rec</w:t>
      </w:r>
    </w:p>
    <w:p w14:paraId="5249CDD0" w14:textId="671F9A25" w:rsidR="002848F9" w:rsidRPr="004B1E31" w:rsidRDefault="002848F9" w:rsidP="004B1E31">
      <w:pPr>
        <w:spacing w:line="276" w:lineRule="auto"/>
        <w:jc w:val="both"/>
        <w:rPr>
          <w:rFonts w:ascii="Calibri" w:hAnsi="Calibri" w:cs="Calibri"/>
          <w:sz w:val="22"/>
          <w:lang w:val="en-US"/>
        </w:rPr>
      </w:pPr>
      <w:r w:rsidRPr="004B1E31">
        <w:rPr>
          <w:rFonts w:ascii="Calibri" w:hAnsi="Calibri" w:cs="Calibri"/>
          <w:sz w:val="22"/>
          <w:lang w:val="en-US"/>
        </w:rPr>
        <w:t>It was not possible to decouple the true interfacial charge transfer rate constant, from bulk recombination and parasitic electrode photocorrosion. Nevertheless, given that at 0.64 V in Figure S9a the photocurrent value is half that of the limiting current, which comes from the integral of the IPCE spectrum multiplied by the photon flux, it can be assumed that at 0.64 V the value of the IPCE at 450 nm is ca. half of that at 1.15 V. Therefore, at 0.64V</w:t>
      </w:r>
      <w:r w:rsidR="00E76E54">
        <w:rPr>
          <w:rFonts w:ascii="Calibri" w:hAnsi="Calibri" w:cs="Calibri"/>
          <w:sz w:val="22"/>
          <w:lang w:val="en-US"/>
        </w:rPr>
        <w:t xml:space="preserve"> the</w:t>
      </w:r>
      <w:r w:rsidRPr="004B1E31">
        <w:rPr>
          <w:rFonts w:ascii="Calibri" w:hAnsi="Calibri" w:cs="Calibri"/>
          <w:sz w:val="22"/>
          <w:lang w:val="en-US"/>
        </w:rPr>
        <w:t xml:space="preserve"> IPCE</w:t>
      </w:r>
      <w:r w:rsidR="008458C3">
        <w:rPr>
          <w:rFonts w:ascii="Calibri" w:hAnsi="Calibri" w:cs="Calibri"/>
          <w:sz w:val="22"/>
          <w:lang w:val="en-US"/>
        </w:rPr>
        <w:t xml:space="preserve"> </w:t>
      </w:r>
      <w:r w:rsidR="00605989">
        <w:rPr>
          <w:rFonts w:ascii="Calibri" w:hAnsi="Calibri" w:cs="Calibri"/>
          <w:sz w:val="22"/>
          <w:lang w:val="en-US"/>
        </w:rPr>
        <w:t xml:space="preserve">of </w:t>
      </w:r>
      <w:r w:rsidR="00605989" w:rsidRPr="00137A4B">
        <w:rPr>
          <w:rFonts w:cstheme="minorHAnsi"/>
          <w:b/>
          <w:bCs/>
          <w:i/>
          <w:sz w:val="22"/>
          <w:lang w:val="en-US"/>
        </w:rPr>
        <w:t>p</w:t>
      </w:r>
      <w:r w:rsidR="00605989" w:rsidRPr="00137A4B">
        <w:rPr>
          <w:rFonts w:cstheme="minorHAnsi"/>
          <w:b/>
          <w:bCs/>
          <w:sz w:val="22"/>
          <w:lang w:val="en-US"/>
        </w:rPr>
        <w:t>-[LCu]</w:t>
      </w:r>
      <w:r w:rsidR="00605989" w:rsidRPr="00137A4B">
        <w:rPr>
          <w:rFonts w:cstheme="minorHAnsi"/>
          <w:b/>
          <w:bCs/>
          <w:sz w:val="22"/>
          <w:vertAlign w:val="superscript"/>
          <w:lang w:val="en-US"/>
        </w:rPr>
        <w:t>2-</w:t>
      </w:r>
      <w:r w:rsidR="00605989" w:rsidRPr="00137A4B">
        <w:rPr>
          <w:rFonts w:cstheme="minorHAnsi"/>
          <w:b/>
          <w:bCs/>
          <w:sz w:val="22"/>
          <w:lang w:val="en-US"/>
        </w:rPr>
        <w:t>@BiVO</w:t>
      </w:r>
      <w:r w:rsidR="00605989" w:rsidRPr="00137A4B">
        <w:rPr>
          <w:rFonts w:cstheme="minorHAnsi"/>
          <w:b/>
          <w:bCs/>
          <w:sz w:val="22"/>
          <w:vertAlign w:val="subscript"/>
          <w:lang w:val="en-US"/>
        </w:rPr>
        <w:t>4</w:t>
      </w:r>
      <w:r w:rsidR="00605989" w:rsidRPr="00137A4B">
        <w:rPr>
          <w:rFonts w:cstheme="minorHAnsi"/>
          <w:b/>
          <w:bCs/>
          <w:sz w:val="22"/>
          <w:lang w:val="en-US"/>
        </w:rPr>
        <w:t>-WO</w:t>
      </w:r>
      <w:r w:rsidR="00605989" w:rsidRPr="00137A4B">
        <w:rPr>
          <w:rFonts w:cstheme="minorHAnsi"/>
          <w:b/>
          <w:bCs/>
          <w:sz w:val="22"/>
          <w:vertAlign w:val="subscript"/>
          <w:lang w:val="en-US"/>
        </w:rPr>
        <w:t>3</w:t>
      </w:r>
      <w:r w:rsidR="00605989">
        <w:rPr>
          <w:rFonts w:ascii="Calibri" w:hAnsi="Calibri" w:cs="Calibri"/>
          <w:sz w:val="22"/>
          <w:lang w:val="en-US"/>
        </w:rPr>
        <w:t xml:space="preserve"> </w:t>
      </w:r>
      <w:r w:rsidR="008458C3" w:rsidRPr="004B1E31">
        <w:rPr>
          <w:rFonts w:ascii="Calibri" w:hAnsi="Calibri" w:cs="Calibri"/>
          <w:sz w:val="22"/>
          <w:lang w:val="en-US"/>
        </w:rPr>
        <w:t xml:space="preserve">at 450 nm </w:t>
      </w:r>
      <w:r w:rsidRPr="004B1E31">
        <w:rPr>
          <w:rFonts w:ascii="Calibri" w:hAnsi="Calibri" w:cs="Calibri"/>
          <w:sz w:val="22"/>
          <w:lang w:val="en-US"/>
        </w:rPr>
        <w:t xml:space="preserve">is ca. 25% (0.25) and is controlled </w:t>
      </w:r>
      <w:r w:rsidR="008458C3">
        <w:rPr>
          <w:rFonts w:ascii="Calibri" w:hAnsi="Calibri" w:cs="Calibri"/>
          <w:sz w:val="22"/>
          <w:lang w:val="en-US"/>
        </w:rPr>
        <w:t>by</w:t>
      </w:r>
      <w:r w:rsidRPr="004B1E31">
        <w:rPr>
          <w:rFonts w:ascii="Calibri" w:hAnsi="Calibri" w:cs="Calibri"/>
          <w:sz w:val="22"/>
          <w:lang w:val="en-US"/>
        </w:rPr>
        <w:t xml:space="preserve"> the factor </w:t>
      </w:r>
      <w:r w:rsidRPr="00AE7C0E">
        <w:rPr>
          <w:rFonts w:ascii="Calibri" w:hAnsi="Calibri" w:cs="Calibri"/>
          <w:i/>
          <w:iCs/>
          <w:sz w:val="22"/>
        </w:rPr>
        <w:t>k</w:t>
      </w:r>
      <w:r w:rsidRPr="00AE7C0E">
        <w:rPr>
          <w:rFonts w:ascii="Calibri" w:hAnsi="Calibri" w:cs="Calibri"/>
          <w:i/>
          <w:iCs/>
          <w:sz w:val="22"/>
          <w:vertAlign w:val="subscript"/>
        </w:rPr>
        <w:t>bulk</w:t>
      </w:r>
      <w:r w:rsidRPr="004B1E31">
        <w:rPr>
          <w:rFonts w:ascii="Calibri" w:hAnsi="Calibri" w:cs="Calibri"/>
          <w:sz w:val="22"/>
        </w:rPr>
        <w:t>/</w:t>
      </w:r>
      <w:r w:rsidR="009F75A2">
        <w:rPr>
          <w:rFonts w:ascii="Calibri" w:hAnsi="Calibri" w:cs="Calibri"/>
          <w:sz w:val="22"/>
        </w:rPr>
        <w:t>(</w:t>
      </w:r>
      <w:r w:rsidRPr="00AE7C0E">
        <w:rPr>
          <w:rFonts w:ascii="Calibri" w:hAnsi="Calibri" w:cs="Calibri"/>
          <w:i/>
          <w:iCs/>
          <w:sz w:val="22"/>
        </w:rPr>
        <w:t>k</w:t>
      </w:r>
      <w:r w:rsidRPr="00AE7C0E">
        <w:rPr>
          <w:rFonts w:ascii="Calibri" w:hAnsi="Calibri" w:cs="Calibri"/>
          <w:i/>
          <w:iCs/>
          <w:sz w:val="22"/>
          <w:vertAlign w:val="subscript"/>
        </w:rPr>
        <w:t>bulk</w:t>
      </w:r>
      <w:r w:rsidRPr="00AE7C0E">
        <w:rPr>
          <w:rFonts w:ascii="Calibri" w:hAnsi="Calibri" w:cs="Calibri"/>
          <w:i/>
          <w:iCs/>
          <w:sz w:val="22"/>
        </w:rPr>
        <w:t>+k</w:t>
      </w:r>
      <w:r w:rsidRPr="00AE7C0E">
        <w:rPr>
          <w:rFonts w:ascii="Calibri" w:hAnsi="Calibri" w:cs="Calibri"/>
          <w:i/>
          <w:iCs/>
          <w:sz w:val="22"/>
          <w:vertAlign w:val="subscript"/>
        </w:rPr>
        <w:t>rec</w:t>
      </w:r>
      <w:r w:rsidR="009F75A2" w:rsidRPr="009F75A2">
        <w:rPr>
          <w:rFonts w:ascii="Calibri" w:hAnsi="Calibri" w:cs="Calibri"/>
          <w:sz w:val="22"/>
        </w:rPr>
        <w:t>)</w:t>
      </w:r>
      <w:r w:rsidR="008458C3">
        <w:rPr>
          <w:rFonts w:ascii="Calibri" w:hAnsi="Calibri" w:cs="Calibri"/>
          <w:sz w:val="22"/>
        </w:rPr>
        <w:t>,</w:t>
      </w:r>
      <w:r w:rsidRPr="004B1E31">
        <w:rPr>
          <w:rFonts w:ascii="Calibri" w:hAnsi="Calibri" w:cs="Calibri"/>
          <w:sz w:val="22"/>
          <w:lang w:val="en-US"/>
        </w:rPr>
        <w:t xml:space="preserve"> where k</w:t>
      </w:r>
      <w:r w:rsidRPr="004B1E31">
        <w:rPr>
          <w:rFonts w:ascii="Calibri" w:hAnsi="Calibri" w:cs="Calibri"/>
          <w:sz w:val="22"/>
          <w:vertAlign w:val="subscript"/>
          <w:lang w:val="en-US"/>
        </w:rPr>
        <w:t>bulk</w:t>
      </w:r>
      <w:r w:rsidRPr="004B1E31">
        <w:rPr>
          <w:rFonts w:ascii="Calibri" w:hAnsi="Calibri" w:cs="Calibri"/>
          <w:sz w:val="22"/>
          <w:lang w:val="en-US"/>
        </w:rPr>
        <w:t xml:space="preserve"> assumes the meaning of an apparent charge separation rate constant</w:t>
      </w:r>
      <w:r w:rsidR="00E76E54">
        <w:rPr>
          <w:rFonts w:ascii="Calibri" w:hAnsi="Calibri" w:cs="Calibri"/>
          <w:sz w:val="22"/>
          <w:lang w:val="en-US"/>
        </w:rPr>
        <w:t>:</w:t>
      </w:r>
      <w:r w:rsidRPr="004B1E31">
        <w:rPr>
          <w:rFonts w:ascii="Calibri" w:hAnsi="Calibri" w:cs="Calibri"/>
          <w:sz w:val="22"/>
          <w:lang w:val="en-US"/>
        </w:rPr>
        <w:t xml:space="preserve">   </w:t>
      </w:r>
    </w:p>
    <w:p w14:paraId="746976E8" w14:textId="74A6E462" w:rsidR="002848F9" w:rsidRPr="004B1E31" w:rsidRDefault="002848F9" w:rsidP="004B1E31">
      <w:pPr>
        <w:spacing w:line="276" w:lineRule="auto"/>
        <w:jc w:val="both"/>
        <w:rPr>
          <w:rFonts w:ascii="Calibri" w:hAnsi="Calibri" w:cs="Calibri"/>
          <w:sz w:val="22"/>
          <w:lang w:val="en-US"/>
        </w:rPr>
      </w:pPr>
      <w:r w:rsidRPr="00AE7C0E">
        <w:rPr>
          <w:rFonts w:ascii="Calibri" w:hAnsi="Calibri" w:cs="Calibri"/>
          <w:i/>
          <w:iCs/>
          <w:sz w:val="22"/>
        </w:rPr>
        <w:t>k</w:t>
      </w:r>
      <w:r w:rsidRPr="00AE7C0E">
        <w:rPr>
          <w:rFonts w:ascii="Calibri" w:hAnsi="Calibri" w:cs="Calibri"/>
          <w:i/>
          <w:iCs/>
          <w:sz w:val="22"/>
          <w:vertAlign w:val="subscript"/>
        </w:rPr>
        <w:t>bulk</w:t>
      </w:r>
      <w:r w:rsidRPr="004B1E31">
        <w:rPr>
          <w:rFonts w:ascii="Calibri" w:hAnsi="Calibri" w:cs="Calibri"/>
          <w:sz w:val="22"/>
        </w:rPr>
        <w:t>/</w:t>
      </w:r>
      <w:r w:rsidR="004B1E31" w:rsidRPr="004B1E31">
        <w:rPr>
          <w:rFonts w:ascii="Calibri" w:hAnsi="Calibri" w:cs="Calibri"/>
          <w:sz w:val="22"/>
        </w:rPr>
        <w:t>(</w:t>
      </w:r>
      <w:r w:rsidRPr="00AE7C0E">
        <w:rPr>
          <w:rFonts w:ascii="Calibri" w:hAnsi="Calibri" w:cs="Calibri"/>
          <w:i/>
          <w:iCs/>
          <w:sz w:val="22"/>
        </w:rPr>
        <w:t>k</w:t>
      </w:r>
      <w:r w:rsidRPr="00AE7C0E">
        <w:rPr>
          <w:rFonts w:ascii="Calibri" w:hAnsi="Calibri" w:cs="Calibri"/>
          <w:i/>
          <w:iCs/>
          <w:sz w:val="22"/>
          <w:vertAlign w:val="subscript"/>
        </w:rPr>
        <w:t>bulk</w:t>
      </w:r>
      <w:r w:rsidRPr="00AE7C0E">
        <w:rPr>
          <w:rFonts w:ascii="Calibri" w:hAnsi="Calibri" w:cs="Calibri"/>
          <w:i/>
          <w:iCs/>
          <w:sz w:val="22"/>
        </w:rPr>
        <w:t>+k</w:t>
      </w:r>
      <w:r w:rsidRPr="00AE7C0E">
        <w:rPr>
          <w:rFonts w:ascii="Calibri" w:hAnsi="Calibri" w:cs="Calibri"/>
          <w:i/>
          <w:iCs/>
          <w:sz w:val="22"/>
          <w:vertAlign w:val="subscript"/>
        </w:rPr>
        <w:t>rec</w:t>
      </w:r>
      <w:r w:rsidR="004B1E31" w:rsidRPr="004B1E31">
        <w:rPr>
          <w:rFonts w:ascii="Calibri" w:hAnsi="Calibri" w:cs="Calibri"/>
          <w:sz w:val="22"/>
        </w:rPr>
        <w:t>)</w:t>
      </w:r>
      <w:r w:rsidRPr="004B1E31">
        <w:rPr>
          <w:rFonts w:ascii="Calibri" w:hAnsi="Calibri" w:cs="Calibri"/>
          <w:sz w:val="22"/>
        </w:rPr>
        <w:t xml:space="preserve"> =0.25 (eq</w:t>
      </w:r>
      <w:r w:rsidR="005E3EB5">
        <w:rPr>
          <w:rFonts w:ascii="Calibri" w:hAnsi="Calibri" w:cs="Calibri"/>
          <w:sz w:val="22"/>
        </w:rPr>
        <w:t xml:space="preserve"> S</w:t>
      </w:r>
      <w:r w:rsidRPr="004B1E31">
        <w:rPr>
          <w:rFonts w:ascii="Calibri" w:hAnsi="Calibri" w:cs="Calibri"/>
          <w:sz w:val="22"/>
        </w:rPr>
        <w:t>4)</w:t>
      </w:r>
    </w:p>
    <w:p w14:paraId="0D039407" w14:textId="77777777" w:rsidR="002848F9" w:rsidRPr="004B1E31" w:rsidRDefault="002848F9" w:rsidP="004B1E31">
      <w:pPr>
        <w:spacing w:line="276" w:lineRule="auto"/>
        <w:jc w:val="both"/>
        <w:rPr>
          <w:rFonts w:ascii="Calibri" w:hAnsi="Calibri" w:cs="Calibri"/>
          <w:sz w:val="22"/>
          <w:lang w:val="en-US"/>
        </w:rPr>
      </w:pPr>
      <w:r w:rsidRPr="004B1E31">
        <w:rPr>
          <w:rFonts w:ascii="Calibri" w:hAnsi="Calibri" w:cs="Calibri"/>
          <w:sz w:val="22"/>
          <w:lang w:val="en-US"/>
        </w:rPr>
        <w:t>TAS measurements yielded the photohole lifetime at 0.64V, which was found to be 0.3s (Figure 6c, red line). This lifetime is defined as follows:</w:t>
      </w:r>
    </w:p>
    <w:p w14:paraId="5D5279D4" w14:textId="49E8AA20" w:rsidR="002848F9" w:rsidRPr="004B1E31" w:rsidRDefault="002848F9" w:rsidP="004B1E31">
      <w:pPr>
        <w:spacing w:line="276" w:lineRule="auto"/>
        <w:jc w:val="both"/>
        <w:rPr>
          <w:rFonts w:ascii="Calibri" w:hAnsi="Calibri" w:cs="Calibri"/>
          <w:sz w:val="22"/>
        </w:rPr>
      </w:pPr>
      <w:r w:rsidRPr="004B1E31">
        <w:rPr>
          <w:rFonts w:ascii="Calibri" w:hAnsi="Calibri" w:cs="Calibri"/>
          <w:sz w:val="22"/>
        </w:rPr>
        <w:t>&lt;τ&gt; = 1/(</w:t>
      </w:r>
      <w:r w:rsidRPr="00AE7C0E">
        <w:rPr>
          <w:rFonts w:ascii="Calibri" w:hAnsi="Calibri" w:cs="Calibri"/>
          <w:i/>
          <w:iCs/>
          <w:sz w:val="22"/>
        </w:rPr>
        <w:t>k</w:t>
      </w:r>
      <w:r w:rsidRPr="00AE7C0E">
        <w:rPr>
          <w:rFonts w:ascii="Calibri" w:hAnsi="Calibri" w:cs="Calibri"/>
          <w:i/>
          <w:iCs/>
          <w:sz w:val="22"/>
          <w:vertAlign w:val="subscript"/>
        </w:rPr>
        <w:t>bulk</w:t>
      </w:r>
      <w:r w:rsidRPr="00AE7C0E">
        <w:rPr>
          <w:rFonts w:ascii="Calibri" w:hAnsi="Calibri" w:cs="Calibri"/>
          <w:i/>
          <w:iCs/>
          <w:sz w:val="22"/>
        </w:rPr>
        <w:t>+k</w:t>
      </w:r>
      <w:r w:rsidRPr="00AE7C0E">
        <w:rPr>
          <w:rFonts w:ascii="Calibri" w:hAnsi="Calibri" w:cs="Calibri"/>
          <w:i/>
          <w:iCs/>
          <w:sz w:val="22"/>
          <w:vertAlign w:val="subscript"/>
        </w:rPr>
        <w:t>rec</w:t>
      </w:r>
      <w:r w:rsidRPr="004B1E31">
        <w:rPr>
          <w:rFonts w:ascii="Calibri" w:hAnsi="Calibri" w:cs="Calibri"/>
          <w:sz w:val="22"/>
        </w:rPr>
        <w:t>) ≈0.3</w:t>
      </w:r>
      <w:r w:rsidR="00A73E59">
        <w:rPr>
          <w:rFonts w:ascii="Calibri" w:hAnsi="Calibri" w:cs="Calibri"/>
          <w:sz w:val="22"/>
        </w:rPr>
        <w:t xml:space="preserve"> </w:t>
      </w:r>
      <w:r w:rsidRPr="004B1E31">
        <w:rPr>
          <w:rFonts w:ascii="Calibri" w:hAnsi="Calibri" w:cs="Calibri"/>
          <w:sz w:val="22"/>
        </w:rPr>
        <w:t>s (eq</w:t>
      </w:r>
      <w:r w:rsidR="005E3EB5">
        <w:rPr>
          <w:rFonts w:ascii="Calibri" w:hAnsi="Calibri" w:cs="Calibri"/>
          <w:sz w:val="22"/>
        </w:rPr>
        <w:t xml:space="preserve"> S</w:t>
      </w:r>
      <w:r w:rsidRPr="004B1E31">
        <w:rPr>
          <w:rFonts w:ascii="Calibri" w:hAnsi="Calibri" w:cs="Calibri"/>
          <w:sz w:val="22"/>
        </w:rPr>
        <w:t>5)</w:t>
      </w:r>
    </w:p>
    <w:p w14:paraId="40189714" w14:textId="77777777" w:rsidR="002848F9" w:rsidRPr="004B1E31" w:rsidRDefault="002848F9" w:rsidP="004B1E31">
      <w:pPr>
        <w:spacing w:line="276" w:lineRule="auto"/>
        <w:jc w:val="both"/>
        <w:rPr>
          <w:rFonts w:ascii="Calibri" w:hAnsi="Calibri" w:cs="Calibri"/>
          <w:sz w:val="22"/>
        </w:rPr>
      </w:pPr>
      <w:r w:rsidRPr="004B1E31">
        <w:rPr>
          <w:rFonts w:ascii="Calibri" w:hAnsi="Calibri" w:cs="Calibri"/>
          <w:sz w:val="22"/>
        </w:rPr>
        <w:t xml:space="preserve">Upon multiplying both sides by </w:t>
      </w:r>
      <w:r w:rsidRPr="002E0B7A">
        <w:rPr>
          <w:rFonts w:ascii="Calibri" w:hAnsi="Calibri" w:cs="Calibri"/>
          <w:i/>
          <w:iCs/>
          <w:sz w:val="22"/>
        </w:rPr>
        <w:t>k</w:t>
      </w:r>
      <w:r w:rsidRPr="002E0B7A">
        <w:rPr>
          <w:rFonts w:ascii="Calibri" w:hAnsi="Calibri" w:cs="Calibri"/>
          <w:i/>
          <w:iCs/>
          <w:sz w:val="22"/>
          <w:vertAlign w:val="subscript"/>
        </w:rPr>
        <w:t>bulk</w:t>
      </w:r>
      <w:r w:rsidRPr="004B1E31">
        <w:rPr>
          <w:rFonts w:ascii="Calibri" w:hAnsi="Calibri" w:cs="Calibri"/>
          <w:sz w:val="22"/>
        </w:rPr>
        <w:t>, the result is:</w:t>
      </w:r>
    </w:p>
    <w:p w14:paraId="0A68A4AC" w14:textId="30E49FC7" w:rsidR="002848F9" w:rsidRPr="004B1E31" w:rsidRDefault="002848F9" w:rsidP="004B1E31">
      <w:pPr>
        <w:spacing w:line="276" w:lineRule="auto"/>
        <w:jc w:val="both"/>
        <w:rPr>
          <w:rFonts w:ascii="Calibri" w:hAnsi="Calibri" w:cs="Calibri"/>
          <w:sz w:val="22"/>
        </w:rPr>
      </w:pPr>
      <w:r w:rsidRPr="00AE7C0E">
        <w:rPr>
          <w:rFonts w:ascii="Calibri" w:hAnsi="Calibri" w:cs="Calibri"/>
          <w:i/>
          <w:iCs/>
          <w:sz w:val="22"/>
        </w:rPr>
        <w:t>k</w:t>
      </w:r>
      <w:r w:rsidRPr="00AE7C0E">
        <w:rPr>
          <w:rFonts w:ascii="Calibri" w:hAnsi="Calibri" w:cs="Calibri"/>
          <w:i/>
          <w:iCs/>
          <w:sz w:val="22"/>
          <w:vertAlign w:val="subscript"/>
        </w:rPr>
        <w:t>bulk</w:t>
      </w:r>
      <w:r w:rsidRPr="004B1E31">
        <w:rPr>
          <w:rFonts w:ascii="Calibri" w:hAnsi="Calibri" w:cs="Calibri"/>
          <w:sz w:val="22"/>
        </w:rPr>
        <w:t>/</w:t>
      </w:r>
      <w:r w:rsidR="00DD5676">
        <w:rPr>
          <w:rFonts w:ascii="Calibri" w:hAnsi="Calibri" w:cs="Calibri"/>
          <w:sz w:val="22"/>
        </w:rPr>
        <w:t>(</w:t>
      </w:r>
      <w:r w:rsidRPr="00AE7C0E">
        <w:rPr>
          <w:rFonts w:ascii="Calibri" w:hAnsi="Calibri" w:cs="Calibri"/>
          <w:i/>
          <w:iCs/>
          <w:sz w:val="22"/>
        </w:rPr>
        <w:t>k</w:t>
      </w:r>
      <w:r w:rsidRPr="00AE7C0E">
        <w:rPr>
          <w:rFonts w:ascii="Calibri" w:hAnsi="Calibri" w:cs="Calibri"/>
          <w:i/>
          <w:iCs/>
          <w:sz w:val="22"/>
          <w:vertAlign w:val="subscript"/>
        </w:rPr>
        <w:t>bulk</w:t>
      </w:r>
      <w:r w:rsidRPr="00AE7C0E">
        <w:rPr>
          <w:rFonts w:ascii="Calibri" w:hAnsi="Calibri" w:cs="Calibri"/>
          <w:i/>
          <w:iCs/>
          <w:sz w:val="22"/>
        </w:rPr>
        <w:t>+k</w:t>
      </w:r>
      <w:r w:rsidRPr="00AE7C0E">
        <w:rPr>
          <w:rFonts w:ascii="Calibri" w:hAnsi="Calibri" w:cs="Calibri"/>
          <w:i/>
          <w:iCs/>
          <w:sz w:val="22"/>
          <w:vertAlign w:val="subscript"/>
        </w:rPr>
        <w:t>rec</w:t>
      </w:r>
      <w:r w:rsidR="00DD5676">
        <w:rPr>
          <w:rFonts w:ascii="Calibri" w:hAnsi="Calibri" w:cs="Calibri"/>
          <w:sz w:val="22"/>
        </w:rPr>
        <w:t>)=</w:t>
      </w:r>
      <w:r w:rsidRPr="004B1E31">
        <w:rPr>
          <w:rFonts w:ascii="Calibri" w:hAnsi="Calibri" w:cs="Calibri"/>
          <w:sz w:val="22"/>
        </w:rPr>
        <w:t xml:space="preserve"> </w:t>
      </w:r>
      <w:r w:rsidRPr="002E0B7A">
        <w:rPr>
          <w:rFonts w:ascii="Calibri" w:hAnsi="Calibri" w:cs="Calibri"/>
          <w:i/>
          <w:iCs/>
          <w:sz w:val="22"/>
        </w:rPr>
        <w:t>k</w:t>
      </w:r>
      <w:r w:rsidRPr="002E0B7A">
        <w:rPr>
          <w:rFonts w:ascii="Calibri" w:hAnsi="Calibri" w:cs="Calibri"/>
          <w:i/>
          <w:iCs/>
          <w:sz w:val="22"/>
          <w:vertAlign w:val="subscript"/>
        </w:rPr>
        <w:t>bulk</w:t>
      </w:r>
      <w:r w:rsidRPr="004B1E31">
        <w:rPr>
          <w:rFonts w:ascii="Calibri" w:hAnsi="Calibri" w:cs="Calibri"/>
          <w:sz w:val="22"/>
        </w:rPr>
        <w:t xml:space="preserve"> </w:t>
      </w:r>
      <m:oMath>
        <m:r>
          <m:rPr>
            <m:sty m:val="p"/>
          </m:rPr>
          <w:rPr>
            <w:rFonts w:ascii="Cambria Math" w:hAnsi="Cambria Math" w:cs="Calibri"/>
            <w:sz w:val="22"/>
          </w:rPr>
          <m:t>∙</m:t>
        </m:r>
      </m:oMath>
      <w:r w:rsidRPr="004B1E31">
        <w:rPr>
          <w:rFonts w:ascii="Calibri" w:hAnsi="Calibri" w:cs="Calibri"/>
          <w:sz w:val="22"/>
        </w:rPr>
        <w:t>0.3</w:t>
      </w:r>
      <w:r w:rsidR="00A73E59">
        <w:rPr>
          <w:rFonts w:ascii="Calibri" w:hAnsi="Calibri" w:cs="Calibri"/>
          <w:sz w:val="22"/>
        </w:rPr>
        <w:t xml:space="preserve"> </w:t>
      </w:r>
      <w:r w:rsidRPr="004B1E31">
        <w:rPr>
          <w:rFonts w:ascii="Calibri" w:hAnsi="Calibri" w:cs="Calibri"/>
          <w:sz w:val="22"/>
        </w:rPr>
        <w:t>s (eq</w:t>
      </w:r>
      <w:r w:rsidR="005E3EB5">
        <w:rPr>
          <w:rFonts w:ascii="Calibri" w:hAnsi="Calibri" w:cs="Calibri"/>
          <w:sz w:val="22"/>
        </w:rPr>
        <w:t xml:space="preserve"> S</w:t>
      </w:r>
      <w:r w:rsidRPr="004B1E31">
        <w:rPr>
          <w:rFonts w:ascii="Calibri" w:hAnsi="Calibri" w:cs="Calibri"/>
          <w:sz w:val="22"/>
        </w:rPr>
        <w:t>6)</w:t>
      </w:r>
    </w:p>
    <w:p w14:paraId="6B821C1F" w14:textId="78746898" w:rsidR="002848F9" w:rsidRPr="004B1E31" w:rsidRDefault="002848F9" w:rsidP="004B1E31">
      <w:pPr>
        <w:spacing w:line="276" w:lineRule="auto"/>
        <w:jc w:val="both"/>
        <w:rPr>
          <w:rFonts w:ascii="Calibri" w:hAnsi="Calibri" w:cs="Calibri"/>
          <w:sz w:val="22"/>
        </w:rPr>
      </w:pPr>
      <w:r w:rsidRPr="004B1E31">
        <w:rPr>
          <w:rFonts w:ascii="Calibri" w:hAnsi="Calibri" w:cs="Calibri"/>
          <w:sz w:val="22"/>
        </w:rPr>
        <w:t xml:space="preserve">from equation </w:t>
      </w:r>
      <w:r w:rsidR="002E0B7A">
        <w:rPr>
          <w:rFonts w:ascii="Calibri" w:hAnsi="Calibri" w:cs="Calibri"/>
          <w:sz w:val="22"/>
        </w:rPr>
        <w:t>S</w:t>
      </w:r>
      <w:r w:rsidRPr="004B1E31">
        <w:rPr>
          <w:rFonts w:ascii="Calibri" w:hAnsi="Calibri" w:cs="Calibri"/>
          <w:sz w:val="22"/>
        </w:rPr>
        <w:t xml:space="preserve">4 we know that </w:t>
      </w:r>
      <w:r w:rsidRPr="00FA559C">
        <w:rPr>
          <w:rFonts w:ascii="Calibri" w:hAnsi="Calibri" w:cs="Calibri"/>
          <w:i/>
          <w:iCs/>
          <w:sz w:val="22"/>
        </w:rPr>
        <w:t>k</w:t>
      </w:r>
      <w:r w:rsidRPr="00FA559C">
        <w:rPr>
          <w:rFonts w:ascii="Calibri" w:hAnsi="Calibri" w:cs="Calibri"/>
          <w:i/>
          <w:iCs/>
          <w:sz w:val="22"/>
          <w:vertAlign w:val="subscript"/>
        </w:rPr>
        <w:t>bulk</w:t>
      </w:r>
      <w:r w:rsidRPr="004B1E31">
        <w:rPr>
          <w:rFonts w:ascii="Calibri" w:hAnsi="Calibri" w:cs="Calibri"/>
          <w:sz w:val="22"/>
        </w:rPr>
        <w:t>/</w:t>
      </w:r>
      <w:r w:rsidR="00F153F6">
        <w:rPr>
          <w:rFonts w:ascii="Calibri" w:hAnsi="Calibri" w:cs="Calibri"/>
          <w:sz w:val="22"/>
        </w:rPr>
        <w:t>(</w:t>
      </w:r>
      <w:r w:rsidRPr="00FA559C">
        <w:rPr>
          <w:rFonts w:ascii="Calibri" w:hAnsi="Calibri" w:cs="Calibri"/>
          <w:i/>
          <w:iCs/>
          <w:sz w:val="22"/>
        </w:rPr>
        <w:t>k</w:t>
      </w:r>
      <w:r w:rsidRPr="00FA559C">
        <w:rPr>
          <w:rFonts w:ascii="Calibri" w:hAnsi="Calibri" w:cs="Calibri"/>
          <w:i/>
          <w:iCs/>
          <w:sz w:val="22"/>
          <w:vertAlign w:val="subscript"/>
        </w:rPr>
        <w:t>bulk</w:t>
      </w:r>
      <w:r w:rsidRPr="00FA559C">
        <w:rPr>
          <w:rFonts w:ascii="Calibri" w:hAnsi="Calibri" w:cs="Calibri"/>
          <w:i/>
          <w:iCs/>
          <w:sz w:val="22"/>
        </w:rPr>
        <w:t>+k</w:t>
      </w:r>
      <w:r w:rsidRPr="00FA559C">
        <w:rPr>
          <w:rFonts w:ascii="Calibri" w:hAnsi="Calibri" w:cs="Calibri"/>
          <w:i/>
          <w:iCs/>
          <w:sz w:val="22"/>
          <w:vertAlign w:val="subscript"/>
        </w:rPr>
        <w:t>rec</w:t>
      </w:r>
      <w:r w:rsidR="00F153F6">
        <w:rPr>
          <w:rFonts w:ascii="Calibri" w:hAnsi="Calibri" w:cs="Calibri"/>
          <w:sz w:val="22"/>
        </w:rPr>
        <w:t xml:space="preserve">) </w:t>
      </w:r>
      <w:r w:rsidRPr="004B1E31">
        <w:rPr>
          <w:rFonts w:ascii="Calibri" w:hAnsi="Calibri" w:cs="Calibri"/>
          <w:sz w:val="22"/>
        </w:rPr>
        <w:t>is equal to 0.25. Consequently:</w:t>
      </w:r>
    </w:p>
    <w:p w14:paraId="797DAF98" w14:textId="78DF13B9" w:rsidR="002848F9" w:rsidRPr="004B1E31" w:rsidRDefault="002848F9" w:rsidP="004B1E31">
      <w:pPr>
        <w:spacing w:line="276" w:lineRule="auto"/>
        <w:jc w:val="both"/>
        <w:rPr>
          <w:rFonts w:ascii="Calibri" w:hAnsi="Calibri" w:cs="Calibri"/>
          <w:sz w:val="22"/>
        </w:rPr>
      </w:pPr>
      <w:r w:rsidRPr="002E0B7A">
        <w:rPr>
          <w:rFonts w:ascii="Calibri" w:hAnsi="Calibri" w:cs="Calibri"/>
          <w:i/>
          <w:iCs/>
          <w:sz w:val="22"/>
        </w:rPr>
        <w:t>k</w:t>
      </w:r>
      <w:r w:rsidRPr="002E0B7A">
        <w:rPr>
          <w:rFonts w:ascii="Calibri" w:hAnsi="Calibri" w:cs="Calibri"/>
          <w:i/>
          <w:iCs/>
          <w:sz w:val="22"/>
          <w:vertAlign w:val="subscript"/>
        </w:rPr>
        <w:t>bulk</w:t>
      </w:r>
      <w:r w:rsidRPr="004B1E31">
        <w:rPr>
          <w:rFonts w:ascii="Calibri" w:hAnsi="Calibri" w:cs="Calibri"/>
          <w:sz w:val="22"/>
        </w:rPr>
        <w:t xml:space="preserve">= </w:t>
      </w:r>
      <m:oMath>
        <m:f>
          <m:fPr>
            <m:ctrlPr>
              <w:rPr>
                <w:rFonts w:ascii="Cambria Math" w:hAnsi="Cambria Math" w:cs="Calibri"/>
                <w:sz w:val="22"/>
              </w:rPr>
            </m:ctrlPr>
          </m:fPr>
          <m:num>
            <m:r>
              <m:rPr>
                <m:sty m:val="p"/>
              </m:rPr>
              <w:rPr>
                <w:rFonts w:ascii="Cambria Math" w:hAnsi="Cambria Math" w:cs="Calibri"/>
                <w:sz w:val="22"/>
              </w:rPr>
              <m:t>0.25</m:t>
            </m:r>
          </m:num>
          <m:den>
            <m:r>
              <m:rPr>
                <m:sty m:val="p"/>
              </m:rPr>
              <w:rPr>
                <w:rFonts w:ascii="Cambria Math" w:hAnsi="Cambria Math" w:cs="Calibri"/>
                <w:sz w:val="22"/>
              </w:rPr>
              <m:t>0.3s</m:t>
            </m:r>
          </m:den>
        </m:f>
        <m:r>
          <m:rPr>
            <m:sty m:val="p"/>
          </m:rPr>
          <w:rPr>
            <w:rFonts w:ascii="Cambria Math" w:eastAsiaTheme="minorEastAsia" w:hAnsi="Cambria Math" w:cs="Calibri"/>
            <w:sz w:val="22"/>
          </w:rPr>
          <m:t xml:space="preserve">=0.83 </m:t>
        </m:r>
        <m:sSup>
          <m:sSupPr>
            <m:ctrlPr>
              <w:rPr>
                <w:rFonts w:ascii="Cambria Math" w:eastAsiaTheme="minorEastAsia" w:hAnsi="Cambria Math" w:cs="Calibri"/>
                <w:sz w:val="22"/>
              </w:rPr>
            </m:ctrlPr>
          </m:sSupPr>
          <m:e>
            <m:r>
              <m:rPr>
                <m:sty m:val="p"/>
              </m:rPr>
              <w:rPr>
                <w:rFonts w:ascii="Cambria Math" w:eastAsiaTheme="minorEastAsia" w:hAnsi="Cambria Math" w:cs="Calibri"/>
                <w:sz w:val="22"/>
              </w:rPr>
              <m:t>s</m:t>
            </m:r>
          </m:e>
          <m:sup>
            <m:r>
              <m:rPr>
                <m:sty m:val="p"/>
              </m:rPr>
              <w:rPr>
                <w:rFonts w:ascii="Cambria Math" w:eastAsiaTheme="minorEastAsia" w:hAnsi="Cambria Math" w:cs="Calibri"/>
                <w:sz w:val="22"/>
              </w:rPr>
              <m:t>-1</m:t>
            </m:r>
          </m:sup>
        </m:sSup>
      </m:oMath>
      <w:r w:rsidRPr="004B1E31">
        <w:rPr>
          <w:rFonts w:ascii="Calibri" w:eastAsiaTheme="minorEastAsia" w:hAnsi="Calibri" w:cs="Calibri"/>
          <w:sz w:val="22"/>
        </w:rPr>
        <w:t xml:space="preserve"> (eq</w:t>
      </w:r>
      <w:r w:rsidR="005E3EB5">
        <w:rPr>
          <w:rFonts w:ascii="Calibri" w:eastAsiaTheme="minorEastAsia" w:hAnsi="Calibri" w:cs="Calibri"/>
          <w:sz w:val="22"/>
        </w:rPr>
        <w:t xml:space="preserve"> S</w:t>
      </w:r>
      <w:r w:rsidRPr="004B1E31">
        <w:rPr>
          <w:rFonts w:ascii="Calibri" w:eastAsiaTheme="minorEastAsia" w:hAnsi="Calibri" w:cs="Calibri"/>
          <w:sz w:val="22"/>
        </w:rPr>
        <w:t>7)</w:t>
      </w:r>
    </w:p>
    <w:p w14:paraId="65C64E6E" w14:textId="0A034C0D" w:rsidR="002848F9" w:rsidRPr="004B1E31" w:rsidRDefault="001F4377" w:rsidP="004B1E31">
      <w:pPr>
        <w:spacing w:line="276" w:lineRule="auto"/>
        <w:jc w:val="both"/>
        <w:rPr>
          <w:rFonts w:ascii="Calibri" w:eastAsiaTheme="minorEastAsia" w:hAnsi="Calibri" w:cs="Calibri"/>
          <w:sz w:val="22"/>
        </w:rPr>
      </w:pPr>
      <w:r>
        <w:rPr>
          <w:rFonts w:ascii="Calibri" w:hAnsi="Calibri" w:cs="Calibri"/>
          <w:sz w:val="22"/>
        </w:rPr>
        <w:t xml:space="preserve">The value of </w:t>
      </w:r>
      <w:r w:rsidR="002848F9" w:rsidRPr="00FA559C">
        <w:rPr>
          <w:rFonts w:ascii="Calibri" w:hAnsi="Calibri" w:cs="Calibri"/>
          <w:i/>
          <w:iCs/>
          <w:sz w:val="22"/>
        </w:rPr>
        <w:t>k</w:t>
      </w:r>
      <w:r w:rsidR="002848F9" w:rsidRPr="00FA559C">
        <w:rPr>
          <w:rFonts w:ascii="Calibri" w:hAnsi="Calibri" w:cs="Calibri"/>
          <w:i/>
          <w:iCs/>
          <w:sz w:val="22"/>
          <w:vertAlign w:val="subscript"/>
        </w:rPr>
        <w:t>rec</w:t>
      </w:r>
      <w:r w:rsidR="002848F9" w:rsidRPr="004B1E31">
        <w:rPr>
          <w:rFonts w:ascii="Calibri" w:hAnsi="Calibri" w:cs="Calibri"/>
          <w:sz w:val="22"/>
        </w:rPr>
        <w:t xml:space="preserve"> is </w:t>
      </w:r>
      <w:r w:rsidR="009A235D">
        <w:rPr>
          <w:rFonts w:ascii="Calibri" w:hAnsi="Calibri" w:cs="Calibri"/>
          <w:sz w:val="22"/>
        </w:rPr>
        <w:t xml:space="preserve">then </w:t>
      </w:r>
      <w:r w:rsidR="002848F9" w:rsidRPr="004B1E31">
        <w:rPr>
          <w:rFonts w:ascii="Calibri" w:hAnsi="Calibri" w:cs="Calibri"/>
          <w:sz w:val="22"/>
        </w:rPr>
        <w:t>calculate</w:t>
      </w:r>
      <w:r>
        <w:rPr>
          <w:rFonts w:ascii="Calibri" w:hAnsi="Calibri" w:cs="Calibri"/>
          <w:sz w:val="22"/>
        </w:rPr>
        <w:t>d</w:t>
      </w:r>
      <w:r w:rsidR="002848F9" w:rsidRPr="004B1E31">
        <w:rPr>
          <w:rFonts w:ascii="Calibri" w:hAnsi="Calibri" w:cs="Calibri"/>
          <w:sz w:val="22"/>
        </w:rPr>
        <w:t xml:space="preserve"> by replacing </w:t>
      </w:r>
      <w:r w:rsidR="002848F9" w:rsidRPr="00FA559C">
        <w:rPr>
          <w:rFonts w:ascii="Calibri" w:hAnsi="Calibri" w:cs="Calibri"/>
          <w:i/>
          <w:iCs/>
          <w:sz w:val="22"/>
        </w:rPr>
        <w:t>k</w:t>
      </w:r>
      <w:r w:rsidR="002848F9" w:rsidRPr="00FA559C">
        <w:rPr>
          <w:rFonts w:ascii="Calibri" w:hAnsi="Calibri" w:cs="Calibri"/>
          <w:i/>
          <w:iCs/>
          <w:sz w:val="22"/>
          <w:vertAlign w:val="subscript"/>
        </w:rPr>
        <w:t>bulk</w:t>
      </w:r>
      <w:r w:rsidR="002848F9" w:rsidRPr="004B1E31">
        <w:rPr>
          <w:rFonts w:ascii="Calibri" w:hAnsi="Calibri" w:cs="Calibri"/>
          <w:sz w:val="22"/>
        </w:rPr>
        <w:t xml:space="preserve"> with </w:t>
      </w:r>
      <m:oMath>
        <m:r>
          <m:rPr>
            <m:sty m:val="p"/>
          </m:rPr>
          <w:rPr>
            <w:rFonts w:ascii="Cambria Math" w:eastAsiaTheme="minorEastAsia" w:hAnsi="Cambria Math" w:cs="Calibri"/>
            <w:sz w:val="22"/>
          </w:rPr>
          <m:t>0.83</m:t>
        </m:r>
        <m:sSup>
          <m:sSupPr>
            <m:ctrlPr>
              <w:rPr>
                <w:rFonts w:ascii="Cambria Math" w:eastAsiaTheme="minorEastAsia" w:hAnsi="Cambria Math" w:cs="Calibri"/>
                <w:sz w:val="22"/>
              </w:rPr>
            </m:ctrlPr>
          </m:sSupPr>
          <m:e>
            <m:r>
              <m:rPr>
                <m:sty m:val="p"/>
              </m:rPr>
              <w:rPr>
                <w:rFonts w:ascii="Cambria Math" w:eastAsiaTheme="minorEastAsia" w:hAnsi="Cambria Math" w:cs="Calibri"/>
                <w:sz w:val="22"/>
              </w:rPr>
              <m:t>s</m:t>
            </m:r>
          </m:e>
          <m:sup>
            <m:r>
              <m:rPr>
                <m:sty m:val="p"/>
              </m:rPr>
              <w:rPr>
                <w:rFonts w:ascii="Cambria Math" w:eastAsiaTheme="minorEastAsia" w:hAnsi="Cambria Math" w:cs="Calibri"/>
                <w:sz w:val="22"/>
              </w:rPr>
              <m:t>-1</m:t>
            </m:r>
          </m:sup>
        </m:sSup>
      </m:oMath>
      <w:r w:rsidR="002848F9" w:rsidRPr="004B1E31">
        <w:rPr>
          <w:rFonts w:ascii="Calibri" w:eastAsiaTheme="minorEastAsia" w:hAnsi="Calibri" w:cs="Calibri"/>
          <w:sz w:val="22"/>
        </w:rPr>
        <w:t xml:space="preserve"> in </w:t>
      </w:r>
      <w:r w:rsidR="009A235D">
        <w:rPr>
          <w:rFonts w:ascii="Calibri" w:eastAsiaTheme="minorEastAsia" w:hAnsi="Calibri" w:cs="Calibri"/>
          <w:sz w:val="22"/>
        </w:rPr>
        <w:t xml:space="preserve">equation </w:t>
      </w:r>
      <w:r w:rsidR="00AE7C0E">
        <w:rPr>
          <w:rFonts w:ascii="Calibri" w:eastAsiaTheme="minorEastAsia" w:hAnsi="Calibri" w:cs="Calibri"/>
          <w:sz w:val="22"/>
        </w:rPr>
        <w:t>S</w:t>
      </w:r>
      <w:r w:rsidR="00E87199">
        <w:rPr>
          <w:rFonts w:ascii="Calibri" w:eastAsiaTheme="minorEastAsia" w:hAnsi="Calibri" w:cs="Calibri"/>
          <w:sz w:val="22"/>
        </w:rPr>
        <w:t>5, yielding:</w:t>
      </w:r>
    </w:p>
    <w:p w14:paraId="55E7F909" w14:textId="50EEBEFE" w:rsidR="002848F9" w:rsidRPr="004B1E31" w:rsidRDefault="002848F9" w:rsidP="004B1E31">
      <w:pPr>
        <w:spacing w:line="276" w:lineRule="auto"/>
        <w:jc w:val="both"/>
        <w:rPr>
          <w:rFonts w:ascii="Calibri" w:eastAsiaTheme="minorEastAsia" w:hAnsi="Calibri" w:cs="Calibri"/>
          <w:sz w:val="22"/>
        </w:rPr>
      </w:pPr>
      <w:r w:rsidRPr="00FA559C">
        <w:rPr>
          <w:rFonts w:ascii="Calibri" w:hAnsi="Calibri" w:cs="Calibri"/>
          <w:i/>
          <w:iCs/>
          <w:sz w:val="22"/>
        </w:rPr>
        <w:t>k</w:t>
      </w:r>
      <w:r w:rsidRPr="00FA559C">
        <w:rPr>
          <w:rFonts w:ascii="Calibri" w:hAnsi="Calibri" w:cs="Calibri"/>
          <w:i/>
          <w:iCs/>
          <w:sz w:val="22"/>
          <w:vertAlign w:val="subscript"/>
        </w:rPr>
        <w:t>rec</w:t>
      </w:r>
      <w:r w:rsidRPr="004B1E31" w:rsidDel="009D32F5">
        <w:rPr>
          <w:rFonts w:ascii="Calibri" w:hAnsi="Calibri" w:cs="Calibri"/>
          <w:sz w:val="22"/>
        </w:rPr>
        <w:t xml:space="preserve"> </w:t>
      </w:r>
      <w:r w:rsidRPr="004B1E31">
        <w:rPr>
          <w:rFonts w:ascii="Calibri" w:hAnsi="Calibri" w:cs="Calibri"/>
          <w:sz w:val="22"/>
        </w:rPr>
        <w:t>= 2.5</w:t>
      </w:r>
      <m:oMath>
        <m:r>
          <w:rPr>
            <w:rFonts w:ascii="Cambria Math" w:hAnsi="Cambria Math" w:cs="Calibri"/>
            <w:sz w:val="22"/>
          </w:rPr>
          <m:t xml:space="preserve"> </m:t>
        </m:r>
        <m:sSup>
          <m:sSupPr>
            <m:ctrlPr>
              <w:rPr>
                <w:rFonts w:ascii="Cambria Math" w:eastAsiaTheme="minorEastAsia" w:hAnsi="Cambria Math" w:cs="Calibri"/>
                <w:sz w:val="22"/>
              </w:rPr>
            </m:ctrlPr>
          </m:sSupPr>
          <m:e>
            <m:r>
              <m:rPr>
                <m:sty m:val="p"/>
              </m:rPr>
              <w:rPr>
                <w:rFonts w:ascii="Cambria Math" w:eastAsiaTheme="minorEastAsia" w:hAnsi="Cambria Math" w:cs="Calibri"/>
                <w:sz w:val="22"/>
              </w:rPr>
              <m:t>s</m:t>
            </m:r>
          </m:e>
          <m:sup>
            <m:r>
              <m:rPr>
                <m:sty m:val="p"/>
              </m:rPr>
              <w:rPr>
                <w:rFonts w:ascii="Cambria Math" w:eastAsiaTheme="minorEastAsia" w:hAnsi="Cambria Math" w:cs="Calibri"/>
                <w:sz w:val="22"/>
              </w:rPr>
              <m:t>-1</m:t>
            </m:r>
          </m:sup>
        </m:sSup>
      </m:oMath>
      <w:r w:rsidRPr="004B1E31">
        <w:rPr>
          <w:rFonts w:ascii="Calibri" w:eastAsiaTheme="minorEastAsia" w:hAnsi="Calibri" w:cs="Calibri"/>
          <w:sz w:val="22"/>
        </w:rPr>
        <w:t xml:space="preserve"> </w:t>
      </w:r>
      <w:r w:rsidRPr="004B1E31">
        <w:rPr>
          <w:rFonts w:ascii="Calibri" w:hAnsi="Calibri" w:cs="Calibri"/>
          <w:sz w:val="22"/>
        </w:rPr>
        <w:t>(eq</w:t>
      </w:r>
      <w:r w:rsidR="005E3EB5">
        <w:rPr>
          <w:rFonts w:ascii="Calibri" w:hAnsi="Calibri" w:cs="Calibri"/>
          <w:sz w:val="22"/>
        </w:rPr>
        <w:t xml:space="preserve"> S</w:t>
      </w:r>
      <w:r w:rsidRPr="004B1E31">
        <w:rPr>
          <w:rFonts w:ascii="Calibri" w:hAnsi="Calibri" w:cs="Calibri"/>
          <w:sz w:val="22"/>
        </w:rPr>
        <w:t>8)</w:t>
      </w:r>
    </w:p>
    <w:p w14:paraId="3F49A928" w14:textId="18C88038" w:rsidR="002848F9" w:rsidRPr="004B1E31" w:rsidRDefault="002848F9" w:rsidP="004B1E31">
      <w:pPr>
        <w:spacing w:line="276" w:lineRule="auto"/>
        <w:jc w:val="both"/>
        <w:rPr>
          <w:rFonts w:ascii="Calibri" w:hAnsi="Calibri" w:cs="Calibri"/>
          <w:sz w:val="22"/>
          <w:lang w:val="en-US"/>
        </w:rPr>
      </w:pPr>
      <w:r w:rsidRPr="004B1E31">
        <w:rPr>
          <w:rFonts w:ascii="Calibri" w:eastAsiaTheme="minorEastAsia" w:hAnsi="Calibri" w:cs="Calibri"/>
          <w:sz w:val="22"/>
        </w:rPr>
        <w:t xml:space="preserve">Similarly, it is possible to obtain the </w:t>
      </w:r>
      <w:r w:rsidRPr="00FA559C">
        <w:rPr>
          <w:rFonts w:ascii="Calibri" w:hAnsi="Calibri" w:cs="Calibri"/>
          <w:i/>
          <w:iCs/>
          <w:sz w:val="22"/>
        </w:rPr>
        <w:t>k</w:t>
      </w:r>
      <w:r w:rsidRPr="00FA559C">
        <w:rPr>
          <w:rFonts w:ascii="Calibri" w:hAnsi="Calibri" w:cs="Calibri"/>
          <w:i/>
          <w:iCs/>
          <w:sz w:val="22"/>
          <w:vertAlign w:val="subscript"/>
        </w:rPr>
        <w:t>bulk</w:t>
      </w:r>
      <w:r w:rsidRPr="004B1E31">
        <w:rPr>
          <w:rFonts w:ascii="Calibri" w:hAnsi="Calibri" w:cs="Calibri"/>
          <w:sz w:val="22"/>
        </w:rPr>
        <w:t xml:space="preserve"> and </w:t>
      </w:r>
      <w:r w:rsidRPr="00FA559C">
        <w:rPr>
          <w:rFonts w:ascii="Calibri" w:hAnsi="Calibri" w:cs="Calibri"/>
          <w:i/>
          <w:iCs/>
          <w:sz w:val="22"/>
        </w:rPr>
        <w:t>k</w:t>
      </w:r>
      <w:r w:rsidRPr="00FA559C">
        <w:rPr>
          <w:rFonts w:ascii="Calibri" w:hAnsi="Calibri" w:cs="Calibri"/>
          <w:i/>
          <w:iCs/>
          <w:sz w:val="22"/>
          <w:vertAlign w:val="subscript"/>
        </w:rPr>
        <w:t>rec</w:t>
      </w:r>
      <w:r w:rsidRPr="004B1E31" w:rsidDel="009D32F5">
        <w:rPr>
          <w:rFonts w:ascii="Calibri" w:hAnsi="Calibri" w:cs="Calibri"/>
          <w:sz w:val="22"/>
          <w:lang w:val="en-US"/>
        </w:rPr>
        <w:t xml:space="preserve"> </w:t>
      </w:r>
      <w:r w:rsidRPr="004B1E31">
        <w:rPr>
          <w:rFonts w:ascii="Calibri" w:hAnsi="Calibri" w:cs="Calibri"/>
          <w:sz w:val="22"/>
          <w:lang w:val="en-US"/>
        </w:rPr>
        <w:t xml:space="preserve">values for bare </w:t>
      </w:r>
      <w:r w:rsidRPr="00605989">
        <w:rPr>
          <w:rFonts w:ascii="Calibri" w:hAnsi="Calibri" w:cs="Calibri"/>
          <w:b/>
          <w:bCs/>
          <w:sz w:val="22"/>
          <w:lang w:val="en-US"/>
        </w:rPr>
        <w:t>WO</w:t>
      </w:r>
      <w:r w:rsidRPr="00605989">
        <w:rPr>
          <w:rFonts w:ascii="Calibri" w:hAnsi="Calibri" w:cs="Calibri"/>
          <w:b/>
          <w:bCs/>
          <w:sz w:val="22"/>
          <w:vertAlign w:val="subscript"/>
          <w:lang w:val="en-US"/>
        </w:rPr>
        <w:t>3</w:t>
      </w:r>
      <w:r w:rsidRPr="00605989">
        <w:rPr>
          <w:rFonts w:ascii="Calibri" w:hAnsi="Calibri" w:cs="Calibri"/>
          <w:b/>
          <w:bCs/>
          <w:sz w:val="22"/>
          <w:lang w:val="en-US"/>
        </w:rPr>
        <w:t>-BiVO</w:t>
      </w:r>
      <w:r w:rsidRPr="00605989">
        <w:rPr>
          <w:rFonts w:ascii="Calibri" w:hAnsi="Calibri" w:cs="Calibri"/>
          <w:b/>
          <w:bCs/>
          <w:sz w:val="22"/>
          <w:vertAlign w:val="subscript"/>
          <w:lang w:val="en-US"/>
        </w:rPr>
        <w:t>4</w:t>
      </w:r>
      <w:r w:rsidRPr="004B1E31">
        <w:rPr>
          <w:rFonts w:ascii="Calibri" w:hAnsi="Calibri" w:cs="Calibri"/>
          <w:sz w:val="22"/>
          <w:lang w:val="en-US"/>
        </w:rPr>
        <w:t xml:space="preserve"> using the same reasoning. In this </w:t>
      </w:r>
      <w:r w:rsidR="00D6531B">
        <w:rPr>
          <w:rFonts w:ascii="Calibri" w:hAnsi="Calibri" w:cs="Calibri"/>
          <w:sz w:val="22"/>
          <w:lang w:val="en-US"/>
        </w:rPr>
        <w:t>case</w:t>
      </w:r>
      <w:r w:rsidRPr="004B1E31">
        <w:rPr>
          <w:rFonts w:ascii="Calibri" w:hAnsi="Calibri" w:cs="Calibri"/>
          <w:sz w:val="22"/>
          <w:lang w:val="en-US"/>
        </w:rPr>
        <w:t xml:space="preserve">, the maximum IPCE at 450 nm is ca. 40%, while the IPCE at half the </w:t>
      </w:r>
      <w:r w:rsidR="00D6531B">
        <w:rPr>
          <w:rFonts w:ascii="Calibri" w:hAnsi="Calibri" w:cs="Calibri"/>
          <w:sz w:val="22"/>
          <w:lang w:val="en-US"/>
        </w:rPr>
        <w:t>photo</w:t>
      </w:r>
      <w:r w:rsidRPr="004B1E31">
        <w:rPr>
          <w:rFonts w:ascii="Calibri" w:hAnsi="Calibri" w:cs="Calibri"/>
          <w:sz w:val="22"/>
          <w:lang w:val="en-US"/>
        </w:rPr>
        <w:t>current is ≈20%</w:t>
      </w:r>
      <w:r w:rsidR="00404175">
        <w:rPr>
          <w:rFonts w:ascii="Calibri" w:hAnsi="Calibri" w:cs="Calibri"/>
          <w:sz w:val="22"/>
          <w:lang w:val="en-US"/>
        </w:rPr>
        <w:t>, therefore:</w:t>
      </w:r>
    </w:p>
    <w:p w14:paraId="07EB4A09" w14:textId="66BB75AC" w:rsidR="002848F9" w:rsidRPr="004B1E31" w:rsidRDefault="002848F9" w:rsidP="004B1E31">
      <w:pPr>
        <w:spacing w:line="276" w:lineRule="auto"/>
        <w:jc w:val="both"/>
        <w:rPr>
          <w:rFonts w:ascii="Calibri" w:hAnsi="Calibri" w:cs="Calibri"/>
          <w:sz w:val="22"/>
          <w:lang w:val="en-US"/>
        </w:rPr>
      </w:pPr>
      <w:r w:rsidRPr="00FA559C">
        <w:rPr>
          <w:rFonts w:ascii="Calibri" w:hAnsi="Calibri" w:cs="Calibri"/>
          <w:i/>
          <w:iCs/>
          <w:sz w:val="22"/>
        </w:rPr>
        <w:t>k</w:t>
      </w:r>
      <w:r w:rsidRPr="00FA559C">
        <w:rPr>
          <w:rFonts w:ascii="Calibri" w:hAnsi="Calibri" w:cs="Calibri"/>
          <w:i/>
          <w:iCs/>
          <w:sz w:val="22"/>
          <w:vertAlign w:val="subscript"/>
        </w:rPr>
        <w:t>bulk</w:t>
      </w:r>
      <w:r w:rsidRPr="004B1E31">
        <w:rPr>
          <w:rFonts w:ascii="Calibri" w:hAnsi="Calibri" w:cs="Calibri"/>
          <w:sz w:val="22"/>
        </w:rPr>
        <w:t>/</w:t>
      </w:r>
      <w:r w:rsidR="00404175">
        <w:rPr>
          <w:rFonts w:ascii="Calibri" w:hAnsi="Calibri" w:cs="Calibri"/>
          <w:sz w:val="22"/>
        </w:rPr>
        <w:t>(</w:t>
      </w:r>
      <w:r w:rsidRPr="00FA559C">
        <w:rPr>
          <w:rFonts w:ascii="Calibri" w:hAnsi="Calibri" w:cs="Calibri"/>
          <w:i/>
          <w:iCs/>
          <w:sz w:val="22"/>
        </w:rPr>
        <w:t>k</w:t>
      </w:r>
      <w:r w:rsidRPr="00FA559C">
        <w:rPr>
          <w:rFonts w:ascii="Calibri" w:hAnsi="Calibri" w:cs="Calibri"/>
          <w:i/>
          <w:iCs/>
          <w:sz w:val="22"/>
          <w:vertAlign w:val="subscript"/>
        </w:rPr>
        <w:t>bulk</w:t>
      </w:r>
      <w:r w:rsidRPr="00FA559C">
        <w:rPr>
          <w:rFonts w:ascii="Calibri" w:hAnsi="Calibri" w:cs="Calibri"/>
          <w:i/>
          <w:iCs/>
          <w:sz w:val="22"/>
        </w:rPr>
        <w:t>+k</w:t>
      </w:r>
      <w:r w:rsidRPr="00FA559C">
        <w:rPr>
          <w:rFonts w:ascii="Calibri" w:hAnsi="Calibri" w:cs="Calibri"/>
          <w:i/>
          <w:iCs/>
          <w:sz w:val="22"/>
          <w:vertAlign w:val="subscript"/>
        </w:rPr>
        <w:t>rec</w:t>
      </w:r>
      <w:r w:rsidR="00404175">
        <w:rPr>
          <w:rFonts w:ascii="Calibri" w:hAnsi="Calibri" w:cs="Calibri"/>
          <w:sz w:val="22"/>
          <w:lang w:val="en-US"/>
        </w:rPr>
        <w:t xml:space="preserve">) </w:t>
      </w:r>
      <w:r w:rsidRPr="004B1E31">
        <w:rPr>
          <w:rFonts w:ascii="Calibri" w:hAnsi="Calibri" w:cs="Calibri"/>
          <w:sz w:val="22"/>
          <w:lang w:val="en-US"/>
        </w:rPr>
        <w:t>= 0.2 (eq</w:t>
      </w:r>
      <w:r w:rsidR="005E3EB5">
        <w:rPr>
          <w:rFonts w:ascii="Calibri" w:hAnsi="Calibri" w:cs="Calibri"/>
          <w:sz w:val="22"/>
          <w:lang w:val="en-US"/>
        </w:rPr>
        <w:t xml:space="preserve"> S</w:t>
      </w:r>
      <w:r w:rsidRPr="004B1E31">
        <w:rPr>
          <w:rFonts w:ascii="Calibri" w:hAnsi="Calibri" w:cs="Calibri"/>
          <w:sz w:val="22"/>
          <w:lang w:val="en-US"/>
        </w:rPr>
        <w:t>9)</w:t>
      </w:r>
    </w:p>
    <w:p w14:paraId="68840153" w14:textId="5A3C5F78" w:rsidR="002848F9" w:rsidRPr="004B1E31" w:rsidRDefault="002848F9" w:rsidP="004B1E31">
      <w:pPr>
        <w:spacing w:line="276" w:lineRule="auto"/>
        <w:jc w:val="both"/>
        <w:rPr>
          <w:rFonts w:ascii="Calibri" w:hAnsi="Calibri" w:cs="Calibri"/>
          <w:sz w:val="22"/>
        </w:rPr>
      </w:pPr>
      <w:r w:rsidRPr="004B1E31">
        <w:rPr>
          <w:rFonts w:ascii="Calibri" w:hAnsi="Calibri" w:cs="Calibri"/>
          <w:sz w:val="22"/>
          <w:lang w:val="en-US"/>
        </w:rPr>
        <w:t xml:space="preserve">TAS measurements yielded </w:t>
      </w:r>
      <w:r w:rsidR="00404175">
        <w:rPr>
          <w:rFonts w:ascii="Calibri" w:hAnsi="Calibri" w:cs="Calibri"/>
          <w:sz w:val="22"/>
          <w:lang w:val="en-US"/>
        </w:rPr>
        <w:t>a</w:t>
      </w:r>
      <w:r w:rsidRPr="004B1E31">
        <w:rPr>
          <w:rFonts w:ascii="Calibri" w:hAnsi="Calibri" w:cs="Calibri"/>
          <w:sz w:val="22"/>
          <w:lang w:val="en-US"/>
        </w:rPr>
        <w:t xml:space="preserve"> maximum photohole lifetime of 0.2 s at 0.74V (Figure 6c, black line)</w:t>
      </w:r>
      <w:r w:rsidR="00404175">
        <w:rPr>
          <w:rFonts w:ascii="Calibri" w:hAnsi="Calibri" w:cs="Calibri"/>
          <w:sz w:val="22"/>
          <w:lang w:val="en-US"/>
        </w:rPr>
        <w:t>:</w:t>
      </w:r>
    </w:p>
    <w:p w14:paraId="2B33C6FD" w14:textId="01728629" w:rsidR="002848F9" w:rsidRPr="004B1E31" w:rsidRDefault="002848F9" w:rsidP="004B1E31">
      <w:pPr>
        <w:spacing w:line="276" w:lineRule="auto"/>
        <w:jc w:val="both"/>
        <w:rPr>
          <w:rFonts w:ascii="Calibri" w:hAnsi="Calibri" w:cs="Calibri"/>
          <w:sz w:val="22"/>
          <w:lang w:val="en-US"/>
        </w:rPr>
      </w:pPr>
      <w:r w:rsidRPr="004B1E31">
        <w:rPr>
          <w:rFonts w:ascii="Calibri" w:hAnsi="Calibri" w:cs="Calibri"/>
          <w:sz w:val="22"/>
        </w:rPr>
        <w:t>&lt;τ&gt; = 1/(</w:t>
      </w:r>
      <w:r w:rsidRPr="00FA559C">
        <w:rPr>
          <w:rFonts w:ascii="Calibri" w:hAnsi="Calibri" w:cs="Calibri"/>
          <w:i/>
          <w:iCs/>
          <w:sz w:val="22"/>
        </w:rPr>
        <w:t>k</w:t>
      </w:r>
      <w:r w:rsidRPr="00FA559C">
        <w:rPr>
          <w:rFonts w:ascii="Calibri" w:hAnsi="Calibri" w:cs="Calibri"/>
          <w:i/>
          <w:iCs/>
          <w:sz w:val="22"/>
          <w:vertAlign w:val="subscript"/>
        </w:rPr>
        <w:t>bulk</w:t>
      </w:r>
      <w:r w:rsidRPr="00FA559C">
        <w:rPr>
          <w:rFonts w:ascii="Calibri" w:hAnsi="Calibri" w:cs="Calibri"/>
          <w:i/>
          <w:iCs/>
          <w:sz w:val="22"/>
        </w:rPr>
        <w:t>+k</w:t>
      </w:r>
      <w:r w:rsidRPr="00FA559C">
        <w:rPr>
          <w:rFonts w:ascii="Calibri" w:hAnsi="Calibri" w:cs="Calibri"/>
          <w:i/>
          <w:iCs/>
          <w:sz w:val="22"/>
          <w:vertAlign w:val="subscript"/>
        </w:rPr>
        <w:t>rec</w:t>
      </w:r>
      <w:r w:rsidRPr="004B1E31">
        <w:rPr>
          <w:rFonts w:ascii="Calibri" w:hAnsi="Calibri" w:cs="Calibri"/>
          <w:sz w:val="22"/>
        </w:rPr>
        <w:t>) ≈0.2s</w:t>
      </w:r>
      <w:r w:rsidRPr="004B1E31" w:rsidDel="009D32F5">
        <w:rPr>
          <w:rFonts w:ascii="Calibri" w:hAnsi="Calibri" w:cs="Calibri"/>
          <w:sz w:val="22"/>
          <w:lang w:val="en-US"/>
        </w:rPr>
        <w:t xml:space="preserve"> </w:t>
      </w:r>
      <w:r w:rsidRPr="004B1E31">
        <w:rPr>
          <w:rFonts w:ascii="Calibri" w:hAnsi="Calibri" w:cs="Calibri"/>
          <w:sz w:val="22"/>
          <w:lang w:val="en-US"/>
        </w:rPr>
        <w:t xml:space="preserve"> (eq</w:t>
      </w:r>
      <w:r w:rsidR="005E3EB5">
        <w:rPr>
          <w:rFonts w:ascii="Calibri" w:hAnsi="Calibri" w:cs="Calibri"/>
          <w:sz w:val="22"/>
          <w:lang w:val="en-US"/>
        </w:rPr>
        <w:t xml:space="preserve"> S</w:t>
      </w:r>
      <w:r w:rsidRPr="004B1E31">
        <w:rPr>
          <w:rFonts w:ascii="Calibri" w:hAnsi="Calibri" w:cs="Calibri"/>
          <w:sz w:val="22"/>
          <w:lang w:val="en-US"/>
        </w:rPr>
        <w:t>10)</w:t>
      </w:r>
    </w:p>
    <w:p w14:paraId="7C6598B8" w14:textId="39E86BCD" w:rsidR="002848F9" w:rsidRPr="004B1E31" w:rsidRDefault="00B70180" w:rsidP="004B1E31">
      <w:pPr>
        <w:spacing w:line="276" w:lineRule="auto"/>
        <w:jc w:val="both"/>
        <w:rPr>
          <w:rFonts w:ascii="Calibri" w:hAnsi="Calibri" w:cs="Calibri"/>
          <w:sz w:val="22"/>
        </w:rPr>
      </w:pPr>
      <w:r>
        <w:rPr>
          <w:rFonts w:ascii="Calibri" w:hAnsi="Calibri" w:cs="Calibri"/>
          <w:sz w:val="22"/>
        </w:rPr>
        <w:t>The com</w:t>
      </w:r>
      <w:r w:rsidR="007222FA">
        <w:rPr>
          <w:rFonts w:ascii="Calibri" w:hAnsi="Calibri" w:cs="Calibri"/>
          <w:sz w:val="22"/>
        </w:rPr>
        <w:t>pa</w:t>
      </w:r>
      <w:r>
        <w:rPr>
          <w:rFonts w:ascii="Calibri" w:hAnsi="Calibri" w:cs="Calibri"/>
          <w:sz w:val="22"/>
        </w:rPr>
        <w:t xml:space="preserve">rison of equations </w:t>
      </w:r>
      <w:r w:rsidR="005E3EB5">
        <w:rPr>
          <w:rFonts w:ascii="Calibri" w:hAnsi="Calibri" w:cs="Calibri"/>
          <w:sz w:val="22"/>
        </w:rPr>
        <w:t>S</w:t>
      </w:r>
      <w:r>
        <w:rPr>
          <w:rFonts w:ascii="Calibri" w:hAnsi="Calibri" w:cs="Calibri"/>
          <w:sz w:val="22"/>
        </w:rPr>
        <w:t xml:space="preserve">9 and </w:t>
      </w:r>
      <w:r w:rsidR="005E3EB5">
        <w:rPr>
          <w:rFonts w:ascii="Calibri" w:hAnsi="Calibri" w:cs="Calibri"/>
          <w:sz w:val="22"/>
        </w:rPr>
        <w:t>S</w:t>
      </w:r>
      <w:r>
        <w:rPr>
          <w:rFonts w:ascii="Calibri" w:hAnsi="Calibri" w:cs="Calibri"/>
          <w:sz w:val="22"/>
        </w:rPr>
        <w:t>10 immediately shows that:</w:t>
      </w:r>
    </w:p>
    <w:p w14:paraId="6AB710A0" w14:textId="745EFF76" w:rsidR="002848F9" w:rsidRPr="004B1E31" w:rsidRDefault="002848F9" w:rsidP="004B1E31">
      <w:pPr>
        <w:spacing w:line="276" w:lineRule="auto"/>
        <w:jc w:val="both"/>
        <w:rPr>
          <w:rFonts w:ascii="Calibri" w:hAnsi="Calibri" w:cs="Calibri"/>
          <w:sz w:val="22"/>
        </w:rPr>
      </w:pPr>
      <w:r w:rsidRPr="00FA559C">
        <w:rPr>
          <w:rFonts w:ascii="Calibri" w:hAnsi="Calibri" w:cs="Calibri"/>
          <w:i/>
          <w:iCs/>
          <w:sz w:val="22"/>
        </w:rPr>
        <w:t>k</w:t>
      </w:r>
      <w:r w:rsidRPr="00FA559C">
        <w:rPr>
          <w:rFonts w:ascii="Calibri" w:hAnsi="Calibri" w:cs="Calibri"/>
          <w:i/>
          <w:iCs/>
          <w:sz w:val="22"/>
          <w:vertAlign w:val="subscript"/>
        </w:rPr>
        <w:t>bulk</w:t>
      </w:r>
      <w:r w:rsidRPr="004B1E31">
        <w:rPr>
          <w:rFonts w:ascii="Calibri" w:hAnsi="Calibri" w:cs="Calibri"/>
          <w:sz w:val="22"/>
        </w:rPr>
        <w:t xml:space="preserve">= </w:t>
      </w:r>
      <m:oMath>
        <m:f>
          <m:fPr>
            <m:ctrlPr>
              <w:rPr>
                <w:rFonts w:ascii="Cambria Math" w:hAnsi="Cambria Math" w:cs="Calibri"/>
                <w:sz w:val="22"/>
              </w:rPr>
            </m:ctrlPr>
          </m:fPr>
          <m:num>
            <m:r>
              <m:rPr>
                <m:sty m:val="p"/>
              </m:rPr>
              <w:rPr>
                <w:rFonts w:ascii="Cambria Math" w:hAnsi="Cambria Math" w:cs="Calibri"/>
                <w:sz w:val="22"/>
              </w:rPr>
              <m:t>0.2</m:t>
            </m:r>
          </m:num>
          <m:den>
            <m:r>
              <m:rPr>
                <m:sty m:val="p"/>
              </m:rPr>
              <w:rPr>
                <w:rFonts w:ascii="Cambria Math" w:hAnsi="Cambria Math" w:cs="Calibri"/>
                <w:sz w:val="22"/>
              </w:rPr>
              <m:t>0.2</m:t>
            </m:r>
          </m:den>
        </m:f>
        <m:r>
          <m:rPr>
            <m:sty m:val="p"/>
          </m:rPr>
          <w:rPr>
            <w:rFonts w:ascii="Cambria Math" w:eastAsiaTheme="minorEastAsia" w:hAnsi="Cambria Math" w:cs="Calibri"/>
            <w:sz w:val="22"/>
          </w:rPr>
          <m:t xml:space="preserve">=1 </m:t>
        </m:r>
        <m:sSup>
          <m:sSupPr>
            <m:ctrlPr>
              <w:rPr>
                <w:rFonts w:ascii="Cambria Math" w:eastAsiaTheme="minorEastAsia" w:hAnsi="Cambria Math" w:cs="Calibri"/>
                <w:sz w:val="22"/>
              </w:rPr>
            </m:ctrlPr>
          </m:sSupPr>
          <m:e>
            <m:r>
              <m:rPr>
                <m:sty m:val="p"/>
              </m:rPr>
              <w:rPr>
                <w:rFonts w:ascii="Cambria Math" w:eastAsiaTheme="minorEastAsia" w:hAnsi="Cambria Math" w:cs="Calibri"/>
                <w:sz w:val="22"/>
              </w:rPr>
              <m:t>s</m:t>
            </m:r>
          </m:e>
          <m:sup>
            <m:r>
              <m:rPr>
                <m:sty m:val="p"/>
              </m:rPr>
              <w:rPr>
                <w:rFonts w:ascii="Cambria Math" w:eastAsiaTheme="minorEastAsia" w:hAnsi="Cambria Math" w:cs="Calibri"/>
                <w:sz w:val="22"/>
              </w:rPr>
              <m:t>-1</m:t>
            </m:r>
          </m:sup>
        </m:sSup>
      </m:oMath>
      <w:r w:rsidR="00A73E59">
        <w:rPr>
          <w:rFonts w:ascii="Calibri" w:eastAsiaTheme="minorEastAsia" w:hAnsi="Calibri" w:cs="Calibri"/>
          <w:sz w:val="22"/>
        </w:rPr>
        <w:t xml:space="preserve"> </w:t>
      </w:r>
      <w:r w:rsidRPr="004B1E31">
        <w:rPr>
          <w:rFonts w:ascii="Calibri" w:eastAsiaTheme="minorEastAsia" w:hAnsi="Calibri" w:cs="Calibri"/>
          <w:sz w:val="22"/>
        </w:rPr>
        <w:t>(eq</w:t>
      </w:r>
      <w:r w:rsidR="005E3EB5">
        <w:rPr>
          <w:rFonts w:ascii="Calibri" w:eastAsiaTheme="minorEastAsia" w:hAnsi="Calibri" w:cs="Calibri"/>
          <w:sz w:val="22"/>
        </w:rPr>
        <w:t xml:space="preserve"> S</w:t>
      </w:r>
      <w:r w:rsidRPr="004B1E31">
        <w:rPr>
          <w:rFonts w:ascii="Calibri" w:eastAsiaTheme="minorEastAsia" w:hAnsi="Calibri" w:cs="Calibri"/>
          <w:sz w:val="22"/>
        </w:rPr>
        <w:t>1</w:t>
      </w:r>
      <w:r w:rsidR="007222FA">
        <w:rPr>
          <w:rFonts w:ascii="Calibri" w:eastAsiaTheme="minorEastAsia" w:hAnsi="Calibri" w:cs="Calibri"/>
          <w:sz w:val="22"/>
        </w:rPr>
        <w:t>1</w:t>
      </w:r>
      <w:r w:rsidRPr="004B1E31">
        <w:rPr>
          <w:rFonts w:ascii="Calibri" w:eastAsiaTheme="minorEastAsia" w:hAnsi="Calibri" w:cs="Calibri"/>
          <w:sz w:val="22"/>
        </w:rPr>
        <w:t>)</w:t>
      </w:r>
    </w:p>
    <w:p w14:paraId="0C05AF35" w14:textId="0C137DB2" w:rsidR="002848F9" w:rsidRPr="004B1E31" w:rsidRDefault="007222FA" w:rsidP="004B1E31">
      <w:pPr>
        <w:spacing w:line="276" w:lineRule="auto"/>
        <w:jc w:val="both"/>
        <w:rPr>
          <w:rFonts w:ascii="Calibri" w:hAnsi="Calibri" w:cs="Calibri"/>
          <w:sz w:val="22"/>
          <w:lang w:val="en-US"/>
        </w:rPr>
      </w:pPr>
      <w:r>
        <w:rPr>
          <w:rFonts w:ascii="Calibri" w:hAnsi="Calibri" w:cs="Calibri"/>
          <w:sz w:val="22"/>
        </w:rPr>
        <w:t xml:space="preserve">Insertion of this value in equation </w:t>
      </w:r>
      <w:r w:rsidR="005E3EB5">
        <w:rPr>
          <w:rFonts w:ascii="Calibri" w:hAnsi="Calibri" w:cs="Calibri"/>
          <w:sz w:val="22"/>
        </w:rPr>
        <w:t>S</w:t>
      </w:r>
      <w:r>
        <w:rPr>
          <w:rFonts w:ascii="Calibri" w:hAnsi="Calibri" w:cs="Calibri"/>
          <w:sz w:val="22"/>
        </w:rPr>
        <w:t xml:space="preserve">10 finally gives: </w:t>
      </w:r>
    </w:p>
    <w:p w14:paraId="511F3901" w14:textId="27F20E18" w:rsidR="002848F9" w:rsidRPr="004B1E31" w:rsidRDefault="002848F9" w:rsidP="004B1E31">
      <w:pPr>
        <w:spacing w:line="276" w:lineRule="auto"/>
        <w:jc w:val="both"/>
        <w:rPr>
          <w:rFonts w:ascii="Calibri" w:eastAsiaTheme="minorEastAsia" w:hAnsi="Calibri" w:cs="Calibri"/>
          <w:sz w:val="22"/>
        </w:rPr>
      </w:pPr>
      <w:r w:rsidRPr="00FA559C">
        <w:rPr>
          <w:rFonts w:ascii="Calibri" w:hAnsi="Calibri" w:cs="Calibri"/>
          <w:i/>
          <w:iCs/>
          <w:sz w:val="22"/>
        </w:rPr>
        <w:t>k</w:t>
      </w:r>
      <w:r w:rsidRPr="00FA559C">
        <w:rPr>
          <w:rFonts w:ascii="Calibri" w:hAnsi="Calibri" w:cs="Calibri"/>
          <w:i/>
          <w:iCs/>
          <w:sz w:val="22"/>
          <w:vertAlign w:val="subscript"/>
        </w:rPr>
        <w:t>rec</w:t>
      </w:r>
      <w:r w:rsidRPr="004B1E31" w:rsidDel="009D32F5">
        <w:rPr>
          <w:rFonts w:ascii="Calibri" w:hAnsi="Calibri" w:cs="Calibri"/>
          <w:sz w:val="22"/>
          <w:lang w:val="en-US"/>
        </w:rPr>
        <w:t xml:space="preserve"> </w:t>
      </w:r>
      <w:r w:rsidRPr="004B1E31">
        <w:rPr>
          <w:rFonts w:ascii="Calibri" w:hAnsi="Calibri" w:cs="Calibri"/>
          <w:sz w:val="22"/>
          <w:lang w:val="en-US"/>
        </w:rPr>
        <w:t>= 4</w:t>
      </w:r>
      <m:oMath>
        <m:r>
          <w:rPr>
            <w:rFonts w:ascii="Cambria Math" w:hAnsi="Cambria Math" w:cs="Calibri"/>
            <w:sz w:val="22"/>
            <w:lang w:val="en-US"/>
          </w:rPr>
          <m:t xml:space="preserve"> </m:t>
        </m:r>
        <m:sSup>
          <m:sSupPr>
            <m:ctrlPr>
              <w:rPr>
                <w:rFonts w:ascii="Cambria Math" w:eastAsiaTheme="minorEastAsia" w:hAnsi="Cambria Math" w:cs="Calibri"/>
                <w:sz w:val="22"/>
              </w:rPr>
            </m:ctrlPr>
          </m:sSupPr>
          <m:e>
            <m:r>
              <m:rPr>
                <m:sty m:val="p"/>
              </m:rPr>
              <w:rPr>
                <w:rFonts w:ascii="Cambria Math" w:eastAsiaTheme="minorEastAsia" w:hAnsi="Cambria Math" w:cs="Calibri"/>
                <w:sz w:val="22"/>
              </w:rPr>
              <m:t>s</m:t>
            </m:r>
          </m:e>
          <m:sup>
            <m:r>
              <m:rPr>
                <m:sty m:val="p"/>
              </m:rPr>
              <w:rPr>
                <w:rFonts w:ascii="Cambria Math" w:eastAsiaTheme="minorEastAsia" w:hAnsi="Cambria Math" w:cs="Calibri"/>
                <w:sz w:val="22"/>
              </w:rPr>
              <m:t>-1</m:t>
            </m:r>
          </m:sup>
        </m:sSup>
      </m:oMath>
      <w:r w:rsidRPr="004B1E31">
        <w:rPr>
          <w:rFonts w:ascii="Calibri" w:eastAsiaTheme="minorEastAsia" w:hAnsi="Calibri" w:cs="Calibri"/>
          <w:sz w:val="22"/>
        </w:rPr>
        <w:t xml:space="preserve"> </w:t>
      </w:r>
      <w:r w:rsidRPr="004B1E31">
        <w:rPr>
          <w:rFonts w:ascii="Calibri" w:hAnsi="Calibri" w:cs="Calibri"/>
          <w:sz w:val="22"/>
          <w:lang w:val="en-US"/>
        </w:rPr>
        <w:t>(eq</w:t>
      </w:r>
      <w:r w:rsidR="005E3EB5">
        <w:rPr>
          <w:rFonts w:ascii="Calibri" w:hAnsi="Calibri" w:cs="Calibri"/>
          <w:sz w:val="22"/>
          <w:lang w:val="en-US"/>
        </w:rPr>
        <w:t xml:space="preserve"> S</w:t>
      </w:r>
      <w:r w:rsidRPr="004B1E31">
        <w:rPr>
          <w:rFonts w:ascii="Calibri" w:hAnsi="Calibri" w:cs="Calibri"/>
          <w:sz w:val="22"/>
          <w:lang w:val="en-US"/>
        </w:rPr>
        <w:t>1</w:t>
      </w:r>
      <w:r w:rsidR="007222FA">
        <w:rPr>
          <w:rFonts w:ascii="Calibri" w:hAnsi="Calibri" w:cs="Calibri"/>
          <w:sz w:val="22"/>
          <w:lang w:val="en-US"/>
        </w:rPr>
        <w:t>2</w:t>
      </w:r>
      <w:r w:rsidRPr="004B1E31">
        <w:rPr>
          <w:rFonts w:ascii="Calibri" w:hAnsi="Calibri" w:cs="Calibri"/>
          <w:sz w:val="22"/>
          <w:lang w:val="en-US"/>
        </w:rPr>
        <w:t>)</w:t>
      </w:r>
    </w:p>
    <w:p w14:paraId="4B4A6D94" w14:textId="77777777" w:rsidR="00A841D2" w:rsidRPr="00137A4B" w:rsidRDefault="00A841D2" w:rsidP="00A8523F">
      <w:pPr>
        <w:jc w:val="both"/>
        <w:rPr>
          <w:rFonts w:cstheme="minorHAnsi"/>
          <w:sz w:val="22"/>
          <w:lang w:val="en-US"/>
        </w:rPr>
      </w:pPr>
      <w:r w:rsidRPr="00137A4B">
        <w:rPr>
          <w:rFonts w:cstheme="minorHAnsi"/>
          <w:sz w:val="22"/>
          <w:lang w:val="en-US"/>
        </w:rPr>
        <w:br w:type="page"/>
      </w:r>
    </w:p>
    <w:p w14:paraId="0ECCF518" w14:textId="31A8B097" w:rsidR="00A841D2" w:rsidRPr="00137A4B" w:rsidRDefault="008E3D5D" w:rsidP="008E3D5D">
      <w:pPr>
        <w:spacing w:line="276" w:lineRule="auto"/>
        <w:jc w:val="center"/>
        <w:rPr>
          <w:rFonts w:cstheme="minorHAnsi"/>
          <w:sz w:val="22"/>
          <w:lang w:val="en-US"/>
        </w:rPr>
      </w:pPr>
      <w:r w:rsidRPr="00137A4B">
        <w:rPr>
          <w:rFonts w:cstheme="minorHAnsi"/>
          <w:noProof/>
          <w:sz w:val="22"/>
          <w:lang w:val="en-US"/>
        </w:rPr>
        <w:lastRenderedPageBreak/>
        <w:drawing>
          <wp:inline distT="0" distB="0" distL="0" distR="0" wp14:anchorId="5023B678" wp14:editId="6DB7724C">
            <wp:extent cx="4191000" cy="6553200"/>
            <wp:effectExtent l="0" t="0" r="0" b="0"/>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91000" cy="6553200"/>
                    </a:xfrm>
                    <a:prstGeom prst="rect">
                      <a:avLst/>
                    </a:prstGeom>
                    <a:noFill/>
                    <a:ln>
                      <a:noFill/>
                    </a:ln>
                  </pic:spPr>
                </pic:pic>
              </a:graphicData>
            </a:graphic>
          </wp:inline>
        </w:drawing>
      </w:r>
    </w:p>
    <w:p w14:paraId="67E34C38" w14:textId="0C351D3E" w:rsidR="00A841D2" w:rsidRPr="00137A4B" w:rsidRDefault="00A841D2" w:rsidP="00A8523F">
      <w:pPr>
        <w:spacing w:line="276" w:lineRule="auto"/>
        <w:jc w:val="both"/>
        <w:rPr>
          <w:rFonts w:cstheme="minorHAnsi"/>
          <w:sz w:val="22"/>
          <w:lang w:val="en-US"/>
        </w:rPr>
      </w:pPr>
      <w:r w:rsidRPr="00137A4B">
        <w:rPr>
          <w:rFonts w:cstheme="minorHAnsi"/>
          <w:b/>
          <w:bCs/>
          <w:iCs/>
          <w:sz w:val="22"/>
          <w:lang w:val="en-US"/>
        </w:rPr>
        <w:t>Figure S10</w:t>
      </w:r>
      <w:r w:rsidRPr="00137A4B">
        <w:rPr>
          <w:rFonts w:cstheme="minorHAnsi"/>
          <w:b/>
          <w:bCs/>
          <w:i/>
          <w:iCs/>
          <w:sz w:val="22"/>
          <w:lang w:val="en-US"/>
        </w:rPr>
        <w:t>.</w:t>
      </w:r>
      <w:r w:rsidRPr="00137A4B">
        <w:rPr>
          <w:rFonts w:cstheme="minorHAnsi"/>
          <w:sz w:val="22"/>
          <w:lang w:val="en-US"/>
        </w:rPr>
        <w:t xml:space="preserve"> Conductivity </w:t>
      </w:r>
      <w:r w:rsidR="000B67DC">
        <w:rPr>
          <w:rFonts w:cstheme="minorHAnsi"/>
          <w:sz w:val="22"/>
          <w:lang w:val="en-US"/>
        </w:rPr>
        <w:t xml:space="preserve">of </w:t>
      </w:r>
      <w:r w:rsidRPr="00137A4B">
        <w:rPr>
          <w:rFonts w:cstheme="minorHAnsi"/>
          <w:sz w:val="22"/>
          <w:lang w:val="en-US"/>
        </w:rPr>
        <w:t xml:space="preserve">a)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w:t>
      </w:r>
      <w:r w:rsidR="004B243C">
        <w:rPr>
          <w:rFonts w:cstheme="minorHAnsi"/>
          <w:sz w:val="22"/>
          <w:lang w:val="en-US"/>
        </w:rPr>
        <w:t>and</w:t>
      </w:r>
      <w:r w:rsidRPr="00137A4B">
        <w:rPr>
          <w:rFonts w:cstheme="minorHAnsi"/>
          <w:sz w:val="22"/>
          <w:lang w:val="en-US"/>
        </w:rPr>
        <w:t xml:space="preserve"> b) </w:t>
      </w:r>
      <w:r w:rsidRPr="00137A4B">
        <w:rPr>
          <w:rFonts w:cstheme="minorHAnsi"/>
          <w:b/>
          <w:bCs/>
          <w:i/>
          <w:sz w:val="22"/>
          <w:lang w:val="en-US"/>
        </w:rPr>
        <w:t>p</w:t>
      </w:r>
      <w:r w:rsidRPr="00137A4B">
        <w:rPr>
          <w:rFonts w:cstheme="minorHAnsi"/>
          <w:b/>
          <w:bCs/>
          <w:sz w:val="22"/>
          <w:lang w:val="en-US"/>
        </w:rPr>
        <w:t>-[LCu]</w:t>
      </w:r>
      <w:r w:rsidRPr="00137A4B">
        <w:rPr>
          <w:rFonts w:cstheme="minorHAnsi"/>
          <w:b/>
          <w:bCs/>
          <w:sz w:val="22"/>
          <w:vertAlign w:val="superscript"/>
          <w:lang w:val="en-US"/>
        </w:rPr>
        <w:t>2-</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w:t>
      </w:r>
      <w:r w:rsidR="004B243C">
        <w:rPr>
          <w:rFonts w:cstheme="minorHAnsi"/>
          <w:sz w:val="22"/>
          <w:lang w:val="en-US"/>
        </w:rPr>
        <w:t xml:space="preserve">as a function of </w:t>
      </w:r>
      <w:r w:rsidRPr="00137A4B">
        <w:rPr>
          <w:rFonts w:cstheme="minorHAnsi"/>
          <w:sz w:val="22"/>
          <w:lang w:val="en-US"/>
        </w:rPr>
        <w:t xml:space="preserve">V vs NHE, </w:t>
      </w:r>
      <w:r w:rsidR="004B243C">
        <w:rPr>
          <w:rFonts w:cstheme="minorHAnsi"/>
          <w:sz w:val="22"/>
          <w:lang w:val="en-US"/>
        </w:rPr>
        <w:t xml:space="preserve">in </w:t>
      </w:r>
      <w:r w:rsidRPr="00137A4B">
        <w:rPr>
          <w:rFonts w:cstheme="minorHAnsi"/>
          <w:sz w:val="22"/>
          <w:lang w:val="en-US"/>
        </w:rPr>
        <w:t xml:space="preserve">0.1 M phosphate buffer </w:t>
      </w:r>
    </w:p>
    <w:p w14:paraId="15EFF606" w14:textId="77777777" w:rsidR="00A841D2" w:rsidRPr="00137A4B" w:rsidRDefault="00A841D2" w:rsidP="00A8523F">
      <w:pPr>
        <w:jc w:val="both"/>
        <w:rPr>
          <w:rFonts w:cstheme="minorHAnsi"/>
          <w:sz w:val="22"/>
          <w:lang w:val="en-US"/>
        </w:rPr>
      </w:pPr>
      <w:r w:rsidRPr="00137A4B">
        <w:rPr>
          <w:rFonts w:cstheme="minorHAnsi"/>
          <w:sz w:val="22"/>
          <w:lang w:val="en-US"/>
        </w:rPr>
        <w:br w:type="page"/>
      </w:r>
    </w:p>
    <w:p w14:paraId="31BDEEBD" w14:textId="77777777" w:rsidR="00A841D2" w:rsidRPr="00137A4B" w:rsidRDefault="00A841D2" w:rsidP="00BF6D6C">
      <w:pPr>
        <w:spacing w:line="276" w:lineRule="auto"/>
        <w:jc w:val="center"/>
        <w:rPr>
          <w:rFonts w:cstheme="minorHAnsi"/>
          <w:sz w:val="22"/>
          <w:lang w:val="en-US"/>
        </w:rPr>
      </w:pPr>
      <w:r w:rsidRPr="00137A4B">
        <w:rPr>
          <w:rFonts w:cstheme="minorHAnsi"/>
          <w:noProof/>
          <w:sz w:val="22"/>
          <w:lang w:val="it-IT" w:eastAsia="it-IT"/>
        </w:rPr>
        <w:lastRenderedPageBreak/>
        <mc:AlternateContent>
          <mc:Choice Requires="wps">
            <w:drawing>
              <wp:anchor distT="0" distB="0" distL="114300" distR="114300" simplePos="0" relativeHeight="251658243" behindDoc="0" locked="0" layoutInCell="1" allowOverlap="1" wp14:anchorId="7F80E023" wp14:editId="0E23A30B">
                <wp:simplePos x="0" y="0"/>
                <wp:positionH relativeFrom="margin">
                  <wp:align>left</wp:align>
                </wp:positionH>
                <wp:positionV relativeFrom="paragraph">
                  <wp:posOffset>0</wp:posOffset>
                </wp:positionV>
                <wp:extent cx="480060" cy="274320"/>
                <wp:effectExtent l="0" t="0" r="0" b="0"/>
                <wp:wrapNone/>
                <wp:docPr id="33" name="Casella di testo 33"/>
                <wp:cNvGraphicFramePr/>
                <a:graphic xmlns:a="http://schemas.openxmlformats.org/drawingml/2006/main">
                  <a:graphicData uri="http://schemas.microsoft.com/office/word/2010/wordprocessingShape">
                    <wps:wsp>
                      <wps:cNvSpPr txBox="1"/>
                      <wps:spPr>
                        <a:xfrm>
                          <a:off x="0" y="0"/>
                          <a:ext cx="48006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013219E" w14:textId="77777777" w:rsidR="00A841D2" w:rsidRPr="0052381A" w:rsidRDefault="00A841D2" w:rsidP="00A41E90">
                            <w:pPr>
                              <w:rPr>
                                <w:lang w:val="it-IT"/>
                              </w:rPr>
                            </w:pPr>
                            <w:r>
                              <w:rPr>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F80E023" id="Casella di testo 33" o:spid="_x0000_s1028" type="#_x0000_t202" style="position:absolute;left:0;text-align:left;margin-left:0;margin-top:0;width:37.8pt;height:21.6pt;z-index:251658243;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" fillcolor="white [3201]" stroked="f" strokeweight=".5pt">
                <v:textbox>
                  <w:txbxContent>
                    <w:p w14:paraId="7013219E" w14:textId="77777777" w:rsidR="00A841D2" w:rsidRPr="0052381A" w:rsidRDefault="00A841D2" w:rsidP="00A41E90">
                      <w:pPr>
                        <w:rPr>
                          <w:lang w:val="it-IT"/>
                        </w:rPr>
                      </w:pPr>
                      <w:r>
                        <w:rPr>
                          <w:lang w:val="it-IT"/>
                        </w:rPr>
                        <w:t>a)</w:t>
                      </w:r>
                    </w:p>
                  </w:txbxContent>
                </v:textbox>
                <w10:wrap anchorx="margin"/>
              </v:shape>
            </w:pict>
          </mc:Fallback>
        </mc:AlternateContent>
      </w:r>
      <w:r w:rsidRPr="00137A4B">
        <w:rPr>
          <w:rFonts w:cstheme="minorHAnsi"/>
          <w:sz w:val="22"/>
          <w:lang w:val="en-US"/>
        </w:rPr>
        <w:object w:dxaOrig="7294" w:dyaOrig="5598" w14:anchorId="3EF80ABA">
          <v:shape id="_x0000_i1029" type="#_x0000_t75" style="width:366.25pt;height:280.9pt" o:ole="">
            <v:imagedata r:id="rId28" o:title=""/>
          </v:shape>
          <o:OLEObject Type="Embed" ProgID="Origin95.Graph" ShapeID="_x0000_i1029" DrawAspect="Content" ObjectID="_1817310730" r:id="rId29"/>
        </w:object>
      </w:r>
    </w:p>
    <w:p w14:paraId="5E7CA917" w14:textId="77777777" w:rsidR="00A841D2" w:rsidRPr="00137A4B" w:rsidRDefault="00A841D2" w:rsidP="00A8523F">
      <w:pPr>
        <w:spacing w:line="276" w:lineRule="auto"/>
        <w:jc w:val="both"/>
        <w:rPr>
          <w:rFonts w:cstheme="minorHAnsi"/>
          <w:sz w:val="22"/>
          <w:lang w:val="en-US"/>
        </w:rPr>
      </w:pPr>
    </w:p>
    <w:p w14:paraId="6F6FCECA" w14:textId="77777777" w:rsidR="00A841D2" w:rsidRPr="00137A4B" w:rsidRDefault="00A841D2" w:rsidP="00BF6D6C">
      <w:pPr>
        <w:spacing w:line="276" w:lineRule="auto"/>
        <w:jc w:val="center"/>
        <w:rPr>
          <w:rFonts w:cstheme="minorHAnsi"/>
          <w:sz w:val="22"/>
          <w:lang w:val="en-US"/>
        </w:rPr>
      </w:pPr>
      <w:r w:rsidRPr="00137A4B">
        <w:rPr>
          <w:rFonts w:cstheme="minorHAnsi"/>
          <w:noProof/>
          <w:sz w:val="22"/>
          <w:lang w:val="it-IT" w:eastAsia="it-IT"/>
        </w:rPr>
        <mc:AlternateContent>
          <mc:Choice Requires="wps">
            <w:drawing>
              <wp:anchor distT="0" distB="0" distL="114300" distR="114300" simplePos="0" relativeHeight="251658244" behindDoc="0" locked="0" layoutInCell="1" allowOverlap="1" wp14:anchorId="08328815" wp14:editId="159B521E">
                <wp:simplePos x="0" y="0"/>
                <wp:positionH relativeFrom="margin">
                  <wp:posOffset>0</wp:posOffset>
                </wp:positionH>
                <wp:positionV relativeFrom="paragraph">
                  <wp:posOffset>0</wp:posOffset>
                </wp:positionV>
                <wp:extent cx="480060" cy="274320"/>
                <wp:effectExtent l="0" t="0" r="0" b="0"/>
                <wp:wrapNone/>
                <wp:docPr id="34" name="Casella di testo 34"/>
                <wp:cNvGraphicFramePr/>
                <a:graphic xmlns:a="http://schemas.openxmlformats.org/drawingml/2006/main">
                  <a:graphicData uri="http://schemas.microsoft.com/office/word/2010/wordprocessingShape">
                    <wps:wsp>
                      <wps:cNvSpPr txBox="1"/>
                      <wps:spPr>
                        <a:xfrm>
                          <a:off x="0" y="0"/>
                          <a:ext cx="48006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FD9D0A" w14:textId="77777777" w:rsidR="00A841D2" w:rsidRPr="0052381A" w:rsidRDefault="00A841D2" w:rsidP="00A41E90">
                            <w:pPr>
                              <w:rPr>
                                <w:lang w:val="it-IT"/>
                              </w:rPr>
                            </w:pPr>
                            <w:r>
                              <w:rPr>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8328815" id="Casella di testo 34" o:spid="_x0000_s1029" type="#_x0000_t202" style="position:absolute;left:0;text-align:left;margin-left:0;margin-top:0;width:37.8pt;height:21.6pt;z-index:2516582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" fillcolor="white [3201]" stroked="f" strokeweight=".5pt">
                <v:textbox>
                  <w:txbxContent>
                    <w:p w14:paraId="28FD9D0A" w14:textId="77777777" w:rsidR="00A841D2" w:rsidRPr="0052381A" w:rsidRDefault="00A841D2" w:rsidP="00A41E90">
                      <w:pPr>
                        <w:rPr>
                          <w:lang w:val="it-IT"/>
                        </w:rPr>
                      </w:pPr>
                      <w:r>
                        <w:rPr>
                          <w:lang w:val="it-IT"/>
                        </w:rPr>
                        <w:t>b)</w:t>
                      </w:r>
                    </w:p>
                  </w:txbxContent>
                </v:textbox>
                <w10:wrap anchorx="margin"/>
              </v:shape>
            </w:pict>
          </mc:Fallback>
        </mc:AlternateContent>
      </w:r>
      <w:r w:rsidRPr="00137A4B">
        <w:rPr>
          <w:rFonts w:cstheme="minorHAnsi"/>
          <w:sz w:val="22"/>
          <w:lang w:val="en-US"/>
        </w:rPr>
        <w:object w:dxaOrig="7294" w:dyaOrig="5598" w14:anchorId="4CC05544">
          <v:shape id="_x0000_i1030" type="#_x0000_t75" style="width:366.25pt;height:280.9pt" o:ole="">
            <v:imagedata r:id="rId30" o:title=""/>
          </v:shape>
          <o:OLEObject Type="Embed" ProgID="Origin95.Graph" ShapeID="_x0000_i1030" DrawAspect="Content" ObjectID="_1817310731" r:id="rId31"/>
        </w:object>
      </w:r>
    </w:p>
    <w:p w14:paraId="1F4BFA05" w14:textId="128A1E58" w:rsidR="00A841D2" w:rsidRPr="00137A4B" w:rsidRDefault="00A841D2" w:rsidP="00A8523F">
      <w:pPr>
        <w:spacing w:line="276" w:lineRule="auto"/>
        <w:jc w:val="both"/>
        <w:rPr>
          <w:rFonts w:cstheme="minorHAnsi"/>
          <w:sz w:val="22"/>
          <w:lang w:val="en-US"/>
        </w:rPr>
      </w:pPr>
      <w:r w:rsidRPr="00137A4B">
        <w:rPr>
          <w:rFonts w:cstheme="minorHAnsi"/>
          <w:b/>
          <w:bCs/>
          <w:iCs/>
          <w:sz w:val="22"/>
          <w:lang w:val="en-US"/>
        </w:rPr>
        <w:t>Figure S11.</w:t>
      </w:r>
      <w:r w:rsidRPr="00137A4B">
        <w:rPr>
          <w:rFonts w:cstheme="minorHAnsi"/>
          <w:sz w:val="22"/>
          <w:lang w:val="en-US"/>
        </w:rPr>
        <w:t xml:space="preserve"> Recombination transients of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(red line) and </w:t>
      </w:r>
      <w:r w:rsidRPr="00137A4B">
        <w:rPr>
          <w:rFonts w:cstheme="minorHAnsi"/>
          <w:b/>
          <w:bCs/>
          <w:i/>
          <w:sz w:val="22"/>
          <w:lang w:val="en-US"/>
        </w:rPr>
        <w:t>p</w:t>
      </w:r>
      <w:r w:rsidRPr="00137A4B">
        <w:rPr>
          <w:rFonts w:cstheme="minorHAnsi"/>
          <w:b/>
          <w:bCs/>
          <w:sz w:val="22"/>
          <w:lang w:val="en-US"/>
        </w:rPr>
        <w:t>-[LCu]</w:t>
      </w:r>
      <w:r w:rsidRPr="00137A4B">
        <w:rPr>
          <w:rFonts w:cstheme="minorHAnsi"/>
          <w:b/>
          <w:bCs/>
          <w:sz w:val="22"/>
          <w:vertAlign w:val="superscript"/>
          <w:lang w:val="en-US"/>
        </w:rPr>
        <w:t>2-</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(black line) at a)0.54V and b)0.74V vs NHE in 0.1 M phosphate buffer </w:t>
      </w:r>
    </w:p>
    <w:p w14:paraId="40C3618A" w14:textId="77777777" w:rsidR="00A841D2" w:rsidRPr="00137A4B" w:rsidRDefault="00A841D2" w:rsidP="00A8523F">
      <w:pPr>
        <w:jc w:val="both"/>
        <w:rPr>
          <w:rFonts w:cstheme="minorHAnsi"/>
          <w:sz w:val="22"/>
          <w:lang w:val="en-US"/>
        </w:rPr>
      </w:pPr>
      <w:r w:rsidRPr="00137A4B">
        <w:rPr>
          <w:rFonts w:cstheme="minorHAnsi"/>
          <w:sz w:val="22"/>
          <w:lang w:val="en-US"/>
        </w:rPr>
        <w:br w:type="page"/>
      </w:r>
    </w:p>
    <w:p w14:paraId="2281CF2A" w14:textId="77777777" w:rsidR="00A841D2" w:rsidRPr="00137A4B" w:rsidRDefault="00A841D2" w:rsidP="00A8523F">
      <w:pPr>
        <w:spacing w:line="276" w:lineRule="auto"/>
        <w:jc w:val="both"/>
        <w:rPr>
          <w:rFonts w:cstheme="minorHAnsi"/>
          <w:sz w:val="22"/>
          <w:lang w:val="en-US"/>
        </w:rPr>
      </w:pPr>
    </w:p>
    <w:p w14:paraId="68F5448A" w14:textId="77777777" w:rsidR="00A841D2" w:rsidRPr="00137A4B" w:rsidRDefault="00A841D2" w:rsidP="000A27F9">
      <w:pPr>
        <w:spacing w:line="276" w:lineRule="auto"/>
        <w:jc w:val="center"/>
        <w:rPr>
          <w:rFonts w:cstheme="minorHAnsi"/>
          <w:sz w:val="22"/>
          <w:lang w:val="en-US"/>
        </w:rPr>
      </w:pPr>
      <w:r w:rsidRPr="00137A4B">
        <w:rPr>
          <w:rFonts w:cstheme="minorHAnsi"/>
          <w:sz w:val="22"/>
          <w:lang w:val="en-US"/>
        </w:rPr>
        <w:object w:dxaOrig="7294" w:dyaOrig="5598" w14:anchorId="0993E76D">
          <v:shape id="_x0000_i1031" type="#_x0000_t75" style="width:366.25pt;height:280.9pt" o:ole="">
            <v:imagedata r:id="rId32" o:title=""/>
          </v:shape>
          <o:OLEObject Type="Embed" ProgID="Origin95.Graph" ShapeID="_x0000_i1031" DrawAspect="Content" ObjectID="_1817310732" r:id="rId33"/>
        </w:object>
      </w:r>
      <w:r w:rsidRPr="00137A4B">
        <w:rPr>
          <w:rFonts w:cstheme="minorHAnsi"/>
          <w:noProof/>
          <w:sz w:val="22"/>
          <w:lang w:val="it-IT" w:eastAsia="it-IT"/>
        </w:rPr>
        <mc:AlternateContent>
          <mc:Choice Requires="wps">
            <w:drawing>
              <wp:anchor distT="0" distB="0" distL="114300" distR="114300" simplePos="0" relativeHeight="251658245" behindDoc="0" locked="0" layoutInCell="1" allowOverlap="1" wp14:anchorId="02A9FD21" wp14:editId="4E607F41">
                <wp:simplePos x="0" y="0"/>
                <wp:positionH relativeFrom="margin">
                  <wp:posOffset>0</wp:posOffset>
                </wp:positionH>
                <wp:positionV relativeFrom="paragraph">
                  <wp:posOffset>0</wp:posOffset>
                </wp:positionV>
                <wp:extent cx="480060" cy="274320"/>
                <wp:effectExtent l="0" t="0" r="0" b="0"/>
                <wp:wrapNone/>
                <wp:docPr id="35" name="Casella di testo 35"/>
                <wp:cNvGraphicFramePr/>
                <a:graphic xmlns:a="http://schemas.openxmlformats.org/drawingml/2006/main">
                  <a:graphicData uri="http://schemas.microsoft.com/office/word/2010/wordprocessingShape">
                    <wps:wsp>
                      <wps:cNvSpPr txBox="1"/>
                      <wps:spPr>
                        <a:xfrm>
                          <a:off x="0" y="0"/>
                          <a:ext cx="48006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47E5F2D" w14:textId="77777777" w:rsidR="00A841D2" w:rsidRPr="0052381A" w:rsidRDefault="00A841D2" w:rsidP="00A41E90">
                            <w:pPr>
                              <w:rPr>
                                <w:lang w:val="it-IT"/>
                              </w:rPr>
                            </w:pPr>
                            <w:r>
                              <w:rPr>
                                <w:lang w:val="it-IT"/>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2A9FD21" id="Casella di testo 35" o:spid="_x0000_s1030" type="#_x0000_t202" style="position:absolute;left:0;text-align:left;margin-left:0;margin-top:0;width:37.8pt;height:21.6pt;z-index:251658245;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" fillcolor="white [3201]" stroked="f" strokeweight=".5pt">
                <v:textbox>
                  <w:txbxContent>
                    <w:p w14:paraId="247E5F2D" w14:textId="77777777" w:rsidR="00A841D2" w:rsidRPr="0052381A" w:rsidRDefault="00A841D2" w:rsidP="00A41E90">
                      <w:pPr>
                        <w:rPr>
                          <w:lang w:val="it-IT"/>
                        </w:rPr>
                      </w:pPr>
                      <w:r>
                        <w:rPr>
                          <w:lang w:val="it-IT"/>
                        </w:rPr>
                        <w:t>a)</w:t>
                      </w:r>
                    </w:p>
                  </w:txbxContent>
                </v:textbox>
                <w10:wrap anchorx="margin"/>
              </v:shape>
            </w:pict>
          </mc:Fallback>
        </mc:AlternateContent>
      </w:r>
    </w:p>
    <w:p w14:paraId="24534A83" w14:textId="77777777" w:rsidR="00A841D2" w:rsidRPr="00137A4B" w:rsidRDefault="00A841D2" w:rsidP="00A8523F">
      <w:pPr>
        <w:spacing w:line="276" w:lineRule="auto"/>
        <w:jc w:val="both"/>
        <w:rPr>
          <w:rFonts w:cstheme="minorHAnsi"/>
          <w:sz w:val="22"/>
          <w:lang w:val="en-US"/>
        </w:rPr>
      </w:pPr>
    </w:p>
    <w:p w14:paraId="2A5E380B" w14:textId="77777777" w:rsidR="00A841D2" w:rsidRPr="00137A4B" w:rsidRDefault="00A841D2" w:rsidP="000A27F9">
      <w:pPr>
        <w:spacing w:line="276" w:lineRule="auto"/>
        <w:jc w:val="center"/>
        <w:rPr>
          <w:rFonts w:cstheme="minorHAnsi"/>
          <w:sz w:val="22"/>
          <w:lang w:val="en-US"/>
        </w:rPr>
      </w:pPr>
      <w:r w:rsidRPr="00137A4B">
        <w:rPr>
          <w:rFonts w:cstheme="minorHAnsi"/>
          <w:sz w:val="22"/>
          <w:lang w:val="en-US"/>
        </w:rPr>
        <w:object w:dxaOrig="7294" w:dyaOrig="5598" w14:anchorId="0A21EC49">
          <v:shape id="_x0000_i1032" type="#_x0000_t75" style="width:366.25pt;height:280.9pt" o:ole="">
            <v:imagedata r:id="rId34" o:title=""/>
          </v:shape>
          <o:OLEObject Type="Embed" ProgID="Origin95.Graph" ShapeID="_x0000_i1032" DrawAspect="Content" ObjectID="_1817310733" r:id="rId35"/>
        </w:object>
      </w:r>
      <w:r w:rsidRPr="00137A4B">
        <w:rPr>
          <w:rFonts w:cstheme="minorHAnsi"/>
          <w:noProof/>
          <w:sz w:val="22"/>
          <w:lang w:val="it-IT" w:eastAsia="it-IT"/>
        </w:rPr>
        <mc:AlternateContent>
          <mc:Choice Requires="wps">
            <w:drawing>
              <wp:anchor distT="0" distB="0" distL="114300" distR="114300" simplePos="0" relativeHeight="251658246" behindDoc="0" locked="0" layoutInCell="1" allowOverlap="1" wp14:anchorId="66FEB728" wp14:editId="54C56281">
                <wp:simplePos x="0" y="0"/>
                <wp:positionH relativeFrom="margin">
                  <wp:align>left</wp:align>
                </wp:positionH>
                <wp:positionV relativeFrom="paragraph">
                  <wp:posOffset>12065</wp:posOffset>
                </wp:positionV>
                <wp:extent cx="480060" cy="274320"/>
                <wp:effectExtent l="0" t="0" r="0" b="0"/>
                <wp:wrapNone/>
                <wp:docPr id="36" name="Casella di testo 36"/>
                <wp:cNvGraphicFramePr/>
                <a:graphic xmlns:a="http://schemas.openxmlformats.org/drawingml/2006/main">
                  <a:graphicData uri="http://schemas.microsoft.com/office/word/2010/wordprocessingShape">
                    <wps:wsp>
                      <wps:cNvSpPr txBox="1"/>
                      <wps:spPr>
                        <a:xfrm>
                          <a:off x="0" y="0"/>
                          <a:ext cx="480060" cy="27432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161352" w14:textId="77777777" w:rsidR="00A841D2" w:rsidRPr="0052381A" w:rsidRDefault="00A841D2" w:rsidP="00A41E90">
                            <w:pPr>
                              <w:rPr>
                                <w:lang w:val="it-IT"/>
                              </w:rPr>
                            </w:pPr>
                            <w:r>
                              <w:rPr>
                                <w:lang w:val="it-IT"/>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FEB728" id="Casella di testo 36" o:spid="_x0000_s1031" type="#_x0000_t202" style="position:absolute;left:0;text-align:left;margin-left:0;margin-top:.95pt;width:37.8pt;height:21.6pt;z-index:25165824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" fillcolor="white [3201]" stroked="f" strokeweight=".5pt">
                <v:textbox>
                  <w:txbxContent>
                    <w:p w14:paraId="1F161352" w14:textId="77777777" w:rsidR="00A841D2" w:rsidRPr="0052381A" w:rsidRDefault="00A841D2" w:rsidP="00A41E90">
                      <w:pPr>
                        <w:rPr>
                          <w:lang w:val="it-IT"/>
                        </w:rPr>
                      </w:pPr>
                      <w:r>
                        <w:rPr>
                          <w:lang w:val="it-IT"/>
                        </w:rPr>
                        <w:t>b)</w:t>
                      </w:r>
                    </w:p>
                  </w:txbxContent>
                </v:textbox>
                <w10:wrap anchorx="margin"/>
              </v:shape>
            </w:pict>
          </mc:Fallback>
        </mc:AlternateContent>
      </w:r>
    </w:p>
    <w:p w14:paraId="7B98B72A" w14:textId="300A9116" w:rsidR="00A841D2" w:rsidRPr="00137A4B" w:rsidRDefault="00A841D2" w:rsidP="00A8523F">
      <w:pPr>
        <w:spacing w:line="276" w:lineRule="auto"/>
        <w:jc w:val="both"/>
        <w:rPr>
          <w:rFonts w:cstheme="minorHAnsi"/>
          <w:sz w:val="22"/>
          <w:lang w:val="en-US"/>
        </w:rPr>
      </w:pPr>
      <w:r w:rsidRPr="00137A4B">
        <w:rPr>
          <w:rFonts w:cstheme="minorHAnsi"/>
          <w:b/>
          <w:bCs/>
          <w:iCs/>
          <w:sz w:val="22"/>
          <w:lang w:val="en-US"/>
        </w:rPr>
        <w:t>Figure S12</w:t>
      </w:r>
      <w:r w:rsidRPr="00137A4B">
        <w:rPr>
          <w:rFonts w:cstheme="minorHAnsi"/>
          <w:b/>
          <w:bCs/>
          <w:i/>
          <w:iCs/>
          <w:sz w:val="22"/>
          <w:lang w:val="en-US"/>
        </w:rPr>
        <w:t>.</w:t>
      </w:r>
      <w:r w:rsidRPr="00137A4B">
        <w:rPr>
          <w:rFonts w:cstheme="minorHAnsi"/>
          <w:sz w:val="22"/>
          <w:lang w:val="en-US"/>
        </w:rPr>
        <w:t xml:space="preserve"> Charge trapped in surface states of </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(red line) and </w:t>
      </w:r>
      <w:r w:rsidRPr="00137A4B">
        <w:rPr>
          <w:rFonts w:cstheme="minorHAnsi"/>
          <w:b/>
          <w:bCs/>
          <w:i/>
          <w:sz w:val="22"/>
          <w:lang w:val="en-US"/>
        </w:rPr>
        <w:t>p</w:t>
      </w:r>
      <w:r w:rsidRPr="00137A4B">
        <w:rPr>
          <w:rFonts w:cstheme="minorHAnsi"/>
          <w:b/>
          <w:bCs/>
          <w:sz w:val="22"/>
          <w:lang w:val="en-US"/>
        </w:rPr>
        <w:t>-[LCu]</w:t>
      </w:r>
      <w:r w:rsidRPr="00137A4B">
        <w:rPr>
          <w:rFonts w:cstheme="minorHAnsi"/>
          <w:b/>
          <w:bCs/>
          <w:sz w:val="22"/>
          <w:vertAlign w:val="superscript"/>
          <w:lang w:val="en-US"/>
        </w:rPr>
        <w:t>2-</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(black line) at a) 0.54V and b) 0.74V vs NHE in 0.1 M phosphate buffer </w:t>
      </w:r>
    </w:p>
    <w:p w14:paraId="2CB7B6CD" w14:textId="77777777" w:rsidR="00A841D2" w:rsidRPr="00137A4B" w:rsidRDefault="00A841D2" w:rsidP="00A8523F">
      <w:pPr>
        <w:jc w:val="both"/>
        <w:rPr>
          <w:rFonts w:cstheme="minorHAnsi"/>
          <w:sz w:val="22"/>
          <w:lang w:val="en-US"/>
        </w:rPr>
      </w:pPr>
      <w:r w:rsidRPr="00137A4B">
        <w:rPr>
          <w:rFonts w:cstheme="minorHAnsi"/>
          <w:sz w:val="22"/>
          <w:lang w:val="en-US"/>
        </w:rPr>
        <w:br w:type="page"/>
      </w:r>
    </w:p>
    <w:p w14:paraId="1EECA9B8"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16" w:name="_Toc206605969"/>
      <w:bookmarkStart w:id="17" w:name="_Hlk160821218"/>
      <w:r w:rsidRPr="00137A4B">
        <w:rPr>
          <w:rFonts w:asciiTheme="minorHAnsi" w:hAnsiTheme="minorHAnsi" w:cstheme="minorHAnsi"/>
          <w:sz w:val="22"/>
          <w:szCs w:val="22"/>
          <w:lang w:val="en-US"/>
        </w:rPr>
        <w:lastRenderedPageBreak/>
        <w:t>Microscopy analysis</w:t>
      </w:r>
      <w:bookmarkEnd w:id="16"/>
    </w:p>
    <w:p w14:paraId="0F51A550" w14:textId="2CA668BE" w:rsidR="00A841D2" w:rsidRPr="00137A4B" w:rsidRDefault="00A841D2" w:rsidP="000A27F9">
      <w:pPr>
        <w:spacing w:line="276" w:lineRule="auto"/>
        <w:jc w:val="center"/>
        <w:rPr>
          <w:rFonts w:cstheme="minorHAnsi"/>
          <w:sz w:val="22"/>
          <w:lang w:val="en-US"/>
        </w:rPr>
      </w:pPr>
      <w:r w:rsidRPr="00137A4B">
        <w:rPr>
          <w:rFonts w:cstheme="minorHAnsi"/>
          <w:noProof/>
          <w:sz w:val="22"/>
          <w:lang w:val="it-IT" w:eastAsia="it-IT"/>
        </w:rPr>
        <w:drawing>
          <wp:inline distT="0" distB="0" distL="0" distR="0" wp14:anchorId="3360DB10" wp14:editId="25C0B361">
            <wp:extent cx="2200180" cy="1567057"/>
            <wp:effectExtent l="0" t="0" r="0" b="0"/>
            <wp:docPr id="8" name="Picture 3">
              <a:extLst xmlns:a="http://schemas.openxmlformats.org/drawingml/2006/main">
                <a:ext uri="{FF2B5EF4-FFF2-40B4-BE49-F238E27FC236}">
                  <a16:creationId xmlns:a16="http://schemas.microsoft.com/office/drawing/2014/main" id="{EA849917-F6BA-4AD6-884F-BD6035E73B6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EA849917-F6BA-4AD6-884F-BD6035E73B6B}"/>
                        </a:ext>
                      </a:extLst>
                    </pic:cNvPr>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221069" cy="1581935"/>
                    </a:xfrm>
                    <a:prstGeom prst="rect">
                      <a:avLst/>
                    </a:prstGeom>
                  </pic:spPr>
                </pic:pic>
              </a:graphicData>
            </a:graphic>
          </wp:inline>
        </w:drawing>
      </w:r>
      <w:r w:rsidR="00C82DBC" w:rsidRPr="00137A4B">
        <w:rPr>
          <w:rFonts w:cstheme="minorHAnsi"/>
          <w:noProof/>
          <w:sz w:val="22"/>
          <w:lang w:val="en-US" w:eastAsia="it-IT"/>
        </w:rPr>
        <w:t xml:space="preserve">    </w:t>
      </w:r>
      <w:r w:rsidRPr="00137A4B">
        <w:rPr>
          <w:rFonts w:cstheme="minorHAnsi"/>
          <w:noProof/>
          <w:sz w:val="22"/>
          <w:lang w:val="it-IT" w:eastAsia="it-IT"/>
        </w:rPr>
        <w:drawing>
          <wp:inline distT="0" distB="0" distL="0" distR="0" wp14:anchorId="6CAE5D69" wp14:editId="784288CA">
            <wp:extent cx="2232925" cy="1590378"/>
            <wp:effectExtent l="0" t="0" r="0" b="0"/>
            <wp:docPr id="9" name="Picture 5">
              <a:extLst xmlns:a="http://schemas.openxmlformats.org/drawingml/2006/main">
                <a:ext uri="{FF2B5EF4-FFF2-40B4-BE49-F238E27FC236}">
                  <a16:creationId xmlns:a16="http://schemas.microsoft.com/office/drawing/2014/main" id="{95AD6F81-721E-4DA2-A64C-CF679213FF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5AD6F81-721E-4DA2-A64C-CF679213FF42}"/>
                        </a:ext>
                      </a:extLst>
                    </pic:cNvPr>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251308" cy="1603471"/>
                    </a:xfrm>
                    <a:prstGeom prst="rect">
                      <a:avLst/>
                    </a:prstGeom>
                  </pic:spPr>
                </pic:pic>
              </a:graphicData>
            </a:graphic>
          </wp:inline>
        </w:drawing>
      </w:r>
    </w:p>
    <w:p w14:paraId="4A3F9B65" w14:textId="77777777" w:rsidR="00A841D2" w:rsidRPr="00137A4B" w:rsidRDefault="00A841D2" w:rsidP="00A8523F">
      <w:pPr>
        <w:spacing w:line="276" w:lineRule="auto"/>
        <w:jc w:val="both"/>
        <w:rPr>
          <w:rFonts w:cstheme="minorHAnsi"/>
          <w:sz w:val="22"/>
          <w:lang w:val="en-US"/>
        </w:rPr>
      </w:pPr>
      <w:r w:rsidRPr="00137A4B">
        <w:rPr>
          <w:rFonts w:cstheme="minorHAnsi"/>
          <w:noProof/>
          <w:sz w:val="22"/>
          <w:lang w:val="it-IT" w:eastAsia="it-IT"/>
        </w:rPr>
        <mc:AlternateContent>
          <mc:Choice Requires="wpg">
            <w:drawing>
              <wp:anchor distT="0" distB="0" distL="114300" distR="114300" simplePos="0" relativeHeight="251658240" behindDoc="0" locked="0" layoutInCell="1" allowOverlap="1" wp14:anchorId="2B86B322" wp14:editId="60CE94D5">
                <wp:simplePos x="0" y="0"/>
                <wp:positionH relativeFrom="margin">
                  <wp:posOffset>864235</wp:posOffset>
                </wp:positionH>
                <wp:positionV relativeFrom="paragraph">
                  <wp:posOffset>585470</wp:posOffset>
                </wp:positionV>
                <wp:extent cx="3834765" cy="2776855"/>
                <wp:effectExtent l="0" t="0" r="0" b="4445"/>
                <wp:wrapTopAndBottom/>
                <wp:docPr id="19" name="Group 19"/>
                <wp:cNvGraphicFramePr/>
                <a:graphic xmlns:a="http://schemas.openxmlformats.org/drawingml/2006/main">
                  <a:graphicData uri="http://schemas.microsoft.com/office/word/2010/wordprocessingGroup">
                    <wpg:wgp>
                      <wpg:cNvGrpSpPr/>
                      <wpg:grpSpPr>
                        <a:xfrm>
                          <a:off x="0" y="0"/>
                          <a:ext cx="3834765" cy="2776855"/>
                          <a:chOff x="0" y="-2"/>
                          <a:chExt cx="5536178" cy="4313094"/>
                        </a:xfrm>
                      </wpg:grpSpPr>
                      <pic:pic xmlns:pic="http://schemas.openxmlformats.org/drawingml/2006/picture">
                        <pic:nvPicPr>
                          <pic:cNvPr id="14" name="Picture 9">
                            <a:extLst>
                              <a:ext uri="{FF2B5EF4-FFF2-40B4-BE49-F238E27FC236}">
                                <a16:creationId xmlns:a16="http://schemas.microsoft.com/office/drawing/2014/main" id="{7EE6D77A-D29F-40A1-8FDF-050F399C8D09}"/>
                              </a:ext>
                            </a:extLst>
                          </pic:cNvPr>
                          <pic:cNvPicPr/>
                        </pic:nvPicPr>
                        <pic:blipFill>
                          <a:blip r:embed="rId38"/>
                          <a:stretch>
                            <a:fillRect/>
                          </a:stretch>
                        </pic:blipFill>
                        <pic:spPr>
                          <a:xfrm>
                            <a:off x="3196558" y="-2"/>
                            <a:ext cx="2339620" cy="2405583"/>
                          </a:xfrm>
                          <a:prstGeom prst="rect">
                            <a:avLst/>
                          </a:prstGeom>
                        </pic:spPr>
                      </pic:pic>
                      <pic:pic xmlns:pic="http://schemas.openxmlformats.org/drawingml/2006/picture">
                        <pic:nvPicPr>
                          <pic:cNvPr id="15" name="Picture 10">
                            <a:extLst>
                              <a:ext uri="{FF2B5EF4-FFF2-40B4-BE49-F238E27FC236}">
                                <a16:creationId xmlns:a16="http://schemas.microsoft.com/office/drawing/2014/main" id="{599F15B5-5AB3-49D7-AD85-72F4F926B925}"/>
                              </a:ext>
                            </a:extLst>
                          </pic:cNvPr>
                          <pic:cNvPicPr/>
                        </pic:nvPicPr>
                        <pic:blipFill>
                          <a:blip r:embed="rId39"/>
                          <a:stretch>
                            <a:fillRect/>
                          </a:stretch>
                        </pic:blipFill>
                        <pic:spPr>
                          <a:xfrm>
                            <a:off x="92208" y="1767328"/>
                            <a:ext cx="2498284" cy="2545764"/>
                          </a:xfrm>
                          <a:prstGeom prst="rect">
                            <a:avLst/>
                          </a:prstGeom>
                        </pic:spPr>
                      </pic:pic>
                      <pic:pic xmlns:pic="http://schemas.openxmlformats.org/drawingml/2006/picture">
                        <pic:nvPicPr>
                          <pic:cNvPr id="13" name="Picture 12">
                            <a:extLst>
                              <a:ext uri="{FF2B5EF4-FFF2-40B4-BE49-F238E27FC236}">
                                <a16:creationId xmlns:a16="http://schemas.microsoft.com/office/drawing/2014/main" id="{0AA8864C-8AF4-4417-9B6C-87A9800D2547}"/>
                              </a:ext>
                            </a:extLst>
                          </pic:cNvPr>
                          <pic:cNvPicPr/>
                        </pic:nvPicPr>
                        <pic:blipFill rotWithShape="1">
                          <a:blip r:embed="rId40">
                            <a:extLst>
                              <a:ext uri="{28A0092B-C50C-407E-A947-70E740481C1C}">
                                <a14:useLocalDpi xmlns:a14="http://schemas.microsoft.com/office/drawing/2010/main" val="0"/>
                              </a:ext>
                            </a:extLst>
                          </a:blip>
                          <a:srcRect t="13814" b="18834"/>
                          <a:stretch/>
                        </pic:blipFill>
                        <pic:spPr bwMode="auto">
                          <a:xfrm>
                            <a:off x="0" y="215153"/>
                            <a:ext cx="2734310" cy="17208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 name="Picture 15">
                            <a:extLst>
                              <a:ext uri="{FF2B5EF4-FFF2-40B4-BE49-F238E27FC236}">
                                <a16:creationId xmlns:a16="http://schemas.microsoft.com/office/drawing/2014/main" id="{7EA75313-8239-4569-AC88-31519299BE75}"/>
                              </a:ext>
                            </a:extLst>
                          </pic:cNvPr>
                          <pic:cNvPicPr/>
                        </pic:nvPicPr>
                        <pic:blipFill>
                          <a:blip r:embed="rId41">
                            <a:extLst>
                              <a:ext uri="{28A0092B-C50C-407E-A947-70E740481C1C}">
                                <a14:useLocalDpi xmlns:a14="http://schemas.microsoft.com/office/drawing/2010/main" val="0"/>
                              </a:ext>
                            </a:extLst>
                          </a:blip>
                          <a:stretch>
                            <a:fillRect/>
                          </a:stretch>
                        </pic:blipFill>
                        <pic:spPr>
                          <a:xfrm>
                            <a:off x="3196558" y="1790380"/>
                            <a:ext cx="2329167" cy="250223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FF05488" id="Group 19" o:spid="_x0000_s1026" style="position:absolute;margin-left:68.05pt;margin-top:46.1pt;width:301.95pt;height:218.65pt;z-index:251658240;mso-position-horizontal-relative:margin;mso-width-relative:margin;mso-height-relative:margin" coordorigin="" coordsize="55361,431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">
                <v:shape id="Picture 9" o:spid="_x0000_s1027" type="#_x0000_t75" style="position:absolute;left:31965;width:23396;height:24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">
                  <v:imagedata r:id="rId42" o:title=""/>
                </v:shape>
                <v:shape id="Picture 10" o:spid="_x0000_s1028" type="#_x0000_t75" style="position:absolute;left:922;top:17673;width:24982;height:254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">
                  <v:imagedata r:id="rId43" o:title=""/>
                </v:shape>
                <v:shape id="Picture 12" o:spid="_x0000_s1029" type="#_x0000_t75" style="position:absolute;top:2151;width:27343;height:17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">
                  <v:imagedata r:id="rId44" o:title="" croptop="9053f" cropbottom="12343f"/>
                </v:shape>
                <v:shape id="Picture 15" o:spid="_x0000_s1030" type="#_x0000_t75" style="position:absolute;left:31965;top:17903;width:23292;height:25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">
                  <v:imagedata r:id="rId45" o:title=""/>
                </v:shape>
                <w10:wrap type="topAndBottom" anchorx="margin"/>
              </v:group>
            </w:pict>
          </mc:Fallback>
        </mc:AlternateContent>
      </w:r>
      <w:r w:rsidRPr="00137A4B">
        <w:rPr>
          <w:rFonts w:cstheme="minorHAnsi"/>
          <w:b/>
          <w:sz w:val="22"/>
          <w:lang w:val="en-US"/>
        </w:rPr>
        <w:t>Figure S13</w:t>
      </w:r>
      <w:r w:rsidRPr="00137A4B">
        <w:rPr>
          <w:rFonts w:cstheme="minorHAnsi"/>
          <w:sz w:val="22"/>
          <w:lang w:val="en-US"/>
        </w:rPr>
        <w:t xml:space="preserve">. FESEM images of </w:t>
      </w:r>
      <w:r w:rsidRPr="00137A4B">
        <w:rPr>
          <w:rFonts w:cstheme="minorHAnsi"/>
          <w:b/>
          <w:sz w:val="22"/>
          <w:lang w:val="en-US"/>
        </w:rPr>
        <w:t>BiVO</w:t>
      </w:r>
      <w:r w:rsidRPr="00137A4B">
        <w:rPr>
          <w:rFonts w:cstheme="minorHAnsi"/>
          <w:b/>
          <w:sz w:val="22"/>
          <w:vertAlign w:val="subscript"/>
          <w:lang w:val="en-US"/>
        </w:rPr>
        <w:t>4</w:t>
      </w:r>
      <w:r w:rsidRPr="00137A4B">
        <w:rPr>
          <w:rFonts w:cstheme="minorHAnsi"/>
          <w:b/>
          <w:sz w:val="22"/>
          <w:lang w:val="en-US"/>
        </w:rPr>
        <w:t>-WO</w:t>
      </w:r>
      <w:r w:rsidRPr="00137A4B">
        <w:rPr>
          <w:rFonts w:cstheme="minorHAnsi"/>
          <w:b/>
          <w:sz w:val="22"/>
          <w:vertAlign w:val="subscript"/>
          <w:lang w:val="en-US"/>
        </w:rPr>
        <w:t>3</w:t>
      </w:r>
      <w:r w:rsidRPr="00137A4B">
        <w:rPr>
          <w:rFonts w:cstheme="minorHAnsi"/>
          <w:sz w:val="22"/>
          <w:lang w:val="en-US"/>
        </w:rPr>
        <w:t xml:space="preserve"> (left) and of </w:t>
      </w:r>
      <w:r w:rsidRPr="00137A4B">
        <w:rPr>
          <w:rFonts w:cstheme="minorHAnsi"/>
          <w:b/>
          <w:i/>
          <w:sz w:val="22"/>
          <w:lang w:val="en-US"/>
        </w:rPr>
        <w:t>p</w:t>
      </w:r>
      <w:r w:rsidRPr="00137A4B">
        <w:rPr>
          <w:rFonts w:cstheme="minorHAnsi"/>
          <w:b/>
          <w:sz w:val="22"/>
          <w:lang w:val="en-US"/>
        </w:rPr>
        <w:t>-[LCu]</w:t>
      </w:r>
      <w:r w:rsidRPr="00137A4B">
        <w:rPr>
          <w:rFonts w:cstheme="minorHAnsi"/>
          <w:b/>
          <w:sz w:val="22"/>
          <w:vertAlign w:val="superscript"/>
          <w:lang w:val="en-US"/>
        </w:rPr>
        <w:t>2-</w:t>
      </w:r>
      <w:r w:rsidRPr="00137A4B">
        <w:rPr>
          <w:rFonts w:cstheme="minorHAnsi"/>
          <w:b/>
          <w:sz w:val="22"/>
          <w:lang w:val="en-US"/>
        </w:rPr>
        <w:t>@</w:t>
      </w:r>
      <w:r w:rsidRPr="00137A4B">
        <w:rPr>
          <w:rFonts w:cstheme="minorHAnsi"/>
          <w:b/>
          <w:bCs/>
          <w:sz w:val="22"/>
          <w:lang w:val="en-US"/>
        </w:rPr>
        <w:t>BiVO</w:t>
      </w:r>
      <w:r w:rsidRPr="00137A4B">
        <w:rPr>
          <w:rFonts w:cstheme="minorHAnsi"/>
          <w:b/>
          <w:bCs/>
          <w:sz w:val="22"/>
          <w:vertAlign w:val="subscript"/>
          <w:lang w:val="en-US"/>
        </w:rPr>
        <w:t>4</w:t>
      </w:r>
      <w:r w:rsidRPr="00137A4B">
        <w:rPr>
          <w:rFonts w:cstheme="minorHAnsi"/>
          <w:b/>
          <w:bCs/>
          <w:sz w:val="22"/>
          <w:lang w:val="en-US"/>
        </w:rPr>
        <w:t>-WO</w:t>
      </w:r>
      <w:r w:rsidRPr="00137A4B">
        <w:rPr>
          <w:rFonts w:cstheme="minorHAnsi"/>
          <w:b/>
          <w:bCs/>
          <w:sz w:val="22"/>
          <w:vertAlign w:val="subscript"/>
          <w:lang w:val="en-US"/>
        </w:rPr>
        <w:t>3</w:t>
      </w:r>
      <w:r w:rsidRPr="00137A4B">
        <w:rPr>
          <w:rFonts w:cstheme="minorHAnsi"/>
          <w:sz w:val="22"/>
          <w:lang w:val="en-US"/>
        </w:rPr>
        <w:t xml:space="preserve"> (right).</w:t>
      </w:r>
    </w:p>
    <w:p w14:paraId="0539476A" w14:textId="77777777" w:rsidR="00A841D2" w:rsidRPr="00137A4B" w:rsidRDefault="00A841D2" w:rsidP="000A27F9">
      <w:pPr>
        <w:spacing w:line="276" w:lineRule="auto"/>
        <w:jc w:val="center"/>
        <w:rPr>
          <w:rFonts w:cstheme="minorHAnsi"/>
          <w:b/>
          <w:i/>
          <w:sz w:val="22"/>
          <w:lang w:val="en-US"/>
        </w:rPr>
      </w:pPr>
      <w:r w:rsidRPr="00137A4B">
        <w:rPr>
          <w:rFonts w:cstheme="minorHAnsi"/>
          <w:noProof/>
          <w:sz w:val="22"/>
          <w:lang w:val="it-IT" w:eastAsia="it-IT"/>
        </w:rPr>
        <w:drawing>
          <wp:inline distT="0" distB="0" distL="0" distR="0" wp14:anchorId="4202116D" wp14:editId="6463686C">
            <wp:extent cx="3343702" cy="1552645"/>
            <wp:effectExtent l="0" t="0" r="952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t="12793"/>
                    <a:stretch/>
                  </pic:blipFill>
                  <pic:spPr bwMode="auto">
                    <a:xfrm>
                      <a:off x="0" y="0"/>
                      <a:ext cx="3358004" cy="1559286"/>
                    </a:xfrm>
                    <a:prstGeom prst="rect">
                      <a:avLst/>
                    </a:prstGeom>
                    <a:ln>
                      <a:noFill/>
                    </a:ln>
                    <a:extLst>
                      <a:ext uri="{53640926-AAD7-44D8-BBD7-CCE9431645EC}">
                        <a14:shadowObscured xmlns:a14="http://schemas.microsoft.com/office/drawing/2010/main"/>
                      </a:ext>
                    </a:extLst>
                  </pic:spPr>
                </pic:pic>
              </a:graphicData>
            </a:graphic>
          </wp:inline>
        </w:drawing>
      </w:r>
    </w:p>
    <w:p w14:paraId="01755932" w14:textId="7FDAF595" w:rsidR="00A841D2" w:rsidRPr="00137A4B" w:rsidRDefault="00A841D2" w:rsidP="00A8523F">
      <w:pPr>
        <w:spacing w:line="276" w:lineRule="auto"/>
        <w:jc w:val="both"/>
        <w:rPr>
          <w:rFonts w:cstheme="minorHAnsi"/>
          <w:bCs/>
          <w:sz w:val="22"/>
          <w:lang w:val="en-US"/>
        </w:rPr>
      </w:pPr>
      <w:r w:rsidRPr="000079DF">
        <w:rPr>
          <w:rFonts w:cstheme="minorHAnsi"/>
          <w:b/>
          <w:sz w:val="22"/>
          <w:lang w:val="en-US"/>
        </w:rPr>
        <w:t>Figure S14</w:t>
      </w:r>
      <w:r w:rsidR="004D12EE" w:rsidRPr="000079DF">
        <w:rPr>
          <w:rFonts w:cstheme="minorHAnsi"/>
          <w:b/>
          <w:sz w:val="22"/>
          <w:lang w:val="en-US"/>
        </w:rPr>
        <w:t>a</w:t>
      </w:r>
      <w:r w:rsidRPr="000079DF">
        <w:rPr>
          <w:rFonts w:cstheme="minorHAnsi"/>
          <w:b/>
          <w:sz w:val="22"/>
          <w:lang w:val="en-US"/>
        </w:rPr>
        <w:t>.</w:t>
      </w:r>
      <w:r w:rsidRPr="000079DF">
        <w:rPr>
          <w:rFonts w:cstheme="minorHAnsi"/>
          <w:sz w:val="22"/>
          <w:lang w:val="en-US"/>
        </w:rPr>
        <w:t xml:space="preserve"> Top, FESEM and EDX analysis of the </w:t>
      </w:r>
      <w:r w:rsidRPr="000079DF">
        <w:rPr>
          <w:rFonts w:cstheme="minorHAnsi"/>
          <w:b/>
          <w:i/>
          <w:sz w:val="22"/>
          <w:lang w:val="en-US"/>
        </w:rPr>
        <w:t>p</w:t>
      </w:r>
      <w:r w:rsidRPr="000079DF">
        <w:rPr>
          <w:rFonts w:cstheme="minorHAnsi"/>
          <w:b/>
          <w:sz w:val="22"/>
          <w:lang w:val="en-US"/>
        </w:rPr>
        <w:t>-[LCu]</w:t>
      </w:r>
      <w:r w:rsidRPr="000079DF">
        <w:rPr>
          <w:rFonts w:cstheme="minorHAnsi"/>
          <w:b/>
          <w:sz w:val="22"/>
          <w:vertAlign w:val="superscript"/>
          <w:lang w:val="en-US"/>
        </w:rPr>
        <w:t>2-</w:t>
      </w:r>
      <w:r w:rsidRPr="000079DF">
        <w:rPr>
          <w:rFonts w:cstheme="minorHAnsi"/>
          <w:b/>
          <w:sz w:val="22"/>
          <w:lang w:val="en-US"/>
        </w:rPr>
        <w:t>@</w:t>
      </w:r>
      <w:r w:rsidRPr="000079DF">
        <w:rPr>
          <w:rFonts w:cstheme="minorHAnsi"/>
          <w:b/>
          <w:bCs/>
          <w:sz w:val="22"/>
          <w:lang w:val="en-US"/>
        </w:rPr>
        <w:t>BiVO</w:t>
      </w:r>
      <w:r w:rsidRPr="000079DF">
        <w:rPr>
          <w:rFonts w:cstheme="minorHAnsi"/>
          <w:b/>
          <w:bCs/>
          <w:sz w:val="22"/>
          <w:vertAlign w:val="subscript"/>
          <w:lang w:val="en-US"/>
        </w:rPr>
        <w:t>4</w:t>
      </w:r>
      <w:r w:rsidRPr="000079DF">
        <w:rPr>
          <w:rFonts w:cstheme="minorHAnsi"/>
          <w:b/>
          <w:bCs/>
          <w:sz w:val="22"/>
          <w:lang w:val="en-US"/>
        </w:rPr>
        <w:t>-WO</w:t>
      </w:r>
      <w:r w:rsidRPr="000079DF">
        <w:rPr>
          <w:rFonts w:cstheme="minorHAnsi"/>
          <w:b/>
          <w:bCs/>
          <w:sz w:val="22"/>
          <w:vertAlign w:val="subscript"/>
          <w:lang w:val="en-US"/>
        </w:rPr>
        <w:t>3</w:t>
      </w:r>
      <w:r w:rsidRPr="000079DF">
        <w:rPr>
          <w:rFonts w:cstheme="minorHAnsi"/>
          <w:b/>
          <w:bCs/>
          <w:sz w:val="22"/>
          <w:lang w:val="en-US"/>
        </w:rPr>
        <w:t xml:space="preserve"> </w:t>
      </w:r>
      <w:r w:rsidRPr="000079DF">
        <w:rPr>
          <w:rFonts w:cstheme="minorHAnsi"/>
          <w:bCs/>
          <w:sz w:val="22"/>
          <w:lang w:val="en-US"/>
        </w:rPr>
        <w:t>surface</w:t>
      </w:r>
      <w:r w:rsidR="004D12EE" w:rsidRPr="000079DF">
        <w:rPr>
          <w:rFonts w:cstheme="minorHAnsi"/>
          <w:bCs/>
          <w:sz w:val="22"/>
          <w:lang w:val="en-US"/>
        </w:rPr>
        <w:t xml:space="preserve"> before catalysis</w:t>
      </w:r>
      <w:r w:rsidRPr="000079DF">
        <w:rPr>
          <w:rFonts w:cstheme="minorHAnsi"/>
          <w:bCs/>
          <w:sz w:val="22"/>
          <w:lang w:val="en-US"/>
        </w:rPr>
        <w:t>.</w:t>
      </w:r>
      <w:r w:rsidRPr="00137A4B">
        <w:rPr>
          <w:rFonts w:cstheme="minorHAnsi"/>
          <w:bCs/>
          <w:sz w:val="22"/>
          <w:lang w:val="en-US"/>
        </w:rPr>
        <w:t xml:space="preserve"> The yellow and pink images indicate the presence of the different elements on the aggregation over the semiconductor surface. Bottom, EDX spectr</w:t>
      </w:r>
      <w:r w:rsidR="00BF6D6C" w:rsidRPr="00137A4B">
        <w:rPr>
          <w:rFonts w:cstheme="minorHAnsi"/>
          <w:bCs/>
          <w:sz w:val="22"/>
          <w:lang w:val="en-US"/>
        </w:rPr>
        <w:t>um</w:t>
      </w:r>
      <w:r w:rsidRPr="00137A4B">
        <w:rPr>
          <w:rFonts w:cstheme="minorHAnsi"/>
          <w:bCs/>
          <w:sz w:val="22"/>
          <w:lang w:val="en-US"/>
        </w:rPr>
        <w:t>.</w:t>
      </w:r>
      <w:bookmarkEnd w:id="17"/>
    </w:p>
    <w:p w14:paraId="674B7F45" w14:textId="77777777" w:rsidR="004D12EE" w:rsidRDefault="004D12EE">
      <w:pPr>
        <w:rPr>
          <w:rFonts w:cstheme="minorHAnsi"/>
          <w:sz w:val="22"/>
          <w:lang w:val="en-US"/>
        </w:rPr>
      </w:pPr>
      <w:r>
        <w:rPr>
          <w:rFonts w:cstheme="minorHAnsi"/>
          <w:sz w:val="22"/>
          <w:lang w:val="en-US"/>
        </w:rPr>
        <w:br w:type="page"/>
      </w:r>
    </w:p>
    <w:p w14:paraId="2587C451" w14:textId="5D5F9615" w:rsidR="004D12EE" w:rsidRDefault="004D12EE" w:rsidP="004D12EE">
      <w:pPr>
        <w:rPr>
          <w:lang w:val="en-US"/>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7"/>
        <w:gridCol w:w="4247"/>
      </w:tblGrid>
      <w:tr w:rsidR="004D12EE" w14:paraId="640B181B" w14:textId="77777777" w:rsidTr="00223186">
        <w:tc>
          <w:tcPr>
            <w:tcW w:w="4247" w:type="dxa"/>
          </w:tcPr>
          <w:p w14:paraId="64830E6C" w14:textId="41B05E7B" w:rsidR="004D12EE" w:rsidRDefault="00223186" w:rsidP="00486D0F">
            <w:pPr>
              <w:rPr>
                <w:lang w:val="en-US"/>
              </w:rPr>
            </w:pPr>
            <w:r>
              <w:rPr>
                <w:noProof/>
              </w:rPr>
              <w:t xml:space="preserve">                       </w:t>
            </w:r>
            <w:r w:rsidR="004D12EE">
              <w:rPr>
                <w:noProof/>
              </w:rPr>
              <w:drawing>
                <wp:inline distT="0" distB="0" distL="0" distR="0" wp14:anchorId="7204C3A9" wp14:editId="6960E9D2">
                  <wp:extent cx="1755734" cy="186974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761523" cy="1875908"/>
                          </a:xfrm>
                          <a:prstGeom prst="rect">
                            <a:avLst/>
                          </a:prstGeom>
                        </pic:spPr>
                      </pic:pic>
                    </a:graphicData>
                  </a:graphic>
                </wp:inline>
              </w:drawing>
            </w:r>
          </w:p>
        </w:tc>
        <w:tc>
          <w:tcPr>
            <w:tcW w:w="4247" w:type="dxa"/>
          </w:tcPr>
          <w:p w14:paraId="12CD2B84" w14:textId="77777777" w:rsidR="004D12EE" w:rsidRDefault="004D12EE" w:rsidP="00486D0F">
            <w:pPr>
              <w:rPr>
                <w:lang w:val="en-US"/>
              </w:rPr>
            </w:pPr>
            <w:r>
              <w:rPr>
                <w:noProof/>
              </w:rPr>
              <w:drawing>
                <wp:inline distT="0" distB="0" distL="0" distR="0" wp14:anchorId="2E66A94B" wp14:editId="06A0C1C1">
                  <wp:extent cx="1762142" cy="1876567"/>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781078" cy="1896733"/>
                          </a:xfrm>
                          <a:prstGeom prst="rect">
                            <a:avLst/>
                          </a:prstGeom>
                        </pic:spPr>
                      </pic:pic>
                    </a:graphicData>
                  </a:graphic>
                </wp:inline>
              </w:drawing>
            </w:r>
          </w:p>
        </w:tc>
      </w:tr>
      <w:tr w:rsidR="004D12EE" w14:paraId="0176F978" w14:textId="77777777" w:rsidTr="00223186">
        <w:tc>
          <w:tcPr>
            <w:tcW w:w="4247" w:type="dxa"/>
          </w:tcPr>
          <w:p w14:paraId="18A8A3A5" w14:textId="4A60458B" w:rsidR="004D12EE" w:rsidRDefault="00223186" w:rsidP="00486D0F">
            <w:pPr>
              <w:rPr>
                <w:lang w:val="en-US"/>
              </w:rPr>
            </w:pPr>
            <w:r>
              <w:rPr>
                <w:noProof/>
              </w:rPr>
              <w:t xml:space="preserve">                         </w:t>
            </w:r>
            <w:r w:rsidR="004D12EE">
              <w:rPr>
                <w:noProof/>
              </w:rPr>
              <w:drawing>
                <wp:inline distT="0" distB="0" distL="0" distR="0" wp14:anchorId="560D5000" wp14:editId="6C2091E6">
                  <wp:extent cx="1701497" cy="181198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710025" cy="1821065"/>
                          </a:xfrm>
                          <a:prstGeom prst="rect">
                            <a:avLst/>
                          </a:prstGeom>
                        </pic:spPr>
                      </pic:pic>
                    </a:graphicData>
                  </a:graphic>
                </wp:inline>
              </w:drawing>
            </w:r>
          </w:p>
        </w:tc>
        <w:tc>
          <w:tcPr>
            <w:tcW w:w="4247" w:type="dxa"/>
          </w:tcPr>
          <w:p w14:paraId="189AB0A2" w14:textId="77777777" w:rsidR="004D12EE" w:rsidRDefault="004D12EE" w:rsidP="00486D0F">
            <w:pPr>
              <w:rPr>
                <w:lang w:val="en-US"/>
              </w:rPr>
            </w:pPr>
            <w:r>
              <w:rPr>
                <w:noProof/>
              </w:rPr>
              <w:drawing>
                <wp:inline distT="0" distB="0" distL="0" distR="0" wp14:anchorId="6D047E18" wp14:editId="3AC23F95">
                  <wp:extent cx="1699146" cy="1809480"/>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715360" cy="1826747"/>
                          </a:xfrm>
                          <a:prstGeom prst="rect">
                            <a:avLst/>
                          </a:prstGeom>
                        </pic:spPr>
                      </pic:pic>
                    </a:graphicData>
                  </a:graphic>
                </wp:inline>
              </w:drawing>
            </w:r>
          </w:p>
        </w:tc>
      </w:tr>
    </w:tbl>
    <w:p w14:paraId="4C4D1010" w14:textId="370D8DBA" w:rsidR="004D12EE" w:rsidRDefault="004D12EE" w:rsidP="004D12EE">
      <w:pPr>
        <w:rPr>
          <w:lang w:val="en-US"/>
        </w:rPr>
      </w:pPr>
      <w:r>
        <w:rPr>
          <w:noProof/>
        </w:rPr>
        <w:drawing>
          <wp:anchor distT="0" distB="0" distL="114300" distR="114300" simplePos="0" relativeHeight="251658247" behindDoc="0" locked="0" layoutInCell="1" allowOverlap="1" wp14:anchorId="4D552F1B" wp14:editId="636409B7">
            <wp:simplePos x="0" y="0"/>
            <wp:positionH relativeFrom="margin">
              <wp:posOffset>488950</wp:posOffset>
            </wp:positionH>
            <wp:positionV relativeFrom="paragraph">
              <wp:posOffset>207010</wp:posOffset>
            </wp:positionV>
            <wp:extent cx="3964305" cy="1331595"/>
            <wp:effectExtent l="0" t="0" r="0" b="1905"/>
            <wp:wrapTopAndBottom/>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3964305" cy="1331595"/>
                    </a:xfrm>
                    <a:prstGeom prst="rect">
                      <a:avLst/>
                    </a:prstGeom>
                  </pic:spPr>
                </pic:pic>
              </a:graphicData>
            </a:graphic>
            <wp14:sizeRelH relativeFrom="margin">
              <wp14:pctWidth>0</wp14:pctWidth>
            </wp14:sizeRelH>
            <wp14:sizeRelV relativeFrom="margin">
              <wp14:pctHeight>0</wp14:pctHeight>
            </wp14:sizeRelV>
          </wp:anchor>
        </w:drawing>
      </w:r>
    </w:p>
    <w:p w14:paraId="436E1ABE" w14:textId="073A7A9C" w:rsidR="004D12EE" w:rsidRDefault="004D12EE" w:rsidP="004D12EE">
      <w:pPr>
        <w:rPr>
          <w:lang w:val="en-US"/>
        </w:rPr>
      </w:pPr>
    </w:p>
    <w:p w14:paraId="565E6DD4" w14:textId="42343B61" w:rsidR="004D12EE" w:rsidRPr="00137A4B" w:rsidRDefault="004D12EE" w:rsidP="004D12EE">
      <w:pPr>
        <w:spacing w:line="276" w:lineRule="auto"/>
        <w:jc w:val="both"/>
        <w:rPr>
          <w:rFonts w:cstheme="minorHAnsi"/>
          <w:bCs/>
          <w:sz w:val="22"/>
          <w:lang w:val="en-US"/>
        </w:rPr>
      </w:pPr>
      <w:r w:rsidRPr="000079DF">
        <w:rPr>
          <w:rFonts w:cstheme="minorHAnsi"/>
          <w:b/>
          <w:sz w:val="22"/>
          <w:lang w:val="en-US"/>
        </w:rPr>
        <w:t>Figure S14b.</w:t>
      </w:r>
      <w:r w:rsidRPr="000079DF">
        <w:rPr>
          <w:rFonts w:cstheme="minorHAnsi"/>
          <w:sz w:val="22"/>
          <w:lang w:val="en-US"/>
        </w:rPr>
        <w:t xml:space="preserve"> Top, FESEM and EDX analysis of the </w:t>
      </w:r>
      <w:r w:rsidRPr="000079DF">
        <w:rPr>
          <w:rFonts w:cstheme="minorHAnsi"/>
          <w:b/>
          <w:i/>
          <w:sz w:val="22"/>
          <w:lang w:val="en-US"/>
        </w:rPr>
        <w:t>p</w:t>
      </w:r>
      <w:r w:rsidRPr="000079DF">
        <w:rPr>
          <w:rFonts w:cstheme="minorHAnsi"/>
          <w:b/>
          <w:sz w:val="22"/>
          <w:lang w:val="en-US"/>
        </w:rPr>
        <w:t>-[LCu]</w:t>
      </w:r>
      <w:r w:rsidRPr="000079DF">
        <w:rPr>
          <w:rFonts w:cstheme="minorHAnsi"/>
          <w:b/>
          <w:sz w:val="22"/>
          <w:vertAlign w:val="superscript"/>
          <w:lang w:val="en-US"/>
        </w:rPr>
        <w:t>2-</w:t>
      </w:r>
      <w:r w:rsidRPr="000079DF">
        <w:rPr>
          <w:rFonts w:cstheme="minorHAnsi"/>
          <w:b/>
          <w:sz w:val="22"/>
          <w:lang w:val="en-US"/>
        </w:rPr>
        <w:t>@</w:t>
      </w:r>
      <w:r w:rsidRPr="000079DF">
        <w:rPr>
          <w:rFonts w:cstheme="minorHAnsi"/>
          <w:b/>
          <w:bCs/>
          <w:sz w:val="22"/>
          <w:lang w:val="en-US"/>
        </w:rPr>
        <w:t>BiVO</w:t>
      </w:r>
      <w:r w:rsidRPr="000079DF">
        <w:rPr>
          <w:rFonts w:cstheme="minorHAnsi"/>
          <w:b/>
          <w:bCs/>
          <w:sz w:val="22"/>
          <w:vertAlign w:val="subscript"/>
          <w:lang w:val="en-US"/>
        </w:rPr>
        <w:t>4</w:t>
      </w:r>
      <w:r w:rsidRPr="000079DF">
        <w:rPr>
          <w:rFonts w:cstheme="minorHAnsi"/>
          <w:b/>
          <w:bCs/>
          <w:sz w:val="22"/>
          <w:lang w:val="en-US"/>
        </w:rPr>
        <w:t>-WO</w:t>
      </w:r>
      <w:r w:rsidRPr="000079DF">
        <w:rPr>
          <w:rFonts w:cstheme="minorHAnsi"/>
          <w:b/>
          <w:bCs/>
          <w:sz w:val="22"/>
          <w:vertAlign w:val="subscript"/>
          <w:lang w:val="en-US"/>
        </w:rPr>
        <w:t xml:space="preserve">3 </w:t>
      </w:r>
      <w:r w:rsidRPr="000079DF">
        <w:rPr>
          <w:rFonts w:cstheme="minorHAnsi"/>
          <w:bCs/>
          <w:sz w:val="22"/>
          <w:lang w:val="en-US"/>
        </w:rPr>
        <w:t>surface after catalysis</w:t>
      </w:r>
      <w:r w:rsidRPr="00137A4B">
        <w:rPr>
          <w:rFonts w:cstheme="minorHAnsi"/>
          <w:bCs/>
          <w:sz w:val="22"/>
          <w:lang w:val="en-US"/>
        </w:rPr>
        <w:t xml:space="preserve">. The </w:t>
      </w:r>
      <w:r w:rsidR="00352D10">
        <w:rPr>
          <w:rFonts w:cstheme="minorHAnsi"/>
          <w:bCs/>
          <w:sz w:val="22"/>
          <w:lang w:val="en-US"/>
        </w:rPr>
        <w:t>green</w:t>
      </w:r>
      <w:r w:rsidRPr="00137A4B">
        <w:rPr>
          <w:rFonts w:cstheme="minorHAnsi"/>
          <w:bCs/>
          <w:sz w:val="22"/>
          <w:lang w:val="en-US"/>
        </w:rPr>
        <w:t xml:space="preserve"> and </w:t>
      </w:r>
      <w:r w:rsidR="00352D10">
        <w:rPr>
          <w:rFonts w:cstheme="minorHAnsi"/>
          <w:bCs/>
          <w:sz w:val="22"/>
          <w:lang w:val="en-US"/>
        </w:rPr>
        <w:t>blue</w:t>
      </w:r>
      <w:r w:rsidRPr="00137A4B">
        <w:rPr>
          <w:rFonts w:cstheme="minorHAnsi"/>
          <w:bCs/>
          <w:sz w:val="22"/>
          <w:lang w:val="en-US"/>
        </w:rPr>
        <w:t xml:space="preserve"> images indicate the presence of the different elements on the aggregation over the semiconductor surface. Bottom, EDX spectrum.</w:t>
      </w:r>
    </w:p>
    <w:p w14:paraId="1938449D" w14:textId="77777777" w:rsidR="00186AB6" w:rsidRDefault="00186AB6" w:rsidP="00A8523F">
      <w:pPr>
        <w:spacing w:line="276" w:lineRule="auto"/>
        <w:jc w:val="both"/>
        <w:rPr>
          <w:rFonts w:cstheme="minorHAnsi"/>
          <w:sz w:val="22"/>
          <w:lang w:val="en-US"/>
        </w:rPr>
      </w:pPr>
    </w:p>
    <w:p w14:paraId="6AA310A2" w14:textId="77777777" w:rsidR="00186AB6" w:rsidRDefault="00186AB6" w:rsidP="00A8523F">
      <w:pPr>
        <w:spacing w:line="276" w:lineRule="auto"/>
        <w:jc w:val="both"/>
        <w:rPr>
          <w:rFonts w:cstheme="minorHAnsi"/>
          <w:sz w:val="22"/>
          <w:lang w:val="en-US"/>
        </w:rPr>
      </w:pPr>
    </w:p>
    <w:p w14:paraId="0DEB82AC" w14:textId="1EACEA3E"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1F00BA1C" w14:textId="77777777"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18" w:name="_Toc206605970"/>
      <w:r w:rsidRPr="00137A4B">
        <w:rPr>
          <w:rFonts w:asciiTheme="minorHAnsi" w:hAnsiTheme="minorHAnsi" w:cstheme="minorHAnsi"/>
          <w:sz w:val="22"/>
          <w:szCs w:val="22"/>
          <w:lang w:val="en-US"/>
        </w:rPr>
        <w:lastRenderedPageBreak/>
        <w:t>X-ray absorption spectroscopy</w:t>
      </w:r>
      <w:bookmarkEnd w:id="18"/>
    </w:p>
    <w:p w14:paraId="5B655AB7" w14:textId="117F0E3E" w:rsidR="00FE6AC4" w:rsidRPr="00137A4B" w:rsidRDefault="00FE6AC4" w:rsidP="00FE6AC4">
      <w:pPr>
        <w:spacing w:line="276" w:lineRule="auto"/>
        <w:jc w:val="both"/>
        <w:rPr>
          <w:rFonts w:cstheme="minorHAnsi"/>
          <w:sz w:val="22"/>
        </w:rPr>
      </w:pPr>
      <w:r w:rsidRPr="00137A4B">
        <w:rPr>
          <w:rFonts w:cstheme="minorHAnsi"/>
          <w:sz w:val="22"/>
        </w:rPr>
        <w:t>Cu K-edge X-ray Absorption Spectroscopy (XAS) measurements were conducted at the BM-08 LISA CRG beamline</w:t>
      </w:r>
      <w:sdt>
        <w:sdtPr>
          <w:rPr>
            <w:rFonts w:cstheme="minorHAnsi"/>
            <w:color w:val="000000"/>
            <w:sz w:val="22"/>
            <w:vertAlign w:val="superscript"/>
          </w:rPr>
          <w:tag w:val="MENDELEY_CITATION_v3_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"/>
          <w:id w:val="2111002177"/>
          <w:placeholder>
            <w:docPart w:val="3AF703F24AA241C49BB30A01B702C661"/>
          </w:placeholder>
        </w:sdtPr>
        <w:sdtEndPr/>
        <w:sdtContent>
          <w:r w:rsidRPr="00137A4B">
            <w:rPr>
              <w:rFonts w:cstheme="minorHAnsi"/>
              <w:color w:val="000000"/>
              <w:sz w:val="22"/>
              <w:vertAlign w:val="superscript"/>
            </w:rPr>
            <w:t>5</w:t>
          </w:r>
        </w:sdtContent>
      </w:sdt>
      <w:r w:rsidRPr="00137A4B">
        <w:rPr>
          <w:rFonts w:cstheme="minorHAnsi"/>
          <w:sz w:val="22"/>
        </w:rPr>
        <w:t xml:space="preserve"> of the European Synchrotron Radiation Facility (ESRF) in Grenoble during experimental sessions CH6248 and A08-1-1078 (</w:t>
      </w:r>
      <w:hyperlink r:id="rId52" w:tgtFrame="_blank" w:history="1">
        <w:r w:rsidRPr="00137A4B">
          <w:rPr>
            <w:rStyle w:val="Collegamentoipertestuale"/>
            <w:rFonts w:cstheme="minorHAnsi"/>
            <w:i/>
            <w:iCs/>
            <w:sz w:val="22"/>
          </w:rPr>
          <w:t>doi.org/10.15151/ESRF-ES-804822314</w:t>
        </w:r>
      </w:hyperlink>
      <w:r w:rsidRPr="00137A4B">
        <w:rPr>
          <w:rFonts w:cstheme="minorHAnsi"/>
          <w:sz w:val="22"/>
        </w:rPr>
        <w:t>). A sagittally focusing Si(111) Double Crystal Monochromator (DCM) was used to select the X-ray energy, yielding a beam spot of approximately 100 × 100 μm² on the sample and an energy resolution of ΔE/E ≈ 10⁻⁴. X-ray fluorescence at the Cu-Kα line was collected using a 12-element high-purity Ge detector and normalized to the incident beam intensity. To suppress low-energy fluorescence signals from foreign elements (e.g., Ca, Si, Sn), an aluminum filter was applied to the detector. Energy calibration was performed using a Cu reference foil. All measurements were carried out at room temperature under vacuum.</w:t>
      </w:r>
    </w:p>
    <w:p w14:paraId="5A560A87" w14:textId="77777777" w:rsidR="00FE6AC4" w:rsidRPr="00137A4B" w:rsidRDefault="00FE6AC4" w:rsidP="00FE6AC4">
      <w:pPr>
        <w:spacing w:line="276" w:lineRule="auto"/>
        <w:jc w:val="both"/>
        <w:rPr>
          <w:rFonts w:cstheme="minorHAnsi"/>
          <w:sz w:val="22"/>
          <w:lang w:val="en-US"/>
        </w:rPr>
      </w:pPr>
      <w:r w:rsidRPr="00137A4B">
        <w:rPr>
          <w:rFonts w:cstheme="minorHAnsi"/>
          <w:sz w:val="22"/>
          <w:lang w:val="en-US"/>
        </w:rPr>
        <w:t>Quantitative analysis of the EXAFS signal wad performed using the ATHENA</w:t>
      </w:r>
      <w:sdt>
        <w:sdtPr>
          <w:rPr>
            <w:rFonts w:cstheme="minorHAnsi"/>
            <w:color w:val="000000"/>
            <w:sz w:val="22"/>
            <w:vertAlign w:val="superscript"/>
            <w:lang w:val="en-US"/>
          </w:rPr>
          <w:tag w:val="MENDELEY_CITATION_v3_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"/>
          <w:id w:val="839200348"/>
          <w:placeholder>
            <w:docPart w:val="3AF703F24AA241C49BB30A01B702C661"/>
          </w:placeholder>
        </w:sdtPr>
        <w:sdtEndPr>
          <w:rPr>
            <w:rFonts w:cstheme="minorBidi"/>
            <w:sz w:val="24"/>
            <w:lang w:val="es-ES"/>
          </w:rPr>
        </w:sdtEndPr>
        <w:sdtContent>
          <w:r w:rsidRPr="00137A4B">
            <w:rPr>
              <w:color w:val="000000"/>
              <w:vertAlign w:val="superscript"/>
            </w:rPr>
            <w:t>6</w:t>
          </w:r>
        </w:sdtContent>
      </w:sdt>
      <w:r w:rsidRPr="00137A4B">
        <w:rPr>
          <w:rFonts w:cstheme="minorHAnsi"/>
          <w:sz w:val="22"/>
          <w:lang w:val="en-US"/>
        </w:rPr>
        <w:t xml:space="preserve"> software. The structural model used to fit the EXAFS data was taken from a related system reported in the literature</w:t>
      </w:r>
      <w:sdt>
        <w:sdtPr>
          <w:rPr>
            <w:rFonts w:cstheme="minorHAnsi"/>
            <w:color w:val="000000"/>
            <w:sz w:val="22"/>
            <w:vertAlign w:val="superscript"/>
            <w:lang w:val="en-US"/>
          </w:rPr>
          <w:tag w:val="MENDELEY_CITATION_v3_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"/>
          <w:id w:val="-686911686"/>
          <w:placeholder>
            <w:docPart w:val="3AF703F24AA241C49BB30A01B702C661"/>
          </w:placeholder>
        </w:sdtPr>
        <w:sdtEndPr>
          <w:rPr>
            <w:rFonts w:cstheme="minorBidi"/>
            <w:sz w:val="24"/>
            <w:lang w:val="es-ES"/>
          </w:rPr>
        </w:sdtEndPr>
        <w:sdtContent>
          <w:r w:rsidRPr="00137A4B">
            <w:rPr>
              <w:color w:val="000000"/>
              <w:vertAlign w:val="superscript"/>
            </w:rPr>
            <w:t>7</w:t>
          </w:r>
        </w:sdtContent>
      </w:sdt>
      <w:r w:rsidRPr="00137A4B">
        <w:rPr>
          <w:rFonts w:cstheme="minorHAnsi"/>
          <w:sz w:val="22"/>
          <w:lang w:val="en-US"/>
        </w:rPr>
        <w:t xml:space="preserve"> as cif file of [(Mac)Cu]</w:t>
      </w:r>
      <w:r w:rsidRPr="00137A4B">
        <w:rPr>
          <w:rFonts w:cstheme="minorHAnsi"/>
          <w:sz w:val="22"/>
          <w:vertAlign w:val="superscript"/>
          <w:lang w:val="en-US"/>
        </w:rPr>
        <w:t>2-</w:t>
      </w:r>
      <w:r w:rsidRPr="00137A4B">
        <w:rPr>
          <w:rFonts w:cstheme="minorHAnsi"/>
          <w:sz w:val="22"/>
          <w:lang w:val="en-US"/>
        </w:rPr>
        <w:t xml:space="preserve"> system (structure number 1959710). The calculation of the possible scattering paths that give a contribution to the EXAFS signal was performed using FEFF</w:t>
      </w:r>
      <w:sdt>
        <w:sdtPr>
          <w:rPr>
            <w:rFonts w:cstheme="minorHAnsi"/>
            <w:color w:val="000000"/>
            <w:sz w:val="22"/>
            <w:vertAlign w:val="superscript"/>
            <w:lang w:val="en-US"/>
          </w:rPr>
          <w:tag w:val="MENDELEY_CITATION_v3_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"/>
          <w:id w:val="-1973898908"/>
          <w:placeholder>
            <w:docPart w:val="3AF703F24AA241C49BB30A01B702C661"/>
          </w:placeholder>
        </w:sdtPr>
        <w:sdtEndPr>
          <w:rPr>
            <w:rFonts w:cstheme="minorBidi"/>
            <w:sz w:val="24"/>
            <w:lang w:val="es-ES"/>
          </w:rPr>
        </w:sdtEndPr>
        <w:sdtContent>
          <w:r w:rsidRPr="00137A4B">
            <w:rPr>
              <w:color w:val="000000"/>
              <w:vertAlign w:val="superscript"/>
            </w:rPr>
            <w:t>8</w:t>
          </w:r>
        </w:sdtContent>
      </w:sdt>
      <w:r w:rsidRPr="00137A4B">
        <w:rPr>
          <w:rFonts w:cstheme="minorHAnsi"/>
          <w:sz w:val="22"/>
          <w:lang w:val="en-US"/>
        </w:rPr>
        <w:t xml:space="preserve"> code built in ARTEMIS</w:t>
      </w:r>
      <w:sdt>
        <w:sdtPr>
          <w:rPr>
            <w:rFonts w:cstheme="minorHAnsi"/>
            <w:color w:val="000000"/>
            <w:sz w:val="22"/>
            <w:vertAlign w:val="superscript"/>
            <w:lang w:val="en-US"/>
          </w:rPr>
          <w:tag w:val="MENDELEY_CITATION_v3_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"/>
          <w:id w:val="-2034646919"/>
          <w:placeholder>
            <w:docPart w:val="3AF703F24AA241C49BB30A01B702C661"/>
          </w:placeholder>
        </w:sdtPr>
        <w:sdtEndPr>
          <w:rPr>
            <w:rFonts w:cstheme="minorBidi"/>
            <w:sz w:val="24"/>
            <w:lang w:val="es-ES"/>
          </w:rPr>
        </w:sdtEndPr>
        <w:sdtContent>
          <w:r w:rsidRPr="00137A4B">
            <w:rPr>
              <w:color w:val="000000"/>
              <w:vertAlign w:val="superscript"/>
            </w:rPr>
            <w:t>6</w:t>
          </w:r>
        </w:sdtContent>
      </w:sdt>
      <w:r w:rsidRPr="00137A4B">
        <w:rPr>
          <w:rFonts w:cstheme="minorHAnsi"/>
          <w:sz w:val="22"/>
          <w:lang w:val="en-US"/>
        </w:rPr>
        <w:t xml:space="preserve"> software. Both single scattering and multi-scattering paths were considered in order to have a reliable representation of the EXAFS spectrum.</w:t>
      </w:r>
      <w:sdt>
        <w:sdtPr>
          <w:rPr>
            <w:rFonts w:cstheme="minorHAnsi"/>
            <w:color w:val="000000"/>
            <w:sz w:val="22"/>
            <w:vertAlign w:val="superscript"/>
            <w:lang w:val="en-US"/>
          </w:rPr>
          <w:tag w:val="MENDELEY_CITATION_v3_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"/>
          <w:id w:val="-2055064962"/>
          <w:placeholder>
            <w:docPart w:val="3AF703F24AA241C49BB30A01B702C661"/>
          </w:placeholder>
        </w:sdtPr>
        <w:sdtEndPr>
          <w:rPr>
            <w:rFonts w:cstheme="minorBidi"/>
            <w:sz w:val="24"/>
            <w:lang w:val="es-ES"/>
          </w:rPr>
        </w:sdtEndPr>
        <w:sdtContent>
          <w:r w:rsidRPr="00137A4B">
            <w:rPr>
              <w:color w:val="000000"/>
              <w:vertAlign w:val="superscript"/>
            </w:rPr>
            <w:t>9</w:t>
          </w:r>
        </w:sdtContent>
      </w:sdt>
      <w:r w:rsidRPr="00137A4B">
        <w:rPr>
          <w:rFonts w:cstheme="minorHAnsi"/>
          <w:sz w:val="22"/>
          <w:lang w:val="en-US"/>
        </w:rPr>
        <w:t xml:space="preserve"> In this regard, only intra-molecule paths were considered, neglecting contributions coming from other molecules. In Table S1 we report the paths used for fitting the data and in Figure S9 their relative geometry.</w:t>
      </w:r>
    </w:p>
    <w:p w14:paraId="31DEB409" w14:textId="77777777" w:rsidR="00FE6AC4" w:rsidRPr="00137A4B" w:rsidRDefault="00FE6AC4" w:rsidP="00FE6AC4">
      <w:pPr>
        <w:spacing w:line="276" w:lineRule="auto"/>
        <w:jc w:val="both"/>
        <w:rPr>
          <w:rFonts w:cstheme="minorHAnsi"/>
          <w:sz w:val="22"/>
          <w:lang w:val="en-US"/>
        </w:rPr>
      </w:pPr>
      <w:r w:rsidRPr="00137A4B">
        <w:rPr>
          <w:rFonts w:cstheme="minorHAnsi"/>
          <w:sz w:val="22"/>
          <w:lang w:val="en-US"/>
        </w:rPr>
        <w:t>The fit was performed considering the Fourier transform of the EXAFS signal between 3–10 Å</w:t>
      </w:r>
      <w:r w:rsidRPr="00137A4B">
        <w:rPr>
          <w:rFonts w:cstheme="minorHAnsi"/>
          <w:sz w:val="22"/>
          <w:vertAlign w:val="superscript"/>
          <w:lang w:val="en-US"/>
        </w:rPr>
        <w:t>-1</w:t>
      </w:r>
      <w:r w:rsidRPr="00137A4B">
        <w:rPr>
          <w:rFonts w:cstheme="minorHAnsi"/>
          <w:sz w:val="22"/>
          <w:lang w:val="en-US"/>
        </w:rPr>
        <w:t>, adopting a Hanning window and using 10 parameters for the refining procedure: a common shift of the energy origin (∆E), independent variations of the path lengths (∆R) and Debye Waller factors (σ</w:t>
      </w:r>
      <w:r w:rsidRPr="00137A4B">
        <w:rPr>
          <w:rFonts w:cstheme="minorHAnsi"/>
          <w:sz w:val="22"/>
          <w:vertAlign w:val="superscript"/>
          <w:lang w:val="en-US"/>
        </w:rPr>
        <w:t>2</w:t>
      </w:r>
      <w:r w:rsidRPr="00137A4B">
        <w:rPr>
          <w:rFonts w:cstheme="minorHAnsi"/>
          <w:sz w:val="22"/>
          <w:lang w:val="en-US"/>
        </w:rPr>
        <w:t>), except for σ</w:t>
      </w:r>
      <w:r w:rsidRPr="00137A4B">
        <w:rPr>
          <w:rFonts w:cstheme="minorHAnsi"/>
          <w:sz w:val="22"/>
          <w:vertAlign w:val="superscript"/>
          <w:lang w:val="en-US"/>
        </w:rPr>
        <w:t>2</w:t>
      </w:r>
      <w:r w:rsidRPr="00137A4B">
        <w:rPr>
          <w:rFonts w:cstheme="minorHAnsi"/>
          <w:sz w:val="22"/>
          <w:lang w:val="en-US"/>
        </w:rPr>
        <w:t xml:space="preserve"> for paths 2 and 3 which were constrained to be equal since they involve the same elements and in order to avoid too many fitting parameters. The amplitude reduction factor S</w:t>
      </w:r>
      <w:r w:rsidRPr="00137A4B">
        <w:rPr>
          <w:rFonts w:cstheme="minorHAnsi"/>
          <w:sz w:val="22"/>
          <w:vertAlign w:val="subscript"/>
          <w:lang w:val="en-US"/>
        </w:rPr>
        <w:t>0</w:t>
      </w:r>
      <w:r w:rsidRPr="00137A4B">
        <w:rPr>
          <w:rFonts w:cstheme="minorHAnsi"/>
          <w:sz w:val="22"/>
          <w:vertAlign w:val="superscript"/>
          <w:lang w:val="en-US"/>
        </w:rPr>
        <w:t>2</w:t>
      </w:r>
      <w:r w:rsidRPr="00137A4B">
        <w:rPr>
          <w:rFonts w:cstheme="minorHAnsi"/>
          <w:sz w:val="22"/>
          <w:lang w:val="en-US"/>
        </w:rPr>
        <w:t xml:space="preserve"> was set to 0.9 for all fits in order to reduce the errors on the Debye Waller factors and the number of free parameters. This choice is justified by the difficulty, especially when low Z atoms are present, in the determination of the amplitude reduction factor and the Debye Waller factors independently, since they are highly correlated in the fitting procedure. Models with different realistic values of the path degeneracies were tested, starting from those derived from the aforementioned cif file; we report in Table S1 the degeneracy values that give the best fit in terms of lowest R-factor. In Figure 5. of the main text, we display the best fit curves in real space while the numerical values of the parameters are reported in Table S2. In Table S2 we report also the results of the fit performed on a reference sample [LCu]</w:t>
      </w:r>
      <w:r w:rsidRPr="00137A4B">
        <w:rPr>
          <w:rFonts w:cstheme="minorHAnsi"/>
          <w:sz w:val="22"/>
          <w:vertAlign w:val="superscript"/>
          <w:lang w:val="en-US"/>
        </w:rPr>
        <w:t>2-</w:t>
      </w:r>
      <w:r w:rsidRPr="00137A4B">
        <w:rPr>
          <w:rFonts w:cstheme="minorHAnsi"/>
          <w:sz w:val="22"/>
          <w:lang w:val="en-US"/>
        </w:rPr>
        <w:t xml:space="preserve"> and already discussed in a previous work.</w:t>
      </w:r>
      <w:sdt>
        <w:sdtPr>
          <w:rPr>
            <w:rFonts w:cstheme="minorHAnsi"/>
            <w:color w:val="000000"/>
            <w:sz w:val="22"/>
            <w:vertAlign w:val="superscript"/>
            <w:lang w:val="en-US"/>
          </w:rPr>
          <w:tag w:val="MENDELEY_CITATION_v3_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"/>
          <w:id w:val="-624000864"/>
          <w:placeholder>
            <w:docPart w:val="3AF703F24AA241C49BB30A01B702C661"/>
          </w:placeholder>
        </w:sdtPr>
        <w:sdtEndPr>
          <w:rPr>
            <w:rFonts w:cstheme="minorBidi"/>
            <w:sz w:val="24"/>
            <w:lang w:val="es-ES"/>
          </w:rPr>
        </w:sdtEndPr>
        <w:sdtContent>
          <w:r w:rsidRPr="00137A4B">
            <w:rPr>
              <w:color w:val="000000"/>
              <w:vertAlign w:val="superscript"/>
            </w:rPr>
            <w:t>10</w:t>
          </w:r>
        </w:sdtContent>
      </w:sdt>
    </w:p>
    <w:p w14:paraId="47AD92B0" w14:textId="77777777" w:rsidR="00FE6AC4" w:rsidRPr="00137A4B" w:rsidRDefault="00FE6AC4" w:rsidP="00FE6AC4">
      <w:pPr>
        <w:spacing w:line="276" w:lineRule="auto"/>
        <w:jc w:val="both"/>
        <w:rPr>
          <w:rFonts w:cstheme="minorHAnsi"/>
          <w:sz w:val="22"/>
          <w:lang w:val="en-US"/>
        </w:rPr>
      </w:pPr>
      <w:r w:rsidRPr="00137A4B">
        <w:rPr>
          <w:rFonts w:cstheme="minorHAnsi"/>
          <w:sz w:val="22"/>
          <w:lang w:val="en-US"/>
        </w:rPr>
        <w:t>The procedure adopted for EXAFS data fitting is described in detail in a previous work on the same macrocyclic system deposited on a glassy carbon substrate.</w:t>
      </w:r>
      <w:sdt>
        <w:sdtPr>
          <w:rPr>
            <w:rFonts w:cstheme="minorHAnsi"/>
            <w:color w:val="000000"/>
            <w:sz w:val="22"/>
            <w:vertAlign w:val="superscript"/>
            <w:lang w:val="en-US"/>
          </w:rPr>
          <w:tag w:val="MENDELEY_CITATION_v3_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"/>
          <w:id w:val="1639536773"/>
          <w:placeholder>
            <w:docPart w:val="3AF703F24AA241C49BB30A01B702C661"/>
          </w:placeholder>
        </w:sdtPr>
        <w:sdtEndPr>
          <w:rPr>
            <w:rFonts w:cstheme="minorBidi"/>
            <w:sz w:val="24"/>
            <w:lang w:val="es-ES"/>
          </w:rPr>
        </w:sdtEndPr>
        <w:sdtContent>
          <w:r w:rsidRPr="00137A4B">
            <w:rPr>
              <w:color w:val="000000"/>
              <w:vertAlign w:val="superscript"/>
            </w:rPr>
            <w:t>10</w:t>
          </w:r>
        </w:sdtContent>
      </w:sdt>
    </w:p>
    <w:p w14:paraId="79F076EF" w14:textId="5C3C5CFE" w:rsidR="00A841D2" w:rsidRPr="00137A4B" w:rsidRDefault="00A841D2" w:rsidP="00A8523F">
      <w:pPr>
        <w:spacing w:line="276" w:lineRule="auto"/>
        <w:jc w:val="both"/>
        <w:rPr>
          <w:rFonts w:cstheme="minorHAnsi"/>
          <w:sz w:val="22"/>
          <w:lang w:val="en-US"/>
        </w:rPr>
      </w:pPr>
      <w:r w:rsidRPr="00137A4B">
        <w:rPr>
          <w:rFonts w:cstheme="minorHAnsi"/>
          <w:sz w:val="22"/>
          <w:lang w:val="en-US"/>
        </w:rPr>
        <w:t xml:space="preserve">The overall comparison between fit and experimental data is good, as supported by the low value of the R-factor reported in Table S2. The main feature of the Fourier transform of the EXAFS signal is the peak at around 1.5 Å, given by the contribution of the first coordination shell made by four N atoms around the absorber. The result of the fit shows that there is no significative displacement of the first shell after 30 minutes of photoelectrolysis, as indicated by </w:t>
      </w:r>
      <w:r w:rsidRPr="00137A4B">
        <w:rPr>
          <w:rFonts w:cstheme="minorHAnsi"/>
          <w:sz w:val="22"/>
          <w:lang w:val="en-US"/>
        </w:rPr>
        <w:lastRenderedPageBreak/>
        <w:t>the total interatomic distance R</w:t>
      </w:r>
      <w:r w:rsidRPr="00137A4B">
        <w:rPr>
          <w:rFonts w:cstheme="minorHAnsi"/>
          <w:sz w:val="22"/>
          <w:vertAlign w:val="subscript"/>
          <w:lang w:val="en-US"/>
        </w:rPr>
        <w:t>eff</w:t>
      </w:r>
      <w:r w:rsidRPr="00137A4B">
        <w:rPr>
          <w:rFonts w:cstheme="minorHAnsi"/>
          <w:sz w:val="22"/>
          <w:lang w:val="en-US"/>
        </w:rPr>
        <w:t>+∆R which is 1.930 ± 0.018 Å in the fresh sample and 1.916 ± 0.011 Å after the catalysis. Smaller peaks are also present in the Fourier transform at higher distance, representing the contribution of the other scattering paths</w:t>
      </w:r>
      <w:r w:rsidR="004C5DF2">
        <w:rPr>
          <w:rFonts w:cstheme="minorHAnsi"/>
          <w:sz w:val="22"/>
          <w:lang w:val="en-US"/>
        </w:rPr>
        <w:t xml:space="preserve"> illustrated in Figure S15</w:t>
      </w:r>
      <w:r w:rsidRPr="00137A4B">
        <w:rPr>
          <w:rFonts w:cstheme="minorHAnsi"/>
          <w:sz w:val="22"/>
          <w:lang w:val="en-US"/>
        </w:rPr>
        <w:t xml:space="preserve"> (see </w:t>
      </w:r>
      <w:r w:rsidRPr="00137A4B">
        <w:rPr>
          <w:rFonts w:cstheme="minorHAnsi"/>
          <w:bCs/>
          <w:sz w:val="22"/>
          <w:lang w:val="en-US"/>
        </w:rPr>
        <w:t xml:space="preserve">Figure </w:t>
      </w:r>
      <w:r w:rsidR="00E7216A" w:rsidRPr="00137A4B">
        <w:rPr>
          <w:rFonts w:cstheme="minorHAnsi"/>
          <w:bCs/>
          <w:sz w:val="22"/>
          <w:lang w:val="en-US"/>
        </w:rPr>
        <w:t>5</w:t>
      </w:r>
      <w:r w:rsidR="00C13BDC">
        <w:rPr>
          <w:rFonts w:cstheme="minorHAnsi"/>
          <w:bCs/>
          <w:sz w:val="22"/>
          <w:lang w:val="en-US"/>
        </w:rPr>
        <w:t>b</w:t>
      </w:r>
      <w:r w:rsidR="00E7216A" w:rsidRPr="00137A4B">
        <w:rPr>
          <w:rFonts w:cstheme="minorHAnsi"/>
          <w:b/>
          <w:bCs/>
          <w:sz w:val="22"/>
          <w:lang w:val="en-US"/>
        </w:rPr>
        <w:t xml:space="preserve"> </w:t>
      </w:r>
      <w:r w:rsidRPr="00137A4B">
        <w:rPr>
          <w:rFonts w:cstheme="minorHAnsi"/>
          <w:sz w:val="22"/>
          <w:lang w:val="en-US"/>
        </w:rPr>
        <w:t xml:space="preserve">in the main text). </w:t>
      </w:r>
      <w:r w:rsidR="004C5DF2">
        <w:rPr>
          <w:rFonts w:cstheme="minorHAnsi"/>
          <w:sz w:val="22"/>
          <w:lang w:val="en-US"/>
        </w:rPr>
        <w:t>I</w:t>
      </w:r>
      <w:r w:rsidRPr="00137A4B">
        <w:rPr>
          <w:rFonts w:cstheme="minorHAnsi"/>
          <w:sz w:val="22"/>
          <w:lang w:val="en-US"/>
        </w:rPr>
        <w:t>n this case there are no significative variations in the total interatomic distance, as reported in Table S2. This analysis suggests that the structure of the macrocyclic remains almost unchanged after 30 minutes of working time.</w:t>
      </w:r>
    </w:p>
    <w:p w14:paraId="190F9E35" w14:textId="66268C1F" w:rsidR="00A841D2" w:rsidRPr="00137A4B" w:rsidRDefault="00A841D2" w:rsidP="00A8523F">
      <w:pPr>
        <w:spacing w:line="276" w:lineRule="auto"/>
        <w:jc w:val="both"/>
        <w:rPr>
          <w:rFonts w:cstheme="minorHAnsi"/>
          <w:sz w:val="22"/>
          <w:lang w:val="en-US"/>
        </w:rPr>
      </w:pPr>
      <w:r w:rsidRPr="00137A4B">
        <w:rPr>
          <w:rFonts w:cstheme="minorHAnsi"/>
          <w:sz w:val="22"/>
          <w:lang w:val="en-US"/>
        </w:rPr>
        <w:t>The comparison with the reference sample [LCu]</w:t>
      </w:r>
      <w:r w:rsidRPr="00137A4B">
        <w:rPr>
          <w:rFonts w:cstheme="minorHAnsi"/>
          <w:sz w:val="22"/>
          <w:vertAlign w:val="superscript"/>
          <w:lang w:val="en-US"/>
        </w:rPr>
        <w:t>2-</w:t>
      </w:r>
      <w:r w:rsidRPr="00137A4B">
        <w:rPr>
          <w:rFonts w:cstheme="minorHAnsi"/>
          <w:sz w:val="22"/>
          <w:lang w:val="en-US"/>
        </w:rPr>
        <w:t xml:space="preserve"> reveals a small expansion, from 1.877 Å to 1.930 Å, of the first shell after the deposition of the molecule on the BiVO</w:t>
      </w:r>
      <w:r w:rsidRPr="00137A4B">
        <w:rPr>
          <w:rFonts w:cstheme="minorHAnsi"/>
          <w:sz w:val="22"/>
          <w:vertAlign w:val="subscript"/>
          <w:lang w:val="en-US"/>
        </w:rPr>
        <w:t>4</w:t>
      </w:r>
      <w:r w:rsidRPr="00137A4B">
        <w:rPr>
          <w:rFonts w:cstheme="minorHAnsi"/>
          <w:sz w:val="22"/>
          <w:lang w:val="en-US"/>
        </w:rPr>
        <w:t>-WO</w:t>
      </w:r>
      <w:r w:rsidRPr="00137A4B">
        <w:rPr>
          <w:rFonts w:cstheme="minorHAnsi"/>
          <w:sz w:val="22"/>
          <w:vertAlign w:val="subscript"/>
          <w:lang w:val="en-US"/>
        </w:rPr>
        <w:t>3</w:t>
      </w:r>
      <w:r w:rsidRPr="00137A4B">
        <w:rPr>
          <w:rFonts w:cstheme="minorHAnsi"/>
          <w:sz w:val="22"/>
          <w:lang w:val="en-US"/>
        </w:rPr>
        <w:t xml:space="preserve"> substrate. The expanded value is close to the value 1.947 Å obtained for [LCu]</w:t>
      </w:r>
      <w:r w:rsidRPr="00137A4B">
        <w:rPr>
          <w:rFonts w:cstheme="minorHAnsi"/>
          <w:sz w:val="22"/>
          <w:vertAlign w:val="superscript"/>
          <w:lang w:val="en-US"/>
        </w:rPr>
        <w:t>2-</w:t>
      </w:r>
      <w:r w:rsidRPr="00137A4B">
        <w:rPr>
          <w:rFonts w:cstheme="minorHAnsi"/>
          <w:sz w:val="22"/>
          <w:lang w:val="en-US"/>
        </w:rPr>
        <w:t xml:space="preserve"> deposited on glassy carbon substrate and subjected to 24 h of constant potential electrolysis. </w:t>
      </w:r>
      <w:sdt>
        <w:sdtPr>
          <w:rPr>
            <w:rFonts w:cstheme="minorHAnsi"/>
            <w:color w:val="000000"/>
            <w:sz w:val="22"/>
            <w:vertAlign w:val="superscript"/>
            <w:lang w:val="en-US"/>
          </w:rPr>
          <w:tag w:val="MENDELEY_CITATION_v3_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"/>
          <w:id w:val="-1267998172"/>
          <w:placeholder>
            <w:docPart w:val="DefaultPlaceholder_-1854013440"/>
          </w:placeholder>
        </w:sdtPr>
        <w:sdtEndPr>
          <w:rPr>
            <w:rFonts w:cstheme="minorBidi"/>
            <w:sz w:val="24"/>
            <w:lang w:val="es-ES"/>
          </w:rPr>
        </w:sdtEndPr>
        <w:sdtContent>
          <w:r w:rsidR="0078232E" w:rsidRPr="00137A4B">
            <w:rPr>
              <w:color w:val="000000"/>
              <w:vertAlign w:val="superscript"/>
            </w:rPr>
            <w:t>10</w:t>
          </w:r>
        </w:sdtContent>
      </w:sdt>
      <w:r w:rsidRPr="00137A4B">
        <w:rPr>
          <w:rFonts w:cstheme="minorHAnsi"/>
          <w:sz w:val="22"/>
          <w:lang w:val="en-US"/>
        </w:rPr>
        <w:t xml:space="preserve"> This result suggests that the interaction with the semiconductor induces a small distortion of the molecule.</w:t>
      </w:r>
    </w:p>
    <w:p w14:paraId="07351E5D" w14:textId="77777777" w:rsidR="00A841D2" w:rsidRPr="00137A4B" w:rsidRDefault="00A841D2" w:rsidP="00A8523F">
      <w:pPr>
        <w:spacing w:line="276" w:lineRule="auto"/>
        <w:jc w:val="both"/>
        <w:rPr>
          <w:rFonts w:cstheme="minorHAnsi"/>
          <w:sz w:val="22"/>
          <w:lang w:val="en-US"/>
        </w:rPr>
      </w:pPr>
    </w:p>
    <w:p w14:paraId="1BDA97B9" w14:textId="77777777" w:rsidR="00A841D2" w:rsidRPr="00137A4B" w:rsidRDefault="00A841D2" w:rsidP="000A27F9">
      <w:pPr>
        <w:keepNext/>
        <w:spacing w:line="276" w:lineRule="auto"/>
        <w:jc w:val="center"/>
        <w:rPr>
          <w:rFonts w:cstheme="minorHAnsi"/>
          <w:sz w:val="22"/>
          <w:lang w:val="en-US"/>
        </w:rPr>
      </w:pPr>
      <w:r w:rsidRPr="00137A4B">
        <w:rPr>
          <w:rFonts w:cstheme="minorHAnsi"/>
          <w:noProof/>
          <w:sz w:val="22"/>
          <w:lang w:val="it-IT" w:eastAsia="it-IT"/>
        </w:rPr>
        <w:drawing>
          <wp:inline distT="0" distB="0" distL="0" distR="0" wp14:anchorId="54A9F1AB" wp14:editId="16A8FF52">
            <wp:extent cx="1690049" cy="1820174"/>
            <wp:effectExtent l="0" t="0" r="5715"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98499" cy="2044673"/>
                    </a:xfrm>
                    <a:prstGeom prst="rect">
                      <a:avLst/>
                    </a:prstGeom>
                    <a:noFill/>
                  </pic:spPr>
                </pic:pic>
              </a:graphicData>
            </a:graphic>
          </wp:inline>
        </w:drawing>
      </w:r>
    </w:p>
    <w:p w14:paraId="2BFB680E" w14:textId="77777777" w:rsidR="00A841D2" w:rsidRPr="00137A4B" w:rsidRDefault="00A841D2" w:rsidP="00A8523F">
      <w:pPr>
        <w:pStyle w:val="Didascalia"/>
        <w:spacing w:line="276" w:lineRule="auto"/>
        <w:jc w:val="both"/>
        <w:rPr>
          <w:rFonts w:cstheme="minorHAnsi"/>
          <w:i w:val="0"/>
          <w:color w:val="auto"/>
          <w:sz w:val="22"/>
          <w:szCs w:val="22"/>
          <w:lang w:val="en-US"/>
        </w:rPr>
      </w:pPr>
      <w:r w:rsidRPr="00137A4B">
        <w:rPr>
          <w:rFonts w:cstheme="minorHAnsi"/>
          <w:b/>
          <w:i w:val="0"/>
          <w:color w:val="auto"/>
          <w:sz w:val="22"/>
          <w:szCs w:val="22"/>
          <w:lang w:val="en-US"/>
        </w:rPr>
        <w:t>Figure S15</w:t>
      </w:r>
      <w:r w:rsidRPr="00137A4B">
        <w:rPr>
          <w:rFonts w:cstheme="minorHAnsi"/>
          <w:i w:val="0"/>
          <w:color w:val="auto"/>
          <w:sz w:val="22"/>
          <w:szCs w:val="22"/>
          <w:lang w:val="en-US"/>
        </w:rPr>
        <w:t>: Geometry of the scattering paths.</w:t>
      </w:r>
    </w:p>
    <w:p w14:paraId="66D39E60" w14:textId="77777777" w:rsidR="00A841D2" w:rsidRPr="00137A4B" w:rsidRDefault="00A841D2" w:rsidP="00A8523F">
      <w:pPr>
        <w:spacing w:line="276" w:lineRule="auto"/>
        <w:jc w:val="both"/>
        <w:rPr>
          <w:rFonts w:cstheme="minorHAnsi"/>
          <w:sz w:val="22"/>
          <w:lang w:val="en-US"/>
        </w:rPr>
      </w:pPr>
    </w:p>
    <w:p w14:paraId="5F6FB90B" w14:textId="77777777"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071CACFB" w14:textId="0A312861" w:rsidR="00A841D2" w:rsidRPr="00137A4B" w:rsidRDefault="00A841D2" w:rsidP="000A27F9">
      <w:pPr>
        <w:pStyle w:val="Didascalia"/>
        <w:spacing w:line="276" w:lineRule="auto"/>
        <w:jc w:val="center"/>
        <w:rPr>
          <w:rFonts w:cstheme="minorHAnsi"/>
          <w:i w:val="0"/>
          <w:color w:val="auto"/>
          <w:sz w:val="22"/>
          <w:szCs w:val="22"/>
          <w:lang w:val="en-US"/>
        </w:rPr>
      </w:pPr>
      <w:r w:rsidRPr="00137A4B">
        <w:rPr>
          <w:rFonts w:cstheme="minorHAnsi"/>
          <w:b/>
          <w:i w:val="0"/>
          <w:color w:val="auto"/>
          <w:sz w:val="22"/>
          <w:szCs w:val="22"/>
          <w:lang w:val="en-US"/>
        </w:rPr>
        <w:lastRenderedPageBreak/>
        <w:t>Table S</w:t>
      </w:r>
      <w:r w:rsidRPr="00137A4B">
        <w:rPr>
          <w:rFonts w:cstheme="minorHAnsi"/>
          <w:b/>
          <w:i w:val="0"/>
          <w:color w:val="auto"/>
          <w:sz w:val="22"/>
          <w:szCs w:val="22"/>
          <w:lang w:val="en-US"/>
        </w:rPr>
        <w:fldChar w:fldCharType="begin"/>
      </w:r>
      <w:r w:rsidRPr="00137A4B">
        <w:rPr>
          <w:rFonts w:cstheme="minorHAnsi"/>
          <w:b/>
          <w:i w:val="0"/>
          <w:color w:val="auto"/>
          <w:sz w:val="22"/>
          <w:szCs w:val="22"/>
          <w:lang w:val="en-US"/>
        </w:rPr>
        <w:instrText xml:space="preserve"> SEQ Table \* ARABIC </w:instrText>
      </w:r>
      <w:r w:rsidRPr="00137A4B">
        <w:rPr>
          <w:rFonts w:cstheme="minorHAnsi"/>
          <w:b/>
          <w:i w:val="0"/>
          <w:color w:val="auto"/>
          <w:sz w:val="22"/>
          <w:szCs w:val="22"/>
          <w:lang w:val="en-US"/>
        </w:rPr>
        <w:fldChar w:fldCharType="separate"/>
      </w:r>
      <w:r w:rsidR="005B0CC7">
        <w:rPr>
          <w:rFonts w:cstheme="minorHAnsi"/>
          <w:b/>
          <w:i w:val="0"/>
          <w:noProof/>
          <w:color w:val="auto"/>
          <w:sz w:val="22"/>
          <w:szCs w:val="22"/>
          <w:lang w:val="en-US"/>
        </w:rPr>
        <w:t>1</w:t>
      </w:r>
      <w:r w:rsidRPr="00137A4B">
        <w:rPr>
          <w:rFonts w:cstheme="minorHAnsi"/>
          <w:b/>
          <w:i w:val="0"/>
          <w:color w:val="auto"/>
          <w:sz w:val="22"/>
          <w:szCs w:val="22"/>
          <w:lang w:val="en-US"/>
        </w:rPr>
        <w:fldChar w:fldCharType="end"/>
      </w:r>
      <w:r w:rsidRPr="00137A4B">
        <w:rPr>
          <w:rFonts w:cstheme="minorHAnsi"/>
          <w:b/>
          <w:i w:val="0"/>
          <w:color w:val="auto"/>
          <w:sz w:val="22"/>
          <w:szCs w:val="22"/>
          <w:lang w:val="en-US"/>
        </w:rPr>
        <w:t>:</w:t>
      </w:r>
      <w:r w:rsidRPr="00137A4B">
        <w:rPr>
          <w:rFonts w:cstheme="minorHAnsi"/>
          <w:i w:val="0"/>
          <w:color w:val="auto"/>
          <w:sz w:val="22"/>
          <w:szCs w:val="22"/>
          <w:lang w:val="en-US"/>
        </w:rPr>
        <w:t xml:space="preserve"> List of the scattering paths used for the fitting of experimental data.</w:t>
      </w:r>
    </w:p>
    <w:p w14:paraId="7A404D17" w14:textId="77777777" w:rsidR="000A27F9" w:rsidRPr="00137A4B" w:rsidRDefault="00A841D2" w:rsidP="000A27F9">
      <w:pPr>
        <w:keepNext/>
        <w:spacing w:line="276" w:lineRule="auto"/>
        <w:jc w:val="center"/>
        <w:rPr>
          <w:rFonts w:cstheme="minorHAnsi"/>
          <w:b/>
          <w:sz w:val="22"/>
          <w:lang w:val="en-US"/>
        </w:rPr>
      </w:pPr>
      <w:r w:rsidRPr="00137A4B">
        <w:rPr>
          <w:rFonts w:cstheme="minorHAnsi"/>
          <w:noProof/>
          <w:sz w:val="22"/>
          <w:lang w:val="it-IT" w:eastAsia="it-IT"/>
        </w:rPr>
        <w:drawing>
          <wp:inline distT="0" distB="0" distL="0" distR="0" wp14:anchorId="6C57AA3A" wp14:editId="7A2A712C">
            <wp:extent cx="5400040" cy="1306164"/>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400040" cy="1306164"/>
                    </a:xfrm>
                    <a:prstGeom prst="rect">
                      <a:avLst/>
                    </a:prstGeom>
                    <a:noFill/>
                    <a:ln>
                      <a:noFill/>
                    </a:ln>
                  </pic:spPr>
                </pic:pic>
              </a:graphicData>
            </a:graphic>
          </wp:inline>
        </w:drawing>
      </w:r>
    </w:p>
    <w:p w14:paraId="7224BD99" w14:textId="0B34355A" w:rsidR="00A841D2" w:rsidRPr="00137A4B" w:rsidRDefault="00A841D2" w:rsidP="000A27F9">
      <w:pPr>
        <w:keepNext/>
        <w:spacing w:line="276" w:lineRule="auto"/>
        <w:jc w:val="center"/>
        <w:rPr>
          <w:rFonts w:cstheme="minorHAnsi"/>
          <w:sz w:val="22"/>
          <w:lang w:val="en-US"/>
        </w:rPr>
      </w:pPr>
      <w:r w:rsidRPr="00137A4B">
        <w:rPr>
          <w:rFonts w:cstheme="minorHAnsi"/>
          <w:b/>
          <w:sz w:val="22"/>
          <w:lang w:val="en-US"/>
        </w:rPr>
        <w:t>Table S</w:t>
      </w:r>
      <w:r w:rsidRPr="00137A4B">
        <w:rPr>
          <w:rFonts w:cstheme="minorHAnsi"/>
          <w:b/>
          <w:sz w:val="22"/>
          <w:lang w:val="en-US"/>
        </w:rPr>
        <w:fldChar w:fldCharType="begin"/>
      </w:r>
      <w:r w:rsidRPr="00137A4B">
        <w:rPr>
          <w:rFonts w:cstheme="minorHAnsi"/>
          <w:b/>
          <w:sz w:val="22"/>
          <w:lang w:val="en-US"/>
        </w:rPr>
        <w:instrText xml:space="preserve"> SEQ Table \* ARABIC </w:instrText>
      </w:r>
      <w:r w:rsidRPr="00137A4B">
        <w:rPr>
          <w:rFonts w:cstheme="minorHAnsi"/>
          <w:b/>
          <w:sz w:val="22"/>
          <w:lang w:val="en-US"/>
        </w:rPr>
        <w:fldChar w:fldCharType="separate"/>
      </w:r>
      <w:r w:rsidR="005B0CC7">
        <w:rPr>
          <w:rFonts w:cstheme="minorHAnsi"/>
          <w:b/>
          <w:noProof/>
          <w:sz w:val="22"/>
          <w:lang w:val="en-US"/>
        </w:rPr>
        <w:t>2</w:t>
      </w:r>
      <w:r w:rsidRPr="00137A4B">
        <w:rPr>
          <w:rFonts w:cstheme="minorHAnsi"/>
          <w:b/>
          <w:sz w:val="22"/>
          <w:lang w:val="en-US"/>
        </w:rPr>
        <w:fldChar w:fldCharType="end"/>
      </w:r>
      <w:r w:rsidRPr="00137A4B">
        <w:rPr>
          <w:rFonts w:cstheme="minorHAnsi"/>
          <w:sz w:val="22"/>
          <w:lang w:val="en-US"/>
        </w:rPr>
        <w:t>: Fit parameters obtained from the EXAFS analysis.</w:t>
      </w:r>
    </w:p>
    <w:tbl>
      <w:tblPr>
        <w:tblStyle w:val="Tabellasemplice-2"/>
        <w:tblW w:w="9574" w:type="dxa"/>
        <w:jc w:val="center"/>
        <w:tblLook w:val="06A0" w:firstRow="1" w:lastRow="0" w:firstColumn="1" w:lastColumn="0" w:noHBand="1" w:noVBand="1"/>
      </w:tblPr>
      <w:tblGrid>
        <w:gridCol w:w="1655"/>
        <w:gridCol w:w="1256"/>
        <w:gridCol w:w="2268"/>
        <w:gridCol w:w="1560"/>
        <w:gridCol w:w="1417"/>
        <w:gridCol w:w="1418"/>
      </w:tblGrid>
      <w:tr w:rsidR="00A841D2" w:rsidRPr="00137A4B" w14:paraId="50B49BA2" w14:textId="77777777" w:rsidTr="798619E6">
        <w:trPr>
          <w:cnfStyle w:val="100000000000" w:firstRow="1" w:lastRow="0" w:firstColumn="0" w:lastColumn="0" w:oddVBand="0" w:evenVBand="0" w:oddHBand="0"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1655" w:type="dxa"/>
            <w:vAlign w:val="center"/>
            <w:hideMark/>
          </w:tcPr>
          <w:p w14:paraId="068A7B11" w14:textId="77777777" w:rsidR="00A841D2" w:rsidRPr="00137A4B" w:rsidRDefault="00A841D2" w:rsidP="00A8523F">
            <w:pPr>
              <w:spacing w:line="276" w:lineRule="auto"/>
              <w:jc w:val="both"/>
              <w:rPr>
                <w:rFonts w:eastAsia="Times New Roman" w:cstheme="minorHAnsi"/>
                <w:lang w:val="en-US" w:eastAsia="it-IT"/>
              </w:rPr>
            </w:pPr>
            <w:r w:rsidRPr="00137A4B">
              <w:rPr>
                <w:rFonts w:eastAsia="Times New Roman" w:cstheme="minorHAnsi"/>
                <w:color w:val="000000" w:themeColor="text1"/>
                <w:kern w:val="24"/>
                <w:lang w:val="en-US" w:eastAsia="it-IT"/>
              </w:rPr>
              <w:t>Sample</w:t>
            </w:r>
          </w:p>
        </w:tc>
        <w:tc>
          <w:tcPr>
            <w:tcW w:w="1256" w:type="dxa"/>
            <w:vAlign w:val="center"/>
            <w:hideMark/>
          </w:tcPr>
          <w:p w14:paraId="099FDE9F" w14:textId="77777777" w:rsidR="00A841D2" w:rsidRPr="00137A4B" w:rsidRDefault="00A841D2" w:rsidP="00A8523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Calibri" w:cstheme="minorHAnsi"/>
                <w:color w:val="000000" w:themeColor="text1"/>
                <w:kern w:val="24"/>
                <w:lang w:val="en-US" w:eastAsia="it-IT"/>
              </w:rPr>
              <w:t>Path code</w:t>
            </w:r>
          </w:p>
        </w:tc>
        <w:tc>
          <w:tcPr>
            <w:tcW w:w="2268" w:type="dxa"/>
            <w:vAlign w:val="center"/>
            <w:hideMark/>
          </w:tcPr>
          <w:p w14:paraId="552C2A04" w14:textId="77777777" w:rsidR="00A841D2" w:rsidRPr="00137A4B" w:rsidRDefault="00A841D2" w:rsidP="00A8523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R (Å) (Reff+∆R)</w:t>
            </w:r>
          </w:p>
        </w:tc>
        <w:tc>
          <w:tcPr>
            <w:tcW w:w="1560" w:type="dxa"/>
            <w:vAlign w:val="center"/>
            <w:hideMark/>
          </w:tcPr>
          <w:p w14:paraId="1A54B465" w14:textId="77777777" w:rsidR="00A841D2" w:rsidRPr="00137A4B" w:rsidRDefault="00A841D2" w:rsidP="00A8523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σ</w:t>
            </w:r>
            <w:r w:rsidRPr="00137A4B">
              <w:rPr>
                <w:rFonts w:eastAsia="Times New Roman" w:cstheme="minorHAnsi"/>
                <w:color w:val="000000" w:themeColor="text1"/>
                <w:kern w:val="24"/>
                <w:position w:val="6"/>
                <w:vertAlign w:val="superscript"/>
                <w:lang w:val="en-US" w:eastAsia="it-IT"/>
              </w:rPr>
              <w:t>2</w:t>
            </w:r>
          </w:p>
        </w:tc>
        <w:tc>
          <w:tcPr>
            <w:tcW w:w="1417" w:type="dxa"/>
            <w:vAlign w:val="center"/>
            <w:hideMark/>
          </w:tcPr>
          <w:p w14:paraId="3E995178" w14:textId="77777777" w:rsidR="00A841D2" w:rsidRPr="00137A4B" w:rsidRDefault="00A841D2" w:rsidP="00A8523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∆E</w:t>
            </w:r>
            <w:r w:rsidRPr="00137A4B">
              <w:rPr>
                <w:rFonts w:eastAsia="Times New Roman" w:cstheme="minorHAnsi"/>
                <w:color w:val="000000" w:themeColor="text1"/>
                <w:kern w:val="24"/>
                <w:position w:val="-5"/>
                <w:vertAlign w:val="subscript"/>
                <w:lang w:val="en-US" w:eastAsia="it-IT"/>
              </w:rPr>
              <w:t>0</w:t>
            </w:r>
          </w:p>
        </w:tc>
        <w:tc>
          <w:tcPr>
            <w:tcW w:w="1418" w:type="dxa"/>
            <w:vAlign w:val="center"/>
            <w:hideMark/>
          </w:tcPr>
          <w:p w14:paraId="1AD74D13" w14:textId="77777777" w:rsidR="00A841D2" w:rsidRPr="00137A4B" w:rsidRDefault="00A841D2" w:rsidP="00A8523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R-factor</w:t>
            </w:r>
          </w:p>
        </w:tc>
      </w:tr>
      <w:tr w:rsidR="00A841D2" w:rsidRPr="00137A4B" w14:paraId="7C97ABAC"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single" w:sz="4" w:space="0" w:color="auto"/>
              <w:bottom w:val="nil"/>
            </w:tcBorders>
            <w:hideMark/>
          </w:tcPr>
          <w:p w14:paraId="3BC36580" w14:textId="77777777" w:rsidR="00A841D2" w:rsidRPr="00137A4B" w:rsidRDefault="00A841D2" w:rsidP="00A8523F">
            <w:pPr>
              <w:spacing w:line="276" w:lineRule="auto"/>
              <w:jc w:val="both"/>
              <w:rPr>
                <w:rFonts w:eastAsia="Times New Roman" w:cstheme="minorHAnsi"/>
                <w:lang w:val="en-US" w:eastAsia="it-IT"/>
              </w:rPr>
            </w:pPr>
            <w:r w:rsidRPr="00137A4B">
              <w:rPr>
                <w:rFonts w:eastAsia="Times New Roman" w:cstheme="minorHAnsi"/>
                <w:color w:val="000000" w:themeColor="text1"/>
                <w:kern w:val="24"/>
                <w:lang w:val="en-US" w:eastAsia="it-IT"/>
              </w:rPr>
              <w:t>Fresh</w:t>
            </w:r>
          </w:p>
        </w:tc>
        <w:tc>
          <w:tcPr>
            <w:tcW w:w="1256" w:type="dxa"/>
            <w:tcBorders>
              <w:top w:val="single" w:sz="4" w:space="0" w:color="auto"/>
              <w:bottom w:val="nil"/>
            </w:tcBorders>
            <w:hideMark/>
          </w:tcPr>
          <w:p w14:paraId="5219BC8F"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1</w:t>
            </w:r>
          </w:p>
        </w:tc>
        <w:tc>
          <w:tcPr>
            <w:tcW w:w="2268" w:type="dxa"/>
            <w:tcBorders>
              <w:top w:val="single" w:sz="4" w:space="0" w:color="auto"/>
              <w:bottom w:val="nil"/>
            </w:tcBorders>
            <w:hideMark/>
          </w:tcPr>
          <w:p w14:paraId="4063AAB7"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1.930 (18)</w:t>
            </w:r>
          </w:p>
        </w:tc>
        <w:tc>
          <w:tcPr>
            <w:tcW w:w="1560" w:type="dxa"/>
            <w:tcBorders>
              <w:top w:val="single" w:sz="4" w:space="0" w:color="auto"/>
              <w:bottom w:val="nil"/>
            </w:tcBorders>
            <w:hideMark/>
          </w:tcPr>
          <w:p w14:paraId="4A99167B"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0.005 (1)</w:t>
            </w:r>
          </w:p>
        </w:tc>
        <w:tc>
          <w:tcPr>
            <w:tcW w:w="1417" w:type="dxa"/>
            <w:tcBorders>
              <w:top w:val="single" w:sz="4" w:space="0" w:color="auto"/>
              <w:bottom w:val="nil"/>
            </w:tcBorders>
            <w:hideMark/>
          </w:tcPr>
          <w:p w14:paraId="6E004B04"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-2.0 (3.0)</w:t>
            </w:r>
          </w:p>
        </w:tc>
        <w:tc>
          <w:tcPr>
            <w:tcW w:w="1418" w:type="dxa"/>
            <w:tcBorders>
              <w:top w:val="single" w:sz="4" w:space="0" w:color="auto"/>
              <w:bottom w:val="nil"/>
            </w:tcBorders>
            <w:hideMark/>
          </w:tcPr>
          <w:p w14:paraId="1C4ACC98"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0.011</w:t>
            </w:r>
          </w:p>
        </w:tc>
      </w:tr>
      <w:tr w:rsidR="00A841D2" w:rsidRPr="00137A4B" w14:paraId="5ED2204A"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nil"/>
            </w:tcBorders>
            <w:hideMark/>
          </w:tcPr>
          <w:p w14:paraId="61A1D81F" w14:textId="77777777" w:rsidR="00A841D2" w:rsidRPr="00137A4B" w:rsidRDefault="00A841D2" w:rsidP="00A8523F">
            <w:pPr>
              <w:spacing w:line="276" w:lineRule="auto"/>
              <w:jc w:val="both"/>
              <w:rPr>
                <w:rFonts w:eastAsia="Times New Roman" w:cstheme="minorHAnsi"/>
                <w:lang w:val="en-US" w:eastAsia="it-IT"/>
              </w:rPr>
            </w:pPr>
          </w:p>
        </w:tc>
        <w:tc>
          <w:tcPr>
            <w:tcW w:w="1256" w:type="dxa"/>
            <w:tcBorders>
              <w:top w:val="nil"/>
            </w:tcBorders>
            <w:hideMark/>
          </w:tcPr>
          <w:p w14:paraId="18ED1A2B"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2</w:t>
            </w:r>
          </w:p>
        </w:tc>
        <w:tc>
          <w:tcPr>
            <w:tcW w:w="2268" w:type="dxa"/>
            <w:tcBorders>
              <w:top w:val="nil"/>
            </w:tcBorders>
            <w:hideMark/>
          </w:tcPr>
          <w:p w14:paraId="5B11B597"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3.310 (51)</w:t>
            </w:r>
          </w:p>
        </w:tc>
        <w:tc>
          <w:tcPr>
            <w:tcW w:w="1560" w:type="dxa"/>
            <w:tcBorders>
              <w:top w:val="nil"/>
            </w:tcBorders>
            <w:hideMark/>
          </w:tcPr>
          <w:p w14:paraId="5170571E"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0.007 (5)</w:t>
            </w:r>
          </w:p>
        </w:tc>
        <w:tc>
          <w:tcPr>
            <w:tcW w:w="1417" w:type="dxa"/>
            <w:tcBorders>
              <w:top w:val="nil"/>
            </w:tcBorders>
            <w:hideMark/>
          </w:tcPr>
          <w:p w14:paraId="5DCAFE00"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Borders>
              <w:top w:val="nil"/>
            </w:tcBorders>
            <w:hideMark/>
          </w:tcPr>
          <w:p w14:paraId="4F7F399D"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0ABB4D60"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3E2D9212" w14:textId="77777777" w:rsidR="00A841D2" w:rsidRPr="00137A4B" w:rsidRDefault="00A841D2" w:rsidP="00A8523F">
            <w:pPr>
              <w:spacing w:line="276" w:lineRule="auto"/>
              <w:jc w:val="both"/>
              <w:rPr>
                <w:rFonts w:eastAsia="Times New Roman" w:cstheme="minorHAnsi"/>
                <w:lang w:val="en-US" w:eastAsia="it-IT"/>
              </w:rPr>
            </w:pPr>
          </w:p>
        </w:tc>
        <w:tc>
          <w:tcPr>
            <w:tcW w:w="1256" w:type="dxa"/>
            <w:hideMark/>
          </w:tcPr>
          <w:p w14:paraId="7549988C"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3</w:t>
            </w:r>
          </w:p>
        </w:tc>
        <w:tc>
          <w:tcPr>
            <w:tcW w:w="2268" w:type="dxa"/>
            <w:hideMark/>
          </w:tcPr>
          <w:p w14:paraId="236E3529"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2.485 (33)</w:t>
            </w:r>
          </w:p>
        </w:tc>
        <w:tc>
          <w:tcPr>
            <w:tcW w:w="1560" w:type="dxa"/>
            <w:hideMark/>
          </w:tcPr>
          <w:p w14:paraId="55FA3AF0"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0.007 (5)</w:t>
            </w:r>
          </w:p>
        </w:tc>
        <w:tc>
          <w:tcPr>
            <w:tcW w:w="1417" w:type="dxa"/>
            <w:hideMark/>
          </w:tcPr>
          <w:p w14:paraId="7BB3E93E"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hideMark/>
          </w:tcPr>
          <w:p w14:paraId="4007EA7B"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64A04F79"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4E940370" w14:textId="77777777" w:rsidR="00A841D2" w:rsidRPr="00137A4B" w:rsidRDefault="00A841D2" w:rsidP="00A8523F">
            <w:pPr>
              <w:spacing w:line="276" w:lineRule="auto"/>
              <w:jc w:val="both"/>
              <w:rPr>
                <w:rFonts w:eastAsia="Times New Roman" w:cstheme="minorHAnsi"/>
                <w:lang w:val="en-US" w:eastAsia="it-IT"/>
              </w:rPr>
            </w:pPr>
          </w:p>
        </w:tc>
        <w:tc>
          <w:tcPr>
            <w:tcW w:w="1256" w:type="dxa"/>
            <w:hideMark/>
          </w:tcPr>
          <w:p w14:paraId="1F54B5EF"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4</w:t>
            </w:r>
          </w:p>
        </w:tc>
        <w:tc>
          <w:tcPr>
            <w:tcW w:w="2268" w:type="dxa"/>
            <w:hideMark/>
          </w:tcPr>
          <w:p w14:paraId="0FD447ED"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4.199 (89)</w:t>
            </w:r>
          </w:p>
        </w:tc>
        <w:tc>
          <w:tcPr>
            <w:tcW w:w="1560" w:type="dxa"/>
            <w:hideMark/>
          </w:tcPr>
          <w:p w14:paraId="5DD8081E"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0.013 (12)</w:t>
            </w:r>
          </w:p>
        </w:tc>
        <w:tc>
          <w:tcPr>
            <w:tcW w:w="1417" w:type="dxa"/>
            <w:hideMark/>
          </w:tcPr>
          <w:p w14:paraId="43BC4981"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hideMark/>
          </w:tcPr>
          <w:p w14:paraId="295CB534"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55CD9C95"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7515CF03" w14:textId="77777777" w:rsidR="00A841D2" w:rsidRPr="00137A4B" w:rsidRDefault="00A841D2" w:rsidP="00A8523F">
            <w:pPr>
              <w:spacing w:line="276" w:lineRule="auto"/>
              <w:jc w:val="both"/>
              <w:rPr>
                <w:rFonts w:eastAsia="Times New Roman" w:cstheme="minorHAnsi"/>
                <w:lang w:val="en-US" w:eastAsia="it-IT"/>
              </w:rPr>
            </w:pPr>
          </w:p>
        </w:tc>
        <w:tc>
          <w:tcPr>
            <w:tcW w:w="1256" w:type="dxa"/>
            <w:hideMark/>
          </w:tcPr>
          <w:p w14:paraId="60B3A22B"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5</w:t>
            </w:r>
          </w:p>
        </w:tc>
        <w:tc>
          <w:tcPr>
            <w:tcW w:w="2268" w:type="dxa"/>
            <w:hideMark/>
          </w:tcPr>
          <w:p w14:paraId="66614407"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2.545 (97)</w:t>
            </w:r>
          </w:p>
        </w:tc>
        <w:tc>
          <w:tcPr>
            <w:tcW w:w="1560" w:type="dxa"/>
            <w:hideMark/>
          </w:tcPr>
          <w:p w14:paraId="3C7BBCC6"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0.000 (5)</w:t>
            </w:r>
          </w:p>
        </w:tc>
        <w:tc>
          <w:tcPr>
            <w:tcW w:w="1417" w:type="dxa"/>
            <w:hideMark/>
          </w:tcPr>
          <w:p w14:paraId="7205D7E9"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hideMark/>
          </w:tcPr>
          <w:p w14:paraId="6538F9A2"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6E6A82AF"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single" w:sz="4" w:space="0" w:color="auto"/>
              <w:bottom w:val="nil"/>
            </w:tcBorders>
            <w:hideMark/>
          </w:tcPr>
          <w:p w14:paraId="4BFCED13" w14:textId="77777777" w:rsidR="00A841D2" w:rsidRPr="00137A4B" w:rsidRDefault="00A841D2" w:rsidP="00A8523F">
            <w:pPr>
              <w:spacing w:line="276" w:lineRule="auto"/>
              <w:jc w:val="both"/>
              <w:rPr>
                <w:rFonts w:eastAsia="Times New Roman" w:cstheme="minorHAnsi"/>
                <w:lang w:val="en-US" w:eastAsia="it-IT"/>
              </w:rPr>
            </w:pPr>
            <w:r w:rsidRPr="00137A4B">
              <w:rPr>
                <w:rFonts w:eastAsia="Times New Roman" w:cstheme="minorHAnsi"/>
                <w:color w:val="000000" w:themeColor="text1"/>
                <w:kern w:val="24"/>
                <w:lang w:val="en-US" w:eastAsia="it-IT"/>
              </w:rPr>
              <w:t>After</w:t>
            </w:r>
          </w:p>
        </w:tc>
        <w:tc>
          <w:tcPr>
            <w:tcW w:w="1256" w:type="dxa"/>
            <w:tcBorders>
              <w:top w:val="single" w:sz="4" w:space="0" w:color="auto"/>
              <w:bottom w:val="nil"/>
            </w:tcBorders>
            <w:hideMark/>
          </w:tcPr>
          <w:p w14:paraId="411FCFC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1</w:t>
            </w:r>
          </w:p>
        </w:tc>
        <w:tc>
          <w:tcPr>
            <w:tcW w:w="2268" w:type="dxa"/>
            <w:tcBorders>
              <w:top w:val="single" w:sz="4" w:space="0" w:color="auto"/>
              <w:bottom w:val="nil"/>
            </w:tcBorders>
            <w:hideMark/>
          </w:tcPr>
          <w:p w14:paraId="7C7342B5"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1.916 (11)</w:t>
            </w:r>
          </w:p>
        </w:tc>
        <w:tc>
          <w:tcPr>
            <w:tcW w:w="1560" w:type="dxa"/>
            <w:tcBorders>
              <w:top w:val="single" w:sz="4" w:space="0" w:color="auto"/>
              <w:bottom w:val="nil"/>
            </w:tcBorders>
            <w:hideMark/>
          </w:tcPr>
          <w:p w14:paraId="6CD32126"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0.003 (1)</w:t>
            </w:r>
          </w:p>
        </w:tc>
        <w:tc>
          <w:tcPr>
            <w:tcW w:w="1417" w:type="dxa"/>
            <w:tcBorders>
              <w:top w:val="single" w:sz="4" w:space="0" w:color="auto"/>
              <w:bottom w:val="nil"/>
            </w:tcBorders>
            <w:hideMark/>
          </w:tcPr>
          <w:p w14:paraId="7AAB9155"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lang w:val="en-US" w:eastAsia="it-IT"/>
              </w:rPr>
              <w:t>-3.5 (2.0)</w:t>
            </w:r>
          </w:p>
        </w:tc>
        <w:tc>
          <w:tcPr>
            <w:tcW w:w="1418" w:type="dxa"/>
            <w:tcBorders>
              <w:top w:val="single" w:sz="4" w:space="0" w:color="auto"/>
              <w:bottom w:val="nil"/>
            </w:tcBorders>
            <w:hideMark/>
          </w:tcPr>
          <w:p w14:paraId="22F364B0"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0.005</w:t>
            </w:r>
          </w:p>
        </w:tc>
      </w:tr>
      <w:tr w:rsidR="00A841D2" w:rsidRPr="00137A4B" w14:paraId="38AAC4ED"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nil"/>
            </w:tcBorders>
            <w:hideMark/>
          </w:tcPr>
          <w:p w14:paraId="0724701C" w14:textId="77777777" w:rsidR="00A841D2" w:rsidRPr="00137A4B" w:rsidRDefault="00A841D2" w:rsidP="00A8523F">
            <w:pPr>
              <w:spacing w:line="276" w:lineRule="auto"/>
              <w:jc w:val="both"/>
              <w:rPr>
                <w:rFonts w:eastAsia="Times New Roman" w:cstheme="minorHAnsi"/>
                <w:lang w:val="en-US" w:eastAsia="it-IT"/>
              </w:rPr>
            </w:pPr>
          </w:p>
        </w:tc>
        <w:tc>
          <w:tcPr>
            <w:tcW w:w="1256" w:type="dxa"/>
            <w:tcBorders>
              <w:top w:val="nil"/>
            </w:tcBorders>
            <w:hideMark/>
          </w:tcPr>
          <w:p w14:paraId="1BED9174"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2</w:t>
            </w:r>
          </w:p>
        </w:tc>
        <w:tc>
          <w:tcPr>
            <w:tcW w:w="2268" w:type="dxa"/>
            <w:tcBorders>
              <w:top w:val="nil"/>
            </w:tcBorders>
            <w:hideMark/>
          </w:tcPr>
          <w:p w14:paraId="03F1DA39"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3.267 (26)</w:t>
            </w:r>
          </w:p>
        </w:tc>
        <w:tc>
          <w:tcPr>
            <w:tcW w:w="1560" w:type="dxa"/>
            <w:tcBorders>
              <w:top w:val="nil"/>
            </w:tcBorders>
            <w:hideMark/>
          </w:tcPr>
          <w:p w14:paraId="704D7054"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0.003 (3)</w:t>
            </w:r>
          </w:p>
        </w:tc>
        <w:tc>
          <w:tcPr>
            <w:tcW w:w="1417" w:type="dxa"/>
            <w:tcBorders>
              <w:top w:val="nil"/>
            </w:tcBorders>
            <w:hideMark/>
          </w:tcPr>
          <w:p w14:paraId="65DB4C7C"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Borders>
              <w:top w:val="nil"/>
            </w:tcBorders>
            <w:hideMark/>
          </w:tcPr>
          <w:p w14:paraId="2912288F"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747DED53"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0A517CCF" w14:textId="77777777" w:rsidR="00A841D2" w:rsidRPr="00137A4B" w:rsidRDefault="00A841D2" w:rsidP="00A8523F">
            <w:pPr>
              <w:spacing w:line="276" w:lineRule="auto"/>
              <w:jc w:val="both"/>
              <w:rPr>
                <w:rFonts w:eastAsia="Times New Roman" w:cstheme="minorHAnsi"/>
                <w:lang w:val="en-US" w:eastAsia="it-IT"/>
              </w:rPr>
            </w:pPr>
          </w:p>
        </w:tc>
        <w:tc>
          <w:tcPr>
            <w:tcW w:w="1256" w:type="dxa"/>
            <w:hideMark/>
          </w:tcPr>
          <w:p w14:paraId="732DDA54"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3</w:t>
            </w:r>
          </w:p>
        </w:tc>
        <w:tc>
          <w:tcPr>
            <w:tcW w:w="2268" w:type="dxa"/>
            <w:hideMark/>
          </w:tcPr>
          <w:p w14:paraId="411DAD25"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2.477 (27)</w:t>
            </w:r>
          </w:p>
        </w:tc>
        <w:tc>
          <w:tcPr>
            <w:tcW w:w="1560" w:type="dxa"/>
            <w:hideMark/>
          </w:tcPr>
          <w:p w14:paraId="2A883C2F"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0.003 (3)</w:t>
            </w:r>
          </w:p>
        </w:tc>
        <w:tc>
          <w:tcPr>
            <w:tcW w:w="1417" w:type="dxa"/>
            <w:hideMark/>
          </w:tcPr>
          <w:p w14:paraId="4779A573"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hideMark/>
          </w:tcPr>
          <w:p w14:paraId="20CD0678"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19C45583"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1E069126" w14:textId="77777777" w:rsidR="00A841D2" w:rsidRPr="00137A4B" w:rsidRDefault="00A841D2" w:rsidP="00A8523F">
            <w:pPr>
              <w:spacing w:line="276" w:lineRule="auto"/>
              <w:jc w:val="both"/>
              <w:rPr>
                <w:rFonts w:eastAsia="Times New Roman" w:cstheme="minorHAnsi"/>
                <w:lang w:val="en-US" w:eastAsia="it-IT"/>
              </w:rPr>
            </w:pPr>
          </w:p>
        </w:tc>
        <w:tc>
          <w:tcPr>
            <w:tcW w:w="1256" w:type="dxa"/>
            <w:hideMark/>
          </w:tcPr>
          <w:p w14:paraId="7CFB2C5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4</w:t>
            </w:r>
          </w:p>
        </w:tc>
        <w:tc>
          <w:tcPr>
            <w:tcW w:w="2268" w:type="dxa"/>
            <w:hideMark/>
          </w:tcPr>
          <w:p w14:paraId="4AE178D3"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4.094 (47)</w:t>
            </w:r>
          </w:p>
        </w:tc>
        <w:tc>
          <w:tcPr>
            <w:tcW w:w="1560" w:type="dxa"/>
            <w:hideMark/>
          </w:tcPr>
          <w:p w14:paraId="46E50181"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0.008 (5)</w:t>
            </w:r>
          </w:p>
        </w:tc>
        <w:tc>
          <w:tcPr>
            <w:tcW w:w="1417" w:type="dxa"/>
            <w:hideMark/>
          </w:tcPr>
          <w:p w14:paraId="5A779D4F"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hideMark/>
          </w:tcPr>
          <w:p w14:paraId="39DACBAC"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1BF11F4A"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bottom w:val="single" w:sz="4" w:space="0" w:color="auto"/>
            </w:tcBorders>
            <w:hideMark/>
          </w:tcPr>
          <w:p w14:paraId="1C1135C5" w14:textId="77777777" w:rsidR="00A841D2" w:rsidRPr="00137A4B" w:rsidRDefault="00A841D2" w:rsidP="00A8523F">
            <w:pPr>
              <w:spacing w:line="276" w:lineRule="auto"/>
              <w:jc w:val="both"/>
              <w:rPr>
                <w:rFonts w:eastAsia="Times New Roman" w:cstheme="minorHAnsi"/>
                <w:lang w:val="en-US" w:eastAsia="it-IT"/>
              </w:rPr>
            </w:pPr>
          </w:p>
        </w:tc>
        <w:tc>
          <w:tcPr>
            <w:tcW w:w="1256" w:type="dxa"/>
            <w:tcBorders>
              <w:bottom w:val="single" w:sz="4" w:space="0" w:color="auto"/>
            </w:tcBorders>
            <w:hideMark/>
          </w:tcPr>
          <w:p w14:paraId="5B487C5D"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5</w:t>
            </w:r>
          </w:p>
        </w:tc>
        <w:tc>
          <w:tcPr>
            <w:tcW w:w="2268" w:type="dxa"/>
            <w:tcBorders>
              <w:bottom w:val="single" w:sz="4" w:space="0" w:color="auto"/>
            </w:tcBorders>
            <w:hideMark/>
          </w:tcPr>
          <w:p w14:paraId="06D7E5A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2.517 (92)</w:t>
            </w:r>
          </w:p>
        </w:tc>
        <w:tc>
          <w:tcPr>
            <w:tcW w:w="1560" w:type="dxa"/>
            <w:tcBorders>
              <w:bottom w:val="single" w:sz="4" w:space="0" w:color="auto"/>
            </w:tcBorders>
            <w:hideMark/>
          </w:tcPr>
          <w:p w14:paraId="23925120"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0.000 (5)</w:t>
            </w:r>
          </w:p>
        </w:tc>
        <w:tc>
          <w:tcPr>
            <w:tcW w:w="1417" w:type="dxa"/>
            <w:tcBorders>
              <w:bottom w:val="single" w:sz="4" w:space="0" w:color="auto"/>
            </w:tcBorders>
            <w:hideMark/>
          </w:tcPr>
          <w:p w14:paraId="3F3EEC1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Borders>
              <w:bottom w:val="single" w:sz="4" w:space="0" w:color="auto"/>
            </w:tcBorders>
            <w:hideMark/>
          </w:tcPr>
          <w:p w14:paraId="6BF4731D"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69B9CD86"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single" w:sz="4" w:space="0" w:color="auto"/>
              <w:bottom w:val="nil"/>
            </w:tcBorders>
          </w:tcPr>
          <w:p w14:paraId="0C4A2830" w14:textId="77777777" w:rsidR="00A841D2" w:rsidRPr="00137A4B" w:rsidRDefault="00A841D2" w:rsidP="00A8523F">
            <w:pPr>
              <w:spacing w:line="276" w:lineRule="auto"/>
              <w:jc w:val="both"/>
              <w:rPr>
                <w:rFonts w:eastAsia="Times New Roman" w:cstheme="minorHAnsi"/>
                <w:lang w:val="en-US" w:eastAsia="it-IT"/>
              </w:rPr>
            </w:pPr>
            <w:r w:rsidRPr="00137A4B">
              <w:rPr>
                <w:rFonts w:eastAsia="Times New Roman" w:cstheme="minorHAnsi"/>
                <w:lang w:val="en-US" w:eastAsia="it-IT"/>
              </w:rPr>
              <w:t>[LCu]</w:t>
            </w:r>
            <w:r w:rsidRPr="00137A4B">
              <w:rPr>
                <w:rFonts w:eastAsia="Times New Roman" w:cstheme="minorHAnsi"/>
                <w:vertAlign w:val="superscript"/>
                <w:lang w:val="en-US" w:eastAsia="it-IT"/>
              </w:rPr>
              <w:t>2-</w:t>
            </w:r>
          </w:p>
        </w:tc>
        <w:tc>
          <w:tcPr>
            <w:tcW w:w="1256" w:type="dxa"/>
            <w:tcBorders>
              <w:top w:val="single" w:sz="4" w:space="0" w:color="auto"/>
              <w:bottom w:val="nil"/>
            </w:tcBorders>
          </w:tcPr>
          <w:p w14:paraId="13F465CC"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1</w:t>
            </w:r>
          </w:p>
        </w:tc>
        <w:tc>
          <w:tcPr>
            <w:tcW w:w="2268" w:type="dxa"/>
            <w:tcBorders>
              <w:top w:val="single" w:sz="4" w:space="0" w:color="auto"/>
              <w:bottom w:val="nil"/>
            </w:tcBorders>
          </w:tcPr>
          <w:p w14:paraId="21F20AF8"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sidRPr="00137A4B">
              <w:rPr>
                <w:rFonts w:cstheme="minorHAnsi"/>
                <w:color w:val="000000"/>
                <w:lang w:val="en-US"/>
              </w:rPr>
              <w:t>1.877 (4)</w:t>
            </w:r>
          </w:p>
        </w:tc>
        <w:tc>
          <w:tcPr>
            <w:tcW w:w="1560" w:type="dxa"/>
            <w:tcBorders>
              <w:top w:val="single" w:sz="4" w:space="0" w:color="auto"/>
              <w:bottom w:val="nil"/>
            </w:tcBorders>
          </w:tcPr>
          <w:p w14:paraId="5D9B86FC"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0.07 (1)</w:t>
            </w:r>
          </w:p>
        </w:tc>
        <w:tc>
          <w:tcPr>
            <w:tcW w:w="1417" w:type="dxa"/>
            <w:tcBorders>
              <w:top w:val="single" w:sz="4" w:space="0" w:color="auto"/>
              <w:bottom w:val="nil"/>
            </w:tcBorders>
          </w:tcPr>
          <w:p w14:paraId="329668E9"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lang w:val="en-US" w:eastAsia="it-IT"/>
              </w:rPr>
              <w:t>3.4 (8)</w:t>
            </w:r>
          </w:p>
        </w:tc>
        <w:tc>
          <w:tcPr>
            <w:tcW w:w="1418" w:type="dxa"/>
            <w:tcBorders>
              <w:top w:val="single" w:sz="4" w:space="0" w:color="auto"/>
              <w:bottom w:val="nil"/>
            </w:tcBorders>
          </w:tcPr>
          <w:p w14:paraId="4F4373AF"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lang w:val="en-US" w:eastAsia="it-IT"/>
              </w:rPr>
              <w:t>0.008</w:t>
            </w:r>
          </w:p>
        </w:tc>
      </w:tr>
      <w:tr w:rsidR="00A841D2" w:rsidRPr="00137A4B" w14:paraId="210D9F68"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nil"/>
            </w:tcBorders>
          </w:tcPr>
          <w:p w14:paraId="180E7C6D" w14:textId="77777777" w:rsidR="00A841D2" w:rsidRPr="00137A4B" w:rsidRDefault="00A841D2" w:rsidP="00A8523F">
            <w:pPr>
              <w:spacing w:line="276" w:lineRule="auto"/>
              <w:jc w:val="both"/>
              <w:rPr>
                <w:rFonts w:eastAsia="Times New Roman" w:cstheme="minorHAnsi"/>
                <w:lang w:val="en-US" w:eastAsia="it-IT"/>
              </w:rPr>
            </w:pPr>
          </w:p>
        </w:tc>
        <w:tc>
          <w:tcPr>
            <w:tcW w:w="1256" w:type="dxa"/>
            <w:tcBorders>
              <w:top w:val="nil"/>
            </w:tcBorders>
          </w:tcPr>
          <w:p w14:paraId="7EC826E7"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2</w:t>
            </w:r>
          </w:p>
        </w:tc>
        <w:tc>
          <w:tcPr>
            <w:tcW w:w="2268" w:type="dxa"/>
            <w:tcBorders>
              <w:top w:val="nil"/>
            </w:tcBorders>
          </w:tcPr>
          <w:p w14:paraId="5F896CCB"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sidRPr="00137A4B">
              <w:rPr>
                <w:rFonts w:cstheme="minorHAnsi"/>
                <w:color w:val="000000"/>
                <w:lang w:val="en-US"/>
              </w:rPr>
              <w:t>3.140 (28)</w:t>
            </w:r>
          </w:p>
        </w:tc>
        <w:tc>
          <w:tcPr>
            <w:tcW w:w="1560" w:type="dxa"/>
            <w:tcBorders>
              <w:top w:val="nil"/>
            </w:tcBorders>
          </w:tcPr>
          <w:p w14:paraId="361F91C5"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0.006 (2)</w:t>
            </w:r>
          </w:p>
        </w:tc>
        <w:tc>
          <w:tcPr>
            <w:tcW w:w="1417" w:type="dxa"/>
            <w:tcBorders>
              <w:top w:val="nil"/>
            </w:tcBorders>
          </w:tcPr>
          <w:p w14:paraId="74280D3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Borders>
              <w:top w:val="nil"/>
            </w:tcBorders>
          </w:tcPr>
          <w:p w14:paraId="3F906208"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0103999D"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Pr>
          <w:p w14:paraId="22A90BBC" w14:textId="77777777" w:rsidR="00A841D2" w:rsidRPr="00137A4B" w:rsidRDefault="00A841D2" w:rsidP="00A8523F">
            <w:pPr>
              <w:spacing w:line="276" w:lineRule="auto"/>
              <w:jc w:val="both"/>
              <w:rPr>
                <w:rFonts w:eastAsia="Times New Roman" w:cstheme="minorHAnsi"/>
                <w:lang w:val="en-US" w:eastAsia="it-IT"/>
              </w:rPr>
            </w:pPr>
          </w:p>
        </w:tc>
        <w:tc>
          <w:tcPr>
            <w:tcW w:w="1256" w:type="dxa"/>
          </w:tcPr>
          <w:p w14:paraId="4A33F28E"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3</w:t>
            </w:r>
          </w:p>
        </w:tc>
        <w:tc>
          <w:tcPr>
            <w:tcW w:w="2268" w:type="dxa"/>
          </w:tcPr>
          <w:p w14:paraId="45ED0176"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sidRPr="00137A4B">
              <w:rPr>
                <w:rFonts w:cstheme="minorHAnsi"/>
                <w:color w:val="000000"/>
                <w:lang w:val="en-US"/>
              </w:rPr>
              <w:t>2.758 (17)</w:t>
            </w:r>
          </w:p>
        </w:tc>
        <w:tc>
          <w:tcPr>
            <w:tcW w:w="1560" w:type="dxa"/>
          </w:tcPr>
          <w:p w14:paraId="305DD779"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0.006 (2)</w:t>
            </w:r>
          </w:p>
        </w:tc>
        <w:tc>
          <w:tcPr>
            <w:tcW w:w="1417" w:type="dxa"/>
          </w:tcPr>
          <w:p w14:paraId="1B1FFB00"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Pr>
          <w:p w14:paraId="34ECF1C3"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49261EA4" w14:textId="77777777" w:rsidTr="798619E6">
        <w:trPr>
          <w:trHeight w:val="80"/>
          <w:jc w:val="center"/>
        </w:trPr>
        <w:tc>
          <w:tcPr>
            <w:cnfStyle w:val="001000000000" w:firstRow="0" w:lastRow="0" w:firstColumn="1" w:lastColumn="0" w:oddVBand="0" w:evenVBand="0" w:oddHBand="0" w:evenHBand="0" w:firstRowFirstColumn="0" w:firstRowLastColumn="0" w:lastRowFirstColumn="0" w:lastRowLastColumn="0"/>
            <w:tcW w:w="1655" w:type="dxa"/>
          </w:tcPr>
          <w:p w14:paraId="0228D25D" w14:textId="77777777" w:rsidR="00A841D2" w:rsidRPr="00137A4B" w:rsidRDefault="00A841D2" w:rsidP="00A8523F">
            <w:pPr>
              <w:spacing w:line="276" w:lineRule="auto"/>
              <w:jc w:val="both"/>
              <w:rPr>
                <w:rFonts w:eastAsia="Times New Roman" w:cstheme="minorHAnsi"/>
                <w:lang w:val="en-US" w:eastAsia="it-IT"/>
              </w:rPr>
            </w:pPr>
          </w:p>
        </w:tc>
        <w:tc>
          <w:tcPr>
            <w:tcW w:w="1256" w:type="dxa"/>
          </w:tcPr>
          <w:p w14:paraId="731AE158"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4</w:t>
            </w:r>
          </w:p>
        </w:tc>
        <w:tc>
          <w:tcPr>
            <w:tcW w:w="2268" w:type="dxa"/>
          </w:tcPr>
          <w:p w14:paraId="6943F512"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sidRPr="00137A4B">
              <w:rPr>
                <w:rFonts w:cstheme="minorHAnsi"/>
                <w:color w:val="000000"/>
                <w:lang w:val="en-US"/>
              </w:rPr>
              <w:t>4.100 (15)</w:t>
            </w:r>
          </w:p>
        </w:tc>
        <w:tc>
          <w:tcPr>
            <w:tcW w:w="1560" w:type="dxa"/>
          </w:tcPr>
          <w:p w14:paraId="6F1DAE0B"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0.000 (2)</w:t>
            </w:r>
          </w:p>
        </w:tc>
        <w:tc>
          <w:tcPr>
            <w:tcW w:w="1417" w:type="dxa"/>
          </w:tcPr>
          <w:p w14:paraId="60AADB86"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Pr>
          <w:p w14:paraId="15B48384"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A841D2" w:rsidRPr="00137A4B" w14:paraId="2B4D76FD" w14:textId="77777777" w:rsidTr="798619E6">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Pr>
          <w:p w14:paraId="5672628D" w14:textId="77777777" w:rsidR="00A841D2" w:rsidRPr="00137A4B" w:rsidRDefault="00A841D2" w:rsidP="00A8523F">
            <w:pPr>
              <w:spacing w:line="276" w:lineRule="auto"/>
              <w:jc w:val="both"/>
              <w:rPr>
                <w:rFonts w:eastAsia="Times New Roman" w:cstheme="minorHAnsi"/>
                <w:lang w:val="en-US" w:eastAsia="it-IT"/>
              </w:rPr>
            </w:pPr>
          </w:p>
        </w:tc>
        <w:tc>
          <w:tcPr>
            <w:tcW w:w="1256" w:type="dxa"/>
          </w:tcPr>
          <w:p w14:paraId="7D3BA76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5</w:t>
            </w:r>
          </w:p>
        </w:tc>
        <w:tc>
          <w:tcPr>
            <w:tcW w:w="2268" w:type="dxa"/>
          </w:tcPr>
          <w:p w14:paraId="749298CC"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sidRPr="00137A4B">
              <w:rPr>
                <w:rFonts w:cstheme="minorHAnsi"/>
                <w:color w:val="000000"/>
                <w:lang w:val="en-US"/>
              </w:rPr>
              <w:t>3.123 (60)</w:t>
            </w:r>
          </w:p>
        </w:tc>
        <w:tc>
          <w:tcPr>
            <w:tcW w:w="1560" w:type="dxa"/>
          </w:tcPr>
          <w:p w14:paraId="36FCBDB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sidRPr="00137A4B">
              <w:rPr>
                <w:rFonts w:eastAsia="Times New Roman" w:cstheme="minorHAnsi"/>
                <w:color w:val="000000" w:themeColor="text1"/>
                <w:kern w:val="24"/>
                <w:lang w:val="en-US" w:eastAsia="it-IT"/>
              </w:rPr>
              <w:t>0.014(25)</w:t>
            </w:r>
          </w:p>
        </w:tc>
        <w:tc>
          <w:tcPr>
            <w:tcW w:w="1417" w:type="dxa"/>
          </w:tcPr>
          <w:p w14:paraId="1907468A"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418" w:type="dxa"/>
          </w:tcPr>
          <w:p w14:paraId="4729D7ED" w14:textId="77777777" w:rsidR="00A841D2" w:rsidRPr="00137A4B" w:rsidRDefault="00A841D2" w:rsidP="00A8523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bl>
    <w:p w14:paraId="1EA471E9" w14:textId="77777777" w:rsidR="00223186" w:rsidRDefault="00223186" w:rsidP="00A8523F">
      <w:pPr>
        <w:spacing w:line="276" w:lineRule="auto"/>
        <w:jc w:val="both"/>
        <w:rPr>
          <w:rFonts w:cstheme="minorHAnsi"/>
          <w:sz w:val="22"/>
          <w:lang w:val="en-US"/>
        </w:rPr>
      </w:pPr>
    </w:p>
    <w:p w14:paraId="200F7E6F" w14:textId="574358C0" w:rsidR="00223186" w:rsidRDefault="00BF69D9" w:rsidP="00BF69D9">
      <w:pPr>
        <w:spacing w:line="276" w:lineRule="auto"/>
        <w:jc w:val="center"/>
        <w:rPr>
          <w:rFonts w:cstheme="minorHAnsi"/>
          <w:sz w:val="22"/>
          <w:lang w:val="en-US"/>
        </w:rPr>
      </w:pPr>
      <w:r w:rsidRPr="00137A4B">
        <w:rPr>
          <w:rFonts w:cstheme="minorHAnsi"/>
          <w:b/>
          <w:sz w:val="22"/>
          <w:lang w:val="en-US"/>
        </w:rPr>
        <w:t>Table S</w:t>
      </w:r>
      <w:r>
        <w:rPr>
          <w:rFonts w:cstheme="minorHAnsi"/>
          <w:b/>
          <w:sz w:val="22"/>
          <w:lang w:val="en-US"/>
        </w:rPr>
        <w:t>3</w:t>
      </w:r>
      <w:r w:rsidRPr="00137A4B">
        <w:rPr>
          <w:rFonts w:cstheme="minorHAnsi"/>
          <w:sz w:val="22"/>
          <w:lang w:val="en-US"/>
        </w:rPr>
        <w:t>: Fit parameters obtained from the EXAFS analysis</w:t>
      </w:r>
      <w:r>
        <w:rPr>
          <w:rFonts w:cstheme="minorHAnsi"/>
          <w:sz w:val="22"/>
          <w:lang w:val="en-US"/>
        </w:rPr>
        <w:t xml:space="preserve"> of a reference CuO powder.</w:t>
      </w:r>
    </w:p>
    <w:tbl>
      <w:tblPr>
        <w:tblStyle w:val="Tabellasemplice-2"/>
        <w:tblW w:w="9781" w:type="dxa"/>
        <w:jc w:val="center"/>
        <w:tblLook w:val="06A0" w:firstRow="1" w:lastRow="0" w:firstColumn="1" w:lastColumn="0" w:noHBand="1" w:noVBand="1"/>
      </w:tblPr>
      <w:tblGrid>
        <w:gridCol w:w="1655"/>
        <w:gridCol w:w="1256"/>
        <w:gridCol w:w="1484"/>
        <w:gridCol w:w="1842"/>
        <w:gridCol w:w="1276"/>
        <w:gridCol w:w="1134"/>
        <w:gridCol w:w="1134"/>
      </w:tblGrid>
      <w:tr w:rsidR="00D23BEE" w:rsidRPr="00137A4B" w14:paraId="2CC329B0" w14:textId="77777777" w:rsidTr="00005B1F">
        <w:trPr>
          <w:cnfStyle w:val="100000000000" w:firstRow="1" w:lastRow="0" w:firstColumn="0" w:lastColumn="0" w:oddVBand="0" w:evenVBand="0" w:oddHBand="0" w:evenHBand="0" w:firstRowFirstColumn="0" w:firstRowLastColumn="0" w:lastRowFirstColumn="0" w:lastRowLastColumn="0"/>
          <w:trHeight w:val="303"/>
          <w:jc w:val="center"/>
        </w:trPr>
        <w:tc>
          <w:tcPr>
            <w:cnfStyle w:val="001000000000" w:firstRow="0" w:lastRow="0" w:firstColumn="1" w:lastColumn="0" w:oddVBand="0" w:evenVBand="0" w:oddHBand="0" w:evenHBand="0" w:firstRowFirstColumn="0" w:firstRowLastColumn="0" w:lastRowFirstColumn="0" w:lastRowLastColumn="0"/>
            <w:tcW w:w="1655" w:type="dxa"/>
            <w:vAlign w:val="center"/>
            <w:hideMark/>
          </w:tcPr>
          <w:p w14:paraId="221BC3D6" w14:textId="77777777" w:rsidR="00D23BEE" w:rsidRPr="00137A4B" w:rsidRDefault="00D23BEE" w:rsidP="00005B1F">
            <w:pPr>
              <w:spacing w:line="276" w:lineRule="auto"/>
              <w:jc w:val="both"/>
              <w:rPr>
                <w:rFonts w:eastAsia="Times New Roman" w:cstheme="minorHAnsi"/>
                <w:lang w:val="en-US" w:eastAsia="it-IT"/>
              </w:rPr>
            </w:pPr>
            <w:r w:rsidRPr="00137A4B">
              <w:rPr>
                <w:rFonts w:eastAsia="Times New Roman" w:cstheme="minorHAnsi"/>
                <w:color w:val="000000" w:themeColor="text1"/>
                <w:kern w:val="24"/>
                <w:lang w:val="en-US" w:eastAsia="it-IT"/>
              </w:rPr>
              <w:t>Sample</w:t>
            </w:r>
          </w:p>
        </w:tc>
        <w:tc>
          <w:tcPr>
            <w:tcW w:w="1256" w:type="dxa"/>
            <w:vAlign w:val="center"/>
            <w:hideMark/>
          </w:tcPr>
          <w:p w14:paraId="1E34ABBB" w14:textId="77777777" w:rsidR="00D23BEE" w:rsidRPr="00137A4B" w:rsidRDefault="00D23BEE" w:rsidP="00005B1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Calibri" w:cstheme="minorHAnsi"/>
                <w:color w:val="000000" w:themeColor="text1"/>
                <w:kern w:val="24"/>
                <w:lang w:val="en-US" w:eastAsia="it-IT"/>
              </w:rPr>
              <w:t>Path</w:t>
            </w:r>
          </w:p>
        </w:tc>
        <w:tc>
          <w:tcPr>
            <w:tcW w:w="1484" w:type="dxa"/>
          </w:tcPr>
          <w:p w14:paraId="65ACE73E" w14:textId="77777777" w:rsidR="00D23BEE" w:rsidRPr="00137A4B" w:rsidRDefault="00D23BEE" w:rsidP="00005B1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color w:val="000000" w:themeColor="text1"/>
                <w:kern w:val="24"/>
                <w:lang w:val="en-US" w:eastAsia="it-IT"/>
              </w:rPr>
            </w:pPr>
            <w:r>
              <w:rPr>
                <w:rFonts w:eastAsia="Times New Roman" w:cstheme="minorHAnsi"/>
                <w:color w:val="000000" w:themeColor="text1"/>
                <w:kern w:val="24"/>
                <w:lang w:val="en-US" w:eastAsia="it-IT"/>
              </w:rPr>
              <w:t>Degeneracy</w:t>
            </w:r>
          </w:p>
        </w:tc>
        <w:tc>
          <w:tcPr>
            <w:tcW w:w="1842" w:type="dxa"/>
            <w:vAlign w:val="center"/>
            <w:hideMark/>
          </w:tcPr>
          <w:p w14:paraId="35302C36" w14:textId="77777777" w:rsidR="00D23BEE" w:rsidRPr="00137A4B" w:rsidRDefault="00D23BEE" w:rsidP="00005B1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R (Å) (Reff+∆R)</w:t>
            </w:r>
          </w:p>
        </w:tc>
        <w:tc>
          <w:tcPr>
            <w:tcW w:w="1276" w:type="dxa"/>
            <w:vAlign w:val="center"/>
            <w:hideMark/>
          </w:tcPr>
          <w:p w14:paraId="141CE2AB" w14:textId="77777777" w:rsidR="00D23BEE" w:rsidRPr="00137A4B" w:rsidRDefault="00D23BEE" w:rsidP="00005B1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σ</w:t>
            </w:r>
            <w:r w:rsidRPr="00137A4B">
              <w:rPr>
                <w:rFonts w:eastAsia="Times New Roman" w:cstheme="minorHAnsi"/>
                <w:color w:val="000000" w:themeColor="text1"/>
                <w:kern w:val="24"/>
                <w:position w:val="6"/>
                <w:vertAlign w:val="superscript"/>
                <w:lang w:val="en-US" w:eastAsia="it-IT"/>
              </w:rPr>
              <w:t>2</w:t>
            </w:r>
          </w:p>
        </w:tc>
        <w:tc>
          <w:tcPr>
            <w:tcW w:w="1134" w:type="dxa"/>
            <w:vAlign w:val="center"/>
            <w:hideMark/>
          </w:tcPr>
          <w:p w14:paraId="333085CD" w14:textId="77777777" w:rsidR="00D23BEE" w:rsidRPr="00137A4B" w:rsidRDefault="00D23BEE" w:rsidP="00005B1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∆E</w:t>
            </w:r>
            <w:r w:rsidRPr="00137A4B">
              <w:rPr>
                <w:rFonts w:eastAsia="Times New Roman" w:cstheme="minorHAnsi"/>
                <w:color w:val="000000" w:themeColor="text1"/>
                <w:kern w:val="24"/>
                <w:position w:val="-5"/>
                <w:vertAlign w:val="subscript"/>
                <w:lang w:val="en-US" w:eastAsia="it-IT"/>
              </w:rPr>
              <w:t>0</w:t>
            </w:r>
          </w:p>
        </w:tc>
        <w:tc>
          <w:tcPr>
            <w:tcW w:w="1134" w:type="dxa"/>
            <w:vAlign w:val="center"/>
            <w:hideMark/>
          </w:tcPr>
          <w:p w14:paraId="6789CE7B" w14:textId="77777777" w:rsidR="00D23BEE" w:rsidRPr="00137A4B" w:rsidRDefault="00D23BEE" w:rsidP="00005B1F">
            <w:pPr>
              <w:spacing w:line="276" w:lineRule="auto"/>
              <w:jc w:val="both"/>
              <w:cnfStyle w:val="100000000000" w:firstRow="1"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R-factor</w:t>
            </w:r>
          </w:p>
        </w:tc>
      </w:tr>
      <w:tr w:rsidR="00D23BEE" w:rsidRPr="00137A4B" w14:paraId="799ACE78" w14:textId="77777777" w:rsidTr="00005B1F">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single" w:sz="4" w:space="0" w:color="auto"/>
              <w:bottom w:val="nil"/>
            </w:tcBorders>
            <w:hideMark/>
          </w:tcPr>
          <w:p w14:paraId="56231915" w14:textId="77777777" w:rsidR="00D23BEE" w:rsidRPr="00137A4B" w:rsidRDefault="00D23BEE" w:rsidP="00005B1F">
            <w:pPr>
              <w:spacing w:line="276" w:lineRule="auto"/>
              <w:jc w:val="both"/>
              <w:rPr>
                <w:rFonts w:eastAsia="Times New Roman" w:cstheme="minorHAnsi"/>
                <w:lang w:val="en-US" w:eastAsia="it-IT"/>
              </w:rPr>
            </w:pPr>
            <w:r>
              <w:rPr>
                <w:rFonts w:eastAsia="Times New Roman" w:cstheme="minorHAnsi"/>
                <w:color w:val="000000" w:themeColor="text1"/>
                <w:kern w:val="24"/>
                <w:lang w:val="en-US" w:eastAsia="it-IT"/>
              </w:rPr>
              <w:t>CuO</w:t>
            </w:r>
          </w:p>
        </w:tc>
        <w:tc>
          <w:tcPr>
            <w:tcW w:w="1256" w:type="dxa"/>
            <w:tcBorders>
              <w:top w:val="single" w:sz="4" w:space="0" w:color="auto"/>
              <w:bottom w:val="nil"/>
            </w:tcBorders>
            <w:hideMark/>
          </w:tcPr>
          <w:p w14:paraId="1B8613CC"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m:oMathPara>
              <m:oMath>
                <m:r>
                  <w:rPr>
                    <w:rFonts w:ascii="Cambria Math" w:eastAsia="Times New Roman" w:hAnsi="Cambria Math" w:cstheme="minorHAnsi"/>
                    <w:lang w:val="en-US" w:eastAsia="it-IT"/>
                  </w:rPr>
                  <m:t>Cu→O1</m:t>
                </m:r>
              </m:oMath>
            </m:oMathPara>
          </w:p>
        </w:tc>
        <w:tc>
          <w:tcPr>
            <w:tcW w:w="1484" w:type="dxa"/>
            <w:tcBorders>
              <w:top w:val="single" w:sz="4" w:space="0" w:color="auto"/>
              <w:bottom w:val="nil"/>
            </w:tcBorders>
          </w:tcPr>
          <w:p w14:paraId="01B2326F"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Pr>
                <w:rFonts w:cstheme="minorHAnsi"/>
                <w:color w:val="000000"/>
                <w:lang w:val="en-US"/>
              </w:rPr>
              <w:t>4</w:t>
            </w:r>
          </w:p>
        </w:tc>
        <w:tc>
          <w:tcPr>
            <w:tcW w:w="1842" w:type="dxa"/>
            <w:tcBorders>
              <w:top w:val="single" w:sz="4" w:space="0" w:color="auto"/>
              <w:bottom w:val="nil"/>
            </w:tcBorders>
            <w:hideMark/>
          </w:tcPr>
          <w:p w14:paraId="2C457E14"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1.9</w:t>
            </w:r>
            <w:r>
              <w:rPr>
                <w:rFonts w:cstheme="minorHAnsi"/>
                <w:color w:val="000000"/>
                <w:lang w:val="en-US"/>
              </w:rPr>
              <w:t>50</w:t>
            </w:r>
            <w:r w:rsidRPr="00137A4B">
              <w:rPr>
                <w:rFonts w:cstheme="minorHAnsi"/>
                <w:color w:val="000000"/>
                <w:lang w:val="en-US"/>
              </w:rPr>
              <w:t xml:space="preserve"> (</w:t>
            </w:r>
            <w:r>
              <w:rPr>
                <w:rFonts w:cstheme="minorHAnsi"/>
                <w:color w:val="000000"/>
                <w:lang w:val="en-US"/>
              </w:rPr>
              <w:t>7</w:t>
            </w:r>
            <w:r w:rsidRPr="00137A4B">
              <w:rPr>
                <w:rFonts w:cstheme="minorHAnsi"/>
                <w:color w:val="000000"/>
                <w:lang w:val="en-US"/>
              </w:rPr>
              <w:t>)</w:t>
            </w:r>
          </w:p>
        </w:tc>
        <w:tc>
          <w:tcPr>
            <w:tcW w:w="1276" w:type="dxa"/>
            <w:tcBorders>
              <w:top w:val="single" w:sz="4" w:space="0" w:color="auto"/>
              <w:bottom w:val="nil"/>
            </w:tcBorders>
            <w:hideMark/>
          </w:tcPr>
          <w:p w14:paraId="01029020"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w:t>
            </w:r>
            <w:r>
              <w:rPr>
                <w:rFonts w:eastAsia="Times New Roman" w:cstheme="minorHAnsi"/>
                <w:color w:val="000000" w:themeColor="text1"/>
                <w:kern w:val="24"/>
                <w:lang w:val="en-US" w:eastAsia="it-IT"/>
              </w:rPr>
              <w:t>4</w:t>
            </w:r>
            <w:r w:rsidRPr="00137A4B">
              <w:rPr>
                <w:rFonts w:eastAsia="Times New Roman" w:cstheme="minorHAnsi"/>
                <w:color w:val="000000" w:themeColor="text1"/>
                <w:kern w:val="24"/>
                <w:lang w:val="en-US" w:eastAsia="it-IT"/>
              </w:rPr>
              <w:t xml:space="preserve"> (1)</w:t>
            </w:r>
          </w:p>
        </w:tc>
        <w:tc>
          <w:tcPr>
            <w:tcW w:w="1134" w:type="dxa"/>
            <w:tcBorders>
              <w:top w:val="single" w:sz="4" w:space="0" w:color="auto"/>
              <w:bottom w:val="nil"/>
            </w:tcBorders>
            <w:hideMark/>
          </w:tcPr>
          <w:p w14:paraId="5A5FD159"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Pr>
                <w:rFonts w:eastAsia="Times New Roman" w:cstheme="minorHAnsi"/>
                <w:color w:val="000000" w:themeColor="text1"/>
                <w:kern w:val="24"/>
                <w:lang w:val="en-US" w:eastAsia="it-IT"/>
              </w:rPr>
              <w:t>6.2</w:t>
            </w:r>
            <w:r w:rsidRPr="00137A4B">
              <w:rPr>
                <w:rFonts w:eastAsia="Times New Roman" w:cstheme="minorHAnsi"/>
                <w:color w:val="000000" w:themeColor="text1"/>
                <w:kern w:val="24"/>
                <w:lang w:val="en-US" w:eastAsia="it-IT"/>
              </w:rPr>
              <w:t xml:space="preserve"> (</w:t>
            </w:r>
            <w:r>
              <w:rPr>
                <w:rFonts w:eastAsia="Times New Roman" w:cstheme="minorHAnsi"/>
                <w:color w:val="000000" w:themeColor="text1"/>
                <w:kern w:val="24"/>
                <w:lang w:val="en-US" w:eastAsia="it-IT"/>
              </w:rPr>
              <w:t>0.7</w:t>
            </w:r>
            <w:r w:rsidRPr="00137A4B">
              <w:rPr>
                <w:rFonts w:eastAsia="Times New Roman" w:cstheme="minorHAnsi"/>
                <w:color w:val="000000" w:themeColor="text1"/>
                <w:kern w:val="24"/>
                <w:lang w:val="en-US" w:eastAsia="it-IT"/>
              </w:rPr>
              <w:t>)</w:t>
            </w:r>
          </w:p>
        </w:tc>
        <w:tc>
          <w:tcPr>
            <w:tcW w:w="1134" w:type="dxa"/>
            <w:tcBorders>
              <w:top w:val="single" w:sz="4" w:space="0" w:color="auto"/>
              <w:bottom w:val="nil"/>
            </w:tcBorders>
            <w:hideMark/>
          </w:tcPr>
          <w:p w14:paraId="28EF263E"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w:t>
            </w:r>
            <w:r>
              <w:rPr>
                <w:rFonts w:eastAsia="Times New Roman" w:cstheme="minorHAnsi"/>
                <w:color w:val="000000" w:themeColor="text1"/>
                <w:kern w:val="24"/>
                <w:lang w:val="en-US" w:eastAsia="it-IT"/>
              </w:rPr>
              <w:t>07</w:t>
            </w:r>
          </w:p>
        </w:tc>
      </w:tr>
      <w:tr w:rsidR="00D23BEE" w:rsidRPr="00137A4B" w14:paraId="0F936FE9" w14:textId="77777777" w:rsidTr="00005B1F">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tcBorders>
              <w:top w:val="nil"/>
            </w:tcBorders>
            <w:hideMark/>
          </w:tcPr>
          <w:p w14:paraId="42EFC967" w14:textId="77777777" w:rsidR="00D23BEE" w:rsidRPr="00137A4B" w:rsidRDefault="00D23BEE" w:rsidP="00005B1F">
            <w:pPr>
              <w:spacing w:line="276" w:lineRule="auto"/>
              <w:jc w:val="both"/>
              <w:rPr>
                <w:rFonts w:eastAsia="Times New Roman" w:cstheme="minorHAnsi"/>
                <w:lang w:val="en-US" w:eastAsia="it-IT"/>
              </w:rPr>
            </w:pPr>
          </w:p>
        </w:tc>
        <w:tc>
          <w:tcPr>
            <w:tcW w:w="1256" w:type="dxa"/>
            <w:tcBorders>
              <w:top w:val="nil"/>
            </w:tcBorders>
            <w:hideMark/>
          </w:tcPr>
          <w:p w14:paraId="040E5F58"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m:oMathPara>
              <m:oMath>
                <m:r>
                  <w:rPr>
                    <w:rFonts w:ascii="Cambria Math" w:eastAsia="Times New Roman" w:hAnsi="Cambria Math" w:cstheme="minorHAnsi"/>
                    <w:lang w:val="en-US" w:eastAsia="it-IT"/>
                  </w:rPr>
                  <m:t>Cu→Cu1</m:t>
                </m:r>
              </m:oMath>
            </m:oMathPara>
          </w:p>
        </w:tc>
        <w:tc>
          <w:tcPr>
            <w:tcW w:w="1484" w:type="dxa"/>
            <w:tcBorders>
              <w:top w:val="nil"/>
            </w:tcBorders>
          </w:tcPr>
          <w:p w14:paraId="366C6E2A"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Pr>
                <w:rFonts w:cstheme="minorHAnsi"/>
                <w:color w:val="000000"/>
                <w:lang w:val="en-US"/>
              </w:rPr>
              <w:t>4</w:t>
            </w:r>
          </w:p>
        </w:tc>
        <w:tc>
          <w:tcPr>
            <w:tcW w:w="1842" w:type="dxa"/>
            <w:tcBorders>
              <w:top w:val="nil"/>
            </w:tcBorders>
            <w:hideMark/>
          </w:tcPr>
          <w:p w14:paraId="78CB07C3"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Pr>
                <w:rFonts w:cstheme="minorHAnsi"/>
                <w:color w:val="000000"/>
                <w:lang w:val="en-US"/>
              </w:rPr>
              <w:t>2.866</w:t>
            </w:r>
            <w:r w:rsidRPr="00137A4B">
              <w:rPr>
                <w:rFonts w:cstheme="minorHAnsi"/>
                <w:color w:val="000000"/>
                <w:lang w:val="en-US"/>
              </w:rPr>
              <w:t xml:space="preserve"> (</w:t>
            </w:r>
            <w:r>
              <w:rPr>
                <w:rFonts w:cstheme="minorHAnsi"/>
                <w:color w:val="000000"/>
                <w:lang w:val="en-US"/>
              </w:rPr>
              <w:t>13</w:t>
            </w:r>
            <w:r w:rsidRPr="00137A4B">
              <w:rPr>
                <w:rFonts w:cstheme="minorHAnsi"/>
                <w:color w:val="000000"/>
                <w:lang w:val="en-US"/>
              </w:rPr>
              <w:t>)</w:t>
            </w:r>
          </w:p>
        </w:tc>
        <w:tc>
          <w:tcPr>
            <w:tcW w:w="1276" w:type="dxa"/>
            <w:tcBorders>
              <w:top w:val="nil"/>
            </w:tcBorders>
            <w:hideMark/>
          </w:tcPr>
          <w:p w14:paraId="1FF5C11F"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0.007 (</w:t>
            </w:r>
            <w:r>
              <w:rPr>
                <w:rFonts w:eastAsia="Times New Roman" w:cstheme="minorHAnsi"/>
                <w:color w:val="000000" w:themeColor="text1"/>
                <w:kern w:val="24"/>
                <w:lang w:val="en-US" w:eastAsia="it-IT"/>
              </w:rPr>
              <w:t>2</w:t>
            </w:r>
            <w:r w:rsidRPr="00137A4B">
              <w:rPr>
                <w:rFonts w:eastAsia="Times New Roman" w:cstheme="minorHAnsi"/>
                <w:color w:val="000000" w:themeColor="text1"/>
                <w:kern w:val="24"/>
                <w:lang w:val="en-US" w:eastAsia="it-IT"/>
              </w:rPr>
              <w:t>)</w:t>
            </w:r>
          </w:p>
        </w:tc>
        <w:tc>
          <w:tcPr>
            <w:tcW w:w="1134" w:type="dxa"/>
            <w:tcBorders>
              <w:top w:val="nil"/>
            </w:tcBorders>
            <w:hideMark/>
          </w:tcPr>
          <w:p w14:paraId="31FE90B6"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134" w:type="dxa"/>
            <w:tcBorders>
              <w:top w:val="nil"/>
            </w:tcBorders>
            <w:hideMark/>
          </w:tcPr>
          <w:p w14:paraId="0E0276C7"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D23BEE" w:rsidRPr="00137A4B" w14:paraId="1872D54F" w14:textId="77777777" w:rsidTr="00005B1F">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2638F94A" w14:textId="77777777" w:rsidR="00D23BEE" w:rsidRPr="00137A4B" w:rsidRDefault="00D23BEE" w:rsidP="00005B1F">
            <w:pPr>
              <w:spacing w:line="276" w:lineRule="auto"/>
              <w:jc w:val="both"/>
              <w:rPr>
                <w:rFonts w:eastAsia="Times New Roman" w:cstheme="minorHAnsi"/>
                <w:lang w:val="en-US" w:eastAsia="it-IT"/>
              </w:rPr>
            </w:pPr>
          </w:p>
        </w:tc>
        <w:tc>
          <w:tcPr>
            <w:tcW w:w="1256" w:type="dxa"/>
            <w:hideMark/>
          </w:tcPr>
          <w:p w14:paraId="72C055D6"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m:oMathPara>
              <m:oMath>
                <m:r>
                  <w:rPr>
                    <w:rFonts w:ascii="Cambria Math" w:eastAsia="Times New Roman" w:hAnsi="Cambria Math" w:cstheme="minorHAnsi"/>
                    <w:lang w:val="en-US" w:eastAsia="it-IT"/>
                  </w:rPr>
                  <m:t>Cu→Cu2</m:t>
                </m:r>
              </m:oMath>
            </m:oMathPara>
          </w:p>
        </w:tc>
        <w:tc>
          <w:tcPr>
            <w:tcW w:w="1484" w:type="dxa"/>
          </w:tcPr>
          <w:p w14:paraId="57A9D74B"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Pr>
                <w:rFonts w:cstheme="minorHAnsi"/>
                <w:color w:val="000000"/>
                <w:lang w:val="en-US"/>
              </w:rPr>
              <w:t>6</w:t>
            </w:r>
          </w:p>
        </w:tc>
        <w:tc>
          <w:tcPr>
            <w:tcW w:w="1842" w:type="dxa"/>
            <w:hideMark/>
          </w:tcPr>
          <w:p w14:paraId="29B54F75"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Pr>
                <w:rFonts w:cstheme="minorHAnsi"/>
                <w:color w:val="000000"/>
                <w:lang w:val="en-US"/>
              </w:rPr>
              <w:t>3.052</w:t>
            </w:r>
            <w:r w:rsidRPr="00137A4B">
              <w:rPr>
                <w:rFonts w:cstheme="minorHAnsi"/>
                <w:color w:val="000000"/>
                <w:lang w:val="en-US"/>
              </w:rPr>
              <w:t xml:space="preserve"> (</w:t>
            </w:r>
            <w:r>
              <w:rPr>
                <w:rFonts w:cstheme="minorHAnsi"/>
                <w:color w:val="000000"/>
                <w:lang w:val="en-US"/>
              </w:rPr>
              <w:t>14</w:t>
            </w:r>
            <w:r w:rsidRPr="00137A4B">
              <w:rPr>
                <w:rFonts w:cstheme="minorHAnsi"/>
                <w:color w:val="000000"/>
                <w:lang w:val="en-US"/>
              </w:rPr>
              <w:t>)</w:t>
            </w:r>
          </w:p>
        </w:tc>
        <w:tc>
          <w:tcPr>
            <w:tcW w:w="1276" w:type="dxa"/>
            <w:hideMark/>
          </w:tcPr>
          <w:p w14:paraId="2BB614F8"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0.00</w:t>
            </w:r>
            <w:r>
              <w:rPr>
                <w:rFonts w:eastAsia="Times New Roman" w:cstheme="minorHAnsi"/>
                <w:color w:val="000000" w:themeColor="text1"/>
                <w:kern w:val="24"/>
                <w:lang w:val="en-US" w:eastAsia="it-IT"/>
              </w:rPr>
              <w:t>9</w:t>
            </w:r>
            <w:r w:rsidRPr="00137A4B">
              <w:rPr>
                <w:rFonts w:eastAsia="Times New Roman" w:cstheme="minorHAnsi"/>
                <w:color w:val="000000" w:themeColor="text1"/>
                <w:kern w:val="24"/>
                <w:lang w:val="en-US" w:eastAsia="it-IT"/>
              </w:rPr>
              <w:t xml:space="preserve"> (</w:t>
            </w:r>
            <w:r>
              <w:rPr>
                <w:rFonts w:eastAsia="Times New Roman" w:cstheme="minorHAnsi"/>
                <w:color w:val="000000" w:themeColor="text1"/>
                <w:kern w:val="24"/>
                <w:lang w:val="en-US" w:eastAsia="it-IT"/>
              </w:rPr>
              <w:t>2</w:t>
            </w:r>
            <w:r w:rsidRPr="00137A4B">
              <w:rPr>
                <w:rFonts w:eastAsia="Times New Roman" w:cstheme="minorHAnsi"/>
                <w:color w:val="000000" w:themeColor="text1"/>
                <w:kern w:val="24"/>
                <w:lang w:val="en-US" w:eastAsia="it-IT"/>
              </w:rPr>
              <w:t>)</w:t>
            </w:r>
          </w:p>
        </w:tc>
        <w:tc>
          <w:tcPr>
            <w:tcW w:w="1134" w:type="dxa"/>
            <w:hideMark/>
          </w:tcPr>
          <w:p w14:paraId="034F434B"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134" w:type="dxa"/>
            <w:hideMark/>
          </w:tcPr>
          <w:p w14:paraId="12D53584"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r w:rsidR="00D23BEE" w:rsidRPr="00137A4B" w14:paraId="17A1A173" w14:textId="77777777" w:rsidTr="00005B1F">
        <w:trPr>
          <w:trHeight w:val="303"/>
          <w:jc w:val="center"/>
        </w:trPr>
        <w:tc>
          <w:tcPr>
            <w:cnfStyle w:val="001000000000" w:firstRow="0" w:lastRow="0" w:firstColumn="1" w:lastColumn="0" w:oddVBand="0" w:evenVBand="0" w:oddHBand="0" w:evenHBand="0" w:firstRowFirstColumn="0" w:firstRowLastColumn="0" w:lastRowFirstColumn="0" w:lastRowLastColumn="0"/>
            <w:tcW w:w="1655" w:type="dxa"/>
            <w:hideMark/>
          </w:tcPr>
          <w:p w14:paraId="086E05B4" w14:textId="77777777" w:rsidR="00D23BEE" w:rsidRPr="00137A4B" w:rsidRDefault="00D23BEE" w:rsidP="00005B1F">
            <w:pPr>
              <w:spacing w:line="276" w:lineRule="auto"/>
              <w:jc w:val="both"/>
              <w:rPr>
                <w:rFonts w:eastAsia="Times New Roman" w:cstheme="minorHAnsi"/>
                <w:lang w:val="en-US" w:eastAsia="it-IT"/>
              </w:rPr>
            </w:pPr>
          </w:p>
        </w:tc>
        <w:tc>
          <w:tcPr>
            <w:tcW w:w="1256" w:type="dxa"/>
            <w:hideMark/>
          </w:tcPr>
          <w:p w14:paraId="7FDD813C"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m:oMathPara>
              <m:oMath>
                <m:r>
                  <w:rPr>
                    <w:rFonts w:ascii="Cambria Math" w:eastAsia="Times New Roman" w:hAnsi="Cambria Math" w:cstheme="minorHAnsi"/>
                    <w:lang w:val="en-US" w:eastAsia="it-IT"/>
                  </w:rPr>
                  <m:t>Cu→O2</m:t>
                </m:r>
              </m:oMath>
            </m:oMathPara>
          </w:p>
        </w:tc>
        <w:tc>
          <w:tcPr>
            <w:tcW w:w="1484" w:type="dxa"/>
          </w:tcPr>
          <w:p w14:paraId="6FB3D97F"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cstheme="minorHAnsi"/>
                <w:color w:val="000000"/>
                <w:lang w:val="en-US"/>
              </w:rPr>
            </w:pPr>
            <w:r>
              <w:rPr>
                <w:rFonts w:cstheme="minorHAnsi"/>
                <w:color w:val="000000"/>
                <w:lang w:val="en-US"/>
              </w:rPr>
              <w:t>4</w:t>
            </w:r>
          </w:p>
        </w:tc>
        <w:tc>
          <w:tcPr>
            <w:tcW w:w="1842" w:type="dxa"/>
            <w:hideMark/>
          </w:tcPr>
          <w:p w14:paraId="61ABE355"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cstheme="minorHAnsi"/>
                <w:color w:val="000000"/>
                <w:lang w:val="en-US"/>
              </w:rPr>
              <w:t>4.</w:t>
            </w:r>
            <w:r>
              <w:rPr>
                <w:rFonts w:cstheme="minorHAnsi"/>
                <w:color w:val="000000"/>
                <w:lang w:val="en-US"/>
              </w:rPr>
              <w:t>295</w:t>
            </w:r>
            <w:r w:rsidRPr="00137A4B">
              <w:rPr>
                <w:rFonts w:cstheme="minorHAnsi"/>
                <w:color w:val="000000"/>
                <w:lang w:val="en-US"/>
              </w:rPr>
              <w:t xml:space="preserve"> (</w:t>
            </w:r>
            <w:r>
              <w:rPr>
                <w:rFonts w:cstheme="minorHAnsi"/>
                <w:color w:val="000000"/>
                <w:lang w:val="en-US"/>
              </w:rPr>
              <w:t>35</w:t>
            </w:r>
            <w:r w:rsidRPr="00137A4B">
              <w:rPr>
                <w:rFonts w:cstheme="minorHAnsi"/>
                <w:color w:val="000000"/>
                <w:lang w:val="en-US"/>
              </w:rPr>
              <w:t>)</w:t>
            </w:r>
          </w:p>
        </w:tc>
        <w:tc>
          <w:tcPr>
            <w:tcW w:w="1276" w:type="dxa"/>
            <w:hideMark/>
          </w:tcPr>
          <w:p w14:paraId="1A3D1A02"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r w:rsidRPr="00137A4B">
              <w:rPr>
                <w:rFonts w:eastAsia="Times New Roman" w:cstheme="minorHAnsi"/>
                <w:color w:val="000000" w:themeColor="text1"/>
                <w:kern w:val="24"/>
                <w:lang w:val="en-US" w:eastAsia="it-IT"/>
              </w:rPr>
              <w:t>0.0</w:t>
            </w:r>
            <w:r>
              <w:rPr>
                <w:rFonts w:eastAsia="Times New Roman" w:cstheme="minorHAnsi"/>
                <w:color w:val="000000" w:themeColor="text1"/>
                <w:kern w:val="24"/>
                <w:lang w:val="en-US" w:eastAsia="it-IT"/>
              </w:rPr>
              <w:t>03</w:t>
            </w:r>
            <w:r w:rsidRPr="00137A4B">
              <w:rPr>
                <w:rFonts w:eastAsia="Times New Roman" w:cstheme="minorHAnsi"/>
                <w:color w:val="000000" w:themeColor="text1"/>
                <w:kern w:val="24"/>
                <w:lang w:val="en-US" w:eastAsia="it-IT"/>
              </w:rPr>
              <w:t xml:space="preserve"> (</w:t>
            </w:r>
            <w:r>
              <w:rPr>
                <w:rFonts w:eastAsia="Times New Roman" w:cstheme="minorHAnsi"/>
                <w:color w:val="000000" w:themeColor="text1"/>
                <w:kern w:val="24"/>
                <w:lang w:val="en-US" w:eastAsia="it-IT"/>
              </w:rPr>
              <w:t>5</w:t>
            </w:r>
            <w:r w:rsidRPr="00137A4B">
              <w:rPr>
                <w:rFonts w:eastAsia="Times New Roman" w:cstheme="minorHAnsi"/>
                <w:color w:val="000000" w:themeColor="text1"/>
                <w:kern w:val="24"/>
                <w:lang w:val="en-US" w:eastAsia="it-IT"/>
              </w:rPr>
              <w:t>)</w:t>
            </w:r>
          </w:p>
        </w:tc>
        <w:tc>
          <w:tcPr>
            <w:tcW w:w="1134" w:type="dxa"/>
            <w:hideMark/>
          </w:tcPr>
          <w:p w14:paraId="351B884F"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c>
          <w:tcPr>
            <w:tcW w:w="1134" w:type="dxa"/>
            <w:hideMark/>
          </w:tcPr>
          <w:p w14:paraId="7C490068" w14:textId="77777777" w:rsidR="00D23BEE" w:rsidRPr="00137A4B" w:rsidRDefault="00D23BEE" w:rsidP="00005B1F">
            <w:pPr>
              <w:spacing w:line="276" w:lineRule="auto"/>
              <w:jc w:val="both"/>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it-IT"/>
              </w:rPr>
            </w:pPr>
          </w:p>
        </w:tc>
      </w:tr>
    </w:tbl>
    <w:p w14:paraId="2EBB826F" w14:textId="77777777" w:rsidR="00D23BEE" w:rsidRDefault="00D23BEE" w:rsidP="00D23BEE">
      <w:pPr>
        <w:rPr>
          <w:lang w:val="en-US"/>
        </w:rPr>
      </w:pPr>
    </w:p>
    <w:p w14:paraId="2F488E86" w14:textId="77777777" w:rsidR="00E46A0C" w:rsidRDefault="00E46A0C" w:rsidP="00D23BEE">
      <w:pPr>
        <w:rPr>
          <w:lang w:val="en-US"/>
        </w:rPr>
      </w:pPr>
    </w:p>
    <w:p w14:paraId="08D0B95A" w14:textId="4AEC25B0" w:rsidR="00E46A0C" w:rsidRDefault="002D2187" w:rsidP="00154791">
      <w:pPr>
        <w:jc w:val="center"/>
        <w:rPr>
          <w:lang w:val="en-US"/>
        </w:rPr>
      </w:pPr>
      <w:r>
        <w:rPr>
          <w:noProof/>
          <w:lang w:val="en-US"/>
        </w:rPr>
        <w:lastRenderedPageBreak/>
        <w:drawing>
          <wp:inline distT="0" distB="0" distL="0" distR="0" wp14:anchorId="2FBB18B2" wp14:editId="35AD6B85">
            <wp:extent cx="4147787" cy="3190388"/>
            <wp:effectExtent l="0" t="0" r="5715"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156153" cy="3196823"/>
                    </a:xfrm>
                    <a:prstGeom prst="rect">
                      <a:avLst/>
                    </a:prstGeom>
                    <a:noFill/>
                  </pic:spPr>
                </pic:pic>
              </a:graphicData>
            </a:graphic>
          </wp:inline>
        </w:drawing>
      </w:r>
    </w:p>
    <w:p w14:paraId="38FADEFF" w14:textId="5A5A5E1A" w:rsidR="00D23BEE" w:rsidRPr="00137A4B" w:rsidRDefault="00154791" w:rsidP="00440BA9">
      <w:pPr>
        <w:spacing w:line="276" w:lineRule="auto"/>
        <w:jc w:val="both"/>
        <w:rPr>
          <w:rFonts w:cstheme="minorHAnsi"/>
          <w:sz w:val="22"/>
          <w:lang w:val="en-US"/>
        </w:rPr>
      </w:pPr>
      <w:r w:rsidRPr="00832763">
        <w:rPr>
          <w:b/>
          <w:bCs/>
          <w:sz w:val="22"/>
          <w:lang w:val="en-US"/>
        </w:rPr>
        <w:t>Figure S16</w:t>
      </w:r>
      <w:r w:rsidRPr="00832763">
        <w:rPr>
          <w:sz w:val="22"/>
          <w:lang w:val="en-US"/>
        </w:rPr>
        <w:t>:</w:t>
      </w:r>
      <w:r w:rsidR="00636775" w:rsidRPr="00832763">
        <w:rPr>
          <w:sz w:val="22"/>
          <w:lang w:val="en-US"/>
        </w:rPr>
        <w:t xml:space="preserve"> </w:t>
      </w:r>
      <w:r w:rsidR="00DC7633">
        <w:rPr>
          <w:sz w:val="22"/>
          <w:lang w:val="en-US"/>
        </w:rPr>
        <w:t xml:space="preserve">Cu K-edge </w:t>
      </w:r>
      <w:r w:rsidR="00636775" w:rsidRPr="00832763">
        <w:rPr>
          <w:sz w:val="22"/>
          <w:lang w:val="en-US"/>
        </w:rPr>
        <w:t>XA</w:t>
      </w:r>
      <w:r w:rsidR="00DC7633">
        <w:rPr>
          <w:sz w:val="22"/>
          <w:lang w:val="en-US"/>
        </w:rPr>
        <w:t>NE</w:t>
      </w:r>
      <w:r w:rsidR="00636775" w:rsidRPr="00832763">
        <w:rPr>
          <w:sz w:val="22"/>
          <w:lang w:val="en-US"/>
        </w:rPr>
        <w:t xml:space="preserve">S spectra </w:t>
      </w:r>
      <w:r w:rsidR="006E34B2" w:rsidRPr="00832763">
        <w:rPr>
          <w:sz w:val="22"/>
          <w:lang w:val="en-US"/>
        </w:rPr>
        <w:t xml:space="preserve">of </w:t>
      </w:r>
      <w:r w:rsidR="006E34B2" w:rsidRPr="00A45229">
        <w:rPr>
          <w:rFonts w:cstheme="minorHAnsi"/>
          <w:b/>
          <w:i/>
          <w:sz w:val="22"/>
          <w:lang w:val="en-US"/>
        </w:rPr>
        <w:t>p</w:t>
      </w:r>
      <w:r w:rsidR="006E34B2" w:rsidRPr="00A45229">
        <w:rPr>
          <w:rFonts w:cstheme="minorHAnsi"/>
          <w:b/>
          <w:sz w:val="22"/>
          <w:lang w:val="en-US"/>
        </w:rPr>
        <w:t>-[LCu]</w:t>
      </w:r>
      <w:r w:rsidR="006E34B2" w:rsidRPr="00A45229">
        <w:rPr>
          <w:rFonts w:cstheme="minorHAnsi"/>
          <w:b/>
          <w:sz w:val="22"/>
          <w:vertAlign w:val="superscript"/>
          <w:lang w:val="en-US"/>
        </w:rPr>
        <w:t>2-</w:t>
      </w:r>
      <w:r w:rsidR="006E34B2" w:rsidRPr="00A45229">
        <w:rPr>
          <w:rFonts w:cstheme="minorHAnsi"/>
          <w:b/>
          <w:sz w:val="22"/>
          <w:lang w:val="en-US"/>
        </w:rPr>
        <w:t>@BiVO</w:t>
      </w:r>
      <w:r w:rsidR="006E34B2" w:rsidRPr="00A45229">
        <w:rPr>
          <w:rFonts w:cstheme="minorHAnsi"/>
          <w:b/>
          <w:sz w:val="22"/>
          <w:vertAlign w:val="subscript"/>
          <w:lang w:val="en-US"/>
        </w:rPr>
        <w:t>4</w:t>
      </w:r>
      <w:r w:rsidR="006E34B2" w:rsidRPr="00A45229">
        <w:rPr>
          <w:rFonts w:cstheme="minorHAnsi"/>
          <w:b/>
          <w:sz w:val="22"/>
          <w:lang w:val="en-US"/>
        </w:rPr>
        <w:t>-WO</w:t>
      </w:r>
      <w:r w:rsidR="006E34B2" w:rsidRPr="00A45229">
        <w:rPr>
          <w:rFonts w:cstheme="minorHAnsi"/>
          <w:b/>
          <w:sz w:val="22"/>
          <w:vertAlign w:val="subscript"/>
          <w:lang w:val="en-US"/>
        </w:rPr>
        <w:t>3</w:t>
      </w:r>
      <w:r w:rsidR="006E34B2" w:rsidRPr="00832763">
        <w:rPr>
          <w:rFonts w:cstheme="minorHAnsi"/>
          <w:bCs/>
          <w:sz w:val="22"/>
          <w:lang w:val="en-US"/>
        </w:rPr>
        <w:t xml:space="preserve"> before (green </w:t>
      </w:r>
      <w:r w:rsidR="006E34B2" w:rsidRPr="00832763">
        <w:rPr>
          <w:rFonts w:cstheme="minorHAnsi"/>
          <w:sz w:val="22"/>
          <w:lang w:val="en-US"/>
        </w:rPr>
        <w:t xml:space="preserve">trace) and after </w:t>
      </w:r>
      <w:r w:rsidR="00AE724F" w:rsidRPr="00832763">
        <w:rPr>
          <w:rFonts w:cstheme="minorHAnsi"/>
          <w:sz w:val="22"/>
          <w:lang w:val="en-US"/>
        </w:rPr>
        <w:t>photoelec</w:t>
      </w:r>
      <w:r w:rsidR="00A87D6D">
        <w:rPr>
          <w:rFonts w:cstheme="minorHAnsi"/>
          <w:sz w:val="22"/>
          <w:lang w:val="en-US"/>
        </w:rPr>
        <w:t>tro</w:t>
      </w:r>
      <w:r w:rsidR="006E34B2" w:rsidRPr="00832763">
        <w:rPr>
          <w:rFonts w:cstheme="minorHAnsi"/>
          <w:sz w:val="22"/>
          <w:lang w:val="en-US"/>
        </w:rPr>
        <w:t>lysis (yellow trace).</w:t>
      </w:r>
      <w:r w:rsidR="004519B3" w:rsidRPr="00832763">
        <w:rPr>
          <w:rFonts w:cstheme="minorHAnsi"/>
          <w:sz w:val="22"/>
          <w:lang w:val="en-US"/>
        </w:rPr>
        <w:t xml:space="preserve"> </w:t>
      </w:r>
      <w:r w:rsidR="00832763">
        <w:rPr>
          <w:rFonts w:cstheme="minorHAnsi"/>
          <w:sz w:val="22"/>
          <w:lang w:val="en-US"/>
        </w:rPr>
        <w:t xml:space="preserve">The </w:t>
      </w:r>
      <w:r w:rsidR="003137A1">
        <w:rPr>
          <w:rFonts w:cstheme="minorHAnsi"/>
          <w:sz w:val="22"/>
          <w:lang w:val="en-US"/>
        </w:rPr>
        <w:t>fluorescence signal was normalized to the incident beam intensity but</w:t>
      </w:r>
      <w:r w:rsidR="003E4CCE">
        <w:rPr>
          <w:rFonts w:cstheme="minorHAnsi"/>
          <w:sz w:val="22"/>
          <w:lang w:val="en-US"/>
        </w:rPr>
        <w:t xml:space="preserve">, different from Figure 5b, </w:t>
      </w:r>
      <w:r w:rsidR="00440BA9">
        <w:rPr>
          <w:rFonts w:cstheme="minorHAnsi"/>
          <w:sz w:val="22"/>
          <w:lang w:val="en-US"/>
        </w:rPr>
        <w:t>was</w:t>
      </w:r>
      <w:r w:rsidR="00BC025D">
        <w:rPr>
          <w:rFonts w:cstheme="minorHAnsi"/>
          <w:sz w:val="22"/>
          <w:lang w:val="en-US"/>
        </w:rPr>
        <w:t xml:space="preserve"> not normalized between 0 and 1</w:t>
      </w:r>
      <w:r w:rsidR="003E4CCE">
        <w:rPr>
          <w:rFonts w:cstheme="minorHAnsi"/>
          <w:sz w:val="22"/>
          <w:lang w:val="en-US"/>
        </w:rPr>
        <w:t xml:space="preserve">. </w:t>
      </w:r>
      <w:r w:rsidR="006E3C20">
        <w:rPr>
          <w:rFonts w:cstheme="minorHAnsi"/>
          <w:sz w:val="22"/>
          <w:lang w:val="en-US"/>
        </w:rPr>
        <w:t xml:space="preserve">All experimental parameters </w:t>
      </w:r>
      <w:r w:rsidR="0083062E">
        <w:rPr>
          <w:rFonts w:cstheme="minorHAnsi"/>
          <w:sz w:val="22"/>
          <w:lang w:val="en-US"/>
        </w:rPr>
        <w:t xml:space="preserve">(beam size, detector setup) are the same in the two measurements. </w:t>
      </w:r>
      <w:r w:rsidR="003E4CCE">
        <w:rPr>
          <w:rFonts w:cstheme="minorHAnsi"/>
          <w:sz w:val="22"/>
          <w:lang w:val="en-US"/>
        </w:rPr>
        <w:t xml:space="preserve">Therefore, </w:t>
      </w:r>
      <w:r w:rsidR="001B0DE0">
        <w:rPr>
          <w:rFonts w:cstheme="minorHAnsi"/>
          <w:sz w:val="22"/>
          <w:lang w:val="en-US"/>
        </w:rPr>
        <w:t>the lower</w:t>
      </w:r>
      <w:r w:rsidR="00BC025D">
        <w:rPr>
          <w:rFonts w:cstheme="minorHAnsi"/>
          <w:sz w:val="22"/>
          <w:lang w:val="en-US"/>
        </w:rPr>
        <w:t xml:space="preserve"> jump </w:t>
      </w:r>
      <w:r w:rsidR="001B0DE0">
        <w:rPr>
          <w:rFonts w:cstheme="minorHAnsi"/>
          <w:sz w:val="22"/>
          <w:lang w:val="en-US"/>
        </w:rPr>
        <w:t xml:space="preserve">observed for the sample </w:t>
      </w:r>
      <w:r w:rsidR="006B67B9">
        <w:rPr>
          <w:rFonts w:cstheme="minorHAnsi"/>
          <w:sz w:val="22"/>
          <w:lang w:val="en-US"/>
        </w:rPr>
        <w:t xml:space="preserve">after </w:t>
      </w:r>
      <w:r w:rsidR="00A87D6D" w:rsidRPr="00832763">
        <w:rPr>
          <w:rFonts w:cstheme="minorHAnsi"/>
          <w:sz w:val="22"/>
          <w:lang w:val="en-US"/>
        </w:rPr>
        <w:t>photoelec</w:t>
      </w:r>
      <w:r w:rsidR="00A87D6D">
        <w:rPr>
          <w:rFonts w:cstheme="minorHAnsi"/>
          <w:sz w:val="22"/>
          <w:lang w:val="en-US"/>
        </w:rPr>
        <w:t>tro</w:t>
      </w:r>
      <w:r w:rsidR="00A87D6D" w:rsidRPr="00832763">
        <w:rPr>
          <w:rFonts w:cstheme="minorHAnsi"/>
          <w:sz w:val="22"/>
          <w:lang w:val="en-US"/>
        </w:rPr>
        <w:t xml:space="preserve">lysis </w:t>
      </w:r>
      <w:r w:rsidR="00AE724F" w:rsidRPr="00832763">
        <w:rPr>
          <w:rFonts w:cstheme="minorHAnsi"/>
          <w:sz w:val="22"/>
          <w:lang w:val="en-US"/>
        </w:rPr>
        <w:t xml:space="preserve">indicates a </w:t>
      </w:r>
      <w:r w:rsidR="006B67B9">
        <w:rPr>
          <w:rFonts w:cstheme="minorHAnsi"/>
          <w:sz w:val="22"/>
          <w:lang w:val="en-US"/>
        </w:rPr>
        <w:t xml:space="preserve">lower </w:t>
      </w:r>
      <w:r w:rsidR="00457B33">
        <w:rPr>
          <w:rFonts w:cstheme="minorHAnsi"/>
          <w:sz w:val="22"/>
          <w:lang w:val="en-US"/>
        </w:rPr>
        <w:t>density of Cu atoms</w:t>
      </w:r>
      <w:r w:rsidR="00B4096D">
        <w:rPr>
          <w:rFonts w:cstheme="minorHAnsi"/>
          <w:sz w:val="22"/>
          <w:lang w:val="en-US"/>
        </w:rPr>
        <w:t xml:space="preserve"> at its surface</w:t>
      </w:r>
      <w:r w:rsidR="00DC7633">
        <w:rPr>
          <w:rFonts w:cstheme="minorHAnsi"/>
          <w:sz w:val="22"/>
          <w:lang w:val="en-US"/>
        </w:rPr>
        <w:t>, which is attributed to</w:t>
      </w:r>
      <w:r w:rsidR="006B67B9">
        <w:rPr>
          <w:rFonts w:cstheme="minorHAnsi"/>
          <w:sz w:val="22"/>
          <w:lang w:val="en-US"/>
        </w:rPr>
        <w:t xml:space="preserve"> </w:t>
      </w:r>
      <w:r w:rsidR="00B4096D">
        <w:rPr>
          <w:rFonts w:cstheme="minorHAnsi"/>
          <w:sz w:val="22"/>
          <w:lang w:val="en-US"/>
        </w:rPr>
        <w:t xml:space="preserve">partial </w:t>
      </w:r>
      <w:r w:rsidR="00931C55" w:rsidRPr="00832763">
        <w:rPr>
          <w:rFonts w:cstheme="minorHAnsi"/>
          <w:sz w:val="22"/>
          <w:lang w:val="en-US"/>
        </w:rPr>
        <w:t xml:space="preserve">de-anchoring </w:t>
      </w:r>
      <w:r w:rsidR="00440BA9">
        <w:rPr>
          <w:rFonts w:cstheme="minorHAnsi"/>
          <w:sz w:val="22"/>
          <w:lang w:val="en-US"/>
        </w:rPr>
        <w:t xml:space="preserve">of the catalysts </w:t>
      </w:r>
      <w:r w:rsidR="00931C55" w:rsidRPr="00832763">
        <w:rPr>
          <w:rFonts w:cstheme="minorHAnsi"/>
          <w:sz w:val="22"/>
          <w:lang w:val="en-US"/>
        </w:rPr>
        <w:t>from the electrode</w:t>
      </w:r>
      <w:r w:rsidR="00B4096D">
        <w:rPr>
          <w:rFonts w:cstheme="minorHAnsi"/>
          <w:sz w:val="22"/>
          <w:lang w:val="en-US"/>
        </w:rPr>
        <w:t>.</w:t>
      </w:r>
    </w:p>
    <w:p w14:paraId="0A0311B0" w14:textId="77777777" w:rsidR="00223186" w:rsidRDefault="00223186">
      <w:pPr>
        <w:rPr>
          <w:rFonts w:cstheme="minorHAnsi"/>
          <w:sz w:val="22"/>
          <w:lang w:val="en-US"/>
        </w:rPr>
      </w:pPr>
      <w:r>
        <w:rPr>
          <w:rFonts w:cstheme="minorHAnsi"/>
          <w:sz w:val="22"/>
          <w:lang w:val="en-US"/>
        </w:rPr>
        <w:br w:type="page"/>
      </w:r>
    </w:p>
    <w:p w14:paraId="18A20668" w14:textId="17D9A8B2" w:rsidR="009F2D9E" w:rsidRDefault="009F2D9E" w:rsidP="009F2D9E">
      <w:pPr>
        <w:pStyle w:val="Titolo1"/>
        <w:rPr>
          <w:lang w:val="en-US"/>
        </w:rPr>
      </w:pPr>
      <w:bookmarkStart w:id="19" w:name="_Toc206605971"/>
      <w:r w:rsidRPr="003A0404">
        <w:rPr>
          <w:rFonts w:ascii="Calibri" w:hAnsi="Calibri" w:cs="Calibri"/>
          <w:sz w:val="22"/>
          <w:szCs w:val="22"/>
          <w:lang w:val="en-US"/>
        </w:rPr>
        <w:lastRenderedPageBreak/>
        <w:t>Raman</w:t>
      </w:r>
      <w:r>
        <w:rPr>
          <w:lang w:val="en-US"/>
        </w:rPr>
        <w:t xml:space="preserve"> </w:t>
      </w:r>
      <w:r w:rsidRPr="003A0404">
        <w:rPr>
          <w:rFonts w:asciiTheme="minorHAnsi" w:hAnsiTheme="minorHAnsi" w:cstheme="minorHAnsi"/>
          <w:sz w:val="22"/>
          <w:szCs w:val="22"/>
          <w:lang w:val="en-US"/>
        </w:rPr>
        <w:t>spectroscopy</w:t>
      </w:r>
      <w:bookmarkEnd w:id="19"/>
    </w:p>
    <w:p w14:paraId="6F19FAF4" w14:textId="1D5D2004" w:rsidR="00223186" w:rsidRPr="00223186" w:rsidRDefault="00E46A0C" w:rsidP="00440BA9">
      <w:pPr>
        <w:spacing w:before="240" w:line="276" w:lineRule="auto"/>
        <w:jc w:val="both"/>
        <w:rPr>
          <w:rFonts w:cstheme="minorHAnsi"/>
          <w:bCs/>
          <w:sz w:val="22"/>
          <w:lang w:val="en-US"/>
        </w:rPr>
      </w:pPr>
      <w:r w:rsidRPr="00B32A57">
        <w:rPr>
          <w:noProof/>
        </w:rPr>
        <w:drawing>
          <wp:anchor distT="0" distB="0" distL="114300" distR="114300" simplePos="0" relativeHeight="251658249" behindDoc="0" locked="0" layoutInCell="1" allowOverlap="1" wp14:anchorId="375B2F0C" wp14:editId="7D78C652">
            <wp:simplePos x="0" y="0"/>
            <wp:positionH relativeFrom="column">
              <wp:posOffset>-253054</wp:posOffset>
            </wp:positionH>
            <wp:positionV relativeFrom="paragraph">
              <wp:posOffset>147955</wp:posOffset>
            </wp:positionV>
            <wp:extent cx="2805430" cy="2388870"/>
            <wp:effectExtent l="0" t="0" r="0" b="0"/>
            <wp:wrapTopAndBottom/>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6">
                      <a:extLst>
                        <a:ext uri="{28A0092B-C50C-407E-A947-70E740481C1C}">
                          <a14:useLocalDpi xmlns:a14="http://schemas.microsoft.com/office/drawing/2010/main" val="0"/>
                        </a:ext>
                      </a:extLst>
                    </a:blip>
                    <a:srcRect l="11520" t="10358" r="11665" b="4258"/>
                    <a:stretch/>
                  </pic:blipFill>
                  <pic:spPr bwMode="auto">
                    <a:xfrm>
                      <a:off x="0" y="0"/>
                      <a:ext cx="2805430" cy="23888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32A57">
        <w:rPr>
          <w:noProof/>
        </w:rPr>
        <w:drawing>
          <wp:anchor distT="0" distB="0" distL="114300" distR="114300" simplePos="0" relativeHeight="251658248" behindDoc="0" locked="0" layoutInCell="1" allowOverlap="1" wp14:anchorId="6DB9B205" wp14:editId="540334DB">
            <wp:simplePos x="0" y="0"/>
            <wp:positionH relativeFrom="column">
              <wp:posOffset>2724150</wp:posOffset>
            </wp:positionH>
            <wp:positionV relativeFrom="paragraph">
              <wp:posOffset>147955</wp:posOffset>
            </wp:positionV>
            <wp:extent cx="2754630" cy="2335530"/>
            <wp:effectExtent l="0" t="0" r="0" b="0"/>
            <wp:wrapTopAndBottom/>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7">
                      <a:extLst>
                        <a:ext uri="{28A0092B-C50C-407E-A947-70E740481C1C}">
                          <a14:useLocalDpi xmlns:a14="http://schemas.microsoft.com/office/drawing/2010/main" val="0"/>
                        </a:ext>
                      </a:extLst>
                    </a:blip>
                    <a:srcRect l="11168" t="10016" r="11688" b="4646"/>
                    <a:stretch/>
                  </pic:blipFill>
                  <pic:spPr bwMode="auto">
                    <a:xfrm>
                      <a:off x="0" y="0"/>
                      <a:ext cx="2754630" cy="23355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23186" w:rsidRPr="000079DF">
        <w:rPr>
          <w:rFonts w:cstheme="minorHAnsi"/>
          <w:b/>
          <w:sz w:val="22"/>
          <w:lang w:val="en-US"/>
        </w:rPr>
        <w:t>Figure S1</w:t>
      </w:r>
      <w:r w:rsidR="006E34B2">
        <w:rPr>
          <w:rFonts w:cstheme="minorHAnsi"/>
          <w:b/>
          <w:sz w:val="22"/>
          <w:lang w:val="en-US"/>
        </w:rPr>
        <w:t>7</w:t>
      </w:r>
      <w:r w:rsidR="00223186" w:rsidRPr="000079DF">
        <w:rPr>
          <w:rFonts w:cstheme="minorHAnsi"/>
          <w:sz w:val="22"/>
          <w:lang w:val="en-US"/>
        </w:rPr>
        <w:t>. Left</w:t>
      </w:r>
      <w:r w:rsidR="00BA3491" w:rsidRPr="000079DF">
        <w:rPr>
          <w:rFonts w:cstheme="minorHAnsi"/>
          <w:sz w:val="22"/>
          <w:lang w:val="en-US"/>
        </w:rPr>
        <w:t>:</w:t>
      </w:r>
      <w:r w:rsidR="00223186" w:rsidRPr="000079DF">
        <w:rPr>
          <w:rFonts w:cstheme="minorHAnsi"/>
          <w:sz w:val="22"/>
          <w:lang w:val="en-US"/>
        </w:rPr>
        <w:t xml:space="preserve"> resonance Raman (rR) spectra of CuO (powder, blue trace), </w:t>
      </w:r>
      <w:r w:rsidR="00223186" w:rsidRPr="000079DF">
        <w:rPr>
          <w:rFonts w:cstheme="minorHAnsi"/>
          <w:b/>
          <w:sz w:val="22"/>
          <w:lang w:val="en-US"/>
        </w:rPr>
        <w:t>[LCu]</w:t>
      </w:r>
      <w:r w:rsidR="00223186" w:rsidRPr="000079DF">
        <w:rPr>
          <w:rFonts w:cstheme="minorHAnsi"/>
          <w:b/>
          <w:sz w:val="22"/>
          <w:vertAlign w:val="superscript"/>
          <w:lang w:val="en-US"/>
        </w:rPr>
        <w:t>2-</w:t>
      </w:r>
      <w:r w:rsidR="00223186" w:rsidRPr="000079DF">
        <w:rPr>
          <w:rFonts w:cstheme="minorHAnsi"/>
          <w:sz w:val="22"/>
          <w:lang w:val="en-US"/>
        </w:rPr>
        <w:t xml:space="preserve">, (powder, black trace), bare </w:t>
      </w:r>
      <w:r w:rsidR="00223186" w:rsidRPr="000079DF">
        <w:rPr>
          <w:rFonts w:cstheme="minorHAnsi"/>
          <w:b/>
          <w:bCs/>
          <w:sz w:val="22"/>
          <w:lang w:val="en-US"/>
        </w:rPr>
        <w:t>BiVO</w:t>
      </w:r>
      <w:r w:rsidR="00223186" w:rsidRPr="000079DF">
        <w:rPr>
          <w:rFonts w:cstheme="minorHAnsi"/>
          <w:b/>
          <w:bCs/>
          <w:sz w:val="22"/>
          <w:vertAlign w:val="subscript"/>
          <w:lang w:val="en-US"/>
        </w:rPr>
        <w:t>4</w:t>
      </w:r>
      <w:r w:rsidR="00223186" w:rsidRPr="000079DF">
        <w:rPr>
          <w:rFonts w:cstheme="minorHAnsi"/>
          <w:b/>
          <w:bCs/>
          <w:sz w:val="22"/>
          <w:lang w:val="en-US"/>
        </w:rPr>
        <w:t>-WO</w:t>
      </w:r>
      <w:r w:rsidR="00223186" w:rsidRPr="000079DF">
        <w:rPr>
          <w:rFonts w:cstheme="minorHAnsi"/>
          <w:b/>
          <w:bCs/>
          <w:sz w:val="22"/>
          <w:vertAlign w:val="subscript"/>
          <w:lang w:val="en-US"/>
        </w:rPr>
        <w:t>3</w:t>
      </w:r>
      <w:r w:rsidR="00223186" w:rsidRPr="000079DF">
        <w:rPr>
          <w:rFonts w:cstheme="minorHAnsi"/>
          <w:bCs/>
          <w:sz w:val="22"/>
          <w:lang w:val="en-US"/>
        </w:rPr>
        <w:t xml:space="preserve"> (red </w:t>
      </w:r>
      <w:r w:rsidR="00223186" w:rsidRPr="000079DF">
        <w:rPr>
          <w:rFonts w:cstheme="minorHAnsi"/>
          <w:sz w:val="22"/>
          <w:lang w:val="en-US"/>
        </w:rPr>
        <w:t xml:space="preserve">trace), </w:t>
      </w:r>
      <w:r w:rsidR="006F782B" w:rsidRPr="000079DF">
        <w:rPr>
          <w:rFonts w:cstheme="minorHAnsi"/>
          <w:sz w:val="22"/>
          <w:lang w:val="en-US"/>
        </w:rPr>
        <w:t>and</w:t>
      </w:r>
      <w:r w:rsidR="00223186" w:rsidRPr="000079DF">
        <w:rPr>
          <w:rFonts w:cstheme="minorHAnsi"/>
          <w:sz w:val="22"/>
          <w:lang w:val="en-US"/>
        </w:rPr>
        <w:t xml:space="preserve"> </w:t>
      </w:r>
      <w:r w:rsidR="00223186" w:rsidRPr="000079DF">
        <w:rPr>
          <w:rFonts w:cstheme="minorHAnsi"/>
          <w:b/>
          <w:i/>
          <w:sz w:val="22"/>
          <w:lang w:val="en-US"/>
        </w:rPr>
        <w:t>p</w:t>
      </w:r>
      <w:r w:rsidR="00223186" w:rsidRPr="000079DF">
        <w:rPr>
          <w:rFonts w:cstheme="minorHAnsi"/>
          <w:b/>
          <w:sz w:val="22"/>
          <w:lang w:val="en-US"/>
        </w:rPr>
        <w:t>-[LCu]</w:t>
      </w:r>
      <w:r w:rsidR="00223186" w:rsidRPr="000079DF">
        <w:rPr>
          <w:rFonts w:cstheme="minorHAnsi"/>
          <w:b/>
          <w:sz w:val="22"/>
          <w:vertAlign w:val="superscript"/>
          <w:lang w:val="en-US"/>
        </w:rPr>
        <w:t>2-</w:t>
      </w:r>
      <w:r w:rsidR="00223186" w:rsidRPr="000079DF">
        <w:rPr>
          <w:rFonts w:cstheme="minorHAnsi"/>
          <w:b/>
          <w:sz w:val="22"/>
          <w:lang w:val="en-US"/>
        </w:rPr>
        <w:t>@</w:t>
      </w:r>
      <w:r w:rsidR="00223186" w:rsidRPr="000079DF">
        <w:rPr>
          <w:rFonts w:cstheme="minorHAnsi"/>
          <w:b/>
          <w:bCs/>
          <w:sz w:val="22"/>
          <w:lang w:val="en-US"/>
        </w:rPr>
        <w:t>BiVO</w:t>
      </w:r>
      <w:r w:rsidR="00223186" w:rsidRPr="000079DF">
        <w:rPr>
          <w:rFonts w:cstheme="minorHAnsi"/>
          <w:b/>
          <w:bCs/>
          <w:sz w:val="22"/>
          <w:vertAlign w:val="subscript"/>
          <w:lang w:val="en-US"/>
        </w:rPr>
        <w:t>4</w:t>
      </w:r>
      <w:r w:rsidR="00223186" w:rsidRPr="000079DF">
        <w:rPr>
          <w:rFonts w:cstheme="minorHAnsi"/>
          <w:b/>
          <w:bCs/>
          <w:sz w:val="22"/>
          <w:lang w:val="en-US"/>
        </w:rPr>
        <w:t>-WO</w:t>
      </w:r>
      <w:r w:rsidR="00223186" w:rsidRPr="000079DF">
        <w:rPr>
          <w:rFonts w:cstheme="minorHAnsi"/>
          <w:b/>
          <w:bCs/>
          <w:sz w:val="22"/>
          <w:vertAlign w:val="subscript"/>
          <w:lang w:val="en-US"/>
        </w:rPr>
        <w:t>3</w:t>
      </w:r>
      <w:r w:rsidR="00223186" w:rsidRPr="000079DF">
        <w:rPr>
          <w:rFonts w:cstheme="minorHAnsi"/>
          <w:bCs/>
          <w:sz w:val="22"/>
          <w:lang w:val="en-US"/>
        </w:rPr>
        <w:t xml:space="preserve"> </w:t>
      </w:r>
      <w:r w:rsidR="006F782B" w:rsidRPr="000079DF">
        <w:rPr>
          <w:rFonts w:cstheme="minorHAnsi"/>
          <w:bCs/>
          <w:sz w:val="22"/>
          <w:lang w:val="en-US"/>
        </w:rPr>
        <w:t xml:space="preserve">both </w:t>
      </w:r>
      <w:r w:rsidR="00223186" w:rsidRPr="000079DF">
        <w:rPr>
          <w:rFonts w:cstheme="minorHAnsi"/>
          <w:bCs/>
          <w:sz w:val="22"/>
          <w:lang w:val="en-US"/>
        </w:rPr>
        <w:t>before catalysis (</w:t>
      </w:r>
      <w:r w:rsidR="00BA3491" w:rsidRPr="000079DF">
        <w:rPr>
          <w:rFonts w:cstheme="minorHAnsi"/>
          <w:bCs/>
          <w:sz w:val="22"/>
          <w:lang w:val="en-US"/>
        </w:rPr>
        <w:t>green</w:t>
      </w:r>
      <w:r w:rsidR="00223186" w:rsidRPr="000079DF">
        <w:rPr>
          <w:rFonts w:cstheme="minorHAnsi"/>
          <w:bCs/>
          <w:sz w:val="22"/>
          <w:lang w:val="en-US"/>
        </w:rPr>
        <w:t xml:space="preserve"> </w:t>
      </w:r>
      <w:r w:rsidR="00223186" w:rsidRPr="000079DF">
        <w:rPr>
          <w:rFonts w:cstheme="minorHAnsi"/>
          <w:sz w:val="22"/>
          <w:lang w:val="en-US"/>
        </w:rPr>
        <w:t>trace) and after catalysis (cyan trace). Right</w:t>
      </w:r>
      <w:r w:rsidR="00AD45C4" w:rsidRPr="000079DF">
        <w:rPr>
          <w:rFonts w:cstheme="minorHAnsi"/>
          <w:sz w:val="22"/>
          <w:lang w:val="en-US"/>
        </w:rPr>
        <w:t>:</w:t>
      </w:r>
      <w:r w:rsidR="00223186" w:rsidRPr="000079DF">
        <w:rPr>
          <w:rFonts w:cstheme="minorHAnsi"/>
          <w:sz w:val="22"/>
          <w:lang w:val="en-US"/>
        </w:rPr>
        <w:t xml:space="preserve"> enlargement of the 250-750 cm</w:t>
      </w:r>
      <w:r w:rsidR="00223186" w:rsidRPr="000079DF">
        <w:rPr>
          <w:rFonts w:cstheme="minorHAnsi"/>
          <w:sz w:val="22"/>
          <w:vertAlign w:val="superscript"/>
          <w:lang w:val="en-US"/>
        </w:rPr>
        <w:t>-1</w:t>
      </w:r>
      <w:r w:rsidR="00223186" w:rsidRPr="000079DF">
        <w:rPr>
          <w:rFonts w:cstheme="minorHAnsi"/>
          <w:sz w:val="22"/>
          <w:lang w:val="en-US"/>
        </w:rPr>
        <w:t xml:space="preserve"> zone. Vibrations at 295</w:t>
      </w:r>
      <w:r w:rsidR="00580DA3" w:rsidRPr="000079DF">
        <w:rPr>
          <w:rFonts w:cstheme="minorHAnsi"/>
          <w:sz w:val="22"/>
          <w:lang w:val="en-US"/>
        </w:rPr>
        <w:t xml:space="preserve">, </w:t>
      </w:r>
      <w:r w:rsidR="00223186" w:rsidRPr="000079DF">
        <w:rPr>
          <w:rFonts w:cstheme="minorHAnsi"/>
          <w:sz w:val="22"/>
          <w:lang w:val="en-US"/>
        </w:rPr>
        <w:t xml:space="preserve">345 </w:t>
      </w:r>
      <w:r w:rsidR="00580DA3" w:rsidRPr="000079DF">
        <w:rPr>
          <w:rFonts w:cstheme="minorHAnsi"/>
          <w:sz w:val="22"/>
          <w:lang w:val="en-US"/>
        </w:rPr>
        <w:t>and 625 cm</w:t>
      </w:r>
      <w:r w:rsidR="00580DA3" w:rsidRPr="000079DF">
        <w:rPr>
          <w:rFonts w:cstheme="minorHAnsi"/>
          <w:sz w:val="22"/>
          <w:vertAlign w:val="superscript"/>
          <w:lang w:val="en-US"/>
        </w:rPr>
        <w:t>-1</w:t>
      </w:r>
      <w:r w:rsidR="00580DA3" w:rsidRPr="000079DF">
        <w:rPr>
          <w:rFonts w:cstheme="minorHAnsi"/>
          <w:sz w:val="22"/>
          <w:lang w:val="en-US"/>
        </w:rPr>
        <w:t xml:space="preserve"> o</w:t>
      </w:r>
      <w:r w:rsidR="00223186" w:rsidRPr="000079DF">
        <w:rPr>
          <w:rFonts w:cstheme="minorHAnsi"/>
          <w:sz w:val="22"/>
          <w:lang w:val="en-US"/>
        </w:rPr>
        <w:t>bserved only in the CuO case, are associated with the Cu-O vibrations according to the literature.</w:t>
      </w:r>
      <w:r w:rsidR="00C84997" w:rsidRPr="000079DF">
        <w:rPr>
          <w:rFonts w:cstheme="minorHAnsi"/>
          <w:sz w:val="22"/>
          <w:vertAlign w:val="superscript"/>
          <w:lang w:val="en-US"/>
        </w:rPr>
        <w:t>12</w:t>
      </w:r>
      <w:r w:rsidR="00C84997" w:rsidRPr="000079DF">
        <w:rPr>
          <w:rFonts w:cstheme="minorHAnsi"/>
          <w:sz w:val="22"/>
          <w:lang w:val="en-US"/>
        </w:rPr>
        <w:t xml:space="preserve"> </w:t>
      </w:r>
      <w:r w:rsidR="00223186" w:rsidRPr="000079DF">
        <w:rPr>
          <w:rFonts w:cstheme="minorHAnsi"/>
          <w:bCs/>
          <w:sz w:val="22"/>
          <w:lang w:val="en-US"/>
        </w:rPr>
        <w:t>Measurement</w:t>
      </w:r>
      <w:r w:rsidR="00223186" w:rsidRPr="00223186">
        <w:rPr>
          <w:rFonts w:cstheme="minorHAnsi"/>
          <w:bCs/>
          <w:sz w:val="22"/>
          <w:lang w:val="en-US"/>
        </w:rPr>
        <w:t xml:space="preserve"> were carried out with a Renishaw inVia Raman Microscope equipped with a 532 nm laser, coupled with a Leica DM-2500 microscope with an objective lens of 50x/0.75. Calibration was carried out with respect to Si standard. Spectra integration time was 30 seconds and spectra shown correspond to three to twenty accumulations. Laser power used was 1% of the nominal power (50 mW 532nm laser).</w:t>
      </w:r>
    </w:p>
    <w:p w14:paraId="52BD446C" w14:textId="4594D8D9" w:rsidR="00223186" w:rsidRDefault="00223186" w:rsidP="00223186">
      <w:pPr>
        <w:rPr>
          <w:rFonts w:ascii="Arial" w:hAnsi="Arial" w:cs="Arial"/>
          <w:sz w:val="20"/>
          <w:szCs w:val="20"/>
        </w:rPr>
      </w:pPr>
    </w:p>
    <w:p w14:paraId="0FE6BB0B" w14:textId="1064E71E" w:rsidR="00A841D2" w:rsidRPr="00137A4B" w:rsidRDefault="00A841D2" w:rsidP="00A8523F">
      <w:pPr>
        <w:spacing w:line="276" w:lineRule="auto"/>
        <w:jc w:val="both"/>
        <w:rPr>
          <w:rFonts w:cstheme="minorHAnsi"/>
          <w:sz w:val="22"/>
          <w:lang w:val="en-US"/>
        </w:rPr>
      </w:pPr>
      <w:r w:rsidRPr="00137A4B">
        <w:rPr>
          <w:rFonts w:cstheme="minorHAnsi"/>
          <w:sz w:val="22"/>
          <w:lang w:val="en-US"/>
        </w:rPr>
        <w:br w:type="page"/>
      </w:r>
    </w:p>
    <w:p w14:paraId="6D3B53AA" w14:textId="4A9F3115" w:rsidR="00A841D2" w:rsidRPr="00137A4B" w:rsidRDefault="00A841D2" w:rsidP="00A8523F">
      <w:pPr>
        <w:pStyle w:val="Titolo1"/>
        <w:spacing w:line="276" w:lineRule="auto"/>
        <w:jc w:val="both"/>
        <w:rPr>
          <w:rFonts w:asciiTheme="minorHAnsi" w:hAnsiTheme="minorHAnsi" w:cstheme="minorHAnsi"/>
          <w:sz w:val="22"/>
          <w:szCs w:val="22"/>
          <w:lang w:val="en-US"/>
        </w:rPr>
      </w:pPr>
      <w:bookmarkStart w:id="20" w:name="_Toc206605972"/>
      <w:r w:rsidRPr="00137A4B">
        <w:rPr>
          <w:rFonts w:asciiTheme="minorHAnsi" w:hAnsiTheme="minorHAnsi" w:cstheme="minorHAnsi"/>
          <w:sz w:val="22"/>
          <w:szCs w:val="22"/>
          <w:lang w:val="en-US"/>
        </w:rPr>
        <w:lastRenderedPageBreak/>
        <w:t>References</w:t>
      </w:r>
      <w:bookmarkEnd w:id="20"/>
    </w:p>
    <w:sdt>
      <w:sdtPr>
        <w:tag w:val="MENDELEY_BIBLIOGRAPHY"/>
        <w:id w:val="59065383"/>
        <w:placeholder>
          <w:docPart w:val="DefaultPlaceholder_-1854013440"/>
        </w:placeholder>
      </w:sdtPr>
      <w:sdtEndPr/>
      <w:sdtContent>
        <w:p w14:paraId="307FDA62" w14:textId="77777777" w:rsidR="0078232E" w:rsidRPr="00137A4B" w:rsidRDefault="0078232E">
          <w:pPr>
            <w:autoSpaceDE w:val="0"/>
            <w:autoSpaceDN w:val="0"/>
            <w:ind w:hanging="640"/>
            <w:divId w:val="477066826"/>
            <w:rPr>
              <w:rFonts w:eastAsia="Times New Roman"/>
              <w:szCs w:val="24"/>
            </w:rPr>
          </w:pPr>
          <w:r w:rsidRPr="00137A4B">
            <w:rPr>
              <w:rFonts w:eastAsia="Times New Roman"/>
            </w:rPr>
            <w:t>(1)</w:t>
          </w:r>
          <w:r w:rsidRPr="00137A4B">
            <w:rPr>
              <w:rFonts w:eastAsia="Times New Roman"/>
            </w:rPr>
            <w:tab/>
            <w:t xml:space="preserve">Cristino, V.; Marinello, S.; Molinari, A.; Caramori, S.; Carli, S.; Boaretto, R.; Argazzi, R.; Meda, L.; Bignozzi, C. A. Some Aspects of the Charge Transfer Dynamics in Nanostructured WO </w:t>
          </w:r>
          <w:r w:rsidRPr="00137A4B">
            <w:rPr>
              <w:rFonts w:eastAsia="Times New Roman"/>
              <w:vertAlign w:val="subscript"/>
            </w:rPr>
            <w:t>3</w:t>
          </w:r>
          <w:r w:rsidRPr="00137A4B">
            <w:rPr>
              <w:rFonts w:eastAsia="Times New Roman"/>
            </w:rPr>
            <w:t xml:space="preserve"> Films. </w:t>
          </w:r>
          <w:r w:rsidRPr="00137A4B">
            <w:rPr>
              <w:rFonts w:eastAsia="Times New Roman"/>
              <w:i/>
              <w:iCs/>
            </w:rPr>
            <w:t>J Mater Chem A Mater</w:t>
          </w:r>
          <w:r w:rsidRPr="00137A4B">
            <w:rPr>
              <w:rFonts w:eastAsia="Times New Roman"/>
            </w:rPr>
            <w:t xml:space="preserve"> </w:t>
          </w:r>
          <w:r w:rsidRPr="00137A4B">
            <w:rPr>
              <w:rFonts w:eastAsia="Times New Roman"/>
              <w:b/>
              <w:bCs/>
            </w:rPr>
            <w:t>2016</w:t>
          </w:r>
          <w:r w:rsidRPr="00137A4B">
            <w:rPr>
              <w:rFonts w:eastAsia="Times New Roman"/>
            </w:rPr>
            <w:t xml:space="preserve">, </w:t>
          </w:r>
          <w:r w:rsidRPr="00137A4B">
            <w:rPr>
              <w:rFonts w:eastAsia="Times New Roman"/>
              <w:i/>
              <w:iCs/>
            </w:rPr>
            <w:t>4</w:t>
          </w:r>
          <w:r w:rsidRPr="00137A4B">
            <w:rPr>
              <w:rFonts w:eastAsia="Times New Roman"/>
            </w:rPr>
            <w:t xml:space="preserve"> (8), 2995–3006. https://doi.org/10.1039/C5TA06887H.</w:t>
          </w:r>
        </w:p>
        <w:p w14:paraId="33E9A929" w14:textId="77777777" w:rsidR="0078232E" w:rsidRPr="00137A4B" w:rsidRDefault="0078232E">
          <w:pPr>
            <w:autoSpaceDE w:val="0"/>
            <w:autoSpaceDN w:val="0"/>
            <w:ind w:hanging="640"/>
            <w:divId w:val="967780973"/>
            <w:rPr>
              <w:rFonts w:eastAsia="Times New Roman"/>
            </w:rPr>
          </w:pPr>
          <w:r w:rsidRPr="00137A4B">
            <w:rPr>
              <w:rFonts w:eastAsia="Times New Roman"/>
            </w:rPr>
            <w:t>(2)</w:t>
          </w:r>
          <w:r w:rsidRPr="00137A4B">
            <w:rPr>
              <w:rFonts w:eastAsia="Times New Roman"/>
            </w:rPr>
            <w:tab/>
            <w:t xml:space="preserve">Meda, L.; Tozzola, G.; Tacca, A.; Marra, G.; Caramori, S.; Cristino, V.; Alberto Bignozzi, C. Photo-Electrochemical Properties of Nanostructured WO3 Prepared with Different Organic Dispersing Agents. </w:t>
          </w:r>
          <w:r w:rsidRPr="00137A4B">
            <w:rPr>
              <w:rFonts w:eastAsia="Times New Roman"/>
              <w:i/>
              <w:iCs/>
            </w:rPr>
            <w:t>Solar Energy Materials and Solar Cells</w:t>
          </w:r>
          <w:r w:rsidRPr="00137A4B">
            <w:rPr>
              <w:rFonts w:eastAsia="Times New Roman"/>
            </w:rPr>
            <w:t xml:space="preserve"> </w:t>
          </w:r>
          <w:r w:rsidRPr="00137A4B">
            <w:rPr>
              <w:rFonts w:eastAsia="Times New Roman"/>
              <w:b/>
              <w:bCs/>
            </w:rPr>
            <w:t>2010</w:t>
          </w:r>
          <w:r w:rsidRPr="00137A4B">
            <w:rPr>
              <w:rFonts w:eastAsia="Times New Roman"/>
            </w:rPr>
            <w:t xml:space="preserve">, </w:t>
          </w:r>
          <w:r w:rsidRPr="00137A4B">
            <w:rPr>
              <w:rFonts w:eastAsia="Times New Roman"/>
              <w:i/>
              <w:iCs/>
            </w:rPr>
            <w:t>94</w:t>
          </w:r>
          <w:r w:rsidRPr="00137A4B">
            <w:rPr>
              <w:rFonts w:eastAsia="Times New Roman"/>
            </w:rPr>
            <w:t xml:space="preserve"> (5), 788–796. https://doi.org/10.1016/j.solmat.2009.12.025.</w:t>
          </w:r>
        </w:p>
        <w:p w14:paraId="260B4F48" w14:textId="77777777" w:rsidR="0078232E" w:rsidRPr="00137A4B" w:rsidRDefault="0078232E">
          <w:pPr>
            <w:autoSpaceDE w:val="0"/>
            <w:autoSpaceDN w:val="0"/>
            <w:ind w:hanging="640"/>
            <w:divId w:val="352190898"/>
            <w:rPr>
              <w:rFonts w:eastAsia="Times New Roman"/>
            </w:rPr>
          </w:pPr>
          <w:r w:rsidRPr="00137A4B">
            <w:rPr>
              <w:rFonts w:eastAsia="Times New Roman"/>
            </w:rPr>
            <w:t>(3)</w:t>
          </w:r>
          <w:r w:rsidRPr="00137A4B">
            <w:rPr>
              <w:rFonts w:eastAsia="Times New Roman"/>
            </w:rPr>
            <w:tab/>
            <w:t xml:space="preserve">Cristino, V.; Pasti, L.; Marchetti, N.; Berardi, S.; Bignozzi, C. A.; Molinari, A.; Passabi, F.; Caramori, S.; Amidani, L.; Orlandi, M.; Bazzanella, N.; Piccioni, A.; Kesavan, J. K.; Boscherini, F.; Pasquini, L. Photoelectrocatalytic Degradation of Emerging Contaminants at WO3/BiVO4 Photoanodes in Aqueous Solution. </w:t>
          </w:r>
          <w:r w:rsidRPr="00137A4B">
            <w:rPr>
              <w:rFonts w:eastAsia="Times New Roman"/>
              <w:i/>
              <w:iCs/>
            </w:rPr>
            <w:t>Photochemical &amp; Photobiological Sciences</w:t>
          </w:r>
          <w:r w:rsidRPr="00137A4B">
            <w:rPr>
              <w:rFonts w:eastAsia="Times New Roman"/>
            </w:rPr>
            <w:t xml:space="preserve"> </w:t>
          </w:r>
          <w:r w:rsidRPr="00137A4B">
            <w:rPr>
              <w:rFonts w:eastAsia="Times New Roman"/>
              <w:b/>
              <w:bCs/>
            </w:rPr>
            <w:t>2019</w:t>
          </w:r>
          <w:r w:rsidRPr="00137A4B">
            <w:rPr>
              <w:rFonts w:eastAsia="Times New Roman"/>
            </w:rPr>
            <w:t xml:space="preserve">, </w:t>
          </w:r>
          <w:r w:rsidRPr="00137A4B">
            <w:rPr>
              <w:rFonts w:eastAsia="Times New Roman"/>
              <w:i/>
              <w:iCs/>
            </w:rPr>
            <w:t>18</w:t>
          </w:r>
          <w:r w:rsidRPr="00137A4B">
            <w:rPr>
              <w:rFonts w:eastAsia="Times New Roman"/>
            </w:rPr>
            <w:t xml:space="preserve"> (9), 2150–2163. https://doi.org/10.1039/c9pp00043g.</w:t>
          </w:r>
        </w:p>
        <w:p w14:paraId="1AED3847" w14:textId="77777777" w:rsidR="0078232E" w:rsidRPr="00137A4B" w:rsidRDefault="0078232E">
          <w:pPr>
            <w:autoSpaceDE w:val="0"/>
            <w:autoSpaceDN w:val="0"/>
            <w:ind w:hanging="640"/>
            <w:divId w:val="1472401255"/>
            <w:rPr>
              <w:rFonts w:eastAsia="Times New Roman"/>
            </w:rPr>
          </w:pPr>
          <w:r w:rsidRPr="00137A4B">
            <w:rPr>
              <w:rFonts w:eastAsia="Times New Roman"/>
            </w:rPr>
            <w:t>(4)</w:t>
          </w:r>
          <w:r w:rsidRPr="00137A4B">
            <w:rPr>
              <w:rFonts w:eastAsia="Times New Roman"/>
            </w:rPr>
            <w:tab/>
            <w:t xml:space="preserve">Seabold, J. A.; Choi, K.-S. Efficient and Stable Photo-Oxidation of Water by a Bismuth Vanadate Photoanode Coupled with an Iron Oxyhydroxide Oxygen Evolution Catalyst. </w:t>
          </w:r>
          <w:r w:rsidRPr="00137A4B">
            <w:rPr>
              <w:rFonts w:eastAsia="Times New Roman"/>
              <w:i/>
              <w:iCs/>
            </w:rPr>
            <w:t>J Am Chem Soc</w:t>
          </w:r>
          <w:r w:rsidRPr="00137A4B">
            <w:rPr>
              <w:rFonts w:eastAsia="Times New Roman"/>
            </w:rPr>
            <w:t xml:space="preserve"> </w:t>
          </w:r>
          <w:r w:rsidRPr="00137A4B">
            <w:rPr>
              <w:rFonts w:eastAsia="Times New Roman"/>
              <w:b/>
              <w:bCs/>
            </w:rPr>
            <w:t>2012</w:t>
          </w:r>
          <w:r w:rsidRPr="00137A4B">
            <w:rPr>
              <w:rFonts w:eastAsia="Times New Roman"/>
            </w:rPr>
            <w:t xml:space="preserve">, </w:t>
          </w:r>
          <w:r w:rsidRPr="00137A4B">
            <w:rPr>
              <w:rFonts w:eastAsia="Times New Roman"/>
              <w:i/>
              <w:iCs/>
            </w:rPr>
            <w:t>134</w:t>
          </w:r>
          <w:r w:rsidRPr="00137A4B">
            <w:rPr>
              <w:rFonts w:eastAsia="Times New Roman"/>
            </w:rPr>
            <w:t xml:space="preserve"> (4), 2186–2192. https://doi.org/10.1021/ja209001d.</w:t>
          </w:r>
        </w:p>
        <w:p w14:paraId="1994BB56" w14:textId="77777777" w:rsidR="0078232E" w:rsidRPr="00137A4B" w:rsidRDefault="0078232E">
          <w:pPr>
            <w:autoSpaceDE w:val="0"/>
            <w:autoSpaceDN w:val="0"/>
            <w:ind w:hanging="640"/>
            <w:divId w:val="1022166403"/>
            <w:rPr>
              <w:rFonts w:eastAsia="Times New Roman"/>
            </w:rPr>
          </w:pPr>
          <w:r w:rsidRPr="00137A4B">
            <w:rPr>
              <w:rFonts w:eastAsia="Times New Roman"/>
            </w:rPr>
            <w:t>(5)</w:t>
          </w:r>
          <w:r w:rsidRPr="00137A4B">
            <w:rPr>
              <w:rFonts w:eastAsia="Times New Roman"/>
            </w:rPr>
            <w:tab/>
            <w:t xml:space="preserve">d’Acapito, F.; Lepore, G. O.; Puri, A.; Laloni, A.; La Manna, F.; Dettona, E.; De Luisa, A.; Martin, A. The LISA Beamline at ESRF. </w:t>
          </w:r>
          <w:r w:rsidRPr="00137A4B">
            <w:rPr>
              <w:rFonts w:eastAsia="Times New Roman"/>
              <w:i/>
              <w:iCs/>
            </w:rPr>
            <w:t>J Synchrotron Radiat</w:t>
          </w:r>
          <w:r w:rsidRPr="00137A4B">
            <w:rPr>
              <w:rFonts w:eastAsia="Times New Roman"/>
            </w:rPr>
            <w:t xml:space="preserve"> </w:t>
          </w:r>
          <w:r w:rsidRPr="00137A4B">
            <w:rPr>
              <w:rFonts w:eastAsia="Times New Roman"/>
              <w:b/>
              <w:bCs/>
            </w:rPr>
            <w:t>2019</w:t>
          </w:r>
          <w:r w:rsidRPr="00137A4B">
            <w:rPr>
              <w:rFonts w:eastAsia="Times New Roman"/>
            </w:rPr>
            <w:t xml:space="preserve">, </w:t>
          </w:r>
          <w:r w:rsidRPr="00137A4B">
            <w:rPr>
              <w:rFonts w:eastAsia="Times New Roman"/>
              <w:i/>
              <w:iCs/>
            </w:rPr>
            <w:t>26</w:t>
          </w:r>
          <w:r w:rsidRPr="00137A4B">
            <w:rPr>
              <w:rFonts w:eastAsia="Times New Roman"/>
            </w:rPr>
            <w:t xml:space="preserve"> (2), 551–558. https://doi.org/10.1107/S160057751801843X.</w:t>
          </w:r>
        </w:p>
        <w:p w14:paraId="79E386EA" w14:textId="77777777" w:rsidR="0078232E" w:rsidRPr="00137A4B" w:rsidRDefault="0078232E">
          <w:pPr>
            <w:autoSpaceDE w:val="0"/>
            <w:autoSpaceDN w:val="0"/>
            <w:ind w:hanging="640"/>
            <w:divId w:val="829515776"/>
            <w:rPr>
              <w:rFonts w:eastAsia="Times New Roman"/>
            </w:rPr>
          </w:pPr>
          <w:r w:rsidRPr="00137A4B">
            <w:rPr>
              <w:rFonts w:eastAsia="Times New Roman"/>
            </w:rPr>
            <w:t>(6)</w:t>
          </w:r>
          <w:r w:rsidRPr="00137A4B">
            <w:rPr>
              <w:rFonts w:eastAsia="Times New Roman"/>
            </w:rPr>
            <w:tab/>
            <w:t xml:space="preserve">Ravel, B.; Newville, M. ATHENA, ARTEMIS, HEPHAESTUS: Data Analysis for X-Ray Absorption Spectroscopy Using IFEFFIT. </w:t>
          </w:r>
          <w:r w:rsidRPr="00137A4B">
            <w:rPr>
              <w:rFonts w:eastAsia="Times New Roman"/>
              <w:i/>
              <w:iCs/>
            </w:rPr>
            <w:t>J Synchrotron Radiat</w:t>
          </w:r>
          <w:r w:rsidRPr="00137A4B">
            <w:rPr>
              <w:rFonts w:eastAsia="Times New Roman"/>
            </w:rPr>
            <w:t xml:space="preserve"> </w:t>
          </w:r>
          <w:r w:rsidRPr="00137A4B">
            <w:rPr>
              <w:rFonts w:eastAsia="Times New Roman"/>
              <w:b/>
              <w:bCs/>
            </w:rPr>
            <w:t>2005</w:t>
          </w:r>
          <w:r w:rsidRPr="00137A4B">
            <w:rPr>
              <w:rFonts w:eastAsia="Times New Roman"/>
            </w:rPr>
            <w:t xml:space="preserve">, </w:t>
          </w:r>
          <w:r w:rsidRPr="00137A4B">
            <w:rPr>
              <w:rFonts w:eastAsia="Times New Roman"/>
              <w:i/>
              <w:iCs/>
            </w:rPr>
            <w:t>12</w:t>
          </w:r>
          <w:r w:rsidRPr="00137A4B">
            <w:rPr>
              <w:rFonts w:eastAsia="Times New Roman"/>
            </w:rPr>
            <w:t xml:space="preserve"> (4), 537–541. https://doi.org/10.1107/S0909049505012719.</w:t>
          </w:r>
        </w:p>
        <w:p w14:paraId="28BBB373" w14:textId="77777777" w:rsidR="0078232E" w:rsidRPr="00137A4B" w:rsidRDefault="0078232E">
          <w:pPr>
            <w:autoSpaceDE w:val="0"/>
            <w:autoSpaceDN w:val="0"/>
            <w:ind w:hanging="640"/>
            <w:divId w:val="741950454"/>
            <w:rPr>
              <w:rFonts w:eastAsia="Times New Roman"/>
            </w:rPr>
          </w:pPr>
          <w:r w:rsidRPr="00137A4B">
            <w:rPr>
              <w:rFonts w:eastAsia="Times New Roman"/>
            </w:rPr>
            <w:t>(7)</w:t>
          </w:r>
          <w:r w:rsidRPr="00137A4B">
            <w:rPr>
              <w:rFonts w:eastAsia="Times New Roman"/>
            </w:rPr>
            <w:tab/>
            <w:t xml:space="preserve">Garrido-Barros, P.; Moonshiram, D.; Gil-Sepulcre, M.; Pelosin, P.; Gimbert-Suriñach, C.; Benet-Buchholz, J.; Llobet, A. Redox Metal-Ligand Cooperativity Enables Robust and Efficient Water Oxidation Catalysis at Neutral PH with Macrocyclic Copper Complexes. </w:t>
          </w:r>
          <w:r w:rsidRPr="00137A4B">
            <w:rPr>
              <w:rFonts w:eastAsia="Times New Roman"/>
              <w:i/>
              <w:iCs/>
            </w:rPr>
            <w:t>J Am Chem Soc</w:t>
          </w:r>
          <w:r w:rsidRPr="00137A4B">
            <w:rPr>
              <w:rFonts w:eastAsia="Times New Roman"/>
            </w:rPr>
            <w:t xml:space="preserve"> </w:t>
          </w:r>
          <w:r w:rsidRPr="00137A4B">
            <w:rPr>
              <w:rFonts w:eastAsia="Times New Roman"/>
              <w:b/>
              <w:bCs/>
            </w:rPr>
            <w:t>2020</w:t>
          </w:r>
          <w:r w:rsidRPr="00137A4B">
            <w:rPr>
              <w:rFonts w:eastAsia="Times New Roman"/>
            </w:rPr>
            <w:t xml:space="preserve">, </w:t>
          </w:r>
          <w:r w:rsidRPr="00137A4B">
            <w:rPr>
              <w:rFonts w:eastAsia="Times New Roman"/>
              <w:i/>
              <w:iCs/>
            </w:rPr>
            <w:t>142</w:t>
          </w:r>
          <w:r w:rsidRPr="00137A4B">
            <w:rPr>
              <w:rFonts w:eastAsia="Times New Roman"/>
            </w:rPr>
            <w:t xml:space="preserve"> (41), 17434–17446. https://doi.org/10.1021/jacs.0c06515.</w:t>
          </w:r>
        </w:p>
        <w:p w14:paraId="43E000BE" w14:textId="77777777" w:rsidR="0078232E" w:rsidRPr="00137A4B" w:rsidRDefault="0078232E">
          <w:pPr>
            <w:autoSpaceDE w:val="0"/>
            <w:autoSpaceDN w:val="0"/>
            <w:ind w:hanging="640"/>
            <w:divId w:val="507792124"/>
            <w:rPr>
              <w:rFonts w:eastAsia="Times New Roman"/>
            </w:rPr>
          </w:pPr>
          <w:r w:rsidRPr="00137A4B">
            <w:rPr>
              <w:rFonts w:eastAsia="Times New Roman"/>
            </w:rPr>
            <w:t>(8)</w:t>
          </w:r>
          <w:r w:rsidRPr="00137A4B">
            <w:rPr>
              <w:rFonts w:eastAsia="Times New Roman"/>
            </w:rPr>
            <w:tab/>
            <w:t xml:space="preserve">Zabinsky, S. I.; Rehr, J. J.; Ankudinov, A.; Albers, R. C.; Eller, M. J. Multiple-Scattering Calculations of x-Ray-Absorption Spectra. </w:t>
          </w:r>
          <w:r w:rsidRPr="00137A4B">
            <w:rPr>
              <w:rFonts w:eastAsia="Times New Roman"/>
              <w:i/>
              <w:iCs/>
            </w:rPr>
            <w:t>Phys Rev B</w:t>
          </w:r>
          <w:r w:rsidRPr="00137A4B">
            <w:rPr>
              <w:rFonts w:eastAsia="Times New Roman"/>
            </w:rPr>
            <w:t xml:space="preserve"> </w:t>
          </w:r>
          <w:r w:rsidRPr="00137A4B">
            <w:rPr>
              <w:rFonts w:eastAsia="Times New Roman"/>
              <w:b/>
              <w:bCs/>
            </w:rPr>
            <w:t>1995</w:t>
          </w:r>
          <w:r w:rsidRPr="00137A4B">
            <w:rPr>
              <w:rFonts w:eastAsia="Times New Roman"/>
            </w:rPr>
            <w:t xml:space="preserve">, </w:t>
          </w:r>
          <w:r w:rsidRPr="00137A4B">
            <w:rPr>
              <w:rFonts w:eastAsia="Times New Roman"/>
              <w:i/>
              <w:iCs/>
            </w:rPr>
            <w:t>52</w:t>
          </w:r>
          <w:r w:rsidRPr="00137A4B">
            <w:rPr>
              <w:rFonts w:eastAsia="Times New Roman"/>
            </w:rPr>
            <w:t xml:space="preserve"> (4), 2995–3009. https://doi.org/10.1103/PhysRevB.52.2995.</w:t>
          </w:r>
        </w:p>
        <w:p w14:paraId="03895B2F" w14:textId="77777777" w:rsidR="0078232E" w:rsidRPr="00137A4B" w:rsidRDefault="0078232E">
          <w:pPr>
            <w:autoSpaceDE w:val="0"/>
            <w:autoSpaceDN w:val="0"/>
            <w:ind w:hanging="640"/>
            <w:divId w:val="539901849"/>
            <w:rPr>
              <w:rFonts w:eastAsia="Times New Roman"/>
            </w:rPr>
          </w:pPr>
          <w:r w:rsidRPr="00137A4B">
            <w:rPr>
              <w:rFonts w:eastAsia="Times New Roman"/>
            </w:rPr>
            <w:t>(9)</w:t>
          </w:r>
          <w:r w:rsidRPr="00137A4B">
            <w:rPr>
              <w:rFonts w:eastAsia="Times New Roman"/>
            </w:rPr>
            <w:tab/>
            <w:t xml:space="preserve">Rossi, G.; D’Acapito, F.; Amidani, L.; Boscherini, F.; Pedio, M. Local Environment of Metal Ions in Phthalocyanines: K-Edge X-Ray Absorption Spectra. </w:t>
          </w:r>
          <w:r w:rsidRPr="00137A4B">
            <w:rPr>
              <w:rFonts w:eastAsia="Times New Roman"/>
              <w:i/>
              <w:iCs/>
            </w:rPr>
            <w:t>Physical Chemistry Chemical Physics</w:t>
          </w:r>
          <w:r w:rsidRPr="00137A4B">
            <w:rPr>
              <w:rFonts w:eastAsia="Times New Roman"/>
            </w:rPr>
            <w:t xml:space="preserve"> </w:t>
          </w:r>
          <w:r w:rsidRPr="00137A4B">
            <w:rPr>
              <w:rFonts w:eastAsia="Times New Roman"/>
              <w:b/>
              <w:bCs/>
            </w:rPr>
            <w:t>2016</w:t>
          </w:r>
          <w:r w:rsidRPr="00137A4B">
            <w:rPr>
              <w:rFonts w:eastAsia="Times New Roman"/>
            </w:rPr>
            <w:t xml:space="preserve">, </w:t>
          </w:r>
          <w:r w:rsidRPr="00137A4B">
            <w:rPr>
              <w:rFonts w:eastAsia="Times New Roman"/>
              <w:i/>
              <w:iCs/>
            </w:rPr>
            <w:t>18</w:t>
          </w:r>
          <w:r w:rsidRPr="00137A4B">
            <w:rPr>
              <w:rFonts w:eastAsia="Times New Roman"/>
            </w:rPr>
            <w:t xml:space="preserve"> (34), 23686–23694. https://doi.org/10.1039/c6cp04022e.</w:t>
          </w:r>
        </w:p>
        <w:p w14:paraId="477BCB9A" w14:textId="77777777" w:rsidR="0078232E" w:rsidRPr="00137A4B" w:rsidRDefault="0078232E">
          <w:pPr>
            <w:autoSpaceDE w:val="0"/>
            <w:autoSpaceDN w:val="0"/>
            <w:ind w:hanging="640"/>
            <w:divId w:val="948245145"/>
            <w:rPr>
              <w:rFonts w:eastAsia="Times New Roman"/>
            </w:rPr>
          </w:pPr>
          <w:r w:rsidRPr="00137A4B">
            <w:rPr>
              <w:rFonts w:eastAsia="Times New Roman"/>
            </w:rPr>
            <w:t>(10)</w:t>
          </w:r>
          <w:r w:rsidRPr="00137A4B">
            <w:rPr>
              <w:rFonts w:eastAsia="Times New Roman"/>
            </w:rPr>
            <w:tab/>
            <w:t xml:space="preserve">Amthor, S.; Ranu, K.; Bellido, C. G.; Salomón, F. F.; Piccioni, A.; Mazzaro, R.; Boscherini, F.; Pasquini, L.; Gil‐Sepulcre, M.; Llobet, A. Robust Molecular Anodes </w:t>
          </w:r>
          <w:r w:rsidRPr="00137A4B">
            <w:rPr>
              <w:rFonts w:eastAsia="Times New Roman"/>
            </w:rPr>
            <w:lastRenderedPageBreak/>
            <w:t xml:space="preserve">for Electrocatalytic Water Oxidation Based on Electropolymerized Molecular Cu Complexes. </w:t>
          </w:r>
          <w:r w:rsidRPr="00137A4B">
            <w:rPr>
              <w:rFonts w:eastAsia="Times New Roman"/>
              <w:i/>
              <w:iCs/>
            </w:rPr>
            <w:t>Advanced Materials</w:t>
          </w:r>
          <w:r w:rsidRPr="00137A4B">
            <w:rPr>
              <w:rFonts w:eastAsia="Times New Roman"/>
            </w:rPr>
            <w:t xml:space="preserve"> </w:t>
          </w:r>
          <w:r w:rsidRPr="00137A4B">
            <w:rPr>
              <w:rFonts w:eastAsia="Times New Roman"/>
              <w:b/>
              <w:bCs/>
            </w:rPr>
            <w:t>2023</w:t>
          </w:r>
          <w:r w:rsidRPr="00137A4B">
            <w:rPr>
              <w:rFonts w:eastAsia="Times New Roman"/>
            </w:rPr>
            <w:t xml:space="preserve">, </w:t>
          </w:r>
          <w:r w:rsidRPr="00137A4B">
            <w:rPr>
              <w:rFonts w:eastAsia="Times New Roman"/>
              <w:i/>
              <w:iCs/>
            </w:rPr>
            <w:t>2308392</w:t>
          </w:r>
          <w:r w:rsidRPr="00137A4B">
            <w:rPr>
              <w:rFonts w:eastAsia="Times New Roman"/>
            </w:rPr>
            <w:t>. https://doi.org/10.1002/adma.202308392.</w:t>
          </w:r>
        </w:p>
        <w:p w14:paraId="733EAF41" w14:textId="77777777" w:rsidR="0078232E" w:rsidRPr="00137A4B" w:rsidRDefault="0078232E">
          <w:pPr>
            <w:autoSpaceDE w:val="0"/>
            <w:autoSpaceDN w:val="0"/>
            <w:ind w:hanging="640"/>
            <w:divId w:val="1793743697"/>
            <w:rPr>
              <w:rFonts w:eastAsia="Times New Roman"/>
            </w:rPr>
          </w:pPr>
          <w:r w:rsidRPr="00137A4B">
            <w:rPr>
              <w:rFonts w:eastAsia="Times New Roman"/>
            </w:rPr>
            <w:t>(11)</w:t>
          </w:r>
          <w:r w:rsidRPr="00137A4B">
            <w:rPr>
              <w:rFonts w:eastAsia="Times New Roman"/>
            </w:rPr>
            <w:tab/>
            <w:t xml:space="preserve">Grau, S.; Berardi, S.; Moya, A.; Matheu, R.; Cristino, V.; Vilatela, J. J.; Bignozzi, C. A.; Caramori, S.; Gimbert-Suriñach, C.; Llobet, A. A Hybrid Molecular Photoanode for Efficient Light-Induced Water Oxidation. </w:t>
          </w:r>
          <w:r w:rsidRPr="00137A4B">
            <w:rPr>
              <w:rFonts w:eastAsia="Times New Roman"/>
              <w:i/>
              <w:iCs/>
            </w:rPr>
            <w:t>Sustainable Energy Fuels</w:t>
          </w:r>
          <w:r w:rsidRPr="00137A4B">
            <w:rPr>
              <w:rFonts w:eastAsia="Times New Roman"/>
            </w:rPr>
            <w:t xml:space="preserve"> </w:t>
          </w:r>
          <w:r w:rsidRPr="00137A4B">
            <w:rPr>
              <w:rFonts w:eastAsia="Times New Roman"/>
              <w:b/>
              <w:bCs/>
            </w:rPr>
            <w:t>2018</w:t>
          </w:r>
          <w:r w:rsidRPr="00137A4B">
            <w:rPr>
              <w:rFonts w:eastAsia="Times New Roman"/>
            </w:rPr>
            <w:t xml:space="preserve">, </w:t>
          </w:r>
          <w:r w:rsidRPr="00137A4B">
            <w:rPr>
              <w:rFonts w:eastAsia="Times New Roman"/>
              <w:i/>
              <w:iCs/>
            </w:rPr>
            <w:t>2</w:t>
          </w:r>
          <w:r w:rsidRPr="00137A4B">
            <w:rPr>
              <w:rFonts w:eastAsia="Times New Roman"/>
            </w:rPr>
            <w:t xml:space="preserve"> (9), 1979–1985. https://doi.org/10.1039/C8SE00146D.</w:t>
          </w:r>
        </w:p>
        <w:p w14:paraId="18059918" w14:textId="582C7F67" w:rsidR="00A841D2" w:rsidRDefault="00C84997" w:rsidP="00C84997">
          <w:pPr>
            <w:ind w:left="640" w:hanging="640"/>
            <w:jc w:val="both"/>
          </w:pPr>
          <w:r w:rsidRPr="00E37902">
            <w:rPr>
              <w:rFonts w:eastAsia="Times New Roman"/>
            </w:rPr>
            <w:t>(12)</w:t>
          </w:r>
          <w:r w:rsidRPr="00E37902">
            <w:rPr>
              <w:rFonts w:eastAsia="Times New Roman"/>
            </w:rPr>
            <w:tab/>
          </w:r>
          <w:r w:rsidRPr="00E37902">
            <w:t xml:space="preserve">Xu, J. F.; Ji, W.; Shen, Z. X.; Li, W. S.; Tang, S. H.; Ye, X. R.; Jia, D. Z.; Xin, X. Q. Raman Spectra of CuO Nanocrystals. </w:t>
          </w:r>
          <w:r w:rsidRPr="00E37902">
            <w:rPr>
              <w:i/>
              <w:iCs/>
            </w:rPr>
            <w:t>J. Raman Spectrosc.</w:t>
          </w:r>
          <w:r w:rsidRPr="00E37902">
            <w:t xml:space="preserve"> </w:t>
          </w:r>
          <w:r w:rsidRPr="00E37902">
            <w:rPr>
              <w:b/>
              <w:bCs/>
            </w:rPr>
            <w:t>1999</w:t>
          </w:r>
          <w:r w:rsidRPr="00E37902">
            <w:t>, 30, 413–415. https://doi.org/10.1002/(SICI)1097-4555(199905)30:5%3C413::AID-JRS387%3E3.0.CO;2-N.</w:t>
          </w:r>
        </w:p>
      </w:sdtContent>
    </w:sdt>
    <w:p w14:paraId="29CEFCC5" w14:textId="77777777" w:rsidR="00A841D2" w:rsidRPr="006D5A10" w:rsidRDefault="00A841D2" w:rsidP="00A8523F">
      <w:pPr>
        <w:spacing w:line="276" w:lineRule="auto"/>
        <w:jc w:val="both"/>
        <w:rPr>
          <w:rFonts w:cstheme="minorHAnsi"/>
          <w:color w:val="ED7D31" w:themeColor="accent2"/>
          <w:sz w:val="22"/>
          <w:lang w:val="en-US"/>
        </w:rPr>
      </w:pPr>
    </w:p>
    <w:sectPr w:rsidR="00A841D2" w:rsidRPr="006D5A1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044CC"/>
    <w:multiLevelType w:val="hybridMultilevel"/>
    <w:tmpl w:val="48CAF3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1F560F"/>
    <w:multiLevelType w:val="hybridMultilevel"/>
    <w:tmpl w:val="7AC8E7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386907"/>
    <w:multiLevelType w:val="hybridMultilevel"/>
    <w:tmpl w:val="616830A6"/>
    <w:lvl w:ilvl="0" w:tplc="357403F0">
      <w:numFmt w:val="bullet"/>
      <w:lvlText w:val="-"/>
      <w:lvlJc w:val="left"/>
      <w:pPr>
        <w:ind w:left="1068" w:hanging="360"/>
      </w:pPr>
      <w:rPr>
        <w:rFonts w:ascii="Calibri" w:eastAsiaTheme="minorHAnsi" w:hAnsi="Calibri" w:cs="Calibri"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3" w15:restartNumberingAfterBreak="0">
    <w:nsid w:val="35496B59"/>
    <w:multiLevelType w:val="hybridMultilevel"/>
    <w:tmpl w:val="A75271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96B40F1"/>
    <w:multiLevelType w:val="hybridMultilevel"/>
    <w:tmpl w:val="1CE4DE24"/>
    <w:lvl w:ilvl="0" w:tplc="4002E0E6">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755"/>
    <w:rsid w:val="00004801"/>
    <w:rsid w:val="000079DF"/>
    <w:rsid w:val="00021ED2"/>
    <w:rsid w:val="0002418E"/>
    <w:rsid w:val="00032F8D"/>
    <w:rsid w:val="00042B9E"/>
    <w:rsid w:val="00043CEE"/>
    <w:rsid w:val="00044AD3"/>
    <w:rsid w:val="00045A07"/>
    <w:rsid w:val="00052057"/>
    <w:rsid w:val="0005472E"/>
    <w:rsid w:val="00063FFA"/>
    <w:rsid w:val="000671C6"/>
    <w:rsid w:val="0007560A"/>
    <w:rsid w:val="000765F1"/>
    <w:rsid w:val="00076BA9"/>
    <w:rsid w:val="0008626C"/>
    <w:rsid w:val="0009264E"/>
    <w:rsid w:val="000A27F9"/>
    <w:rsid w:val="000A28B2"/>
    <w:rsid w:val="000A50EE"/>
    <w:rsid w:val="000A6535"/>
    <w:rsid w:val="000B0B33"/>
    <w:rsid w:val="000B67DC"/>
    <w:rsid w:val="000D0574"/>
    <w:rsid w:val="000D2EAC"/>
    <w:rsid w:val="000D52ED"/>
    <w:rsid w:val="000E4B82"/>
    <w:rsid w:val="00101112"/>
    <w:rsid w:val="001063E4"/>
    <w:rsid w:val="00106AD9"/>
    <w:rsid w:val="00134538"/>
    <w:rsid w:val="00135D83"/>
    <w:rsid w:val="001378E0"/>
    <w:rsid w:val="00137A4B"/>
    <w:rsid w:val="001409F6"/>
    <w:rsid w:val="001415B4"/>
    <w:rsid w:val="00144B0C"/>
    <w:rsid w:val="00150E89"/>
    <w:rsid w:val="00154791"/>
    <w:rsid w:val="001616EF"/>
    <w:rsid w:val="0016554A"/>
    <w:rsid w:val="00181330"/>
    <w:rsid w:val="00181341"/>
    <w:rsid w:val="00182BA0"/>
    <w:rsid w:val="00184B70"/>
    <w:rsid w:val="00186AB6"/>
    <w:rsid w:val="00194976"/>
    <w:rsid w:val="001B0A87"/>
    <w:rsid w:val="001B0DE0"/>
    <w:rsid w:val="001B1519"/>
    <w:rsid w:val="001C0AD6"/>
    <w:rsid w:val="001C356D"/>
    <w:rsid w:val="001D1C56"/>
    <w:rsid w:val="001D1E59"/>
    <w:rsid w:val="001D2303"/>
    <w:rsid w:val="001F28D3"/>
    <w:rsid w:val="001F4377"/>
    <w:rsid w:val="002040E5"/>
    <w:rsid w:val="00204125"/>
    <w:rsid w:val="00204AA0"/>
    <w:rsid w:val="00221481"/>
    <w:rsid w:val="00223186"/>
    <w:rsid w:val="002373A6"/>
    <w:rsid w:val="002411C6"/>
    <w:rsid w:val="00242AB0"/>
    <w:rsid w:val="00250D75"/>
    <w:rsid w:val="00257C1F"/>
    <w:rsid w:val="0027050B"/>
    <w:rsid w:val="00274EF4"/>
    <w:rsid w:val="00284755"/>
    <w:rsid w:val="002848F9"/>
    <w:rsid w:val="002931A1"/>
    <w:rsid w:val="00295CA6"/>
    <w:rsid w:val="002964E3"/>
    <w:rsid w:val="002A2AE8"/>
    <w:rsid w:val="002A45BA"/>
    <w:rsid w:val="002A4EF4"/>
    <w:rsid w:val="002B054D"/>
    <w:rsid w:val="002B4758"/>
    <w:rsid w:val="002C0E36"/>
    <w:rsid w:val="002D2187"/>
    <w:rsid w:val="002D3D62"/>
    <w:rsid w:val="002D78D8"/>
    <w:rsid w:val="002E0B7A"/>
    <w:rsid w:val="002E31EF"/>
    <w:rsid w:val="002E4569"/>
    <w:rsid w:val="002F42D0"/>
    <w:rsid w:val="002F6170"/>
    <w:rsid w:val="00300666"/>
    <w:rsid w:val="003040DC"/>
    <w:rsid w:val="003046BB"/>
    <w:rsid w:val="003137A1"/>
    <w:rsid w:val="003278D3"/>
    <w:rsid w:val="00330966"/>
    <w:rsid w:val="003350AB"/>
    <w:rsid w:val="00335679"/>
    <w:rsid w:val="003461A0"/>
    <w:rsid w:val="003504B0"/>
    <w:rsid w:val="00351E40"/>
    <w:rsid w:val="00352D10"/>
    <w:rsid w:val="00360426"/>
    <w:rsid w:val="00363772"/>
    <w:rsid w:val="003A0404"/>
    <w:rsid w:val="003B2FBF"/>
    <w:rsid w:val="003B4825"/>
    <w:rsid w:val="003B5EA5"/>
    <w:rsid w:val="003C4F3C"/>
    <w:rsid w:val="003C6FF7"/>
    <w:rsid w:val="003C783F"/>
    <w:rsid w:val="003D35C2"/>
    <w:rsid w:val="003D6A06"/>
    <w:rsid w:val="003E4CCE"/>
    <w:rsid w:val="003F6147"/>
    <w:rsid w:val="00404175"/>
    <w:rsid w:val="00410539"/>
    <w:rsid w:val="004324FB"/>
    <w:rsid w:val="00432FD1"/>
    <w:rsid w:val="0043300B"/>
    <w:rsid w:val="00440BA9"/>
    <w:rsid w:val="00446FC4"/>
    <w:rsid w:val="004519B3"/>
    <w:rsid w:val="00452C19"/>
    <w:rsid w:val="00457B33"/>
    <w:rsid w:val="00463AC7"/>
    <w:rsid w:val="004A1594"/>
    <w:rsid w:val="004B1875"/>
    <w:rsid w:val="004B196A"/>
    <w:rsid w:val="004B1E31"/>
    <w:rsid w:val="004B243C"/>
    <w:rsid w:val="004B3DF7"/>
    <w:rsid w:val="004C5DF2"/>
    <w:rsid w:val="004C6340"/>
    <w:rsid w:val="004C73E5"/>
    <w:rsid w:val="004D12EE"/>
    <w:rsid w:val="004D68DE"/>
    <w:rsid w:val="004E2A3A"/>
    <w:rsid w:val="004E458A"/>
    <w:rsid w:val="00507D11"/>
    <w:rsid w:val="00516782"/>
    <w:rsid w:val="005208E1"/>
    <w:rsid w:val="00521168"/>
    <w:rsid w:val="0052381A"/>
    <w:rsid w:val="00534555"/>
    <w:rsid w:val="00534BCD"/>
    <w:rsid w:val="005370AF"/>
    <w:rsid w:val="00541B4A"/>
    <w:rsid w:val="00542AD3"/>
    <w:rsid w:val="005439F0"/>
    <w:rsid w:val="00544192"/>
    <w:rsid w:val="005552CC"/>
    <w:rsid w:val="00556CD5"/>
    <w:rsid w:val="00557E4C"/>
    <w:rsid w:val="00580CE1"/>
    <w:rsid w:val="00580DA3"/>
    <w:rsid w:val="005846E1"/>
    <w:rsid w:val="00591DBF"/>
    <w:rsid w:val="005945A8"/>
    <w:rsid w:val="005B0CC7"/>
    <w:rsid w:val="005B27C3"/>
    <w:rsid w:val="005B417F"/>
    <w:rsid w:val="005B679B"/>
    <w:rsid w:val="005C21EF"/>
    <w:rsid w:val="005D0B87"/>
    <w:rsid w:val="005D0C31"/>
    <w:rsid w:val="005D7007"/>
    <w:rsid w:val="005D7668"/>
    <w:rsid w:val="005E3EB5"/>
    <w:rsid w:val="005E4298"/>
    <w:rsid w:val="005E74A5"/>
    <w:rsid w:val="00605989"/>
    <w:rsid w:val="00616164"/>
    <w:rsid w:val="00616B1B"/>
    <w:rsid w:val="006250B7"/>
    <w:rsid w:val="00631D71"/>
    <w:rsid w:val="00636775"/>
    <w:rsid w:val="00636BE1"/>
    <w:rsid w:val="00646649"/>
    <w:rsid w:val="00647ABE"/>
    <w:rsid w:val="006506BA"/>
    <w:rsid w:val="0065211D"/>
    <w:rsid w:val="006620C6"/>
    <w:rsid w:val="00672603"/>
    <w:rsid w:val="00675C7A"/>
    <w:rsid w:val="00682089"/>
    <w:rsid w:val="006865C6"/>
    <w:rsid w:val="006A0DEF"/>
    <w:rsid w:val="006A47D9"/>
    <w:rsid w:val="006A4932"/>
    <w:rsid w:val="006A62FC"/>
    <w:rsid w:val="006B4236"/>
    <w:rsid w:val="006B679B"/>
    <w:rsid w:val="006B67B9"/>
    <w:rsid w:val="006C27B1"/>
    <w:rsid w:val="006C2EEB"/>
    <w:rsid w:val="006C5F07"/>
    <w:rsid w:val="006D5A10"/>
    <w:rsid w:val="006E34B2"/>
    <w:rsid w:val="006E3C20"/>
    <w:rsid w:val="006E61C1"/>
    <w:rsid w:val="006F34E2"/>
    <w:rsid w:val="006F782B"/>
    <w:rsid w:val="007079D1"/>
    <w:rsid w:val="007157A1"/>
    <w:rsid w:val="00716519"/>
    <w:rsid w:val="00720240"/>
    <w:rsid w:val="007222FA"/>
    <w:rsid w:val="007239E3"/>
    <w:rsid w:val="00724FA8"/>
    <w:rsid w:val="007252D3"/>
    <w:rsid w:val="007525FD"/>
    <w:rsid w:val="00754746"/>
    <w:rsid w:val="007553E1"/>
    <w:rsid w:val="00756018"/>
    <w:rsid w:val="007615F8"/>
    <w:rsid w:val="007636F3"/>
    <w:rsid w:val="00770E60"/>
    <w:rsid w:val="00770FB4"/>
    <w:rsid w:val="00781190"/>
    <w:rsid w:val="00781684"/>
    <w:rsid w:val="0078232E"/>
    <w:rsid w:val="00786B95"/>
    <w:rsid w:val="007947B6"/>
    <w:rsid w:val="00795465"/>
    <w:rsid w:val="007A372F"/>
    <w:rsid w:val="007D7DEC"/>
    <w:rsid w:val="007E63C0"/>
    <w:rsid w:val="007E6961"/>
    <w:rsid w:val="007F0A42"/>
    <w:rsid w:val="007F457D"/>
    <w:rsid w:val="007F623D"/>
    <w:rsid w:val="007F7011"/>
    <w:rsid w:val="00801D51"/>
    <w:rsid w:val="00825344"/>
    <w:rsid w:val="00825802"/>
    <w:rsid w:val="00826144"/>
    <w:rsid w:val="0083062E"/>
    <w:rsid w:val="00832763"/>
    <w:rsid w:val="00835054"/>
    <w:rsid w:val="008379DE"/>
    <w:rsid w:val="008458C3"/>
    <w:rsid w:val="00855E00"/>
    <w:rsid w:val="00874C22"/>
    <w:rsid w:val="00877893"/>
    <w:rsid w:val="00880FFF"/>
    <w:rsid w:val="00891099"/>
    <w:rsid w:val="008960BC"/>
    <w:rsid w:val="008A07F6"/>
    <w:rsid w:val="008A08A1"/>
    <w:rsid w:val="008A507D"/>
    <w:rsid w:val="008A7692"/>
    <w:rsid w:val="008C3BAA"/>
    <w:rsid w:val="008D29D9"/>
    <w:rsid w:val="008D4915"/>
    <w:rsid w:val="008E11D6"/>
    <w:rsid w:val="008E3D5D"/>
    <w:rsid w:val="008F4535"/>
    <w:rsid w:val="00903B7B"/>
    <w:rsid w:val="00913833"/>
    <w:rsid w:val="00914CEE"/>
    <w:rsid w:val="00917EC2"/>
    <w:rsid w:val="0092466D"/>
    <w:rsid w:val="00925891"/>
    <w:rsid w:val="009272C3"/>
    <w:rsid w:val="00927BCC"/>
    <w:rsid w:val="00931C55"/>
    <w:rsid w:val="00940768"/>
    <w:rsid w:val="00947AED"/>
    <w:rsid w:val="00947D91"/>
    <w:rsid w:val="009529DB"/>
    <w:rsid w:val="00962CBC"/>
    <w:rsid w:val="00967EB2"/>
    <w:rsid w:val="00970D79"/>
    <w:rsid w:val="009748B6"/>
    <w:rsid w:val="0098339F"/>
    <w:rsid w:val="00990936"/>
    <w:rsid w:val="00990A7D"/>
    <w:rsid w:val="00997943"/>
    <w:rsid w:val="009A235D"/>
    <w:rsid w:val="009A323E"/>
    <w:rsid w:val="009B0093"/>
    <w:rsid w:val="009B0D06"/>
    <w:rsid w:val="009B1D7A"/>
    <w:rsid w:val="009C05F4"/>
    <w:rsid w:val="009C7B14"/>
    <w:rsid w:val="009F2D9E"/>
    <w:rsid w:val="009F43DF"/>
    <w:rsid w:val="009F75A2"/>
    <w:rsid w:val="00A078CB"/>
    <w:rsid w:val="00A15B7E"/>
    <w:rsid w:val="00A16044"/>
    <w:rsid w:val="00A23C03"/>
    <w:rsid w:val="00A30DAD"/>
    <w:rsid w:val="00A3143A"/>
    <w:rsid w:val="00A31B74"/>
    <w:rsid w:val="00A3667D"/>
    <w:rsid w:val="00A40DDE"/>
    <w:rsid w:val="00A40DE7"/>
    <w:rsid w:val="00A4176F"/>
    <w:rsid w:val="00A41E90"/>
    <w:rsid w:val="00A429A3"/>
    <w:rsid w:val="00A45229"/>
    <w:rsid w:val="00A502C9"/>
    <w:rsid w:val="00A50543"/>
    <w:rsid w:val="00A66E2A"/>
    <w:rsid w:val="00A7222C"/>
    <w:rsid w:val="00A73DA7"/>
    <w:rsid w:val="00A73E59"/>
    <w:rsid w:val="00A74F5A"/>
    <w:rsid w:val="00A80F4D"/>
    <w:rsid w:val="00A8210F"/>
    <w:rsid w:val="00A841D2"/>
    <w:rsid w:val="00A8523F"/>
    <w:rsid w:val="00A87D6D"/>
    <w:rsid w:val="00AA1040"/>
    <w:rsid w:val="00AB1177"/>
    <w:rsid w:val="00AB35D2"/>
    <w:rsid w:val="00AB43E3"/>
    <w:rsid w:val="00AB6FB1"/>
    <w:rsid w:val="00AC5822"/>
    <w:rsid w:val="00AD0611"/>
    <w:rsid w:val="00AD1DB7"/>
    <w:rsid w:val="00AD45C4"/>
    <w:rsid w:val="00AE724F"/>
    <w:rsid w:val="00AE7C0E"/>
    <w:rsid w:val="00B044EF"/>
    <w:rsid w:val="00B128B5"/>
    <w:rsid w:val="00B21142"/>
    <w:rsid w:val="00B4096D"/>
    <w:rsid w:val="00B52E5F"/>
    <w:rsid w:val="00B567D1"/>
    <w:rsid w:val="00B57C99"/>
    <w:rsid w:val="00B70180"/>
    <w:rsid w:val="00B80983"/>
    <w:rsid w:val="00B813A7"/>
    <w:rsid w:val="00B82FFC"/>
    <w:rsid w:val="00B872BE"/>
    <w:rsid w:val="00B93785"/>
    <w:rsid w:val="00B979E7"/>
    <w:rsid w:val="00BA3491"/>
    <w:rsid w:val="00BA4F27"/>
    <w:rsid w:val="00BA62FA"/>
    <w:rsid w:val="00BB129F"/>
    <w:rsid w:val="00BC025D"/>
    <w:rsid w:val="00BC2E8E"/>
    <w:rsid w:val="00BD1543"/>
    <w:rsid w:val="00BD19DB"/>
    <w:rsid w:val="00BD52DB"/>
    <w:rsid w:val="00BD671F"/>
    <w:rsid w:val="00BE3B11"/>
    <w:rsid w:val="00BF4560"/>
    <w:rsid w:val="00BF61BF"/>
    <w:rsid w:val="00BF69D9"/>
    <w:rsid w:val="00BF6D6C"/>
    <w:rsid w:val="00C03B8F"/>
    <w:rsid w:val="00C0443D"/>
    <w:rsid w:val="00C12358"/>
    <w:rsid w:val="00C13BDC"/>
    <w:rsid w:val="00C171E6"/>
    <w:rsid w:val="00C20545"/>
    <w:rsid w:val="00C2622E"/>
    <w:rsid w:val="00C40944"/>
    <w:rsid w:val="00C41BFD"/>
    <w:rsid w:val="00C508DD"/>
    <w:rsid w:val="00C608CF"/>
    <w:rsid w:val="00C66305"/>
    <w:rsid w:val="00C66FE5"/>
    <w:rsid w:val="00C7652C"/>
    <w:rsid w:val="00C82DBC"/>
    <w:rsid w:val="00C84997"/>
    <w:rsid w:val="00C85B01"/>
    <w:rsid w:val="00C85E14"/>
    <w:rsid w:val="00C92692"/>
    <w:rsid w:val="00CA75D3"/>
    <w:rsid w:val="00CB57B8"/>
    <w:rsid w:val="00CF1443"/>
    <w:rsid w:val="00D00220"/>
    <w:rsid w:val="00D06C37"/>
    <w:rsid w:val="00D16997"/>
    <w:rsid w:val="00D169F4"/>
    <w:rsid w:val="00D23BEE"/>
    <w:rsid w:val="00D269A9"/>
    <w:rsid w:val="00D35E13"/>
    <w:rsid w:val="00D5260C"/>
    <w:rsid w:val="00D64614"/>
    <w:rsid w:val="00D6531B"/>
    <w:rsid w:val="00D657C2"/>
    <w:rsid w:val="00D71A7F"/>
    <w:rsid w:val="00D76EDD"/>
    <w:rsid w:val="00D85577"/>
    <w:rsid w:val="00D9290E"/>
    <w:rsid w:val="00D94DC7"/>
    <w:rsid w:val="00D96A2B"/>
    <w:rsid w:val="00DB031E"/>
    <w:rsid w:val="00DB220D"/>
    <w:rsid w:val="00DC297F"/>
    <w:rsid w:val="00DC7633"/>
    <w:rsid w:val="00DD5676"/>
    <w:rsid w:val="00DE480F"/>
    <w:rsid w:val="00DF73E0"/>
    <w:rsid w:val="00E225AA"/>
    <w:rsid w:val="00E23652"/>
    <w:rsid w:val="00E35B1C"/>
    <w:rsid w:val="00E37501"/>
    <w:rsid w:val="00E37902"/>
    <w:rsid w:val="00E46A0C"/>
    <w:rsid w:val="00E525C6"/>
    <w:rsid w:val="00E54438"/>
    <w:rsid w:val="00E61FA4"/>
    <w:rsid w:val="00E67F4E"/>
    <w:rsid w:val="00E71AE8"/>
    <w:rsid w:val="00E7216A"/>
    <w:rsid w:val="00E76E54"/>
    <w:rsid w:val="00E813BA"/>
    <w:rsid w:val="00E87199"/>
    <w:rsid w:val="00E929B6"/>
    <w:rsid w:val="00EC626A"/>
    <w:rsid w:val="00EC7AE8"/>
    <w:rsid w:val="00EE4291"/>
    <w:rsid w:val="00EE4D15"/>
    <w:rsid w:val="00F01B7D"/>
    <w:rsid w:val="00F02F0B"/>
    <w:rsid w:val="00F153F6"/>
    <w:rsid w:val="00F16230"/>
    <w:rsid w:val="00F16CEC"/>
    <w:rsid w:val="00F21A6D"/>
    <w:rsid w:val="00F2665A"/>
    <w:rsid w:val="00F30855"/>
    <w:rsid w:val="00F53E53"/>
    <w:rsid w:val="00F55F80"/>
    <w:rsid w:val="00F77A94"/>
    <w:rsid w:val="00F816CD"/>
    <w:rsid w:val="00F82881"/>
    <w:rsid w:val="00F84604"/>
    <w:rsid w:val="00F857AC"/>
    <w:rsid w:val="00F93BE5"/>
    <w:rsid w:val="00F96FA4"/>
    <w:rsid w:val="00FA3F7F"/>
    <w:rsid w:val="00FA4688"/>
    <w:rsid w:val="00FA559C"/>
    <w:rsid w:val="00FA7E10"/>
    <w:rsid w:val="00FB1BF7"/>
    <w:rsid w:val="00FC4AD4"/>
    <w:rsid w:val="00FD7BA6"/>
    <w:rsid w:val="00FE6958"/>
    <w:rsid w:val="00FE6AC4"/>
    <w:rsid w:val="00FE7C48"/>
    <w:rsid w:val="00FF0F4D"/>
    <w:rsid w:val="00FF3658"/>
    <w:rsid w:val="798619E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FB00AC"/>
  <w15:chartTrackingRefBased/>
  <w15:docId w15:val="{E778E9D7-3847-4E22-B64D-8E9F8F2E3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41E90"/>
  </w:style>
  <w:style w:type="paragraph" w:styleId="Titolo1">
    <w:name w:val="heading 1"/>
    <w:basedOn w:val="Normale"/>
    <w:next w:val="Normale"/>
    <w:link w:val="Titolo1Carattere"/>
    <w:uiPriority w:val="9"/>
    <w:qFormat/>
    <w:rsid w:val="001378E0"/>
    <w:pPr>
      <w:keepNext/>
      <w:keepLines/>
      <w:outlineLvl w:val="0"/>
    </w:pPr>
    <w:rPr>
      <w:rFonts w:asciiTheme="majorHAnsi" w:eastAsiaTheme="majorEastAsia" w:hAnsiTheme="majorHAnsi" w:cstheme="majorBidi"/>
      <w:b/>
      <w:color w:val="000000" w:themeColor="text1"/>
      <w:szCs w:val="32"/>
    </w:rPr>
  </w:style>
  <w:style w:type="paragraph" w:styleId="Titolo2">
    <w:name w:val="heading 2"/>
    <w:basedOn w:val="Normale"/>
    <w:next w:val="Normale"/>
    <w:link w:val="Titolo2Carattere"/>
    <w:uiPriority w:val="9"/>
    <w:unhideWhenUsed/>
    <w:qFormat/>
    <w:rsid w:val="002C0E36"/>
    <w:pPr>
      <w:keepNext/>
      <w:keepLines/>
      <w:spacing w:before="40" w:after="0"/>
      <w:outlineLvl w:val="1"/>
    </w:pPr>
    <w:rPr>
      <w:rFonts w:asciiTheme="majorHAnsi" w:eastAsiaTheme="majorEastAsia" w:hAnsiTheme="majorHAnsi" w:cstheme="majorBidi"/>
      <w:i/>
      <w:color w:val="000000" w:themeColor="text1"/>
      <w:sz w:val="22"/>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5472E"/>
    <w:rPr>
      <w:color w:val="0563C1" w:themeColor="hyperlink"/>
      <w:u w:val="single"/>
    </w:rPr>
  </w:style>
  <w:style w:type="character" w:customStyle="1" w:styleId="Titolo1Carattere">
    <w:name w:val="Titolo 1 Carattere"/>
    <w:basedOn w:val="Carpredefinitoparagrafo"/>
    <w:link w:val="Titolo1"/>
    <w:uiPriority w:val="9"/>
    <w:rsid w:val="001378E0"/>
    <w:rPr>
      <w:rFonts w:asciiTheme="majorHAnsi" w:eastAsiaTheme="majorEastAsia" w:hAnsiTheme="majorHAnsi" w:cstheme="majorBidi"/>
      <w:b/>
      <w:color w:val="000000" w:themeColor="text1"/>
      <w:szCs w:val="32"/>
    </w:rPr>
  </w:style>
  <w:style w:type="paragraph" w:styleId="Titolosommario">
    <w:name w:val="TOC Heading"/>
    <w:basedOn w:val="Titolo1"/>
    <w:next w:val="Normale"/>
    <w:uiPriority w:val="39"/>
    <w:unhideWhenUsed/>
    <w:qFormat/>
    <w:rsid w:val="0005472E"/>
    <w:pPr>
      <w:outlineLvl w:val="9"/>
    </w:pPr>
    <w:rPr>
      <w:lang w:val="en-US"/>
    </w:rPr>
  </w:style>
  <w:style w:type="character" w:customStyle="1" w:styleId="Titolo2Carattere">
    <w:name w:val="Titolo 2 Carattere"/>
    <w:basedOn w:val="Carpredefinitoparagrafo"/>
    <w:link w:val="Titolo2"/>
    <w:uiPriority w:val="9"/>
    <w:rsid w:val="002C0E36"/>
    <w:rPr>
      <w:rFonts w:asciiTheme="majorHAnsi" w:eastAsiaTheme="majorEastAsia" w:hAnsiTheme="majorHAnsi" w:cstheme="majorBidi"/>
      <w:i/>
      <w:color w:val="000000" w:themeColor="text1"/>
      <w:sz w:val="22"/>
      <w:szCs w:val="26"/>
    </w:rPr>
  </w:style>
  <w:style w:type="paragraph" w:styleId="Sommario2">
    <w:name w:val="toc 2"/>
    <w:basedOn w:val="Normale"/>
    <w:next w:val="Normale"/>
    <w:autoRedefine/>
    <w:uiPriority w:val="39"/>
    <w:unhideWhenUsed/>
    <w:rsid w:val="0005472E"/>
    <w:pPr>
      <w:spacing w:after="100"/>
      <w:ind w:left="240"/>
    </w:pPr>
  </w:style>
  <w:style w:type="paragraph" w:styleId="Sommario1">
    <w:name w:val="toc 1"/>
    <w:basedOn w:val="Normale"/>
    <w:next w:val="Normale"/>
    <w:autoRedefine/>
    <w:uiPriority w:val="39"/>
    <w:unhideWhenUsed/>
    <w:rsid w:val="0005472E"/>
    <w:pPr>
      <w:spacing w:after="100"/>
    </w:pPr>
  </w:style>
  <w:style w:type="character" w:styleId="Rimandocommento">
    <w:name w:val="annotation reference"/>
    <w:basedOn w:val="Carpredefinitoparagrafo"/>
    <w:uiPriority w:val="99"/>
    <w:semiHidden/>
    <w:unhideWhenUsed/>
    <w:rsid w:val="001B1519"/>
    <w:rPr>
      <w:sz w:val="16"/>
      <w:szCs w:val="16"/>
    </w:rPr>
  </w:style>
  <w:style w:type="paragraph" w:styleId="Testocommento">
    <w:name w:val="annotation text"/>
    <w:basedOn w:val="Normale"/>
    <w:link w:val="TestocommentoCarattere"/>
    <w:uiPriority w:val="99"/>
    <w:unhideWhenUsed/>
    <w:rsid w:val="001B1519"/>
    <w:pPr>
      <w:spacing w:line="240" w:lineRule="auto"/>
    </w:pPr>
    <w:rPr>
      <w:sz w:val="20"/>
      <w:szCs w:val="20"/>
    </w:rPr>
  </w:style>
  <w:style w:type="character" w:customStyle="1" w:styleId="TestocommentoCarattere">
    <w:name w:val="Testo commento Carattere"/>
    <w:basedOn w:val="Carpredefinitoparagrafo"/>
    <w:link w:val="Testocommento"/>
    <w:uiPriority w:val="99"/>
    <w:rsid w:val="001B1519"/>
    <w:rPr>
      <w:sz w:val="20"/>
      <w:szCs w:val="20"/>
    </w:rPr>
  </w:style>
  <w:style w:type="paragraph" w:styleId="Soggettocommento">
    <w:name w:val="annotation subject"/>
    <w:basedOn w:val="Testocommento"/>
    <w:next w:val="Testocommento"/>
    <w:link w:val="SoggettocommentoCarattere"/>
    <w:uiPriority w:val="99"/>
    <w:semiHidden/>
    <w:unhideWhenUsed/>
    <w:rsid w:val="001B1519"/>
    <w:rPr>
      <w:b/>
      <w:bCs/>
    </w:rPr>
  </w:style>
  <w:style w:type="character" w:customStyle="1" w:styleId="SoggettocommentoCarattere">
    <w:name w:val="Soggetto commento Carattere"/>
    <w:basedOn w:val="TestocommentoCarattere"/>
    <w:link w:val="Soggettocommento"/>
    <w:uiPriority w:val="99"/>
    <w:semiHidden/>
    <w:rsid w:val="001B1519"/>
    <w:rPr>
      <w:b/>
      <w:bCs/>
      <w:sz w:val="20"/>
      <w:szCs w:val="20"/>
    </w:rPr>
  </w:style>
  <w:style w:type="paragraph" w:styleId="Testofumetto">
    <w:name w:val="Balloon Text"/>
    <w:basedOn w:val="Normale"/>
    <w:link w:val="TestofumettoCarattere"/>
    <w:uiPriority w:val="99"/>
    <w:semiHidden/>
    <w:unhideWhenUsed/>
    <w:rsid w:val="001B151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B1519"/>
    <w:rPr>
      <w:rFonts w:ascii="Segoe UI" w:hAnsi="Segoe UI" w:cs="Segoe UI"/>
      <w:sz w:val="18"/>
      <w:szCs w:val="18"/>
    </w:rPr>
  </w:style>
  <w:style w:type="character" w:customStyle="1" w:styleId="FigureCaptionChar">
    <w:name w:val="Figure Caption Char"/>
    <w:basedOn w:val="Carpredefinitoparagrafo"/>
    <w:link w:val="FigureCaption"/>
    <w:locked/>
    <w:rsid w:val="001B0A87"/>
    <w:rPr>
      <w:rFonts w:ascii="Calibri" w:hAnsi="Calibri" w:cstheme="minorHAnsi"/>
      <w:iCs/>
      <w:szCs w:val="24"/>
      <w:lang w:val="en-US"/>
    </w:rPr>
  </w:style>
  <w:style w:type="paragraph" w:customStyle="1" w:styleId="FigureCaption">
    <w:name w:val="Figure Caption"/>
    <w:basedOn w:val="Didascalia"/>
    <w:link w:val="FigureCaptionChar"/>
    <w:qFormat/>
    <w:rsid w:val="001B0A87"/>
    <w:pPr>
      <w:spacing w:after="120" w:line="256" w:lineRule="auto"/>
      <w:jc w:val="both"/>
    </w:pPr>
    <w:rPr>
      <w:rFonts w:ascii="Calibri" w:hAnsi="Calibri" w:cstheme="minorHAnsi"/>
      <w:i w:val="0"/>
      <w:color w:val="auto"/>
      <w:sz w:val="24"/>
      <w:szCs w:val="24"/>
      <w:lang w:val="en-US"/>
    </w:rPr>
  </w:style>
  <w:style w:type="paragraph" w:styleId="Didascalia">
    <w:name w:val="caption"/>
    <w:basedOn w:val="Normale"/>
    <w:next w:val="Normale"/>
    <w:uiPriority w:val="35"/>
    <w:unhideWhenUsed/>
    <w:qFormat/>
    <w:rsid w:val="001B0A87"/>
    <w:pPr>
      <w:spacing w:after="200" w:line="240" w:lineRule="auto"/>
    </w:pPr>
    <w:rPr>
      <w:i/>
      <w:iCs/>
      <w:color w:val="44546A" w:themeColor="text2"/>
      <w:sz w:val="18"/>
      <w:szCs w:val="18"/>
    </w:rPr>
  </w:style>
  <w:style w:type="paragraph" w:styleId="NormaleWeb">
    <w:name w:val="Normal (Web)"/>
    <w:basedOn w:val="Normale"/>
    <w:uiPriority w:val="99"/>
    <w:unhideWhenUsed/>
    <w:rsid w:val="00A80F4D"/>
    <w:pPr>
      <w:spacing w:before="100" w:beforeAutospacing="1" w:after="100" w:afterAutospacing="1" w:line="240" w:lineRule="auto"/>
    </w:pPr>
    <w:rPr>
      <w:rFonts w:ascii="Times New Roman" w:eastAsia="Times New Roman" w:hAnsi="Times New Roman" w:cs="Times New Roman"/>
      <w:szCs w:val="24"/>
      <w:lang w:eastAsia="es-ES"/>
    </w:rPr>
  </w:style>
  <w:style w:type="table" w:styleId="Tabellasemplice-2">
    <w:name w:val="Plain Table 2"/>
    <w:basedOn w:val="Tabellanormale"/>
    <w:uiPriority w:val="42"/>
    <w:rsid w:val="00D16997"/>
    <w:pPr>
      <w:spacing w:after="0" w:line="240" w:lineRule="auto"/>
    </w:pPr>
    <w:rPr>
      <w:sz w:val="22"/>
      <w:lang w:val="it-IT"/>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Menzionenonrisolta1">
    <w:name w:val="Menzione non risolta1"/>
    <w:basedOn w:val="Carpredefinitoparagrafo"/>
    <w:uiPriority w:val="99"/>
    <w:semiHidden/>
    <w:unhideWhenUsed/>
    <w:rsid w:val="00C20545"/>
    <w:rPr>
      <w:color w:val="605E5C"/>
      <w:shd w:val="clear" w:color="auto" w:fill="E1DFDD"/>
    </w:rPr>
  </w:style>
  <w:style w:type="paragraph" w:styleId="Paragrafoelenco">
    <w:name w:val="List Paragraph"/>
    <w:basedOn w:val="Normale"/>
    <w:uiPriority w:val="34"/>
    <w:qFormat/>
    <w:rsid w:val="00B93785"/>
    <w:pPr>
      <w:ind w:left="720"/>
      <w:contextualSpacing/>
    </w:pPr>
  </w:style>
  <w:style w:type="character" w:styleId="Testosegnaposto">
    <w:name w:val="Placeholder Text"/>
    <w:basedOn w:val="Carpredefinitoparagrafo"/>
    <w:uiPriority w:val="99"/>
    <w:semiHidden/>
    <w:rsid w:val="008A07F6"/>
    <w:rPr>
      <w:color w:val="808080"/>
    </w:rPr>
  </w:style>
  <w:style w:type="paragraph" w:customStyle="1" w:styleId="BCAuthorAddress">
    <w:name w:val="BC_Author_Address"/>
    <w:basedOn w:val="Normale"/>
    <w:next w:val="Normale"/>
    <w:rsid w:val="00E813BA"/>
    <w:pPr>
      <w:spacing w:after="240" w:line="480" w:lineRule="auto"/>
      <w:jc w:val="center"/>
    </w:pPr>
    <w:rPr>
      <w:rFonts w:ascii="Times" w:eastAsia="Times New Roman" w:hAnsi="Times" w:cs="Times New Roman"/>
      <w:szCs w:val="20"/>
      <w:lang w:val="en-US"/>
    </w:rPr>
  </w:style>
  <w:style w:type="character" w:styleId="Menzionenonrisolta">
    <w:name w:val="Unresolved Mention"/>
    <w:basedOn w:val="Carpredefinitoparagrafo"/>
    <w:uiPriority w:val="99"/>
    <w:semiHidden/>
    <w:unhideWhenUsed/>
    <w:rsid w:val="00463AC7"/>
    <w:rPr>
      <w:color w:val="605E5C"/>
      <w:shd w:val="clear" w:color="auto" w:fill="E1DFDD"/>
    </w:rPr>
  </w:style>
  <w:style w:type="table" w:styleId="Grigliatabella">
    <w:name w:val="Table Grid"/>
    <w:basedOn w:val="Tabellanormale"/>
    <w:uiPriority w:val="39"/>
    <w:rsid w:val="004D12EE"/>
    <w:pPr>
      <w:spacing w:after="0" w:line="240" w:lineRule="auto"/>
    </w:pPr>
    <w:rPr>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108514">
      <w:bodyDiv w:val="1"/>
      <w:marLeft w:val="0"/>
      <w:marRight w:val="0"/>
      <w:marTop w:val="0"/>
      <w:marBottom w:val="0"/>
      <w:divBdr>
        <w:top w:val="none" w:sz="0" w:space="0" w:color="auto"/>
        <w:left w:val="none" w:sz="0" w:space="0" w:color="auto"/>
        <w:bottom w:val="none" w:sz="0" w:space="0" w:color="auto"/>
        <w:right w:val="none" w:sz="0" w:space="0" w:color="auto"/>
      </w:divBdr>
    </w:div>
    <w:div w:id="449862792">
      <w:bodyDiv w:val="1"/>
      <w:marLeft w:val="0"/>
      <w:marRight w:val="0"/>
      <w:marTop w:val="0"/>
      <w:marBottom w:val="0"/>
      <w:divBdr>
        <w:top w:val="none" w:sz="0" w:space="0" w:color="auto"/>
        <w:left w:val="none" w:sz="0" w:space="0" w:color="auto"/>
        <w:bottom w:val="none" w:sz="0" w:space="0" w:color="auto"/>
        <w:right w:val="none" w:sz="0" w:space="0" w:color="auto"/>
      </w:divBdr>
      <w:divsChild>
        <w:div w:id="113328740">
          <w:marLeft w:val="640"/>
          <w:marRight w:val="0"/>
          <w:marTop w:val="0"/>
          <w:marBottom w:val="0"/>
          <w:divBdr>
            <w:top w:val="none" w:sz="0" w:space="0" w:color="auto"/>
            <w:left w:val="none" w:sz="0" w:space="0" w:color="auto"/>
            <w:bottom w:val="none" w:sz="0" w:space="0" w:color="auto"/>
            <w:right w:val="none" w:sz="0" w:space="0" w:color="auto"/>
          </w:divBdr>
        </w:div>
        <w:div w:id="742263666">
          <w:marLeft w:val="640"/>
          <w:marRight w:val="0"/>
          <w:marTop w:val="0"/>
          <w:marBottom w:val="0"/>
          <w:divBdr>
            <w:top w:val="none" w:sz="0" w:space="0" w:color="auto"/>
            <w:left w:val="none" w:sz="0" w:space="0" w:color="auto"/>
            <w:bottom w:val="none" w:sz="0" w:space="0" w:color="auto"/>
            <w:right w:val="none" w:sz="0" w:space="0" w:color="auto"/>
          </w:divBdr>
        </w:div>
        <w:div w:id="1353647707">
          <w:marLeft w:val="640"/>
          <w:marRight w:val="0"/>
          <w:marTop w:val="0"/>
          <w:marBottom w:val="0"/>
          <w:divBdr>
            <w:top w:val="none" w:sz="0" w:space="0" w:color="auto"/>
            <w:left w:val="none" w:sz="0" w:space="0" w:color="auto"/>
            <w:bottom w:val="none" w:sz="0" w:space="0" w:color="auto"/>
            <w:right w:val="none" w:sz="0" w:space="0" w:color="auto"/>
          </w:divBdr>
        </w:div>
        <w:div w:id="288243329">
          <w:marLeft w:val="640"/>
          <w:marRight w:val="0"/>
          <w:marTop w:val="0"/>
          <w:marBottom w:val="0"/>
          <w:divBdr>
            <w:top w:val="none" w:sz="0" w:space="0" w:color="auto"/>
            <w:left w:val="none" w:sz="0" w:space="0" w:color="auto"/>
            <w:bottom w:val="none" w:sz="0" w:space="0" w:color="auto"/>
            <w:right w:val="none" w:sz="0" w:space="0" w:color="auto"/>
          </w:divBdr>
        </w:div>
        <w:div w:id="1384208549">
          <w:marLeft w:val="640"/>
          <w:marRight w:val="0"/>
          <w:marTop w:val="0"/>
          <w:marBottom w:val="0"/>
          <w:divBdr>
            <w:top w:val="none" w:sz="0" w:space="0" w:color="auto"/>
            <w:left w:val="none" w:sz="0" w:space="0" w:color="auto"/>
            <w:bottom w:val="none" w:sz="0" w:space="0" w:color="auto"/>
            <w:right w:val="none" w:sz="0" w:space="0" w:color="auto"/>
          </w:divBdr>
        </w:div>
        <w:div w:id="1620989840">
          <w:marLeft w:val="640"/>
          <w:marRight w:val="0"/>
          <w:marTop w:val="0"/>
          <w:marBottom w:val="0"/>
          <w:divBdr>
            <w:top w:val="none" w:sz="0" w:space="0" w:color="auto"/>
            <w:left w:val="none" w:sz="0" w:space="0" w:color="auto"/>
            <w:bottom w:val="none" w:sz="0" w:space="0" w:color="auto"/>
            <w:right w:val="none" w:sz="0" w:space="0" w:color="auto"/>
          </w:divBdr>
        </w:div>
        <w:div w:id="708846508">
          <w:marLeft w:val="640"/>
          <w:marRight w:val="0"/>
          <w:marTop w:val="0"/>
          <w:marBottom w:val="0"/>
          <w:divBdr>
            <w:top w:val="none" w:sz="0" w:space="0" w:color="auto"/>
            <w:left w:val="none" w:sz="0" w:space="0" w:color="auto"/>
            <w:bottom w:val="none" w:sz="0" w:space="0" w:color="auto"/>
            <w:right w:val="none" w:sz="0" w:space="0" w:color="auto"/>
          </w:divBdr>
        </w:div>
        <w:div w:id="215121678">
          <w:marLeft w:val="640"/>
          <w:marRight w:val="0"/>
          <w:marTop w:val="0"/>
          <w:marBottom w:val="0"/>
          <w:divBdr>
            <w:top w:val="none" w:sz="0" w:space="0" w:color="auto"/>
            <w:left w:val="none" w:sz="0" w:space="0" w:color="auto"/>
            <w:bottom w:val="none" w:sz="0" w:space="0" w:color="auto"/>
            <w:right w:val="none" w:sz="0" w:space="0" w:color="auto"/>
          </w:divBdr>
        </w:div>
        <w:div w:id="52852365">
          <w:marLeft w:val="640"/>
          <w:marRight w:val="0"/>
          <w:marTop w:val="0"/>
          <w:marBottom w:val="0"/>
          <w:divBdr>
            <w:top w:val="none" w:sz="0" w:space="0" w:color="auto"/>
            <w:left w:val="none" w:sz="0" w:space="0" w:color="auto"/>
            <w:bottom w:val="none" w:sz="0" w:space="0" w:color="auto"/>
            <w:right w:val="none" w:sz="0" w:space="0" w:color="auto"/>
          </w:divBdr>
        </w:div>
        <w:div w:id="567886633">
          <w:marLeft w:val="640"/>
          <w:marRight w:val="0"/>
          <w:marTop w:val="0"/>
          <w:marBottom w:val="0"/>
          <w:divBdr>
            <w:top w:val="none" w:sz="0" w:space="0" w:color="auto"/>
            <w:left w:val="none" w:sz="0" w:space="0" w:color="auto"/>
            <w:bottom w:val="none" w:sz="0" w:space="0" w:color="auto"/>
            <w:right w:val="none" w:sz="0" w:space="0" w:color="auto"/>
          </w:divBdr>
        </w:div>
      </w:divsChild>
    </w:div>
    <w:div w:id="812019000">
      <w:bodyDiv w:val="1"/>
      <w:marLeft w:val="0"/>
      <w:marRight w:val="0"/>
      <w:marTop w:val="0"/>
      <w:marBottom w:val="0"/>
      <w:divBdr>
        <w:top w:val="none" w:sz="0" w:space="0" w:color="auto"/>
        <w:left w:val="none" w:sz="0" w:space="0" w:color="auto"/>
        <w:bottom w:val="none" w:sz="0" w:space="0" w:color="auto"/>
        <w:right w:val="none" w:sz="0" w:space="0" w:color="auto"/>
      </w:divBdr>
      <w:divsChild>
        <w:div w:id="1403871323">
          <w:marLeft w:val="640"/>
          <w:marRight w:val="0"/>
          <w:marTop w:val="0"/>
          <w:marBottom w:val="0"/>
          <w:divBdr>
            <w:top w:val="none" w:sz="0" w:space="0" w:color="auto"/>
            <w:left w:val="none" w:sz="0" w:space="0" w:color="auto"/>
            <w:bottom w:val="none" w:sz="0" w:space="0" w:color="auto"/>
            <w:right w:val="none" w:sz="0" w:space="0" w:color="auto"/>
          </w:divBdr>
        </w:div>
        <w:div w:id="1113785850">
          <w:marLeft w:val="640"/>
          <w:marRight w:val="0"/>
          <w:marTop w:val="0"/>
          <w:marBottom w:val="0"/>
          <w:divBdr>
            <w:top w:val="none" w:sz="0" w:space="0" w:color="auto"/>
            <w:left w:val="none" w:sz="0" w:space="0" w:color="auto"/>
            <w:bottom w:val="none" w:sz="0" w:space="0" w:color="auto"/>
            <w:right w:val="none" w:sz="0" w:space="0" w:color="auto"/>
          </w:divBdr>
        </w:div>
        <w:div w:id="1094741086">
          <w:marLeft w:val="640"/>
          <w:marRight w:val="0"/>
          <w:marTop w:val="0"/>
          <w:marBottom w:val="0"/>
          <w:divBdr>
            <w:top w:val="none" w:sz="0" w:space="0" w:color="auto"/>
            <w:left w:val="none" w:sz="0" w:space="0" w:color="auto"/>
            <w:bottom w:val="none" w:sz="0" w:space="0" w:color="auto"/>
            <w:right w:val="none" w:sz="0" w:space="0" w:color="auto"/>
          </w:divBdr>
        </w:div>
        <w:div w:id="1212302538">
          <w:marLeft w:val="640"/>
          <w:marRight w:val="0"/>
          <w:marTop w:val="0"/>
          <w:marBottom w:val="0"/>
          <w:divBdr>
            <w:top w:val="none" w:sz="0" w:space="0" w:color="auto"/>
            <w:left w:val="none" w:sz="0" w:space="0" w:color="auto"/>
            <w:bottom w:val="none" w:sz="0" w:space="0" w:color="auto"/>
            <w:right w:val="none" w:sz="0" w:space="0" w:color="auto"/>
          </w:divBdr>
        </w:div>
        <w:div w:id="1522472017">
          <w:marLeft w:val="640"/>
          <w:marRight w:val="0"/>
          <w:marTop w:val="0"/>
          <w:marBottom w:val="0"/>
          <w:divBdr>
            <w:top w:val="none" w:sz="0" w:space="0" w:color="auto"/>
            <w:left w:val="none" w:sz="0" w:space="0" w:color="auto"/>
            <w:bottom w:val="none" w:sz="0" w:space="0" w:color="auto"/>
            <w:right w:val="none" w:sz="0" w:space="0" w:color="auto"/>
          </w:divBdr>
        </w:div>
        <w:div w:id="1118332690">
          <w:marLeft w:val="640"/>
          <w:marRight w:val="0"/>
          <w:marTop w:val="0"/>
          <w:marBottom w:val="0"/>
          <w:divBdr>
            <w:top w:val="none" w:sz="0" w:space="0" w:color="auto"/>
            <w:left w:val="none" w:sz="0" w:space="0" w:color="auto"/>
            <w:bottom w:val="none" w:sz="0" w:space="0" w:color="auto"/>
            <w:right w:val="none" w:sz="0" w:space="0" w:color="auto"/>
          </w:divBdr>
        </w:div>
        <w:div w:id="575825435">
          <w:marLeft w:val="640"/>
          <w:marRight w:val="0"/>
          <w:marTop w:val="0"/>
          <w:marBottom w:val="0"/>
          <w:divBdr>
            <w:top w:val="none" w:sz="0" w:space="0" w:color="auto"/>
            <w:left w:val="none" w:sz="0" w:space="0" w:color="auto"/>
            <w:bottom w:val="none" w:sz="0" w:space="0" w:color="auto"/>
            <w:right w:val="none" w:sz="0" w:space="0" w:color="auto"/>
          </w:divBdr>
        </w:div>
        <w:div w:id="4794486">
          <w:marLeft w:val="640"/>
          <w:marRight w:val="0"/>
          <w:marTop w:val="0"/>
          <w:marBottom w:val="0"/>
          <w:divBdr>
            <w:top w:val="none" w:sz="0" w:space="0" w:color="auto"/>
            <w:left w:val="none" w:sz="0" w:space="0" w:color="auto"/>
            <w:bottom w:val="none" w:sz="0" w:space="0" w:color="auto"/>
            <w:right w:val="none" w:sz="0" w:space="0" w:color="auto"/>
          </w:divBdr>
        </w:div>
      </w:divsChild>
    </w:div>
    <w:div w:id="962275711">
      <w:bodyDiv w:val="1"/>
      <w:marLeft w:val="0"/>
      <w:marRight w:val="0"/>
      <w:marTop w:val="0"/>
      <w:marBottom w:val="0"/>
      <w:divBdr>
        <w:top w:val="none" w:sz="0" w:space="0" w:color="auto"/>
        <w:left w:val="none" w:sz="0" w:space="0" w:color="auto"/>
        <w:bottom w:val="none" w:sz="0" w:space="0" w:color="auto"/>
        <w:right w:val="none" w:sz="0" w:space="0" w:color="auto"/>
      </w:divBdr>
      <w:divsChild>
        <w:div w:id="227614038">
          <w:marLeft w:val="640"/>
          <w:marRight w:val="0"/>
          <w:marTop w:val="0"/>
          <w:marBottom w:val="0"/>
          <w:divBdr>
            <w:top w:val="none" w:sz="0" w:space="0" w:color="auto"/>
            <w:left w:val="none" w:sz="0" w:space="0" w:color="auto"/>
            <w:bottom w:val="none" w:sz="0" w:space="0" w:color="auto"/>
            <w:right w:val="none" w:sz="0" w:space="0" w:color="auto"/>
          </w:divBdr>
        </w:div>
        <w:div w:id="1548832743">
          <w:marLeft w:val="640"/>
          <w:marRight w:val="0"/>
          <w:marTop w:val="0"/>
          <w:marBottom w:val="0"/>
          <w:divBdr>
            <w:top w:val="none" w:sz="0" w:space="0" w:color="auto"/>
            <w:left w:val="none" w:sz="0" w:space="0" w:color="auto"/>
            <w:bottom w:val="none" w:sz="0" w:space="0" w:color="auto"/>
            <w:right w:val="none" w:sz="0" w:space="0" w:color="auto"/>
          </w:divBdr>
        </w:div>
        <w:div w:id="1994724371">
          <w:marLeft w:val="640"/>
          <w:marRight w:val="0"/>
          <w:marTop w:val="0"/>
          <w:marBottom w:val="0"/>
          <w:divBdr>
            <w:top w:val="none" w:sz="0" w:space="0" w:color="auto"/>
            <w:left w:val="none" w:sz="0" w:space="0" w:color="auto"/>
            <w:bottom w:val="none" w:sz="0" w:space="0" w:color="auto"/>
            <w:right w:val="none" w:sz="0" w:space="0" w:color="auto"/>
          </w:divBdr>
        </w:div>
        <w:div w:id="951862435">
          <w:marLeft w:val="640"/>
          <w:marRight w:val="0"/>
          <w:marTop w:val="0"/>
          <w:marBottom w:val="0"/>
          <w:divBdr>
            <w:top w:val="none" w:sz="0" w:space="0" w:color="auto"/>
            <w:left w:val="none" w:sz="0" w:space="0" w:color="auto"/>
            <w:bottom w:val="none" w:sz="0" w:space="0" w:color="auto"/>
            <w:right w:val="none" w:sz="0" w:space="0" w:color="auto"/>
          </w:divBdr>
        </w:div>
        <w:div w:id="1457135502">
          <w:marLeft w:val="640"/>
          <w:marRight w:val="0"/>
          <w:marTop w:val="0"/>
          <w:marBottom w:val="0"/>
          <w:divBdr>
            <w:top w:val="none" w:sz="0" w:space="0" w:color="auto"/>
            <w:left w:val="none" w:sz="0" w:space="0" w:color="auto"/>
            <w:bottom w:val="none" w:sz="0" w:space="0" w:color="auto"/>
            <w:right w:val="none" w:sz="0" w:space="0" w:color="auto"/>
          </w:divBdr>
        </w:div>
        <w:div w:id="989478987">
          <w:marLeft w:val="640"/>
          <w:marRight w:val="0"/>
          <w:marTop w:val="0"/>
          <w:marBottom w:val="0"/>
          <w:divBdr>
            <w:top w:val="none" w:sz="0" w:space="0" w:color="auto"/>
            <w:left w:val="none" w:sz="0" w:space="0" w:color="auto"/>
            <w:bottom w:val="none" w:sz="0" w:space="0" w:color="auto"/>
            <w:right w:val="none" w:sz="0" w:space="0" w:color="auto"/>
          </w:divBdr>
        </w:div>
      </w:divsChild>
    </w:div>
    <w:div w:id="973753774">
      <w:bodyDiv w:val="1"/>
      <w:marLeft w:val="0"/>
      <w:marRight w:val="0"/>
      <w:marTop w:val="0"/>
      <w:marBottom w:val="0"/>
      <w:divBdr>
        <w:top w:val="none" w:sz="0" w:space="0" w:color="auto"/>
        <w:left w:val="none" w:sz="0" w:space="0" w:color="auto"/>
        <w:bottom w:val="none" w:sz="0" w:space="0" w:color="auto"/>
        <w:right w:val="none" w:sz="0" w:space="0" w:color="auto"/>
      </w:divBdr>
      <w:divsChild>
        <w:div w:id="1689334530">
          <w:marLeft w:val="640"/>
          <w:marRight w:val="0"/>
          <w:marTop w:val="0"/>
          <w:marBottom w:val="0"/>
          <w:divBdr>
            <w:top w:val="none" w:sz="0" w:space="0" w:color="auto"/>
            <w:left w:val="none" w:sz="0" w:space="0" w:color="auto"/>
            <w:bottom w:val="none" w:sz="0" w:space="0" w:color="auto"/>
            <w:right w:val="none" w:sz="0" w:space="0" w:color="auto"/>
          </w:divBdr>
        </w:div>
        <w:div w:id="43989299">
          <w:marLeft w:val="640"/>
          <w:marRight w:val="0"/>
          <w:marTop w:val="0"/>
          <w:marBottom w:val="0"/>
          <w:divBdr>
            <w:top w:val="none" w:sz="0" w:space="0" w:color="auto"/>
            <w:left w:val="none" w:sz="0" w:space="0" w:color="auto"/>
            <w:bottom w:val="none" w:sz="0" w:space="0" w:color="auto"/>
            <w:right w:val="none" w:sz="0" w:space="0" w:color="auto"/>
          </w:divBdr>
        </w:div>
        <w:div w:id="242033333">
          <w:marLeft w:val="640"/>
          <w:marRight w:val="0"/>
          <w:marTop w:val="0"/>
          <w:marBottom w:val="0"/>
          <w:divBdr>
            <w:top w:val="none" w:sz="0" w:space="0" w:color="auto"/>
            <w:left w:val="none" w:sz="0" w:space="0" w:color="auto"/>
            <w:bottom w:val="none" w:sz="0" w:space="0" w:color="auto"/>
            <w:right w:val="none" w:sz="0" w:space="0" w:color="auto"/>
          </w:divBdr>
        </w:div>
        <w:div w:id="848832206">
          <w:marLeft w:val="640"/>
          <w:marRight w:val="0"/>
          <w:marTop w:val="0"/>
          <w:marBottom w:val="0"/>
          <w:divBdr>
            <w:top w:val="none" w:sz="0" w:space="0" w:color="auto"/>
            <w:left w:val="none" w:sz="0" w:space="0" w:color="auto"/>
            <w:bottom w:val="none" w:sz="0" w:space="0" w:color="auto"/>
            <w:right w:val="none" w:sz="0" w:space="0" w:color="auto"/>
          </w:divBdr>
        </w:div>
        <w:div w:id="1333681167">
          <w:marLeft w:val="640"/>
          <w:marRight w:val="0"/>
          <w:marTop w:val="0"/>
          <w:marBottom w:val="0"/>
          <w:divBdr>
            <w:top w:val="none" w:sz="0" w:space="0" w:color="auto"/>
            <w:left w:val="none" w:sz="0" w:space="0" w:color="auto"/>
            <w:bottom w:val="none" w:sz="0" w:space="0" w:color="auto"/>
            <w:right w:val="none" w:sz="0" w:space="0" w:color="auto"/>
          </w:divBdr>
        </w:div>
        <w:div w:id="1725568636">
          <w:marLeft w:val="640"/>
          <w:marRight w:val="0"/>
          <w:marTop w:val="0"/>
          <w:marBottom w:val="0"/>
          <w:divBdr>
            <w:top w:val="none" w:sz="0" w:space="0" w:color="auto"/>
            <w:left w:val="none" w:sz="0" w:space="0" w:color="auto"/>
            <w:bottom w:val="none" w:sz="0" w:space="0" w:color="auto"/>
            <w:right w:val="none" w:sz="0" w:space="0" w:color="auto"/>
          </w:divBdr>
        </w:div>
        <w:div w:id="1457141524">
          <w:marLeft w:val="640"/>
          <w:marRight w:val="0"/>
          <w:marTop w:val="0"/>
          <w:marBottom w:val="0"/>
          <w:divBdr>
            <w:top w:val="none" w:sz="0" w:space="0" w:color="auto"/>
            <w:left w:val="none" w:sz="0" w:space="0" w:color="auto"/>
            <w:bottom w:val="none" w:sz="0" w:space="0" w:color="auto"/>
            <w:right w:val="none" w:sz="0" w:space="0" w:color="auto"/>
          </w:divBdr>
        </w:div>
        <w:div w:id="2048408364">
          <w:marLeft w:val="640"/>
          <w:marRight w:val="0"/>
          <w:marTop w:val="0"/>
          <w:marBottom w:val="0"/>
          <w:divBdr>
            <w:top w:val="none" w:sz="0" w:space="0" w:color="auto"/>
            <w:left w:val="none" w:sz="0" w:space="0" w:color="auto"/>
            <w:bottom w:val="none" w:sz="0" w:space="0" w:color="auto"/>
            <w:right w:val="none" w:sz="0" w:space="0" w:color="auto"/>
          </w:divBdr>
        </w:div>
        <w:div w:id="44716382">
          <w:marLeft w:val="640"/>
          <w:marRight w:val="0"/>
          <w:marTop w:val="0"/>
          <w:marBottom w:val="0"/>
          <w:divBdr>
            <w:top w:val="none" w:sz="0" w:space="0" w:color="auto"/>
            <w:left w:val="none" w:sz="0" w:space="0" w:color="auto"/>
            <w:bottom w:val="none" w:sz="0" w:space="0" w:color="auto"/>
            <w:right w:val="none" w:sz="0" w:space="0" w:color="auto"/>
          </w:divBdr>
        </w:div>
        <w:div w:id="237709550">
          <w:marLeft w:val="640"/>
          <w:marRight w:val="0"/>
          <w:marTop w:val="0"/>
          <w:marBottom w:val="0"/>
          <w:divBdr>
            <w:top w:val="none" w:sz="0" w:space="0" w:color="auto"/>
            <w:left w:val="none" w:sz="0" w:space="0" w:color="auto"/>
            <w:bottom w:val="none" w:sz="0" w:space="0" w:color="auto"/>
            <w:right w:val="none" w:sz="0" w:space="0" w:color="auto"/>
          </w:divBdr>
        </w:div>
      </w:divsChild>
    </w:div>
    <w:div w:id="1051534653">
      <w:bodyDiv w:val="1"/>
      <w:marLeft w:val="0"/>
      <w:marRight w:val="0"/>
      <w:marTop w:val="0"/>
      <w:marBottom w:val="0"/>
      <w:divBdr>
        <w:top w:val="none" w:sz="0" w:space="0" w:color="auto"/>
        <w:left w:val="none" w:sz="0" w:space="0" w:color="auto"/>
        <w:bottom w:val="none" w:sz="0" w:space="0" w:color="auto"/>
        <w:right w:val="none" w:sz="0" w:space="0" w:color="auto"/>
      </w:divBdr>
      <w:divsChild>
        <w:div w:id="1504735440">
          <w:marLeft w:val="640"/>
          <w:marRight w:val="0"/>
          <w:marTop w:val="0"/>
          <w:marBottom w:val="0"/>
          <w:divBdr>
            <w:top w:val="none" w:sz="0" w:space="0" w:color="auto"/>
            <w:left w:val="none" w:sz="0" w:space="0" w:color="auto"/>
            <w:bottom w:val="none" w:sz="0" w:space="0" w:color="auto"/>
            <w:right w:val="none" w:sz="0" w:space="0" w:color="auto"/>
          </w:divBdr>
        </w:div>
        <w:div w:id="1122844110">
          <w:marLeft w:val="640"/>
          <w:marRight w:val="0"/>
          <w:marTop w:val="0"/>
          <w:marBottom w:val="0"/>
          <w:divBdr>
            <w:top w:val="none" w:sz="0" w:space="0" w:color="auto"/>
            <w:left w:val="none" w:sz="0" w:space="0" w:color="auto"/>
            <w:bottom w:val="none" w:sz="0" w:space="0" w:color="auto"/>
            <w:right w:val="none" w:sz="0" w:space="0" w:color="auto"/>
          </w:divBdr>
        </w:div>
        <w:div w:id="1927109275">
          <w:marLeft w:val="640"/>
          <w:marRight w:val="0"/>
          <w:marTop w:val="0"/>
          <w:marBottom w:val="0"/>
          <w:divBdr>
            <w:top w:val="none" w:sz="0" w:space="0" w:color="auto"/>
            <w:left w:val="none" w:sz="0" w:space="0" w:color="auto"/>
            <w:bottom w:val="none" w:sz="0" w:space="0" w:color="auto"/>
            <w:right w:val="none" w:sz="0" w:space="0" w:color="auto"/>
          </w:divBdr>
        </w:div>
        <w:div w:id="286745845">
          <w:marLeft w:val="640"/>
          <w:marRight w:val="0"/>
          <w:marTop w:val="0"/>
          <w:marBottom w:val="0"/>
          <w:divBdr>
            <w:top w:val="none" w:sz="0" w:space="0" w:color="auto"/>
            <w:left w:val="none" w:sz="0" w:space="0" w:color="auto"/>
            <w:bottom w:val="none" w:sz="0" w:space="0" w:color="auto"/>
            <w:right w:val="none" w:sz="0" w:space="0" w:color="auto"/>
          </w:divBdr>
        </w:div>
        <w:div w:id="2130278938">
          <w:marLeft w:val="640"/>
          <w:marRight w:val="0"/>
          <w:marTop w:val="0"/>
          <w:marBottom w:val="0"/>
          <w:divBdr>
            <w:top w:val="none" w:sz="0" w:space="0" w:color="auto"/>
            <w:left w:val="none" w:sz="0" w:space="0" w:color="auto"/>
            <w:bottom w:val="none" w:sz="0" w:space="0" w:color="auto"/>
            <w:right w:val="none" w:sz="0" w:space="0" w:color="auto"/>
          </w:divBdr>
        </w:div>
        <w:div w:id="1354184223">
          <w:marLeft w:val="640"/>
          <w:marRight w:val="0"/>
          <w:marTop w:val="0"/>
          <w:marBottom w:val="0"/>
          <w:divBdr>
            <w:top w:val="none" w:sz="0" w:space="0" w:color="auto"/>
            <w:left w:val="none" w:sz="0" w:space="0" w:color="auto"/>
            <w:bottom w:val="none" w:sz="0" w:space="0" w:color="auto"/>
            <w:right w:val="none" w:sz="0" w:space="0" w:color="auto"/>
          </w:divBdr>
        </w:div>
        <w:div w:id="1660571331">
          <w:marLeft w:val="640"/>
          <w:marRight w:val="0"/>
          <w:marTop w:val="0"/>
          <w:marBottom w:val="0"/>
          <w:divBdr>
            <w:top w:val="none" w:sz="0" w:space="0" w:color="auto"/>
            <w:left w:val="none" w:sz="0" w:space="0" w:color="auto"/>
            <w:bottom w:val="none" w:sz="0" w:space="0" w:color="auto"/>
            <w:right w:val="none" w:sz="0" w:space="0" w:color="auto"/>
          </w:divBdr>
        </w:div>
        <w:div w:id="712120959">
          <w:marLeft w:val="640"/>
          <w:marRight w:val="0"/>
          <w:marTop w:val="0"/>
          <w:marBottom w:val="0"/>
          <w:divBdr>
            <w:top w:val="none" w:sz="0" w:space="0" w:color="auto"/>
            <w:left w:val="none" w:sz="0" w:space="0" w:color="auto"/>
            <w:bottom w:val="none" w:sz="0" w:space="0" w:color="auto"/>
            <w:right w:val="none" w:sz="0" w:space="0" w:color="auto"/>
          </w:divBdr>
        </w:div>
        <w:div w:id="1715153767">
          <w:marLeft w:val="640"/>
          <w:marRight w:val="0"/>
          <w:marTop w:val="0"/>
          <w:marBottom w:val="0"/>
          <w:divBdr>
            <w:top w:val="none" w:sz="0" w:space="0" w:color="auto"/>
            <w:left w:val="none" w:sz="0" w:space="0" w:color="auto"/>
            <w:bottom w:val="none" w:sz="0" w:space="0" w:color="auto"/>
            <w:right w:val="none" w:sz="0" w:space="0" w:color="auto"/>
          </w:divBdr>
        </w:div>
        <w:div w:id="216823397">
          <w:marLeft w:val="640"/>
          <w:marRight w:val="0"/>
          <w:marTop w:val="0"/>
          <w:marBottom w:val="0"/>
          <w:divBdr>
            <w:top w:val="none" w:sz="0" w:space="0" w:color="auto"/>
            <w:left w:val="none" w:sz="0" w:space="0" w:color="auto"/>
            <w:bottom w:val="none" w:sz="0" w:space="0" w:color="auto"/>
            <w:right w:val="none" w:sz="0" w:space="0" w:color="auto"/>
          </w:divBdr>
        </w:div>
      </w:divsChild>
    </w:div>
    <w:div w:id="1081297889">
      <w:bodyDiv w:val="1"/>
      <w:marLeft w:val="0"/>
      <w:marRight w:val="0"/>
      <w:marTop w:val="0"/>
      <w:marBottom w:val="0"/>
      <w:divBdr>
        <w:top w:val="none" w:sz="0" w:space="0" w:color="auto"/>
        <w:left w:val="none" w:sz="0" w:space="0" w:color="auto"/>
        <w:bottom w:val="none" w:sz="0" w:space="0" w:color="auto"/>
        <w:right w:val="none" w:sz="0" w:space="0" w:color="auto"/>
      </w:divBdr>
    </w:div>
    <w:div w:id="1142040609">
      <w:bodyDiv w:val="1"/>
      <w:marLeft w:val="0"/>
      <w:marRight w:val="0"/>
      <w:marTop w:val="0"/>
      <w:marBottom w:val="0"/>
      <w:divBdr>
        <w:top w:val="none" w:sz="0" w:space="0" w:color="auto"/>
        <w:left w:val="none" w:sz="0" w:space="0" w:color="auto"/>
        <w:bottom w:val="none" w:sz="0" w:space="0" w:color="auto"/>
        <w:right w:val="none" w:sz="0" w:space="0" w:color="auto"/>
      </w:divBdr>
      <w:divsChild>
        <w:div w:id="865364429">
          <w:marLeft w:val="640"/>
          <w:marRight w:val="0"/>
          <w:marTop w:val="0"/>
          <w:marBottom w:val="0"/>
          <w:divBdr>
            <w:top w:val="none" w:sz="0" w:space="0" w:color="auto"/>
            <w:left w:val="none" w:sz="0" w:space="0" w:color="auto"/>
            <w:bottom w:val="none" w:sz="0" w:space="0" w:color="auto"/>
            <w:right w:val="none" w:sz="0" w:space="0" w:color="auto"/>
          </w:divBdr>
        </w:div>
        <w:div w:id="1944336776">
          <w:marLeft w:val="640"/>
          <w:marRight w:val="0"/>
          <w:marTop w:val="0"/>
          <w:marBottom w:val="0"/>
          <w:divBdr>
            <w:top w:val="none" w:sz="0" w:space="0" w:color="auto"/>
            <w:left w:val="none" w:sz="0" w:space="0" w:color="auto"/>
            <w:bottom w:val="none" w:sz="0" w:space="0" w:color="auto"/>
            <w:right w:val="none" w:sz="0" w:space="0" w:color="auto"/>
          </w:divBdr>
        </w:div>
        <w:div w:id="883098460">
          <w:marLeft w:val="640"/>
          <w:marRight w:val="0"/>
          <w:marTop w:val="0"/>
          <w:marBottom w:val="0"/>
          <w:divBdr>
            <w:top w:val="none" w:sz="0" w:space="0" w:color="auto"/>
            <w:left w:val="none" w:sz="0" w:space="0" w:color="auto"/>
            <w:bottom w:val="none" w:sz="0" w:space="0" w:color="auto"/>
            <w:right w:val="none" w:sz="0" w:space="0" w:color="auto"/>
          </w:divBdr>
        </w:div>
        <w:div w:id="1718361430">
          <w:marLeft w:val="640"/>
          <w:marRight w:val="0"/>
          <w:marTop w:val="0"/>
          <w:marBottom w:val="0"/>
          <w:divBdr>
            <w:top w:val="none" w:sz="0" w:space="0" w:color="auto"/>
            <w:left w:val="none" w:sz="0" w:space="0" w:color="auto"/>
            <w:bottom w:val="none" w:sz="0" w:space="0" w:color="auto"/>
            <w:right w:val="none" w:sz="0" w:space="0" w:color="auto"/>
          </w:divBdr>
        </w:div>
        <w:div w:id="1915821269">
          <w:marLeft w:val="640"/>
          <w:marRight w:val="0"/>
          <w:marTop w:val="0"/>
          <w:marBottom w:val="0"/>
          <w:divBdr>
            <w:top w:val="none" w:sz="0" w:space="0" w:color="auto"/>
            <w:left w:val="none" w:sz="0" w:space="0" w:color="auto"/>
            <w:bottom w:val="none" w:sz="0" w:space="0" w:color="auto"/>
            <w:right w:val="none" w:sz="0" w:space="0" w:color="auto"/>
          </w:divBdr>
        </w:div>
        <w:div w:id="731343082">
          <w:marLeft w:val="640"/>
          <w:marRight w:val="0"/>
          <w:marTop w:val="0"/>
          <w:marBottom w:val="0"/>
          <w:divBdr>
            <w:top w:val="none" w:sz="0" w:space="0" w:color="auto"/>
            <w:left w:val="none" w:sz="0" w:space="0" w:color="auto"/>
            <w:bottom w:val="none" w:sz="0" w:space="0" w:color="auto"/>
            <w:right w:val="none" w:sz="0" w:space="0" w:color="auto"/>
          </w:divBdr>
        </w:div>
        <w:div w:id="1952122310">
          <w:marLeft w:val="640"/>
          <w:marRight w:val="0"/>
          <w:marTop w:val="0"/>
          <w:marBottom w:val="0"/>
          <w:divBdr>
            <w:top w:val="none" w:sz="0" w:space="0" w:color="auto"/>
            <w:left w:val="none" w:sz="0" w:space="0" w:color="auto"/>
            <w:bottom w:val="none" w:sz="0" w:space="0" w:color="auto"/>
            <w:right w:val="none" w:sz="0" w:space="0" w:color="auto"/>
          </w:divBdr>
        </w:div>
        <w:div w:id="246891705">
          <w:marLeft w:val="640"/>
          <w:marRight w:val="0"/>
          <w:marTop w:val="0"/>
          <w:marBottom w:val="0"/>
          <w:divBdr>
            <w:top w:val="none" w:sz="0" w:space="0" w:color="auto"/>
            <w:left w:val="none" w:sz="0" w:space="0" w:color="auto"/>
            <w:bottom w:val="none" w:sz="0" w:space="0" w:color="auto"/>
            <w:right w:val="none" w:sz="0" w:space="0" w:color="auto"/>
          </w:divBdr>
        </w:div>
        <w:div w:id="1664968734">
          <w:marLeft w:val="640"/>
          <w:marRight w:val="0"/>
          <w:marTop w:val="0"/>
          <w:marBottom w:val="0"/>
          <w:divBdr>
            <w:top w:val="none" w:sz="0" w:space="0" w:color="auto"/>
            <w:left w:val="none" w:sz="0" w:space="0" w:color="auto"/>
            <w:bottom w:val="none" w:sz="0" w:space="0" w:color="auto"/>
            <w:right w:val="none" w:sz="0" w:space="0" w:color="auto"/>
          </w:divBdr>
        </w:div>
        <w:div w:id="1919440349">
          <w:marLeft w:val="640"/>
          <w:marRight w:val="0"/>
          <w:marTop w:val="0"/>
          <w:marBottom w:val="0"/>
          <w:divBdr>
            <w:top w:val="none" w:sz="0" w:space="0" w:color="auto"/>
            <w:left w:val="none" w:sz="0" w:space="0" w:color="auto"/>
            <w:bottom w:val="none" w:sz="0" w:space="0" w:color="auto"/>
            <w:right w:val="none" w:sz="0" w:space="0" w:color="auto"/>
          </w:divBdr>
        </w:div>
      </w:divsChild>
    </w:div>
    <w:div w:id="1393191742">
      <w:bodyDiv w:val="1"/>
      <w:marLeft w:val="0"/>
      <w:marRight w:val="0"/>
      <w:marTop w:val="0"/>
      <w:marBottom w:val="0"/>
      <w:divBdr>
        <w:top w:val="none" w:sz="0" w:space="0" w:color="auto"/>
        <w:left w:val="none" w:sz="0" w:space="0" w:color="auto"/>
        <w:bottom w:val="none" w:sz="0" w:space="0" w:color="auto"/>
        <w:right w:val="none" w:sz="0" w:space="0" w:color="auto"/>
      </w:divBdr>
      <w:divsChild>
        <w:div w:id="477066826">
          <w:marLeft w:val="640"/>
          <w:marRight w:val="0"/>
          <w:marTop w:val="0"/>
          <w:marBottom w:val="0"/>
          <w:divBdr>
            <w:top w:val="none" w:sz="0" w:space="0" w:color="auto"/>
            <w:left w:val="none" w:sz="0" w:space="0" w:color="auto"/>
            <w:bottom w:val="none" w:sz="0" w:space="0" w:color="auto"/>
            <w:right w:val="none" w:sz="0" w:space="0" w:color="auto"/>
          </w:divBdr>
        </w:div>
        <w:div w:id="967780973">
          <w:marLeft w:val="640"/>
          <w:marRight w:val="0"/>
          <w:marTop w:val="0"/>
          <w:marBottom w:val="0"/>
          <w:divBdr>
            <w:top w:val="none" w:sz="0" w:space="0" w:color="auto"/>
            <w:left w:val="none" w:sz="0" w:space="0" w:color="auto"/>
            <w:bottom w:val="none" w:sz="0" w:space="0" w:color="auto"/>
            <w:right w:val="none" w:sz="0" w:space="0" w:color="auto"/>
          </w:divBdr>
        </w:div>
        <w:div w:id="352190898">
          <w:marLeft w:val="640"/>
          <w:marRight w:val="0"/>
          <w:marTop w:val="0"/>
          <w:marBottom w:val="0"/>
          <w:divBdr>
            <w:top w:val="none" w:sz="0" w:space="0" w:color="auto"/>
            <w:left w:val="none" w:sz="0" w:space="0" w:color="auto"/>
            <w:bottom w:val="none" w:sz="0" w:space="0" w:color="auto"/>
            <w:right w:val="none" w:sz="0" w:space="0" w:color="auto"/>
          </w:divBdr>
        </w:div>
        <w:div w:id="1472401255">
          <w:marLeft w:val="640"/>
          <w:marRight w:val="0"/>
          <w:marTop w:val="0"/>
          <w:marBottom w:val="0"/>
          <w:divBdr>
            <w:top w:val="none" w:sz="0" w:space="0" w:color="auto"/>
            <w:left w:val="none" w:sz="0" w:space="0" w:color="auto"/>
            <w:bottom w:val="none" w:sz="0" w:space="0" w:color="auto"/>
            <w:right w:val="none" w:sz="0" w:space="0" w:color="auto"/>
          </w:divBdr>
        </w:div>
        <w:div w:id="1022166403">
          <w:marLeft w:val="640"/>
          <w:marRight w:val="0"/>
          <w:marTop w:val="0"/>
          <w:marBottom w:val="0"/>
          <w:divBdr>
            <w:top w:val="none" w:sz="0" w:space="0" w:color="auto"/>
            <w:left w:val="none" w:sz="0" w:space="0" w:color="auto"/>
            <w:bottom w:val="none" w:sz="0" w:space="0" w:color="auto"/>
            <w:right w:val="none" w:sz="0" w:space="0" w:color="auto"/>
          </w:divBdr>
        </w:div>
        <w:div w:id="829515776">
          <w:marLeft w:val="640"/>
          <w:marRight w:val="0"/>
          <w:marTop w:val="0"/>
          <w:marBottom w:val="0"/>
          <w:divBdr>
            <w:top w:val="none" w:sz="0" w:space="0" w:color="auto"/>
            <w:left w:val="none" w:sz="0" w:space="0" w:color="auto"/>
            <w:bottom w:val="none" w:sz="0" w:space="0" w:color="auto"/>
            <w:right w:val="none" w:sz="0" w:space="0" w:color="auto"/>
          </w:divBdr>
        </w:div>
        <w:div w:id="741950454">
          <w:marLeft w:val="640"/>
          <w:marRight w:val="0"/>
          <w:marTop w:val="0"/>
          <w:marBottom w:val="0"/>
          <w:divBdr>
            <w:top w:val="none" w:sz="0" w:space="0" w:color="auto"/>
            <w:left w:val="none" w:sz="0" w:space="0" w:color="auto"/>
            <w:bottom w:val="none" w:sz="0" w:space="0" w:color="auto"/>
            <w:right w:val="none" w:sz="0" w:space="0" w:color="auto"/>
          </w:divBdr>
        </w:div>
        <w:div w:id="507792124">
          <w:marLeft w:val="640"/>
          <w:marRight w:val="0"/>
          <w:marTop w:val="0"/>
          <w:marBottom w:val="0"/>
          <w:divBdr>
            <w:top w:val="none" w:sz="0" w:space="0" w:color="auto"/>
            <w:left w:val="none" w:sz="0" w:space="0" w:color="auto"/>
            <w:bottom w:val="none" w:sz="0" w:space="0" w:color="auto"/>
            <w:right w:val="none" w:sz="0" w:space="0" w:color="auto"/>
          </w:divBdr>
        </w:div>
        <w:div w:id="539901849">
          <w:marLeft w:val="640"/>
          <w:marRight w:val="0"/>
          <w:marTop w:val="0"/>
          <w:marBottom w:val="0"/>
          <w:divBdr>
            <w:top w:val="none" w:sz="0" w:space="0" w:color="auto"/>
            <w:left w:val="none" w:sz="0" w:space="0" w:color="auto"/>
            <w:bottom w:val="none" w:sz="0" w:space="0" w:color="auto"/>
            <w:right w:val="none" w:sz="0" w:space="0" w:color="auto"/>
          </w:divBdr>
        </w:div>
        <w:div w:id="948245145">
          <w:marLeft w:val="640"/>
          <w:marRight w:val="0"/>
          <w:marTop w:val="0"/>
          <w:marBottom w:val="0"/>
          <w:divBdr>
            <w:top w:val="none" w:sz="0" w:space="0" w:color="auto"/>
            <w:left w:val="none" w:sz="0" w:space="0" w:color="auto"/>
            <w:bottom w:val="none" w:sz="0" w:space="0" w:color="auto"/>
            <w:right w:val="none" w:sz="0" w:space="0" w:color="auto"/>
          </w:divBdr>
        </w:div>
        <w:div w:id="1793743697">
          <w:marLeft w:val="640"/>
          <w:marRight w:val="0"/>
          <w:marTop w:val="0"/>
          <w:marBottom w:val="0"/>
          <w:divBdr>
            <w:top w:val="none" w:sz="0" w:space="0" w:color="auto"/>
            <w:left w:val="none" w:sz="0" w:space="0" w:color="auto"/>
            <w:bottom w:val="none" w:sz="0" w:space="0" w:color="auto"/>
            <w:right w:val="none" w:sz="0" w:space="0" w:color="auto"/>
          </w:divBdr>
        </w:div>
      </w:divsChild>
    </w:div>
    <w:div w:id="1522934365">
      <w:bodyDiv w:val="1"/>
      <w:marLeft w:val="0"/>
      <w:marRight w:val="0"/>
      <w:marTop w:val="0"/>
      <w:marBottom w:val="0"/>
      <w:divBdr>
        <w:top w:val="none" w:sz="0" w:space="0" w:color="auto"/>
        <w:left w:val="none" w:sz="0" w:space="0" w:color="auto"/>
        <w:bottom w:val="none" w:sz="0" w:space="0" w:color="auto"/>
        <w:right w:val="none" w:sz="0" w:space="0" w:color="auto"/>
      </w:divBdr>
      <w:divsChild>
        <w:div w:id="1903712469">
          <w:marLeft w:val="640"/>
          <w:marRight w:val="0"/>
          <w:marTop w:val="0"/>
          <w:marBottom w:val="0"/>
          <w:divBdr>
            <w:top w:val="none" w:sz="0" w:space="0" w:color="auto"/>
            <w:left w:val="none" w:sz="0" w:space="0" w:color="auto"/>
            <w:bottom w:val="none" w:sz="0" w:space="0" w:color="auto"/>
            <w:right w:val="none" w:sz="0" w:space="0" w:color="auto"/>
          </w:divBdr>
        </w:div>
        <w:div w:id="1929998242">
          <w:marLeft w:val="640"/>
          <w:marRight w:val="0"/>
          <w:marTop w:val="0"/>
          <w:marBottom w:val="0"/>
          <w:divBdr>
            <w:top w:val="none" w:sz="0" w:space="0" w:color="auto"/>
            <w:left w:val="none" w:sz="0" w:space="0" w:color="auto"/>
            <w:bottom w:val="none" w:sz="0" w:space="0" w:color="auto"/>
            <w:right w:val="none" w:sz="0" w:space="0" w:color="auto"/>
          </w:divBdr>
        </w:div>
        <w:div w:id="1257982347">
          <w:marLeft w:val="640"/>
          <w:marRight w:val="0"/>
          <w:marTop w:val="0"/>
          <w:marBottom w:val="0"/>
          <w:divBdr>
            <w:top w:val="none" w:sz="0" w:space="0" w:color="auto"/>
            <w:left w:val="none" w:sz="0" w:space="0" w:color="auto"/>
            <w:bottom w:val="none" w:sz="0" w:space="0" w:color="auto"/>
            <w:right w:val="none" w:sz="0" w:space="0" w:color="auto"/>
          </w:divBdr>
        </w:div>
        <w:div w:id="291593519">
          <w:marLeft w:val="640"/>
          <w:marRight w:val="0"/>
          <w:marTop w:val="0"/>
          <w:marBottom w:val="0"/>
          <w:divBdr>
            <w:top w:val="none" w:sz="0" w:space="0" w:color="auto"/>
            <w:left w:val="none" w:sz="0" w:space="0" w:color="auto"/>
            <w:bottom w:val="none" w:sz="0" w:space="0" w:color="auto"/>
            <w:right w:val="none" w:sz="0" w:space="0" w:color="auto"/>
          </w:divBdr>
        </w:div>
        <w:div w:id="360664013">
          <w:marLeft w:val="640"/>
          <w:marRight w:val="0"/>
          <w:marTop w:val="0"/>
          <w:marBottom w:val="0"/>
          <w:divBdr>
            <w:top w:val="none" w:sz="0" w:space="0" w:color="auto"/>
            <w:left w:val="none" w:sz="0" w:space="0" w:color="auto"/>
            <w:bottom w:val="none" w:sz="0" w:space="0" w:color="auto"/>
            <w:right w:val="none" w:sz="0" w:space="0" w:color="auto"/>
          </w:divBdr>
        </w:div>
        <w:div w:id="1734962114">
          <w:marLeft w:val="640"/>
          <w:marRight w:val="0"/>
          <w:marTop w:val="0"/>
          <w:marBottom w:val="0"/>
          <w:divBdr>
            <w:top w:val="none" w:sz="0" w:space="0" w:color="auto"/>
            <w:left w:val="none" w:sz="0" w:space="0" w:color="auto"/>
            <w:bottom w:val="none" w:sz="0" w:space="0" w:color="auto"/>
            <w:right w:val="none" w:sz="0" w:space="0" w:color="auto"/>
          </w:divBdr>
        </w:div>
      </w:divsChild>
    </w:div>
    <w:div w:id="1579291619">
      <w:bodyDiv w:val="1"/>
      <w:marLeft w:val="0"/>
      <w:marRight w:val="0"/>
      <w:marTop w:val="0"/>
      <w:marBottom w:val="0"/>
      <w:divBdr>
        <w:top w:val="none" w:sz="0" w:space="0" w:color="auto"/>
        <w:left w:val="none" w:sz="0" w:space="0" w:color="auto"/>
        <w:bottom w:val="none" w:sz="0" w:space="0" w:color="auto"/>
        <w:right w:val="none" w:sz="0" w:space="0" w:color="auto"/>
      </w:divBdr>
      <w:divsChild>
        <w:div w:id="545917720">
          <w:marLeft w:val="640"/>
          <w:marRight w:val="0"/>
          <w:marTop w:val="0"/>
          <w:marBottom w:val="0"/>
          <w:divBdr>
            <w:top w:val="none" w:sz="0" w:space="0" w:color="auto"/>
            <w:left w:val="none" w:sz="0" w:space="0" w:color="auto"/>
            <w:bottom w:val="none" w:sz="0" w:space="0" w:color="auto"/>
            <w:right w:val="none" w:sz="0" w:space="0" w:color="auto"/>
          </w:divBdr>
        </w:div>
        <w:div w:id="1279534025">
          <w:marLeft w:val="640"/>
          <w:marRight w:val="0"/>
          <w:marTop w:val="0"/>
          <w:marBottom w:val="0"/>
          <w:divBdr>
            <w:top w:val="none" w:sz="0" w:space="0" w:color="auto"/>
            <w:left w:val="none" w:sz="0" w:space="0" w:color="auto"/>
            <w:bottom w:val="none" w:sz="0" w:space="0" w:color="auto"/>
            <w:right w:val="none" w:sz="0" w:space="0" w:color="auto"/>
          </w:divBdr>
        </w:div>
        <w:div w:id="587344294">
          <w:marLeft w:val="640"/>
          <w:marRight w:val="0"/>
          <w:marTop w:val="0"/>
          <w:marBottom w:val="0"/>
          <w:divBdr>
            <w:top w:val="none" w:sz="0" w:space="0" w:color="auto"/>
            <w:left w:val="none" w:sz="0" w:space="0" w:color="auto"/>
            <w:bottom w:val="none" w:sz="0" w:space="0" w:color="auto"/>
            <w:right w:val="none" w:sz="0" w:space="0" w:color="auto"/>
          </w:divBdr>
        </w:div>
        <w:div w:id="2117750844">
          <w:marLeft w:val="640"/>
          <w:marRight w:val="0"/>
          <w:marTop w:val="0"/>
          <w:marBottom w:val="0"/>
          <w:divBdr>
            <w:top w:val="none" w:sz="0" w:space="0" w:color="auto"/>
            <w:left w:val="none" w:sz="0" w:space="0" w:color="auto"/>
            <w:bottom w:val="none" w:sz="0" w:space="0" w:color="auto"/>
            <w:right w:val="none" w:sz="0" w:space="0" w:color="auto"/>
          </w:divBdr>
        </w:div>
        <w:div w:id="299774240">
          <w:marLeft w:val="640"/>
          <w:marRight w:val="0"/>
          <w:marTop w:val="0"/>
          <w:marBottom w:val="0"/>
          <w:divBdr>
            <w:top w:val="none" w:sz="0" w:space="0" w:color="auto"/>
            <w:left w:val="none" w:sz="0" w:space="0" w:color="auto"/>
            <w:bottom w:val="none" w:sz="0" w:space="0" w:color="auto"/>
            <w:right w:val="none" w:sz="0" w:space="0" w:color="auto"/>
          </w:divBdr>
        </w:div>
        <w:div w:id="908998927">
          <w:marLeft w:val="640"/>
          <w:marRight w:val="0"/>
          <w:marTop w:val="0"/>
          <w:marBottom w:val="0"/>
          <w:divBdr>
            <w:top w:val="none" w:sz="0" w:space="0" w:color="auto"/>
            <w:left w:val="none" w:sz="0" w:space="0" w:color="auto"/>
            <w:bottom w:val="none" w:sz="0" w:space="0" w:color="auto"/>
            <w:right w:val="none" w:sz="0" w:space="0" w:color="auto"/>
          </w:divBdr>
        </w:div>
        <w:div w:id="1824472101">
          <w:marLeft w:val="640"/>
          <w:marRight w:val="0"/>
          <w:marTop w:val="0"/>
          <w:marBottom w:val="0"/>
          <w:divBdr>
            <w:top w:val="none" w:sz="0" w:space="0" w:color="auto"/>
            <w:left w:val="none" w:sz="0" w:space="0" w:color="auto"/>
            <w:bottom w:val="none" w:sz="0" w:space="0" w:color="auto"/>
            <w:right w:val="none" w:sz="0" w:space="0" w:color="auto"/>
          </w:divBdr>
        </w:div>
        <w:div w:id="1690794427">
          <w:marLeft w:val="640"/>
          <w:marRight w:val="0"/>
          <w:marTop w:val="0"/>
          <w:marBottom w:val="0"/>
          <w:divBdr>
            <w:top w:val="none" w:sz="0" w:space="0" w:color="auto"/>
            <w:left w:val="none" w:sz="0" w:space="0" w:color="auto"/>
            <w:bottom w:val="none" w:sz="0" w:space="0" w:color="auto"/>
            <w:right w:val="none" w:sz="0" w:space="0" w:color="auto"/>
          </w:divBdr>
        </w:div>
      </w:divsChild>
    </w:div>
    <w:div w:id="1593784868">
      <w:bodyDiv w:val="1"/>
      <w:marLeft w:val="0"/>
      <w:marRight w:val="0"/>
      <w:marTop w:val="0"/>
      <w:marBottom w:val="0"/>
      <w:divBdr>
        <w:top w:val="none" w:sz="0" w:space="0" w:color="auto"/>
        <w:left w:val="none" w:sz="0" w:space="0" w:color="auto"/>
        <w:bottom w:val="none" w:sz="0" w:space="0" w:color="auto"/>
        <w:right w:val="none" w:sz="0" w:space="0" w:color="auto"/>
      </w:divBdr>
    </w:div>
    <w:div w:id="1610161026">
      <w:bodyDiv w:val="1"/>
      <w:marLeft w:val="0"/>
      <w:marRight w:val="0"/>
      <w:marTop w:val="0"/>
      <w:marBottom w:val="0"/>
      <w:divBdr>
        <w:top w:val="none" w:sz="0" w:space="0" w:color="auto"/>
        <w:left w:val="none" w:sz="0" w:space="0" w:color="auto"/>
        <w:bottom w:val="none" w:sz="0" w:space="0" w:color="auto"/>
        <w:right w:val="none" w:sz="0" w:space="0" w:color="auto"/>
      </w:divBdr>
    </w:div>
    <w:div w:id="1811089707">
      <w:bodyDiv w:val="1"/>
      <w:marLeft w:val="0"/>
      <w:marRight w:val="0"/>
      <w:marTop w:val="0"/>
      <w:marBottom w:val="0"/>
      <w:divBdr>
        <w:top w:val="none" w:sz="0" w:space="0" w:color="auto"/>
        <w:left w:val="none" w:sz="0" w:space="0" w:color="auto"/>
        <w:bottom w:val="none" w:sz="0" w:space="0" w:color="auto"/>
        <w:right w:val="none" w:sz="0" w:space="0" w:color="auto"/>
      </w:divBdr>
      <w:divsChild>
        <w:div w:id="1130245200">
          <w:marLeft w:val="640"/>
          <w:marRight w:val="0"/>
          <w:marTop w:val="0"/>
          <w:marBottom w:val="0"/>
          <w:divBdr>
            <w:top w:val="none" w:sz="0" w:space="0" w:color="auto"/>
            <w:left w:val="none" w:sz="0" w:space="0" w:color="auto"/>
            <w:bottom w:val="none" w:sz="0" w:space="0" w:color="auto"/>
            <w:right w:val="none" w:sz="0" w:space="0" w:color="auto"/>
          </w:divBdr>
        </w:div>
        <w:div w:id="243799930">
          <w:marLeft w:val="640"/>
          <w:marRight w:val="0"/>
          <w:marTop w:val="0"/>
          <w:marBottom w:val="0"/>
          <w:divBdr>
            <w:top w:val="none" w:sz="0" w:space="0" w:color="auto"/>
            <w:left w:val="none" w:sz="0" w:space="0" w:color="auto"/>
            <w:bottom w:val="none" w:sz="0" w:space="0" w:color="auto"/>
            <w:right w:val="none" w:sz="0" w:space="0" w:color="auto"/>
          </w:divBdr>
        </w:div>
        <w:div w:id="829445493">
          <w:marLeft w:val="640"/>
          <w:marRight w:val="0"/>
          <w:marTop w:val="0"/>
          <w:marBottom w:val="0"/>
          <w:divBdr>
            <w:top w:val="none" w:sz="0" w:space="0" w:color="auto"/>
            <w:left w:val="none" w:sz="0" w:space="0" w:color="auto"/>
            <w:bottom w:val="none" w:sz="0" w:space="0" w:color="auto"/>
            <w:right w:val="none" w:sz="0" w:space="0" w:color="auto"/>
          </w:divBdr>
        </w:div>
        <w:div w:id="1720012945">
          <w:marLeft w:val="640"/>
          <w:marRight w:val="0"/>
          <w:marTop w:val="0"/>
          <w:marBottom w:val="0"/>
          <w:divBdr>
            <w:top w:val="none" w:sz="0" w:space="0" w:color="auto"/>
            <w:left w:val="none" w:sz="0" w:space="0" w:color="auto"/>
            <w:bottom w:val="none" w:sz="0" w:space="0" w:color="auto"/>
            <w:right w:val="none" w:sz="0" w:space="0" w:color="auto"/>
          </w:divBdr>
        </w:div>
        <w:div w:id="569848177">
          <w:marLeft w:val="640"/>
          <w:marRight w:val="0"/>
          <w:marTop w:val="0"/>
          <w:marBottom w:val="0"/>
          <w:divBdr>
            <w:top w:val="none" w:sz="0" w:space="0" w:color="auto"/>
            <w:left w:val="none" w:sz="0" w:space="0" w:color="auto"/>
            <w:bottom w:val="none" w:sz="0" w:space="0" w:color="auto"/>
            <w:right w:val="none" w:sz="0" w:space="0" w:color="auto"/>
          </w:divBdr>
        </w:div>
        <w:div w:id="2051568400">
          <w:marLeft w:val="640"/>
          <w:marRight w:val="0"/>
          <w:marTop w:val="0"/>
          <w:marBottom w:val="0"/>
          <w:divBdr>
            <w:top w:val="none" w:sz="0" w:space="0" w:color="auto"/>
            <w:left w:val="none" w:sz="0" w:space="0" w:color="auto"/>
            <w:bottom w:val="none" w:sz="0" w:space="0" w:color="auto"/>
            <w:right w:val="none" w:sz="0" w:space="0" w:color="auto"/>
          </w:divBdr>
        </w:div>
        <w:div w:id="1803234739">
          <w:marLeft w:val="640"/>
          <w:marRight w:val="0"/>
          <w:marTop w:val="0"/>
          <w:marBottom w:val="0"/>
          <w:divBdr>
            <w:top w:val="none" w:sz="0" w:space="0" w:color="auto"/>
            <w:left w:val="none" w:sz="0" w:space="0" w:color="auto"/>
            <w:bottom w:val="none" w:sz="0" w:space="0" w:color="auto"/>
            <w:right w:val="none" w:sz="0" w:space="0" w:color="auto"/>
          </w:divBdr>
        </w:div>
        <w:div w:id="960696677">
          <w:marLeft w:val="640"/>
          <w:marRight w:val="0"/>
          <w:marTop w:val="0"/>
          <w:marBottom w:val="0"/>
          <w:divBdr>
            <w:top w:val="none" w:sz="0" w:space="0" w:color="auto"/>
            <w:left w:val="none" w:sz="0" w:space="0" w:color="auto"/>
            <w:bottom w:val="none" w:sz="0" w:space="0" w:color="auto"/>
            <w:right w:val="none" w:sz="0" w:space="0" w:color="auto"/>
          </w:divBdr>
        </w:div>
        <w:div w:id="2123069630">
          <w:marLeft w:val="640"/>
          <w:marRight w:val="0"/>
          <w:marTop w:val="0"/>
          <w:marBottom w:val="0"/>
          <w:divBdr>
            <w:top w:val="none" w:sz="0" w:space="0" w:color="auto"/>
            <w:left w:val="none" w:sz="0" w:space="0" w:color="auto"/>
            <w:bottom w:val="none" w:sz="0" w:space="0" w:color="auto"/>
            <w:right w:val="none" w:sz="0" w:space="0" w:color="auto"/>
          </w:divBdr>
        </w:div>
      </w:divsChild>
    </w:div>
    <w:div w:id="1880699235">
      <w:bodyDiv w:val="1"/>
      <w:marLeft w:val="0"/>
      <w:marRight w:val="0"/>
      <w:marTop w:val="0"/>
      <w:marBottom w:val="0"/>
      <w:divBdr>
        <w:top w:val="none" w:sz="0" w:space="0" w:color="auto"/>
        <w:left w:val="none" w:sz="0" w:space="0" w:color="auto"/>
        <w:bottom w:val="none" w:sz="0" w:space="0" w:color="auto"/>
        <w:right w:val="none" w:sz="0" w:space="0" w:color="auto"/>
      </w:divBdr>
      <w:divsChild>
        <w:div w:id="67776179">
          <w:marLeft w:val="640"/>
          <w:marRight w:val="0"/>
          <w:marTop w:val="0"/>
          <w:marBottom w:val="0"/>
          <w:divBdr>
            <w:top w:val="none" w:sz="0" w:space="0" w:color="auto"/>
            <w:left w:val="none" w:sz="0" w:space="0" w:color="auto"/>
            <w:bottom w:val="none" w:sz="0" w:space="0" w:color="auto"/>
            <w:right w:val="none" w:sz="0" w:space="0" w:color="auto"/>
          </w:divBdr>
        </w:div>
        <w:div w:id="475147173">
          <w:marLeft w:val="640"/>
          <w:marRight w:val="0"/>
          <w:marTop w:val="0"/>
          <w:marBottom w:val="0"/>
          <w:divBdr>
            <w:top w:val="none" w:sz="0" w:space="0" w:color="auto"/>
            <w:left w:val="none" w:sz="0" w:space="0" w:color="auto"/>
            <w:bottom w:val="none" w:sz="0" w:space="0" w:color="auto"/>
            <w:right w:val="none" w:sz="0" w:space="0" w:color="auto"/>
          </w:divBdr>
        </w:div>
        <w:div w:id="1946771075">
          <w:marLeft w:val="640"/>
          <w:marRight w:val="0"/>
          <w:marTop w:val="0"/>
          <w:marBottom w:val="0"/>
          <w:divBdr>
            <w:top w:val="none" w:sz="0" w:space="0" w:color="auto"/>
            <w:left w:val="none" w:sz="0" w:space="0" w:color="auto"/>
            <w:bottom w:val="none" w:sz="0" w:space="0" w:color="auto"/>
            <w:right w:val="none" w:sz="0" w:space="0" w:color="auto"/>
          </w:divBdr>
        </w:div>
        <w:div w:id="1972978622">
          <w:marLeft w:val="640"/>
          <w:marRight w:val="0"/>
          <w:marTop w:val="0"/>
          <w:marBottom w:val="0"/>
          <w:divBdr>
            <w:top w:val="none" w:sz="0" w:space="0" w:color="auto"/>
            <w:left w:val="none" w:sz="0" w:space="0" w:color="auto"/>
            <w:bottom w:val="none" w:sz="0" w:space="0" w:color="auto"/>
            <w:right w:val="none" w:sz="0" w:space="0" w:color="auto"/>
          </w:divBdr>
        </w:div>
        <w:div w:id="1821271412">
          <w:marLeft w:val="640"/>
          <w:marRight w:val="0"/>
          <w:marTop w:val="0"/>
          <w:marBottom w:val="0"/>
          <w:divBdr>
            <w:top w:val="none" w:sz="0" w:space="0" w:color="auto"/>
            <w:left w:val="none" w:sz="0" w:space="0" w:color="auto"/>
            <w:bottom w:val="none" w:sz="0" w:space="0" w:color="auto"/>
            <w:right w:val="none" w:sz="0" w:space="0" w:color="auto"/>
          </w:divBdr>
        </w:div>
        <w:div w:id="359168363">
          <w:marLeft w:val="640"/>
          <w:marRight w:val="0"/>
          <w:marTop w:val="0"/>
          <w:marBottom w:val="0"/>
          <w:divBdr>
            <w:top w:val="none" w:sz="0" w:space="0" w:color="auto"/>
            <w:left w:val="none" w:sz="0" w:space="0" w:color="auto"/>
            <w:bottom w:val="none" w:sz="0" w:space="0" w:color="auto"/>
            <w:right w:val="none" w:sz="0" w:space="0" w:color="auto"/>
          </w:divBdr>
        </w:div>
        <w:div w:id="383989900">
          <w:marLeft w:val="640"/>
          <w:marRight w:val="0"/>
          <w:marTop w:val="0"/>
          <w:marBottom w:val="0"/>
          <w:divBdr>
            <w:top w:val="none" w:sz="0" w:space="0" w:color="auto"/>
            <w:left w:val="none" w:sz="0" w:space="0" w:color="auto"/>
            <w:bottom w:val="none" w:sz="0" w:space="0" w:color="auto"/>
            <w:right w:val="none" w:sz="0" w:space="0" w:color="auto"/>
          </w:divBdr>
        </w:div>
        <w:div w:id="417681731">
          <w:marLeft w:val="640"/>
          <w:marRight w:val="0"/>
          <w:marTop w:val="0"/>
          <w:marBottom w:val="0"/>
          <w:divBdr>
            <w:top w:val="none" w:sz="0" w:space="0" w:color="auto"/>
            <w:left w:val="none" w:sz="0" w:space="0" w:color="auto"/>
            <w:bottom w:val="none" w:sz="0" w:space="0" w:color="auto"/>
            <w:right w:val="none" w:sz="0" w:space="0" w:color="auto"/>
          </w:divBdr>
        </w:div>
        <w:div w:id="252206307">
          <w:marLeft w:val="640"/>
          <w:marRight w:val="0"/>
          <w:marTop w:val="0"/>
          <w:marBottom w:val="0"/>
          <w:divBdr>
            <w:top w:val="none" w:sz="0" w:space="0" w:color="auto"/>
            <w:left w:val="none" w:sz="0" w:space="0" w:color="auto"/>
            <w:bottom w:val="none" w:sz="0" w:space="0" w:color="auto"/>
            <w:right w:val="none" w:sz="0" w:space="0" w:color="auto"/>
          </w:divBdr>
        </w:div>
      </w:divsChild>
    </w:div>
    <w:div w:id="1993874149">
      <w:bodyDiv w:val="1"/>
      <w:marLeft w:val="0"/>
      <w:marRight w:val="0"/>
      <w:marTop w:val="0"/>
      <w:marBottom w:val="0"/>
      <w:divBdr>
        <w:top w:val="none" w:sz="0" w:space="0" w:color="auto"/>
        <w:left w:val="none" w:sz="0" w:space="0" w:color="auto"/>
        <w:bottom w:val="none" w:sz="0" w:space="0" w:color="auto"/>
        <w:right w:val="none" w:sz="0" w:space="0" w:color="auto"/>
      </w:divBdr>
      <w:divsChild>
        <w:div w:id="489179438">
          <w:marLeft w:val="640"/>
          <w:marRight w:val="0"/>
          <w:marTop w:val="0"/>
          <w:marBottom w:val="0"/>
          <w:divBdr>
            <w:top w:val="none" w:sz="0" w:space="0" w:color="auto"/>
            <w:left w:val="none" w:sz="0" w:space="0" w:color="auto"/>
            <w:bottom w:val="none" w:sz="0" w:space="0" w:color="auto"/>
            <w:right w:val="none" w:sz="0" w:space="0" w:color="auto"/>
          </w:divBdr>
        </w:div>
        <w:div w:id="2079353706">
          <w:marLeft w:val="640"/>
          <w:marRight w:val="0"/>
          <w:marTop w:val="0"/>
          <w:marBottom w:val="0"/>
          <w:divBdr>
            <w:top w:val="none" w:sz="0" w:space="0" w:color="auto"/>
            <w:left w:val="none" w:sz="0" w:space="0" w:color="auto"/>
            <w:bottom w:val="none" w:sz="0" w:space="0" w:color="auto"/>
            <w:right w:val="none" w:sz="0" w:space="0" w:color="auto"/>
          </w:divBdr>
        </w:div>
        <w:div w:id="177083933">
          <w:marLeft w:val="640"/>
          <w:marRight w:val="0"/>
          <w:marTop w:val="0"/>
          <w:marBottom w:val="0"/>
          <w:divBdr>
            <w:top w:val="none" w:sz="0" w:space="0" w:color="auto"/>
            <w:left w:val="none" w:sz="0" w:space="0" w:color="auto"/>
            <w:bottom w:val="none" w:sz="0" w:space="0" w:color="auto"/>
            <w:right w:val="none" w:sz="0" w:space="0" w:color="auto"/>
          </w:divBdr>
        </w:div>
        <w:div w:id="2045786015">
          <w:marLeft w:val="640"/>
          <w:marRight w:val="0"/>
          <w:marTop w:val="0"/>
          <w:marBottom w:val="0"/>
          <w:divBdr>
            <w:top w:val="none" w:sz="0" w:space="0" w:color="auto"/>
            <w:left w:val="none" w:sz="0" w:space="0" w:color="auto"/>
            <w:bottom w:val="none" w:sz="0" w:space="0" w:color="auto"/>
            <w:right w:val="none" w:sz="0" w:space="0" w:color="auto"/>
          </w:divBdr>
        </w:div>
        <w:div w:id="587931229">
          <w:marLeft w:val="640"/>
          <w:marRight w:val="0"/>
          <w:marTop w:val="0"/>
          <w:marBottom w:val="0"/>
          <w:divBdr>
            <w:top w:val="none" w:sz="0" w:space="0" w:color="auto"/>
            <w:left w:val="none" w:sz="0" w:space="0" w:color="auto"/>
            <w:bottom w:val="none" w:sz="0" w:space="0" w:color="auto"/>
            <w:right w:val="none" w:sz="0" w:space="0" w:color="auto"/>
          </w:divBdr>
        </w:div>
        <w:div w:id="685012880">
          <w:marLeft w:val="640"/>
          <w:marRight w:val="0"/>
          <w:marTop w:val="0"/>
          <w:marBottom w:val="0"/>
          <w:divBdr>
            <w:top w:val="none" w:sz="0" w:space="0" w:color="auto"/>
            <w:left w:val="none" w:sz="0" w:space="0" w:color="auto"/>
            <w:bottom w:val="none" w:sz="0" w:space="0" w:color="auto"/>
            <w:right w:val="none" w:sz="0" w:space="0" w:color="auto"/>
          </w:divBdr>
        </w:div>
      </w:divsChild>
    </w:div>
    <w:div w:id="2081322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oleObject" Target="embeddings/oleObject2.bin"/><Relationship Id="rId26" Type="http://schemas.openxmlformats.org/officeDocument/2006/relationships/image" Target="media/image14.jpeg"/><Relationship Id="rId39" Type="http://schemas.openxmlformats.org/officeDocument/2006/relationships/image" Target="media/image23.png"/><Relationship Id="rId21" Type="http://schemas.openxmlformats.org/officeDocument/2006/relationships/image" Target="media/image11.jpeg"/><Relationship Id="rId34" Type="http://schemas.openxmlformats.org/officeDocument/2006/relationships/image" Target="media/image19.emf"/><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55" Type="http://schemas.openxmlformats.org/officeDocument/2006/relationships/image" Target="media/image38.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oleObject" Target="embeddings/oleObject5.bin"/><Relationship Id="rId11" Type="http://schemas.openxmlformats.org/officeDocument/2006/relationships/image" Target="media/image3.jpeg"/><Relationship Id="rId24" Type="http://schemas.openxmlformats.org/officeDocument/2006/relationships/image" Target="media/image13.emf"/><Relationship Id="rId32" Type="http://schemas.openxmlformats.org/officeDocument/2006/relationships/image" Target="media/image18.emf"/><Relationship Id="rId37" Type="http://schemas.openxmlformats.org/officeDocument/2006/relationships/image" Target="media/image21.jpe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image" Target="media/image36.png"/><Relationship Id="rId58" Type="http://schemas.openxmlformats.org/officeDocument/2006/relationships/fontTable" Target="fontTable.xml"/><Relationship Id="rId5" Type="http://schemas.openxmlformats.org/officeDocument/2006/relationships/numbering" Target="numbering.xml"/><Relationship Id="rId19"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oleObject" Target="embeddings/oleObject1.bin"/><Relationship Id="rId22" Type="http://schemas.openxmlformats.org/officeDocument/2006/relationships/image" Target="media/image12.emf"/><Relationship Id="rId27" Type="http://schemas.openxmlformats.org/officeDocument/2006/relationships/image" Target="media/image15.jpeg"/><Relationship Id="rId30" Type="http://schemas.openxmlformats.org/officeDocument/2006/relationships/image" Target="media/image17.emf"/><Relationship Id="rId35" Type="http://schemas.openxmlformats.org/officeDocument/2006/relationships/oleObject" Target="embeddings/oleObject8.bin"/><Relationship Id="rId43" Type="http://schemas.openxmlformats.org/officeDocument/2006/relationships/image" Target="media/image27.png"/><Relationship Id="rId48" Type="http://schemas.openxmlformats.org/officeDocument/2006/relationships/image" Target="media/image32.png"/><Relationship Id="rId56" Type="http://schemas.openxmlformats.org/officeDocument/2006/relationships/image" Target="media/image39.emf"/><Relationship Id="rId8" Type="http://schemas.openxmlformats.org/officeDocument/2006/relationships/webSettings" Target="webSettings.xml"/><Relationship Id="rId51" Type="http://schemas.openxmlformats.org/officeDocument/2006/relationships/image" Target="media/image35.png"/><Relationship Id="rId3" Type="http://schemas.openxmlformats.org/officeDocument/2006/relationships/customXml" Target="../customXml/item3.xml"/><Relationship Id="rId12" Type="http://schemas.openxmlformats.org/officeDocument/2006/relationships/image" Target="media/image4.jpeg"/><Relationship Id="rId17" Type="http://schemas.openxmlformats.org/officeDocument/2006/relationships/image" Target="media/image8.emf"/><Relationship Id="rId25" Type="http://schemas.openxmlformats.org/officeDocument/2006/relationships/oleObject" Target="embeddings/oleObject4.bin"/><Relationship Id="rId33" Type="http://schemas.openxmlformats.org/officeDocument/2006/relationships/oleObject" Target="embeddings/oleObject7.bin"/><Relationship Id="rId38" Type="http://schemas.openxmlformats.org/officeDocument/2006/relationships/image" Target="media/image22.png"/><Relationship Id="rId46" Type="http://schemas.openxmlformats.org/officeDocument/2006/relationships/image" Target="media/image30.png"/><Relationship Id="rId59" Type="http://schemas.openxmlformats.org/officeDocument/2006/relationships/glossaryDocument" Target="glossary/document.xml"/><Relationship Id="rId20" Type="http://schemas.openxmlformats.org/officeDocument/2006/relationships/image" Target="media/image10.jpeg"/><Relationship Id="rId41" Type="http://schemas.openxmlformats.org/officeDocument/2006/relationships/image" Target="media/image25.png"/><Relationship Id="rId54" Type="http://schemas.openxmlformats.org/officeDocument/2006/relationships/image" Target="media/image37.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6.emf"/><Relationship Id="rId23" Type="http://schemas.openxmlformats.org/officeDocument/2006/relationships/oleObject" Target="embeddings/oleObject3.bin"/><Relationship Id="rId28" Type="http://schemas.openxmlformats.org/officeDocument/2006/relationships/image" Target="media/image16.emf"/><Relationship Id="rId36" Type="http://schemas.openxmlformats.org/officeDocument/2006/relationships/image" Target="media/image20.jpeg"/><Relationship Id="rId49" Type="http://schemas.openxmlformats.org/officeDocument/2006/relationships/image" Target="media/image33.png"/><Relationship Id="rId57" Type="http://schemas.openxmlformats.org/officeDocument/2006/relationships/image" Target="media/image40.emf"/><Relationship Id="rId10" Type="http://schemas.openxmlformats.org/officeDocument/2006/relationships/image" Target="media/image2.jpeg"/><Relationship Id="rId31" Type="http://schemas.openxmlformats.org/officeDocument/2006/relationships/oleObject" Target="embeddings/oleObject6.bin"/><Relationship Id="rId44" Type="http://schemas.openxmlformats.org/officeDocument/2006/relationships/image" Target="media/image28.png"/><Relationship Id="rId52" Type="http://schemas.openxmlformats.org/officeDocument/2006/relationships/hyperlink" Target="https://doi.org/10.15151/ESRF-ES-804822314" TargetMode="External"/><Relationship Id="rId6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ED7EFAE1-A33A-456F-B55B-6EB07A096949}"/>
      </w:docPartPr>
      <w:docPartBody>
        <w:p w:rsidR="00DF4D3B" w:rsidRDefault="004E1EA1">
          <w:r w:rsidRPr="00B8405B">
            <w:rPr>
              <w:rStyle w:val="Testosegnaposto"/>
            </w:rPr>
            <w:t>Click or tap here to enter text.</w:t>
          </w:r>
        </w:p>
      </w:docPartBody>
    </w:docPart>
    <w:docPart>
      <w:docPartPr>
        <w:name w:val="3AF703F24AA241C49BB30A01B702C661"/>
        <w:category>
          <w:name w:val="Generale"/>
          <w:gallery w:val="placeholder"/>
        </w:category>
        <w:types>
          <w:type w:val="bbPlcHdr"/>
        </w:types>
        <w:behaviors>
          <w:behavior w:val="content"/>
        </w:behaviors>
        <w:guid w:val="{0AFDA418-8FDF-457C-8E49-5AB1DB88B66A}"/>
      </w:docPartPr>
      <w:docPartBody>
        <w:p w:rsidR="00A55FD7" w:rsidRDefault="00500A32" w:rsidP="00500A32">
          <w:pPr>
            <w:pStyle w:val="3AF703F24AA241C49BB30A01B702C661"/>
          </w:pPr>
          <w:r w:rsidRPr="00B8405B">
            <w:rPr>
              <w:rStyle w:val="Testosegnapos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1EA1"/>
    <w:rsid w:val="002D78D8"/>
    <w:rsid w:val="003040DC"/>
    <w:rsid w:val="003F00FA"/>
    <w:rsid w:val="004E1EA1"/>
    <w:rsid w:val="00500A32"/>
    <w:rsid w:val="0060779A"/>
    <w:rsid w:val="00773EE5"/>
    <w:rsid w:val="008A42D1"/>
    <w:rsid w:val="008C5CCE"/>
    <w:rsid w:val="00A55FD7"/>
    <w:rsid w:val="00BE3908"/>
    <w:rsid w:val="00BE3B11"/>
    <w:rsid w:val="00CB1E90"/>
    <w:rsid w:val="00DF4D3B"/>
    <w:rsid w:val="00F4463C"/>
    <w:rsid w:val="00FE346D"/>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IN" w:eastAsia="en-IN"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500A32"/>
    <w:rPr>
      <w:color w:val="808080"/>
    </w:rPr>
  </w:style>
  <w:style w:type="paragraph" w:customStyle="1" w:styleId="3AF703F24AA241C49BB30A01B702C661">
    <w:name w:val="3AF703F24AA241C49BB30A01B702C661"/>
    <w:rsid w:val="00500A32"/>
    <w:rPr>
      <w:kern w:val="0"/>
      <w:lang w:val="it-IT" w:eastAsia="it-IT"/>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27D9CF4-730E-48BC-886B-9F3E24EDA30A}">
  <we:reference id="wa104382081" version="1.55.1.0" store="en-US" storeType="OMEX"/>
  <we:alternateReferences>
    <we:reference id="wa104382081" version="1.55.1.0" store="en-US" storeType="OMEX"/>
  </we:alternateReferences>
  <we:properties>
    <we:property name="MENDELEY_CITATIONS" value="[{&quot;citationID&quot;:&quot;MENDELEY_CITATION_6222fef1-760a-4c70-bf00-4cfa453f57df&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&quot;,&quot;citationItems&quot;:[{&quot;id&quot;:&quot;9ff16419-e20c-36b4-a539-fec0b6a0e77f&quot;,&quot;itemData&quot;:{&quot;type&quot;:&quot;article-journal&quot;,&quot;id&quot;:&quot;9ff16419-e20c-36b4-a539-fec0b6a0e77f&quot;,&quot;title&quot;:&quot;Some aspects of the charge transfer dynamics in nanostructured WO &lt;sub&gt;3&lt;/sub&gt; films&quot;,&quot;author&quot;:[{&quot;family&quot;:&quot;Cristino&quot;,&quot;given&quot;:&quot;Vito&quot;,&quot;parse-names&quot;:false,&quot;dropping-particle&quot;:&quot;&quot;,&quot;non-dropping-particle&quot;:&quot;&quot;},{&quot;family&quot;:&quot;Marinello&quot;,&quot;given&quot;:&quot;Sabrina&quot;,&quot;parse-names&quot;:false,&quot;dropping-particle&quot;:&quot;&quot;,&quot;non-dropping-particle&quot;:&quot;&quot;},{&quot;family&quot;:&quot;Molinari&quot;,&quot;given&quot;:&quot;Alessandra&quot;,&quot;parse-names&quot;:false,&quot;dropping-particle&quot;:&quot;&quot;,&quot;non-dropping-particle&quot;:&quot;&quot;},{&quot;family&quot;:&quot;Caramori&quot;,&quot;given&quot;:&quot;Stefano&quot;,&quot;parse-names&quot;:false,&quot;dropping-particle&quot;:&quot;&quot;,&quot;non-dropping-particle&quot;:&quot;&quot;},{&quot;family&quot;:&quot;Carli&quot;,&quot;given&quot;:&quot;Stefano&quot;,&quot;parse-names&quot;:false,&quot;dropping-particle&quot;:&quot;&quot;,&quot;non-dropping-particle&quot;:&quot;&quot;},{&quot;family&quot;:&quot;Boaretto&quot;,&quot;given&quot;:&quot;Rita&quot;,&quot;parse-names&quot;:false,&quot;dropping-particle&quot;:&quot;&quot;,&quot;non-dropping-particle&quot;:&quot;&quot;},{&quot;family&quot;:&quot;Argazzi&quot;,&quot;given&quot;:&quot;Roberto&quot;,&quot;parse-names&quot;:false,&quot;dropping-particle&quot;:&quot;&quot;,&quot;non-dropping-particle&quot;:&quot;&quot;},{&quot;family&quot;:&quot;Meda&quot;,&quot;given&quot;:&quot;Laura&quot;,&quot;parse-names&quot;:false,&quot;dropping-particle&quot;:&quot;&quot;,&quot;non-dropping-particle&quot;:&quot;&quot;},{&quot;family&quot;:&quot;Bignozzi&quot;,&quot;given&quot;:&quot;Carlo Alberto&quot;,&quot;parse-names&quot;:false,&quot;dropping-particle&quot;:&quot;&quot;,&quot;non-dropping-particle&quot;:&quot;&quot;}],&quot;container-title&quot;:&quot;Journal of Materials Chemistry A&quot;,&quot;container-title-short&quot;:&quot;J Mater Chem A Mater&quot;,&quot;DOI&quot;:&quot;10.1039/C5TA06887H&quot;,&quot;ISSN&quot;:&quot;2050-7488&quot;,&quot;issued&quot;:{&quot;date-parts&quot;:[[2016]]},&quot;page&quot;:&quot;2995-3006&quot;,&quot;abstract&quot;:&quot;&lt;p&gt; Charge transfer dynamics in WO &lt;sub&gt;3&lt;/sub&gt; photoelectrodes: hydroxyl radicals are the primary water oxidation intermediates generated &lt;italic&gt;via&lt;/italic&gt; valence band hole injection. &lt;/p&gt;&quot;,&quot;issue&quot;:&quot;8&quot;,&quot;volume&quot;:&quot;4&quot;},&quot;isTemporary&quot;:false},{&quot;id&quot;:&quot;91de7113-62b4-33a7-b1ec-256b97051500&quot;,&quot;itemData&quot;:{&quot;type&quot;:&quot;article-journal&quot;,&quot;id&quot;:&quot;91de7113-62b4-33a7-b1ec-256b97051500&quot;,&quot;title&quot;:&quot;Photo-electrochemical properties of nanostructured WO3 prepared with different organic dispersing agents&quot;,&quot;author&quot;:[{&quot;family&quot;:&quot;Meda&quot;,&quot;given&quot;:&quot;Laura&quot;,&quot;parse-names&quot;:false,&quot;dropping-particle&quot;:&quot;&quot;,&quot;non-dropping-particle&quot;:&quot;&quot;},{&quot;family&quot;:&quot;Tozzola&quot;,&quot;given&quot;:&quot;Gabriella&quot;,&quot;parse-names&quot;:false,&quot;dropping-particle&quot;:&quot;&quot;,&quot;non-dropping-particle&quot;:&quot;&quot;},{&quot;family&quot;:&quot;Tacca&quot;,&quot;given&quot;:&quot;Alessandra&quot;,&quot;parse-names&quot;:false,&quot;dropping-particle&quot;:&quot;&quot;,&quot;non-dropping-particle&quot;:&quot;&quot;},{&quot;family&quot;:&quot;Marra&quot;,&quot;given&quot;:&quot;Gianluigi&quot;,&quot;parse-names&quot;:false,&quot;dropping-particle&quot;:&quot;&quot;,&quot;non-dropping-particle&quot;:&quot;&quot;},{&quot;family&quot;:&quot;Caramori&quot;,&quot;given&quot;:&quot;Stefano&quot;,&quot;parse-names&quot;:false,&quot;dropping-particle&quot;:&quot;&quot;,&quot;non-dropping-particle&quot;:&quot;&quot;},{&quot;family&quot;:&quot;Cristino&quot;,&quot;given&quot;:&quot;Vito&quot;,&quot;parse-names&quot;:false,&quot;dropping-particle&quot;:&quot;&quot;,&quot;non-dropping-particle&quot;:&quot;&quot;},{&quot;family&quot;:&quot;Alberto Bignozzi&quot;,&quot;given&quot;:&quot;Carlo&quot;,&quot;parse-names&quot;:false,&quot;dropping-particle&quot;:&quot;&quot;,&quot;non-dropping-particle&quot;:&quot;&quot;}],&quot;container-title&quot;:&quot;Solar Energy Materials and Solar Cells&quot;,&quot;DOI&quot;:&quot;10.1016/j.solmat.2009.12.025&quot;,&quot;ISSN&quot;:&quot;09270248&quot;,&quot;issued&quot;:{&quot;date-parts&quot;:[[2010,5]]},&quot;page&quot;:&quot;788-796&quot;,&quot;issue&quot;:&quot;5&quot;,&quot;volume&quot;:&quot;94&quot;,&quot;container-title-short&quot;:&quot;&quot;},&quot;isTemporary&quot;:false}]},{&quot;citationID&quot;:&quot;MENDELEY_CITATION_21ed331b-0daf-4ff4-9b0f-c070265392ee&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&quot;,&quot;citationItems&quot;:[{&quot;id&quot;:&quot;4ee92371-bc2e-3232-93c5-a30485c1f4ca&quot;,&quot;itemData&quot;:{&quot;type&quot;:&quot;article-journal&quot;,&quot;id&quot;:&quot;4ee92371-bc2e-3232-93c5-a30485c1f4ca&quot;,&quot;title&quot;:&quot;Photoelectrocatalytic degradation of emerging contaminants at WO3/BiVO4 photoanodes in aqueous solution&quot;,&quot;author&quot;:[{&quot;family&quot;:&quot;Cristino&quot;,&quot;given&quot;:&quot;Vito&quot;,&quot;parse-names&quot;:false,&quot;dropping-particle&quot;:&quot;&quot;,&quot;non-dropping-particle&quot;:&quot;&quot;},{&quot;family&quot;:&quot;Pasti&quot;,&quot;given&quot;:&quot;Luisa&quot;,&quot;parse-names&quot;:false,&quot;dropping-particle&quot;:&quot;&quot;,&quot;non-dropping-particle&quot;:&quot;&quot;},{&quot;family&quot;:&quot;Marchetti&quot;,&quot;given&quot;:&quot;Nicola&quot;,&quot;parse-names&quot;:false,&quot;dropping-particle&quot;:&quot;&quot;,&quot;non-dropping-particle&quot;:&quot;&quot;},{&quot;family&quot;:&quot;Berardi&quot;,&quot;given&quot;:&quot;Serena&quot;,&quot;parse-names&quot;:false,&quot;dropping-particle&quot;:&quot;&quot;,&quot;non-dropping-particle&quot;:&quot;&quot;},{&quot;family&quot;:&quot;Bignozzi&quot;,&quot;given&quot;:&quot;Carlo Alberto&quot;,&quot;parse-names&quot;:false,&quot;dropping-particle&quot;:&quot;&quot;,&quot;non-dropping-particle&quot;:&quot;&quot;},{&quot;family&quot;:&quot;Molinari&quot;,&quot;given&quot;:&quot;Alessandra&quot;,&quot;parse-names&quot;:false,&quot;dropping-particle&quot;:&quot;&quot;,&quot;non-dropping-particle&quot;:&quot;&quot;},{&quot;family&quot;:&quot;Passabi&quot;,&quot;given&quot;:&quot;Francesco&quot;,&quot;parse-names&quot;:false,&quot;dropping-particle&quot;:&quot;&quot;,&quot;non-dropping-particle&quot;:&quot;&quot;},{&quot;family&quot;:&quot;Caramori&quot;,&quot;given&quot;:&quot;Stefano&quot;,&quot;parse-names&quot;:false,&quot;dropping-particle&quot;:&quot;&quot;,&quot;non-dropping-particle&quot;:&quot;&quot;},{&quot;family&quot;:&quot;Amidani&quot;,&quot;given&quot;:&quot;Lucia&quot;,&quot;parse-names&quot;:false,&quot;dropping-particle&quot;:&quot;&quot;,&quot;non-dropping-particle&quot;:&quot;&quot;},{&quot;family&quot;:&quot;Orlandi&quot;,&quot;given&quot;:&quot;Michele&quot;,&quot;parse-names&quot;:false,&quot;dropping-particle&quot;:&quot;&quot;,&quot;non-dropping-particle&quot;:&quot;&quot;},{&quot;family&quot;:&quot;Bazzanella&quot;,&quot;given&quot;:&quot;Nicola&quot;,&quot;parse-names&quot;:false,&quot;dropping-particle&quot;:&quot;&quot;,&quot;non-dropping-particle&quot;:&quot;&quot;},{&quot;family&quot;:&quot;Piccioni&quot;,&quot;given&quot;:&quot;Alberto&quot;,&quot;parse-names&quot;:false,&quot;dropping-particle&quot;:&quot;&quot;,&quot;non-dropping-particle&quot;:&quot;&quot;},{&quot;family&quot;:&quot;Kesavan&quot;,&quot;given&quot;:&quot;Jagadesh Kopula&quot;,&quot;parse-names&quot;:false,&quot;dropping-particle&quot;:&quot;&quot;,&quot;non-dropping-particle&quot;:&quot;&quot;},{&quot;family&quot;:&quot;Boscherini&quot;,&quot;given&quot;:&quot;Federico&quot;,&quot;parse-names&quot;:false,&quot;dropping-particle&quot;:&quot;&quot;,&quot;non-dropping-particle&quot;:&quot;&quot;},{&quot;family&quot;:&quot;Pasquini&quot;,&quot;given&quot;:&quot;Luca&quot;,&quot;parse-names&quot;:false,&quot;dropping-particle&quot;:&quot;&quot;,&quot;non-dropping-particle&quot;:&quot;&quot;}],&quot;container-title&quot;:&quot;Photochemical &amp; Photobiological Sciences&quot;,&quot;DOI&quot;:&quot;10.1039/c9pp00043g&quot;,&quot;ISSN&quot;:&quot;1474-905X&quot;,&quot;issued&quot;:{&quot;date-parts&quot;:[[2019,9,27]]},&quot;page&quot;:&quot;2150-2163&quot;,&quot;issue&quot;:&quot;9&quot;,&quot;volume&quot;:&quot;18&quot;,&quot;container-title-short&quot;:&quot;&quot;},&quot;isTemporary&quot;:false}]},{&quot;citationID&quot;:&quot;MENDELEY_CITATION_38b63a54-b865-4e60-a4ba-15a3a89d8599&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&quot;,&quot;citationItems&quot;:[{&quot;id&quot;:&quot;3b25985b-85bd-3409-87c2-a447b01f9d69&quot;,&quot;itemData&quot;:{&quot;type&quot;:&quot;article-journal&quot;,&quot;id&quot;:&quot;3b25985b-85bd-3409-87c2-a447b01f9d69&quot;,&quot;title&quot;:&quot;Efficient and Stable Photo-Oxidation of Water by a Bismuth Vanadate Photoanode Coupled with an Iron Oxyhydroxide Oxygen Evolution Catalyst&quot;,&quot;author&quot;:[{&quot;family&quot;:&quot;Seabold&quot;,&quot;given&quot;:&quot;Jason A.&quot;,&quot;parse-names&quot;:false,&quot;dropping-particle&quot;:&quot;&quot;,&quot;non-dropping-particle&quot;:&quot;&quot;},{&quot;family&quot;:&quot;Choi&quot;,&quot;given&quot;:&quot;Kyoung-Shin&quot;,&quot;parse-names&quot;:false,&quot;dropping-particle&quot;:&quot;&quot;,&quot;non-dropping-particle&quot;:&quot;&quot;}],&quot;container-title&quot;:&quot;Journal of the American Chemical Society&quot;,&quot;container-title-short&quot;:&quot;J Am Chem Soc&quot;,&quot;DOI&quot;:&quot;10.1021/ja209001d&quot;,&quot;ISSN&quot;:&quot;0002-7863&quot;,&quot;issued&quot;:{&quot;date-parts&quot;:[[2012,2,1]]},&quot;page&quot;:&quot;2186-2192&quot;,&quot;issue&quot;:&quot;4&quot;,&quot;volume&quot;:&quot;134&quot;},&quot;isTemporary&quot;:false}]},{&quot;citationID&quot;:&quot;MENDELEY_CITATION_317ce38b-7710-471f-a436-be9b09fe0309&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&quot;,&quot;citationItems&quot;:[{&quot;id&quot;:&quot;5e9b4134-7f70-38ef-a269-20411026c6ae&quot;,&quot;itemData&quot;:{&quot;type&quot;:&quot;article-journal&quot;,&quot;id&quot;:&quot;5e9b4134-7f70-38ef-a269-20411026c6ae&quot;,&quot;title&quot;:&quot;The LISA beamline at ESRF&quot;,&quot;author&quot;:[{&quot;family&quot;:&quot;d'Acapito&quot;,&quot;given&quot;:&quot;Francesco&quot;,&quot;parse-names&quot;:false,&quot;dropping-particle&quot;:&quot;&quot;,&quot;non-dropping-particle&quot;:&quot;&quot;},{&quot;family&quot;:&quot;Lepore&quot;,&quot;given&quot;:&quot;Giovanni Orazio&quot;,&quot;parse-names&quot;:false,&quot;dropping-particle&quot;:&quot;&quot;,&quot;non-dropping-particle&quot;:&quot;&quot;},{&quot;family&quot;:&quot;Puri&quot;,&quot;given&quot;:&quot;Alessandro&quot;,&quot;parse-names&quot;:false,&quot;dropping-particle&quot;:&quot;&quot;,&quot;non-dropping-particle&quot;:&quot;&quot;},{&quot;family&quot;:&quot;Laloni&quot;,&quot;given&quot;:&quot;Alessio&quot;,&quot;parse-names&quot;:false,&quot;dropping-particle&quot;:&quot;&quot;,&quot;non-dropping-particle&quot;:&quot;&quot;},{&quot;family&quot;:&quot;Manna&quot;,&quot;given&quot;:&quot;Fabrizio&quot;,&quot;parse-names&quot;:false,&quot;dropping-particle&quot;:&quot;&quot;,&quot;non-dropping-particle&quot;:&quot;La&quot;},{&quot;family&quot;:&quot;Dettona&quot;,&quot;given&quot;:&quot;Eric&quot;,&quot;parse-names&quot;:false,&quot;dropping-particle&quot;:&quot;&quot;,&quot;non-dropping-particle&quot;:&quot;&quot;},{&quot;family&quot;:&quot;Luisa&quot;,&quot;given&quot;:&quot;Aleksander&quot;,&quot;parse-names&quot;:false,&quot;dropping-particle&quot;:&quot;&quot;,&quot;non-dropping-particle&quot;:&quot;De&quot;},{&quot;family&quot;:&quot;Martin&quot;,&quot;given&quot;:&quot;Andrea&quot;,&quot;parse-names&quot;:false,&quot;dropping-particle&quot;:&quot;&quot;,&quot;non-dropping-particle&quot;:&quot;&quot;}],&quot;container-title&quot;:&quot;Journal of Synchrotron Radiation&quot;,&quot;container-title-short&quot;:&quot;J Synchrotron Radiat&quot;,&quot;DOI&quot;:&quot;10.1107/S160057751801843X&quot;,&quot;URL&quot;:&quot;https://doi.org/10.1107/S160057751801843X&quot;,&quot;issued&quot;:{&quot;date-parts&quot;:[[2019,3]]},&quot;page&quot;:&quot;551-558&quot;,&quot;abstract&quot;:&quot;This contribution provides a description of LISA, the new Italian Collaborating Research Group beamline operative at the European Synchrotron Radiation Facility. A presentation of the instruments available and optical devices is given as well as the main X-ray parameters (flux, energy resolution, focal spot dimensions,  etc.) and comparison with theoretical calculations. The beamline has been open to users since April 2018 and will be ready at the opening of the Extremely Brilliant Source in late-2020.&quot;,&quot;issue&quot;:&quot;2&quot;,&quot;volume&quot;:&quot;26&quot;},&quot;isTemporary&quot;:false}]},{&quot;citationID&quot;:&quot;MENDELEY_CITATION_249a1b13-60d7-4e4b-849a-4b81a50f5af0&quot;,&quot;properties&quot;:{&quot;noteIndex&quot;:0},&quot;isEdited&quot;:false,&quot;manualOverride&quot;:{&quot;citeprocText&quot;:&quot;&lt;sup&gt;6&lt;/sup&gt;&quot;,&quot;isManuallyOverridden&quot;:false,&quot;manualOverrideText&quot;:&quot;&quot;},&quot;citationTag&quot;:&quot;MENDELEY_CITATION_v3_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&quot;,&quot;citationItems&quot;:[{&quot;id&quot;:&quot;26294c33-dbc0-50eb-b60b-f55a1317916f&quot;,&quot;itemData&quot;:{&quot;DOI&quot;:&quot;10.1107/S0909049505012719&quot;,&quot;ISBN&quot;:&quot;0909049505012&quot;,&quot;ISSN&quot;:&quot;09090495&quot;,&quot;PMID&quot;:&quot;15968136&quot;,&quot;abstract&quot;:&quot;A software package for the analysis of X-ray absorption spectroscopy (XAS) data is presented. This package is based on the IFEFFIT library of numerical and XAS algorithms and is written in the Perl programming language using the Perl/Tk graphics toolkit. The programs described here are: (i) ATHENA, a program for XAS data processing, (ii) ARTEMIS, a program for EXAFS data analysis using theoretical standards from FEFF and (iii) HEPHAESTUS, a collection of beamline utilities based on tables of atomic absorption data. These programs enable high-quality data analysis that is accessible to novices while still powerful enough to meet the demands of an expert practitioner. The programs run on all major computer platforms and are freely available under the terms of a free software license. © 2005 International Union of Crystallography Printed in Great Britain - all rights reserved.&quot;,&quot;author&quot;:[{&quot;dropping-particle&quot;:&quot;&quot;,&quot;family&quot;:&quot;Ravel&quot;,&quot;given&quot;:&quot;B.&quot;,&quot;non-dropping-particle&quot;:&quot;&quot;,&quot;parse-names&quot;:false,&quot;suffix&quot;:&quot;&quot;},{&quot;dropping-particle&quot;:&quot;&quot;,&quot;family&quot;:&quot;Newville&quot;,&quot;given&quot;:&quot;M.&quot;,&quot;non-dropping-particle&quot;:&quot;&quot;,&quot;parse-names&quot;:false,&quot;suffix&quot;:&quot;&quot;}],&quot;container-title&quot;:&quot;Journal of Synchrotron Radiation&quot;,&quot;id&quot;:&quot;26294c33-dbc0-50eb-b60b-f55a1317916f&quot;,&quot;issue&quot;:&quot;4&quot;,&quot;issued&quot;:{&quot;date-parts&quot;:[[&quot;2005&quot;]]},&quot;page&quot;:&quot;537-541&quot;,&quot;publisher&quot;:&quot;International Union of Crystallography&quot;,&quot;title&quot;:&quot;ATHENA, ARTEMIS, HEPHAESTUS: Data analysis for X-ray absorption spectroscopy using IFEFFIT&quot;,&quot;type&quot;:&quot;article-journal&quot;,&quot;volume&quot;:&quot;12&quot;,&quot;container-title-short&quot;:&quot;J Synchrotron Radiat&quot;},&quot;uris&quot;:[&quot;http://www.mendeley.com/documents/?uuid=a7c96ed7-943d-4e82-a9aa-6a52d8266788&quot;],&quot;isTemporary&quot;:false,&quot;legacyDesktopId&quot;:&quot;a7c96ed7-943d-4e82-a9aa-6a52d8266788&quot;}]},{&quot;citationID&quot;:&quot;MENDELEY_CITATION_801e4b16-4bcb-4413-96e3-9bdb4f8d2f52&quot;,&quot;properties&quot;:{&quot;noteIndex&quot;:0},&quot;isEdited&quot;:false,&quot;manualOverride&quot;:{&quot;citeprocText&quot;:&quot;&lt;sup&gt;7&lt;/sup&gt;&quot;,&quot;isManuallyOverridden&quot;:false,&quot;manualOverrideText&quot;:&quot;&quot;},&quot;citationTag&quot;:&quot;MENDELEY_CITATION_v3_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&quot;,&quot;citationItems&quot;:[{&quot;id&quot;:&quot;4e88bd07-bb8c-53dd-bd6b-bd6e8fb7de2a&quot;,&quot;itemData&quot;:{&quot;DOI&quot;:&quot;10.1021/jacs.0c06515&quot;,&quot;ISSN&quot;:&quot;15205126&quot;,&quot;PMID&quot;:&quot;32935982&quot;,&quot;abstract&quot;:&quot;Water oxidation catalysis stands out as one of the most important reactions to design practical devices for artificial photosynthesis. Use of late first-row transition metal (TM) complexes provides an excellent platform for the development of inexpensive catalysts with exquisite control on their electronic and structural features via ligand design. However, the difficult access to their high oxidation states and the general labile character of their metal-ligand bonds pose important challenges. Herein, we explore a copper complex (12-) featuring an extended, π-delocalized, tetra-amidate macrocyclic ligand (TAML) as water oxidation catalyst and compare its activity to analogous systems with lower π-delocalization (22- and 32-). Their characterization evidences a special metal-ligand cooperativity in accommodating the required oxidative equivalents using 12- that is absent in 22- and 32-. This consists of charge delocalization promoted by easy access to different electronic states at a narrow energy range, corresponding to either metal-centered or ligand-centered oxidations, which we identify as an essential factor to stabilize the accumulated oxidative charges. This translates into a significant improvement in the catalytic performance of 12- compared to 22- and 32- and leads to one of the most active and robust molecular complexes for water oxidation at neutral pH with a kobs of 140 s-1 at an overpotential of only 200 mV. In contrast, 22- degrades under oxidative conditions, which we associate to the impossibility of efficiently stabilizing several oxidative equivalents via charge delocalization, resulting in a highly reactive oxidized ligand. Finally, the acyclic structure of 32- prevents its use at neutral pH due to acidic demetalation, highlighting the importance of the macrocyclic stabilization.&quot;,&quot;author&quot;:[{&quot;dropping-particle&quot;:&quot;&quot;,&quot;family&quot;:&quot;Garrido-Barros&quot;,&quot;given&quot;:&quot;Pablo&quot;,&quot;non-dropping-particle&quot;:&quot;&quot;,&quot;parse-names&quot;:false,&quot;suffix&quot;:&quot;&quot;},{&quot;dropping-particle&quot;:&quot;&quot;,&quot;family&quot;:&quot;Moonshiram&quot;,&quot;given&quot;:&quot;Dooshaye&quot;,&quot;non-dropping-particle&quot;:&quot;&quot;,&quot;parse-names&quot;:false,&quot;suffix&quot;:&quot;&quot;},{&quot;dropping-particle&quot;:&quot;&quot;,&quot;family&quot;:&quot;Gil-Sepulcre&quot;,&quot;given&quot;:&quot;Marcos&quot;,&quot;non-dropping-particle&quot;:&quot;&quot;,&quot;parse-names&quot;:false,&quot;suffix&quot;:&quot;&quot;},{&quot;dropping-particle&quot;:&quot;&quot;,&quot;family&quot;:&quot;Pelosin&quot;,&quot;given&quot;:&quot;Primavera&quot;,&quot;non-dropping-particle&quot;:&quot;&quot;,&quot;parse-names&quot;:false,&quot;suffix&quot;:&quot;&quot;},{&quot;dropping-particle&quot;:&quot;&quot;,&quot;family&quot;:&quot;Gimbert-Suriñach&quot;,&quot;given&quot;:&quot;Carolina&quot;,&quot;non-dropping-particle&quot;:&quot;&quot;,&quot;parse-names&quot;:false,&quot;suffix&quot;:&quot;&quot;},{&quot;dropping-particle&quot;:&quot;&quot;,&quot;family&quot;:&quot;Benet-Buchholz&quot;,&quot;given&quot;:&quot;Jordi&quot;,&quot;non-dropping-particle&quot;:&quot;&quot;,&quot;parse-names&quot;:false,&quot;suffix&quot;:&quot;&quot;},{&quot;dropping-particle&quot;:&quot;&quot;,&quot;family&quot;:&quot;Llobet&quot;,&quot;given&quot;:&quot;Antoni&quot;,&quot;non-dropping-particle&quot;:&quot;&quot;,&quot;parse-names&quot;:false,&quot;suffix&quot;:&quot;&quot;}],&quot;container-title&quot;:&quot;Journal of the American Chemical Society&quot;,&quot;id&quot;:&quot;4e88bd07-bb8c-53dd-bd6b-bd6e8fb7de2a&quot;,&quot;issue&quot;:&quot;41&quot;,&quot;issued&quot;:{&quot;date-parts&quot;:[[&quot;2020&quot;]]},&quot;page&quot;:&quot;17434-17446&quot;,&quot;title&quot;:&quot;Redox Metal-Ligand Cooperativity Enables Robust and Efficient Water Oxidation Catalysis at Neutral pH with Macrocyclic Copper Complexes&quot;,&quot;type&quot;:&quot;article-journal&quot;,&quot;volume&quot;:&quot;142&quot;,&quot;container-title-short&quot;:&quot;J Am Chem Soc&quot;},&quot;uris&quot;:[&quot;http://www.mendeley.com/documents/?uuid=14dfb6e5-31cb-4bbe-b667-73d5f2fda769&quot;],&quot;isTemporary&quot;:false,&quot;legacyDesktopId&quot;:&quot;14dfb6e5-31cb-4bbe-b667-73d5f2fda769&quot;}]},{&quot;citationID&quot;:&quot;MENDELEY_CITATION_eb4383ea-fa01-4ad6-8ecb-2001993bd897&quot;,&quot;properties&quot;:{&quot;noteIndex&quot;:0},&quot;isEdited&quot;:false,&quot;manualOverride&quot;:{&quot;citeprocText&quot;:&quot;&lt;sup&gt;8&lt;/sup&gt;&quot;,&quot;isManuallyOverridden&quot;:false,&quot;manualOverrideText&quot;:&quot;&quot;},&quot;citationTag&quot;:&quot;MENDELEY_CITATION_v3_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&quot;,&quot;citationItems&quot;:[{&quot;id&quot;:&quot;c2a65c89-2ff4-5f66-a22e-0528d4b90ce2&quot;,&quot;itemData&quot;:{&quot;DOI&quot;:&quot;10.1103/PhysRevB.52.2995&quot;,&quot;ISSN&quot;:&quot;01631829&quot;,&quot;abstract&quot;:&quot;A high-order multiple-scattering (MS) approach to the calculation of polarized x-ray-absorption spectra, which includes both x-ray-absorption fine structure and x-ray-absorption near-edge structure, is presented. Efficient calculations in arbitrary systems are carried out by using a curved-wave MS path formalism that ignores negligible paths, and has an energy-dependent self-energy and MS Debye-Waller factors. Embedded-atom background absorption calculations on an absolute energy scale are included. The theory is illustrated for metallic Cu, Cd, and Pt. For these cases the MS expansion is found to converge to within typical experimental accuracy, both to experiment and to full MS theories (e.g., band structure), by using only a few dozen important paths, which are primarily single-scattering, focusing, linear, and triangular. © 1995 The American Physical Society.&quot;,&quot;author&quot;:[{&quot;dropping-particle&quot;:&quot;&quot;,&quot;family&quot;:&quot;Zabinsky&quot;,&quot;given&quot;:&quot;S. I.&quot;,&quot;non-dropping-particle&quot;:&quot;&quot;,&quot;parse-names&quot;:false,&quot;suffix&quot;:&quot;&quot;},{&quot;dropping-particle&quot;:&quot;&quot;,&quot;family&quot;:&quot;Rehr&quot;,&quot;given&quot;:&quot;J. J.&quot;,&quot;non-dropping-particle&quot;:&quot;&quot;,&quot;parse-names&quot;:false,&quot;suffix&quot;:&quot;&quot;},{&quot;dropping-particle&quot;:&quot;&quot;,&quot;family&quot;:&quot;Ankudinov&quot;,&quot;given&quot;:&quot;A.&quot;,&quot;non-dropping-particle&quot;:&quot;&quot;,&quot;parse-names&quot;:false,&quot;suffix&quot;:&quot;&quot;},{&quot;dropping-particle&quot;:&quot;&quot;,&quot;family&quot;:&quot;Albers&quot;,&quot;given&quot;:&quot;R. C.&quot;,&quot;non-dropping-particle&quot;:&quot;&quot;,&quot;parse-names&quot;:false,&quot;suffix&quot;:&quot;&quot;},{&quot;dropping-particle&quot;:&quot;&quot;,&quot;family&quot;:&quot;Eller&quot;,&quot;given&quot;:&quot;M. J.&quot;,&quot;non-dropping-particle&quot;:&quot;&quot;,&quot;parse-names&quot;:false,&quot;suffix&quot;:&quot;&quot;}],&quot;container-title&quot;:&quot;Physical Review B&quot;,&quot;id&quot;:&quot;c2a65c89-2ff4-5f66-a22e-0528d4b90ce2&quot;,&quot;issue&quot;:&quot;4&quot;,&quot;issued&quot;:{&quot;date-parts&quot;:[[&quot;1995&quot;]]},&quot;page&quot;:&quot;2995-3009&quot;,&quot;title&quot;:&quot;Multiple-scattering calculations of x-ray-absorption spectra&quot;,&quot;type&quot;:&quot;article-journal&quot;,&quot;volume&quot;:&quot;52&quot;,&quot;container-title-short&quot;:&quot;Phys Rev B&quot;},&quot;uris&quot;:[&quot;http://www.mendeley.com/documents/?uuid=1c524359-5c6c-4343-8248-e2e411a94502&quot;],&quot;isTemporary&quot;:false,&quot;legacyDesktopId&quot;:&quot;1c524359-5c6c-4343-8248-e2e411a94502&quot;}]},{&quot;citationID&quot;:&quot;MENDELEY_CITATION_4f764206-87df-48e4-965b-f238be5b4ffa&quot;,&quot;properties&quot;:{&quot;noteIndex&quot;:0},&quot;isEdited&quot;:false,&quot;manualOverride&quot;:{&quot;citeprocText&quot;:&quot;&lt;sup&gt;6&lt;/sup&gt;&quot;,&quot;isManuallyOverridden&quot;:false,&quot;manualOverrideText&quot;:&quot;&quot;},&quot;citationTag&quot;:&quot;MENDELEY_CITATION_v3_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&quot;,&quot;citationItems&quot;:[{&quot;id&quot;:&quot;26294c33-dbc0-50eb-b60b-f55a1317916f&quot;,&quot;itemData&quot;:{&quot;DOI&quot;:&quot;10.1107/S0909049505012719&quot;,&quot;ISBN&quot;:&quot;0909049505012&quot;,&quot;ISSN&quot;:&quot;09090495&quot;,&quot;PMID&quot;:&quot;15968136&quot;,&quot;abstract&quot;:&quot;A software package for the analysis of X-ray absorption spectroscopy (XAS) data is presented. This package is based on the IFEFFIT library of numerical and XAS algorithms and is written in the Perl programming language using the Perl/Tk graphics toolkit. The programs described here are: (i) ATHENA, a program for XAS data processing, (ii) ARTEMIS, a program for EXAFS data analysis using theoretical standards from FEFF and (iii) HEPHAESTUS, a collection of beamline utilities based on tables of atomic absorption data. These programs enable high-quality data analysis that is accessible to novices while still powerful enough to meet the demands of an expert practitioner. The programs run on all major computer platforms and are freely available under the terms of a free software license. © 2005 International Union of Crystallography Printed in Great Britain - all rights reserved.&quot;,&quot;author&quot;:[{&quot;dropping-particle&quot;:&quot;&quot;,&quot;family&quot;:&quot;Ravel&quot;,&quot;given&quot;:&quot;B.&quot;,&quot;non-dropping-particle&quot;:&quot;&quot;,&quot;parse-names&quot;:false,&quot;suffix&quot;:&quot;&quot;},{&quot;dropping-particle&quot;:&quot;&quot;,&quot;family&quot;:&quot;Newville&quot;,&quot;given&quot;:&quot;M.&quot;,&quot;non-dropping-particle&quot;:&quot;&quot;,&quot;parse-names&quot;:false,&quot;suffix&quot;:&quot;&quot;}],&quot;container-title&quot;:&quot;Journal of Synchrotron Radiation&quot;,&quot;id&quot;:&quot;26294c33-dbc0-50eb-b60b-f55a1317916f&quot;,&quot;issue&quot;:&quot;4&quot;,&quot;issued&quot;:{&quot;date-parts&quot;:[[&quot;2005&quot;]]},&quot;page&quot;:&quot;537-541&quot;,&quot;publisher&quot;:&quot;International Union of Crystallography&quot;,&quot;title&quot;:&quot;ATHENA, ARTEMIS, HEPHAESTUS: Data analysis for X-ray absorption spectroscopy using IFEFFIT&quot;,&quot;type&quot;:&quot;article-journal&quot;,&quot;volume&quot;:&quot;12&quot;,&quot;container-title-short&quot;:&quot;J Synchrotron Radiat&quot;},&quot;uris&quot;:[&quot;http://www.mendeley.com/documents/?uuid=a7c96ed7-943d-4e82-a9aa-6a52d8266788&quot;],&quot;isTemporary&quot;:false,&quot;legacyDesktopId&quot;:&quot;a7c96ed7-943d-4e82-a9aa-6a52d8266788&quot;}]},{&quot;citationID&quot;:&quot;MENDELEY_CITATION_dac9f9d9-1b27-4807-828c-56c4fc98b9d2&quot;,&quot;properties&quot;:{&quot;noteIndex&quot;:0},&quot;isEdited&quot;:false,&quot;manualOverride&quot;:{&quot;citeprocText&quot;:&quot;&lt;sup&gt;9&lt;/sup&gt;&quot;,&quot;isManuallyOverridden&quot;:false,&quot;manualOverrideText&quot;:&quot;&quot;},&quot;citationTag&quot;:&quot;MENDELEY_CITATION_v3_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&quot;,&quot;citationItems&quot;:[{&quot;id&quot;:&quot;20ac07a2-8fe7-5d50-aeb8-a0f630d1d021&quot;,&quot;itemData&quot;:{&quot;DOI&quot;:&quot;10.1039/c6cp04022e&quot;,&quot;ISSN&quot;:&quot;14639076&quot;,&quot;abstract&quot;:&quot;We report a detailed study of the K-edge X-ray absorption spectra of four transition metal phthalocyanines (MPc, M = Fe, Co, Cu and Zn). We identify the important single and multiple scattering contributions to the spectra in the extended energy range and provide a robust treatment of thermal damping; thus, a generally applicable model for the interpretation of X-ray absorption fine structure spectra is proposed. Consistent variations of bond lengths and Debye Waller factors are found as a function of atomic number of the metal ion, indicating a variation of the metal-ligand bond strength which correlates with the spatial arrangement and occupation of molecular orbitals. We also provide an interpretation of the near edge spectral features in the framework of a full potential real space multiple scattering approach and provide a connection to the local electronic structure.&quot;,&quot;author&quot;:[{&quot;dropping-particle&quot;:&quot;&quot;,&quot;family&quot;:&quot;Rossi&quot;,&quot;given&quot;:&quot;G.&quot;,&quot;non-dropping-particle&quot;:&quot;&quot;,&quot;parse-names&quot;:false,&quot;suffix&quot;:&quot;&quot;},{&quot;dropping-particle&quot;:&quot;&quot;,&quot;family&quot;:&quot;D'Acapito&quot;,&quot;given&quot;:&quot;F.&quot;,&quot;non-dropping-particle&quot;:&quot;&quot;,&quot;parse-names&quot;:false,&quot;suffix&quot;:&quot;&quot;},{&quot;dropping-particle&quot;:&quot;&quot;,&quot;family&quot;:&quot;Amidani&quot;,&quot;given&quot;:&quot;L.&quot;,&quot;non-dropping-particle&quot;:&quot;&quot;,&quot;parse-names&quot;:false,&quot;suffix&quot;:&quot;&quot;},{&quot;dropping-particle&quot;:&quot;&quot;,&quot;family&quot;:&quot;Boscherini&quot;,&quot;given&quot;:&quot;F.&quot;,&quot;non-dropping-particle&quot;:&quot;&quot;,&quot;parse-names&quot;:false,&quot;suffix&quot;:&quot;&quot;},{&quot;dropping-particle&quot;:&quot;&quot;,&quot;family&quot;:&quot;Pedio&quot;,&quot;given&quot;:&quot;M.&quot;,&quot;non-dropping-particle&quot;:&quot;&quot;,&quot;parse-names&quot;:false,&quot;suffix&quot;:&quot;&quot;}],&quot;container-title&quot;:&quot;Physical Chemistry Chemical Physics&quot;,&quot;id&quot;:&quot;20ac07a2-8fe7-5d50-aeb8-a0f630d1d021&quot;,&quot;issue&quot;:&quot;34&quot;,&quot;issued&quot;:{&quot;date-parts&quot;:[[&quot;2016&quot;]]},&quot;page&quot;:&quot;23686-23694&quot;,&quot;publisher&quot;:&quot;Royal Society of Chemistry&quot;,&quot;title&quot;:&quot;Local environment of metal ions in phthalocyanines: K-edge X-ray absorption spectra&quot;,&quot;type&quot;:&quot;article-journal&quot;,&quot;volume&quot;:&quot;18&quot;,&quot;container-title-short&quot;:&quot;&quot;},&quot;uris&quot;:[&quot;http://www.mendeley.com/documents/?uuid=e7857fcf-1114-4d1e-828d-bddfddf59369&quot;],&quot;isTemporary&quot;:false,&quot;legacyDesktopId&quot;:&quot;e7857fcf-1114-4d1e-828d-bddfddf59369&quot;}]},{&quot;citationID&quot;:&quot;MENDELEY_CITATION_4556a8f9-d836-49d3-84d4-f1084f4b2200&quot;,&quot;properties&quot;:{&quot;noteIndex&quot;:0},&quot;isEdited&quot;:false,&quot;manualOverride&quot;:{&quot;citeprocText&quot;:&quot;&lt;sup&gt;10&lt;/sup&gt;&quot;,&quot;isManuallyOverridden&quot;:false,&quot;manualOverrideText&quot;:&quot;&quot;},&quot;citationTag&quot;:&quot;MENDELEY_CITATION_v3_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&quot;,&quot;citationItems&quot;:[{&quot;id&quot;:&quot;bebc9fd1-33df-5505-9198-9a2c8c4fabe5&quot;,&quot;itemData&quot;:{&quot;DOI&quot;:&quot;10.1002/adma.202308392&quot;,&quot;ISSN&quot;:&quot;0935-9648&quot;,&quot;abstract&quot;:&quot; A multistep synthesis of a new tetra‐amidate macrocyclic ligand functionalized with alkyl‐thiophene moieties, 15,15‐bis(6‐(thiophen‐3‐yl)hexyl)‐8,13‐dihydro‐5H‐dibenzo[b,h][1,4,7,10]tetraazacyclotridecine‐6,7,14,16(15H,17H)‐tetraone, H 4 L , is reported. The reaction of the deprotonated ligand, L 4− , and Cu(II) generates the complex [ LCu ] 2− , that can be further oxidized to Cu(III) with iodine to generate [ LCu ] − . The H 4 L ligand and their Cu complexes have been thoroughly characterized by analytic and spectroscopic techniques (including X‐ray Absorption Spectroscopy, XAS). Under oxidative conditions, the thiophene group of [ LCu ] 2‐ complex polymerizes on the surface of graphitic electrodes (glassy carbon disks ( GC ), glassy carbon plates (  GC p  ), carbon nanotubes ( CNT ) or graphite felts ( GF )) generating highly stable thin films. With CNTs deposited on a GC by drop casting, we obtain hybrid molecular materials labeled as  GC/CNT@p‐[LCu] 2−  . The latter are characterized by electrochemical techniques that show their capacity to electrocatalytically oxidize water to dioxygen at neutral pH. These new molecular anodes achieve current densities in the range of 0.4 mA/cm 2 at 1.30 V versus NHE with an onset overpotential at approx. 250 mV. Bulk electrolysis experiments show an excellent stability achieving TONs in the range of 7600 during 24 h with no apparent loss of catalytic activity and maintaining the molecular catalyst integrity, as evidenced by electrochemical techniques and XAS spectroscopy. Further with highly porous graphitic materials such as GF , we obtain TONs in the range of 11,000. This article is protected by copyright. All rights reserved&quot;,&quot;author&quot;:[{&quot;dropping-particle&quot;:&quot;&quot;,&quot;family&quot;:&quot;Amthor&quot;,&quot;given&quot;:&quot;Sebastian&quot;,&quot;non-dropping-particle&quot;:&quot;&quot;,&quot;parse-names&quot;:false,&quot;suffix&quot;:&quot;&quot;},{&quot;dropping-particle&quot;:&quot;&quot;,&quot;family&quot;:&quot;Ranu&quot;,&quot;given&quot;:&quot;Koushik&quot;,&quot;non-dropping-particle&quot;:&quot;&quot;,&quot;parse-names&quot;:false,&quot;suffix&quot;:&quot;&quot;},{&quot;dropping-particle&quot;:&quot;&quot;,&quot;family&quot;:&quot;Bellido&quot;,&quot;given&quot;:&quot;Carlos G.&quot;,&quot;non-dropping-particle&quot;:&quot;&quot;,&quot;parse-names&quot;:false,&quot;suffix&quot;:&quot;&quot;},{&quot;dropping-particle&quot;:&quot;&quot;,&quot;family&quot;:&quot;Salomón&quot;,&quot;given&quot;:&quot;Fernando F.&quot;,&quot;non-dropping-particle&quot;:&quot;&quot;,&quot;parse-names&quot;:false,&quot;suffix&quot;:&quot;&quot;},{&quot;dropping-particle&quot;:&quot;&quot;,&quot;family&quot;:&quot;Piccioni&quot;,&quot;given&quot;:&quot;Alberto&quot;,&quot;non-dropping-particle&quot;:&quot;&quot;,&quot;parse-names&quot;:false,&quot;suffix&quot;:&quot;&quot;},{&quot;dropping-particle&quot;:&quot;&quot;,&quot;family&quot;:&quot;Mazzaro&quot;,&quot;given&quot;:&quot;Raffaello&quot;,&quot;non-dropping-particle&quot;:&quot;&quot;,&quot;parse-names&quot;:false,&quot;suffix&quot;:&quot;&quot;},{&quot;dropping-particle&quot;:&quot;&quot;,&quot;family&quot;:&quot;Boscherini&quot;,&quot;given&quot;:&quot;Federico&quot;,&quot;non-dropping-particle&quot;:&quot;&quot;,&quot;parse-names&quot;:false,&quot;suffix&quot;:&quot;&quot;},{&quot;dropping-particle&quot;:&quot;&quot;,&quot;family&quot;:&quot;Pasquini&quot;,&quot;given&quot;:&quot;Luca&quot;,&quot;non-dropping-particle&quot;:&quot;&quot;,&quot;parse-names&quot;:false,&quot;suffix&quot;:&quot;&quot;},{&quot;dropping-particle&quot;:&quot;&quot;,&quot;family&quot;:&quot;Gil‐Sepulcre&quot;,&quot;given&quot;:&quot;Marcos&quot;,&quot;non-dropping-particle&quot;:&quot;&quot;,&quot;parse-names&quot;:false,&quot;suffix&quot;:&quot;&quot;},{&quot;dropping-particle&quot;:&quot;&quot;,&quot;family&quot;:&quot;Llobet&quot;,&quot;given&quot;:&quot;Antoni&quot;,&quot;non-dropping-particle&quot;:&quot;&quot;,&quot;parse-names&quot;:false,&quot;suffix&quot;:&quot;&quot;}],&quot;container-title&quot;:&quot;Advanced Materials&quot;,&quot;id&quot;:&quot;bebc9fd1-33df-5505-9198-9a2c8c4fabe5&quot;,&quot;issued&quot;:{&quot;date-parts&quot;:[[&quot;2023&quot;]]},&quot;title&quot;:&quot;Robust Molecular Anodes for Electrocatalytic Water Oxidation Based on Electropolymerized Molecular Cu Complexes&quot;,&quot;type&quot;:&quot;article-journal&quot;,&quot;volume&quot;:&quot;2308392&quot;,&quot;container-title-short&quot;:&quot;&quot;},&quot;uris&quot;:[&quot;http://www.mendeley.com/documents/?uuid=d76c2444-1adf-4df1-811f-d9a28a1827ef&quot;],&quot;isTemporary&quot;:false,&quot;legacyDesktopId&quot;:&quot;d76c2444-1adf-4df1-811f-d9a28a1827ef&quot;}]},{&quot;citationID&quot;:&quot;MENDELEY_CITATION_444e151b-1965-42c0-9f21-cb542c383b10&quot;,&quot;properties&quot;:{&quot;noteIndex&quot;:0},&quot;isEdited&quot;:false,&quot;manualOverride&quot;:{&quot;citeprocText&quot;:&quot;&lt;sup&gt;10&lt;/sup&gt;&quot;,&quot;isManuallyOverridden&quot;:false,&quot;manualOverrideText&quot;:&quot;&quot;},&quot;citationTag&quot;:&quot;MENDELEY_CITATION_v3_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&quot;,&quot;citationItems&quot;:[{&quot;id&quot;:&quot;bebc9fd1-33df-5505-9198-9a2c8c4fabe5&quot;,&quot;itemData&quot;:{&quot;DOI&quot;:&quot;10.1002/adma.202308392&quot;,&quot;ISSN&quot;:&quot;0935-9648&quot;,&quot;abstract&quot;:&quot; A multistep synthesis of a new tetra‐amidate macrocyclic ligand functionalized with alkyl‐thiophene moieties, 15,15‐bis(6‐(thiophen‐3‐yl)hexyl)‐8,13‐dihydro‐5H‐dibenzo[b,h][1,4,7,10]tetraazacyclotridecine‐6,7,14,16(15H,17H)‐tetraone, H 4 L , is reported. The reaction of the deprotonated ligand, L 4− , and Cu(II) generates the complex [ LCu ] 2− , that can be further oxidized to Cu(III) with iodine to generate [ LCu ] − . The H 4 L ligand and their Cu complexes have been thoroughly characterized by analytic and spectroscopic techniques (including X‐ray Absorption Spectroscopy, XAS). Under oxidative conditions, the thiophene group of [ LCu ] 2‐ complex polymerizes on the surface of graphitic electrodes (glassy carbon disks ( GC ), glassy carbon plates (  GC p  ), carbon nanotubes ( CNT ) or graphite felts ( GF )) generating highly stable thin films. With CNTs deposited on a GC by drop casting, we obtain hybrid molecular materials labeled as  GC/CNT@p‐[LCu] 2−  . The latter are characterized by electrochemical techniques that show their capacity to electrocatalytically oxidize water to dioxygen at neutral pH. These new molecular anodes achieve current densities in the range of 0.4 mA/cm 2 at 1.30 V versus NHE with an onset overpotential at approx. 250 mV. Bulk electrolysis experiments show an excellent stability achieving TONs in the range of 7600 during 24 h with no apparent loss of catalytic activity and maintaining the molecular catalyst integrity, as evidenced by electrochemical techniques and XAS spectroscopy. Further with highly porous graphitic materials such as GF , we obtain TONs in the range of 11,000. This article is protected by copyright. All rights reserved&quot;,&quot;author&quot;:[{&quot;dropping-particle&quot;:&quot;&quot;,&quot;family&quot;:&quot;Amthor&quot;,&quot;given&quot;:&quot;Sebastian&quot;,&quot;non-dropping-particle&quot;:&quot;&quot;,&quot;parse-names&quot;:false,&quot;suffix&quot;:&quot;&quot;},{&quot;dropping-particle&quot;:&quot;&quot;,&quot;family&quot;:&quot;Ranu&quot;,&quot;given&quot;:&quot;Koushik&quot;,&quot;non-dropping-particle&quot;:&quot;&quot;,&quot;parse-names&quot;:false,&quot;suffix&quot;:&quot;&quot;},{&quot;dropping-particle&quot;:&quot;&quot;,&quot;family&quot;:&quot;Bellido&quot;,&quot;given&quot;:&quot;Carlos G.&quot;,&quot;non-dropping-particle&quot;:&quot;&quot;,&quot;parse-names&quot;:false,&quot;suffix&quot;:&quot;&quot;},{&quot;dropping-particle&quot;:&quot;&quot;,&quot;family&quot;:&quot;Salomón&quot;,&quot;given&quot;:&quot;Fernando F.&quot;,&quot;non-dropping-particle&quot;:&quot;&quot;,&quot;parse-names&quot;:false,&quot;suffix&quot;:&quot;&quot;},{&quot;dropping-particle&quot;:&quot;&quot;,&quot;family&quot;:&quot;Piccioni&quot;,&quot;given&quot;:&quot;Alberto&quot;,&quot;non-dropping-particle&quot;:&quot;&quot;,&quot;parse-names&quot;:false,&quot;suffix&quot;:&quot;&quot;},{&quot;dropping-particle&quot;:&quot;&quot;,&quot;family&quot;:&quot;Mazzaro&quot;,&quot;given&quot;:&quot;Raffaello&quot;,&quot;non-dropping-particle&quot;:&quot;&quot;,&quot;parse-names&quot;:false,&quot;suffix&quot;:&quot;&quot;},{&quot;dropping-particle&quot;:&quot;&quot;,&quot;family&quot;:&quot;Boscherini&quot;,&quot;given&quot;:&quot;Federico&quot;,&quot;non-dropping-particle&quot;:&quot;&quot;,&quot;parse-names&quot;:false,&quot;suffix&quot;:&quot;&quot;},{&quot;dropping-particle&quot;:&quot;&quot;,&quot;family&quot;:&quot;Pasquini&quot;,&quot;given&quot;:&quot;Luca&quot;,&quot;non-dropping-particle&quot;:&quot;&quot;,&quot;parse-names&quot;:false,&quot;suffix&quot;:&quot;&quot;},{&quot;dropping-particle&quot;:&quot;&quot;,&quot;family&quot;:&quot;Gil‐Sepulcre&quot;,&quot;given&quot;:&quot;Marcos&quot;,&quot;non-dropping-particle&quot;:&quot;&quot;,&quot;parse-names&quot;:false,&quot;suffix&quot;:&quot;&quot;},{&quot;dropping-particle&quot;:&quot;&quot;,&quot;family&quot;:&quot;Llobet&quot;,&quot;given&quot;:&quot;Antoni&quot;,&quot;non-dropping-particle&quot;:&quot;&quot;,&quot;parse-names&quot;:false,&quot;suffix&quot;:&quot;&quot;}],&quot;container-title&quot;:&quot;Advanced Materials&quot;,&quot;id&quot;:&quot;bebc9fd1-33df-5505-9198-9a2c8c4fabe5&quot;,&quot;issued&quot;:{&quot;date-parts&quot;:[[&quot;2023&quot;]]},&quot;title&quot;:&quot;Robust Molecular Anodes for Electrocatalytic Water Oxidation Based on Electropolymerized Molecular Cu Complexes&quot;,&quot;type&quot;:&quot;article-journal&quot;,&quot;volume&quot;:&quot;2308392&quot;,&quot;container-title-short&quot;:&quot;&quot;},&quot;uris&quot;:[&quot;http://www.mendeley.com/documents/?uuid=d76c2444-1adf-4df1-811f-d9a28a1827ef&quot;],&quot;isTemporary&quot;:false,&quot;legacyDesktopId&quot;:&quot;d76c2444-1adf-4df1-811f-d9a28a1827ef&quot;}]},{&quot;citationID&quot;:&quot;MENDELEY_CITATION_10c88030-1ead-49e9-a094-e7b7840f7068&quot;,&quot;properties&quot;:{&quot;noteIndex&quot;:0},&quot;isEdited&quot;:false,&quot;manualOverride&quot;:{&quot;citeprocText&quot;:&quot;&lt;sup&gt;11&lt;/sup&gt;&quot;,&quot;isManuallyOverridden&quot;:false,&quot;manualOverrideText&quot;:&quot;&quot;},&quot;citationTag&quot;:&quot;MENDELEY_CITATION_v3_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&quot;,&quot;citationItems&quot;:[{&quot;id&quot;:&quot;4c3d2db5-6ea6-5bc8-b44f-d84e815c30ab&quot;,&quot;itemData&quot;:{&quot;DOI&quot;:&quot;10.1039/C8SE00146D&quot;,&quot;abstract&quot;:&quot;A hybrid photoanode comprising a multilayered heterostructured WO3/BiVO4 semiconductor and a molecular water oxidation catalyst Ru(tda)(py-pyr)2 (Ru-WOC{,} where tda is [2{,}2′:6′{,}2′′-terpyridine]-6{,}6′′-dicarboxylato and py-pyr is 4-(pyren-1-yl)-N-(pyridin-4-ylmethyl)butanamide) is described. Both elements are linked by a highly conductive carbon nanotube fibre film (CNTf){,} which acts as charge transfer and anchoring platform{,} to which the catalyst is attached through π–π stacking interactions. Photoelectrochemical characterization of the resulting electrodes shows that the full photoanode WO3/BiVO4/CNTf/Ru-WOC outperforms the bare WO3/BiVO4 electrode in the potential range 0.3–0.8 V vs. NHE at pH 7{,} with current densities enhanced by 0.05–0.29 mA cm−2. Bulk electrolysis experiments and oxygen gas measurements show that the enhanced photocurrent is due to the catalytic water oxidation reaction. Detailed electrochemical impedance spectroscopy (EIS) analysis is used to investigate the roles of the multiple layers involved in the process. The CNTf/Ru–WOC interface is responsible for increasing charge accumulation and reducing recombination phenomena. The CNTf is able to hold the charge produced from light absorbed by the WO3/BiVO4 semiconductor{,} as shown by the high capacitive values observed for a WO3/BiVO4/CNTf electrode in the whole range of studied potentials (0.15–0.85 V vs. NHE). Furthermore{,} Ru-WOC transfers the charge to the solution through fast water oxidation catalysis. This is supported by the low resistivity shown by the full WO3/BiVO4/CNTf/Ru-WOC electrode at low potentials (E &lt; 0.5 V vs. NHE). The robustness and high catalytic rate of Ru-WOC ensures the proper performance of the hybrid photoelectrode device. The latter is particularly important{,} as it provides opportunities to improve the performance of photoanodes for the water oxidation reaction based on the easy modification of ligands in the molecular catalyst to tune its structural{,} electronic{,} and catalytic properties. This is a unique advantage compared with commonly used catalysts based on metal oxides or oxy(hydroxides){,} which have limited tunability.&quot;,&quot;author&quot;:[{&quot;dropping-particle&quot;:&quot;&quot;,&quot;family&quot;:&quot;Grau&quot;,&quot;given&quot;:&quot;Sergi&quot;,&quot;non-dropping-particle&quot;:&quot;&quot;,&quot;parse-names&quot;:false,&quot;suffix&quot;:&quot;&quot;},{&quot;dropping-particle&quot;:&quot;&quot;,&quot;family&quot;:&quot;Berardi&quot;,&quot;given&quot;:&quot;Serena&quot;,&quot;non-dropping-particle&quot;:&quot;&quot;,&quot;parse-names&quot;:false,&quot;suffix&quot;:&quot;&quot;},{&quot;dropping-particle&quot;:&quot;&quot;,&quot;family&quot;:&quot;Moya&quot;,&quot;given&quot;:&quot;Alicia&quot;,&quot;non-dropping-particle&quot;:&quot;&quot;,&quot;parse-names&quot;:false,&quot;suffix&quot;:&quot;&quot;},{&quot;dropping-particle&quot;:&quot;&quot;,&quot;family&quot;:&quot;Matheu&quot;,&quot;given&quot;:&quot;Roc&quot;,&quot;non-dropping-particle&quot;:&quot;&quot;,&quot;parse-names&quot;:false,&quot;suffix&quot;:&quot;&quot;},{&quot;dropping-particle&quot;:&quot;&quot;,&quot;family&quot;:&quot;Cristino&quot;,&quot;given&quot;:&quot;Vito&quot;,&quot;non-dropping-particle&quot;:&quot;&quot;,&quot;parse-names&quot;:false,&quot;suffix&quot;:&quot;&quot;},{&quot;dropping-particle&quot;:&quot;&quot;,&quot;family&quot;:&quot;Vilatela&quot;,&quot;given&quot;:&quot;Juan José&quot;,&quot;non-dropping-particle&quot;:&quot;&quot;,&quot;parse-names&quot;:false,&quot;suffix&quot;:&quot;&quot;},{&quot;dropping-particle&quot;:&quot;&quot;,&quot;family&quot;:&quot;Bignozzi&quot;,&quot;given&quot;:&quot;Carlo A&quot;,&quot;non-dropping-particle&quot;:&quot;&quot;,&quot;parse-names&quot;:false,&quot;suffix&quot;:&quot;&quot;},{&quot;dropping-particle&quot;:&quot;&quot;,&quot;family&quot;:&quot;Caramori&quot;,&quot;given&quot;:&quot;Stefano&quot;,&quot;non-dropping-particle&quot;:&quot;&quot;,&quot;parse-names&quot;:false,&quot;suffix&quot;:&quot;&quot;},{&quot;dropping-particle&quot;:&quot;&quot;,&quot;family&quot;:&quot;Gimbert-Suriñach&quot;,&quot;given&quot;:&quot;Carolina&quot;,&quot;non-dropping-particle&quot;:&quot;&quot;,&quot;parse-names&quot;:false,&quot;suffix&quot;:&quot;&quot;},{&quot;dropping-particle&quot;:&quot;&quot;,&quot;family&quot;:&quot;Llobet&quot;,&quot;given&quot;:&quot;Antoni&quot;,&quot;non-dropping-particle&quot;:&quot;&quot;,&quot;parse-names&quot;:false,&quot;suffix&quot;:&quot;&quot;}],&quot;container-title&quot;:&quot;Sustainable Energy Fuels&quot;,&quot;id&quot;:&quot;4c3d2db5-6ea6-5bc8-b44f-d84e815c30ab&quot;,&quot;issue&quot;:&quot;9&quot;,&quot;issued&quot;:{&quot;date-parts&quot;:[[&quot;2018&quot;]]},&quot;page&quot;:&quot;1979-1985&quot;,&quot;publisher&quot;:&quot;The Royal Society of Chemistry&quot;,&quot;title&quot;:&quot;A hybrid molecular photoanode for efficient light-induced water oxidation&quot;,&quot;type&quot;:&quot;article-journal&quot;,&quot;volume&quot;:&quot;2&quot;,&quot;container-title-short&quot;:&quot;&quot;},&quot;uris&quot;:[&quot;http://www.mendeley.com/documents/?uuid=aec643ee-c956-425e-a999-000175e4095a&quot;,&quot;http://www.mendeley.com/documents/?uuid=38680586-99fe-4573-8f6d-69458f646616&quot;],&quot;isTemporary&quot;:false,&quot;legacyDesktopId&quot;:&quot;aec643ee-c956-425e-a999-000175e4095a&quot;}]},{&quot;citationID&quot;:&quot;MENDELEY_CITATION_25490a62-5ec8-43f3-8c93-5c8dda8bba29&quot;,&quot;properties&quot;:{&quot;noteIndex&quot;:0},&quot;isEdited&quot;:false,&quot;manualOverride&quot;:{&quot;citeprocText&quot;:&quot;&lt;sup&gt;10&lt;/sup&gt;&quot;,&quot;isManuallyOverridden&quot;:false,&quot;manualOverrideText&quot;:&quot;&quot;},&quot;citationTag&quot;:&quot;MENDELEY_CITATION_v3_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&quot;,&quot;citationItems&quot;:[{&quot;id&quot;:&quot;bebc9fd1-33df-5505-9198-9a2c8c4fabe5&quot;,&quot;itemData&quot;:{&quot;DOI&quot;:&quot;10.1002/adma.202308392&quot;,&quot;ISSN&quot;:&quot;0935-9648&quot;,&quot;abstract&quot;:&quot; A multistep synthesis of a new tetra‐amidate macrocyclic ligand functionalized with alkyl‐thiophene moieties, 15,15‐bis(6‐(thiophen‐3‐yl)hexyl)‐8,13‐dihydro‐5H‐dibenzo[b,h][1,4,7,10]tetraazacyclotridecine‐6,7,14,16(15H,17H)‐tetraone, H 4 L , is reported. The reaction of the deprotonated ligand, L 4− , and Cu(II) generates the complex [ LCu ] 2− , that can be further oxidized to Cu(III) with iodine to generate [ LCu ] − . The H 4 L ligand and their Cu complexes have been thoroughly characterized by analytic and spectroscopic techniques (including X‐ray Absorption Spectroscopy, XAS). Under oxidative conditions, the thiophene group of [ LCu ] 2‐ complex polymerizes on the surface of graphitic electrodes (glassy carbon disks ( GC ), glassy carbon plates (  GC p  ), carbon nanotubes ( CNT ) or graphite felts ( GF )) generating highly stable thin films. With CNTs deposited on a GC by drop casting, we obtain hybrid molecular materials labeled as  GC/CNT@p‐[LCu] 2−  . The latter are characterized by electrochemical techniques that show their capacity to electrocatalytically oxidize water to dioxygen at neutral pH. These new molecular anodes achieve current densities in the range of 0.4 mA/cm 2 at 1.30 V versus NHE with an onset overpotential at approx. 250 mV. Bulk electrolysis experiments show an excellent stability achieving TONs in the range of 7600 during 24 h with no apparent loss of catalytic activity and maintaining the molecular catalyst integrity, as evidenced by electrochemical techniques and XAS spectroscopy. Further with highly porous graphitic materials such as GF , we obtain TONs in the range of 11,000. This article is protected by copyright. All rights reserved&quot;,&quot;author&quot;:[{&quot;dropping-particle&quot;:&quot;&quot;,&quot;family&quot;:&quot;Amthor&quot;,&quot;given&quot;:&quot;Sebastian&quot;,&quot;non-dropping-particle&quot;:&quot;&quot;,&quot;parse-names&quot;:false,&quot;suffix&quot;:&quot;&quot;},{&quot;dropping-particle&quot;:&quot;&quot;,&quot;family&quot;:&quot;Ranu&quot;,&quot;given&quot;:&quot;Koushik&quot;,&quot;non-dropping-particle&quot;:&quot;&quot;,&quot;parse-names&quot;:false,&quot;suffix&quot;:&quot;&quot;},{&quot;dropping-particle&quot;:&quot;&quot;,&quot;family&quot;:&quot;Bellido&quot;,&quot;given&quot;:&quot;Carlos G.&quot;,&quot;non-dropping-particle&quot;:&quot;&quot;,&quot;parse-names&quot;:false,&quot;suffix&quot;:&quot;&quot;},{&quot;dropping-particle&quot;:&quot;&quot;,&quot;family&quot;:&quot;Salomón&quot;,&quot;given&quot;:&quot;Fernando F.&quot;,&quot;non-dropping-particle&quot;:&quot;&quot;,&quot;parse-names&quot;:false,&quot;suffix&quot;:&quot;&quot;},{&quot;dropping-particle&quot;:&quot;&quot;,&quot;family&quot;:&quot;Piccioni&quot;,&quot;given&quot;:&quot;Alberto&quot;,&quot;non-dropping-particle&quot;:&quot;&quot;,&quot;parse-names&quot;:false,&quot;suffix&quot;:&quot;&quot;},{&quot;dropping-particle&quot;:&quot;&quot;,&quot;family&quot;:&quot;Mazzaro&quot;,&quot;given&quot;:&quot;Raffaello&quot;,&quot;non-dropping-particle&quot;:&quot;&quot;,&quot;parse-names&quot;:false,&quot;suffix&quot;:&quot;&quot;},{&quot;dropping-particle&quot;:&quot;&quot;,&quot;family&quot;:&quot;Boscherini&quot;,&quot;given&quot;:&quot;Federico&quot;,&quot;non-dropping-particle&quot;:&quot;&quot;,&quot;parse-names&quot;:false,&quot;suffix&quot;:&quot;&quot;},{&quot;dropping-particle&quot;:&quot;&quot;,&quot;family&quot;:&quot;Pasquini&quot;,&quot;given&quot;:&quot;Luca&quot;,&quot;non-dropping-particle&quot;:&quot;&quot;,&quot;parse-names&quot;:false,&quot;suffix&quot;:&quot;&quot;},{&quot;dropping-particle&quot;:&quot;&quot;,&quot;family&quot;:&quot;Gil‐Sepulcre&quot;,&quot;given&quot;:&quot;Marcos&quot;,&quot;non-dropping-particle&quot;:&quot;&quot;,&quot;parse-names&quot;:false,&quot;suffix&quot;:&quot;&quot;},{&quot;dropping-particle&quot;:&quot;&quot;,&quot;family&quot;:&quot;Llobet&quot;,&quot;given&quot;:&quot;Antoni&quot;,&quot;non-dropping-particle&quot;:&quot;&quot;,&quot;parse-names&quot;:false,&quot;suffix&quot;:&quot;&quot;}],&quot;container-title&quot;:&quot;Advanced Materials&quot;,&quot;id&quot;:&quot;bebc9fd1-33df-5505-9198-9a2c8c4fabe5&quot;,&quot;issued&quot;:{&quot;date-parts&quot;:[[&quot;2023&quot;]]},&quot;title&quot;:&quot;Robust Molecular Anodes for Electrocatalytic Water Oxidation Based on Electropolymerized Molecular Cu Complexes&quot;,&quot;type&quot;:&quot;article-journal&quot;,&quot;volume&quot;:&quot;2308392&quot;,&quot;container-title-short&quot;:&quot;&quot;},&quot;uris&quot;:[&quot;http://www.mendeley.com/documents/?uuid=d76c2444-1adf-4df1-811f-d9a28a1827ef&quot;],&quot;isTemporary&quot;:false,&quot;legacyDesktopId&quot;:&quot;d76c2444-1adf-4df1-811f-d9a28a1827ef&quot;}]}]"/>
    <we:property name="MENDELEY_CITATIONS_LOCALE_CODE" value="&quot;en-US&quot;"/>
    <we:property name="MENDELEY_CITATIONS_STYLE" value="{&quot;id&quot;:&quot;https://www.zotero.org/styles/journal-of-the-american-chemical-society&quot;,&quot;title&quot;:&quot;Journal of the American Chemical Societ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6a4d48b-7b07-4a29-99a5-f4707e959876">
      <Terms xmlns="http://schemas.microsoft.com/office/infopath/2007/PartnerControls"/>
    </lcf76f155ced4ddcb4097134ff3c332f>
    <TaxCatchAll xmlns="e0738be2-7b60-4339-b107-45c09832d9d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DF32E81B084904495D3C52CA84E3335" ma:contentTypeVersion="16" ma:contentTypeDescription="Create a new document." ma:contentTypeScope="" ma:versionID="4128958747637a509272dd129496831b">
  <xsd:schema xmlns:xsd="http://www.w3.org/2001/XMLSchema" xmlns:xs="http://www.w3.org/2001/XMLSchema" xmlns:p="http://schemas.microsoft.com/office/2006/metadata/properties" xmlns:ns2="26a4d48b-7b07-4a29-99a5-f4707e959876" xmlns:ns3="e0738be2-7b60-4339-b107-45c09832d9d4" targetNamespace="http://schemas.microsoft.com/office/2006/metadata/properties" ma:root="true" ma:fieldsID="2c05d079415686e7694ceb3f012b5606" ns2:_="" ns3:_="">
    <xsd:import namespace="26a4d48b-7b07-4a29-99a5-f4707e959876"/>
    <xsd:import namespace="e0738be2-7b60-4339-b107-45c09832d9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DateTaken" minOccurs="0"/>
                <xsd:element ref="ns2:MediaServiceLocation" minOccurs="0"/>
                <xsd:element ref="ns2:MediaServiceSearchProperties" minOccurs="0"/>
                <xsd:element ref="ns3:SharedWithUsers" minOccurs="0"/>
                <xsd:element ref="ns3:SharedWithDetail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a4d48b-7b07-4a29-99a5-f4707e959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f77b169b-7464-4c14-89c9-ab876efcba04"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0738be2-7b60-4339-b107-45c09832d9d4"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e30209a5-2834-4221-9bdf-9991d6c8d98b}" ma:internalName="TaxCatchAll" ma:showField="CatchAllData" ma:web="e0738be2-7b60-4339-b107-45c09832d9d4">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1EC46A-8097-4198-AC8C-DAEF00AA4BAB}">
  <ds:schemaRefs>
    <ds:schemaRef ds:uri="http://schemas.microsoft.com/office/2006/metadata/properties"/>
    <ds:schemaRef ds:uri="http://schemas.microsoft.com/office/infopath/2007/PartnerControls"/>
    <ds:schemaRef ds:uri="26a4d48b-7b07-4a29-99a5-f4707e959876"/>
    <ds:schemaRef ds:uri="e0738be2-7b60-4339-b107-45c09832d9d4"/>
  </ds:schemaRefs>
</ds:datastoreItem>
</file>

<file path=customXml/itemProps2.xml><?xml version="1.0" encoding="utf-8"?>
<ds:datastoreItem xmlns:ds="http://schemas.openxmlformats.org/officeDocument/2006/customXml" ds:itemID="{1AEF07B5-CD62-41AF-8210-3C2368D0FF7A}">
  <ds:schemaRefs>
    <ds:schemaRef ds:uri="http://schemas.microsoft.com/sharepoint/v3/contenttype/forms"/>
  </ds:schemaRefs>
</ds:datastoreItem>
</file>

<file path=customXml/itemProps3.xml><?xml version="1.0" encoding="utf-8"?>
<ds:datastoreItem xmlns:ds="http://schemas.openxmlformats.org/officeDocument/2006/customXml" ds:itemID="{FC42A7FF-4E55-4CA5-94B8-3B7558CF09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a4d48b-7b07-4a29-99a5-f4707e959876"/>
    <ds:schemaRef ds:uri="e0738be2-7b60-4339-b107-45c09832d9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E9D675-B52D-4FB6-A3B9-BC7E4F466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27</Pages>
  <Words>4285</Words>
  <Characters>24428</Characters>
  <Application>Microsoft Office Word</Application>
  <DocSecurity>0</DocSecurity>
  <Lines>203</Lines>
  <Paragraphs>57</Paragraphs>
  <ScaleCrop>false</ScaleCrop>
  <HeadingPairs>
    <vt:vector size="6" baseType="variant">
      <vt:variant>
        <vt:lpstr>Titolo</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28656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Garcia Bellido</dc:creator>
  <cp:keywords/>
  <dc:description/>
  <cp:lastModifiedBy>Luca Pasquini</cp:lastModifiedBy>
  <cp:revision>69</cp:revision>
  <cp:lastPrinted>2025-06-16T16:28:00Z</cp:lastPrinted>
  <dcterms:created xsi:type="dcterms:W3CDTF">2025-08-20T14:25:00Z</dcterms:created>
  <dcterms:modified xsi:type="dcterms:W3CDTF">2025-08-21T17:45:00Z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http://www.zotero.org/styles/advanced-materials</vt:lpwstr>
  </property>
  <property fmtid="{D5CDD505-2E9C-101B-9397-08002B2CF9AE}" pid="4" name="Mendeley Recent Style Name 0_1">
    <vt:lpwstr>Advanced Materials</vt:lpwstr>
  </property>
  <property fmtid="{D5CDD505-2E9C-101B-9397-08002B2CF9AE}" pid="5" name="Mendeley Recent Style Id 1_1">
    <vt:lpwstr>http://csl.mendeley.com/styles/15892423/american-chemical-society-mod</vt:lpwstr>
  </property>
  <property fmtid="{D5CDD505-2E9C-101B-9397-08002B2CF9AE}" pid="6" name="Mendeley Recent Style Name 1_1">
    <vt:lpwstr>American Chemical Society - Raffaello Mazzaro</vt:lpwstr>
  </property>
  <property fmtid="{D5CDD505-2E9C-101B-9397-08002B2CF9AE}" pid="7" name="Mendeley Recent Style Id 2_1">
    <vt:lpwstr>http://www.zotero.org/styles/american-medical-association</vt:lpwstr>
  </property>
  <property fmtid="{D5CDD505-2E9C-101B-9397-08002B2CF9AE}" pid="8" name="Mendeley Recent Style Name 2_1">
    <vt:lpwstr>American Medical Association</vt:lpwstr>
  </property>
  <property fmtid="{D5CDD505-2E9C-101B-9397-08002B2CF9AE}" pid="9" name="Mendeley Recent Style Id 3_1">
    <vt:lpwstr>http://www.zotero.org/styles/american-political-science-association</vt:lpwstr>
  </property>
  <property fmtid="{D5CDD505-2E9C-101B-9397-08002B2CF9AE}" pid="10" name="Mendeley Recent Style Name 3_1">
    <vt:lpwstr>American Political Science Association</vt:lpwstr>
  </property>
  <property fmtid="{D5CDD505-2E9C-101B-9397-08002B2CF9AE}" pid="11" name="Mendeley Recent Style Id 4_1">
    <vt:lpwstr>http://www.zotero.org/styles/american-sociological-association</vt:lpwstr>
  </property>
  <property fmtid="{D5CDD505-2E9C-101B-9397-08002B2CF9AE}" pid="12" name="Mendeley Recent Style Name 4_1">
    <vt:lpwstr>American Sociological Association</vt:lpwstr>
  </property>
  <property fmtid="{D5CDD505-2E9C-101B-9397-08002B2CF9AE}" pid="13" name="Mendeley Recent Style Id 5_1">
    <vt:lpwstr>http://www.zotero.org/styles/chicago-author-date</vt:lpwstr>
  </property>
  <property fmtid="{D5CDD505-2E9C-101B-9397-08002B2CF9AE}" pid="14" name="Mendeley Recent Style Name 5_1">
    <vt:lpwstr>Chicago Manual of Style 17th edition (author-date)</vt:lpwstr>
  </property>
  <property fmtid="{D5CDD505-2E9C-101B-9397-08002B2CF9AE}" pid="15" name="Mendeley Recent Style Id 6_1">
    <vt:lpwstr>http://www.zotero.org/styles/harvard-cite-them-right</vt:lpwstr>
  </property>
  <property fmtid="{D5CDD505-2E9C-101B-9397-08002B2CF9AE}" pid="16" name="Mendeley Recent Style Name 6_1">
    <vt:lpwstr>Cite Them Right 10th edition - Harvard</vt:lpwstr>
  </property>
  <property fmtid="{D5CDD505-2E9C-101B-9397-08002B2CF9AE}" pid="17" name="Mendeley Recent Style Id 7_1">
    <vt:lpwstr>http://www.zotero.org/styles/ieee</vt:lpwstr>
  </property>
  <property fmtid="{D5CDD505-2E9C-101B-9397-08002B2CF9AE}" pid="18" name="Mendeley Recent Style Name 7_1">
    <vt:lpwstr>IEEE</vt:lpwstr>
  </property>
  <property fmtid="{D5CDD505-2E9C-101B-9397-08002B2CF9AE}" pid="19" name="Mendeley Recent Style Id 8_1">
    <vt:lpwstr>http://www.zotero.org/styles/modern-humanities-research-association</vt:lpwstr>
  </property>
  <property fmtid="{D5CDD505-2E9C-101B-9397-08002B2CF9AE}" pid="20" name="Mendeley Recent Style Name 8_1">
    <vt:lpwstr>Modern Humanities Research Association 3rd edition (note with bibliography)</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Unique User Id_1">
    <vt:lpwstr>30e8f81e-e737-3b92-9c35-7ce491d542fe</vt:lpwstr>
  </property>
  <property fmtid="{D5CDD505-2E9C-101B-9397-08002B2CF9AE}" pid="24" name="Mendeley Citation Style_1">
    <vt:lpwstr>http://www.zotero.org/styles/angewandte-chemie</vt:lpwstr>
  </property>
  <property fmtid="{D5CDD505-2E9C-101B-9397-08002B2CF9AE}" pid="25" name="ContentTypeId">
    <vt:lpwstr>0x010100EDF32E81B084904495D3C52CA84E3335</vt:lpwstr>
  </property>
  <property fmtid="{D5CDD505-2E9C-101B-9397-08002B2CF9AE}" pid="26" name="MediaServiceImageTags">
    <vt:lpwstr/>
  </property>
  <property fmtid="{D5CDD505-2E9C-101B-9397-08002B2CF9AE}" pid="27" name="GrammarlyDocumentId">
    <vt:lpwstr>65aebf96450aa154b81e696dcc4ff31379e792090c77a516f798083fe6673cfd</vt:lpwstr>
  </property>
</Properties>
</file>