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C1299A" w14:textId="276948C1" w:rsidR="004E6829" w:rsidRPr="00102134" w:rsidRDefault="00CC223F" w:rsidP="004E6829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  <w:r w:rsidRPr="00DD3EE4">
        <w:rPr>
          <w:rFonts w:ascii="Times New Roman" w:hAnsi="Times New Roman" w:cs="Times New Roman"/>
          <w:b/>
          <w:bCs/>
        </w:rPr>
        <w:t>Table S</w:t>
      </w:r>
      <w:r w:rsidR="00A413E7">
        <w:rPr>
          <w:rFonts w:ascii="Times New Roman" w:hAnsi="Times New Roman" w:cs="Times New Roman"/>
          <w:b/>
          <w:bCs/>
        </w:rPr>
        <w:t>2</w:t>
      </w:r>
      <w:r w:rsidR="007D7994">
        <w:rPr>
          <w:rFonts w:ascii="Times New Roman" w:hAnsi="Times New Roman" w:cs="Times New Roman"/>
          <w:b/>
          <w:bCs/>
        </w:rPr>
        <w:t xml:space="preserve">. </w:t>
      </w:r>
      <w:r w:rsidR="00EA0603" w:rsidRPr="002E2201">
        <w:rPr>
          <w:rFonts w:ascii="Times New Roman" w:hAnsi="Times New Roman" w:cs="Times New Roman"/>
        </w:rPr>
        <w:t>Growth kinetics parameters (maximum growth "</w:t>
      </w:r>
      <w:r w:rsidR="00EA0603" w:rsidRPr="007F3AFB">
        <w:rPr>
          <w:rFonts w:ascii="Times New Roman" w:hAnsi="Times New Roman" w:cs="Times New Roman"/>
          <w:i/>
          <w:iCs/>
        </w:rPr>
        <w:t>A</w:t>
      </w:r>
      <w:r w:rsidR="00EA0603" w:rsidRPr="002E2201">
        <w:rPr>
          <w:rFonts w:ascii="Times New Roman" w:hAnsi="Times New Roman" w:cs="Times New Roman"/>
        </w:rPr>
        <w:t>"</w:t>
      </w:r>
      <w:r w:rsidR="00EA0603">
        <w:rPr>
          <w:rFonts w:ascii="Times New Roman" w:hAnsi="Times New Roman" w:cs="Times New Roman"/>
        </w:rPr>
        <w:t>,</w:t>
      </w:r>
      <w:r w:rsidR="00EA0603" w:rsidRPr="002E2201">
        <w:rPr>
          <w:rFonts w:ascii="Times New Roman" w:hAnsi="Times New Roman" w:cs="Times New Roman"/>
        </w:rPr>
        <w:t xml:space="preserve"> maximum growth rate "</w:t>
      </w:r>
      <w:r w:rsidR="00EA0603" w:rsidRPr="00CF0E72">
        <w:rPr>
          <w:rFonts w:ascii="Times New Roman" w:hAnsi="Times New Roman" w:cs="Times New Roman"/>
          <w:i/>
          <w:iCs/>
        </w:rPr>
        <w:t>µ</w:t>
      </w:r>
      <w:r w:rsidR="00EA0603" w:rsidRPr="0012293A">
        <w:rPr>
          <w:rFonts w:ascii="Times New Roman" w:hAnsi="Times New Roman" w:cs="Times New Roman"/>
          <w:vertAlign w:val="subscript"/>
        </w:rPr>
        <w:t>max</w:t>
      </w:r>
      <w:r w:rsidR="00EA0603" w:rsidRPr="002E2201">
        <w:rPr>
          <w:rFonts w:ascii="Times New Roman" w:hAnsi="Times New Roman" w:cs="Times New Roman"/>
        </w:rPr>
        <w:t>"</w:t>
      </w:r>
      <w:r w:rsidR="00EA0603">
        <w:rPr>
          <w:rFonts w:ascii="Times New Roman" w:hAnsi="Times New Roman" w:cs="Times New Roman"/>
        </w:rPr>
        <w:t>,</w:t>
      </w:r>
      <w:r w:rsidR="00EA0603" w:rsidRPr="002E2201">
        <w:rPr>
          <w:rFonts w:ascii="Times New Roman" w:hAnsi="Times New Roman" w:cs="Times New Roman"/>
        </w:rPr>
        <w:t xml:space="preserve"> lag phase "</w:t>
      </w:r>
      <w:r w:rsidR="00EA0603" w:rsidRPr="00C9006A">
        <w:rPr>
          <w:rFonts w:ascii="Times New Roman" w:hAnsi="Times New Roman" w:cs="Times New Roman"/>
          <w:i/>
          <w:iCs/>
        </w:rPr>
        <w:t>λ</w:t>
      </w:r>
      <w:r w:rsidR="00EA0603" w:rsidRPr="002E2201">
        <w:rPr>
          <w:rFonts w:ascii="Times New Roman" w:hAnsi="Times New Roman" w:cs="Times New Roman"/>
        </w:rPr>
        <w:t>", and area under the curve "AUC") of ten yeasts</w:t>
      </w:r>
      <w:r w:rsidR="00A116A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incubated at </w:t>
      </w:r>
      <w:r w:rsidR="00A116AE" w:rsidRPr="00935D18">
        <w:rPr>
          <w:rFonts w:ascii="Times New Roman" w:hAnsi="Times New Roman" w:cs="Times New Roman"/>
        </w:rPr>
        <w:t>30 °C</w:t>
      </w:r>
      <w:r w:rsidR="00A116AE">
        <w:rPr>
          <w:rFonts w:ascii="Times New Roman" w:hAnsi="Times New Roman" w:cs="Times New Roman"/>
        </w:rPr>
        <w:t xml:space="preserve"> for 48 h </w:t>
      </w:r>
      <w:r w:rsidRPr="00935D18">
        <w:rPr>
          <w:rFonts w:ascii="Times New Roman" w:hAnsi="Times New Roman" w:cs="Times New Roman"/>
        </w:rPr>
        <w:t>in synthetic media</w:t>
      </w:r>
      <w:r w:rsidR="00A116AE">
        <w:rPr>
          <w:rFonts w:ascii="Times New Roman" w:hAnsi="Times New Roman" w:cs="Times New Roman"/>
        </w:rPr>
        <w:t>.</w:t>
      </w:r>
      <w:r w:rsidR="006A7732">
        <w:rPr>
          <w:rFonts w:ascii="Times New Roman" w:hAnsi="Times New Roman" w:cs="Times New Roman"/>
        </w:rPr>
        <w:t xml:space="preserve"> </w:t>
      </w:r>
      <w:r w:rsidR="00C70505">
        <w:rPr>
          <w:rFonts w:ascii="Times New Roman" w:hAnsi="Times New Roman" w:cs="Times New Roman"/>
        </w:rPr>
        <w:t xml:space="preserve">Columns </w:t>
      </w:r>
      <w:r w:rsidR="004E6829" w:rsidRPr="007730E2">
        <w:rPr>
          <w:rFonts w:ascii="Times New Roman" w:hAnsi="Times New Roman" w:cs="Times New Roman"/>
        </w:rPr>
        <w:t>with different superscript letters</w:t>
      </w:r>
      <w:r w:rsidR="004E6829">
        <w:rPr>
          <w:rFonts w:ascii="Times New Roman" w:hAnsi="Times New Roman" w:cs="Times New Roman"/>
        </w:rPr>
        <w:t xml:space="preserve"> </w:t>
      </w:r>
      <w:r w:rsidR="004E6829" w:rsidRPr="007730E2">
        <w:rPr>
          <w:rFonts w:ascii="Times New Roman" w:hAnsi="Times New Roman" w:cs="Times New Roman"/>
        </w:rPr>
        <w:t>differ significantly (</w:t>
      </w:r>
      <w:r w:rsidR="004E6829" w:rsidRPr="00061D23">
        <w:rPr>
          <w:rFonts w:ascii="Times New Roman" w:hAnsi="Times New Roman" w:cs="Times New Roman"/>
        </w:rPr>
        <w:t>p</w:t>
      </w:r>
      <w:r w:rsidR="004E6829" w:rsidRPr="007730E2">
        <w:rPr>
          <w:rFonts w:ascii="Times New Roman" w:hAnsi="Times New Roman" w:cs="Times New Roman"/>
        </w:rPr>
        <w:t xml:space="preserve"> &lt; 0.05)</w:t>
      </w:r>
      <w:r w:rsidR="004E6829">
        <w:rPr>
          <w:rFonts w:ascii="Times New Roman" w:hAnsi="Times New Roman" w:cs="Times New Roman"/>
        </w:rPr>
        <w:t>.</w:t>
      </w:r>
    </w:p>
    <w:tbl>
      <w:tblPr>
        <w:tblW w:w="8930" w:type="dxa"/>
        <w:jc w:val="center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1559"/>
        <w:gridCol w:w="1701"/>
        <w:gridCol w:w="1417"/>
        <w:gridCol w:w="1701"/>
      </w:tblGrid>
      <w:tr w:rsidR="00C70505" w:rsidRPr="00DD3EE4" w14:paraId="7EAC303D" w14:textId="77777777" w:rsidTr="00C166F6">
        <w:trPr>
          <w:trHeight w:val="248"/>
          <w:jc w:val="center"/>
        </w:trPr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17F307A6" w14:textId="2BC61FF9" w:rsidR="00C70505" w:rsidRPr="00C166F6" w:rsidRDefault="00C70505" w:rsidP="003C50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166F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Starters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ECF23F" w14:textId="7AF8055F" w:rsidR="00C70505" w:rsidRPr="00C166F6" w:rsidRDefault="00C70505" w:rsidP="003C50F8">
            <w:pPr>
              <w:spacing w:after="0" w:line="240" w:lineRule="auto"/>
              <w:rPr>
                <w:rStyle w:val="html-italic"/>
                <w:rFonts w:ascii="Times New Roman" w:hAnsi="Times New Roman" w:cs="Times New Roman"/>
                <w:b/>
                <w:bCs/>
                <w:i/>
                <w:iCs/>
                <w:color w:val="222222"/>
                <w:shd w:val="clear" w:color="auto" w:fill="FFFFFF"/>
              </w:rPr>
            </w:pPr>
            <w:r w:rsidRPr="00C166F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n-GB"/>
                <w14:ligatures w14:val="none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5C265" w14:textId="4BAD5F8A" w:rsidR="00C70505" w:rsidRPr="00C166F6" w:rsidRDefault="00C70505" w:rsidP="003C50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C166F6">
              <w:rPr>
                <w:rStyle w:val="html-italic"/>
                <w:rFonts w:ascii="Times New Roman" w:hAnsi="Times New Roman" w:cs="Times New Roman"/>
                <w:b/>
                <w:bCs/>
                <w:i/>
                <w:iCs/>
                <w:color w:val="222222"/>
                <w:shd w:val="clear" w:color="auto" w:fill="FFFFFF"/>
              </w:rPr>
              <w:t>µ</w:t>
            </w:r>
            <w:r w:rsidRPr="00C166F6">
              <w:rPr>
                <w:rStyle w:val="html-italic"/>
                <w:rFonts w:ascii="Times New Roman" w:hAnsi="Times New Roman" w:cs="Times New Roman"/>
                <w:b/>
                <w:bCs/>
                <w:i/>
                <w:iCs/>
                <w:color w:val="222222"/>
                <w:shd w:val="clear" w:color="auto" w:fill="FFFFFF"/>
                <w:vertAlign w:val="subscript"/>
              </w:rPr>
              <w:t>max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F89C9" w14:textId="0056469F" w:rsidR="00C70505" w:rsidRPr="00C166F6" w:rsidRDefault="00C70505" w:rsidP="003C50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C166F6">
              <w:rPr>
                <w:rFonts w:ascii="Times New Roman" w:hAnsi="Times New Roman" w:cs="Times New Roman"/>
                <w:b/>
                <w:bCs/>
                <w:i/>
                <w:iCs/>
              </w:rPr>
              <w:t>λ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353A2" w14:textId="77777777" w:rsidR="00C70505" w:rsidRPr="00C166F6" w:rsidRDefault="00C70505" w:rsidP="003C50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166F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AUC</w:t>
            </w:r>
          </w:p>
        </w:tc>
      </w:tr>
      <w:tr w:rsidR="00C70505" w:rsidRPr="00DD3EE4" w14:paraId="261E2FF7" w14:textId="77777777" w:rsidTr="00C166F6">
        <w:trPr>
          <w:trHeight w:val="266"/>
          <w:jc w:val="center"/>
        </w:trPr>
        <w:tc>
          <w:tcPr>
            <w:tcW w:w="2552" w:type="dxa"/>
            <w:tcBorders>
              <w:top w:val="single" w:sz="4" w:space="0" w:color="auto"/>
            </w:tcBorders>
            <w:vAlign w:val="center"/>
          </w:tcPr>
          <w:p w14:paraId="205B9DB2" w14:textId="6B6950D0" w:rsidR="00C70505" w:rsidRPr="00C70505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cerevisiae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L-404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33A8753D" w14:textId="63DFEB88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1.29 ± 0.06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0845E" w14:textId="4AE44E9B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0.10 ± 0.02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abc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2D707" w14:textId="77777777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6.28 ± 0.10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8C86F" w14:textId="77777777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41.41 ± 4.52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</w:t>
            </w:r>
          </w:p>
        </w:tc>
      </w:tr>
      <w:tr w:rsidR="00C70505" w:rsidRPr="00DD3EE4" w14:paraId="0E416023" w14:textId="77777777" w:rsidTr="00C166F6">
        <w:trPr>
          <w:trHeight w:val="266"/>
          <w:jc w:val="center"/>
        </w:trPr>
        <w:tc>
          <w:tcPr>
            <w:tcW w:w="2552" w:type="dxa"/>
            <w:vAlign w:val="center"/>
          </w:tcPr>
          <w:p w14:paraId="6676280C" w14:textId="68C2E6A8" w:rsidR="00C70505" w:rsidRPr="00C70505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cerevisiae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VELO5 +</w:t>
            </w:r>
          </w:p>
        </w:tc>
        <w:tc>
          <w:tcPr>
            <w:tcW w:w="1559" w:type="dxa"/>
            <w:vAlign w:val="center"/>
          </w:tcPr>
          <w:p w14:paraId="1859F9EF" w14:textId="361BE03C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1.41 ± 0.01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4ED60A4F" w14:textId="084C5A63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0.13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0456534B" w14:textId="2C9DE938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7.04 ± 0.02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c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EC60882" w14:textId="4108C7C2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46.87 ± 0.52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</w:tr>
      <w:tr w:rsidR="00C70505" w:rsidRPr="00DD3EE4" w14:paraId="04BC5A56" w14:textId="77777777" w:rsidTr="00C166F6">
        <w:trPr>
          <w:trHeight w:val="266"/>
          <w:jc w:val="center"/>
        </w:trPr>
        <w:tc>
          <w:tcPr>
            <w:tcW w:w="2552" w:type="dxa"/>
            <w:vAlign w:val="center"/>
          </w:tcPr>
          <w:p w14:paraId="026B5306" w14:textId="477569C9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Saccharomyce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s </w:t>
            </w:r>
            <w:r w:rsidRPr="00A902E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spp.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122333 X 6167</w:t>
            </w:r>
          </w:p>
        </w:tc>
        <w:tc>
          <w:tcPr>
            <w:tcW w:w="1559" w:type="dxa"/>
            <w:vAlign w:val="center"/>
          </w:tcPr>
          <w:p w14:paraId="4C44C455" w14:textId="034B7F9D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1.4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± 0.01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9DB8991" w14:textId="5256B3B0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0.12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6394D60" w14:textId="77777777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8.56 ± 0.04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4DF473B" w14:textId="1E149812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45.33 ± 0.52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</w:tr>
      <w:tr w:rsidR="00C70505" w:rsidRPr="00DD3EE4" w14:paraId="53DA051D" w14:textId="77777777" w:rsidTr="00C166F6">
        <w:trPr>
          <w:trHeight w:val="266"/>
          <w:jc w:val="center"/>
        </w:trPr>
        <w:tc>
          <w:tcPr>
            <w:tcW w:w="2552" w:type="dxa"/>
            <w:vAlign w:val="center"/>
          </w:tcPr>
          <w:p w14:paraId="1E119FD4" w14:textId="1817A9B4" w:rsidR="00C70505" w:rsidRPr="00C70505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304F2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pulcherrima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MRS5.5</w:t>
            </w:r>
          </w:p>
        </w:tc>
        <w:tc>
          <w:tcPr>
            <w:tcW w:w="1559" w:type="dxa"/>
            <w:vAlign w:val="center"/>
          </w:tcPr>
          <w:p w14:paraId="1B707067" w14:textId="21B90D60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1.24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bc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9326D5E" w14:textId="7084A46A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0.06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de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E9A6D1E" w14:textId="098B07C1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7.96 ± 0.04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b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BBE0531" w14:textId="054ED094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34.21 ± 0.09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bc</w:t>
            </w:r>
          </w:p>
        </w:tc>
      </w:tr>
      <w:tr w:rsidR="00C70505" w:rsidRPr="00DD3EE4" w14:paraId="351D4D03" w14:textId="77777777" w:rsidTr="00C166F6">
        <w:trPr>
          <w:trHeight w:val="266"/>
          <w:jc w:val="center"/>
        </w:trPr>
        <w:tc>
          <w:tcPr>
            <w:tcW w:w="2552" w:type="dxa"/>
            <w:vAlign w:val="center"/>
          </w:tcPr>
          <w:p w14:paraId="0BD266FB" w14:textId="50457C12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Metschnikowia </w:t>
            </w:r>
            <w:r w:rsidRPr="00660AE0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spp.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MET 5</w:t>
            </w:r>
          </w:p>
        </w:tc>
        <w:tc>
          <w:tcPr>
            <w:tcW w:w="1559" w:type="dxa"/>
            <w:vAlign w:val="center"/>
          </w:tcPr>
          <w:p w14:paraId="6AC33FBB" w14:textId="5E24B9CE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1.35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82AF2C9" w14:textId="25E37413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0.08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cde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2B0BA9F" w14:textId="77777777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8.46 ± 0.02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6A2F853" w14:textId="77777777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39.83 ± 0.01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</w:t>
            </w:r>
          </w:p>
        </w:tc>
      </w:tr>
      <w:tr w:rsidR="00C70505" w:rsidRPr="00DD3EE4" w14:paraId="2C6CB803" w14:textId="77777777" w:rsidTr="00C166F6">
        <w:trPr>
          <w:trHeight w:val="266"/>
          <w:jc w:val="center"/>
        </w:trPr>
        <w:tc>
          <w:tcPr>
            <w:tcW w:w="2552" w:type="dxa"/>
            <w:vAlign w:val="center"/>
          </w:tcPr>
          <w:p w14:paraId="3DBED5AD" w14:textId="6DB3F25D" w:rsidR="00C70505" w:rsidRPr="00C70505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opuntiae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2G3WL</w:t>
            </w:r>
          </w:p>
        </w:tc>
        <w:tc>
          <w:tcPr>
            <w:tcW w:w="1559" w:type="dxa"/>
            <w:vAlign w:val="center"/>
          </w:tcPr>
          <w:p w14:paraId="532C7459" w14:textId="1AC975F4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1.13 ± 0.01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cd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4DE65DC6" w14:textId="70446730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0.09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bcd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19A85896" w14:textId="1D0A6565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4.46 ± 0.01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f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4925063A" w14:textId="6E12673C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39.22 ± 0.5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</w:t>
            </w:r>
          </w:p>
        </w:tc>
      </w:tr>
      <w:tr w:rsidR="00C70505" w:rsidRPr="00DD3EE4" w14:paraId="50C26525" w14:textId="77777777" w:rsidTr="00C166F6">
        <w:trPr>
          <w:trHeight w:val="266"/>
          <w:jc w:val="center"/>
        </w:trPr>
        <w:tc>
          <w:tcPr>
            <w:tcW w:w="2552" w:type="dxa"/>
            <w:vAlign w:val="center"/>
          </w:tcPr>
          <w:p w14:paraId="05FC3ABF" w14:textId="5182395E" w:rsidR="00C70505" w:rsidRPr="00C70505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8745B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uvarum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T7CLWL1</w:t>
            </w:r>
          </w:p>
        </w:tc>
        <w:tc>
          <w:tcPr>
            <w:tcW w:w="1559" w:type="dxa"/>
            <w:vAlign w:val="center"/>
          </w:tcPr>
          <w:p w14:paraId="0DB0A2CA" w14:textId="050147EB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0.82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fg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33FCA20" w14:textId="6EE89022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0.07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cde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513A1DB8" w14:textId="54A5E71C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4.51 ± 0.03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f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48611DD6" w14:textId="44B12A4B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29.5 ± 0.06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cd</w:t>
            </w:r>
          </w:p>
        </w:tc>
      </w:tr>
      <w:tr w:rsidR="00C70505" w:rsidRPr="00DD3EE4" w14:paraId="2CCCAEC3" w14:textId="77777777" w:rsidTr="00C166F6">
        <w:trPr>
          <w:trHeight w:val="266"/>
          <w:jc w:val="center"/>
        </w:trPr>
        <w:tc>
          <w:tcPr>
            <w:tcW w:w="2552" w:type="dxa"/>
            <w:vAlign w:val="center"/>
          </w:tcPr>
          <w:p w14:paraId="5F7A9BDC" w14:textId="6290335C" w:rsidR="00C70505" w:rsidRPr="00C70505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. </w:t>
            </w:r>
            <w:r w:rsidRPr="0074241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pseudoguilliermondi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YMA9RAF2</w:t>
            </w:r>
          </w:p>
        </w:tc>
        <w:tc>
          <w:tcPr>
            <w:tcW w:w="1559" w:type="dxa"/>
            <w:vAlign w:val="center"/>
          </w:tcPr>
          <w:p w14:paraId="5A45922C" w14:textId="3163DF4F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0.94 ± 0.01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ef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615E162" w14:textId="4BF2AE2C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0.09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abcd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407460BE" w14:textId="55128F5E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4.01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g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F0137F6" w14:textId="3F28312E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34.55 ± 0.51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bc</w:t>
            </w:r>
          </w:p>
        </w:tc>
      </w:tr>
      <w:tr w:rsidR="00C70505" w:rsidRPr="00DD3EE4" w14:paraId="1069F852" w14:textId="77777777" w:rsidTr="00C166F6">
        <w:trPr>
          <w:trHeight w:val="266"/>
          <w:jc w:val="center"/>
        </w:trPr>
        <w:tc>
          <w:tcPr>
            <w:tcW w:w="2552" w:type="dxa"/>
            <w:vAlign w:val="center"/>
          </w:tcPr>
          <w:p w14:paraId="69766FA1" w14:textId="5FCCAC01" w:rsidR="00C70505" w:rsidRPr="00C70505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8745B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uvarum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T0CSWL1</w:t>
            </w:r>
          </w:p>
        </w:tc>
        <w:tc>
          <w:tcPr>
            <w:tcW w:w="1559" w:type="dxa"/>
            <w:vAlign w:val="center"/>
          </w:tcPr>
          <w:p w14:paraId="29DE5574" w14:textId="70618D4B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0.79 ± 0.03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g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50019284" w14:textId="564676B9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0.05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e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675EB54E" w14:textId="50CB500F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4.87 ± 0.03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e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C61D660" w14:textId="6740CA73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24.26 ± 0.94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d</w:t>
            </w:r>
          </w:p>
        </w:tc>
      </w:tr>
      <w:tr w:rsidR="00C70505" w:rsidRPr="00DD3EE4" w14:paraId="157C4445" w14:textId="77777777" w:rsidTr="00C166F6">
        <w:trPr>
          <w:trHeight w:val="266"/>
          <w:jc w:val="center"/>
        </w:trPr>
        <w:tc>
          <w:tcPr>
            <w:tcW w:w="2552" w:type="dxa"/>
            <w:vAlign w:val="center"/>
          </w:tcPr>
          <w:p w14:paraId="586C78BF" w14:textId="5E645E31" w:rsidR="00C70505" w:rsidRPr="00C70505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8745B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uvarum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FT811</w:t>
            </w:r>
          </w:p>
        </w:tc>
        <w:tc>
          <w:tcPr>
            <w:tcW w:w="1559" w:type="dxa"/>
            <w:vAlign w:val="center"/>
          </w:tcPr>
          <w:p w14:paraId="7B67660C" w14:textId="4AAFE18B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1.04 ± 0.01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de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27CE946" w14:textId="70AE551E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0.09 ± 0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bcd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7D0DFD8A" w14:textId="2321FAF8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4.52 ± 0.01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f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C369844" w14:textId="189A342F" w:rsidR="00C70505" w:rsidRPr="00DD3EE4" w:rsidRDefault="00C70505" w:rsidP="009307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36.78 ± 0.23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bc</w:t>
            </w:r>
          </w:p>
        </w:tc>
      </w:tr>
    </w:tbl>
    <w:p w14:paraId="6D5FC31C" w14:textId="7D32E09B" w:rsidR="000C5467" w:rsidRPr="00DD3EE4" w:rsidRDefault="000C5467" w:rsidP="00AB0372">
      <w:pPr>
        <w:spacing w:line="480" w:lineRule="auto"/>
        <w:jc w:val="both"/>
        <w:rPr>
          <w:rFonts w:ascii="Times New Roman" w:hAnsi="Times New Roman" w:cs="Times New Roman"/>
        </w:rPr>
      </w:pPr>
    </w:p>
    <w:sectPr w:rsidR="000C5467" w:rsidRPr="00DD3E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E21"/>
    <w:rsid w:val="00061D23"/>
    <w:rsid w:val="000C5467"/>
    <w:rsid w:val="001612C0"/>
    <w:rsid w:val="001870D4"/>
    <w:rsid w:val="001E1278"/>
    <w:rsid w:val="00201694"/>
    <w:rsid w:val="002824FF"/>
    <w:rsid w:val="002905AD"/>
    <w:rsid w:val="003A4B41"/>
    <w:rsid w:val="003C50F8"/>
    <w:rsid w:val="00446A40"/>
    <w:rsid w:val="004B7123"/>
    <w:rsid w:val="004E6829"/>
    <w:rsid w:val="00522E45"/>
    <w:rsid w:val="00530BAE"/>
    <w:rsid w:val="00535C56"/>
    <w:rsid w:val="0057327E"/>
    <w:rsid w:val="005F2058"/>
    <w:rsid w:val="005F49F5"/>
    <w:rsid w:val="006078B8"/>
    <w:rsid w:val="00617D85"/>
    <w:rsid w:val="006A3EB5"/>
    <w:rsid w:val="006A7732"/>
    <w:rsid w:val="006B48DA"/>
    <w:rsid w:val="006E0376"/>
    <w:rsid w:val="00726866"/>
    <w:rsid w:val="007D39DD"/>
    <w:rsid w:val="007D7994"/>
    <w:rsid w:val="00860349"/>
    <w:rsid w:val="00880CA5"/>
    <w:rsid w:val="008B392A"/>
    <w:rsid w:val="008C3AF4"/>
    <w:rsid w:val="008C54F0"/>
    <w:rsid w:val="008D3D3E"/>
    <w:rsid w:val="008D7024"/>
    <w:rsid w:val="008E3AD9"/>
    <w:rsid w:val="008F71A3"/>
    <w:rsid w:val="0093079F"/>
    <w:rsid w:val="00935D18"/>
    <w:rsid w:val="00A116AE"/>
    <w:rsid w:val="00A413E7"/>
    <w:rsid w:val="00A54A47"/>
    <w:rsid w:val="00AB0372"/>
    <w:rsid w:val="00AB1279"/>
    <w:rsid w:val="00AC2F53"/>
    <w:rsid w:val="00C166F6"/>
    <w:rsid w:val="00C45A4A"/>
    <w:rsid w:val="00C70505"/>
    <w:rsid w:val="00C71638"/>
    <w:rsid w:val="00C73A3F"/>
    <w:rsid w:val="00CC0E21"/>
    <w:rsid w:val="00CC223F"/>
    <w:rsid w:val="00D075CB"/>
    <w:rsid w:val="00D10D12"/>
    <w:rsid w:val="00D32374"/>
    <w:rsid w:val="00DC5590"/>
    <w:rsid w:val="00DD3EE4"/>
    <w:rsid w:val="00E8151E"/>
    <w:rsid w:val="00EA0603"/>
    <w:rsid w:val="00EC2682"/>
    <w:rsid w:val="00F37258"/>
    <w:rsid w:val="00F97D45"/>
    <w:rsid w:val="00FF2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1A0AEB"/>
  <w15:chartTrackingRefBased/>
  <w15:docId w15:val="{07BA6E6F-5349-4D02-9599-56A68A2CF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223F"/>
  </w:style>
  <w:style w:type="paragraph" w:styleId="Heading1">
    <w:name w:val="heading 1"/>
    <w:basedOn w:val="Normal"/>
    <w:next w:val="Normal"/>
    <w:link w:val="Heading1Char"/>
    <w:uiPriority w:val="9"/>
    <w:qFormat/>
    <w:rsid w:val="00CC0E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0E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0E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0E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0E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0E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0E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0E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0E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0E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0E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0E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0E2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0E2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0E2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0E2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0E2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0E2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0E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0E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0E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C0E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0E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0E2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0E2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C0E2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0E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0E2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0E21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22E4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2E4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2E45"/>
    <w:rPr>
      <w:sz w:val="20"/>
      <w:szCs w:val="20"/>
    </w:rPr>
  </w:style>
  <w:style w:type="character" w:customStyle="1" w:styleId="html-italic">
    <w:name w:val="html-italic"/>
    <w:basedOn w:val="DefaultParagraphFont"/>
    <w:rsid w:val="00CC223F"/>
  </w:style>
  <w:style w:type="paragraph" w:styleId="Revision">
    <w:name w:val="Revision"/>
    <w:hidden/>
    <w:uiPriority w:val="99"/>
    <w:semiHidden/>
    <w:rsid w:val="00C7050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27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891</Characters>
  <Application>Microsoft Office Word</Application>
  <DocSecurity>0</DocSecurity>
  <Lines>7</Lines>
  <Paragraphs>2</Paragraphs>
  <ScaleCrop>false</ScaleCrop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Shazad Amir (Student AGR 22)</dc:creator>
  <cp:keywords/>
  <dc:description/>
  <cp:lastModifiedBy>Tlais Ali Zein Alabiden</cp:lastModifiedBy>
  <cp:revision>45</cp:revision>
  <dcterms:created xsi:type="dcterms:W3CDTF">2024-08-21T10:46:00Z</dcterms:created>
  <dcterms:modified xsi:type="dcterms:W3CDTF">2025-03-17T23:25:00Z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5d3e650cab0aaa6e37ac3f73e451f0c43963bddfa3fd89bb8f8a2fc5c0a5b08a</vt:lpwstr>
  </property>
</Properties>
</file>