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2F8CDE" w14:textId="2C458DDF" w:rsidR="00737CB1" w:rsidRPr="00246185" w:rsidRDefault="007E0BF8" w:rsidP="00737CB1">
      <w:pPr>
        <w:spacing w:line="48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Table S</w:t>
      </w:r>
      <w:r w:rsidR="00B755B5">
        <w:rPr>
          <w:rFonts w:ascii="Times New Roman" w:hAnsi="Times New Roman" w:cs="Times New Roman"/>
          <w:b/>
          <w:bCs/>
        </w:rPr>
        <w:t>4</w:t>
      </w:r>
      <w:r w:rsidR="001153B7"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  <w:b/>
          <w:bCs/>
        </w:rPr>
        <w:t xml:space="preserve"> </w:t>
      </w:r>
      <w:r w:rsidR="001153B7" w:rsidRPr="005460BC">
        <w:rPr>
          <w:rFonts w:ascii="Times New Roman" w:hAnsi="Times New Roman" w:cs="Times New Roman"/>
        </w:rPr>
        <w:t xml:space="preserve">Microbial viability analysis </w:t>
      </w:r>
      <w:r w:rsidR="001153B7">
        <w:rPr>
          <w:rFonts w:ascii="Times New Roman" w:hAnsi="Times New Roman" w:cs="Times New Roman"/>
        </w:rPr>
        <w:t>of yeast</w:t>
      </w:r>
      <w:r w:rsidR="00A45D3D">
        <w:rPr>
          <w:rFonts w:ascii="Times New Roman" w:hAnsi="Times New Roman" w:cs="Times New Roman"/>
        </w:rPr>
        <w:t xml:space="preserve"> </w:t>
      </w:r>
      <w:r w:rsidR="001153B7" w:rsidRPr="005460BC">
        <w:rPr>
          <w:rFonts w:ascii="Times New Roman" w:hAnsi="Times New Roman" w:cs="Times New Roman"/>
        </w:rPr>
        <w:t>(</w:t>
      </w:r>
      <w:r w:rsidR="00EF5639">
        <w:rPr>
          <w:rFonts w:ascii="Times New Roman" w:hAnsi="Times New Roman" w:cs="Times New Roman"/>
        </w:rPr>
        <w:t>L</w:t>
      </w:r>
      <w:r w:rsidR="001153B7" w:rsidRPr="005460BC">
        <w:rPr>
          <w:rFonts w:ascii="Times New Roman" w:hAnsi="Times New Roman" w:cs="Times New Roman"/>
        </w:rPr>
        <w:t>og CFU</w:t>
      </w:r>
      <w:r w:rsidR="002A004F">
        <w:rPr>
          <w:rFonts w:ascii="Times New Roman" w:hAnsi="Times New Roman" w:cs="Times New Roman"/>
        </w:rPr>
        <w:t xml:space="preserve"> </w:t>
      </w:r>
      <w:r w:rsidR="001153B7" w:rsidRPr="005460BC">
        <w:rPr>
          <w:rFonts w:ascii="Times New Roman" w:hAnsi="Times New Roman" w:cs="Times New Roman"/>
        </w:rPr>
        <w:t>m</w:t>
      </w:r>
      <w:r w:rsidR="00EF5639">
        <w:rPr>
          <w:rFonts w:ascii="Times New Roman" w:hAnsi="Times New Roman" w:cs="Times New Roman"/>
        </w:rPr>
        <w:t>L</w:t>
      </w:r>
      <w:r w:rsidR="00EF5639" w:rsidRPr="00EF5639">
        <w:rPr>
          <w:rFonts w:ascii="Times New Roman" w:hAnsi="Times New Roman" w:cs="Times New Roman"/>
          <w:vertAlign w:val="superscript"/>
        </w:rPr>
        <w:t>-</w:t>
      </w:r>
      <w:r w:rsidR="001153B7" w:rsidRPr="00EF5639">
        <w:rPr>
          <w:rFonts w:ascii="Times New Roman" w:hAnsi="Times New Roman" w:cs="Times New Roman"/>
          <w:vertAlign w:val="superscript"/>
        </w:rPr>
        <w:t>1</w:t>
      </w:r>
      <w:r w:rsidR="001153B7" w:rsidRPr="005460BC">
        <w:rPr>
          <w:rFonts w:ascii="Times New Roman" w:hAnsi="Times New Roman" w:cs="Times New Roman"/>
        </w:rPr>
        <w:t xml:space="preserve">) after </w:t>
      </w:r>
      <w:r w:rsidR="00A45D3D">
        <w:rPr>
          <w:rFonts w:ascii="Times New Roman" w:hAnsi="Times New Roman" w:cs="Times New Roman"/>
        </w:rPr>
        <w:t>36</w:t>
      </w:r>
      <w:r w:rsidR="001153B7" w:rsidRPr="005460BC">
        <w:rPr>
          <w:rFonts w:ascii="Times New Roman" w:hAnsi="Times New Roman" w:cs="Times New Roman"/>
        </w:rPr>
        <w:t xml:space="preserve"> h of fermentation in </w:t>
      </w:r>
      <w:r w:rsidR="001153B7">
        <w:rPr>
          <w:rFonts w:ascii="Times New Roman" w:hAnsi="Times New Roman" w:cs="Times New Roman"/>
        </w:rPr>
        <w:t>elderberry juice</w:t>
      </w:r>
      <w:r w:rsidR="00041FE8" w:rsidRPr="00041FE8">
        <w:rPr>
          <w:rFonts w:ascii="Times New Roman" w:hAnsi="Times New Roman" w:cs="Times New Roman"/>
          <w:color w:val="FF0000"/>
        </w:rPr>
        <w:t xml:space="preserve"> </w:t>
      </w:r>
      <w:r w:rsidR="00041FE8" w:rsidRPr="00304AF2">
        <w:rPr>
          <w:rFonts w:ascii="Times New Roman" w:hAnsi="Times New Roman" w:cs="Times New Roman"/>
          <w:color w:val="FF0000"/>
        </w:rPr>
        <w:t xml:space="preserve">using yeast monocultures or binary cultures. Monocultures included single-strain fermentations with </w:t>
      </w:r>
      <w:r w:rsidR="00041FE8" w:rsidRPr="00304AF2">
        <w:rPr>
          <w:rFonts w:ascii="Times New Roman" w:hAnsi="Times New Roman" w:cs="Times New Roman"/>
          <w:i/>
          <w:iCs/>
          <w:color w:val="FF0000"/>
        </w:rPr>
        <w:t>Saccharomyces cerevisiae</w:t>
      </w:r>
      <w:r w:rsidR="00041FE8" w:rsidRPr="00304AF2">
        <w:rPr>
          <w:rFonts w:ascii="Times New Roman" w:hAnsi="Times New Roman" w:cs="Times New Roman"/>
          <w:color w:val="FF0000"/>
        </w:rPr>
        <w:t xml:space="preserve"> VELO5+ (SC), </w:t>
      </w:r>
      <w:proofErr w:type="spellStart"/>
      <w:r w:rsidR="00041FE8" w:rsidRPr="00304AF2">
        <w:rPr>
          <w:rFonts w:ascii="Times New Roman" w:hAnsi="Times New Roman" w:cs="Times New Roman"/>
          <w:i/>
          <w:iCs/>
          <w:color w:val="FF0000"/>
        </w:rPr>
        <w:t>Metschnikowia</w:t>
      </w:r>
      <w:proofErr w:type="spellEnd"/>
      <w:r w:rsidR="00041FE8" w:rsidRPr="00304AF2">
        <w:rPr>
          <w:rFonts w:ascii="Times New Roman" w:hAnsi="Times New Roman" w:cs="Times New Roman"/>
          <w:i/>
          <w:iCs/>
          <w:color w:val="FF0000"/>
        </w:rPr>
        <w:t xml:space="preserve"> pulcherrima</w:t>
      </w:r>
      <w:r w:rsidR="00041FE8" w:rsidRPr="00304AF2">
        <w:rPr>
          <w:rFonts w:ascii="Times New Roman" w:hAnsi="Times New Roman" w:cs="Times New Roman"/>
          <w:color w:val="FF0000"/>
        </w:rPr>
        <w:t xml:space="preserve"> MRS5.5 (MP), </w:t>
      </w:r>
      <w:proofErr w:type="spellStart"/>
      <w:r w:rsidR="00041FE8" w:rsidRPr="00304AF2">
        <w:rPr>
          <w:rFonts w:ascii="Times New Roman" w:hAnsi="Times New Roman" w:cs="Times New Roman"/>
          <w:i/>
          <w:iCs/>
          <w:color w:val="FF0000"/>
        </w:rPr>
        <w:t>Hanseniaspora</w:t>
      </w:r>
      <w:proofErr w:type="spellEnd"/>
      <w:r w:rsidR="00041FE8" w:rsidRPr="00304AF2">
        <w:rPr>
          <w:rFonts w:ascii="Times New Roman" w:hAnsi="Times New Roman" w:cs="Times New Roman"/>
          <w:i/>
          <w:iCs/>
          <w:color w:val="FF0000"/>
        </w:rPr>
        <w:t xml:space="preserve"> </w:t>
      </w:r>
      <w:proofErr w:type="spellStart"/>
      <w:r w:rsidR="00041FE8" w:rsidRPr="00304AF2">
        <w:rPr>
          <w:rFonts w:ascii="Times New Roman" w:hAnsi="Times New Roman" w:cs="Times New Roman"/>
          <w:i/>
          <w:iCs/>
          <w:color w:val="FF0000"/>
        </w:rPr>
        <w:t>opuntiae</w:t>
      </w:r>
      <w:proofErr w:type="spellEnd"/>
      <w:r w:rsidR="00041FE8" w:rsidRPr="00304AF2">
        <w:rPr>
          <w:rFonts w:ascii="Times New Roman" w:hAnsi="Times New Roman" w:cs="Times New Roman"/>
          <w:color w:val="FF0000"/>
        </w:rPr>
        <w:t xml:space="preserve"> 2G3WL (HO), </w:t>
      </w:r>
      <w:proofErr w:type="spellStart"/>
      <w:r w:rsidR="00041FE8" w:rsidRPr="00304AF2">
        <w:rPr>
          <w:rFonts w:ascii="Times New Roman" w:hAnsi="Times New Roman" w:cs="Times New Roman"/>
          <w:i/>
          <w:iCs/>
          <w:color w:val="FF0000"/>
        </w:rPr>
        <w:t>Hanseniaspora</w:t>
      </w:r>
      <w:proofErr w:type="spellEnd"/>
      <w:r w:rsidR="00041FE8" w:rsidRPr="00304AF2">
        <w:rPr>
          <w:rFonts w:ascii="Times New Roman" w:hAnsi="Times New Roman" w:cs="Times New Roman"/>
          <w:i/>
          <w:iCs/>
          <w:color w:val="FF0000"/>
        </w:rPr>
        <w:t xml:space="preserve"> </w:t>
      </w:r>
      <w:proofErr w:type="spellStart"/>
      <w:r w:rsidR="00041FE8" w:rsidRPr="00304AF2">
        <w:rPr>
          <w:rFonts w:ascii="Times New Roman" w:hAnsi="Times New Roman" w:cs="Times New Roman"/>
          <w:i/>
          <w:iCs/>
          <w:color w:val="FF0000"/>
        </w:rPr>
        <w:t>uvarum</w:t>
      </w:r>
      <w:proofErr w:type="spellEnd"/>
      <w:r w:rsidR="00041FE8" w:rsidRPr="00304AF2">
        <w:rPr>
          <w:rFonts w:ascii="Times New Roman" w:hAnsi="Times New Roman" w:cs="Times New Roman"/>
          <w:color w:val="FF0000"/>
        </w:rPr>
        <w:t xml:space="preserve"> T7CLWL1 (HU), or </w:t>
      </w:r>
      <w:proofErr w:type="spellStart"/>
      <w:r w:rsidR="00041FE8" w:rsidRPr="00304AF2">
        <w:rPr>
          <w:rFonts w:ascii="Times New Roman" w:hAnsi="Times New Roman" w:cs="Times New Roman"/>
          <w:i/>
          <w:iCs/>
          <w:color w:val="FF0000"/>
        </w:rPr>
        <w:t>Hanseniaspora</w:t>
      </w:r>
      <w:proofErr w:type="spellEnd"/>
      <w:r w:rsidR="00041FE8" w:rsidRPr="00304AF2">
        <w:rPr>
          <w:rFonts w:ascii="Times New Roman" w:hAnsi="Times New Roman" w:cs="Times New Roman"/>
          <w:i/>
          <w:iCs/>
          <w:color w:val="FF0000"/>
        </w:rPr>
        <w:t xml:space="preserve"> </w:t>
      </w:r>
      <w:proofErr w:type="spellStart"/>
      <w:r w:rsidR="00041FE8" w:rsidRPr="00304AF2">
        <w:rPr>
          <w:rFonts w:ascii="Times New Roman" w:hAnsi="Times New Roman" w:cs="Times New Roman"/>
          <w:i/>
          <w:iCs/>
          <w:color w:val="FF0000"/>
        </w:rPr>
        <w:t>pseudoguilliermondii</w:t>
      </w:r>
      <w:proofErr w:type="spellEnd"/>
      <w:r w:rsidR="00041FE8" w:rsidRPr="00304AF2">
        <w:rPr>
          <w:rFonts w:ascii="Times New Roman" w:hAnsi="Times New Roman" w:cs="Times New Roman"/>
          <w:color w:val="FF0000"/>
        </w:rPr>
        <w:t xml:space="preserve"> YMA9RAF2 (HP). Binary combinations consisted of SC paired with MP, HO, HU, or HP (SC-MP, SC-HO, SC-HU, SC-HP, respectively), and HO paired with MP, HU, or HP (HO-MP, HO-HU, HO-HP, respectively)</w:t>
      </w:r>
      <w:r w:rsidR="001153B7">
        <w:rPr>
          <w:rFonts w:ascii="Times New Roman" w:hAnsi="Times New Roman" w:cs="Times New Roman"/>
        </w:rPr>
        <w:t>.</w:t>
      </w:r>
      <w:r w:rsidR="00737CB1" w:rsidRPr="00A16DD8">
        <w:rPr>
          <w:rFonts w:ascii="Times New Roman" w:hAnsi="Times New Roman" w:cs="Times New Roman"/>
        </w:rPr>
        <w:t xml:space="preserve"> </w:t>
      </w:r>
      <w:r w:rsidR="00090EF3">
        <w:rPr>
          <w:rFonts w:ascii="Times New Roman" w:hAnsi="Times New Roman" w:cs="Times New Roman"/>
        </w:rPr>
        <w:t>Column</w:t>
      </w:r>
      <w:r w:rsidR="00737CB1" w:rsidRPr="007730E2">
        <w:rPr>
          <w:rFonts w:ascii="Times New Roman" w:hAnsi="Times New Roman" w:cs="Times New Roman"/>
        </w:rPr>
        <w:t xml:space="preserve"> with different superscript letters</w:t>
      </w:r>
      <w:r w:rsidR="00737CB1">
        <w:rPr>
          <w:rFonts w:ascii="Times New Roman" w:hAnsi="Times New Roman" w:cs="Times New Roman"/>
        </w:rPr>
        <w:t xml:space="preserve"> </w:t>
      </w:r>
      <w:r w:rsidR="00737CB1" w:rsidRPr="007730E2">
        <w:rPr>
          <w:rFonts w:ascii="Times New Roman" w:hAnsi="Times New Roman" w:cs="Times New Roman"/>
        </w:rPr>
        <w:t>differ significantly (</w:t>
      </w:r>
      <w:r w:rsidR="00737CB1" w:rsidRPr="00766904">
        <w:rPr>
          <w:rFonts w:ascii="Times New Roman" w:hAnsi="Times New Roman" w:cs="Times New Roman"/>
        </w:rPr>
        <w:t>p</w:t>
      </w:r>
      <w:r w:rsidR="00737CB1" w:rsidRPr="007730E2">
        <w:rPr>
          <w:rFonts w:ascii="Times New Roman" w:hAnsi="Times New Roman" w:cs="Times New Roman"/>
        </w:rPr>
        <w:t xml:space="preserve"> &lt; 0.05)</w:t>
      </w:r>
      <w:r w:rsidR="00737CB1">
        <w:rPr>
          <w:rFonts w:ascii="Times New Roman" w:hAnsi="Times New Roman" w:cs="Times New Roman"/>
        </w:rPr>
        <w:t>.</w:t>
      </w:r>
    </w:p>
    <w:tbl>
      <w:tblPr>
        <w:tblW w:w="3256" w:type="dxa"/>
        <w:jc w:val="center"/>
        <w:tblLook w:val="04A0" w:firstRow="1" w:lastRow="0" w:firstColumn="1" w:lastColumn="0" w:noHBand="0" w:noVBand="1"/>
      </w:tblPr>
      <w:tblGrid>
        <w:gridCol w:w="1316"/>
        <w:gridCol w:w="1940"/>
      </w:tblGrid>
      <w:tr w:rsidR="007E0BF8" w:rsidRPr="003436E5" w14:paraId="0E9A93B9" w14:textId="77777777" w:rsidTr="00DA6C7E">
        <w:trPr>
          <w:trHeight w:val="290"/>
          <w:jc w:val="center"/>
        </w:trPr>
        <w:tc>
          <w:tcPr>
            <w:tcW w:w="131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8F24D" w14:textId="77777777" w:rsidR="007E0BF8" w:rsidRPr="003436E5" w:rsidRDefault="007E0BF8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Code</w:t>
            </w:r>
          </w:p>
        </w:tc>
        <w:tc>
          <w:tcPr>
            <w:tcW w:w="194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43CBB" w14:textId="0AAFD3EA" w:rsidR="007E0BF8" w:rsidRPr="003436E5" w:rsidRDefault="007E0BF8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3436E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Log CFU</w:t>
            </w:r>
            <w:r w:rsidR="002528D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 xml:space="preserve"> mL</w:t>
            </w:r>
            <w:r w:rsidR="002528D9" w:rsidRPr="002528D9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vertAlign w:val="superscript"/>
                <w:lang w:eastAsia="en-GB"/>
                <w14:ligatures w14:val="none"/>
              </w:rPr>
              <w:t>-1</w:t>
            </w:r>
          </w:p>
        </w:tc>
      </w:tr>
      <w:tr w:rsidR="00613CA7" w:rsidRPr="003436E5" w14:paraId="2EE6B561" w14:textId="77777777" w:rsidTr="00DA6C7E">
        <w:trPr>
          <w:trHeight w:val="290"/>
          <w:jc w:val="center"/>
        </w:trPr>
        <w:tc>
          <w:tcPr>
            <w:tcW w:w="1316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21E61D" w14:textId="10C348FE" w:rsidR="00613CA7" w:rsidRPr="00DE5D65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DE5D6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SC</w:t>
            </w:r>
          </w:p>
        </w:tc>
        <w:tc>
          <w:tcPr>
            <w:tcW w:w="194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85D26F" w14:textId="60E9FD53" w:rsidR="00613CA7" w:rsidRPr="00546A1B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46A1B">
              <w:rPr>
                <w:rFonts w:ascii="Times New Roman" w:hAnsi="Times New Roman" w:cs="Times New Roman"/>
                <w:color w:val="000000"/>
              </w:rPr>
              <w:t>7.</w:t>
            </w:r>
            <w:r w:rsidR="00DE5D65">
              <w:rPr>
                <w:rFonts w:ascii="Times New Roman" w:hAnsi="Times New Roman" w:cs="Times New Roman"/>
                <w:color w:val="000000"/>
              </w:rPr>
              <w:t>4</w:t>
            </w:r>
            <w:r w:rsidRPr="00546A1B">
              <w:rPr>
                <w:rFonts w:ascii="Times New Roman" w:hAnsi="Times New Roman" w:cs="Times New Roman"/>
                <w:color w:val="000000"/>
              </w:rPr>
              <w:t xml:space="preserve"> ± 0.</w:t>
            </w:r>
            <w:r w:rsidR="00DE5D65">
              <w:rPr>
                <w:rFonts w:ascii="Times New Roman" w:hAnsi="Times New Roman" w:cs="Times New Roman"/>
                <w:color w:val="000000"/>
              </w:rPr>
              <w:t>2</w:t>
            </w:r>
            <w:r w:rsidRPr="00546A1B">
              <w:rPr>
                <w:rFonts w:ascii="Times New Roman" w:hAnsi="Times New Roman" w:cs="Times New Roman"/>
                <w:color w:val="000000"/>
                <w:vertAlign w:val="superscript"/>
              </w:rPr>
              <w:t>abc</w:t>
            </w:r>
          </w:p>
        </w:tc>
      </w:tr>
      <w:tr w:rsidR="00613CA7" w:rsidRPr="003436E5" w14:paraId="7557BCFF" w14:textId="77777777" w:rsidTr="00DA6C7E">
        <w:trPr>
          <w:trHeight w:val="290"/>
          <w:jc w:val="center"/>
        </w:trPr>
        <w:tc>
          <w:tcPr>
            <w:tcW w:w="1316" w:type="dxa"/>
            <w:shd w:val="clear" w:color="auto" w:fill="auto"/>
            <w:noWrap/>
            <w:vAlign w:val="center"/>
            <w:hideMark/>
          </w:tcPr>
          <w:p w14:paraId="63C927E6" w14:textId="11BA856D" w:rsidR="00613CA7" w:rsidRPr="00DE5D65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DE5D6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MP</w:t>
            </w:r>
          </w:p>
        </w:tc>
        <w:tc>
          <w:tcPr>
            <w:tcW w:w="1940" w:type="dxa"/>
            <w:shd w:val="clear" w:color="auto" w:fill="auto"/>
            <w:noWrap/>
            <w:vAlign w:val="center"/>
            <w:hideMark/>
          </w:tcPr>
          <w:p w14:paraId="370C7E58" w14:textId="0BA836F7" w:rsidR="00613CA7" w:rsidRPr="00546A1B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46A1B">
              <w:rPr>
                <w:rFonts w:ascii="Times New Roman" w:hAnsi="Times New Roman" w:cs="Times New Roman"/>
                <w:color w:val="000000"/>
              </w:rPr>
              <w:t>6.</w:t>
            </w:r>
            <w:r w:rsidR="00DE5D65">
              <w:rPr>
                <w:rFonts w:ascii="Times New Roman" w:hAnsi="Times New Roman" w:cs="Times New Roman"/>
                <w:color w:val="000000"/>
              </w:rPr>
              <w:t>9</w:t>
            </w:r>
            <w:r w:rsidRPr="00546A1B">
              <w:rPr>
                <w:rFonts w:ascii="Times New Roman" w:hAnsi="Times New Roman" w:cs="Times New Roman"/>
                <w:color w:val="000000"/>
              </w:rPr>
              <w:t xml:space="preserve"> ± 0.0</w:t>
            </w:r>
            <w:r w:rsidRPr="00546A1B">
              <w:rPr>
                <w:rFonts w:ascii="Times New Roman" w:hAnsi="Times New Roman" w:cs="Times New Roman"/>
                <w:color w:val="000000"/>
                <w:vertAlign w:val="superscript"/>
              </w:rPr>
              <w:t>g</w:t>
            </w:r>
          </w:p>
        </w:tc>
      </w:tr>
      <w:tr w:rsidR="00613CA7" w:rsidRPr="003436E5" w14:paraId="7B0B3F9E" w14:textId="77777777" w:rsidTr="00DA6C7E">
        <w:trPr>
          <w:trHeight w:val="290"/>
          <w:jc w:val="center"/>
        </w:trPr>
        <w:tc>
          <w:tcPr>
            <w:tcW w:w="1316" w:type="dxa"/>
            <w:shd w:val="clear" w:color="auto" w:fill="auto"/>
            <w:noWrap/>
            <w:vAlign w:val="center"/>
            <w:hideMark/>
          </w:tcPr>
          <w:p w14:paraId="41FA8A55" w14:textId="212A7ED5" w:rsidR="00613CA7" w:rsidRPr="00DE5D65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DE5D6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HO</w:t>
            </w:r>
          </w:p>
        </w:tc>
        <w:tc>
          <w:tcPr>
            <w:tcW w:w="1940" w:type="dxa"/>
            <w:shd w:val="clear" w:color="auto" w:fill="auto"/>
            <w:noWrap/>
            <w:vAlign w:val="center"/>
            <w:hideMark/>
          </w:tcPr>
          <w:p w14:paraId="4399B6EB" w14:textId="16734550" w:rsidR="00613CA7" w:rsidRPr="00546A1B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46A1B">
              <w:rPr>
                <w:rFonts w:ascii="Times New Roman" w:hAnsi="Times New Roman" w:cs="Times New Roman"/>
                <w:color w:val="000000"/>
              </w:rPr>
              <w:t>7.0 ± 0.</w:t>
            </w:r>
            <w:r w:rsidR="00DE5D65">
              <w:rPr>
                <w:rFonts w:ascii="Times New Roman" w:hAnsi="Times New Roman" w:cs="Times New Roman"/>
                <w:color w:val="000000"/>
              </w:rPr>
              <w:t>2</w:t>
            </w:r>
            <w:r w:rsidRPr="00546A1B">
              <w:rPr>
                <w:rFonts w:ascii="Times New Roman" w:hAnsi="Times New Roman" w:cs="Times New Roman"/>
                <w:color w:val="000000"/>
                <w:vertAlign w:val="superscript"/>
              </w:rPr>
              <w:t>efg</w:t>
            </w:r>
          </w:p>
        </w:tc>
      </w:tr>
      <w:tr w:rsidR="00613CA7" w:rsidRPr="003436E5" w14:paraId="3E14D402" w14:textId="77777777" w:rsidTr="00DA6C7E">
        <w:trPr>
          <w:trHeight w:val="290"/>
          <w:jc w:val="center"/>
        </w:trPr>
        <w:tc>
          <w:tcPr>
            <w:tcW w:w="1316" w:type="dxa"/>
            <w:shd w:val="clear" w:color="auto" w:fill="auto"/>
            <w:noWrap/>
            <w:vAlign w:val="center"/>
            <w:hideMark/>
          </w:tcPr>
          <w:p w14:paraId="79947FF7" w14:textId="06D7E49D" w:rsidR="00613CA7" w:rsidRPr="00DE5D65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DE5D6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HU</w:t>
            </w:r>
          </w:p>
        </w:tc>
        <w:tc>
          <w:tcPr>
            <w:tcW w:w="1940" w:type="dxa"/>
            <w:shd w:val="clear" w:color="auto" w:fill="auto"/>
            <w:noWrap/>
            <w:vAlign w:val="center"/>
            <w:hideMark/>
          </w:tcPr>
          <w:p w14:paraId="50FE1267" w14:textId="5F36B89F" w:rsidR="00613CA7" w:rsidRPr="00546A1B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46A1B">
              <w:rPr>
                <w:rFonts w:ascii="Times New Roman" w:hAnsi="Times New Roman" w:cs="Times New Roman"/>
                <w:color w:val="000000"/>
              </w:rPr>
              <w:t>7.</w:t>
            </w:r>
            <w:r w:rsidR="00DE5D65">
              <w:rPr>
                <w:rFonts w:ascii="Times New Roman" w:hAnsi="Times New Roman" w:cs="Times New Roman"/>
                <w:color w:val="000000"/>
              </w:rPr>
              <w:t>1</w:t>
            </w:r>
            <w:r w:rsidRPr="00546A1B">
              <w:rPr>
                <w:rFonts w:ascii="Times New Roman" w:hAnsi="Times New Roman" w:cs="Times New Roman"/>
                <w:color w:val="000000"/>
              </w:rPr>
              <w:t xml:space="preserve"> ± 0.1</w:t>
            </w:r>
            <w:r w:rsidRPr="00546A1B">
              <w:rPr>
                <w:rFonts w:ascii="Times New Roman" w:hAnsi="Times New Roman" w:cs="Times New Roman"/>
                <w:color w:val="000000"/>
                <w:vertAlign w:val="superscript"/>
              </w:rPr>
              <w:t>efg</w:t>
            </w:r>
          </w:p>
        </w:tc>
      </w:tr>
      <w:tr w:rsidR="00613CA7" w:rsidRPr="003436E5" w14:paraId="2A020DEB" w14:textId="77777777" w:rsidTr="00DA6C7E">
        <w:trPr>
          <w:trHeight w:val="290"/>
          <w:jc w:val="center"/>
        </w:trPr>
        <w:tc>
          <w:tcPr>
            <w:tcW w:w="1316" w:type="dxa"/>
            <w:shd w:val="clear" w:color="auto" w:fill="auto"/>
            <w:noWrap/>
            <w:vAlign w:val="center"/>
            <w:hideMark/>
          </w:tcPr>
          <w:p w14:paraId="40161B5B" w14:textId="33FE28D1" w:rsidR="00613CA7" w:rsidRPr="00DE5D65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DE5D6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HP</w:t>
            </w:r>
          </w:p>
        </w:tc>
        <w:tc>
          <w:tcPr>
            <w:tcW w:w="1940" w:type="dxa"/>
            <w:shd w:val="clear" w:color="auto" w:fill="auto"/>
            <w:noWrap/>
            <w:vAlign w:val="center"/>
            <w:hideMark/>
          </w:tcPr>
          <w:p w14:paraId="2B24489A" w14:textId="0CF17952" w:rsidR="00613CA7" w:rsidRPr="00546A1B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46A1B">
              <w:rPr>
                <w:rFonts w:ascii="Times New Roman" w:hAnsi="Times New Roman" w:cs="Times New Roman"/>
                <w:color w:val="000000"/>
              </w:rPr>
              <w:t>7.2 ± 0.</w:t>
            </w:r>
            <w:r w:rsidR="00DE5D65">
              <w:rPr>
                <w:rFonts w:ascii="Times New Roman" w:hAnsi="Times New Roman" w:cs="Times New Roman"/>
                <w:color w:val="000000"/>
              </w:rPr>
              <w:t>2</w:t>
            </w:r>
            <w:r w:rsidRPr="00546A1B">
              <w:rPr>
                <w:rFonts w:ascii="Times New Roman" w:hAnsi="Times New Roman" w:cs="Times New Roman"/>
                <w:color w:val="000000"/>
                <w:vertAlign w:val="superscript"/>
              </w:rPr>
              <w:t>bcde</w:t>
            </w:r>
          </w:p>
        </w:tc>
      </w:tr>
      <w:tr w:rsidR="00613CA7" w:rsidRPr="003436E5" w14:paraId="4F9ACB3C" w14:textId="77777777" w:rsidTr="00DA6C7E">
        <w:trPr>
          <w:trHeight w:val="290"/>
          <w:jc w:val="center"/>
        </w:trPr>
        <w:tc>
          <w:tcPr>
            <w:tcW w:w="1316" w:type="dxa"/>
            <w:shd w:val="clear" w:color="auto" w:fill="auto"/>
            <w:noWrap/>
            <w:vAlign w:val="center"/>
            <w:hideMark/>
          </w:tcPr>
          <w:p w14:paraId="2BDCBF46" w14:textId="57D26AAF" w:rsidR="00613CA7" w:rsidRPr="00DE5D65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DE5D6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SC-MP</w:t>
            </w:r>
          </w:p>
        </w:tc>
        <w:tc>
          <w:tcPr>
            <w:tcW w:w="1940" w:type="dxa"/>
            <w:shd w:val="clear" w:color="auto" w:fill="auto"/>
            <w:noWrap/>
            <w:vAlign w:val="center"/>
            <w:hideMark/>
          </w:tcPr>
          <w:p w14:paraId="4EA29E2C" w14:textId="26C80586" w:rsidR="00613CA7" w:rsidRPr="00546A1B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46A1B">
              <w:rPr>
                <w:rFonts w:ascii="Times New Roman" w:hAnsi="Times New Roman" w:cs="Times New Roman"/>
                <w:color w:val="000000"/>
              </w:rPr>
              <w:t>7</w:t>
            </w:r>
            <w:r>
              <w:rPr>
                <w:rFonts w:ascii="Times New Roman" w:hAnsi="Times New Roman" w:cs="Times New Roman"/>
                <w:color w:val="000000"/>
              </w:rPr>
              <w:t>.0</w:t>
            </w:r>
            <w:r w:rsidRPr="00546A1B">
              <w:rPr>
                <w:rFonts w:ascii="Times New Roman" w:hAnsi="Times New Roman" w:cs="Times New Roman"/>
                <w:color w:val="000000"/>
              </w:rPr>
              <w:t xml:space="preserve"> ± 0.0</w:t>
            </w:r>
            <w:r w:rsidRPr="00546A1B">
              <w:rPr>
                <w:rFonts w:ascii="Times New Roman" w:hAnsi="Times New Roman" w:cs="Times New Roman"/>
                <w:color w:val="000000"/>
                <w:vertAlign w:val="superscript"/>
              </w:rPr>
              <w:t>fg</w:t>
            </w:r>
          </w:p>
        </w:tc>
      </w:tr>
      <w:tr w:rsidR="00613CA7" w:rsidRPr="003436E5" w14:paraId="79A4A8A8" w14:textId="77777777" w:rsidTr="00DA6C7E">
        <w:trPr>
          <w:trHeight w:val="290"/>
          <w:jc w:val="center"/>
        </w:trPr>
        <w:tc>
          <w:tcPr>
            <w:tcW w:w="1316" w:type="dxa"/>
            <w:shd w:val="clear" w:color="auto" w:fill="auto"/>
            <w:noWrap/>
            <w:vAlign w:val="center"/>
            <w:hideMark/>
          </w:tcPr>
          <w:p w14:paraId="0073A10E" w14:textId="27C5D31D" w:rsidR="00613CA7" w:rsidRPr="00DE5D65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DE5D6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SC-HO</w:t>
            </w:r>
          </w:p>
        </w:tc>
        <w:tc>
          <w:tcPr>
            <w:tcW w:w="1940" w:type="dxa"/>
            <w:shd w:val="clear" w:color="auto" w:fill="auto"/>
            <w:noWrap/>
            <w:vAlign w:val="center"/>
            <w:hideMark/>
          </w:tcPr>
          <w:p w14:paraId="6EF64AE8" w14:textId="7B029B09" w:rsidR="00613CA7" w:rsidRPr="00546A1B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46A1B">
              <w:rPr>
                <w:rFonts w:ascii="Times New Roman" w:hAnsi="Times New Roman" w:cs="Times New Roman"/>
                <w:color w:val="000000"/>
              </w:rPr>
              <w:t>7.5 ± 0.</w:t>
            </w:r>
            <w:r w:rsidR="00DE5D65">
              <w:rPr>
                <w:rFonts w:ascii="Times New Roman" w:hAnsi="Times New Roman" w:cs="Times New Roman"/>
                <w:color w:val="000000"/>
              </w:rPr>
              <w:t>1</w:t>
            </w:r>
            <w:r w:rsidRPr="00546A1B">
              <w:rPr>
                <w:rFonts w:ascii="Times New Roman" w:hAnsi="Times New Roman" w:cs="Times New Roman"/>
                <w:color w:val="000000"/>
                <w:vertAlign w:val="superscript"/>
              </w:rPr>
              <w:t>a</w:t>
            </w:r>
          </w:p>
        </w:tc>
      </w:tr>
      <w:tr w:rsidR="00613CA7" w:rsidRPr="003436E5" w14:paraId="16AD04F0" w14:textId="77777777" w:rsidTr="00DA6C7E">
        <w:trPr>
          <w:trHeight w:val="290"/>
          <w:jc w:val="center"/>
        </w:trPr>
        <w:tc>
          <w:tcPr>
            <w:tcW w:w="1316" w:type="dxa"/>
            <w:shd w:val="clear" w:color="auto" w:fill="auto"/>
            <w:noWrap/>
            <w:vAlign w:val="center"/>
            <w:hideMark/>
          </w:tcPr>
          <w:p w14:paraId="3CE71C82" w14:textId="2DACF9EB" w:rsidR="00613CA7" w:rsidRPr="00DE5D65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DE5D6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SC-HU</w:t>
            </w:r>
          </w:p>
        </w:tc>
        <w:tc>
          <w:tcPr>
            <w:tcW w:w="1940" w:type="dxa"/>
            <w:shd w:val="clear" w:color="auto" w:fill="auto"/>
            <w:noWrap/>
            <w:vAlign w:val="center"/>
            <w:hideMark/>
          </w:tcPr>
          <w:p w14:paraId="093D7B3A" w14:textId="0759D896" w:rsidR="00613CA7" w:rsidRPr="00546A1B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46A1B">
              <w:rPr>
                <w:rFonts w:ascii="Times New Roman" w:hAnsi="Times New Roman" w:cs="Times New Roman"/>
                <w:color w:val="000000"/>
              </w:rPr>
              <w:t>7.</w:t>
            </w:r>
            <w:r w:rsidR="00DE5D65">
              <w:rPr>
                <w:rFonts w:ascii="Times New Roman" w:hAnsi="Times New Roman" w:cs="Times New Roman"/>
                <w:color w:val="000000"/>
              </w:rPr>
              <w:t>4</w:t>
            </w:r>
            <w:r w:rsidRPr="00546A1B">
              <w:rPr>
                <w:rFonts w:ascii="Times New Roman" w:hAnsi="Times New Roman" w:cs="Times New Roman"/>
                <w:color w:val="000000"/>
              </w:rPr>
              <w:t xml:space="preserve"> ± 0.</w:t>
            </w:r>
            <w:r w:rsidR="00DE5D65">
              <w:rPr>
                <w:rFonts w:ascii="Times New Roman" w:hAnsi="Times New Roman" w:cs="Times New Roman"/>
                <w:color w:val="000000"/>
              </w:rPr>
              <w:t>1</w:t>
            </w:r>
            <w:r w:rsidRPr="00546A1B">
              <w:rPr>
                <w:rFonts w:ascii="Times New Roman" w:hAnsi="Times New Roman" w:cs="Times New Roman"/>
                <w:color w:val="000000"/>
                <w:vertAlign w:val="superscript"/>
              </w:rPr>
              <w:t>abcd</w:t>
            </w:r>
          </w:p>
        </w:tc>
      </w:tr>
      <w:tr w:rsidR="00613CA7" w:rsidRPr="003436E5" w14:paraId="2816E5CC" w14:textId="77777777" w:rsidTr="00DA6C7E">
        <w:trPr>
          <w:trHeight w:val="290"/>
          <w:jc w:val="center"/>
        </w:trPr>
        <w:tc>
          <w:tcPr>
            <w:tcW w:w="1316" w:type="dxa"/>
            <w:shd w:val="clear" w:color="auto" w:fill="auto"/>
            <w:noWrap/>
            <w:vAlign w:val="center"/>
            <w:hideMark/>
          </w:tcPr>
          <w:p w14:paraId="06A32CC1" w14:textId="70E74EA3" w:rsidR="00613CA7" w:rsidRPr="00DE5D65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DE5D6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SC-HP</w:t>
            </w:r>
          </w:p>
        </w:tc>
        <w:tc>
          <w:tcPr>
            <w:tcW w:w="1940" w:type="dxa"/>
            <w:shd w:val="clear" w:color="auto" w:fill="auto"/>
            <w:noWrap/>
            <w:vAlign w:val="center"/>
            <w:hideMark/>
          </w:tcPr>
          <w:p w14:paraId="3CF8991E" w14:textId="1CD6A239" w:rsidR="00613CA7" w:rsidRPr="00546A1B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46A1B">
              <w:rPr>
                <w:rFonts w:ascii="Times New Roman" w:hAnsi="Times New Roman" w:cs="Times New Roman"/>
                <w:color w:val="000000"/>
              </w:rPr>
              <w:t>7.1 ± 0.1</w:t>
            </w:r>
            <w:r w:rsidRPr="00546A1B">
              <w:rPr>
                <w:rFonts w:ascii="Times New Roman" w:hAnsi="Times New Roman" w:cs="Times New Roman"/>
                <w:color w:val="000000"/>
                <w:vertAlign w:val="superscript"/>
              </w:rPr>
              <w:t>cdefg</w:t>
            </w:r>
          </w:p>
        </w:tc>
      </w:tr>
      <w:tr w:rsidR="00613CA7" w:rsidRPr="003436E5" w14:paraId="798952CC" w14:textId="77777777" w:rsidTr="00DA6C7E">
        <w:trPr>
          <w:trHeight w:val="290"/>
          <w:jc w:val="center"/>
        </w:trPr>
        <w:tc>
          <w:tcPr>
            <w:tcW w:w="1316" w:type="dxa"/>
            <w:shd w:val="clear" w:color="auto" w:fill="auto"/>
            <w:noWrap/>
            <w:vAlign w:val="center"/>
            <w:hideMark/>
          </w:tcPr>
          <w:p w14:paraId="117A8B0B" w14:textId="21E1F3F3" w:rsidR="00613CA7" w:rsidRPr="00DE5D65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DE5D6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HO-MP</w:t>
            </w:r>
          </w:p>
        </w:tc>
        <w:tc>
          <w:tcPr>
            <w:tcW w:w="1940" w:type="dxa"/>
            <w:shd w:val="clear" w:color="auto" w:fill="auto"/>
            <w:noWrap/>
            <w:vAlign w:val="center"/>
            <w:hideMark/>
          </w:tcPr>
          <w:p w14:paraId="2534E6DC" w14:textId="5E888F61" w:rsidR="00613CA7" w:rsidRPr="00546A1B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46A1B">
              <w:rPr>
                <w:rFonts w:ascii="Times New Roman" w:hAnsi="Times New Roman" w:cs="Times New Roman"/>
                <w:color w:val="000000"/>
              </w:rPr>
              <w:t>7.</w:t>
            </w:r>
            <w:r w:rsidR="00DE5D65">
              <w:rPr>
                <w:rFonts w:ascii="Times New Roman" w:hAnsi="Times New Roman" w:cs="Times New Roman"/>
                <w:color w:val="000000"/>
              </w:rPr>
              <w:t>4</w:t>
            </w:r>
            <w:r w:rsidRPr="00546A1B">
              <w:rPr>
                <w:rFonts w:ascii="Times New Roman" w:hAnsi="Times New Roman" w:cs="Times New Roman"/>
                <w:color w:val="000000"/>
              </w:rPr>
              <w:t xml:space="preserve"> ± 0.</w:t>
            </w:r>
            <w:r w:rsidR="00DE5D65">
              <w:rPr>
                <w:rFonts w:ascii="Times New Roman" w:hAnsi="Times New Roman" w:cs="Times New Roman"/>
                <w:color w:val="000000"/>
              </w:rPr>
              <w:t>1</w:t>
            </w:r>
            <w:r w:rsidRPr="00546A1B">
              <w:rPr>
                <w:rFonts w:ascii="Times New Roman" w:hAnsi="Times New Roman" w:cs="Times New Roman"/>
                <w:color w:val="000000"/>
                <w:vertAlign w:val="superscript"/>
              </w:rPr>
              <w:t>ab</w:t>
            </w:r>
          </w:p>
        </w:tc>
      </w:tr>
      <w:tr w:rsidR="00613CA7" w:rsidRPr="003436E5" w14:paraId="5FD61F33" w14:textId="77777777" w:rsidTr="00DA6C7E">
        <w:trPr>
          <w:trHeight w:val="290"/>
          <w:jc w:val="center"/>
        </w:trPr>
        <w:tc>
          <w:tcPr>
            <w:tcW w:w="1316" w:type="dxa"/>
            <w:shd w:val="clear" w:color="auto" w:fill="auto"/>
            <w:noWrap/>
            <w:vAlign w:val="center"/>
            <w:hideMark/>
          </w:tcPr>
          <w:p w14:paraId="243A43E3" w14:textId="7EB94ACC" w:rsidR="00613CA7" w:rsidRPr="00DE5D65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DE5D6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HO-HU</w:t>
            </w:r>
          </w:p>
        </w:tc>
        <w:tc>
          <w:tcPr>
            <w:tcW w:w="1940" w:type="dxa"/>
            <w:shd w:val="clear" w:color="auto" w:fill="auto"/>
            <w:noWrap/>
            <w:vAlign w:val="center"/>
            <w:hideMark/>
          </w:tcPr>
          <w:p w14:paraId="6A4B24F8" w14:textId="37F16597" w:rsidR="00613CA7" w:rsidRPr="00546A1B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46A1B">
              <w:rPr>
                <w:rFonts w:ascii="Times New Roman" w:hAnsi="Times New Roman" w:cs="Times New Roman"/>
                <w:color w:val="000000"/>
              </w:rPr>
              <w:t>7.1 ± 0.1</w:t>
            </w:r>
            <w:r w:rsidRPr="00546A1B">
              <w:rPr>
                <w:rFonts w:ascii="Times New Roman" w:hAnsi="Times New Roman" w:cs="Times New Roman"/>
                <w:color w:val="000000"/>
                <w:vertAlign w:val="superscript"/>
              </w:rPr>
              <w:t>defg</w:t>
            </w:r>
          </w:p>
        </w:tc>
      </w:tr>
      <w:tr w:rsidR="00613CA7" w:rsidRPr="003436E5" w14:paraId="25F5CEF0" w14:textId="77777777" w:rsidTr="00DA6C7E">
        <w:trPr>
          <w:trHeight w:val="290"/>
          <w:jc w:val="center"/>
        </w:trPr>
        <w:tc>
          <w:tcPr>
            <w:tcW w:w="1316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77D0F4" w14:textId="73C9E664" w:rsidR="00613CA7" w:rsidRPr="00DE5D65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</w:pPr>
            <w:r w:rsidRPr="00DE5D65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en-GB"/>
                <w14:ligatures w14:val="none"/>
              </w:rPr>
              <w:t>HO-HP</w:t>
            </w:r>
          </w:p>
        </w:tc>
        <w:tc>
          <w:tcPr>
            <w:tcW w:w="194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97E9EB" w14:textId="42D3142B" w:rsidR="00613CA7" w:rsidRPr="00546A1B" w:rsidRDefault="00613CA7" w:rsidP="00A8326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en-GB"/>
                <w14:ligatures w14:val="none"/>
              </w:rPr>
            </w:pPr>
            <w:r w:rsidRPr="00546A1B">
              <w:rPr>
                <w:rFonts w:ascii="Times New Roman" w:hAnsi="Times New Roman" w:cs="Times New Roman"/>
                <w:color w:val="000000"/>
              </w:rPr>
              <w:t>7.2 ± 0.1</w:t>
            </w:r>
            <w:r w:rsidRPr="00546A1B">
              <w:rPr>
                <w:rFonts w:ascii="Times New Roman" w:hAnsi="Times New Roman" w:cs="Times New Roman"/>
                <w:color w:val="000000"/>
                <w:vertAlign w:val="superscript"/>
              </w:rPr>
              <w:t>bcde</w:t>
            </w:r>
          </w:p>
        </w:tc>
      </w:tr>
    </w:tbl>
    <w:p w14:paraId="6D5FC31C" w14:textId="6E3A0936" w:rsidR="000C5467" w:rsidRPr="00A74BC4" w:rsidRDefault="000C5467" w:rsidP="00A74BC4">
      <w:pPr>
        <w:spacing w:line="480" w:lineRule="auto"/>
        <w:jc w:val="both"/>
        <w:rPr>
          <w:rFonts w:ascii="Times New Roman" w:eastAsia="Times New Roman" w:hAnsi="Times New Roman" w:cs="Times New Roman"/>
          <w:color w:val="000000"/>
          <w:kern w:val="0"/>
          <w:lang w:eastAsia="en-GB"/>
          <w14:ligatures w14:val="none"/>
        </w:rPr>
      </w:pPr>
    </w:p>
    <w:sectPr w:rsidR="000C5467" w:rsidRPr="00A74B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E21"/>
    <w:rsid w:val="0004077C"/>
    <w:rsid w:val="00041FE8"/>
    <w:rsid w:val="00090EF3"/>
    <w:rsid w:val="000C5467"/>
    <w:rsid w:val="001153B7"/>
    <w:rsid w:val="002528D9"/>
    <w:rsid w:val="002A004F"/>
    <w:rsid w:val="00391F55"/>
    <w:rsid w:val="004628F8"/>
    <w:rsid w:val="00522E45"/>
    <w:rsid w:val="005F49F5"/>
    <w:rsid w:val="00613CA7"/>
    <w:rsid w:val="00617D85"/>
    <w:rsid w:val="006440C8"/>
    <w:rsid w:val="006B48DA"/>
    <w:rsid w:val="00737CB1"/>
    <w:rsid w:val="00766904"/>
    <w:rsid w:val="007E0BF8"/>
    <w:rsid w:val="007F32F6"/>
    <w:rsid w:val="008B392A"/>
    <w:rsid w:val="008E1221"/>
    <w:rsid w:val="008F71A3"/>
    <w:rsid w:val="00A45D3D"/>
    <w:rsid w:val="00A54A47"/>
    <w:rsid w:val="00A74BC4"/>
    <w:rsid w:val="00A83267"/>
    <w:rsid w:val="00AB1279"/>
    <w:rsid w:val="00B3309C"/>
    <w:rsid w:val="00B755B5"/>
    <w:rsid w:val="00C34F76"/>
    <w:rsid w:val="00CC0E21"/>
    <w:rsid w:val="00CC223F"/>
    <w:rsid w:val="00D075CB"/>
    <w:rsid w:val="00D10D12"/>
    <w:rsid w:val="00D32374"/>
    <w:rsid w:val="00DD42B7"/>
    <w:rsid w:val="00DE07FB"/>
    <w:rsid w:val="00DE5D65"/>
    <w:rsid w:val="00E070FD"/>
    <w:rsid w:val="00E90162"/>
    <w:rsid w:val="00EF5639"/>
    <w:rsid w:val="00F37258"/>
    <w:rsid w:val="00F45B9C"/>
    <w:rsid w:val="00F97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3A1A0AEB"/>
  <w15:chartTrackingRefBased/>
  <w15:docId w15:val="{07BA6E6F-5349-4D02-9599-56A68A2CF5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E0BF8"/>
  </w:style>
  <w:style w:type="paragraph" w:styleId="Heading1">
    <w:name w:val="heading 1"/>
    <w:basedOn w:val="Normal"/>
    <w:next w:val="Normal"/>
    <w:link w:val="Heading1Char"/>
    <w:uiPriority w:val="9"/>
    <w:qFormat/>
    <w:rsid w:val="00CC0E2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C0E2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C0E2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C0E2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C0E2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C0E2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C0E2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C0E2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C0E2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C0E2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C0E2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C0E2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C0E2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C0E2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C0E2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C0E2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C0E2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C0E2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C0E2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C0E2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C0E2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C0E2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C0E2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C0E2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C0E2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C0E2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C0E2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C0E2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C0E21"/>
    <w:rPr>
      <w:b/>
      <w:bCs/>
      <w:smallCaps/>
      <w:color w:val="0F4761" w:themeColor="accent1" w:themeShade="BF"/>
      <w:spacing w:val="5"/>
    </w:rPr>
  </w:style>
  <w:style w:type="character" w:styleId="CommentReference">
    <w:name w:val="annotation reference"/>
    <w:basedOn w:val="DefaultParagraphFont"/>
    <w:uiPriority w:val="99"/>
    <w:semiHidden/>
    <w:unhideWhenUsed/>
    <w:rsid w:val="00522E4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22E4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22E45"/>
    <w:rPr>
      <w:sz w:val="20"/>
      <w:szCs w:val="20"/>
    </w:rPr>
  </w:style>
  <w:style w:type="character" w:customStyle="1" w:styleId="html-italic">
    <w:name w:val="html-italic"/>
    <w:basedOn w:val="DefaultParagraphFont"/>
    <w:rsid w:val="00CC223F"/>
  </w:style>
  <w:style w:type="paragraph" w:styleId="Revision">
    <w:name w:val="Revision"/>
    <w:hidden/>
    <w:uiPriority w:val="99"/>
    <w:semiHidden/>
    <w:rsid w:val="00090EF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141</Words>
  <Characters>769</Characters>
  <Application>Microsoft Office Word</Application>
  <DocSecurity>0</DocSecurity>
  <Lines>6</Lines>
  <Paragraphs>1</Paragraphs>
  <ScaleCrop>false</ScaleCrop>
  <Company/>
  <LinksUpToDate>false</LinksUpToDate>
  <CharactersWithSpaces>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Shazad Amir (Student AGR 22)</dc:creator>
  <cp:keywords/>
  <dc:description/>
  <cp:lastModifiedBy>Tlais Ali Zein Alabiden</cp:lastModifiedBy>
  <cp:revision>29</cp:revision>
  <dcterms:created xsi:type="dcterms:W3CDTF">2024-08-21T10:46:00Z</dcterms:created>
  <dcterms:modified xsi:type="dcterms:W3CDTF">2025-05-12T21:47:00Z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5d3e650cab0aaa6e37ac3f73e451f0c43963bddfa3fd89bb8f8a2fc5c0a5b08a</vt:lpwstr>
  </property>
</Properties>
</file>