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8AEE6" w14:textId="77777777" w:rsidR="009E693F" w:rsidRPr="009E693F" w:rsidRDefault="009E693F">
      <w:pPr>
        <w:rPr>
          <w:rFonts w:ascii="Arial" w:hAnsi="Arial" w:cs="Arial"/>
          <w:b/>
          <w:bCs/>
          <w:lang w:val="en-US"/>
        </w:rPr>
      </w:pPr>
      <w:proofErr w:type="spellStart"/>
      <w:r w:rsidRPr="009E693F">
        <w:rPr>
          <w:rFonts w:ascii="Arial" w:hAnsi="Arial" w:cs="Arial"/>
          <w:b/>
          <w:bCs/>
          <w:lang w:val="en-US"/>
        </w:rPr>
        <w:t>eFigure</w:t>
      </w:r>
      <w:proofErr w:type="spellEnd"/>
      <w:r w:rsidRPr="009E693F">
        <w:rPr>
          <w:rFonts w:ascii="Arial" w:hAnsi="Arial" w:cs="Arial"/>
          <w:b/>
          <w:bCs/>
          <w:lang w:val="en-US"/>
        </w:rPr>
        <w:t xml:space="preserve"> 1 (Supplement)</w:t>
      </w:r>
    </w:p>
    <w:p w14:paraId="0E2A66E1" w14:textId="02C6DA7D" w:rsidR="002B60D9" w:rsidRPr="009E693F" w:rsidRDefault="002B60D9">
      <w:pPr>
        <w:rPr>
          <w:rFonts w:ascii="Arial" w:hAnsi="Arial" w:cs="Arial"/>
          <w:lang w:val="en-US"/>
        </w:rPr>
      </w:pPr>
      <w:r w:rsidRPr="009E693F">
        <w:rPr>
          <w:rFonts w:ascii="Arial" w:hAnsi="Arial" w:cs="Arial"/>
          <w:lang w:val="en-US"/>
        </w:rPr>
        <w:t xml:space="preserve">Cytoplasmic staining with membrane enhancement from plasma of a patient with </w:t>
      </w:r>
      <w:r w:rsidR="009E693F" w:rsidRPr="009E693F">
        <w:rPr>
          <w:rFonts w:ascii="Arial" w:hAnsi="Arial" w:cs="Arial"/>
          <w:lang w:val="en-US"/>
        </w:rPr>
        <w:t>high titer</w:t>
      </w:r>
      <w:r w:rsidRPr="009E693F">
        <w:rPr>
          <w:rFonts w:ascii="Arial" w:hAnsi="Arial" w:cs="Arial"/>
          <w:lang w:val="en-US"/>
        </w:rPr>
        <w:t xml:space="preserve"> </w:t>
      </w:r>
      <w:r w:rsidR="009E693F" w:rsidRPr="009E693F">
        <w:rPr>
          <w:rFonts w:ascii="Arial" w:hAnsi="Arial" w:cs="Arial"/>
          <w:lang w:val="en-US"/>
        </w:rPr>
        <w:t xml:space="preserve">detection (1:2250) of </w:t>
      </w:r>
      <w:r w:rsidRPr="009E693F">
        <w:rPr>
          <w:rFonts w:ascii="Arial" w:hAnsi="Arial" w:cs="Arial"/>
          <w:lang w:val="en-US"/>
        </w:rPr>
        <w:t>anti-ALK antibodies</w:t>
      </w:r>
    </w:p>
    <w:p w14:paraId="65BC8107" w14:textId="77777777" w:rsidR="002B60D9" w:rsidRPr="002B60D9" w:rsidRDefault="002B60D9">
      <w:pPr>
        <w:rPr>
          <w:lang w:val="en-US"/>
        </w:rPr>
      </w:pPr>
    </w:p>
    <w:p w14:paraId="76739DA6" w14:textId="0BB97B51" w:rsidR="002B60D9" w:rsidRDefault="002B60D9">
      <w:r w:rsidRPr="002B60D9">
        <w:rPr>
          <w:noProof/>
        </w:rPr>
        <w:drawing>
          <wp:inline distT="0" distB="0" distL="0" distR="0" wp14:anchorId="3924F140" wp14:editId="73358D23">
            <wp:extent cx="6120130" cy="4599305"/>
            <wp:effectExtent l="19050" t="19050" r="13970" b="10795"/>
            <wp:docPr id="44036" name="Immagine 4">
              <a:extLst xmlns:a="http://schemas.openxmlformats.org/drawingml/2006/main">
                <a:ext uri="{FF2B5EF4-FFF2-40B4-BE49-F238E27FC236}">
                  <a16:creationId xmlns:a16="http://schemas.microsoft.com/office/drawing/2014/main" id="{52031BE4-7037-4863-675A-01A13320C71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36" name="Immagine 4">
                      <a:extLst>
                        <a:ext uri="{FF2B5EF4-FFF2-40B4-BE49-F238E27FC236}">
                          <a16:creationId xmlns:a16="http://schemas.microsoft.com/office/drawing/2014/main" id="{52031BE4-7037-4863-675A-01A13320C71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97" b="22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59930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bg1">
                          <a:lumMod val="5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6E72704" w14:textId="77777777" w:rsidR="002B60D9" w:rsidRDefault="002B60D9"/>
    <w:p w14:paraId="7124B467" w14:textId="77777777" w:rsidR="002B60D9" w:rsidRDefault="002B60D9"/>
    <w:p w14:paraId="16BA77E0" w14:textId="77777777" w:rsidR="002B60D9" w:rsidRDefault="002B60D9"/>
    <w:p w14:paraId="26DA82E6" w14:textId="77777777" w:rsidR="002B60D9" w:rsidRDefault="002B60D9"/>
    <w:p w14:paraId="526F3847" w14:textId="77777777" w:rsidR="002B60D9" w:rsidRDefault="002B60D9"/>
    <w:p w14:paraId="0D4DF4DF" w14:textId="77777777" w:rsidR="002B60D9" w:rsidRDefault="002B60D9"/>
    <w:p w14:paraId="5F5F3F10" w14:textId="77777777" w:rsidR="002B60D9" w:rsidRDefault="002B60D9"/>
    <w:p w14:paraId="6938339D" w14:textId="77777777" w:rsidR="002B60D9" w:rsidRDefault="002B60D9"/>
    <w:p w14:paraId="0979FF5D" w14:textId="77777777" w:rsidR="002B60D9" w:rsidRDefault="002B60D9"/>
    <w:p w14:paraId="2C35DC2D" w14:textId="77777777" w:rsidR="002B60D9" w:rsidRDefault="002B60D9"/>
    <w:p w14:paraId="748F789A" w14:textId="77777777" w:rsidR="002B60D9" w:rsidRDefault="002B60D9"/>
    <w:p w14:paraId="494C2C2C" w14:textId="77777777" w:rsidR="002B60D9" w:rsidRDefault="002B60D9"/>
    <w:p w14:paraId="6FFCB874" w14:textId="77777777" w:rsidR="002B60D9" w:rsidRDefault="002B60D9"/>
    <w:p w14:paraId="3E6790FF" w14:textId="77777777" w:rsidR="002B60D9" w:rsidRDefault="002B60D9"/>
    <w:p w14:paraId="77D1014A" w14:textId="77777777" w:rsidR="002B60D9" w:rsidRPr="009E693F" w:rsidRDefault="002B60D9">
      <w:pPr>
        <w:rPr>
          <w:rFonts w:ascii="Arial" w:hAnsi="Arial" w:cs="Arial"/>
        </w:rPr>
      </w:pPr>
    </w:p>
    <w:p w14:paraId="2D3EC377" w14:textId="77777777" w:rsidR="009E693F" w:rsidRDefault="009E693F">
      <w:pPr>
        <w:rPr>
          <w:rFonts w:ascii="Arial" w:hAnsi="Arial" w:cs="Arial"/>
          <w:b/>
          <w:bCs/>
          <w:lang w:val="en-US"/>
        </w:rPr>
      </w:pPr>
      <w:proofErr w:type="spellStart"/>
      <w:r w:rsidRPr="009E693F">
        <w:rPr>
          <w:rFonts w:ascii="Arial" w:hAnsi="Arial" w:cs="Arial"/>
          <w:b/>
          <w:bCs/>
          <w:lang w:val="en-US"/>
        </w:rPr>
        <w:t>e</w:t>
      </w:r>
      <w:r w:rsidR="002B60D9" w:rsidRPr="009E693F">
        <w:rPr>
          <w:rFonts w:ascii="Arial" w:hAnsi="Arial" w:cs="Arial"/>
          <w:b/>
          <w:bCs/>
          <w:lang w:val="en-US"/>
        </w:rPr>
        <w:t>Figure</w:t>
      </w:r>
      <w:proofErr w:type="spellEnd"/>
      <w:r w:rsidR="002B60D9" w:rsidRPr="009E693F">
        <w:rPr>
          <w:rFonts w:ascii="Arial" w:hAnsi="Arial" w:cs="Arial"/>
          <w:b/>
          <w:bCs/>
          <w:lang w:val="en-US"/>
        </w:rPr>
        <w:t xml:space="preserve"> </w:t>
      </w:r>
      <w:r w:rsidRPr="009E693F">
        <w:rPr>
          <w:rFonts w:ascii="Arial" w:hAnsi="Arial" w:cs="Arial"/>
          <w:b/>
          <w:bCs/>
          <w:lang w:val="en-US"/>
        </w:rPr>
        <w:t>2 (supplement)</w:t>
      </w:r>
    </w:p>
    <w:p w14:paraId="4A10C914" w14:textId="5BDD6E9E" w:rsidR="002B60D9" w:rsidRPr="009E693F" w:rsidRDefault="002B60D9">
      <w:pPr>
        <w:rPr>
          <w:rFonts w:ascii="Arial" w:hAnsi="Arial" w:cs="Arial"/>
          <w:lang w:val="en-US"/>
        </w:rPr>
      </w:pPr>
      <w:r w:rsidRPr="009E693F">
        <w:rPr>
          <w:rFonts w:ascii="Arial" w:hAnsi="Arial" w:cs="Arial"/>
          <w:lang w:val="en-US"/>
        </w:rPr>
        <w:t>Median Overall Survival (</w:t>
      </w:r>
      <w:proofErr w:type="spellStart"/>
      <w:r w:rsidRPr="009E693F">
        <w:rPr>
          <w:rFonts w:ascii="Arial" w:hAnsi="Arial" w:cs="Arial"/>
          <w:lang w:val="en-US"/>
        </w:rPr>
        <w:t>mOS</w:t>
      </w:r>
      <w:proofErr w:type="spellEnd"/>
      <w:r w:rsidRPr="009E693F">
        <w:rPr>
          <w:rFonts w:ascii="Arial" w:hAnsi="Arial" w:cs="Arial"/>
          <w:lang w:val="en-US"/>
        </w:rPr>
        <w:t>): Kaplan-Meier Curves</w:t>
      </w:r>
    </w:p>
    <w:p w14:paraId="63BFF983" w14:textId="2B106C84" w:rsidR="002B60D9" w:rsidRDefault="002B60D9">
      <w:r w:rsidRPr="002B60D9">
        <w:rPr>
          <w:noProof/>
        </w:rPr>
        <w:drawing>
          <wp:inline distT="0" distB="0" distL="0" distR="0" wp14:anchorId="301FDC12" wp14:editId="53979492">
            <wp:extent cx="5854700" cy="4635500"/>
            <wp:effectExtent l="0" t="0" r="0" b="0"/>
            <wp:docPr id="753005203" name="Image 1" descr="Une image contenant texte, capture d’écran, nombre, diagramm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3005203" name="Image 1" descr="Une image contenant texte, capture d’écran, nombre, diagramme&#10;&#10;Description générée automatiquement"/>
                    <pic:cNvPicPr/>
                  </pic:nvPicPr>
                  <pic:blipFill rotWithShape="1">
                    <a:blip r:embed="rId5"/>
                    <a:srcRect l="3320" t="3388" r="1016" b="1485"/>
                    <a:stretch/>
                  </pic:blipFill>
                  <pic:spPr bwMode="auto">
                    <a:xfrm>
                      <a:off x="0" y="0"/>
                      <a:ext cx="5854700" cy="4635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ED348C" w14:textId="77777777" w:rsidR="002B60D9" w:rsidRDefault="002B60D9"/>
    <w:p w14:paraId="7F41DF3C" w14:textId="77777777" w:rsidR="002B60D9" w:rsidRDefault="002B60D9"/>
    <w:p w14:paraId="305565A4" w14:textId="77777777" w:rsidR="002B60D9" w:rsidRDefault="002B60D9"/>
    <w:p w14:paraId="5E24F031" w14:textId="77777777" w:rsidR="002B60D9" w:rsidRDefault="002B60D9"/>
    <w:p w14:paraId="30DD8328" w14:textId="77777777" w:rsidR="002B60D9" w:rsidRDefault="002B60D9"/>
    <w:p w14:paraId="60281262" w14:textId="77777777" w:rsidR="002B60D9" w:rsidRDefault="002B60D9"/>
    <w:p w14:paraId="0EC9F57E" w14:textId="77777777" w:rsidR="002B60D9" w:rsidRDefault="002B60D9"/>
    <w:p w14:paraId="2639F145" w14:textId="77777777" w:rsidR="002B60D9" w:rsidRDefault="002B60D9"/>
    <w:p w14:paraId="7AC5DA5E" w14:textId="77777777" w:rsidR="002B60D9" w:rsidRDefault="002B60D9"/>
    <w:p w14:paraId="1520C639" w14:textId="77777777" w:rsidR="002B60D9" w:rsidRDefault="002B60D9"/>
    <w:p w14:paraId="1D7E2683" w14:textId="77777777" w:rsidR="002B60D9" w:rsidRDefault="002B60D9"/>
    <w:p w14:paraId="6B5CFD1B" w14:textId="77777777" w:rsidR="002B60D9" w:rsidRDefault="002B60D9"/>
    <w:p w14:paraId="1A6BB266" w14:textId="77777777" w:rsidR="009E693F" w:rsidRDefault="009E693F">
      <w:pPr>
        <w:rPr>
          <w:rFonts w:ascii="Arial" w:hAnsi="Arial" w:cs="Arial"/>
          <w:b/>
          <w:bCs/>
          <w:lang w:val="en-US"/>
        </w:rPr>
      </w:pPr>
      <w:r w:rsidRPr="009E693F">
        <w:rPr>
          <w:rFonts w:ascii="Arial" w:hAnsi="Arial" w:cs="Arial"/>
          <w:b/>
          <w:bCs/>
          <w:lang w:val="en-US"/>
        </w:rPr>
        <w:t xml:space="preserve">eFigure2 (Supplement) </w:t>
      </w:r>
    </w:p>
    <w:p w14:paraId="260E1D15" w14:textId="12E5F16E" w:rsidR="002B60D9" w:rsidRPr="009E693F" w:rsidRDefault="002B60D9">
      <w:pPr>
        <w:rPr>
          <w:rFonts w:ascii="Arial" w:hAnsi="Arial" w:cs="Arial"/>
          <w:lang w:val="en-US"/>
        </w:rPr>
      </w:pPr>
      <w:r w:rsidRPr="009E693F">
        <w:rPr>
          <w:rFonts w:ascii="Arial" w:hAnsi="Arial" w:cs="Arial"/>
          <w:lang w:val="en-US"/>
        </w:rPr>
        <w:t>Median</w:t>
      </w:r>
      <w:r w:rsidRPr="009E693F">
        <w:rPr>
          <w:rFonts w:ascii="Arial" w:hAnsi="Arial" w:cs="Arial"/>
          <w:i/>
          <w:iCs/>
          <w:lang w:val="en-US"/>
        </w:rPr>
        <w:t xml:space="preserve"> </w:t>
      </w:r>
      <w:r w:rsidRPr="009E693F">
        <w:rPr>
          <w:rFonts w:ascii="Arial" w:hAnsi="Arial" w:cs="Arial"/>
          <w:lang w:val="en-US"/>
        </w:rPr>
        <w:t>Progression-Free Survival (</w:t>
      </w:r>
      <w:proofErr w:type="spellStart"/>
      <w:r w:rsidRPr="009E693F">
        <w:rPr>
          <w:rFonts w:ascii="Arial" w:hAnsi="Arial" w:cs="Arial"/>
          <w:lang w:val="en-US"/>
        </w:rPr>
        <w:t>mPFS</w:t>
      </w:r>
      <w:proofErr w:type="spellEnd"/>
      <w:r w:rsidRPr="009E693F">
        <w:rPr>
          <w:rFonts w:ascii="Arial" w:hAnsi="Arial" w:cs="Arial"/>
          <w:lang w:val="en-US"/>
        </w:rPr>
        <w:t>): Kaplan-Meier Curves</w:t>
      </w:r>
    </w:p>
    <w:p w14:paraId="23164EF4" w14:textId="6FAF5DAB" w:rsidR="002B60D9" w:rsidRDefault="002B60D9">
      <w:r w:rsidRPr="002B60D9">
        <w:rPr>
          <w:noProof/>
        </w:rPr>
        <w:drawing>
          <wp:inline distT="0" distB="0" distL="0" distR="0" wp14:anchorId="35A96940" wp14:editId="187729ED">
            <wp:extent cx="5975350" cy="4667250"/>
            <wp:effectExtent l="0" t="0" r="6350" b="0"/>
            <wp:docPr id="111331276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3312767" name=""/>
                    <pic:cNvPicPr/>
                  </pic:nvPicPr>
                  <pic:blipFill rotWithShape="1">
                    <a:blip r:embed="rId6"/>
                    <a:srcRect l="1660" t="2740" r="705" b="1371"/>
                    <a:stretch/>
                  </pic:blipFill>
                  <pic:spPr bwMode="auto">
                    <a:xfrm>
                      <a:off x="0" y="0"/>
                      <a:ext cx="5975350" cy="4667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B60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0D9"/>
    <w:rsid w:val="002B60D9"/>
    <w:rsid w:val="005F1411"/>
    <w:rsid w:val="009E693F"/>
    <w:rsid w:val="00A200FD"/>
    <w:rsid w:val="00CA6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99AF7"/>
  <w15:chartTrackingRefBased/>
  <w15:docId w15:val="{A201954A-183E-4B57-BE9F-96F2E4228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</Words>
  <Characters>295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parisi</dc:creator>
  <cp:keywords/>
  <dc:description/>
  <cp:lastModifiedBy>claudia parisi</cp:lastModifiedBy>
  <cp:revision>2</cp:revision>
  <dcterms:created xsi:type="dcterms:W3CDTF">2024-07-01T16:47:00Z</dcterms:created>
  <dcterms:modified xsi:type="dcterms:W3CDTF">2024-07-01T16:47:00Z</dcterms:modified>
</cp:coreProperties>
</file>