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22CC38" w14:textId="77777777" w:rsidR="00222CF1" w:rsidRPr="005E3CD0" w:rsidRDefault="00222CF1" w:rsidP="00AF190B">
      <w:pPr>
        <w:spacing w:line="480" w:lineRule="auto"/>
        <w:rPr>
          <w:rFonts w:cstheme="minorHAnsi"/>
          <w:b/>
          <w:bCs/>
          <w:sz w:val="20"/>
          <w:szCs w:val="20"/>
          <w:lang w:val="en-US"/>
        </w:rPr>
      </w:pPr>
      <w:bookmarkStart w:id="0" w:name="_Hlk158757894"/>
      <w:r w:rsidRPr="005E3CD0">
        <w:rPr>
          <w:rFonts w:cstheme="minorHAnsi"/>
          <w:b/>
          <w:bCs/>
          <w:sz w:val="20"/>
          <w:szCs w:val="20"/>
          <w:lang w:val="en-US"/>
        </w:rPr>
        <w:t xml:space="preserve">SARS-CoV-2 in </w:t>
      </w:r>
      <w:r>
        <w:rPr>
          <w:rFonts w:cstheme="minorHAnsi"/>
          <w:b/>
          <w:bCs/>
          <w:sz w:val="20"/>
          <w:szCs w:val="20"/>
          <w:lang w:val="en-US"/>
        </w:rPr>
        <w:t xml:space="preserve">semen: a multicenter prospective study and literature review </w:t>
      </w:r>
    </w:p>
    <w:bookmarkEnd w:id="0"/>
    <w:p w14:paraId="744D18AB" w14:textId="6E304A49" w:rsidR="00222CF1" w:rsidRDefault="00222CF1" w:rsidP="00BC0AC0">
      <w:pPr>
        <w:rPr>
          <w:rFonts w:cstheme="minorHAnsi"/>
          <w:sz w:val="20"/>
          <w:szCs w:val="20"/>
          <w:lang w:val="en-US"/>
        </w:rPr>
      </w:pPr>
      <w:r>
        <w:rPr>
          <w:rFonts w:cstheme="minorHAnsi"/>
          <w:sz w:val="20"/>
          <w:szCs w:val="20"/>
          <w:lang w:val="en-US"/>
        </w:rPr>
        <w:t>Supplemental Information</w:t>
      </w:r>
    </w:p>
    <w:p w14:paraId="4CB85D0B" w14:textId="77777777" w:rsidR="00222CF1" w:rsidRDefault="00222CF1" w:rsidP="00BC0AC0">
      <w:pPr>
        <w:rPr>
          <w:rFonts w:cstheme="minorHAnsi"/>
          <w:sz w:val="20"/>
          <w:szCs w:val="20"/>
          <w:lang w:val="en-US"/>
        </w:rPr>
      </w:pPr>
    </w:p>
    <w:p w14:paraId="57D651D3" w14:textId="77777777" w:rsidR="00222CF1" w:rsidRDefault="00222CF1" w:rsidP="00BC0AC0">
      <w:pPr>
        <w:rPr>
          <w:rFonts w:cstheme="minorHAnsi"/>
          <w:sz w:val="20"/>
          <w:szCs w:val="20"/>
          <w:lang w:val="en-US"/>
        </w:rPr>
      </w:pPr>
    </w:p>
    <w:p w14:paraId="540DFBE5" w14:textId="77777777" w:rsidR="00222CF1" w:rsidRDefault="00222CF1" w:rsidP="00BC0AC0">
      <w:pPr>
        <w:rPr>
          <w:rFonts w:cstheme="minorHAnsi"/>
          <w:sz w:val="20"/>
          <w:szCs w:val="20"/>
          <w:lang w:val="en-US"/>
        </w:rPr>
      </w:pPr>
    </w:p>
    <w:p w14:paraId="37855DC7" w14:textId="77777777" w:rsidR="00222CF1" w:rsidRDefault="00222CF1" w:rsidP="00BC0AC0">
      <w:pPr>
        <w:rPr>
          <w:rFonts w:cstheme="minorHAnsi"/>
          <w:sz w:val="20"/>
          <w:szCs w:val="20"/>
          <w:lang w:val="en-US"/>
        </w:rPr>
      </w:pPr>
    </w:p>
    <w:p w14:paraId="126B701D" w14:textId="77777777" w:rsidR="00222CF1" w:rsidRDefault="00222CF1" w:rsidP="00BC0AC0">
      <w:pPr>
        <w:rPr>
          <w:rFonts w:cstheme="minorHAnsi"/>
          <w:sz w:val="20"/>
          <w:szCs w:val="20"/>
          <w:lang w:val="en-US"/>
        </w:rPr>
      </w:pPr>
    </w:p>
    <w:p w14:paraId="3EB8D3B0" w14:textId="77777777" w:rsidR="00222CF1" w:rsidRDefault="00222CF1" w:rsidP="00BC0AC0">
      <w:pPr>
        <w:rPr>
          <w:rFonts w:cstheme="minorHAnsi"/>
          <w:sz w:val="20"/>
          <w:szCs w:val="20"/>
          <w:lang w:val="en-US"/>
        </w:rPr>
      </w:pPr>
    </w:p>
    <w:p w14:paraId="539DE7E5" w14:textId="77777777" w:rsidR="00222CF1" w:rsidRDefault="00222CF1" w:rsidP="00BC0AC0">
      <w:pPr>
        <w:rPr>
          <w:rFonts w:cstheme="minorHAnsi"/>
          <w:sz w:val="20"/>
          <w:szCs w:val="20"/>
          <w:lang w:val="en-US"/>
        </w:rPr>
      </w:pPr>
    </w:p>
    <w:p w14:paraId="6BD617AD" w14:textId="77777777" w:rsidR="00222CF1" w:rsidRDefault="00222CF1" w:rsidP="00BC0AC0">
      <w:pPr>
        <w:rPr>
          <w:rFonts w:cstheme="minorHAnsi"/>
          <w:sz w:val="20"/>
          <w:szCs w:val="20"/>
          <w:lang w:val="en-US"/>
        </w:rPr>
      </w:pPr>
    </w:p>
    <w:p w14:paraId="0F573FBC" w14:textId="77777777" w:rsidR="00222CF1" w:rsidRDefault="00222CF1" w:rsidP="00BC0AC0">
      <w:pPr>
        <w:rPr>
          <w:rFonts w:cstheme="minorHAnsi"/>
          <w:sz w:val="20"/>
          <w:szCs w:val="20"/>
          <w:lang w:val="en-US"/>
        </w:rPr>
      </w:pPr>
    </w:p>
    <w:p w14:paraId="2134DAC0" w14:textId="77777777" w:rsidR="00222CF1" w:rsidRDefault="00222CF1" w:rsidP="00BC0AC0">
      <w:pPr>
        <w:rPr>
          <w:rFonts w:cstheme="minorHAnsi"/>
          <w:bCs/>
          <w:sz w:val="20"/>
          <w:szCs w:val="20"/>
          <w:lang w:val="en-US"/>
        </w:rPr>
        <w:sectPr w:rsidR="00222CF1" w:rsidSect="00222CF1">
          <w:footerReference w:type="default" r:id="rId5"/>
          <w:pgSz w:w="12240" w:h="15840"/>
          <w:pgMar w:top="1440" w:right="1440" w:bottom="1440" w:left="1440" w:header="708" w:footer="708" w:gutter="0"/>
          <w:cols w:space="708"/>
          <w:docGrid w:linePitch="360"/>
        </w:sectPr>
      </w:pPr>
    </w:p>
    <w:p w14:paraId="03B8CE39" w14:textId="77777777" w:rsidR="00222CF1" w:rsidRPr="00FB4217" w:rsidRDefault="00222CF1" w:rsidP="00F0159B">
      <w:pPr>
        <w:rPr>
          <w:rFonts w:cstheme="minorHAnsi"/>
          <w:b/>
          <w:sz w:val="20"/>
          <w:szCs w:val="20"/>
          <w:lang w:val="en-US"/>
        </w:rPr>
      </w:pPr>
      <w:r>
        <w:rPr>
          <w:rFonts w:cstheme="minorHAnsi"/>
          <w:b/>
          <w:sz w:val="20"/>
          <w:szCs w:val="20"/>
          <w:lang w:val="en-US"/>
        </w:rPr>
        <w:lastRenderedPageBreak/>
        <w:t xml:space="preserve">Table 3 – </w:t>
      </w:r>
      <w:r w:rsidRPr="00366C48">
        <w:rPr>
          <w:rFonts w:cstheme="minorHAnsi"/>
          <w:b/>
          <w:sz w:val="20"/>
          <w:szCs w:val="20"/>
          <w:lang w:val="en-US"/>
        </w:rPr>
        <w:t xml:space="preserve">Studies investigating the detection of SARS-CoV-2 in sperm within the medical literature </w:t>
      </w:r>
    </w:p>
    <w:tbl>
      <w:tblPr>
        <w:tblStyle w:val="Grigliatabella"/>
        <w:tblW w:w="14564" w:type="dxa"/>
        <w:tblLayout w:type="fixed"/>
        <w:tblLook w:val="04A0" w:firstRow="1" w:lastRow="0" w:firstColumn="1" w:lastColumn="0" w:noHBand="0" w:noVBand="1"/>
      </w:tblPr>
      <w:tblGrid>
        <w:gridCol w:w="934"/>
        <w:gridCol w:w="977"/>
        <w:gridCol w:w="1192"/>
        <w:gridCol w:w="621"/>
        <w:gridCol w:w="1096"/>
        <w:gridCol w:w="1096"/>
        <w:gridCol w:w="1192"/>
        <w:gridCol w:w="1007"/>
        <w:gridCol w:w="1423"/>
        <w:gridCol w:w="1099"/>
        <w:gridCol w:w="812"/>
        <w:gridCol w:w="1319"/>
        <w:gridCol w:w="1796"/>
      </w:tblGrid>
      <w:tr w:rsidR="00222CF1" w:rsidRPr="00537D24" w14:paraId="7A2B4CC1" w14:textId="77777777" w:rsidTr="00FD7330">
        <w:trPr>
          <w:trHeight w:val="1371"/>
        </w:trPr>
        <w:tc>
          <w:tcPr>
            <w:tcW w:w="934" w:type="dxa"/>
            <w:shd w:val="clear" w:color="auto" w:fill="auto"/>
            <w:vAlign w:val="center"/>
            <w:hideMark/>
          </w:tcPr>
          <w:p w14:paraId="63CC0558" w14:textId="77777777" w:rsidR="00222CF1" w:rsidRPr="00537D24" w:rsidRDefault="00222CF1" w:rsidP="00FD7330">
            <w:pPr>
              <w:spacing w:line="276" w:lineRule="auto"/>
              <w:jc w:val="center"/>
              <w:rPr>
                <w:b/>
                <w:bCs/>
                <w:sz w:val="14"/>
                <w:szCs w:val="14"/>
                <w:lang w:val="en-GB"/>
              </w:rPr>
            </w:pPr>
            <w:bookmarkStart w:id="1" w:name="_Hlk153947856"/>
            <w:r w:rsidRPr="00537D24">
              <w:rPr>
                <w:b/>
                <w:bCs/>
                <w:sz w:val="14"/>
                <w:szCs w:val="14"/>
                <w:lang w:val="en-GB"/>
              </w:rPr>
              <w:t>Studies</w:t>
            </w:r>
          </w:p>
        </w:tc>
        <w:tc>
          <w:tcPr>
            <w:tcW w:w="977" w:type="dxa"/>
            <w:shd w:val="clear" w:color="auto" w:fill="auto"/>
            <w:vAlign w:val="center"/>
            <w:hideMark/>
          </w:tcPr>
          <w:p w14:paraId="24F5FA5B"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City, country</w:t>
            </w:r>
          </w:p>
        </w:tc>
        <w:tc>
          <w:tcPr>
            <w:tcW w:w="1192" w:type="dxa"/>
            <w:shd w:val="clear" w:color="auto" w:fill="auto"/>
            <w:vAlign w:val="center"/>
            <w:hideMark/>
          </w:tcPr>
          <w:p w14:paraId="0B92326E"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Study type (quality rating)</w:t>
            </w:r>
          </w:p>
        </w:tc>
        <w:tc>
          <w:tcPr>
            <w:tcW w:w="621" w:type="dxa"/>
            <w:shd w:val="clear" w:color="auto" w:fill="auto"/>
            <w:vAlign w:val="center"/>
            <w:hideMark/>
          </w:tcPr>
          <w:p w14:paraId="02A55060"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No. of men</w:t>
            </w:r>
          </w:p>
        </w:tc>
        <w:tc>
          <w:tcPr>
            <w:tcW w:w="1096" w:type="dxa"/>
            <w:shd w:val="clear" w:color="auto" w:fill="auto"/>
            <w:vAlign w:val="center"/>
            <w:hideMark/>
          </w:tcPr>
          <w:p w14:paraId="1B091F03"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Age</w:t>
            </w:r>
          </w:p>
          <w:p w14:paraId="47F7690B" w14:textId="77777777" w:rsidR="00222CF1" w:rsidRPr="00537D24" w:rsidRDefault="00222CF1" w:rsidP="00FD7330">
            <w:pPr>
              <w:spacing w:line="276" w:lineRule="auto"/>
              <w:jc w:val="center"/>
              <w:rPr>
                <w:sz w:val="14"/>
                <w:szCs w:val="14"/>
                <w:lang w:val="en-GB"/>
              </w:rPr>
            </w:pPr>
            <w:r w:rsidRPr="00537D24">
              <w:rPr>
                <w:sz w:val="12"/>
                <w:szCs w:val="12"/>
                <w:lang w:val="en-GB"/>
              </w:rPr>
              <w:t xml:space="preserve">Mean </w:t>
            </w:r>
            <w:r w:rsidRPr="00537D24">
              <w:rPr>
                <w:rFonts w:cstheme="minorHAnsi"/>
                <w:sz w:val="12"/>
                <w:szCs w:val="12"/>
                <w:lang w:val="en-GB"/>
              </w:rPr>
              <w:t>± SD</w:t>
            </w:r>
            <w:r w:rsidRPr="00537D24">
              <w:rPr>
                <w:sz w:val="12"/>
                <w:szCs w:val="12"/>
                <w:lang w:val="en-GB"/>
              </w:rPr>
              <w:t xml:space="preserve"> or median (IQR) or median [range]</w:t>
            </w:r>
          </w:p>
        </w:tc>
        <w:tc>
          <w:tcPr>
            <w:tcW w:w="1096" w:type="dxa"/>
            <w:shd w:val="clear" w:color="auto" w:fill="auto"/>
            <w:vAlign w:val="center"/>
          </w:tcPr>
          <w:p w14:paraId="7985A941"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 xml:space="preserve">% </w:t>
            </w:r>
            <w:bookmarkStart w:id="2" w:name="_Hlk153947818"/>
            <w:r w:rsidRPr="00537D24">
              <w:rPr>
                <w:b/>
                <w:bCs/>
                <w:sz w:val="14"/>
                <w:szCs w:val="14"/>
                <w:lang w:val="en-GB"/>
              </w:rPr>
              <w:t>positive nasopharyngeal</w:t>
            </w:r>
          </w:p>
          <w:p w14:paraId="17BB0FC9"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swab at time</w:t>
            </w:r>
            <w:r w:rsidRPr="00537D24">
              <w:rPr>
                <w:b/>
                <w:bCs/>
                <w:sz w:val="14"/>
                <w:szCs w:val="14"/>
                <w:vertAlign w:val="superscript"/>
                <w:lang w:val="en-GB"/>
              </w:rPr>
              <w:t>#</w:t>
            </w:r>
            <w:r w:rsidRPr="00537D24">
              <w:rPr>
                <w:b/>
                <w:bCs/>
                <w:sz w:val="14"/>
                <w:szCs w:val="14"/>
                <w:lang w:val="en-GB"/>
              </w:rPr>
              <w:t xml:space="preserve"> of semen analysis</w:t>
            </w:r>
            <w:bookmarkEnd w:id="2"/>
          </w:p>
        </w:tc>
        <w:tc>
          <w:tcPr>
            <w:tcW w:w="1192" w:type="dxa"/>
            <w:shd w:val="clear" w:color="auto" w:fill="auto"/>
            <w:vAlign w:val="center"/>
          </w:tcPr>
          <w:p w14:paraId="7E595E85"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Clinical phase</w:t>
            </w:r>
          </w:p>
          <w:p w14:paraId="458BFF9D"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at time of semen analysis</w:t>
            </w:r>
          </w:p>
          <w:p w14:paraId="26DA0812" w14:textId="77777777" w:rsidR="00222CF1" w:rsidRPr="00537D24" w:rsidRDefault="00222CF1" w:rsidP="00FD7330">
            <w:pPr>
              <w:spacing w:line="276" w:lineRule="auto"/>
              <w:jc w:val="center"/>
              <w:rPr>
                <w:b/>
                <w:bCs/>
                <w:sz w:val="14"/>
                <w:szCs w:val="14"/>
                <w:vertAlign w:val="superscript"/>
                <w:lang w:val="en-GB"/>
              </w:rPr>
            </w:pPr>
            <w:r w:rsidRPr="00537D24">
              <w:rPr>
                <w:b/>
                <w:bCs/>
                <w:sz w:val="14"/>
                <w:szCs w:val="14"/>
                <w:lang w:val="en-GB"/>
              </w:rPr>
              <w:t>(AP, RP)</w:t>
            </w:r>
            <w:r w:rsidRPr="00366C48">
              <w:rPr>
                <w:b/>
                <w:bCs/>
                <w:sz w:val="20"/>
                <w:szCs w:val="20"/>
                <w:vertAlign w:val="superscript"/>
                <w:lang w:val="en-GB"/>
              </w:rPr>
              <w:t>1</w:t>
            </w:r>
          </w:p>
        </w:tc>
        <w:tc>
          <w:tcPr>
            <w:tcW w:w="1007" w:type="dxa"/>
            <w:shd w:val="clear" w:color="auto" w:fill="auto"/>
            <w:vAlign w:val="center"/>
            <w:hideMark/>
          </w:tcPr>
          <w:p w14:paraId="157472CF"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Days from diagnosis</w:t>
            </w:r>
            <w:r w:rsidRPr="00366C48">
              <w:rPr>
                <w:b/>
                <w:bCs/>
                <w:sz w:val="20"/>
                <w:szCs w:val="20"/>
                <w:vertAlign w:val="superscript"/>
                <w:lang w:val="en-GB"/>
              </w:rPr>
              <w:t>2</w:t>
            </w:r>
          </w:p>
          <w:p w14:paraId="2F6521A1" w14:textId="77777777" w:rsidR="00222CF1" w:rsidRPr="00537D24" w:rsidRDefault="00222CF1" w:rsidP="00FD7330">
            <w:pPr>
              <w:spacing w:line="276" w:lineRule="auto"/>
              <w:jc w:val="center"/>
              <w:rPr>
                <w:sz w:val="14"/>
                <w:szCs w:val="14"/>
                <w:lang w:val="en-GB"/>
              </w:rPr>
            </w:pPr>
            <w:r w:rsidRPr="00537D24">
              <w:rPr>
                <w:sz w:val="12"/>
                <w:szCs w:val="12"/>
                <w:lang w:val="en-GB"/>
              </w:rPr>
              <w:t xml:space="preserve">Mean </w:t>
            </w:r>
            <w:r w:rsidRPr="00537D24">
              <w:rPr>
                <w:rFonts w:cstheme="minorHAnsi"/>
                <w:sz w:val="12"/>
                <w:szCs w:val="12"/>
                <w:lang w:val="en-GB"/>
              </w:rPr>
              <w:t>± SD</w:t>
            </w:r>
            <w:r w:rsidRPr="00537D24">
              <w:rPr>
                <w:sz w:val="12"/>
                <w:szCs w:val="12"/>
                <w:lang w:val="en-GB"/>
              </w:rPr>
              <w:t xml:space="preserve"> or median (IQR) or median [range]</w:t>
            </w:r>
          </w:p>
        </w:tc>
        <w:tc>
          <w:tcPr>
            <w:tcW w:w="1423" w:type="dxa"/>
            <w:shd w:val="clear" w:color="auto" w:fill="auto"/>
            <w:vAlign w:val="center"/>
            <w:hideMark/>
          </w:tcPr>
          <w:p w14:paraId="55C7DA54" w14:textId="77777777" w:rsidR="00222CF1" w:rsidRPr="00537D24" w:rsidRDefault="00222CF1" w:rsidP="00FD7330">
            <w:pPr>
              <w:spacing w:line="276" w:lineRule="auto"/>
              <w:jc w:val="center"/>
              <w:rPr>
                <w:b/>
                <w:bCs/>
                <w:sz w:val="14"/>
                <w:szCs w:val="14"/>
                <w:vertAlign w:val="superscript"/>
                <w:lang w:val="en-GB"/>
              </w:rPr>
            </w:pPr>
            <w:r w:rsidRPr="00537D24">
              <w:rPr>
                <w:b/>
                <w:bCs/>
                <w:sz w:val="14"/>
                <w:szCs w:val="14"/>
                <w:lang w:val="en-GB"/>
              </w:rPr>
              <w:t>Severity of COVID-19</w:t>
            </w:r>
            <w:r w:rsidRPr="00366C48">
              <w:rPr>
                <w:b/>
                <w:bCs/>
                <w:sz w:val="20"/>
                <w:szCs w:val="20"/>
                <w:vertAlign w:val="superscript"/>
                <w:lang w:val="en-GB"/>
              </w:rPr>
              <w:t>3</w:t>
            </w:r>
          </w:p>
        </w:tc>
        <w:tc>
          <w:tcPr>
            <w:tcW w:w="1099" w:type="dxa"/>
            <w:shd w:val="clear" w:color="auto" w:fill="auto"/>
            <w:vAlign w:val="center"/>
            <w:hideMark/>
          </w:tcPr>
          <w:p w14:paraId="6F0FB53C"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Detection of SARS‐CoV‐2 in semen samples</w:t>
            </w:r>
          </w:p>
        </w:tc>
        <w:tc>
          <w:tcPr>
            <w:tcW w:w="812" w:type="dxa"/>
            <w:shd w:val="clear" w:color="auto" w:fill="auto"/>
            <w:vAlign w:val="center"/>
            <w:hideMark/>
          </w:tcPr>
          <w:p w14:paraId="48A8AE24"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Control</w:t>
            </w:r>
          </w:p>
        </w:tc>
        <w:tc>
          <w:tcPr>
            <w:tcW w:w="1319" w:type="dxa"/>
            <w:shd w:val="clear" w:color="auto" w:fill="auto"/>
            <w:vAlign w:val="center"/>
          </w:tcPr>
          <w:p w14:paraId="0A2D71EC"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Orchitis-like symptoms</w:t>
            </w:r>
          </w:p>
        </w:tc>
        <w:tc>
          <w:tcPr>
            <w:tcW w:w="1796" w:type="dxa"/>
            <w:shd w:val="clear" w:color="auto" w:fill="auto"/>
            <w:vAlign w:val="center"/>
          </w:tcPr>
          <w:p w14:paraId="0C783238"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Semen parameters</w:t>
            </w:r>
          </w:p>
        </w:tc>
      </w:tr>
      <w:bookmarkEnd w:id="1"/>
      <w:tr w:rsidR="00222CF1" w:rsidRPr="00537D24" w14:paraId="7F3D9D2E" w14:textId="77777777" w:rsidTr="00FD7330">
        <w:trPr>
          <w:trHeight w:val="68"/>
        </w:trPr>
        <w:tc>
          <w:tcPr>
            <w:tcW w:w="934" w:type="dxa"/>
            <w:shd w:val="clear" w:color="auto" w:fill="auto"/>
            <w:vAlign w:val="center"/>
            <w:hideMark/>
          </w:tcPr>
          <w:p w14:paraId="6A2C9414"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 xml:space="preserve">Song et al. 2020 </w:t>
            </w:r>
            <w:r>
              <w:rPr>
                <w:noProof/>
                <w:sz w:val="14"/>
                <w:szCs w:val="14"/>
                <w:lang w:val="en-GB"/>
              </w:rPr>
              <w:t>[30]</w:t>
            </w:r>
          </w:p>
        </w:tc>
        <w:tc>
          <w:tcPr>
            <w:tcW w:w="977" w:type="dxa"/>
            <w:shd w:val="clear" w:color="auto" w:fill="auto"/>
            <w:vAlign w:val="center"/>
            <w:hideMark/>
          </w:tcPr>
          <w:p w14:paraId="4B39A8CB" w14:textId="77777777" w:rsidR="00222CF1" w:rsidRPr="00537D24" w:rsidRDefault="00222CF1" w:rsidP="00FD7330">
            <w:pPr>
              <w:spacing w:line="276" w:lineRule="auto"/>
              <w:jc w:val="center"/>
              <w:rPr>
                <w:sz w:val="14"/>
                <w:szCs w:val="14"/>
                <w:lang w:val="en-GB"/>
              </w:rPr>
            </w:pPr>
            <w:r w:rsidRPr="00537D24">
              <w:rPr>
                <w:sz w:val="14"/>
                <w:szCs w:val="14"/>
                <w:lang w:val="en-GB"/>
              </w:rPr>
              <w:t>Nanjing, China</w:t>
            </w:r>
          </w:p>
        </w:tc>
        <w:tc>
          <w:tcPr>
            <w:tcW w:w="1192" w:type="dxa"/>
            <w:shd w:val="clear" w:color="auto" w:fill="auto"/>
            <w:vAlign w:val="center"/>
            <w:hideMark/>
          </w:tcPr>
          <w:p w14:paraId="7E0D524D" w14:textId="77777777" w:rsidR="00222CF1" w:rsidRPr="00537D24" w:rsidRDefault="00222CF1" w:rsidP="00FD7330">
            <w:pPr>
              <w:spacing w:line="276" w:lineRule="auto"/>
              <w:jc w:val="center"/>
              <w:rPr>
                <w:sz w:val="14"/>
                <w:szCs w:val="14"/>
                <w:lang w:val="en-GB"/>
              </w:rPr>
            </w:pPr>
            <w:r w:rsidRPr="00537D24">
              <w:rPr>
                <w:sz w:val="14"/>
                <w:szCs w:val="14"/>
                <w:lang w:val="en-GB"/>
              </w:rPr>
              <w:t>Cohort (4)</w:t>
            </w:r>
          </w:p>
        </w:tc>
        <w:tc>
          <w:tcPr>
            <w:tcW w:w="621" w:type="dxa"/>
            <w:shd w:val="clear" w:color="auto" w:fill="auto"/>
            <w:vAlign w:val="center"/>
            <w:hideMark/>
          </w:tcPr>
          <w:p w14:paraId="601B5D04" w14:textId="77777777" w:rsidR="00222CF1" w:rsidRPr="00537D24" w:rsidRDefault="00222CF1" w:rsidP="00FD7330">
            <w:pPr>
              <w:spacing w:line="276" w:lineRule="auto"/>
              <w:jc w:val="center"/>
              <w:rPr>
                <w:sz w:val="14"/>
                <w:szCs w:val="14"/>
                <w:lang w:val="en-GB"/>
              </w:rPr>
            </w:pPr>
            <w:r w:rsidRPr="00537D24">
              <w:rPr>
                <w:sz w:val="14"/>
                <w:szCs w:val="14"/>
                <w:lang w:val="en-GB"/>
              </w:rPr>
              <w:t>12</w:t>
            </w:r>
          </w:p>
        </w:tc>
        <w:tc>
          <w:tcPr>
            <w:tcW w:w="1096" w:type="dxa"/>
            <w:shd w:val="clear" w:color="auto" w:fill="auto"/>
            <w:vAlign w:val="center"/>
            <w:hideMark/>
          </w:tcPr>
          <w:p w14:paraId="14CC44D6" w14:textId="77777777" w:rsidR="00222CF1" w:rsidRPr="00537D24" w:rsidRDefault="00222CF1" w:rsidP="00FD7330">
            <w:pPr>
              <w:spacing w:line="276" w:lineRule="auto"/>
              <w:jc w:val="center"/>
              <w:rPr>
                <w:sz w:val="14"/>
                <w:szCs w:val="14"/>
                <w:lang w:val="en-GB"/>
              </w:rPr>
            </w:pPr>
            <w:r w:rsidRPr="00537D24">
              <w:rPr>
                <w:sz w:val="14"/>
                <w:szCs w:val="14"/>
                <w:lang w:val="en-GB"/>
              </w:rPr>
              <w:t>31 [22–38]</w:t>
            </w:r>
          </w:p>
        </w:tc>
        <w:tc>
          <w:tcPr>
            <w:tcW w:w="1096" w:type="dxa"/>
            <w:shd w:val="clear" w:color="auto" w:fill="auto"/>
            <w:vAlign w:val="center"/>
          </w:tcPr>
          <w:p w14:paraId="7B798C2C" w14:textId="77777777" w:rsidR="00222CF1" w:rsidRPr="00537D24" w:rsidRDefault="00222CF1" w:rsidP="00FD7330">
            <w:pPr>
              <w:spacing w:line="276" w:lineRule="auto"/>
              <w:jc w:val="center"/>
              <w:rPr>
                <w:sz w:val="14"/>
                <w:szCs w:val="14"/>
                <w:lang w:val="en-GB"/>
              </w:rPr>
            </w:pPr>
            <w:r w:rsidRPr="00537D24">
              <w:rPr>
                <w:sz w:val="14"/>
                <w:szCs w:val="14"/>
                <w:lang w:val="en-GB"/>
              </w:rPr>
              <w:t>1 (8.3%)</w:t>
            </w:r>
          </w:p>
        </w:tc>
        <w:tc>
          <w:tcPr>
            <w:tcW w:w="1192" w:type="dxa"/>
            <w:shd w:val="clear" w:color="auto" w:fill="auto"/>
            <w:vAlign w:val="center"/>
          </w:tcPr>
          <w:p w14:paraId="01036A4D" w14:textId="77777777" w:rsidR="00222CF1" w:rsidRPr="00537D24" w:rsidRDefault="00222CF1" w:rsidP="00FD7330">
            <w:pPr>
              <w:spacing w:line="276" w:lineRule="auto"/>
              <w:jc w:val="center"/>
              <w:rPr>
                <w:sz w:val="14"/>
                <w:szCs w:val="14"/>
                <w:lang w:val="en-GB"/>
              </w:rPr>
            </w:pPr>
            <w:r w:rsidRPr="00537D24">
              <w:rPr>
                <w:sz w:val="14"/>
                <w:szCs w:val="14"/>
                <w:lang w:val="en-GB"/>
              </w:rPr>
              <w:t>100% (12/12) RP</w:t>
            </w:r>
          </w:p>
        </w:tc>
        <w:tc>
          <w:tcPr>
            <w:tcW w:w="1007" w:type="dxa"/>
            <w:shd w:val="clear" w:color="auto" w:fill="auto"/>
            <w:vAlign w:val="center"/>
            <w:hideMark/>
          </w:tcPr>
          <w:p w14:paraId="7B11B841" w14:textId="77777777" w:rsidR="00222CF1" w:rsidRPr="00537D24" w:rsidRDefault="00222CF1" w:rsidP="00FD7330">
            <w:pPr>
              <w:spacing w:line="276" w:lineRule="auto"/>
              <w:jc w:val="center"/>
              <w:rPr>
                <w:sz w:val="14"/>
                <w:szCs w:val="14"/>
                <w:lang w:val="en-GB"/>
              </w:rPr>
            </w:pPr>
            <w:r w:rsidRPr="00537D24">
              <w:rPr>
                <w:sz w:val="14"/>
                <w:szCs w:val="14"/>
                <w:lang w:val="en-GB"/>
              </w:rPr>
              <w:t>29.4 [14–42]</w:t>
            </w:r>
          </w:p>
        </w:tc>
        <w:tc>
          <w:tcPr>
            <w:tcW w:w="1423" w:type="dxa"/>
            <w:shd w:val="clear" w:color="auto" w:fill="auto"/>
            <w:vAlign w:val="center"/>
            <w:hideMark/>
          </w:tcPr>
          <w:p w14:paraId="71D67CDD" w14:textId="77777777" w:rsidR="00222CF1" w:rsidRPr="00537D24" w:rsidRDefault="00222CF1" w:rsidP="00FD7330">
            <w:pPr>
              <w:spacing w:line="276" w:lineRule="auto"/>
              <w:jc w:val="center"/>
              <w:rPr>
                <w:sz w:val="14"/>
                <w:szCs w:val="14"/>
                <w:lang w:val="en-GB"/>
              </w:rPr>
            </w:pPr>
            <w:r w:rsidRPr="00537D24">
              <w:rPr>
                <w:sz w:val="14"/>
                <w:szCs w:val="14"/>
                <w:lang w:val="en-GB"/>
              </w:rPr>
              <w:t>8.3% (1/12) A</w:t>
            </w:r>
          </w:p>
          <w:p w14:paraId="4C811B34" w14:textId="77777777" w:rsidR="00222CF1" w:rsidRPr="00537D24" w:rsidRDefault="00222CF1" w:rsidP="00FD7330">
            <w:pPr>
              <w:spacing w:line="276" w:lineRule="auto"/>
              <w:jc w:val="center"/>
              <w:rPr>
                <w:sz w:val="14"/>
                <w:szCs w:val="14"/>
                <w:lang w:val="en-GB"/>
              </w:rPr>
            </w:pPr>
            <w:r w:rsidRPr="00537D24">
              <w:rPr>
                <w:sz w:val="14"/>
                <w:szCs w:val="14"/>
                <w:lang w:val="en-GB"/>
              </w:rPr>
              <w:t>91.7% (11/12) M</w:t>
            </w:r>
          </w:p>
        </w:tc>
        <w:tc>
          <w:tcPr>
            <w:tcW w:w="1099" w:type="dxa"/>
            <w:shd w:val="clear" w:color="auto" w:fill="auto"/>
            <w:vAlign w:val="center"/>
            <w:hideMark/>
          </w:tcPr>
          <w:p w14:paraId="0FFD698B"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0% (0)</w:t>
            </w:r>
          </w:p>
        </w:tc>
        <w:tc>
          <w:tcPr>
            <w:tcW w:w="812" w:type="dxa"/>
            <w:shd w:val="clear" w:color="auto" w:fill="auto"/>
            <w:vAlign w:val="center"/>
            <w:hideMark/>
          </w:tcPr>
          <w:p w14:paraId="07C6B033"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6C623891"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0F20FAAE"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05D57DD3" w14:textId="77777777" w:rsidTr="00FD7330">
        <w:trPr>
          <w:trHeight w:val="389"/>
        </w:trPr>
        <w:tc>
          <w:tcPr>
            <w:tcW w:w="934" w:type="dxa"/>
            <w:shd w:val="clear" w:color="auto" w:fill="auto"/>
            <w:vAlign w:val="center"/>
            <w:hideMark/>
          </w:tcPr>
          <w:p w14:paraId="79C3E1D9"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Ning et al. 2020 </w:t>
            </w:r>
            <w:r>
              <w:rPr>
                <w:noProof/>
                <w:sz w:val="14"/>
                <w:szCs w:val="14"/>
                <w:lang w:val="en-GB"/>
              </w:rPr>
              <w:t>[31]</w:t>
            </w:r>
          </w:p>
        </w:tc>
        <w:tc>
          <w:tcPr>
            <w:tcW w:w="977" w:type="dxa"/>
            <w:shd w:val="clear" w:color="auto" w:fill="auto"/>
            <w:vAlign w:val="center"/>
            <w:hideMark/>
          </w:tcPr>
          <w:p w14:paraId="6ABC30A6" w14:textId="77777777" w:rsidR="00222CF1" w:rsidRPr="00537D24" w:rsidRDefault="00222CF1" w:rsidP="00FD7330">
            <w:pPr>
              <w:spacing w:line="276" w:lineRule="auto"/>
              <w:jc w:val="center"/>
              <w:rPr>
                <w:sz w:val="14"/>
                <w:szCs w:val="14"/>
                <w:lang w:val="en-GB"/>
              </w:rPr>
            </w:pPr>
            <w:r w:rsidRPr="00537D24">
              <w:rPr>
                <w:sz w:val="14"/>
                <w:szCs w:val="14"/>
                <w:lang w:val="en-GB"/>
              </w:rPr>
              <w:t>Wuhan, China</w:t>
            </w:r>
          </w:p>
        </w:tc>
        <w:tc>
          <w:tcPr>
            <w:tcW w:w="1192" w:type="dxa"/>
            <w:shd w:val="clear" w:color="auto" w:fill="auto"/>
            <w:vAlign w:val="center"/>
            <w:hideMark/>
          </w:tcPr>
          <w:p w14:paraId="50A34305" w14:textId="77777777" w:rsidR="00222CF1" w:rsidRPr="00537D24" w:rsidRDefault="00222CF1" w:rsidP="00FD7330">
            <w:pPr>
              <w:spacing w:line="276" w:lineRule="auto"/>
              <w:jc w:val="center"/>
              <w:rPr>
                <w:sz w:val="14"/>
                <w:szCs w:val="14"/>
                <w:lang w:val="en-GB"/>
              </w:rPr>
            </w:pPr>
            <w:r w:rsidRPr="00537D24">
              <w:rPr>
                <w:sz w:val="14"/>
                <w:szCs w:val="14"/>
                <w:lang w:val="en-GB"/>
              </w:rPr>
              <w:t>Cohort (4)</w:t>
            </w:r>
          </w:p>
        </w:tc>
        <w:tc>
          <w:tcPr>
            <w:tcW w:w="621" w:type="dxa"/>
            <w:shd w:val="clear" w:color="auto" w:fill="auto"/>
            <w:vAlign w:val="center"/>
            <w:hideMark/>
          </w:tcPr>
          <w:p w14:paraId="224EF42E" w14:textId="77777777" w:rsidR="00222CF1" w:rsidRPr="00537D24" w:rsidRDefault="00222CF1" w:rsidP="00FD7330">
            <w:pPr>
              <w:spacing w:line="276" w:lineRule="auto"/>
              <w:jc w:val="center"/>
              <w:rPr>
                <w:sz w:val="14"/>
                <w:szCs w:val="14"/>
                <w:lang w:val="en-GB"/>
              </w:rPr>
            </w:pPr>
            <w:r w:rsidRPr="00537D24">
              <w:rPr>
                <w:sz w:val="14"/>
                <w:szCs w:val="14"/>
                <w:lang w:val="en-GB"/>
              </w:rPr>
              <w:t>17</w:t>
            </w:r>
          </w:p>
        </w:tc>
        <w:tc>
          <w:tcPr>
            <w:tcW w:w="1096" w:type="dxa"/>
            <w:shd w:val="clear" w:color="auto" w:fill="auto"/>
            <w:vAlign w:val="center"/>
            <w:hideMark/>
          </w:tcPr>
          <w:p w14:paraId="49FA48A0" w14:textId="77777777" w:rsidR="00222CF1" w:rsidRPr="00537D24" w:rsidRDefault="00222CF1" w:rsidP="00FD7330">
            <w:pPr>
              <w:spacing w:line="276" w:lineRule="auto"/>
              <w:jc w:val="center"/>
              <w:rPr>
                <w:sz w:val="14"/>
                <w:szCs w:val="14"/>
                <w:lang w:val="en-GB"/>
              </w:rPr>
            </w:pPr>
            <w:r w:rsidRPr="00537D24">
              <w:rPr>
                <w:sz w:val="14"/>
                <w:szCs w:val="14"/>
                <w:lang w:val="en-GB"/>
              </w:rPr>
              <w:t>35 [23–46]</w:t>
            </w:r>
          </w:p>
        </w:tc>
        <w:tc>
          <w:tcPr>
            <w:tcW w:w="1096" w:type="dxa"/>
            <w:shd w:val="clear" w:color="auto" w:fill="auto"/>
            <w:vAlign w:val="center"/>
          </w:tcPr>
          <w:p w14:paraId="21C0F9A5" w14:textId="77777777" w:rsidR="00222CF1" w:rsidRPr="00537D24" w:rsidRDefault="00222CF1" w:rsidP="00FD7330">
            <w:pPr>
              <w:spacing w:line="276" w:lineRule="auto"/>
              <w:jc w:val="center"/>
              <w:rPr>
                <w:sz w:val="14"/>
                <w:szCs w:val="14"/>
                <w:lang w:val="en-GB"/>
              </w:rPr>
            </w:pPr>
            <w:r w:rsidRPr="00537D24">
              <w:rPr>
                <w:sz w:val="14"/>
                <w:szCs w:val="14"/>
                <w:lang w:val="en-GB"/>
              </w:rPr>
              <w:t>9 (52.9%)</w:t>
            </w:r>
          </w:p>
        </w:tc>
        <w:tc>
          <w:tcPr>
            <w:tcW w:w="1192" w:type="dxa"/>
            <w:shd w:val="clear" w:color="auto" w:fill="auto"/>
            <w:vAlign w:val="center"/>
          </w:tcPr>
          <w:p w14:paraId="0335E86A" w14:textId="77777777" w:rsidR="00222CF1" w:rsidRPr="00537D24" w:rsidRDefault="00222CF1" w:rsidP="00FD7330">
            <w:pPr>
              <w:spacing w:line="276" w:lineRule="auto"/>
              <w:jc w:val="center"/>
              <w:rPr>
                <w:sz w:val="14"/>
                <w:szCs w:val="14"/>
                <w:lang w:val="en-GB"/>
              </w:rPr>
            </w:pPr>
            <w:r w:rsidRPr="00537D24">
              <w:rPr>
                <w:sz w:val="14"/>
                <w:szCs w:val="14"/>
                <w:lang w:val="en-GB"/>
              </w:rPr>
              <w:t>100% (17/17) RP</w:t>
            </w:r>
          </w:p>
        </w:tc>
        <w:tc>
          <w:tcPr>
            <w:tcW w:w="1007" w:type="dxa"/>
            <w:shd w:val="clear" w:color="auto" w:fill="auto"/>
            <w:vAlign w:val="center"/>
            <w:hideMark/>
          </w:tcPr>
          <w:p w14:paraId="4621EA32" w14:textId="77777777" w:rsidR="00222CF1" w:rsidRPr="00537D24" w:rsidRDefault="00222CF1" w:rsidP="00FD7330">
            <w:pPr>
              <w:spacing w:line="276" w:lineRule="auto"/>
              <w:jc w:val="center"/>
              <w:rPr>
                <w:sz w:val="14"/>
                <w:szCs w:val="14"/>
                <w:lang w:val="en-GB"/>
              </w:rPr>
            </w:pPr>
            <w:r w:rsidRPr="00537D24">
              <w:rPr>
                <w:sz w:val="14"/>
                <w:szCs w:val="14"/>
                <w:lang w:val="en-GB"/>
              </w:rPr>
              <w:t>27 [12–64]</w:t>
            </w:r>
          </w:p>
        </w:tc>
        <w:tc>
          <w:tcPr>
            <w:tcW w:w="1423" w:type="dxa"/>
            <w:shd w:val="clear" w:color="auto" w:fill="auto"/>
            <w:vAlign w:val="center"/>
            <w:hideMark/>
          </w:tcPr>
          <w:p w14:paraId="1E226925" w14:textId="77777777" w:rsidR="00222CF1" w:rsidRPr="00537D24" w:rsidRDefault="00222CF1" w:rsidP="00FD7330">
            <w:pPr>
              <w:spacing w:line="276" w:lineRule="auto"/>
              <w:jc w:val="center"/>
              <w:rPr>
                <w:sz w:val="14"/>
                <w:szCs w:val="14"/>
                <w:lang w:val="en-GB"/>
              </w:rPr>
            </w:pPr>
            <w:r w:rsidRPr="00537D24">
              <w:rPr>
                <w:sz w:val="14"/>
                <w:szCs w:val="14"/>
                <w:lang w:val="en-GB"/>
              </w:rPr>
              <w:t>47.0% (8/17) M</w:t>
            </w:r>
          </w:p>
          <w:p w14:paraId="292866EA" w14:textId="77777777" w:rsidR="00222CF1" w:rsidRPr="00537D24" w:rsidRDefault="00222CF1" w:rsidP="00FD7330">
            <w:pPr>
              <w:spacing w:line="276" w:lineRule="auto"/>
              <w:jc w:val="center"/>
              <w:rPr>
                <w:sz w:val="14"/>
                <w:szCs w:val="14"/>
                <w:lang w:val="en-GB"/>
              </w:rPr>
            </w:pPr>
            <w:r w:rsidRPr="00537D24">
              <w:rPr>
                <w:sz w:val="14"/>
                <w:szCs w:val="14"/>
                <w:lang w:val="en-GB"/>
              </w:rPr>
              <w:t>53.0% (9/17) S</w:t>
            </w:r>
          </w:p>
        </w:tc>
        <w:tc>
          <w:tcPr>
            <w:tcW w:w="1099" w:type="dxa"/>
            <w:shd w:val="clear" w:color="auto" w:fill="auto"/>
            <w:vAlign w:val="center"/>
            <w:hideMark/>
          </w:tcPr>
          <w:p w14:paraId="0E00FAE0"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56A50B03"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4A44F4E"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2.7% (3/112) </w:t>
            </w:r>
            <w:proofErr w:type="spellStart"/>
            <w:r w:rsidRPr="00537D24">
              <w:rPr>
                <w:sz w:val="14"/>
                <w:szCs w:val="14"/>
                <w:lang w:val="en-GB"/>
              </w:rPr>
              <w:t>orchidoptosis</w:t>
            </w:r>
            <w:proofErr w:type="spellEnd"/>
          </w:p>
        </w:tc>
        <w:tc>
          <w:tcPr>
            <w:tcW w:w="1796" w:type="dxa"/>
            <w:shd w:val="clear" w:color="auto" w:fill="auto"/>
            <w:vAlign w:val="center"/>
          </w:tcPr>
          <w:p w14:paraId="7E83154F"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03BA77A1" w14:textId="77777777" w:rsidTr="00FD7330">
        <w:trPr>
          <w:trHeight w:val="586"/>
        </w:trPr>
        <w:tc>
          <w:tcPr>
            <w:tcW w:w="934" w:type="dxa"/>
            <w:shd w:val="clear" w:color="auto" w:fill="auto"/>
            <w:vAlign w:val="center"/>
            <w:hideMark/>
          </w:tcPr>
          <w:p w14:paraId="6A48C085"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Pan et al. 2020 </w:t>
            </w:r>
            <w:r>
              <w:rPr>
                <w:noProof/>
                <w:sz w:val="14"/>
                <w:szCs w:val="14"/>
                <w:lang w:val="en-GB"/>
              </w:rPr>
              <w:t>[32]</w:t>
            </w:r>
          </w:p>
        </w:tc>
        <w:tc>
          <w:tcPr>
            <w:tcW w:w="977" w:type="dxa"/>
            <w:shd w:val="clear" w:color="auto" w:fill="auto"/>
            <w:vAlign w:val="center"/>
            <w:hideMark/>
          </w:tcPr>
          <w:p w14:paraId="040EA95A" w14:textId="77777777" w:rsidR="00222CF1" w:rsidRPr="00537D24" w:rsidRDefault="00222CF1" w:rsidP="00FD7330">
            <w:pPr>
              <w:spacing w:line="276" w:lineRule="auto"/>
              <w:jc w:val="center"/>
              <w:rPr>
                <w:sz w:val="14"/>
                <w:szCs w:val="14"/>
                <w:lang w:val="en-GB"/>
              </w:rPr>
            </w:pPr>
            <w:r w:rsidRPr="00537D24">
              <w:rPr>
                <w:sz w:val="14"/>
                <w:szCs w:val="14"/>
                <w:lang w:val="en-GB"/>
              </w:rPr>
              <w:t>Wuhan, China</w:t>
            </w:r>
          </w:p>
        </w:tc>
        <w:tc>
          <w:tcPr>
            <w:tcW w:w="1192" w:type="dxa"/>
            <w:shd w:val="clear" w:color="auto" w:fill="auto"/>
            <w:vAlign w:val="center"/>
            <w:hideMark/>
          </w:tcPr>
          <w:p w14:paraId="41839EE9"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717439D7" w14:textId="77777777" w:rsidR="00222CF1" w:rsidRPr="00537D24" w:rsidRDefault="00222CF1" w:rsidP="00FD7330">
            <w:pPr>
              <w:spacing w:line="276" w:lineRule="auto"/>
              <w:jc w:val="center"/>
              <w:rPr>
                <w:sz w:val="14"/>
                <w:szCs w:val="14"/>
                <w:lang w:val="en-GB"/>
              </w:rPr>
            </w:pPr>
            <w:r w:rsidRPr="00537D24">
              <w:rPr>
                <w:sz w:val="14"/>
                <w:szCs w:val="14"/>
                <w:lang w:val="en-GB"/>
              </w:rPr>
              <w:t>34</w:t>
            </w:r>
          </w:p>
        </w:tc>
        <w:tc>
          <w:tcPr>
            <w:tcW w:w="1096" w:type="dxa"/>
            <w:shd w:val="clear" w:color="auto" w:fill="auto"/>
            <w:vAlign w:val="center"/>
            <w:hideMark/>
          </w:tcPr>
          <w:p w14:paraId="12DBEE36" w14:textId="77777777" w:rsidR="00222CF1" w:rsidRPr="00537D24" w:rsidRDefault="00222CF1" w:rsidP="00FD7330">
            <w:pPr>
              <w:spacing w:line="276" w:lineRule="auto"/>
              <w:jc w:val="center"/>
              <w:rPr>
                <w:sz w:val="14"/>
                <w:szCs w:val="14"/>
                <w:lang w:val="en-GB"/>
              </w:rPr>
            </w:pPr>
            <w:r w:rsidRPr="00537D24">
              <w:rPr>
                <w:sz w:val="14"/>
                <w:szCs w:val="14"/>
                <w:lang w:val="en-GB"/>
              </w:rPr>
              <w:t>37 [18–55]</w:t>
            </w:r>
          </w:p>
        </w:tc>
        <w:tc>
          <w:tcPr>
            <w:tcW w:w="1096" w:type="dxa"/>
            <w:shd w:val="clear" w:color="auto" w:fill="auto"/>
            <w:vAlign w:val="center"/>
          </w:tcPr>
          <w:p w14:paraId="1A4E3FE6"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46F60976" w14:textId="77777777" w:rsidR="00222CF1" w:rsidRPr="00537D24" w:rsidRDefault="00222CF1" w:rsidP="00FD7330">
            <w:pPr>
              <w:spacing w:line="276" w:lineRule="auto"/>
              <w:jc w:val="center"/>
              <w:rPr>
                <w:sz w:val="14"/>
                <w:szCs w:val="14"/>
                <w:lang w:val="en-GB"/>
              </w:rPr>
            </w:pPr>
            <w:r w:rsidRPr="00537D24">
              <w:rPr>
                <w:sz w:val="14"/>
                <w:szCs w:val="14"/>
                <w:lang w:val="en-GB"/>
              </w:rPr>
              <w:t>100% (34/34) RP</w:t>
            </w:r>
          </w:p>
        </w:tc>
        <w:tc>
          <w:tcPr>
            <w:tcW w:w="1007" w:type="dxa"/>
            <w:shd w:val="clear" w:color="auto" w:fill="auto"/>
            <w:vAlign w:val="center"/>
            <w:hideMark/>
          </w:tcPr>
          <w:p w14:paraId="67D5C277" w14:textId="77777777" w:rsidR="00222CF1" w:rsidRPr="00537D24" w:rsidRDefault="00222CF1" w:rsidP="00FD7330">
            <w:pPr>
              <w:spacing w:line="276" w:lineRule="auto"/>
              <w:jc w:val="center"/>
              <w:rPr>
                <w:sz w:val="14"/>
                <w:szCs w:val="14"/>
                <w:lang w:val="en-GB"/>
              </w:rPr>
            </w:pPr>
            <w:r w:rsidRPr="00537D24">
              <w:rPr>
                <w:sz w:val="14"/>
                <w:szCs w:val="14"/>
                <w:lang w:val="en-GB"/>
              </w:rPr>
              <w:t>31 [8–75]</w:t>
            </w:r>
          </w:p>
        </w:tc>
        <w:tc>
          <w:tcPr>
            <w:tcW w:w="1423" w:type="dxa"/>
            <w:shd w:val="clear" w:color="auto" w:fill="auto"/>
            <w:vAlign w:val="center"/>
            <w:hideMark/>
          </w:tcPr>
          <w:p w14:paraId="0E923DD4"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100% (34/34) M/Mo </w:t>
            </w:r>
          </w:p>
        </w:tc>
        <w:tc>
          <w:tcPr>
            <w:tcW w:w="1099" w:type="dxa"/>
            <w:shd w:val="clear" w:color="auto" w:fill="auto"/>
            <w:vAlign w:val="center"/>
            <w:hideMark/>
          </w:tcPr>
          <w:p w14:paraId="1B5AA564"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7F87A9B7"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286E11F" w14:textId="77777777" w:rsidR="00222CF1" w:rsidRPr="00537D24" w:rsidRDefault="00222CF1" w:rsidP="00FD7330">
            <w:pPr>
              <w:spacing w:line="276" w:lineRule="auto"/>
              <w:jc w:val="center"/>
              <w:rPr>
                <w:sz w:val="14"/>
                <w:szCs w:val="14"/>
                <w:lang w:val="en-GB"/>
              </w:rPr>
            </w:pPr>
            <w:r w:rsidRPr="00537D24">
              <w:rPr>
                <w:sz w:val="14"/>
                <w:szCs w:val="14"/>
                <w:lang w:val="en-GB"/>
              </w:rPr>
              <w:t>17.6% (6/34) orchitis-like symptoms</w:t>
            </w:r>
          </w:p>
        </w:tc>
        <w:tc>
          <w:tcPr>
            <w:tcW w:w="1796" w:type="dxa"/>
            <w:shd w:val="clear" w:color="auto" w:fill="auto"/>
            <w:vAlign w:val="center"/>
          </w:tcPr>
          <w:p w14:paraId="5B771DAE"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0D141C2E" w14:textId="77777777" w:rsidTr="00FD7330">
        <w:trPr>
          <w:trHeight w:val="395"/>
        </w:trPr>
        <w:tc>
          <w:tcPr>
            <w:tcW w:w="934" w:type="dxa"/>
            <w:shd w:val="clear" w:color="auto" w:fill="auto"/>
            <w:vAlign w:val="center"/>
            <w:hideMark/>
          </w:tcPr>
          <w:p w14:paraId="238BFFAE"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Paoli et al. 2020 </w:t>
            </w:r>
            <w:r>
              <w:rPr>
                <w:noProof/>
                <w:sz w:val="14"/>
                <w:szCs w:val="14"/>
                <w:lang w:val="en-GB"/>
              </w:rPr>
              <w:t>[33]</w:t>
            </w:r>
          </w:p>
        </w:tc>
        <w:tc>
          <w:tcPr>
            <w:tcW w:w="977" w:type="dxa"/>
            <w:shd w:val="clear" w:color="auto" w:fill="auto"/>
            <w:vAlign w:val="center"/>
            <w:hideMark/>
          </w:tcPr>
          <w:p w14:paraId="4CDC85C9"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hideMark/>
          </w:tcPr>
          <w:p w14:paraId="4305461D" w14:textId="77777777" w:rsidR="00222CF1" w:rsidRPr="00537D24" w:rsidRDefault="00222CF1" w:rsidP="00FD7330">
            <w:pPr>
              <w:spacing w:line="276" w:lineRule="auto"/>
              <w:jc w:val="center"/>
              <w:rPr>
                <w:sz w:val="14"/>
                <w:szCs w:val="14"/>
                <w:lang w:val="en-GB"/>
              </w:rPr>
            </w:pPr>
            <w:r w:rsidRPr="00537D24">
              <w:rPr>
                <w:sz w:val="14"/>
                <w:szCs w:val="14"/>
                <w:lang w:val="en-GB"/>
              </w:rPr>
              <w:t>Case report (5)</w:t>
            </w:r>
          </w:p>
        </w:tc>
        <w:tc>
          <w:tcPr>
            <w:tcW w:w="621" w:type="dxa"/>
            <w:shd w:val="clear" w:color="auto" w:fill="auto"/>
            <w:vAlign w:val="center"/>
            <w:hideMark/>
          </w:tcPr>
          <w:p w14:paraId="3C5F9510" w14:textId="77777777" w:rsidR="00222CF1" w:rsidRPr="00537D24" w:rsidRDefault="00222CF1" w:rsidP="00FD7330">
            <w:pPr>
              <w:spacing w:line="276" w:lineRule="auto"/>
              <w:jc w:val="center"/>
              <w:rPr>
                <w:sz w:val="14"/>
                <w:szCs w:val="14"/>
                <w:lang w:val="en-GB"/>
              </w:rPr>
            </w:pPr>
            <w:r w:rsidRPr="00537D24">
              <w:rPr>
                <w:sz w:val="14"/>
                <w:szCs w:val="14"/>
                <w:lang w:val="en-GB"/>
              </w:rPr>
              <w:t>1</w:t>
            </w:r>
          </w:p>
        </w:tc>
        <w:tc>
          <w:tcPr>
            <w:tcW w:w="1096" w:type="dxa"/>
            <w:shd w:val="clear" w:color="auto" w:fill="auto"/>
            <w:vAlign w:val="center"/>
            <w:hideMark/>
          </w:tcPr>
          <w:p w14:paraId="39E64813" w14:textId="77777777" w:rsidR="00222CF1" w:rsidRPr="00537D24" w:rsidRDefault="00222CF1" w:rsidP="00FD7330">
            <w:pPr>
              <w:spacing w:line="276" w:lineRule="auto"/>
              <w:jc w:val="center"/>
              <w:rPr>
                <w:sz w:val="14"/>
                <w:szCs w:val="14"/>
                <w:lang w:val="en-GB"/>
              </w:rPr>
            </w:pPr>
            <w:r w:rsidRPr="00537D24">
              <w:rPr>
                <w:sz w:val="14"/>
                <w:szCs w:val="14"/>
                <w:lang w:val="en-GB"/>
              </w:rPr>
              <w:t>31</w:t>
            </w:r>
          </w:p>
        </w:tc>
        <w:tc>
          <w:tcPr>
            <w:tcW w:w="1096" w:type="dxa"/>
            <w:shd w:val="clear" w:color="auto" w:fill="auto"/>
            <w:vAlign w:val="center"/>
          </w:tcPr>
          <w:p w14:paraId="5267E2C2" w14:textId="77777777" w:rsidR="00222CF1" w:rsidRPr="00537D24" w:rsidRDefault="00222CF1" w:rsidP="00FD7330">
            <w:pPr>
              <w:spacing w:line="276" w:lineRule="auto"/>
              <w:jc w:val="center"/>
              <w:rPr>
                <w:sz w:val="14"/>
                <w:szCs w:val="14"/>
                <w:lang w:val="en-GB"/>
              </w:rPr>
            </w:pPr>
            <w:r w:rsidRPr="00537D24">
              <w:rPr>
                <w:sz w:val="14"/>
                <w:szCs w:val="14"/>
                <w:lang w:val="en-GB"/>
              </w:rPr>
              <w:t>1 (100%)</w:t>
            </w:r>
          </w:p>
        </w:tc>
        <w:tc>
          <w:tcPr>
            <w:tcW w:w="1192" w:type="dxa"/>
            <w:shd w:val="clear" w:color="auto" w:fill="auto"/>
            <w:vAlign w:val="center"/>
          </w:tcPr>
          <w:p w14:paraId="76730EDB" w14:textId="77777777" w:rsidR="00222CF1" w:rsidRPr="00537D24" w:rsidRDefault="00222CF1" w:rsidP="00FD7330">
            <w:pPr>
              <w:spacing w:line="276" w:lineRule="auto"/>
              <w:jc w:val="center"/>
              <w:rPr>
                <w:sz w:val="14"/>
                <w:szCs w:val="14"/>
                <w:lang w:val="en-GB"/>
              </w:rPr>
            </w:pPr>
            <w:r w:rsidRPr="00537D24">
              <w:rPr>
                <w:sz w:val="14"/>
                <w:szCs w:val="14"/>
                <w:lang w:val="en-GB"/>
              </w:rPr>
              <w:t>100% (1/1) RP</w:t>
            </w:r>
          </w:p>
        </w:tc>
        <w:tc>
          <w:tcPr>
            <w:tcW w:w="1007" w:type="dxa"/>
            <w:shd w:val="clear" w:color="auto" w:fill="auto"/>
            <w:vAlign w:val="center"/>
            <w:hideMark/>
          </w:tcPr>
          <w:p w14:paraId="370DD45B" w14:textId="77777777" w:rsidR="00222CF1" w:rsidRPr="00537D24" w:rsidRDefault="00222CF1" w:rsidP="00FD7330">
            <w:pPr>
              <w:spacing w:line="276" w:lineRule="auto"/>
              <w:jc w:val="center"/>
              <w:rPr>
                <w:sz w:val="14"/>
                <w:szCs w:val="14"/>
                <w:lang w:val="en-GB"/>
              </w:rPr>
            </w:pPr>
            <w:r w:rsidRPr="00537D24">
              <w:rPr>
                <w:sz w:val="14"/>
                <w:szCs w:val="14"/>
                <w:lang w:val="en-GB"/>
              </w:rPr>
              <w:t>8</w:t>
            </w:r>
          </w:p>
        </w:tc>
        <w:tc>
          <w:tcPr>
            <w:tcW w:w="1423" w:type="dxa"/>
            <w:shd w:val="clear" w:color="auto" w:fill="auto"/>
            <w:vAlign w:val="center"/>
            <w:hideMark/>
          </w:tcPr>
          <w:p w14:paraId="28987702" w14:textId="77777777" w:rsidR="00222CF1" w:rsidRPr="00537D24" w:rsidRDefault="00222CF1" w:rsidP="00FD7330">
            <w:pPr>
              <w:spacing w:line="276" w:lineRule="auto"/>
              <w:jc w:val="center"/>
              <w:rPr>
                <w:sz w:val="14"/>
                <w:szCs w:val="14"/>
                <w:lang w:val="en-GB"/>
              </w:rPr>
            </w:pPr>
            <w:r w:rsidRPr="00537D24">
              <w:rPr>
                <w:sz w:val="14"/>
                <w:szCs w:val="14"/>
                <w:lang w:val="en-GB"/>
              </w:rPr>
              <w:t>100% (1/1) M</w:t>
            </w:r>
          </w:p>
        </w:tc>
        <w:tc>
          <w:tcPr>
            <w:tcW w:w="1099" w:type="dxa"/>
            <w:shd w:val="clear" w:color="auto" w:fill="auto"/>
            <w:vAlign w:val="center"/>
            <w:hideMark/>
          </w:tcPr>
          <w:p w14:paraId="7C1A5A4B"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1A06F5E5"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8141568"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5585E7A2"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4815C8CE" w14:textId="77777777" w:rsidTr="00FD7330">
        <w:trPr>
          <w:trHeight w:val="395"/>
        </w:trPr>
        <w:tc>
          <w:tcPr>
            <w:tcW w:w="934" w:type="dxa"/>
            <w:shd w:val="clear" w:color="auto" w:fill="auto"/>
            <w:vAlign w:val="center"/>
          </w:tcPr>
          <w:p w14:paraId="5789BA85"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Nicastri et al. 2020 </w:t>
            </w:r>
            <w:r>
              <w:rPr>
                <w:noProof/>
                <w:sz w:val="14"/>
                <w:szCs w:val="14"/>
                <w:lang w:val="en-GB"/>
              </w:rPr>
              <w:t>[34]</w:t>
            </w:r>
          </w:p>
        </w:tc>
        <w:tc>
          <w:tcPr>
            <w:tcW w:w="977" w:type="dxa"/>
            <w:shd w:val="clear" w:color="auto" w:fill="auto"/>
            <w:vAlign w:val="center"/>
          </w:tcPr>
          <w:p w14:paraId="59C567CB"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tcPr>
          <w:p w14:paraId="052BAAAB" w14:textId="77777777" w:rsidR="00222CF1" w:rsidRPr="00537D24" w:rsidRDefault="00222CF1" w:rsidP="00FD7330">
            <w:pPr>
              <w:spacing w:line="276" w:lineRule="auto"/>
              <w:jc w:val="center"/>
              <w:rPr>
                <w:sz w:val="14"/>
                <w:szCs w:val="14"/>
                <w:lang w:val="en-GB"/>
              </w:rPr>
            </w:pPr>
            <w:r w:rsidRPr="00537D24">
              <w:rPr>
                <w:sz w:val="14"/>
                <w:szCs w:val="14"/>
                <w:lang w:val="en-GB"/>
              </w:rPr>
              <w:t>Case report (5)</w:t>
            </w:r>
          </w:p>
        </w:tc>
        <w:tc>
          <w:tcPr>
            <w:tcW w:w="621" w:type="dxa"/>
            <w:shd w:val="clear" w:color="auto" w:fill="auto"/>
            <w:vAlign w:val="center"/>
          </w:tcPr>
          <w:p w14:paraId="773F2661" w14:textId="77777777" w:rsidR="00222CF1" w:rsidRPr="00537D24" w:rsidRDefault="00222CF1" w:rsidP="00FD7330">
            <w:pPr>
              <w:spacing w:line="276" w:lineRule="auto"/>
              <w:jc w:val="center"/>
              <w:rPr>
                <w:sz w:val="14"/>
                <w:szCs w:val="14"/>
                <w:lang w:val="en-GB"/>
              </w:rPr>
            </w:pPr>
            <w:r w:rsidRPr="00537D24">
              <w:rPr>
                <w:sz w:val="14"/>
                <w:szCs w:val="14"/>
                <w:lang w:val="en-GB"/>
              </w:rPr>
              <w:t>1</w:t>
            </w:r>
          </w:p>
        </w:tc>
        <w:tc>
          <w:tcPr>
            <w:tcW w:w="1096" w:type="dxa"/>
            <w:shd w:val="clear" w:color="auto" w:fill="auto"/>
            <w:vAlign w:val="center"/>
          </w:tcPr>
          <w:p w14:paraId="4CB04349"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6" w:type="dxa"/>
            <w:shd w:val="clear" w:color="auto" w:fill="auto"/>
            <w:vAlign w:val="center"/>
          </w:tcPr>
          <w:p w14:paraId="21121EAA"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4F2F1CC0" w14:textId="77777777" w:rsidR="00222CF1" w:rsidRPr="00537D24" w:rsidRDefault="00222CF1" w:rsidP="00FD7330">
            <w:pPr>
              <w:spacing w:line="276" w:lineRule="auto"/>
              <w:jc w:val="center"/>
              <w:rPr>
                <w:sz w:val="14"/>
                <w:szCs w:val="14"/>
                <w:lang w:val="en-GB"/>
              </w:rPr>
            </w:pPr>
            <w:r w:rsidRPr="00537D24">
              <w:rPr>
                <w:sz w:val="14"/>
                <w:szCs w:val="14"/>
                <w:lang w:val="en-GB"/>
              </w:rPr>
              <w:t>100% (1/1) AP</w:t>
            </w:r>
          </w:p>
        </w:tc>
        <w:tc>
          <w:tcPr>
            <w:tcW w:w="1007" w:type="dxa"/>
            <w:shd w:val="clear" w:color="auto" w:fill="auto"/>
            <w:vAlign w:val="center"/>
          </w:tcPr>
          <w:p w14:paraId="5D6EC60B"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423" w:type="dxa"/>
            <w:shd w:val="clear" w:color="auto" w:fill="auto"/>
            <w:vAlign w:val="center"/>
          </w:tcPr>
          <w:p w14:paraId="7DB07B18" w14:textId="77777777" w:rsidR="00222CF1" w:rsidRPr="00537D24" w:rsidRDefault="00222CF1" w:rsidP="00FD7330">
            <w:pPr>
              <w:spacing w:line="276" w:lineRule="auto"/>
              <w:jc w:val="center"/>
              <w:rPr>
                <w:sz w:val="14"/>
                <w:szCs w:val="14"/>
                <w:lang w:val="en-GB"/>
              </w:rPr>
            </w:pPr>
            <w:r w:rsidRPr="00537D24">
              <w:rPr>
                <w:sz w:val="14"/>
                <w:szCs w:val="14"/>
                <w:lang w:val="en-GB"/>
              </w:rPr>
              <w:t>100% (1/1) M</w:t>
            </w:r>
          </w:p>
        </w:tc>
        <w:tc>
          <w:tcPr>
            <w:tcW w:w="1099" w:type="dxa"/>
            <w:shd w:val="clear" w:color="auto" w:fill="auto"/>
            <w:vAlign w:val="center"/>
          </w:tcPr>
          <w:p w14:paraId="766F458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25CAFE9F"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7796E49D"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2CD467B"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336676C1" w14:textId="77777777" w:rsidTr="00FD7330">
        <w:trPr>
          <w:trHeight w:val="784"/>
        </w:trPr>
        <w:tc>
          <w:tcPr>
            <w:tcW w:w="934" w:type="dxa"/>
            <w:shd w:val="clear" w:color="auto" w:fill="auto"/>
            <w:vAlign w:val="center"/>
            <w:hideMark/>
          </w:tcPr>
          <w:p w14:paraId="06C564E0"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Li D et al. 2020 </w:t>
            </w:r>
            <w:r>
              <w:rPr>
                <w:noProof/>
                <w:sz w:val="14"/>
                <w:szCs w:val="14"/>
                <w:lang w:val="en-GB"/>
              </w:rPr>
              <w:t>[35]</w:t>
            </w:r>
          </w:p>
        </w:tc>
        <w:tc>
          <w:tcPr>
            <w:tcW w:w="977" w:type="dxa"/>
            <w:shd w:val="clear" w:color="auto" w:fill="auto"/>
            <w:vAlign w:val="center"/>
            <w:hideMark/>
          </w:tcPr>
          <w:p w14:paraId="5DBB9747" w14:textId="77777777" w:rsidR="00222CF1" w:rsidRPr="00537D24" w:rsidRDefault="00222CF1" w:rsidP="00FD7330">
            <w:pPr>
              <w:spacing w:line="276" w:lineRule="auto"/>
              <w:jc w:val="center"/>
              <w:rPr>
                <w:sz w:val="14"/>
                <w:szCs w:val="14"/>
                <w:lang w:val="en-GB"/>
              </w:rPr>
            </w:pPr>
            <w:proofErr w:type="spellStart"/>
            <w:r w:rsidRPr="00537D24">
              <w:rPr>
                <w:sz w:val="14"/>
                <w:szCs w:val="14"/>
                <w:lang w:val="en-GB"/>
              </w:rPr>
              <w:t>Shangqiu</w:t>
            </w:r>
            <w:proofErr w:type="spellEnd"/>
            <w:r w:rsidRPr="00537D24">
              <w:rPr>
                <w:sz w:val="14"/>
                <w:szCs w:val="14"/>
                <w:lang w:val="en-GB"/>
              </w:rPr>
              <w:t>, China</w:t>
            </w:r>
          </w:p>
        </w:tc>
        <w:tc>
          <w:tcPr>
            <w:tcW w:w="1192" w:type="dxa"/>
            <w:shd w:val="clear" w:color="auto" w:fill="auto"/>
            <w:vAlign w:val="center"/>
            <w:hideMark/>
          </w:tcPr>
          <w:p w14:paraId="00A75796" w14:textId="77777777" w:rsidR="00222CF1" w:rsidRPr="00537D24" w:rsidRDefault="00222CF1" w:rsidP="00FD7330">
            <w:pPr>
              <w:spacing w:line="276" w:lineRule="auto"/>
              <w:jc w:val="center"/>
              <w:rPr>
                <w:sz w:val="14"/>
                <w:szCs w:val="14"/>
                <w:lang w:val="en-GB"/>
              </w:rPr>
            </w:pPr>
            <w:r w:rsidRPr="00537D24">
              <w:rPr>
                <w:sz w:val="14"/>
                <w:szCs w:val="14"/>
                <w:lang w:val="en-GB"/>
              </w:rPr>
              <w:t>Cohort (4)</w:t>
            </w:r>
          </w:p>
        </w:tc>
        <w:tc>
          <w:tcPr>
            <w:tcW w:w="621" w:type="dxa"/>
            <w:shd w:val="clear" w:color="auto" w:fill="auto"/>
            <w:vAlign w:val="center"/>
            <w:hideMark/>
          </w:tcPr>
          <w:p w14:paraId="2ED7D256" w14:textId="77777777" w:rsidR="00222CF1" w:rsidRPr="00537D24" w:rsidRDefault="00222CF1" w:rsidP="00FD7330">
            <w:pPr>
              <w:spacing w:line="276" w:lineRule="auto"/>
              <w:jc w:val="center"/>
              <w:rPr>
                <w:sz w:val="14"/>
                <w:szCs w:val="14"/>
                <w:lang w:val="en-GB"/>
              </w:rPr>
            </w:pPr>
            <w:r w:rsidRPr="00537D24">
              <w:rPr>
                <w:sz w:val="14"/>
                <w:szCs w:val="14"/>
                <w:lang w:val="en-GB"/>
              </w:rPr>
              <w:t>38</w:t>
            </w:r>
          </w:p>
        </w:tc>
        <w:tc>
          <w:tcPr>
            <w:tcW w:w="1096" w:type="dxa"/>
            <w:shd w:val="clear" w:color="auto" w:fill="auto"/>
            <w:vAlign w:val="center"/>
            <w:hideMark/>
          </w:tcPr>
          <w:p w14:paraId="28ACF39A"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6" w:type="dxa"/>
            <w:shd w:val="clear" w:color="auto" w:fill="auto"/>
            <w:vAlign w:val="center"/>
          </w:tcPr>
          <w:p w14:paraId="0E0A2F6E"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37CA4DF0" w14:textId="77777777" w:rsidR="00222CF1" w:rsidRPr="00537D24" w:rsidRDefault="00222CF1" w:rsidP="00FD7330">
            <w:pPr>
              <w:spacing w:line="276" w:lineRule="auto"/>
              <w:jc w:val="center"/>
              <w:rPr>
                <w:sz w:val="14"/>
                <w:szCs w:val="14"/>
                <w:lang w:val="en-GB"/>
              </w:rPr>
            </w:pPr>
            <w:r w:rsidRPr="00537D24">
              <w:rPr>
                <w:sz w:val="14"/>
                <w:szCs w:val="14"/>
                <w:lang w:val="en-GB"/>
              </w:rPr>
              <w:t>39.5% (15/38) AP</w:t>
            </w:r>
          </w:p>
          <w:p w14:paraId="671CD081" w14:textId="77777777" w:rsidR="00222CF1" w:rsidRPr="00537D24" w:rsidRDefault="00222CF1" w:rsidP="00FD7330">
            <w:pPr>
              <w:spacing w:line="276" w:lineRule="auto"/>
              <w:jc w:val="center"/>
              <w:rPr>
                <w:sz w:val="14"/>
                <w:szCs w:val="14"/>
                <w:lang w:val="en-GB"/>
              </w:rPr>
            </w:pPr>
            <w:r w:rsidRPr="00537D24">
              <w:rPr>
                <w:sz w:val="14"/>
                <w:szCs w:val="14"/>
                <w:lang w:val="en-GB"/>
              </w:rPr>
              <w:t>60.5% (23/38) RP</w:t>
            </w:r>
          </w:p>
        </w:tc>
        <w:tc>
          <w:tcPr>
            <w:tcW w:w="1007" w:type="dxa"/>
            <w:shd w:val="clear" w:color="auto" w:fill="auto"/>
            <w:vAlign w:val="center"/>
            <w:hideMark/>
          </w:tcPr>
          <w:p w14:paraId="5777E4FD"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423" w:type="dxa"/>
            <w:shd w:val="clear" w:color="auto" w:fill="auto"/>
            <w:vAlign w:val="center"/>
            <w:hideMark/>
          </w:tcPr>
          <w:p w14:paraId="2D98AEFA"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9" w:type="dxa"/>
            <w:shd w:val="clear" w:color="auto" w:fill="auto"/>
            <w:vAlign w:val="center"/>
            <w:hideMark/>
          </w:tcPr>
          <w:p w14:paraId="557D8A54"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15.8% (6/38) (4 AP, 2 RP) </w:t>
            </w:r>
          </w:p>
        </w:tc>
        <w:tc>
          <w:tcPr>
            <w:tcW w:w="812" w:type="dxa"/>
            <w:shd w:val="clear" w:color="auto" w:fill="auto"/>
            <w:vAlign w:val="center"/>
            <w:hideMark/>
          </w:tcPr>
          <w:p w14:paraId="4C30ACBB"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025F5136"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1DBB3ED7"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D7767A" w14:paraId="20759DC8" w14:textId="77777777" w:rsidTr="00FD7330">
        <w:trPr>
          <w:trHeight w:val="784"/>
        </w:trPr>
        <w:tc>
          <w:tcPr>
            <w:tcW w:w="934" w:type="dxa"/>
            <w:shd w:val="clear" w:color="auto" w:fill="auto"/>
            <w:vAlign w:val="center"/>
            <w:hideMark/>
          </w:tcPr>
          <w:p w14:paraId="7CE6A0E0"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 xml:space="preserve">Holtmann et al. 2020 </w:t>
            </w:r>
            <w:r>
              <w:rPr>
                <w:noProof/>
                <w:sz w:val="14"/>
                <w:szCs w:val="14"/>
                <w:lang w:val="en-GB"/>
              </w:rPr>
              <w:t>[36]</w:t>
            </w:r>
          </w:p>
        </w:tc>
        <w:tc>
          <w:tcPr>
            <w:tcW w:w="977" w:type="dxa"/>
            <w:shd w:val="clear" w:color="auto" w:fill="auto"/>
            <w:vAlign w:val="center"/>
            <w:hideMark/>
          </w:tcPr>
          <w:p w14:paraId="36B6BE9E" w14:textId="77777777" w:rsidR="00222CF1" w:rsidRPr="00537D24" w:rsidRDefault="00222CF1" w:rsidP="00FD7330">
            <w:pPr>
              <w:spacing w:line="276" w:lineRule="auto"/>
              <w:jc w:val="center"/>
              <w:rPr>
                <w:sz w:val="14"/>
                <w:szCs w:val="14"/>
                <w:lang w:val="en-GB"/>
              </w:rPr>
            </w:pPr>
            <w:r w:rsidRPr="00537D24">
              <w:rPr>
                <w:sz w:val="14"/>
                <w:szCs w:val="14"/>
                <w:lang w:val="en-GB"/>
              </w:rPr>
              <w:t>Düsseldorf, Germany</w:t>
            </w:r>
          </w:p>
        </w:tc>
        <w:tc>
          <w:tcPr>
            <w:tcW w:w="1192" w:type="dxa"/>
            <w:shd w:val="clear" w:color="auto" w:fill="auto"/>
            <w:vAlign w:val="center"/>
            <w:hideMark/>
          </w:tcPr>
          <w:p w14:paraId="1BBB7603" w14:textId="77777777" w:rsidR="00222CF1" w:rsidRPr="00537D24" w:rsidRDefault="00222CF1" w:rsidP="00FD7330">
            <w:pPr>
              <w:spacing w:line="276" w:lineRule="auto"/>
              <w:jc w:val="center"/>
              <w:rPr>
                <w:sz w:val="14"/>
                <w:szCs w:val="14"/>
                <w:lang w:val="en-GB"/>
              </w:rPr>
            </w:pPr>
            <w:r w:rsidRPr="00537D24">
              <w:rPr>
                <w:sz w:val="14"/>
                <w:szCs w:val="14"/>
                <w:lang w:val="en-GB"/>
              </w:rPr>
              <w:t>Prospective Cohort control (3b)</w:t>
            </w:r>
          </w:p>
        </w:tc>
        <w:tc>
          <w:tcPr>
            <w:tcW w:w="621" w:type="dxa"/>
            <w:shd w:val="clear" w:color="auto" w:fill="auto"/>
            <w:vAlign w:val="center"/>
            <w:hideMark/>
          </w:tcPr>
          <w:p w14:paraId="01AB16ED" w14:textId="77777777" w:rsidR="00222CF1" w:rsidRPr="00537D24" w:rsidRDefault="00222CF1" w:rsidP="00FD7330">
            <w:pPr>
              <w:spacing w:line="276" w:lineRule="auto"/>
              <w:jc w:val="center"/>
              <w:rPr>
                <w:sz w:val="14"/>
                <w:szCs w:val="14"/>
                <w:lang w:val="en-GB"/>
              </w:rPr>
            </w:pPr>
            <w:r w:rsidRPr="00537D24">
              <w:rPr>
                <w:sz w:val="14"/>
                <w:szCs w:val="14"/>
                <w:lang w:val="en-GB"/>
              </w:rPr>
              <w:t>20</w:t>
            </w:r>
          </w:p>
        </w:tc>
        <w:tc>
          <w:tcPr>
            <w:tcW w:w="1096" w:type="dxa"/>
            <w:shd w:val="clear" w:color="auto" w:fill="auto"/>
            <w:vAlign w:val="center"/>
            <w:hideMark/>
          </w:tcPr>
          <w:p w14:paraId="1B9B40AA" w14:textId="77777777" w:rsidR="00222CF1" w:rsidRPr="00537D24" w:rsidRDefault="00222CF1" w:rsidP="00FD7330">
            <w:pPr>
              <w:spacing w:line="276" w:lineRule="auto"/>
              <w:jc w:val="center"/>
              <w:rPr>
                <w:sz w:val="14"/>
                <w:szCs w:val="14"/>
                <w:lang w:val="en-GB"/>
              </w:rPr>
            </w:pPr>
            <w:r w:rsidRPr="00537D24">
              <w:rPr>
                <w:sz w:val="14"/>
                <w:szCs w:val="14"/>
                <w:lang w:val="en-GB"/>
              </w:rPr>
              <w:t>42.2 ± 9.9 (for RP)</w:t>
            </w:r>
          </w:p>
        </w:tc>
        <w:tc>
          <w:tcPr>
            <w:tcW w:w="1096" w:type="dxa"/>
            <w:shd w:val="clear" w:color="auto" w:fill="auto"/>
            <w:vAlign w:val="center"/>
          </w:tcPr>
          <w:p w14:paraId="2E0C86F0" w14:textId="77777777" w:rsidR="00222CF1" w:rsidRPr="00537D24" w:rsidRDefault="00222CF1" w:rsidP="00FD7330">
            <w:pPr>
              <w:spacing w:line="276" w:lineRule="auto"/>
              <w:jc w:val="center"/>
              <w:rPr>
                <w:sz w:val="14"/>
                <w:szCs w:val="14"/>
                <w:lang w:val="en-GB"/>
              </w:rPr>
            </w:pPr>
            <w:r w:rsidRPr="00537D24">
              <w:rPr>
                <w:sz w:val="14"/>
                <w:szCs w:val="14"/>
                <w:lang w:val="en-GB"/>
              </w:rPr>
              <w:t>2 (16.6%)</w:t>
            </w:r>
          </w:p>
        </w:tc>
        <w:tc>
          <w:tcPr>
            <w:tcW w:w="1192" w:type="dxa"/>
            <w:shd w:val="clear" w:color="auto" w:fill="auto"/>
            <w:vAlign w:val="center"/>
          </w:tcPr>
          <w:p w14:paraId="31A1731D" w14:textId="77777777" w:rsidR="00222CF1" w:rsidRPr="00537D24" w:rsidRDefault="00222CF1" w:rsidP="00FD7330">
            <w:pPr>
              <w:spacing w:line="276" w:lineRule="auto"/>
              <w:jc w:val="center"/>
              <w:rPr>
                <w:sz w:val="14"/>
                <w:szCs w:val="14"/>
                <w:lang w:val="en-GB"/>
              </w:rPr>
            </w:pPr>
            <w:r w:rsidRPr="00537D24">
              <w:rPr>
                <w:sz w:val="14"/>
                <w:szCs w:val="14"/>
                <w:lang w:val="en-GB"/>
              </w:rPr>
              <w:t>100% (2/20) AP</w:t>
            </w:r>
          </w:p>
          <w:p w14:paraId="19C9F5C8" w14:textId="77777777" w:rsidR="00222CF1" w:rsidRPr="00537D24" w:rsidRDefault="00222CF1" w:rsidP="00FD7330">
            <w:pPr>
              <w:spacing w:line="276" w:lineRule="auto"/>
              <w:jc w:val="center"/>
              <w:rPr>
                <w:sz w:val="14"/>
                <w:szCs w:val="14"/>
                <w:lang w:val="en-GB"/>
              </w:rPr>
            </w:pPr>
            <w:r w:rsidRPr="00537D24">
              <w:rPr>
                <w:sz w:val="14"/>
                <w:szCs w:val="14"/>
                <w:lang w:val="en-GB"/>
              </w:rPr>
              <w:t>100% (18/20) RP</w:t>
            </w:r>
          </w:p>
        </w:tc>
        <w:tc>
          <w:tcPr>
            <w:tcW w:w="1007" w:type="dxa"/>
            <w:shd w:val="clear" w:color="auto" w:fill="auto"/>
            <w:vAlign w:val="center"/>
            <w:hideMark/>
          </w:tcPr>
          <w:p w14:paraId="73E6AFC0" w14:textId="77777777" w:rsidR="00222CF1" w:rsidRPr="00537D24" w:rsidRDefault="00222CF1" w:rsidP="00FD7330">
            <w:pPr>
              <w:spacing w:line="276" w:lineRule="auto"/>
              <w:jc w:val="center"/>
              <w:rPr>
                <w:sz w:val="14"/>
                <w:szCs w:val="14"/>
                <w:lang w:val="en-GB"/>
              </w:rPr>
            </w:pPr>
            <w:r w:rsidRPr="00537D24">
              <w:rPr>
                <w:sz w:val="14"/>
                <w:szCs w:val="14"/>
                <w:lang w:val="en-GB"/>
              </w:rPr>
              <w:t>45.2 [8-54] (for RP)</w:t>
            </w:r>
          </w:p>
        </w:tc>
        <w:tc>
          <w:tcPr>
            <w:tcW w:w="1423" w:type="dxa"/>
            <w:shd w:val="clear" w:color="auto" w:fill="auto"/>
            <w:vAlign w:val="center"/>
            <w:hideMark/>
          </w:tcPr>
          <w:p w14:paraId="73F15E7F"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77.8% (14/18) M 22.2% (4/18) Mo </w:t>
            </w:r>
          </w:p>
        </w:tc>
        <w:tc>
          <w:tcPr>
            <w:tcW w:w="1099" w:type="dxa"/>
            <w:shd w:val="clear" w:color="auto" w:fill="auto"/>
            <w:vAlign w:val="center"/>
            <w:hideMark/>
          </w:tcPr>
          <w:p w14:paraId="0DC310D2"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0F69044F"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0% </w:t>
            </w:r>
          </w:p>
          <w:p w14:paraId="4AD71122" w14:textId="77777777" w:rsidR="00222CF1" w:rsidRPr="00537D24" w:rsidRDefault="00222CF1" w:rsidP="00FD7330">
            <w:pPr>
              <w:spacing w:line="276" w:lineRule="auto"/>
              <w:jc w:val="center"/>
              <w:rPr>
                <w:sz w:val="14"/>
                <w:szCs w:val="14"/>
                <w:lang w:val="en-GB"/>
              </w:rPr>
            </w:pPr>
            <w:r w:rsidRPr="00537D24">
              <w:rPr>
                <w:sz w:val="14"/>
                <w:szCs w:val="14"/>
                <w:lang w:val="en-GB"/>
              </w:rPr>
              <w:t>(n = 14)</w:t>
            </w:r>
          </w:p>
        </w:tc>
        <w:tc>
          <w:tcPr>
            <w:tcW w:w="1319" w:type="dxa"/>
            <w:shd w:val="clear" w:color="auto" w:fill="auto"/>
            <w:vAlign w:val="center"/>
          </w:tcPr>
          <w:p w14:paraId="37B9154D" w14:textId="77777777" w:rsidR="00222CF1" w:rsidRPr="00537D24" w:rsidRDefault="00222CF1" w:rsidP="00FD7330">
            <w:pPr>
              <w:spacing w:line="276" w:lineRule="auto"/>
              <w:jc w:val="center"/>
              <w:rPr>
                <w:sz w:val="14"/>
                <w:szCs w:val="14"/>
                <w:lang w:val="en-GB"/>
              </w:rPr>
            </w:pPr>
            <w:r w:rsidRPr="00537D24">
              <w:rPr>
                <w:sz w:val="14"/>
                <w:szCs w:val="14"/>
                <w:lang w:val="en-GB"/>
              </w:rPr>
              <w:t>1 (5.5%) testicular discomfort</w:t>
            </w:r>
          </w:p>
        </w:tc>
        <w:tc>
          <w:tcPr>
            <w:tcW w:w="1796" w:type="dxa"/>
            <w:shd w:val="clear" w:color="auto" w:fill="auto"/>
            <w:vAlign w:val="center"/>
          </w:tcPr>
          <w:p w14:paraId="5272FD8B" w14:textId="77777777" w:rsidR="00222CF1" w:rsidRPr="00537D24" w:rsidRDefault="00222CF1" w:rsidP="00FD7330">
            <w:pPr>
              <w:spacing w:line="276" w:lineRule="auto"/>
              <w:jc w:val="center"/>
              <w:rPr>
                <w:sz w:val="14"/>
                <w:szCs w:val="14"/>
                <w:lang w:val="en-GB"/>
              </w:rPr>
            </w:pPr>
            <w:r w:rsidRPr="00537D24">
              <w:rPr>
                <w:sz w:val="14"/>
                <w:szCs w:val="14"/>
                <w:lang w:val="en-GB"/>
              </w:rPr>
              <w:t>Only Mo severity showed an impairment of sperm quality</w:t>
            </w:r>
          </w:p>
        </w:tc>
      </w:tr>
      <w:tr w:rsidR="00222CF1" w:rsidRPr="00D7767A" w14:paraId="06F0064A" w14:textId="77777777" w:rsidTr="00FD7330">
        <w:trPr>
          <w:trHeight w:val="974"/>
        </w:trPr>
        <w:tc>
          <w:tcPr>
            <w:tcW w:w="934" w:type="dxa"/>
            <w:shd w:val="clear" w:color="auto" w:fill="auto"/>
            <w:vAlign w:val="center"/>
            <w:hideMark/>
          </w:tcPr>
          <w:p w14:paraId="5B32C4CA"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 xml:space="preserve">Guo et al. 2021 </w:t>
            </w:r>
            <w:r>
              <w:rPr>
                <w:noProof/>
                <w:sz w:val="14"/>
                <w:szCs w:val="14"/>
                <w:lang w:val="en-GB"/>
              </w:rPr>
              <w:t>[37]</w:t>
            </w:r>
          </w:p>
        </w:tc>
        <w:tc>
          <w:tcPr>
            <w:tcW w:w="977" w:type="dxa"/>
            <w:shd w:val="clear" w:color="auto" w:fill="auto"/>
            <w:vAlign w:val="center"/>
            <w:hideMark/>
          </w:tcPr>
          <w:p w14:paraId="45B46FFF" w14:textId="77777777" w:rsidR="00222CF1" w:rsidRPr="00537D24" w:rsidRDefault="00222CF1" w:rsidP="00FD7330">
            <w:pPr>
              <w:spacing w:line="276" w:lineRule="auto"/>
              <w:jc w:val="center"/>
              <w:rPr>
                <w:sz w:val="14"/>
                <w:szCs w:val="14"/>
                <w:lang w:val="en-GB"/>
              </w:rPr>
            </w:pPr>
            <w:r w:rsidRPr="00537D24">
              <w:rPr>
                <w:sz w:val="14"/>
                <w:szCs w:val="14"/>
                <w:lang w:val="en-GB"/>
              </w:rPr>
              <w:t>Shandong, China</w:t>
            </w:r>
          </w:p>
        </w:tc>
        <w:tc>
          <w:tcPr>
            <w:tcW w:w="1192" w:type="dxa"/>
            <w:shd w:val="clear" w:color="auto" w:fill="auto"/>
            <w:vAlign w:val="center"/>
            <w:hideMark/>
          </w:tcPr>
          <w:p w14:paraId="363951B8" w14:textId="77777777" w:rsidR="00222CF1" w:rsidRPr="00537D24" w:rsidRDefault="00222CF1" w:rsidP="00FD7330">
            <w:pPr>
              <w:spacing w:line="276" w:lineRule="auto"/>
              <w:jc w:val="center"/>
              <w:rPr>
                <w:sz w:val="14"/>
                <w:szCs w:val="14"/>
                <w:lang w:val="en-GB"/>
              </w:rPr>
            </w:pPr>
            <w:r w:rsidRPr="00537D24">
              <w:rPr>
                <w:sz w:val="14"/>
                <w:szCs w:val="14"/>
                <w:lang w:val="en-GB"/>
              </w:rPr>
              <w:t>Case Series (4)</w:t>
            </w:r>
          </w:p>
        </w:tc>
        <w:tc>
          <w:tcPr>
            <w:tcW w:w="621" w:type="dxa"/>
            <w:shd w:val="clear" w:color="auto" w:fill="auto"/>
            <w:vAlign w:val="center"/>
            <w:hideMark/>
          </w:tcPr>
          <w:p w14:paraId="5000CFA4" w14:textId="77777777" w:rsidR="00222CF1" w:rsidRPr="00537D24" w:rsidRDefault="00222CF1" w:rsidP="00FD7330">
            <w:pPr>
              <w:spacing w:line="276" w:lineRule="auto"/>
              <w:jc w:val="center"/>
              <w:rPr>
                <w:sz w:val="14"/>
                <w:szCs w:val="14"/>
                <w:lang w:val="en-GB"/>
              </w:rPr>
            </w:pPr>
            <w:r w:rsidRPr="00537D24">
              <w:rPr>
                <w:sz w:val="14"/>
                <w:szCs w:val="14"/>
                <w:lang w:val="en-GB"/>
              </w:rPr>
              <w:t>23</w:t>
            </w:r>
          </w:p>
        </w:tc>
        <w:tc>
          <w:tcPr>
            <w:tcW w:w="1096" w:type="dxa"/>
            <w:shd w:val="clear" w:color="auto" w:fill="auto"/>
            <w:vAlign w:val="center"/>
            <w:hideMark/>
          </w:tcPr>
          <w:p w14:paraId="4A2AB193" w14:textId="77777777" w:rsidR="00222CF1" w:rsidRPr="00537D24" w:rsidRDefault="00222CF1" w:rsidP="00FD7330">
            <w:pPr>
              <w:spacing w:line="276" w:lineRule="auto"/>
              <w:jc w:val="center"/>
              <w:rPr>
                <w:sz w:val="14"/>
                <w:szCs w:val="14"/>
                <w:lang w:val="en-GB"/>
              </w:rPr>
            </w:pPr>
            <w:r w:rsidRPr="00537D24">
              <w:rPr>
                <w:sz w:val="14"/>
                <w:szCs w:val="14"/>
                <w:lang w:val="en-GB"/>
              </w:rPr>
              <w:t>41.04 ± 11.56</w:t>
            </w:r>
          </w:p>
        </w:tc>
        <w:tc>
          <w:tcPr>
            <w:tcW w:w="1096" w:type="dxa"/>
            <w:shd w:val="clear" w:color="auto" w:fill="auto"/>
            <w:vAlign w:val="center"/>
          </w:tcPr>
          <w:p w14:paraId="62EB3CED" w14:textId="77777777" w:rsidR="00222CF1" w:rsidRPr="00537D24" w:rsidRDefault="00222CF1" w:rsidP="00FD7330">
            <w:pPr>
              <w:spacing w:line="276" w:lineRule="auto"/>
              <w:jc w:val="center"/>
              <w:rPr>
                <w:sz w:val="14"/>
                <w:szCs w:val="14"/>
                <w:lang w:val="en-GB"/>
              </w:rPr>
            </w:pPr>
            <w:r w:rsidRPr="00537D24">
              <w:rPr>
                <w:sz w:val="14"/>
                <w:szCs w:val="14"/>
                <w:lang w:val="en-GB"/>
              </w:rPr>
              <w:t>0%</w:t>
            </w:r>
          </w:p>
        </w:tc>
        <w:tc>
          <w:tcPr>
            <w:tcW w:w="1192" w:type="dxa"/>
            <w:shd w:val="clear" w:color="auto" w:fill="auto"/>
            <w:vAlign w:val="center"/>
          </w:tcPr>
          <w:p w14:paraId="758D38D8" w14:textId="77777777" w:rsidR="00222CF1" w:rsidRPr="00537D24" w:rsidRDefault="00222CF1" w:rsidP="00FD7330">
            <w:pPr>
              <w:spacing w:line="276" w:lineRule="auto"/>
              <w:jc w:val="center"/>
              <w:rPr>
                <w:sz w:val="14"/>
                <w:szCs w:val="14"/>
                <w:lang w:val="en-GB"/>
              </w:rPr>
            </w:pPr>
            <w:r w:rsidRPr="00537D24">
              <w:rPr>
                <w:sz w:val="14"/>
                <w:szCs w:val="14"/>
                <w:lang w:val="en-GB"/>
              </w:rPr>
              <w:t>100% (23/23) RP</w:t>
            </w:r>
          </w:p>
        </w:tc>
        <w:tc>
          <w:tcPr>
            <w:tcW w:w="1007" w:type="dxa"/>
            <w:shd w:val="clear" w:color="auto" w:fill="auto"/>
            <w:vAlign w:val="center"/>
            <w:hideMark/>
          </w:tcPr>
          <w:p w14:paraId="45CAB420" w14:textId="77777777" w:rsidR="00222CF1" w:rsidRPr="00537D24" w:rsidRDefault="00222CF1" w:rsidP="00FD7330">
            <w:pPr>
              <w:spacing w:line="276" w:lineRule="auto"/>
              <w:jc w:val="center"/>
              <w:rPr>
                <w:sz w:val="14"/>
                <w:szCs w:val="14"/>
                <w:lang w:val="en-GB"/>
              </w:rPr>
            </w:pPr>
            <w:r w:rsidRPr="00537D24">
              <w:rPr>
                <w:sz w:val="14"/>
                <w:szCs w:val="14"/>
                <w:lang w:val="en-GB"/>
              </w:rPr>
              <w:t>32 [26-34]</w:t>
            </w:r>
          </w:p>
        </w:tc>
        <w:tc>
          <w:tcPr>
            <w:tcW w:w="1423" w:type="dxa"/>
            <w:shd w:val="clear" w:color="auto" w:fill="auto"/>
            <w:vAlign w:val="center"/>
            <w:hideMark/>
          </w:tcPr>
          <w:p w14:paraId="0C6CFAA2" w14:textId="77777777" w:rsidR="00222CF1" w:rsidRPr="00537D24" w:rsidRDefault="00222CF1" w:rsidP="00FD7330">
            <w:pPr>
              <w:spacing w:line="276" w:lineRule="auto"/>
              <w:jc w:val="center"/>
              <w:rPr>
                <w:sz w:val="14"/>
                <w:szCs w:val="14"/>
                <w:lang w:val="en-GB"/>
              </w:rPr>
            </w:pPr>
            <w:r w:rsidRPr="00537D24">
              <w:rPr>
                <w:sz w:val="14"/>
                <w:szCs w:val="14"/>
                <w:lang w:val="en-GB"/>
              </w:rPr>
              <w:t>78.3% (18/23) M</w:t>
            </w:r>
          </w:p>
          <w:p w14:paraId="4BD7C582" w14:textId="77777777" w:rsidR="00222CF1" w:rsidRPr="00537D24" w:rsidRDefault="00222CF1" w:rsidP="00FD7330">
            <w:pPr>
              <w:spacing w:line="276" w:lineRule="auto"/>
              <w:jc w:val="center"/>
              <w:rPr>
                <w:sz w:val="14"/>
                <w:szCs w:val="14"/>
                <w:lang w:val="en-GB"/>
              </w:rPr>
            </w:pPr>
            <w:r w:rsidRPr="00537D24">
              <w:rPr>
                <w:sz w:val="14"/>
                <w:szCs w:val="14"/>
                <w:lang w:val="en-GB"/>
              </w:rPr>
              <w:t>21.7% (5/23) Mo</w:t>
            </w:r>
          </w:p>
        </w:tc>
        <w:tc>
          <w:tcPr>
            <w:tcW w:w="1099" w:type="dxa"/>
            <w:shd w:val="clear" w:color="auto" w:fill="auto"/>
            <w:vAlign w:val="center"/>
            <w:hideMark/>
          </w:tcPr>
          <w:p w14:paraId="2FC0EFF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17C25AC8"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62156CB"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180B5CB3" w14:textId="77777777" w:rsidR="00222CF1" w:rsidRPr="00537D24" w:rsidRDefault="00222CF1" w:rsidP="00FD7330">
            <w:pPr>
              <w:spacing w:line="276" w:lineRule="auto"/>
              <w:jc w:val="center"/>
              <w:rPr>
                <w:sz w:val="14"/>
                <w:szCs w:val="14"/>
                <w:lang w:val="en-GB"/>
              </w:rPr>
            </w:pPr>
            <w:r w:rsidRPr="00537D24">
              <w:rPr>
                <w:sz w:val="14"/>
                <w:szCs w:val="14"/>
                <w:lang w:val="en-GB"/>
              </w:rPr>
              <w:t>100% (21/21) sperm counts, total motile sperm counts, and sperm morphology were normal</w:t>
            </w:r>
          </w:p>
        </w:tc>
      </w:tr>
      <w:tr w:rsidR="00222CF1" w:rsidRPr="00537D24" w14:paraId="56B39944" w14:textId="77777777" w:rsidTr="00FD7330">
        <w:trPr>
          <w:trHeight w:val="395"/>
        </w:trPr>
        <w:tc>
          <w:tcPr>
            <w:tcW w:w="934" w:type="dxa"/>
            <w:shd w:val="clear" w:color="auto" w:fill="auto"/>
            <w:vAlign w:val="center"/>
            <w:hideMark/>
          </w:tcPr>
          <w:p w14:paraId="412DEE65"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Ma et al. 2021 </w:t>
            </w:r>
            <w:r>
              <w:rPr>
                <w:noProof/>
                <w:sz w:val="14"/>
                <w:szCs w:val="14"/>
                <w:lang w:val="en-GB"/>
              </w:rPr>
              <w:t>[38]</w:t>
            </w:r>
          </w:p>
        </w:tc>
        <w:tc>
          <w:tcPr>
            <w:tcW w:w="977" w:type="dxa"/>
            <w:shd w:val="clear" w:color="auto" w:fill="auto"/>
            <w:vAlign w:val="center"/>
            <w:hideMark/>
          </w:tcPr>
          <w:p w14:paraId="1A1F644C" w14:textId="77777777" w:rsidR="00222CF1" w:rsidRPr="00537D24" w:rsidRDefault="00222CF1" w:rsidP="00FD7330">
            <w:pPr>
              <w:spacing w:line="276" w:lineRule="auto"/>
              <w:jc w:val="center"/>
              <w:rPr>
                <w:sz w:val="14"/>
                <w:szCs w:val="14"/>
                <w:lang w:val="en-GB"/>
              </w:rPr>
            </w:pPr>
            <w:r w:rsidRPr="00537D24">
              <w:rPr>
                <w:sz w:val="14"/>
                <w:szCs w:val="14"/>
                <w:lang w:val="en-GB"/>
              </w:rPr>
              <w:t>Wuhan, China</w:t>
            </w:r>
          </w:p>
        </w:tc>
        <w:tc>
          <w:tcPr>
            <w:tcW w:w="1192" w:type="dxa"/>
            <w:shd w:val="clear" w:color="auto" w:fill="auto"/>
            <w:vAlign w:val="center"/>
            <w:hideMark/>
          </w:tcPr>
          <w:p w14:paraId="415775A6"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53494A6E" w14:textId="77777777" w:rsidR="00222CF1" w:rsidRPr="00537D24" w:rsidRDefault="00222CF1" w:rsidP="00FD7330">
            <w:pPr>
              <w:spacing w:line="276" w:lineRule="auto"/>
              <w:jc w:val="center"/>
              <w:rPr>
                <w:sz w:val="14"/>
                <w:szCs w:val="14"/>
                <w:lang w:val="en-GB"/>
              </w:rPr>
            </w:pPr>
            <w:r w:rsidRPr="00537D24">
              <w:rPr>
                <w:sz w:val="14"/>
                <w:szCs w:val="14"/>
                <w:lang w:val="en-GB"/>
              </w:rPr>
              <w:t>12</w:t>
            </w:r>
          </w:p>
        </w:tc>
        <w:tc>
          <w:tcPr>
            <w:tcW w:w="1096" w:type="dxa"/>
            <w:shd w:val="clear" w:color="auto" w:fill="auto"/>
            <w:vAlign w:val="center"/>
            <w:hideMark/>
          </w:tcPr>
          <w:p w14:paraId="3DB931BB" w14:textId="77777777" w:rsidR="00222CF1" w:rsidRPr="00537D24" w:rsidRDefault="00222CF1" w:rsidP="00FD7330">
            <w:pPr>
              <w:spacing w:line="276" w:lineRule="auto"/>
              <w:jc w:val="center"/>
              <w:rPr>
                <w:sz w:val="14"/>
                <w:szCs w:val="14"/>
                <w:lang w:val="en-GB"/>
              </w:rPr>
            </w:pPr>
            <w:r w:rsidRPr="00537D24">
              <w:rPr>
                <w:sz w:val="14"/>
                <w:szCs w:val="14"/>
                <w:lang w:val="en-GB"/>
              </w:rPr>
              <w:t>31.5 [25–46]</w:t>
            </w:r>
          </w:p>
        </w:tc>
        <w:tc>
          <w:tcPr>
            <w:tcW w:w="1096" w:type="dxa"/>
            <w:shd w:val="clear" w:color="auto" w:fill="auto"/>
            <w:vAlign w:val="center"/>
          </w:tcPr>
          <w:p w14:paraId="04B5AFA0" w14:textId="77777777" w:rsidR="00222CF1" w:rsidRPr="00537D24" w:rsidRDefault="00222CF1" w:rsidP="00FD7330">
            <w:pPr>
              <w:spacing w:line="276" w:lineRule="auto"/>
              <w:jc w:val="center"/>
              <w:rPr>
                <w:sz w:val="14"/>
                <w:szCs w:val="14"/>
                <w:lang w:val="en-GB"/>
              </w:rPr>
            </w:pPr>
            <w:r w:rsidRPr="00537D24">
              <w:rPr>
                <w:sz w:val="14"/>
                <w:szCs w:val="14"/>
                <w:lang w:val="en-GB"/>
              </w:rPr>
              <w:t>1 (8.3%)</w:t>
            </w:r>
          </w:p>
        </w:tc>
        <w:tc>
          <w:tcPr>
            <w:tcW w:w="1192" w:type="dxa"/>
            <w:shd w:val="clear" w:color="auto" w:fill="auto"/>
            <w:vAlign w:val="center"/>
          </w:tcPr>
          <w:p w14:paraId="491F34B0" w14:textId="77777777" w:rsidR="00222CF1" w:rsidRPr="00537D24" w:rsidRDefault="00222CF1" w:rsidP="00FD7330">
            <w:pPr>
              <w:spacing w:line="276" w:lineRule="auto"/>
              <w:jc w:val="center"/>
              <w:rPr>
                <w:sz w:val="14"/>
                <w:szCs w:val="14"/>
                <w:lang w:val="en-GB"/>
              </w:rPr>
            </w:pPr>
            <w:r w:rsidRPr="00537D24">
              <w:rPr>
                <w:sz w:val="14"/>
                <w:szCs w:val="14"/>
                <w:lang w:val="en-GB"/>
              </w:rPr>
              <w:t>100% (12/12) RP</w:t>
            </w:r>
          </w:p>
        </w:tc>
        <w:tc>
          <w:tcPr>
            <w:tcW w:w="1007" w:type="dxa"/>
            <w:shd w:val="clear" w:color="auto" w:fill="auto"/>
            <w:vAlign w:val="center"/>
            <w:hideMark/>
          </w:tcPr>
          <w:p w14:paraId="4D351A2E" w14:textId="77777777" w:rsidR="00222CF1" w:rsidRPr="00537D24" w:rsidRDefault="00222CF1" w:rsidP="00FD7330">
            <w:pPr>
              <w:spacing w:line="276" w:lineRule="auto"/>
              <w:jc w:val="center"/>
              <w:rPr>
                <w:sz w:val="14"/>
                <w:szCs w:val="14"/>
                <w:lang w:val="en-GB"/>
              </w:rPr>
            </w:pPr>
            <w:r w:rsidRPr="00537D24">
              <w:rPr>
                <w:sz w:val="14"/>
                <w:szCs w:val="14"/>
                <w:lang w:val="en-GB"/>
              </w:rPr>
              <w:t>78.5 [56–109]</w:t>
            </w:r>
          </w:p>
        </w:tc>
        <w:tc>
          <w:tcPr>
            <w:tcW w:w="1423" w:type="dxa"/>
            <w:shd w:val="clear" w:color="auto" w:fill="auto"/>
            <w:vAlign w:val="center"/>
            <w:hideMark/>
          </w:tcPr>
          <w:p w14:paraId="093A332D" w14:textId="77777777" w:rsidR="00222CF1" w:rsidRPr="00537D24" w:rsidRDefault="00222CF1" w:rsidP="00FD7330">
            <w:pPr>
              <w:spacing w:line="276" w:lineRule="auto"/>
              <w:jc w:val="center"/>
              <w:rPr>
                <w:sz w:val="14"/>
                <w:szCs w:val="14"/>
                <w:lang w:val="en-GB"/>
              </w:rPr>
            </w:pPr>
            <w:r w:rsidRPr="00537D24">
              <w:rPr>
                <w:sz w:val="14"/>
                <w:szCs w:val="14"/>
                <w:lang w:val="en-GB"/>
              </w:rPr>
              <w:t>8.3% (1/12) M 91.7% (11/12) Mo</w:t>
            </w:r>
          </w:p>
        </w:tc>
        <w:tc>
          <w:tcPr>
            <w:tcW w:w="1099" w:type="dxa"/>
            <w:shd w:val="clear" w:color="auto" w:fill="auto"/>
            <w:vAlign w:val="center"/>
            <w:hideMark/>
          </w:tcPr>
          <w:p w14:paraId="18C9FE5F"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18303EC2"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0DE44D74"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0A7C1EBB" w14:textId="77777777" w:rsidR="00222CF1" w:rsidRPr="00537D24" w:rsidRDefault="00222CF1" w:rsidP="00FD7330">
            <w:pPr>
              <w:spacing w:line="276" w:lineRule="auto"/>
              <w:jc w:val="center"/>
              <w:rPr>
                <w:sz w:val="14"/>
                <w:szCs w:val="14"/>
                <w:lang w:val="en-GB"/>
              </w:rPr>
            </w:pPr>
            <w:r w:rsidRPr="00537D24">
              <w:rPr>
                <w:sz w:val="14"/>
                <w:szCs w:val="14"/>
                <w:lang w:val="en-GB"/>
              </w:rPr>
              <w:t>66.7% (8/12) normal semen quality</w:t>
            </w:r>
          </w:p>
        </w:tc>
      </w:tr>
      <w:tr w:rsidR="00222CF1" w:rsidRPr="00537D24" w14:paraId="3F460E98" w14:textId="77777777" w:rsidTr="00FD7330">
        <w:trPr>
          <w:trHeight w:val="389"/>
        </w:trPr>
        <w:tc>
          <w:tcPr>
            <w:tcW w:w="934" w:type="dxa"/>
            <w:shd w:val="clear" w:color="auto" w:fill="auto"/>
            <w:vAlign w:val="center"/>
            <w:hideMark/>
          </w:tcPr>
          <w:p w14:paraId="430B9B6C"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Rawlings et al. 2020 </w:t>
            </w:r>
            <w:r>
              <w:rPr>
                <w:noProof/>
                <w:sz w:val="14"/>
                <w:szCs w:val="14"/>
                <w:lang w:val="en-GB"/>
              </w:rPr>
              <w:t>[39]</w:t>
            </w:r>
          </w:p>
        </w:tc>
        <w:tc>
          <w:tcPr>
            <w:tcW w:w="977" w:type="dxa"/>
            <w:shd w:val="clear" w:color="auto" w:fill="auto"/>
            <w:vAlign w:val="center"/>
            <w:hideMark/>
          </w:tcPr>
          <w:p w14:paraId="2F565048" w14:textId="77777777" w:rsidR="00222CF1" w:rsidRPr="00537D24" w:rsidRDefault="00222CF1" w:rsidP="00FD7330">
            <w:pPr>
              <w:spacing w:line="276" w:lineRule="auto"/>
              <w:jc w:val="center"/>
              <w:rPr>
                <w:sz w:val="14"/>
                <w:szCs w:val="14"/>
                <w:lang w:val="en-GB"/>
              </w:rPr>
            </w:pPr>
            <w:r w:rsidRPr="00537D24">
              <w:rPr>
                <w:sz w:val="14"/>
                <w:szCs w:val="14"/>
                <w:lang w:val="en-GB"/>
              </w:rPr>
              <w:t>San Diego, USA</w:t>
            </w:r>
          </w:p>
        </w:tc>
        <w:tc>
          <w:tcPr>
            <w:tcW w:w="1192" w:type="dxa"/>
            <w:shd w:val="clear" w:color="auto" w:fill="auto"/>
            <w:vAlign w:val="center"/>
            <w:hideMark/>
          </w:tcPr>
          <w:p w14:paraId="1D52B007"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0837B62B" w14:textId="77777777" w:rsidR="00222CF1" w:rsidRPr="00537D24" w:rsidRDefault="00222CF1" w:rsidP="00FD7330">
            <w:pPr>
              <w:spacing w:line="276" w:lineRule="auto"/>
              <w:jc w:val="center"/>
              <w:rPr>
                <w:sz w:val="14"/>
                <w:szCs w:val="14"/>
                <w:lang w:val="en-GB"/>
              </w:rPr>
            </w:pPr>
            <w:r w:rsidRPr="00537D24">
              <w:rPr>
                <w:sz w:val="14"/>
                <w:szCs w:val="14"/>
                <w:lang w:val="en-GB"/>
              </w:rPr>
              <w:t>6</w:t>
            </w:r>
          </w:p>
        </w:tc>
        <w:tc>
          <w:tcPr>
            <w:tcW w:w="1096" w:type="dxa"/>
            <w:shd w:val="clear" w:color="auto" w:fill="auto"/>
            <w:vAlign w:val="center"/>
            <w:hideMark/>
          </w:tcPr>
          <w:p w14:paraId="5C5436E2" w14:textId="77777777" w:rsidR="00222CF1" w:rsidRPr="00537D24" w:rsidRDefault="00222CF1" w:rsidP="00FD7330">
            <w:pPr>
              <w:spacing w:line="276" w:lineRule="auto"/>
              <w:jc w:val="center"/>
              <w:rPr>
                <w:sz w:val="14"/>
                <w:szCs w:val="14"/>
                <w:lang w:val="en-GB"/>
              </w:rPr>
            </w:pPr>
            <w:r w:rsidRPr="00537D24">
              <w:rPr>
                <w:sz w:val="14"/>
                <w:szCs w:val="14"/>
                <w:lang w:val="en-GB"/>
              </w:rPr>
              <w:t>38 (mean)</w:t>
            </w:r>
          </w:p>
        </w:tc>
        <w:tc>
          <w:tcPr>
            <w:tcW w:w="1096" w:type="dxa"/>
            <w:shd w:val="clear" w:color="auto" w:fill="auto"/>
            <w:vAlign w:val="center"/>
          </w:tcPr>
          <w:p w14:paraId="25CA5CD6" w14:textId="77777777" w:rsidR="00222CF1" w:rsidRPr="00537D24" w:rsidRDefault="00222CF1" w:rsidP="00FD7330">
            <w:pPr>
              <w:spacing w:line="276" w:lineRule="auto"/>
              <w:jc w:val="center"/>
              <w:rPr>
                <w:sz w:val="14"/>
                <w:szCs w:val="14"/>
                <w:lang w:val="en-GB"/>
              </w:rPr>
            </w:pPr>
            <w:r w:rsidRPr="00537D24">
              <w:rPr>
                <w:sz w:val="14"/>
                <w:szCs w:val="14"/>
                <w:lang w:val="en-GB"/>
              </w:rPr>
              <w:t>6 (100%)</w:t>
            </w:r>
          </w:p>
        </w:tc>
        <w:tc>
          <w:tcPr>
            <w:tcW w:w="1192" w:type="dxa"/>
            <w:shd w:val="clear" w:color="auto" w:fill="auto"/>
            <w:vAlign w:val="center"/>
          </w:tcPr>
          <w:p w14:paraId="5F584453" w14:textId="77777777" w:rsidR="00222CF1" w:rsidRPr="00537D24" w:rsidRDefault="00222CF1" w:rsidP="00FD7330">
            <w:pPr>
              <w:spacing w:line="276" w:lineRule="auto"/>
              <w:rPr>
                <w:sz w:val="14"/>
                <w:szCs w:val="14"/>
                <w:lang w:val="en-GB"/>
              </w:rPr>
            </w:pPr>
            <w:r w:rsidRPr="00537D24">
              <w:rPr>
                <w:sz w:val="14"/>
                <w:szCs w:val="14"/>
                <w:lang w:val="en-GB"/>
              </w:rPr>
              <w:t>100% (6/6) AP</w:t>
            </w:r>
          </w:p>
        </w:tc>
        <w:tc>
          <w:tcPr>
            <w:tcW w:w="1007" w:type="dxa"/>
            <w:shd w:val="clear" w:color="auto" w:fill="auto"/>
            <w:vAlign w:val="center"/>
            <w:hideMark/>
          </w:tcPr>
          <w:p w14:paraId="58420209" w14:textId="77777777" w:rsidR="00222CF1" w:rsidRPr="00537D24" w:rsidRDefault="00222CF1" w:rsidP="00FD7330">
            <w:pPr>
              <w:spacing w:line="276" w:lineRule="auto"/>
              <w:jc w:val="center"/>
              <w:rPr>
                <w:sz w:val="14"/>
                <w:szCs w:val="14"/>
                <w:lang w:val="en-GB"/>
              </w:rPr>
            </w:pPr>
            <w:r w:rsidRPr="00537D24">
              <w:rPr>
                <w:sz w:val="14"/>
                <w:szCs w:val="14"/>
                <w:lang w:val="en-GB"/>
              </w:rPr>
              <w:t>12 [6–17]</w:t>
            </w:r>
          </w:p>
        </w:tc>
        <w:tc>
          <w:tcPr>
            <w:tcW w:w="1423" w:type="dxa"/>
            <w:shd w:val="clear" w:color="auto" w:fill="auto"/>
            <w:vAlign w:val="center"/>
            <w:hideMark/>
          </w:tcPr>
          <w:p w14:paraId="775503F5" w14:textId="77777777" w:rsidR="00222CF1" w:rsidRPr="00537D24" w:rsidRDefault="00222CF1" w:rsidP="00FD7330">
            <w:pPr>
              <w:spacing w:line="276" w:lineRule="auto"/>
              <w:jc w:val="center"/>
              <w:rPr>
                <w:sz w:val="14"/>
                <w:szCs w:val="14"/>
                <w:lang w:val="en-GB"/>
              </w:rPr>
            </w:pPr>
            <w:r w:rsidRPr="00537D24">
              <w:rPr>
                <w:sz w:val="14"/>
                <w:szCs w:val="14"/>
                <w:lang w:val="en-GB"/>
              </w:rPr>
              <w:t>100% (6/6) M</w:t>
            </w:r>
          </w:p>
        </w:tc>
        <w:tc>
          <w:tcPr>
            <w:tcW w:w="1099" w:type="dxa"/>
            <w:shd w:val="clear" w:color="auto" w:fill="auto"/>
            <w:vAlign w:val="center"/>
            <w:hideMark/>
          </w:tcPr>
          <w:p w14:paraId="1385D567"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10588C97"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30162ADD"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5D7727FD"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7FCEF17F" w14:textId="77777777" w:rsidTr="00FD7330">
        <w:trPr>
          <w:trHeight w:val="395"/>
        </w:trPr>
        <w:tc>
          <w:tcPr>
            <w:tcW w:w="934" w:type="dxa"/>
            <w:shd w:val="clear" w:color="auto" w:fill="auto"/>
            <w:vAlign w:val="center"/>
            <w:hideMark/>
          </w:tcPr>
          <w:p w14:paraId="7DAAB674"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Pavone et al. </w:t>
            </w:r>
            <w:proofErr w:type="gramStart"/>
            <w:r w:rsidRPr="00537D24">
              <w:rPr>
                <w:sz w:val="14"/>
                <w:szCs w:val="14"/>
                <w:lang w:val="en-GB"/>
              </w:rPr>
              <w:t xml:space="preserve">2020  </w:t>
            </w:r>
            <w:r>
              <w:rPr>
                <w:noProof/>
                <w:sz w:val="14"/>
                <w:szCs w:val="14"/>
                <w:lang w:val="en-GB"/>
              </w:rPr>
              <w:t>[</w:t>
            </w:r>
            <w:proofErr w:type="gramEnd"/>
            <w:r>
              <w:rPr>
                <w:noProof/>
                <w:sz w:val="14"/>
                <w:szCs w:val="14"/>
                <w:lang w:val="en-GB"/>
              </w:rPr>
              <w:t>40]</w:t>
            </w:r>
          </w:p>
        </w:tc>
        <w:tc>
          <w:tcPr>
            <w:tcW w:w="977" w:type="dxa"/>
            <w:shd w:val="clear" w:color="auto" w:fill="auto"/>
            <w:vAlign w:val="center"/>
            <w:hideMark/>
          </w:tcPr>
          <w:p w14:paraId="19268D29" w14:textId="77777777" w:rsidR="00222CF1" w:rsidRPr="00537D24" w:rsidRDefault="00222CF1" w:rsidP="00FD7330">
            <w:pPr>
              <w:spacing w:line="276" w:lineRule="auto"/>
              <w:jc w:val="center"/>
              <w:rPr>
                <w:sz w:val="14"/>
                <w:szCs w:val="14"/>
                <w:lang w:val="en-GB"/>
              </w:rPr>
            </w:pPr>
            <w:r w:rsidRPr="00537D24">
              <w:rPr>
                <w:sz w:val="14"/>
                <w:szCs w:val="14"/>
                <w:lang w:val="en-GB"/>
              </w:rPr>
              <w:t>Palermo, Italy</w:t>
            </w:r>
          </w:p>
        </w:tc>
        <w:tc>
          <w:tcPr>
            <w:tcW w:w="1192" w:type="dxa"/>
            <w:shd w:val="clear" w:color="auto" w:fill="auto"/>
            <w:vAlign w:val="center"/>
            <w:hideMark/>
          </w:tcPr>
          <w:p w14:paraId="77020BAC"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2486C504" w14:textId="77777777" w:rsidR="00222CF1" w:rsidRPr="00537D24" w:rsidRDefault="00222CF1" w:rsidP="00FD7330">
            <w:pPr>
              <w:spacing w:line="276" w:lineRule="auto"/>
              <w:jc w:val="center"/>
              <w:rPr>
                <w:sz w:val="14"/>
                <w:szCs w:val="14"/>
                <w:lang w:val="en-GB"/>
              </w:rPr>
            </w:pPr>
            <w:r w:rsidRPr="00537D24">
              <w:rPr>
                <w:sz w:val="14"/>
                <w:szCs w:val="14"/>
                <w:lang w:val="en-GB"/>
              </w:rPr>
              <w:t>9</w:t>
            </w:r>
          </w:p>
        </w:tc>
        <w:tc>
          <w:tcPr>
            <w:tcW w:w="1096" w:type="dxa"/>
            <w:shd w:val="clear" w:color="auto" w:fill="auto"/>
            <w:vAlign w:val="center"/>
            <w:hideMark/>
          </w:tcPr>
          <w:p w14:paraId="6140E3EC" w14:textId="77777777" w:rsidR="00222CF1" w:rsidRPr="00537D24" w:rsidRDefault="00222CF1" w:rsidP="00FD7330">
            <w:pPr>
              <w:spacing w:line="276" w:lineRule="auto"/>
              <w:jc w:val="center"/>
              <w:rPr>
                <w:sz w:val="14"/>
                <w:szCs w:val="14"/>
                <w:lang w:val="en-GB"/>
              </w:rPr>
            </w:pPr>
            <w:r w:rsidRPr="00537D24">
              <w:rPr>
                <w:sz w:val="14"/>
                <w:szCs w:val="14"/>
                <w:lang w:val="en-GB"/>
              </w:rPr>
              <w:t>42 [28–60]</w:t>
            </w:r>
          </w:p>
        </w:tc>
        <w:tc>
          <w:tcPr>
            <w:tcW w:w="1096" w:type="dxa"/>
            <w:shd w:val="clear" w:color="auto" w:fill="auto"/>
            <w:vAlign w:val="center"/>
          </w:tcPr>
          <w:p w14:paraId="1174BACA"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462E99FE" w14:textId="77777777" w:rsidR="00222CF1" w:rsidRPr="00537D24" w:rsidRDefault="00222CF1" w:rsidP="00FD7330">
            <w:pPr>
              <w:spacing w:line="276" w:lineRule="auto"/>
              <w:jc w:val="center"/>
              <w:rPr>
                <w:sz w:val="14"/>
                <w:szCs w:val="14"/>
                <w:lang w:val="en-GB"/>
              </w:rPr>
            </w:pPr>
            <w:r w:rsidRPr="00537D24">
              <w:rPr>
                <w:sz w:val="14"/>
                <w:szCs w:val="14"/>
                <w:lang w:val="en-GB"/>
              </w:rPr>
              <w:t>22.2% (2/9) AP</w:t>
            </w:r>
          </w:p>
          <w:p w14:paraId="04D69179" w14:textId="77777777" w:rsidR="00222CF1" w:rsidRPr="00537D24" w:rsidRDefault="00222CF1" w:rsidP="00FD7330">
            <w:pPr>
              <w:spacing w:line="276" w:lineRule="auto"/>
              <w:jc w:val="center"/>
              <w:rPr>
                <w:sz w:val="14"/>
                <w:szCs w:val="14"/>
                <w:lang w:val="en-GB"/>
              </w:rPr>
            </w:pPr>
            <w:r w:rsidRPr="00537D24">
              <w:rPr>
                <w:sz w:val="14"/>
                <w:szCs w:val="14"/>
                <w:lang w:val="en-GB"/>
              </w:rPr>
              <w:t>77.8% (7/9) RP</w:t>
            </w:r>
          </w:p>
        </w:tc>
        <w:tc>
          <w:tcPr>
            <w:tcW w:w="1007" w:type="dxa"/>
            <w:shd w:val="clear" w:color="auto" w:fill="auto"/>
            <w:vAlign w:val="center"/>
            <w:hideMark/>
          </w:tcPr>
          <w:p w14:paraId="36978D86" w14:textId="77777777" w:rsidR="00222CF1" w:rsidRPr="00537D24" w:rsidRDefault="00222CF1" w:rsidP="00FD7330">
            <w:pPr>
              <w:spacing w:line="276" w:lineRule="auto"/>
              <w:jc w:val="center"/>
              <w:rPr>
                <w:sz w:val="14"/>
                <w:szCs w:val="14"/>
                <w:lang w:val="en-GB"/>
              </w:rPr>
            </w:pPr>
            <w:r w:rsidRPr="00537D24">
              <w:rPr>
                <w:sz w:val="14"/>
                <w:szCs w:val="14"/>
                <w:lang w:val="en-GB"/>
              </w:rPr>
              <w:t>39 [7–88]</w:t>
            </w:r>
          </w:p>
        </w:tc>
        <w:tc>
          <w:tcPr>
            <w:tcW w:w="1423" w:type="dxa"/>
            <w:shd w:val="clear" w:color="auto" w:fill="auto"/>
            <w:vAlign w:val="center"/>
            <w:hideMark/>
          </w:tcPr>
          <w:p w14:paraId="6F1D1ADA" w14:textId="77777777" w:rsidR="00222CF1" w:rsidRPr="00537D24" w:rsidRDefault="00222CF1" w:rsidP="00FD7330">
            <w:pPr>
              <w:spacing w:line="276" w:lineRule="auto"/>
              <w:jc w:val="center"/>
              <w:rPr>
                <w:sz w:val="14"/>
                <w:szCs w:val="14"/>
                <w:lang w:val="en-GB"/>
              </w:rPr>
            </w:pPr>
            <w:r w:rsidRPr="00537D24">
              <w:rPr>
                <w:sz w:val="14"/>
                <w:szCs w:val="14"/>
                <w:lang w:val="en-GB"/>
              </w:rPr>
              <w:t>11.1% (1/9) A</w:t>
            </w:r>
          </w:p>
          <w:p w14:paraId="4A9C20D8" w14:textId="77777777" w:rsidR="00222CF1" w:rsidRPr="00537D24" w:rsidRDefault="00222CF1" w:rsidP="00FD7330">
            <w:pPr>
              <w:spacing w:line="276" w:lineRule="auto"/>
              <w:jc w:val="center"/>
              <w:rPr>
                <w:sz w:val="14"/>
                <w:szCs w:val="14"/>
                <w:lang w:val="en-GB"/>
              </w:rPr>
            </w:pPr>
            <w:r w:rsidRPr="00537D24">
              <w:rPr>
                <w:sz w:val="14"/>
                <w:szCs w:val="14"/>
                <w:lang w:val="en-GB"/>
              </w:rPr>
              <w:t>88.9% (8/9) M</w:t>
            </w:r>
          </w:p>
        </w:tc>
        <w:tc>
          <w:tcPr>
            <w:tcW w:w="1099" w:type="dxa"/>
            <w:shd w:val="clear" w:color="auto" w:fill="auto"/>
            <w:vAlign w:val="center"/>
            <w:hideMark/>
          </w:tcPr>
          <w:p w14:paraId="62A4DDDA"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69DFD6CC"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4B4051CF"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D8F5C25"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34E243E8" w14:textId="77777777" w:rsidTr="00FD7330">
        <w:trPr>
          <w:trHeight w:val="395"/>
        </w:trPr>
        <w:tc>
          <w:tcPr>
            <w:tcW w:w="934" w:type="dxa"/>
            <w:shd w:val="clear" w:color="auto" w:fill="auto"/>
            <w:vAlign w:val="center"/>
            <w:hideMark/>
          </w:tcPr>
          <w:p w14:paraId="4113914B" w14:textId="77777777" w:rsidR="00222CF1" w:rsidRPr="00537D24" w:rsidRDefault="00222CF1" w:rsidP="00FD7330">
            <w:pPr>
              <w:spacing w:line="276" w:lineRule="auto"/>
              <w:jc w:val="center"/>
              <w:rPr>
                <w:sz w:val="14"/>
                <w:szCs w:val="14"/>
                <w:lang w:val="en-GB"/>
              </w:rPr>
            </w:pPr>
            <w:proofErr w:type="spellStart"/>
            <w:r w:rsidRPr="00537D24">
              <w:rPr>
                <w:sz w:val="14"/>
                <w:szCs w:val="14"/>
                <w:lang w:val="en-GB"/>
              </w:rPr>
              <w:t>Kayaaslan</w:t>
            </w:r>
            <w:proofErr w:type="spellEnd"/>
            <w:r w:rsidRPr="00537D24">
              <w:rPr>
                <w:sz w:val="14"/>
                <w:szCs w:val="14"/>
                <w:lang w:val="en-GB"/>
              </w:rPr>
              <w:t xml:space="preserve"> et al. 2020 </w:t>
            </w:r>
            <w:r>
              <w:rPr>
                <w:noProof/>
                <w:sz w:val="14"/>
                <w:szCs w:val="14"/>
                <w:lang w:val="en-GB"/>
              </w:rPr>
              <w:t>[41]</w:t>
            </w:r>
          </w:p>
        </w:tc>
        <w:tc>
          <w:tcPr>
            <w:tcW w:w="977" w:type="dxa"/>
            <w:shd w:val="clear" w:color="auto" w:fill="auto"/>
            <w:vAlign w:val="center"/>
            <w:hideMark/>
          </w:tcPr>
          <w:p w14:paraId="26B9C356" w14:textId="77777777" w:rsidR="00222CF1" w:rsidRPr="00537D24" w:rsidRDefault="00222CF1" w:rsidP="00FD7330">
            <w:pPr>
              <w:spacing w:line="276" w:lineRule="auto"/>
              <w:jc w:val="center"/>
              <w:rPr>
                <w:sz w:val="14"/>
                <w:szCs w:val="14"/>
                <w:lang w:val="en-GB"/>
              </w:rPr>
            </w:pPr>
            <w:r w:rsidRPr="00537D24">
              <w:rPr>
                <w:sz w:val="14"/>
                <w:szCs w:val="14"/>
                <w:lang w:val="en-GB"/>
              </w:rPr>
              <w:t>Ankara, Turkey</w:t>
            </w:r>
          </w:p>
        </w:tc>
        <w:tc>
          <w:tcPr>
            <w:tcW w:w="1192" w:type="dxa"/>
            <w:shd w:val="clear" w:color="auto" w:fill="auto"/>
            <w:vAlign w:val="center"/>
            <w:hideMark/>
          </w:tcPr>
          <w:p w14:paraId="3F8792F5"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4F1D9D3D" w14:textId="77777777" w:rsidR="00222CF1" w:rsidRPr="00537D24" w:rsidRDefault="00222CF1" w:rsidP="00FD7330">
            <w:pPr>
              <w:spacing w:line="276" w:lineRule="auto"/>
              <w:jc w:val="center"/>
              <w:rPr>
                <w:sz w:val="14"/>
                <w:szCs w:val="14"/>
                <w:lang w:val="en-GB"/>
              </w:rPr>
            </w:pPr>
            <w:r w:rsidRPr="00537D24">
              <w:rPr>
                <w:sz w:val="14"/>
                <w:szCs w:val="14"/>
                <w:lang w:val="en-GB"/>
              </w:rPr>
              <w:t>16</w:t>
            </w:r>
          </w:p>
        </w:tc>
        <w:tc>
          <w:tcPr>
            <w:tcW w:w="1096" w:type="dxa"/>
            <w:shd w:val="clear" w:color="auto" w:fill="auto"/>
            <w:vAlign w:val="center"/>
            <w:hideMark/>
          </w:tcPr>
          <w:p w14:paraId="3E261E01" w14:textId="77777777" w:rsidR="00222CF1" w:rsidRPr="00537D24" w:rsidRDefault="00222CF1" w:rsidP="00FD7330">
            <w:pPr>
              <w:spacing w:line="276" w:lineRule="auto"/>
              <w:jc w:val="center"/>
              <w:rPr>
                <w:sz w:val="14"/>
                <w:szCs w:val="14"/>
                <w:lang w:val="en-GB"/>
              </w:rPr>
            </w:pPr>
            <w:r w:rsidRPr="00537D24">
              <w:rPr>
                <w:sz w:val="14"/>
                <w:szCs w:val="14"/>
                <w:lang w:val="en-GB"/>
              </w:rPr>
              <w:t>33.5 [18–54]</w:t>
            </w:r>
          </w:p>
        </w:tc>
        <w:tc>
          <w:tcPr>
            <w:tcW w:w="1096" w:type="dxa"/>
            <w:shd w:val="clear" w:color="auto" w:fill="auto"/>
            <w:vAlign w:val="center"/>
          </w:tcPr>
          <w:p w14:paraId="5759D4F8" w14:textId="77777777" w:rsidR="00222CF1" w:rsidRPr="00537D24" w:rsidRDefault="00222CF1" w:rsidP="00FD7330">
            <w:pPr>
              <w:spacing w:line="276" w:lineRule="auto"/>
              <w:jc w:val="center"/>
              <w:rPr>
                <w:sz w:val="14"/>
                <w:szCs w:val="14"/>
                <w:lang w:val="en-GB"/>
              </w:rPr>
            </w:pPr>
            <w:r w:rsidRPr="00537D24">
              <w:rPr>
                <w:sz w:val="14"/>
                <w:szCs w:val="14"/>
                <w:lang w:val="en-GB"/>
              </w:rPr>
              <w:t>6 (37.5%)</w:t>
            </w:r>
          </w:p>
        </w:tc>
        <w:tc>
          <w:tcPr>
            <w:tcW w:w="1192" w:type="dxa"/>
            <w:shd w:val="clear" w:color="auto" w:fill="auto"/>
            <w:vAlign w:val="center"/>
          </w:tcPr>
          <w:p w14:paraId="2C4C084F" w14:textId="77777777" w:rsidR="00222CF1" w:rsidRPr="00537D24" w:rsidRDefault="00222CF1" w:rsidP="00FD7330">
            <w:pPr>
              <w:spacing w:line="276" w:lineRule="auto"/>
              <w:jc w:val="center"/>
              <w:rPr>
                <w:sz w:val="14"/>
                <w:szCs w:val="14"/>
                <w:lang w:val="en-GB"/>
              </w:rPr>
            </w:pPr>
            <w:r w:rsidRPr="00537D24">
              <w:rPr>
                <w:sz w:val="14"/>
                <w:szCs w:val="14"/>
                <w:lang w:val="en-GB"/>
              </w:rPr>
              <w:t>100% (16/16) AP</w:t>
            </w:r>
          </w:p>
        </w:tc>
        <w:tc>
          <w:tcPr>
            <w:tcW w:w="1007" w:type="dxa"/>
            <w:shd w:val="clear" w:color="auto" w:fill="auto"/>
            <w:vAlign w:val="center"/>
            <w:hideMark/>
          </w:tcPr>
          <w:p w14:paraId="7BE78CD9" w14:textId="77777777" w:rsidR="00222CF1" w:rsidRPr="00537D24" w:rsidRDefault="00222CF1" w:rsidP="00FD7330">
            <w:pPr>
              <w:spacing w:line="276" w:lineRule="auto"/>
              <w:jc w:val="center"/>
              <w:rPr>
                <w:sz w:val="14"/>
                <w:szCs w:val="14"/>
                <w:lang w:val="en-GB"/>
              </w:rPr>
            </w:pPr>
            <w:r w:rsidRPr="00537D24">
              <w:rPr>
                <w:sz w:val="14"/>
                <w:szCs w:val="14"/>
                <w:lang w:val="en-GB"/>
              </w:rPr>
              <w:t>1 (0–7)</w:t>
            </w:r>
          </w:p>
        </w:tc>
        <w:tc>
          <w:tcPr>
            <w:tcW w:w="1423" w:type="dxa"/>
            <w:shd w:val="clear" w:color="auto" w:fill="auto"/>
            <w:vAlign w:val="center"/>
            <w:hideMark/>
          </w:tcPr>
          <w:p w14:paraId="7D134BFA" w14:textId="77777777" w:rsidR="00222CF1" w:rsidRPr="00537D24" w:rsidRDefault="00222CF1" w:rsidP="00FD7330">
            <w:pPr>
              <w:spacing w:line="276" w:lineRule="auto"/>
              <w:jc w:val="center"/>
              <w:rPr>
                <w:sz w:val="14"/>
                <w:szCs w:val="14"/>
                <w:lang w:val="en-GB"/>
              </w:rPr>
            </w:pPr>
            <w:r w:rsidRPr="00537D24">
              <w:rPr>
                <w:sz w:val="14"/>
                <w:szCs w:val="14"/>
                <w:lang w:val="en-GB"/>
              </w:rPr>
              <w:t>68.8% (11/16) M</w:t>
            </w:r>
          </w:p>
          <w:p w14:paraId="6856AC6E" w14:textId="77777777" w:rsidR="00222CF1" w:rsidRPr="00537D24" w:rsidRDefault="00222CF1" w:rsidP="00FD7330">
            <w:pPr>
              <w:spacing w:line="276" w:lineRule="auto"/>
              <w:jc w:val="center"/>
              <w:rPr>
                <w:sz w:val="14"/>
                <w:szCs w:val="14"/>
                <w:lang w:val="en-GB"/>
              </w:rPr>
            </w:pPr>
            <w:r w:rsidRPr="00537D24">
              <w:rPr>
                <w:sz w:val="14"/>
                <w:szCs w:val="14"/>
                <w:lang w:val="en-GB"/>
              </w:rPr>
              <w:t>31.2% (5/16) Mo</w:t>
            </w:r>
          </w:p>
        </w:tc>
        <w:tc>
          <w:tcPr>
            <w:tcW w:w="1099" w:type="dxa"/>
            <w:shd w:val="clear" w:color="auto" w:fill="auto"/>
            <w:vAlign w:val="center"/>
            <w:hideMark/>
          </w:tcPr>
          <w:p w14:paraId="6021E67B"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0F93D374"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3523C9A8"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38FBF491"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D7767A" w14:paraId="1B0BA85C" w14:textId="77777777" w:rsidTr="00FD7330">
        <w:trPr>
          <w:trHeight w:val="974"/>
        </w:trPr>
        <w:tc>
          <w:tcPr>
            <w:tcW w:w="934" w:type="dxa"/>
            <w:shd w:val="clear" w:color="auto" w:fill="auto"/>
            <w:vAlign w:val="center"/>
            <w:hideMark/>
          </w:tcPr>
          <w:p w14:paraId="6753DDF7" w14:textId="77777777" w:rsidR="00222CF1" w:rsidRPr="00537D24" w:rsidRDefault="00222CF1" w:rsidP="00FD7330">
            <w:pPr>
              <w:spacing w:line="276" w:lineRule="auto"/>
              <w:jc w:val="center"/>
              <w:rPr>
                <w:sz w:val="14"/>
                <w:szCs w:val="14"/>
                <w:lang w:val="en-GB"/>
              </w:rPr>
            </w:pPr>
            <w:r w:rsidRPr="00537D24">
              <w:rPr>
                <w:sz w:val="14"/>
                <w:szCs w:val="14"/>
                <w:lang w:val="en-GB"/>
              </w:rPr>
              <w:lastRenderedPageBreak/>
              <w:t xml:space="preserve">Li H et al. 2020 </w:t>
            </w:r>
            <w:r>
              <w:rPr>
                <w:noProof/>
                <w:sz w:val="14"/>
                <w:szCs w:val="14"/>
                <w:lang w:val="en-GB"/>
              </w:rPr>
              <w:t>[42]</w:t>
            </w:r>
          </w:p>
        </w:tc>
        <w:tc>
          <w:tcPr>
            <w:tcW w:w="977" w:type="dxa"/>
            <w:shd w:val="clear" w:color="auto" w:fill="auto"/>
            <w:vAlign w:val="center"/>
            <w:hideMark/>
          </w:tcPr>
          <w:p w14:paraId="17773FE6" w14:textId="77777777" w:rsidR="00222CF1" w:rsidRPr="00537D24" w:rsidRDefault="00222CF1" w:rsidP="00FD7330">
            <w:pPr>
              <w:spacing w:line="276" w:lineRule="auto"/>
              <w:jc w:val="center"/>
              <w:rPr>
                <w:sz w:val="14"/>
                <w:szCs w:val="14"/>
                <w:lang w:val="en-GB"/>
              </w:rPr>
            </w:pPr>
            <w:r w:rsidRPr="00537D24">
              <w:rPr>
                <w:sz w:val="14"/>
                <w:szCs w:val="14"/>
                <w:lang w:val="en-GB"/>
              </w:rPr>
              <w:t>Wuhan, China</w:t>
            </w:r>
          </w:p>
        </w:tc>
        <w:tc>
          <w:tcPr>
            <w:tcW w:w="1192" w:type="dxa"/>
            <w:shd w:val="clear" w:color="auto" w:fill="auto"/>
            <w:vAlign w:val="center"/>
            <w:hideMark/>
          </w:tcPr>
          <w:p w14:paraId="54DB14FF"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cohort study (4)</w:t>
            </w:r>
          </w:p>
        </w:tc>
        <w:tc>
          <w:tcPr>
            <w:tcW w:w="621" w:type="dxa"/>
            <w:shd w:val="clear" w:color="auto" w:fill="auto"/>
            <w:vAlign w:val="center"/>
            <w:hideMark/>
          </w:tcPr>
          <w:p w14:paraId="73C16E8C" w14:textId="77777777" w:rsidR="00222CF1" w:rsidRPr="00537D24" w:rsidRDefault="00222CF1" w:rsidP="00FD7330">
            <w:pPr>
              <w:spacing w:line="276" w:lineRule="auto"/>
              <w:jc w:val="center"/>
              <w:rPr>
                <w:sz w:val="14"/>
                <w:szCs w:val="14"/>
                <w:lang w:val="en-GB"/>
              </w:rPr>
            </w:pPr>
            <w:r w:rsidRPr="00537D24">
              <w:rPr>
                <w:sz w:val="14"/>
                <w:szCs w:val="14"/>
                <w:lang w:val="en-GB"/>
              </w:rPr>
              <w:t>23</w:t>
            </w:r>
          </w:p>
        </w:tc>
        <w:tc>
          <w:tcPr>
            <w:tcW w:w="1096" w:type="dxa"/>
            <w:shd w:val="clear" w:color="auto" w:fill="auto"/>
            <w:vAlign w:val="center"/>
            <w:hideMark/>
          </w:tcPr>
          <w:p w14:paraId="5EBAF0FC" w14:textId="77777777" w:rsidR="00222CF1" w:rsidRPr="00537D24" w:rsidRDefault="00222CF1" w:rsidP="00FD7330">
            <w:pPr>
              <w:spacing w:line="276" w:lineRule="auto"/>
              <w:jc w:val="center"/>
              <w:rPr>
                <w:sz w:val="14"/>
                <w:szCs w:val="14"/>
                <w:lang w:val="en-GB"/>
              </w:rPr>
            </w:pPr>
            <w:r w:rsidRPr="00537D24">
              <w:rPr>
                <w:sz w:val="14"/>
                <w:szCs w:val="14"/>
                <w:lang w:val="en-GB"/>
              </w:rPr>
              <w:t>40.8 ± 8.5</w:t>
            </w:r>
          </w:p>
        </w:tc>
        <w:tc>
          <w:tcPr>
            <w:tcW w:w="1096" w:type="dxa"/>
            <w:shd w:val="clear" w:color="auto" w:fill="auto"/>
            <w:vAlign w:val="center"/>
          </w:tcPr>
          <w:p w14:paraId="44BBE4C3" w14:textId="77777777" w:rsidR="00222CF1" w:rsidRPr="00537D24" w:rsidRDefault="00222CF1" w:rsidP="00FD7330">
            <w:pPr>
              <w:spacing w:line="276" w:lineRule="auto"/>
              <w:jc w:val="center"/>
              <w:rPr>
                <w:sz w:val="14"/>
                <w:szCs w:val="14"/>
                <w:lang w:val="en-GB"/>
              </w:rPr>
            </w:pPr>
            <w:r w:rsidRPr="00537D24">
              <w:rPr>
                <w:sz w:val="14"/>
                <w:szCs w:val="14"/>
                <w:lang w:val="en-GB"/>
              </w:rPr>
              <w:t>23 (100%)</w:t>
            </w:r>
          </w:p>
        </w:tc>
        <w:tc>
          <w:tcPr>
            <w:tcW w:w="1192" w:type="dxa"/>
            <w:shd w:val="clear" w:color="auto" w:fill="auto"/>
            <w:vAlign w:val="center"/>
          </w:tcPr>
          <w:p w14:paraId="7743F849" w14:textId="77777777" w:rsidR="00222CF1" w:rsidRPr="00537D24" w:rsidRDefault="00222CF1" w:rsidP="00FD7330">
            <w:pPr>
              <w:spacing w:line="276" w:lineRule="auto"/>
              <w:jc w:val="center"/>
              <w:rPr>
                <w:sz w:val="14"/>
                <w:szCs w:val="14"/>
                <w:lang w:val="en-GB"/>
              </w:rPr>
            </w:pPr>
            <w:r w:rsidRPr="00537D24">
              <w:rPr>
                <w:sz w:val="14"/>
                <w:szCs w:val="14"/>
                <w:lang w:val="en-GB"/>
              </w:rPr>
              <w:t>100</w:t>
            </w:r>
            <w:proofErr w:type="gramStart"/>
            <w:r w:rsidRPr="00537D24">
              <w:rPr>
                <w:sz w:val="14"/>
                <w:szCs w:val="14"/>
                <w:lang w:val="en-GB"/>
              </w:rPr>
              <w:t>%  (</w:t>
            </w:r>
            <w:proofErr w:type="gramEnd"/>
            <w:r w:rsidRPr="00537D24">
              <w:rPr>
                <w:sz w:val="14"/>
                <w:szCs w:val="14"/>
                <w:lang w:val="en-GB"/>
              </w:rPr>
              <w:t>23/23) AP</w:t>
            </w:r>
          </w:p>
        </w:tc>
        <w:tc>
          <w:tcPr>
            <w:tcW w:w="1007" w:type="dxa"/>
            <w:shd w:val="clear" w:color="auto" w:fill="auto"/>
            <w:vAlign w:val="center"/>
            <w:hideMark/>
          </w:tcPr>
          <w:p w14:paraId="0598F47F" w14:textId="77777777" w:rsidR="00222CF1" w:rsidRPr="00537D24" w:rsidRDefault="00222CF1" w:rsidP="00FD7330">
            <w:pPr>
              <w:spacing w:line="276" w:lineRule="auto"/>
              <w:jc w:val="center"/>
              <w:rPr>
                <w:sz w:val="14"/>
                <w:szCs w:val="14"/>
                <w:lang w:val="en-GB"/>
              </w:rPr>
            </w:pPr>
            <w:r w:rsidRPr="00537D24">
              <w:rPr>
                <w:sz w:val="14"/>
                <w:szCs w:val="14"/>
                <w:lang w:val="en-GB"/>
              </w:rPr>
              <w:t>25.8 (mean)</w:t>
            </w:r>
          </w:p>
        </w:tc>
        <w:tc>
          <w:tcPr>
            <w:tcW w:w="1423" w:type="dxa"/>
            <w:shd w:val="clear" w:color="auto" w:fill="auto"/>
            <w:vAlign w:val="center"/>
            <w:hideMark/>
          </w:tcPr>
          <w:p w14:paraId="57E855DF"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60.9% (14/23) </w:t>
            </w:r>
            <w:proofErr w:type="gramStart"/>
            <w:r w:rsidRPr="00537D24">
              <w:rPr>
                <w:sz w:val="14"/>
                <w:szCs w:val="14"/>
                <w:lang w:val="en-GB"/>
              </w:rPr>
              <w:t>M  39.1</w:t>
            </w:r>
            <w:proofErr w:type="gramEnd"/>
            <w:r w:rsidRPr="00537D24">
              <w:rPr>
                <w:sz w:val="14"/>
                <w:szCs w:val="14"/>
                <w:lang w:val="en-GB"/>
              </w:rPr>
              <w:t>% (9/23) Mo</w:t>
            </w:r>
          </w:p>
        </w:tc>
        <w:tc>
          <w:tcPr>
            <w:tcW w:w="1099" w:type="dxa"/>
            <w:shd w:val="clear" w:color="auto" w:fill="auto"/>
            <w:vAlign w:val="center"/>
            <w:hideMark/>
          </w:tcPr>
          <w:p w14:paraId="07332C86"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513FC25B" w14:textId="77777777" w:rsidR="00222CF1" w:rsidRPr="00537D24" w:rsidRDefault="00222CF1" w:rsidP="00FD7330">
            <w:pPr>
              <w:spacing w:line="276" w:lineRule="auto"/>
              <w:jc w:val="center"/>
              <w:rPr>
                <w:sz w:val="14"/>
                <w:szCs w:val="14"/>
                <w:lang w:val="en-GB"/>
              </w:rPr>
            </w:pPr>
            <w:r w:rsidRPr="00537D24">
              <w:rPr>
                <w:sz w:val="14"/>
                <w:szCs w:val="14"/>
                <w:lang w:val="en-GB"/>
              </w:rPr>
              <w:t>0%</w:t>
            </w:r>
          </w:p>
          <w:p w14:paraId="1610074F" w14:textId="77777777" w:rsidR="00222CF1" w:rsidRPr="00537D24" w:rsidRDefault="00222CF1" w:rsidP="00FD7330">
            <w:pPr>
              <w:spacing w:line="276" w:lineRule="auto"/>
              <w:jc w:val="center"/>
              <w:rPr>
                <w:sz w:val="14"/>
                <w:szCs w:val="14"/>
                <w:lang w:val="en-GB"/>
              </w:rPr>
            </w:pPr>
            <w:r w:rsidRPr="00537D24">
              <w:rPr>
                <w:sz w:val="14"/>
                <w:szCs w:val="14"/>
                <w:lang w:val="en-GB"/>
              </w:rPr>
              <w:t>(n = 22)</w:t>
            </w:r>
          </w:p>
        </w:tc>
        <w:tc>
          <w:tcPr>
            <w:tcW w:w="1319" w:type="dxa"/>
            <w:shd w:val="clear" w:color="auto" w:fill="auto"/>
            <w:vAlign w:val="center"/>
          </w:tcPr>
          <w:p w14:paraId="7FF52AE7"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B7BCB83"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39.1% (9/23) </w:t>
            </w:r>
            <w:proofErr w:type="spellStart"/>
            <w:r w:rsidRPr="00537D24">
              <w:rPr>
                <w:sz w:val="14"/>
                <w:szCs w:val="14"/>
                <w:lang w:val="en-GB"/>
              </w:rPr>
              <w:t>oligozoospermic</w:t>
            </w:r>
            <w:proofErr w:type="spellEnd"/>
          </w:p>
          <w:p w14:paraId="573B5A7F" w14:textId="77777777" w:rsidR="00222CF1" w:rsidRPr="00537D24" w:rsidRDefault="00222CF1" w:rsidP="00FD7330">
            <w:pPr>
              <w:spacing w:line="276" w:lineRule="auto"/>
              <w:jc w:val="center"/>
              <w:rPr>
                <w:sz w:val="14"/>
                <w:szCs w:val="14"/>
                <w:lang w:val="en-GB"/>
              </w:rPr>
            </w:pPr>
            <w:r w:rsidRPr="00537D24">
              <w:rPr>
                <w:sz w:val="14"/>
                <w:szCs w:val="14"/>
                <w:lang w:val="en-GB"/>
              </w:rPr>
              <w:t>60.9% (14/23) significant increase in leucocytes</w:t>
            </w:r>
          </w:p>
        </w:tc>
      </w:tr>
      <w:tr w:rsidR="00222CF1" w:rsidRPr="00537D24" w14:paraId="081AD5AE" w14:textId="77777777" w:rsidTr="00FD7330">
        <w:trPr>
          <w:trHeight w:val="395"/>
        </w:trPr>
        <w:tc>
          <w:tcPr>
            <w:tcW w:w="934" w:type="dxa"/>
            <w:shd w:val="clear" w:color="auto" w:fill="auto"/>
            <w:vAlign w:val="center"/>
            <w:hideMark/>
          </w:tcPr>
          <w:p w14:paraId="29468C51"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Ruan et al. 2021 </w:t>
            </w:r>
            <w:r>
              <w:rPr>
                <w:noProof/>
                <w:sz w:val="14"/>
                <w:szCs w:val="14"/>
                <w:lang w:val="en-GB"/>
              </w:rPr>
              <w:t>[43]</w:t>
            </w:r>
          </w:p>
        </w:tc>
        <w:tc>
          <w:tcPr>
            <w:tcW w:w="977" w:type="dxa"/>
            <w:shd w:val="clear" w:color="auto" w:fill="auto"/>
            <w:vAlign w:val="center"/>
            <w:hideMark/>
          </w:tcPr>
          <w:p w14:paraId="1281D06D" w14:textId="77777777" w:rsidR="00222CF1" w:rsidRPr="00537D24" w:rsidRDefault="00222CF1" w:rsidP="00FD7330">
            <w:pPr>
              <w:spacing w:line="276" w:lineRule="auto"/>
              <w:jc w:val="center"/>
              <w:rPr>
                <w:sz w:val="14"/>
                <w:szCs w:val="14"/>
                <w:lang w:val="en-GB"/>
              </w:rPr>
            </w:pPr>
            <w:r w:rsidRPr="00537D24">
              <w:rPr>
                <w:sz w:val="14"/>
                <w:szCs w:val="14"/>
                <w:lang w:val="en-GB"/>
              </w:rPr>
              <w:t>Wuhan, China</w:t>
            </w:r>
          </w:p>
        </w:tc>
        <w:tc>
          <w:tcPr>
            <w:tcW w:w="1192" w:type="dxa"/>
            <w:shd w:val="clear" w:color="auto" w:fill="auto"/>
            <w:vAlign w:val="center"/>
            <w:hideMark/>
          </w:tcPr>
          <w:p w14:paraId="1925A6A3"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5476882A"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70</w:t>
            </w:r>
            <w:r w:rsidRPr="00366C48">
              <w:rPr>
                <w:b/>
                <w:bCs/>
                <w:sz w:val="20"/>
                <w:szCs w:val="20"/>
                <w:vertAlign w:val="superscript"/>
                <w:lang w:val="en-GB"/>
              </w:rPr>
              <w:t>4</w:t>
            </w:r>
          </w:p>
        </w:tc>
        <w:tc>
          <w:tcPr>
            <w:tcW w:w="1096" w:type="dxa"/>
            <w:shd w:val="clear" w:color="auto" w:fill="auto"/>
            <w:vAlign w:val="center"/>
            <w:hideMark/>
          </w:tcPr>
          <w:p w14:paraId="6252A200" w14:textId="77777777" w:rsidR="00222CF1" w:rsidRPr="00537D24" w:rsidRDefault="00222CF1" w:rsidP="00FD7330">
            <w:pPr>
              <w:spacing w:line="276" w:lineRule="auto"/>
              <w:jc w:val="center"/>
              <w:rPr>
                <w:sz w:val="14"/>
                <w:szCs w:val="14"/>
                <w:lang w:val="en-GB"/>
              </w:rPr>
            </w:pPr>
            <w:r w:rsidRPr="00537D24">
              <w:rPr>
                <w:sz w:val="14"/>
                <w:szCs w:val="14"/>
                <w:lang w:val="en-GB"/>
              </w:rPr>
              <w:t>30.5 [21-49]</w:t>
            </w:r>
          </w:p>
        </w:tc>
        <w:tc>
          <w:tcPr>
            <w:tcW w:w="1096" w:type="dxa"/>
            <w:shd w:val="clear" w:color="auto" w:fill="auto"/>
            <w:vAlign w:val="center"/>
          </w:tcPr>
          <w:p w14:paraId="171DC5AD"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1192" w:type="dxa"/>
            <w:shd w:val="clear" w:color="auto" w:fill="auto"/>
            <w:vAlign w:val="center"/>
          </w:tcPr>
          <w:p w14:paraId="6C3531FF" w14:textId="77777777" w:rsidR="00222CF1" w:rsidRPr="00537D24" w:rsidRDefault="00222CF1" w:rsidP="00FD7330">
            <w:pPr>
              <w:spacing w:line="276" w:lineRule="auto"/>
              <w:jc w:val="center"/>
              <w:rPr>
                <w:sz w:val="14"/>
                <w:szCs w:val="14"/>
                <w:lang w:val="en-GB"/>
              </w:rPr>
            </w:pPr>
            <w:r w:rsidRPr="00537D24">
              <w:rPr>
                <w:sz w:val="14"/>
                <w:szCs w:val="14"/>
                <w:lang w:val="en-GB"/>
              </w:rPr>
              <w:t>100% (70/70) RP</w:t>
            </w:r>
          </w:p>
        </w:tc>
        <w:tc>
          <w:tcPr>
            <w:tcW w:w="1007" w:type="dxa"/>
            <w:shd w:val="clear" w:color="auto" w:fill="auto"/>
            <w:vAlign w:val="center"/>
            <w:hideMark/>
          </w:tcPr>
          <w:p w14:paraId="4FCBEDA9"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423" w:type="dxa"/>
            <w:shd w:val="clear" w:color="auto" w:fill="auto"/>
            <w:vAlign w:val="center"/>
            <w:hideMark/>
          </w:tcPr>
          <w:p w14:paraId="5D694722" w14:textId="77777777" w:rsidR="00222CF1" w:rsidRPr="00537D24" w:rsidRDefault="00222CF1" w:rsidP="00FD7330">
            <w:pPr>
              <w:spacing w:line="276" w:lineRule="auto"/>
              <w:jc w:val="center"/>
              <w:rPr>
                <w:sz w:val="14"/>
                <w:szCs w:val="14"/>
                <w:lang w:val="en-GB"/>
              </w:rPr>
            </w:pPr>
            <w:r w:rsidRPr="00537D24">
              <w:rPr>
                <w:sz w:val="14"/>
                <w:szCs w:val="14"/>
                <w:lang w:val="en-GB"/>
              </w:rPr>
              <w:t>14.9% (11/74) M</w:t>
            </w:r>
          </w:p>
          <w:p w14:paraId="2ADABBEB" w14:textId="77777777" w:rsidR="00222CF1" w:rsidRPr="00537D24" w:rsidRDefault="00222CF1" w:rsidP="00FD7330">
            <w:pPr>
              <w:spacing w:line="276" w:lineRule="auto"/>
              <w:jc w:val="center"/>
              <w:rPr>
                <w:sz w:val="14"/>
                <w:szCs w:val="14"/>
                <w:lang w:val="en-GB"/>
              </w:rPr>
            </w:pPr>
            <w:r w:rsidRPr="00537D24">
              <w:rPr>
                <w:sz w:val="14"/>
                <w:szCs w:val="14"/>
                <w:lang w:val="en-GB"/>
              </w:rPr>
              <w:t>41.9% (31/74)</w:t>
            </w:r>
          </w:p>
          <w:p w14:paraId="2467F4AC" w14:textId="77777777" w:rsidR="00222CF1" w:rsidRPr="00537D24" w:rsidRDefault="00222CF1" w:rsidP="00FD7330">
            <w:pPr>
              <w:spacing w:line="276" w:lineRule="auto"/>
              <w:jc w:val="center"/>
              <w:rPr>
                <w:sz w:val="14"/>
                <w:szCs w:val="14"/>
                <w:lang w:val="en-GB"/>
              </w:rPr>
            </w:pPr>
            <w:r w:rsidRPr="00537D24">
              <w:rPr>
                <w:sz w:val="14"/>
                <w:szCs w:val="14"/>
                <w:lang w:val="en-GB"/>
              </w:rPr>
              <w:t>43.2% (32/74) S</w:t>
            </w:r>
          </w:p>
        </w:tc>
        <w:tc>
          <w:tcPr>
            <w:tcW w:w="1099" w:type="dxa"/>
            <w:shd w:val="clear" w:color="auto" w:fill="auto"/>
            <w:vAlign w:val="center"/>
            <w:hideMark/>
          </w:tcPr>
          <w:p w14:paraId="43223D3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1392E21D"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04F92D6F" w14:textId="77777777" w:rsidR="00222CF1" w:rsidRPr="00537D24" w:rsidRDefault="00222CF1" w:rsidP="00FD7330">
            <w:pPr>
              <w:spacing w:line="276" w:lineRule="auto"/>
              <w:jc w:val="center"/>
              <w:rPr>
                <w:sz w:val="14"/>
                <w:szCs w:val="14"/>
                <w:lang w:val="en-GB"/>
              </w:rPr>
            </w:pPr>
            <w:r w:rsidRPr="00537D24">
              <w:rPr>
                <w:sz w:val="14"/>
                <w:szCs w:val="14"/>
                <w:lang w:val="en-GB"/>
              </w:rPr>
              <w:t>1.35% (1/74) scrotal discomfort (orchitis was ruled out by MRI)</w:t>
            </w:r>
          </w:p>
        </w:tc>
        <w:tc>
          <w:tcPr>
            <w:tcW w:w="1796" w:type="dxa"/>
            <w:shd w:val="clear" w:color="auto" w:fill="auto"/>
            <w:vAlign w:val="center"/>
          </w:tcPr>
          <w:p w14:paraId="6650A5F5" w14:textId="77777777" w:rsidR="00222CF1" w:rsidRPr="00537D24" w:rsidRDefault="00222CF1" w:rsidP="00FD7330">
            <w:pPr>
              <w:spacing w:line="276" w:lineRule="auto"/>
              <w:jc w:val="center"/>
              <w:rPr>
                <w:sz w:val="14"/>
                <w:szCs w:val="14"/>
                <w:lang w:val="en-GB"/>
              </w:rPr>
            </w:pPr>
            <w:r w:rsidRPr="00537D24">
              <w:rPr>
                <w:sz w:val="14"/>
                <w:szCs w:val="14"/>
                <w:lang w:val="en-GB"/>
              </w:rPr>
              <w:t>Compared with</w:t>
            </w:r>
          </w:p>
          <w:p w14:paraId="3EFB8F68"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healthy-control, sperm concentration, total sperm </w:t>
            </w:r>
            <w:proofErr w:type="gramStart"/>
            <w:r w:rsidRPr="00537D24">
              <w:rPr>
                <w:sz w:val="14"/>
                <w:szCs w:val="14"/>
                <w:lang w:val="en-GB"/>
              </w:rPr>
              <w:t>count</w:t>
            </w:r>
            <w:proofErr w:type="gramEnd"/>
            <w:r w:rsidRPr="00537D24">
              <w:rPr>
                <w:sz w:val="14"/>
                <w:szCs w:val="14"/>
                <w:lang w:val="en-GB"/>
              </w:rPr>
              <w:t xml:space="preserve"> and total motility were significantly</w:t>
            </w:r>
          </w:p>
          <w:p w14:paraId="53B955BB" w14:textId="77777777" w:rsidR="00222CF1" w:rsidRPr="00537D24" w:rsidRDefault="00222CF1" w:rsidP="00FD7330">
            <w:pPr>
              <w:spacing w:line="276" w:lineRule="auto"/>
              <w:jc w:val="center"/>
              <w:rPr>
                <w:sz w:val="14"/>
                <w:szCs w:val="14"/>
                <w:lang w:val="en-GB"/>
              </w:rPr>
            </w:pPr>
            <w:r w:rsidRPr="00537D24">
              <w:rPr>
                <w:sz w:val="14"/>
                <w:szCs w:val="14"/>
                <w:lang w:val="en-GB"/>
              </w:rPr>
              <w:t>declined (n = 55)</w:t>
            </w:r>
          </w:p>
        </w:tc>
      </w:tr>
      <w:tr w:rsidR="00222CF1" w:rsidRPr="00537D24" w14:paraId="50478F26" w14:textId="77777777" w:rsidTr="00FD7330">
        <w:trPr>
          <w:trHeight w:val="143"/>
        </w:trPr>
        <w:tc>
          <w:tcPr>
            <w:tcW w:w="934" w:type="dxa"/>
            <w:shd w:val="clear" w:color="auto" w:fill="auto"/>
            <w:vAlign w:val="center"/>
            <w:hideMark/>
          </w:tcPr>
          <w:p w14:paraId="08843986"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Temiz et al. 2021 </w:t>
            </w:r>
            <w:r>
              <w:rPr>
                <w:noProof/>
                <w:sz w:val="14"/>
                <w:szCs w:val="14"/>
                <w:lang w:val="en-GB"/>
              </w:rPr>
              <w:t>[44]</w:t>
            </w:r>
          </w:p>
        </w:tc>
        <w:tc>
          <w:tcPr>
            <w:tcW w:w="977" w:type="dxa"/>
            <w:shd w:val="clear" w:color="auto" w:fill="auto"/>
            <w:vAlign w:val="center"/>
            <w:hideMark/>
          </w:tcPr>
          <w:p w14:paraId="539F7DD4" w14:textId="77777777" w:rsidR="00222CF1" w:rsidRPr="00537D24" w:rsidRDefault="00222CF1" w:rsidP="00FD7330">
            <w:pPr>
              <w:spacing w:line="276" w:lineRule="auto"/>
              <w:jc w:val="center"/>
              <w:rPr>
                <w:sz w:val="14"/>
                <w:szCs w:val="14"/>
                <w:lang w:val="en-GB"/>
              </w:rPr>
            </w:pPr>
            <w:r w:rsidRPr="00537D24">
              <w:rPr>
                <w:sz w:val="14"/>
                <w:szCs w:val="14"/>
                <w:lang w:val="en-GB"/>
              </w:rPr>
              <w:t>Istanbul, Turkey</w:t>
            </w:r>
          </w:p>
        </w:tc>
        <w:tc>
          <w:tcPr>
            <w:tcW w:w="1192" w:type="dxa"/>
            <w:shd w:val="clear" w:color="auto" w:fill="auto"/>
            <w:vAlign w:val="center"/>
            <w:hideMark/>
          </w:tcPr>
          <w:p w14:paraId="28AB180A"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hideMark/>
          </w:tcPr>
          <w:p w14:paraId="46C6124C" w14:textId="77777777" w:rsidR="00222CF1" w:rsidRPr="00537D24" w:rsidRDefault="00222CF1" w:rsidP="00FD7330">
            <w:pPr>
              <w:spacing w:line="276" w:lineRule="auto"/>
              <w:jc w:val="center"/>
              <w:rPr>
                <w:sz w:val="14"/>
                <w:szCs w:val="14"/>
                <w:lang w:val="en-GB"/>
              </w:rPr>
            </w:pPr>
            <w:r w:rsidRPr="00537D24">
              <w:rPr>
                <w:sz w:val="14"/>
                <w:szCs w:val="14"/>
                <w:lang w:val="en-GB"/>
              </w:rPr>
              <w:t>20</w:t>
            </w:r>
          </w:p>
        </w:tc>
        <w:tc>
          <w:tcPr>
            <w:tcW w:w="1096" w:type="dxa"/>
            <w:shd w:val="clear" w:color="auto" w:fill="auto"/>
            <w:vAlign w:val="center"/>
            <w:hideMark/>
          </w:tcPr>
          <w:p w14:paraId="37B8BF35"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6" w:type="dxa"/>
            <w:shd w:val="clear" w:color="auto" w:fill="auto"/>
            <w:vAlign w:val="center"/>
          </w:tcPr>
          <w:p w14:paraId="458C26AD"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2CB48D32" w14:textId="77777777" w:rsidR="00222CF1" w:rsidRPr="00537D24" w:rsidRDefault="00222CF1" w:rsidP="00FD7330">
            <w:pPr>
              <w:spacing w:line="276" w:lineRule="auto"/>
              <w:jc w:val="center"/>
              <w:rPr>
                <w:sz w:val="14"/>
                <w:szCs w:val="14"/>
                <w:lang w:val="en-GB"/>
              </w:rPr>
            </w:pPr>
            <w:r w:rsidRPr="00537D24">
              <w:rPr>
                <w:sz w:val="14"/>
                <w:szCs w:val="14"/>
                <w:lang w:val="en-GB"/>
              </w:rPr>
              <w:t>50% (10/20) AP</w:t>
            </w:r>
          </w:p>
          <w:p w14:paraId="2599828B" w14:textId="77777777" w:rsidR="00222CF1" w:rsidRPr="00537D24" w:rsidRDefault="00222CF1" w:rsidP="00FD7330">
            <w:pPr>
              <w:spacing w:line="276" w:lineRule="auto"/>
              <w:jc w:val="center"/>
              <w:rPr>
                <w:sz w:val="14"/>
                <w:szCs w:val="14"/>
                <w:lang w:val="en-GB"/>
              </w:rPr>
            </w:pPr>
            <w:r w:rsidRPr="00537D24">
              <w:rPr>
                <w:sz w:val="14"/>
                <w:szCs w:val="14"/>
                <w:lang w:val="en-GB"/>
              </w:rPr>
              <w:t>50% (10/20) RP</w:t>
            </w:r>
          </w:p>
        </w:tc>
        <w:tc>
          <w:tcPr>
            <w:tcW w:w="1007" w:type="dxa"/>
            <w:shd w:val="clear" w:color="auto" w:fill="auto"/>
            <w:vAlign w:val="center"/>
            <w:hideMark/>
          </w:tcPr>
          <w:p w14:paraId="0D31DE00"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423" w:type="dxa"/>
            <w:shd w:val="clear" w:color="auto" w:fill="auto"/>
            <w:vAlign w:val="center"/>
            <w:hideMark/>
          </w:tcPr>
          <w:p w14:paraId="4D1E4EC3"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9" w:type="dxa"/>
            <w:shd w:val="clear" w:color="auto" w:fill="auto"/>
            <w:vAlign w:val="center"/>
            <w:hideMark/>
          </w:tcPr>
          <w:p w14:paraId="1EC0617D"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hideMark/>
          </w:tcPr>
          <w:p w14:paraId="5568B94C"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2D997DFD"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4832388" w14:textId="77777777" w:rsidR="00222CF1" w:rsidRPr="00537D24" w:rsidRDefault="00222CF1" w:rsidP="00FD7330">
            <w:pPr>
              <w:spacing w:line="276" w:lineRule="auto"/>
              <w:jc w:val="center"/>
              <w:rPr>
                <w:sz w:val="14"/>
                <w:szCs w:val="14"/>
                <w:lang w:val="en-GB"/>
              </w:rPr>
            </w:pPr>
            <w:r w:rsidRPr="00537D24">
              <w:rPr>
                <w:sz w:val="14"/>
                <w:szCs w:val="14"/>
                <w:lang w:val="en-GB"/>
              </w:rPr>
              <w:t>Sperm morphology was significantly lower in the COVID‐19 patients after</w:t>
            </w:r>
          </w:p>
          <w:p w14:paraId="65F70354" w14:textId="77777777" w:rsidR="00222CF1" w:rsidRPr="00537D24" w:rsidRDefault="00222CF1" w:rsidP="00FD7330">
            <w:pPr>
              <w:spacing w:line="276" w:lineRule="auto"/>
              <w:jc w:val="center"/>
              <w:rPr>
                <w:sz w:val="14"/>
                <w:szCs w:val="14"/>
                <w:lang w:val="en-GB"/>
              </w:rPr>
            </w:pPr>
            <w:r w:rsidRPr="00537D24">
              <w:rPr>
                <w:sz w:val="14"/>
                <w:szCs w:val="14"/>
                <w:lang w:val="en-GB"/>
              </w:rPr>
              <w:t>treatment vs control (n = 10)</w:t>
            </w:r>
          </w:p>
        </w:tc>
      </w:tr>
      <w:tr w:rsidR="00222CF1" w:rsidRPr="00D7767A" w14:paraId="1D95691F" w14:textId="77777777" w:rsidTr="00FD7330">
        <w:trPr>
          <w:trHeight w:val="143"/>
        </w:trPr>
        <w:tc>
          <w:tcPr>
            <w:tcW w:w="934" w:type="dxa"/>
            <w:shd w:val="clear" w:color="auto" w:fill="auto"/>
            <w:vAlign w:val="center"/>
          </w:tcPr>
          <w:p w14:paraId="644B7247"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Best et al. 2021 </w:t>
            </w:r>
            <w:r>
              <w:rPr>
                <w:noProof/>
                <w:sz w:val="14"/>
                <w:szCs w:val="14"/>
                <w:lang w:val="en-GB"/>
              </w:rPr>
              <w:t>[45]</w:t>
            </w:r>
          </w:p>
        </w:tc>
        <w:tc>
          <w:tcPr>
            <w:tcW w:w="977" w:type="dxa"/>
            <w:shd w:val="clear" w:color="auto" w:fill="auto"/>
            <w:vAlign w:val="center"/>
          </w:tcPr>
          <w:p w14:paraId="3D6C06F4" w14:textId="77777777" w:rsidR="00222CF1" w:rsidRPr="00537D24" w:rsidRDefault="00222CF1" w:rsidP="00FD7330">
            <w:pPr>
              <w:spacing w:line="276" w:lineRule="auto"/>
              <w:jc w:val="center"/>
              <w:rPr>
                <w:sz w:val="14"/>
                <w:szCs w:val="14"/>
                <w:lang w:val="en-GB"/>
              </w:rPr>
            </w:pPr>
            <w:r w:rsidRPr="00537D24">
              <w:rPr>
                <w:sz w:val="14"/>
                <w:szCs w:val="14"/>
                <w:lang w:val="en-GB"/>
              </w:rPr>
              <w:t>Miami, USA</w:t>
            </w:r>
          </w:p>
        </w:tc>
        <w:tc>
          <w:tcPr>
            <w:tcW w:w="1192" w:type="dxa"/>
            <w:shd w:val="clear" w:color="auto" w:fill="auto"/>
            <w:vAlign w:val="center"/>
          </w:tcPr>
          <w:p w14:paraId="74538D76" w14:textId="77777777" w:rsidR="00222CF1" w:rsidRPr="00537D24" w:rsidRDefault="00222CF1" w:rsidP="00FD7330">
            <w:pPr>
              <w:spacing w:line="276" w:lineRule="auto"/>
              <w:jc w:val="center"/>
              <w:rPr>
                <w:sz w:val="14"/>
                <w:szCs w:val="14"/>
                <w:lang w:val="en-GB"/>
              </w:rPr>
            </w:pPr>
            <w:r w:rsidRPr="00537D24">
              <w:rPr>
                <w:sz w:val="14"/>
                <w:szCs w:val="14"/>
                <w:lang w:val="en-GB"/>
              </w:rPr>
              <w:t>Prospective Cohort study (3)</w:t>
            </w:r>
          </w:p>
        </w:tc>
        <w:tc>
          <w:tcPr>
            <w:tcW w:w="621" w:type="dxa"/>
            <w:shd w:val="clear" w:color="auto" w:fill="auto"/>
            <w:vAlign w:val="center"/>
          </w:tcPr>
          <w:p w14:paraId="4466EB5E"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16</w:t>
            </w:r>
          </w:p>
        </w:tc>
        <w:tc>
          <w:tcPr>
            <w:tcW w:w="1096" w:type="dxa"/>
            <w:shd w:val="clear" w:color="auto" w:fill="auto"/>
            <w:vAlign w:val="center"/>
          </w:tcPr>
          <w:p w14:paraId="3B604699"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6" w:type="dxa"/>
            <w:shd w:val="clear" w:color="auto" w:fill="auto"/>
            <w:vAlign w:val="center"/>
          </w:tcPr>
          <w:p w14:paraId="77812010"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2FB806C4" w14:textId="77777777" w:rsidR="00222CF1" w:rsidRPr="00537D24" w:rsidRDefault="00222CF1" w:rsidP="00FD7330">
            <w:pPr>
              <w:spacing w:line="276" w:lineRule="auto"/>
              <w:jc w:val="center"/>
              <w:rPr>
                <w:sz w:val="14"/>
                <w:szCs w:val="14"/>
                <w:lang w:val="en-GB"/>
              </w:rPr>
            </w:pPr>
            <w:r w:rsidRPr="00537D24">
              <w:rPr>
                <w:sz w:val="14"/>
                <w:szCs w:val="14"/>
                <w:lang w:val="en-GB"/>
              </w:rPr>
              <w:t>100% (16/16) RP</w:t>
            </w:r>
          </w:p>
        </w:tc>
        <w:tc>
          <w:tcPr>
            <w:tcW w:w="1007" w:type="dxa"/>
            <w:shd w:val="clear" w:color="auto" w:fill="auto"/>
            <w:vAlign w:val="center"/>
          </w:tcPr>
          <w:p w14:paraId="41E857E8"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423" w:type="dxa"/>
            <w:shd w:val="clear" w:color="auto" w:fill="auto"/>
            <w:vAlign w:val="center"/>
          </w:tcPr>
          <w:p w14:paraId="09813CCC"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9" w:type="dxa"/>
            <w:shd w:val="clear" w:color="auto" w:fill="auto"/>
            <w:vAlign w:val="center"/>
          </w:tcPr>
          <w:p w14:paraId="3E060599"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08118DDC"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247BEB25" w14:textId="77777777" w:rsidR="00222CF1" w:rsidRPr="00537D24" w:rsidRDefault="00222CF1" w:rsidP="00FD7330">
            <w:pPr>
              <w:spacing w:line="276" w:lineRule="auto"/>
              <w:jc w:val="center"/>
              <w:rPr>
                <w:sz w:val="14"/>
                <w:szCs w:val="14"/>
                <w:lang w:val="en-GB"/>
              </w:rPr>
            </w:pPr>
            <w:r w:rsidRPr="00537D24">
              <w:rPr>
                <w:sz w:val="14"/>
                <w:szCs w:val="14"/>
                <w:lang w:val="en-GB"/>
              </w:rPr>
              <w:t>3.4% (1/30) bilateral testis pain suggestive of orchitis</w:t>
            </w:r>
          </w:p>
        </w:tc>
        <w:tc>
          <w:tcPr>
            <w:tcW w:w="1796" w:type="dxa"/>
            <w:shd w:val="clear" w:color="auto" w:fill="auto"/>
            <w:vAlign w:val="center"/>
          </w:tcPr>
          <w:p w14:paraId="40F8A316" w14:textId="77777777" w:rsidR="00222CF1" w:rsidRPr="00537D24" w:rsidRDefault="00222CF1" w:rsidP="00FD7330">
            <w:pPr>
              <w:spacing w:line="276" w:lineRule="auto"/>
              <w:jc w:val="center"/>
              <w:rPr>
                <w:sz w:val="14"/>
                <w:szCs w:val="14"/>
                <w:lang w:val="en-GB"/>
              </w:rPr>
            </w:pPr>
            <w:r w:rsidRPr="00537D24">
              <w:rPr>
                <w:sz w:val="14"/>
                <w:szCs w:val="14"/>
                <w:lang w:val="en-GB"/>
              </w:rPr>
              <w:t>Concentration and total sperm number was significantly lower (n =30) than control (n = 30)</w:t>
            </w:r>
          </w:p>
        </w:tc>
      </w:tr>
      <w:tr w:rsidR="00222CF1" w:rsidRPr="00537D24" w14:paraId="596B76D2" w14:textId="77777777" w:rsidTr="00FD7330">
        <w:trPr>
          <w:trHeight w:val="143"/>
        </w:trPr>
        <w:tc>
          <w:tcPr>
            <w:tcW w:w="934" w:type="dxa"/>
            <w:shd w:val="clear" w:color="auto" w:fill="auto"/>
            <w:vAlign w:val="center"/>
          </w:tcPr>
          <w:p w14:paraId="07EE93D8"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Machado et al. 2021 </w:t>
            </w:r>
            <w:r>
              <w:rPr>
                <w:noProof/>
                <w:sz w:val="14"/>
                <w:szCs w:val="14"/>
                <w:lang w:val="en-GB"/>
              </w:rPr>
              <w:t>[46]</w:t>
            </w:r>
          </w:p>
        </w:tc>
        <w:tc>
          <w:tcPr>
            <w:tcW w:w="977" w:type="dxa"/>
            <w:shd w:val="clear" w:color="auto" w:fill="auto"/>
            <w:vAlign w:val="center"/>
          </w:tcPr>
          <w:p w14:paraId="66AA872E" w14:textId="77777777" w:rsidR="00222CF1" w:rsidRPr="00537D24" w:rsidRDefault="00222CF1" w:rsidP="00FD7330">
            <w:pPr>
              <w:spacing w:line="276" w:lineRule="auto"/>
              <w:jc w:val="center"/>
              <w:rPr>
                <w:sz w:val="14"/>
                <w:szCs w:val="14"/>
                <w:lang w:val="en-GB"/>
              </w:rPr>
            </w:pPr>
            <w:r w:rsidRPr="00537D24">
              <w:rPr>
                <w:sz w:val="14"/>
                <w:szCs w:val="14"/>
                <w:lang w:val="en-GB"/>
              </w:rPr>
              <w:t>Arkansas, USA</w:t>
            </w:r>
          </w:p>
        </w:tc>
        <w:tc>
          <w:tcPr>
            <w:tcW w:w="1192" w:type="dxa"/>
            <w:shd w:val="clear" w:color="auto" w:fill="auto"/>
            <w:vAlign w:val="center"/>
          </w:tcPr>
          <w:p w14:paraId="3710D504"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study (4)</w:t>
            </w:r>
          </w:p>
        </w:tc>
        <w:tc>
          <w:tcPr>
            <w:tcW w:w="621" w:type="dxa"/>
            <w:shd w:val="clear" w:color="auto" w:fill="auto"/>
            <w:vAlign w:val="center"/>
          </w:tcPr>
          <w:p w14:paraId="1BC8C41C" w14:textId="77777777" w:rsidR="00222CF1" w:rsidRPr="00537D24" w:rsidRDefault="00222CF1" w:rsidP="00FD7330">
            <w:pPr>
              <w:spacing w:line="276" w:lineRule="auto"/>
              <w:jc w:val="center"/>
              <w:rPr>
                <w:sz w:val="14"/>
                <w:szCs w:val="14"/>
                <w:lang w:val="en-GB"/>
              </w:rPr>
            </w:pPr>
            <w:r w:rsidRPr="00537D24">
              <w:rPr>
                <w:sz w:val="14"/>
                <w:szCs w:val="14"/>
                <w:lang w:val="en-GB"/>
              </w:rPr>
              <w:t>15</w:t>
            </w:r>
          </w:p>
        </w:tc>
        <w:tc>
          <w:tcPr>
            <w:tcW w:w="1096" w:type="dxa"/>
            <w:shd w:val="clear" w:color="auto" w:fill="auto"/>
            <w:vAlign w:val="center"/>
          </w:tcPr>
          <w:p w14:paraId="00182EDB" w14:textId="77777777" w:rsidR="00222CF1" w:rsidRPr="00537D24" w:rsidRDefault="00222CF1" w:rsidP="00FD7330">
            <w:pPr>
              <w:spacing w:line="276" w:lineRule="auto"/>
              <w:jc w:val="center"/>
              <w:rPr>
                <w:sz w:val="14"/>
                <w:szCs w:val="14"/>
                <w:lang w:val="en-GB"/>
              </w:rPr>
            </w:pPr>
            <w:r w:rsidRPr="00537D24">
              <w:rPr>
                <w:sz w:val="14"/>
                <w:szCs w:val="14"/>
                <w:lang w:val="en-GB"/>
              </w:rPr>
              <w:t>23 [19 – 43]</w:t>
            </w:r>
          </w:p>
        </w:tc>
        <w:tc>
          <w:tcPr>
            <w:tcW w:w="1096" w:type="dxa"/>
            <w:shd w:val="clear" w:color="auto" w:fill="auto"/>
            <w:vAlign w:val="center"/>
          </w:tcPr>
          <w:p w14:paraId="3ACA4261"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7C614D44" w14:textId="77777777" w:rsidR="00222CF1" w:rsidRPr="00537D24" w:rsidRDefault="00222CF1" w:rsidP="00FD7330">
            <w:pPr>
              <w:spacing w:line="276" w:lineRule="auto"/>
              <w:jc w:val="center"/>
              <w:rPr>
                <w:sz w:val="14"/>
                <w:szCs w:val="14"/>
                <w:lang w:val="en-GB"/>
              </w:rPr>
            </w:pPr>
            <w:r w:rsidRPr="00537D24">
              <w:rPr>
                <w:sz w:val="14"/>
                <w:szCs w:val="14"/>
                <w:lang w:val="en-GB"/>
              </w:rPr>
              <w:t>100% (15/15) AP</w:t>
            </w:r>
          </w:p>
        </w:tc>
        <w:tc>
          <w:tcPr>
            <w:tcW w:w="1007" w:type="dxa"/>
            <w:shd w:val="clear" w:color="auto" w:fill="auto"/>
            <w:vAlign w:val="center"/>
          </w:tcPr>
          <w:p w14:paraId="3BDE22DD" w14:textId="77777777" w:rsidR="00222CF1" w:rsidRPr="00537D24" w:rsidRDefault="00222CF1" w:rsidP="00FD7330">
            <w:pPr>
              <w:spacing w:line="276" w:lineRule="auto"/>
              <w:jc w:val="center"/>
              <w:rPr>
                <w:sz w:val="14"/>
                <w:szCs w:val="14"/>
                <w:lang w:val="en-GB"/>
              </w:rPr>
            </w:pPr>
            <w:r w:rsidRPr="00537D24">
              <w:rPr>
                <w:sz w:val="14"/>
                <w:szCs w:val="14"/>
                <w:lang w:val="en-GB"/>
              </w:rPr>
              <w:t>4 [2 – 8]</w:t>
            </w:r>
          </w:p>
        </w:tc>
        <w:tc>
          <w:tcPr>
            <w:tcW w:w="1423" w:type="dxa"/>
            <w:shd w:val="clear" w:color="auto" w:fill="auto"/>
            <w:vAlign w:val="center"/>
          </w:tcPr>
          <w:p w14:paraId="53EC472F" w14:textId="77777777" w:rsidR="00222CF1" w:rsidRPr="00537D24" w:rsidRDefault="00222CF1" w:rsidP="00FD7330">
            <w:pPr>
              <w:spacing w:line="276" w:lineRule="auto"/>
              <w:jc w:val="center"/>
              <w:rPr>
                <w:sz w:val="14"/>
                <w:szCs w:val="14"/>
                <w:lang w:val="en-GB"/>
              </w:rPr>
            </w:pPr>
            <w:r w:rsidRPr="00537D24">
              <w:rPr>
                <w:sz w:val="14"/>
                <w:szCs w:val="14"/>
                <w:lang w:val="en-GB"/>
              </w:rPr>
              <w:t>13.3% (2/15) A</w:t>
            </w:r>
          </w:p>
          <w:p w14:paraId="2A73BA2E" w14:textId="77777777" w:rsidR="00222CF1" w:rsidRPr="00537D24" w:rsidRDefault="00222CF1" w:rsidP="00FD7330">
            <w:pPr>
              <w:spacing w:line="276" w:lineRule="auto"/>
              <w:jc w:val="center"/>
              <w:rPr>
                <w:sz w:val="14"/>
                <w:szCs w:val="14"/>
                <w:lang w:val="en-GB"/>
              </w:rPr>
            </w:pPr>
            <w:r w:rsidRPr="00537D24">
              <w:rPr>
                <w:sz w:val="14"/>
                <w:szCs w:val="14"/>
                <w:lang w:val="en-GB"/>
              </w:rPr>
              <w:t>86.7% (13/15) M/Mo</w:t>
            </w:r>
          </w:p>
        </w:tc>
        <w:tc>
          <w:tcPr>
            <w:tcW w:w="1099" w:type="dxa"/>
            <w:shd w:val="clear" w:color="auto" w:fill="auto"/>
            <w:vAlign w:val="center"/>
          </w:tcPr>
          <w:p w14:paraId="34BA43F7" w14:textId="77777777" w:rsidR="00222CF1" w:rsidRPr="00537D24" w:rsidRDefault="00222CF1" w:rsidP="00FD7330">
            <w:pPr>
              <w:spacing w:line="276" w:lineRule="auto"/>
              <w:jc w:val="center"/>
              <w:rPr>
                <w:sz w:val="14"/>
                <w:szCs w:val="14"/>
                <w:lang w:val="en-GB"/>
              </w:rPr>
            </w:pPr>
            <w:r w:rsidRPr="00537D24">
              <w:rPr>
                <w:sz w:val="14"/>
                <w:szCs w:val="14"/>
                <w:lang w:val="en-GB"/>
              </w:rPr>
              <w:t>6.6% (1/15)</w:t>
            </w:r>
          </w:p>
        </w:tc>
        <w:tc>
          <w:tcPr>
            <w:tcW w:w="812" w:type="dxa"/>
            <w:shd w:val="clear" w:color="auto" w:fill="auto"/>
            <w:vAlign w:val="center"/>
          </w:tcPr>
          <w:p w14:paraId="68CE189E"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459366F3"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42E1544A"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78B76732" w14:textId="77777777" w:rsidTr="00FD7330">
        <w:trPr>
          <w:trHeight w:val="143"/>
        </w:trPr>
        <w:tc>
          <w:tcPr>
            <w:tcW w:w="934" w:type="dxa"/>
            <w:shd w:val="clear" w:color="auto" w:fill="auto"/>
            <w:vAlign w:val="center"/>
          </w:tcPr>
          <w:p w14:paraId="0ABA2B43" w14:textId="77777777" w:rsidR="00222CF1" w:rsidRPr="00537D24" w:rsidRDefault="00222CF1" w:rsidP="00FD7330">
            <w:pPr>
              <w:spacing w:line="276" w:lineRule="auto"/>
              <w:jc w:val="center"/>
              <w:rPr>
                <w:sz w:val="14"/>
                <w:szCs w:val="14"/>
                <w:lang w:val="en-GB"/>
              </w:rPr>
            </w:pPr>
            <w:proofErr w:type="spellStart"/>
            <w:r w:rsidRPr="00537D24">
              <w:rPr>
                <w:sz w:val="14"/>
                <w:szCs w:val="14"/>
                <w:lang w:val="en-GB"/>
              </w:rPr>
              <w:t>Gacci</w:t>
            </w:r>
            <w:proofErr w:type="spellEnd"/>
            <w:r w:rsidRPr="00537D24">
              <w:rPr>
                <w:sz w:val="14"/>
                <w:szCs w:val="14"/>
                <w:lang w:val="en-GB"/>
              </w:rPr>
              <w:t xml:space="preserve"> et al. 2021 </w:t>
            </w:r>
            <w:r>
              <w:rPr>
                <w:noProof/>
                <w:sz w:val="14"/>
                <w:szCs w:val="14"/>
                <w:lang w:val="en-GB"/>
              </w:rPr>
              <w:t>[47]</w:t>
            </w:r>
          </w:p>
        </w:tc>
        <w:tc>
          <w:tcPr>
            <w:tcW w:w="977" w:type="dxa"/>
            <w:shd w:val="clear" w:color="auto" w:fill="auto"/>
            <w:vAlign w:val="center"/>
          </w:tcPr>
          <w:p w14:paraId="231A5C12"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tcPr>
          <w:p w14:paraId="454AD0E4" w14:textId="77777777" w:rsidR="00222CF1" w:rsidRPr="00537D24" w:rsidRDefault="00222CF1" w:rsidP="00FD7330">
            <w:pPr>
              <w:spacing w:line="276" w:lineRule="auto"/>
              <w:jc w:val="center"/>
              <w:rPr>
                <w:sz w:val="14"/>
                <w:szCs w:val="14"/>
                <w:lang w:val="en-GB"/>
              </w:rPr>
            </w:pPr>
            <w:r w:rsidRPr="00537D24">
              <w:rPr>
                <w:sz w:val="14"/>
                <w:szCs w:val="14"/>
                <w:lang w:val="en-GB"/>
              </w:rPr>
              <w:t>Prospective cross-sectional study (4)</w:t>
            </w:r>
          </w:p>
        </w:tc>
        <w:tc>
          <w:tcPr>
            <w:tcW w:w="621" w:type="dxa"/>
            <w:shd w:val="clear" w:color="auto" w:fill="auto"/>
            <w:vAlign w:val="center"/>
          </w:tcPr>
          <w:p w14:paraId="623C9710" w14:textId="77777777" w:rsidR="00222CF1" w:rsidRPr="00537D24" w:rsidRDefault="00222CF1" w:rsidP="00FD7330">
            <w:pPr>
              <w:spacing w:line="276" w:lineRule="auto"/>
              <w:jc w:val="center"/>
              <w:rPr>
                <w:sz w:val="14"/>
                <w:szCs w:val="14"/>
                <w:lang w:val="en-GB"/>
              </w:rPr>
            </w:pPr>
            <w:r w:rsidRPr="00537D24">
              <w:rPr>
                <w:sz w:val="14"/>
                <w:szCs w:val="14"/>
                <w:lang w:val="en-GB"/>
              </w:rPr>
              <w:t>43</w:t>
            </w:r>
          </w:p>
        </w:tc>
        <w:tc>
          <w:tcPr>
            <w:tcW w:w="1096" w:type="dxa"/>
            <w:shd w:val="clear" w:color="auto" w:fill="auto"/>
            <w:vAlign w:val="center"/>
          </w:tcPr>
          <w:p w14:paraId="497C31A7" w14:textId="77777777" w:rsidR="00222CF1" w:rsidRPr="00537D24" w:rsidRDefault="00222CF1" w:rsidP="00FD7330">
            <w:pPr>
              <w:spacing w:line="276" w:lineRule="auto"/>
              <w:jc w:val="center"/>
              <w:rPr>
                <w:sz w:val="14"/>
                <w:szCs w:val="14"/>
                <w:lang w:val="en-GB"/>
              </w:rPr>
            </w:pPr>
            <w:r w:rsidRPr="00537D24">
              <w:rPr>
                <w:sz w:val="14"/>
                <w:szCs w:val="14"/>
                <w:lang w:val="en-GB"/>
              </w:rPr>
              <w:t>[30 – 64]</w:t>
            </w:r>
          </w:p>
        </w:tc>
        <w:tc>
          <w:tcPr>
            <w:tcW w:w="1096" w:type="dxa"/>
            <w:shd w:val="clear" w:color="auto" w:fill="auto"/>
            <w:vAlign w:val="center"/>
          </w:tcPr>
          <w:p w14:paraId="3C89C2A3"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1192" w:type="dxa"/>
            <w:shd w:val="clear" w:color="auto" w:fill="auto"/>
            <w:vAlign w:val="center"/>
          </w:tcPr>
          <w:p w14:paraId="0BFCC16F" w14:textId="77777777" w:rsidR="00222CF1" w:rsidRPr="00537D24" w:rsidRDefault="00222CF1" w:rsidP="00FD7330">
            <w:pPr>
              <w:spacing w:line="276" w:lineRule="auto"/>
              <w:jc w:val="center"/>
              <w:rPr>
                <w:sz w:val="14"/>
                <w:szCs w:val="14"/>
                <w:lang w:val="en-GB"/>
              </w:rPr>
            </w:pPr>
            <w:r w:rsidRPr="00537D24">
              <w:rPr>
                <w:sz w:val="14"/>
                <w:szCs w:val="14"/>
                <w:lang w:val="en-GB"/>
              </w:rPr>
              <w:t>100% (43/43) RP</w:t>
            </w:r>
          </w:p>
        </w:tc>
        <w:tc>
          <w:tcPr>
            <w:tcW w:w="1007" w:type="dxa"/>
            <w:shd w:val="clear" w:color="auto" w:fill="auto"/>
            <w:vAlign w:val="center"/>
          </w:tcPr>
          <w:p w14:paraId="7A95671C" w14:textId="77777777" w:rsidR="00222CF1" w:rsidRPr="00537D24" w:rsidRDefault="00222CF1" w:rsidP="00FD7330">
            <w:pPr>
              <w:spacing w:line="276" w:lineRule="auto"/>
              <w:jc w:val="center"/>
              <w:rPr>
                <w:sz w:val="14"/>
                <w:szCs w:val="14"/>
                <w:lang w:val="en-GB"/>
              </w:rPr>
            </w:pPr>
            <w:r w:rsidRPr="00537D24">
              <w:rPr>
                <w:rFonts w:cstheme="minorHAnsi"/>
                <w:sz w:val="14"/>
                <w:szCs w:val="14"/>
                <w:lang w:val="en-GB"/>
              </w:rPr>
              <w:t>NR</w:t>
            </w:r>
          </w:p>
        </w:tc>
        <w:tc>
          <w:tcPr>
            <w:tcW w:w="1423" w:type="dxa"/>
            <w:shd w:val="clear" w:color="auto" w:fill="auto"/>
            <w:vAlign w:val="center"/>
          </w:tcPr>
          <w:p w14:paraId="50A18852" w14:textId="77777777" w:rsidR="00222CF1" w:rsidRPr="00537D24" w:rsidRDefault="00222CF1" w:rsidP="00FD7330">
            <w:pPr>
              <w:spacing w:line="276" w:lineRule="auto"/>
              <w:jc w:val="center"/>
              <w:rPr>
                <w:sz w:val="14"/>
                <w:szCs w:val="14"/>
                <w:lang w:val="en-GB"/>
              </w:rPr>
            </w:pPr>
            <w:r w:rsidRPr="00537D24">
              <w:rPr>
                <w:sz w:val="14"/>
                <w:szCs w:val="14"/>
                <w:lang w:val="en-GB"/>
              </w:rPr>
              <w:t>12 (27.9%) NH</w:t>
            </w:r>
          </w:p>
          <w:p w14:paraId="5FF78209" w14:textId="77777777" w:rsidR="00222CF1" w:rsidRPr="00537D24" w:rsidRDefault="00222CF1" w:rsidP="00FD7330">
            <w:pPr>
              <w:spacing w:line="276" w:lineRule="auto"/>
              <w:jc w:val="center"/>
              <w:rPr>
                <w:sz w:val="14"/>
                <w:szCs w:val="14"/>
                <w:lang w:val="en-GB"/>
              </w:rPr>
            </w:pPr>
            <w:r w:rsidRPr="00537D24">
              <w:rPr>
                <w:sz w:val="14"/>
                <w:szCs w:val="14"/>
                <w:lang w:val="en-GB"/>
              </w:rPr>
              <w:t>26 (60.5%) H</w:t>
            </w:r>
          </w:p>
          <w:p w14:paraId="354481B7" w14:textId="77777777" w:rsidR="00222CF1" w:rsidRPr="00537D24" w:rsidRDefault="00222CF1" w:rsidP="00FD7330">
            <w:pPr>
              <w:spacing w:line="276" w:lineRule="auto"/>
              <w:jc w:val="center"/>
              <w:rPr>
                <w:sz w:val="14"/>
                <w:szCs w:val="14"/>
                <w:lang w:val="en-GB"/>
              </w:rPr>
            </w:pPr>
            <w:r w:rsidRPr="00537D24">
              <w:rPr>
                <w:sz w:val="14"/>
                <w:szCs w:val="14"/>
                <w:lang w:val="en-GB"/>
              </w:rPr>
              <w:t>5 (11.6%) ICU</w:t>
            </w:r>
          </w:p>
        </w:tc>
        <w:tc>
          <w:tcPr>
            <w:tcW w:w="1099" w:type="dxa"/>
            <w:shd w:val="clear" w:color="auto" w:fill="auto"/>
            <w:vAlign w:val="center"/>
          </w:tcPr>
          <w:p w14:paraId="20311948" w14:textId="77777777" w:rsidR="00222CF1" w:rsidRPr="00537D24" w:rsidRDefault="00222CF1" w:rsidP="00FD7330">
            <w:pPr>
              <w:spacing w:line="276" w:lineRule="auto"/>
              <w:jc w:val="center"/>
              <w:rPr>
                <w:sz w:val="14"/>
                <w:szCs w:val="14"/>
                <w:lang w:val="en-GB"/>
              </w:rPr>
            </w:pPr>
            <w:r w:rsidRPr="00537D24">
              <w:rPr>
                <w:sz w:val="14"/>
                <w:szCs w:val="14"/>
                <w:lang w:val="en-GB"/>
              </w:rPr>
              <w:t>2.3% (1/43)</w:t>
            </w:r>
          </w:p>
        </w:tc>
        <w:tc>
          <w:tcPr>
            <w:tcW w:w="812" w:type="dxa"/>
            <w:shd w:val="clear" w:color="auto" w:fill="auto"/>
            <w:vAlign w:val="center"/>
          </w:tcPr>
          <w:p w14:paraId="16A3A3CB"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ECF64E9"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155F0109" w14:textId="77777777" w:rsidR="00222CF1" w:rsidRPr="00537D24" w:rsidRDefault="00222CF1" w:rsidP="00FD7330">
            <w:pPr>
              <w:spacing w:line="276" w:lineRule="auto"/>
              <w:jc w:val="center"/>
              <w:rPr>
                <w:sz w:val="14"/>
                <w:szCs w:val="14"/>
                <w:lang w:val="en-GB"/>
              </w:rPr>
            </w:pPr>
            <w:r w:rsidRPr="00537D24">
              <w:rPr>
                <w:sz w:val="14"/>
                <w:szCs w:val="14"/>
                <w:lang w:val="en-GB"/>
              </w:rPr>
              <w:t>25.6% (11/43) oligo-crypto-</w:t>
            </w:r>
            <w:proofErr w:type="spellStart"/>
            <w:r w:rsidRPr="00537D24">
              <w:rPr>
                <w:sz w:val="14"/>
                <w:szCs w:val="14"/>
                <w:lang w:val="en-GB"/>
              </w:rPr>
              <w:t>azoospermic</w:t>
            </w:r>
            <w:proofErr w:type="spellEnd"/>
          </w:p>
        </w:tc>
      </w:tr>
      <w:tr w:rsidR="00222CF1" w:rsidRPr="00537D24" w14:paraId="27E3A9C6" w14:textId="77777777" w:rsidTr="00FD7330">
        <w:trPr>
          <w:trHeight w:val="143"/>
        </w:trPr>
        <w:tc>
          <w:tcPr>
            <w:tcW w:w="934" w:type="dxa"/>
            <w:shd w:val="clear" w:color="auto" w:fill="auto"/>
            <w:vAlign w:val="center"/>
          </w:tcPr>
          <w:p w14:paraId="2EFEDA75"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Paoli D et al. 2021 </w:t>
            </w:r>
            <w:r>
              <w:rPr>
                <w:noProof/>
                <w:sz w:val="14"/>
                <w:szCs w:val="14"/>
                <w:lang w:val="en-GB"/>
              </w:rPr>
              <w:t>[48]</w:t>
            </w:r>
          </w:p>
        </w:tc>
        <w:tc>
          <w:tcPr>
            <w:tcW w:w="977" w:type="dxa"/>
            <w:shd w:val="clear" w:color="auto" w:fill="auto"/>
            <w:vAlign w:val="center"/>
          </w:tcPr>
          <w:p w14:paraId="020F868F"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tcPr>
          <w:p w14:paraId="28A9DD70" w14:textId="77777777" w:rsidR="00222CF1" w:rsidRPr="00537D24" w:rsidRDefault="00222CF1" w:rsidP="00FD7330">
            <w:pPr>
              <w:spacing w:line="276" w:lineRule="auto"/>
              <w:jc w:val="center"/>
              <w:rPr>
                <w:sz w:val="14"/>
                <w:szCs w:val="14"/>
                <w:lang w:val="en-GB"/>
              </w:rPr>
            </w:pPr>
            <w:r w:rsidRPr="00537D24">
              <w:rPr>
                <w:sz w:val="14"/>
                <w:szCs w:val="14"/>
                <w:lang w:val="en-GB"/>
              </w:rPr>
              <w:t>Prospective cross-sectional (3)</w:t>
            </w:r>
          </w:p>
        </w:tc>
        <w:tc>
          <w:tcPr>
            <w:tcW w:w="621" w:type="dxa"/>
            <w:shd w:val="clear" w:color="auto" w:fill="auto"/>
            <w:vAlign w:val="center"/>
          </w:tcPr>
          <w:p w14:paraId="17A0E217" w14:textId="77777777" w:rsidR="00222CF1" w:rsidRPr="00537D24" w:rsidRDefault="00222CF1" w:rsidP="00FD7330">
            <w:pPr>
              <w:spacing w:line="276" w:lineRule="auto"/>
              <w:jc w:val="center"/>
              <w:rPr>
                <w:sz w:val="14"/>
                <w:szCs w:val="14"/>
                <w:lang w:val="en-GB"/>
              </w:rPr>
            </w:pPr>
            <w:r w:rsidRPr="00537D24">
              <w:rPr>
                <w:sz w:val="14"/>
                <w:szCs w:val="14"/>
                <w:lang w:val="en-GB"/>
              </w:rPr>
              <w:t>4</w:t>
            </w:r>
          </w:p>
        </w:tc>
        <w:tc>
          <w:tcPr>
            <w:tcW w:w="1096" w:type="dxa"/>
            <w:shd w:val="clear" w:color="auto" w:fill="auto"/>
            <w:vAlign w:val="center"/>
          </w:tcPr>
          <w:p w14:paraId="120E5304" w14:textId="77777777" w:rsidR="00222CF1" w:rsidRPr="00537D24" w:rsidRDefault="00222CF1" w:rsidP="00FD7330">
            <w:pPr>
              <w:spacing w:line="276" w:lineRule="auto"/>
              <w:jc w:val="center"/>
              <w:rPr>
                <w:sz w:val="14"/>
                <w:szCs w:val="14"/>
                <w:lang w:val="en-GB"/>
              </w:rPr>
            </w:pPr>
            <w:r w:rsidRPr="00537D24">
              <w:rPr>
                <w:sz w:val="14"/>
                <w:szCs w:val="14"/>
                <w:lang w:val="en-GB"/>
              </w:rPr>
              <w:t>58.5 [28 - 61]</w:t>
            </w:r>
          </w:p>
        </w:tc>
        <w:tc>
          <w:tcPr>
            <w:tcW w:w="1096" w:type="dxa"/>
            <w:shd w:val="clear" w:color="auto" w:fill="auto"/>
            <w:vAlign w:val="center"/>
          </w:tcPr>
          <w:p w14:paraId="4A937EF1" w14:textId="77777777" w:rsidR="00222CF1" w:rsidRPr="00537D24" w:rsidRDefault="00222CF1" w:rsidP="00FD7330">
            <w:pPr>
              <w:spacing w:line="276" w:lineRule="auto"/>
              <w:jc w:val="center"/>
              <w:rPr>
                <w:sz w:val="14"/>
                <w:szCs w:val="14"/>
                <w:lang w:val="en-GB"/>
              </w:rPr>
            </w:pPr>
            <w:r w:rsidRPr="00537D24">
              <w:rPr>
                <w:sz w:val="14"/>
                <w:szCs w:val="14"/>
                <w:lang w:val="en-GB"/>
              </w:rPr>
              <w:t>50% (2/4)</w:t>
            </w:r>
          </w:p>
        </w:tc>
        <w:tc>
          <w:tcPr>
            <w:tcW w:w="1192" w:type="dxa"/>
            <w:shd w:val="clear" w:color="auto" w:fill="auto"/>
            <w:vAlign w:val="center"/>
          </w:tcPr>
          <w:p w14:paraId="1779D020" w14:textId="77777777" w:rsidR="00222CF1" w:rsidRPr="00537D24" w:rsidRDefault="00222CF1" w:rsidP="00FD7330">
            <w:pPr>
              <w:spacing w:line="276" w:lineRule="auto"/>
              <w:jc w:val="center"/>
              <w:rPr>
                <w:sz w:val="14"/>
                <w:szCs w:val="14"/>
                <w:lang w:val="en-GB"/>
              </w:rPr>
            </w:pPr>
            <w:r w:rsidRPr="00537D24">
              <w:rPr>
                <w:sz w:val="14"/>
                <w:szCs w:val="14"/>
                <w:lang w:val="en-GB"/>
              </w:rPr>
              <w:t>50% (2/4) AP</w:t>
            </w:r>
          </w:p>
          <w:p w14:paraId="373216AB" w14:textId="77777777" w:rsidR="00222CF1" w:rsidRPr="00537D24" w:rsidRDefault="00222CF1" w:rsidP="00FD7330">
            <w:pPr>
              <w:spacing w:line="276" w:lineRule="auto"/>
              <w:jc w:val="center"/>
              <w:rPr>
                <w:sz w:val="14"/>
                <w:szCs w:val="14"/>
                <w:lang w:val="en-GB"/>
              </w:rPr>
            </w:pPr>
            <w:r w:rsidRPr="00537D24">
              <w:rPr>
                <w:sz w:val="14"/>
                <w:szCs w:val="14"/>
                <w:lang w:val="en-GB"/>
              </w:rPr>
              <w:t>50% (2/4) RP</w:t>
            </w:r>
          </w:p>
        </w:tc>
        <w:tc>
          <w:tcPr>
            <w:tcW w:w="1007" w:type="dxa"/>
            <w:shd w:val="clear" w:color="auto" w:fill="auto"/>
            <w:vAlign w:val="center"/>
          </w:tcPr>
          <w:p w14:paraId="179C7D0F" w14:textId="77777777" w:rsidR="00222CF1" w:rsidRPr="00537D24" w:rsidRDefault="00222CF1" w:rsidP="00FD7330">
            <w:pPr>
              <w:spacing w:line="276" w:lineRule="auto"/>
              <w:jc w:val="center"/>
              <w:rPr>
                <w:rFonts w:cstheme="minorHAnsi"/>
                <w:sz w:val="14"/>
                <w:szCs w:val="14"/>
                <w:lang w:val="en-GB"/>
              </w:rPr>
            </w:pPr>
            <w:r w:rsidRPr="00537D24">
              <w:rPr>
                <w:rFonts w:cstheme="minorHAnsi"/>
                <w:sz w:val="14"/>
                <w:szCs w:val="14"/>
                <w:lang w:val="en-GB"/>
              </w:rPr>
              <w:t>42.5 [17 – 61]</w:t>
            </w:r>
          </w:p>
        </w:tc>
        <w:tc>
          <w:tcPr>
            <w:tcW w:w="1423" w:type="dxa"/>
            <w:shd w:val="clear" w:color="auto" w:fill="auto"/>
            <w:vAlign w:val="center"/>
          </w:tcPr>
          <w:p w14:paraId="6976613E"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9" w:type="dxa"/>
            <w:shd w:val="clear" w:color="auto" w:fill="auto"/>
            <w:vAlign w:val="center"/>
          </w:tcPr>
          <w:p w14:paraId="7D7D7B9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51FB1131"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0 </w:t>
            </w:r>
          </w:p>
        </w:tc>
        <w:tc>
          <w:tcPr>
            <w:tcW w:w="1319" w:type="dxa"/>
            <w:shd w:val="clear" w:color="auto" w:fill="auto"/>
            <w:vAlign w:val="center"/>
          </w:tcPr>
          <w:p w14:paraId="27CF6DA1"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5BAD7162"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Azoospermia (25%, 1/4) and </w:t>
            </w:r>
            <w:proofErr w:type="spellStart"/>
            <w:r w:rsidRPr="00537D24">
              <w:rPr>
                <w:sz w:val="14"/>
                <w:szCs w:val="14"/>
                <w:lang w:val="en-GB"/>
              </w:rPr>
              <w:t>asthenozoospermia</w:t>
            </w:r>
            <w:proofErr w:type="spellEnd"/>
            <w:r w:rsidRPr="00537D24">
              <w:rPr>
                <w:sz w:val="14"/>
                <w:szCs w:val="14"/>
                <w:lang w:val="en-GB"/>
              </w:rPr>
              <w:t xml:space="preserve"> (25%, 1/4)</w:t>
            </w:r>
          </w:p>
        </w:tc>
      </w:tr>
      <w:tr w:rsidR="00222CF1" w:rsidRPr="00537D24" w14:paraId="69158C39" w14:textId="77777777" w:rsidTr="00FD7330">
        <w:trPr>
          <w:trHeight w:val="143"/>
        </w:trPr>
        <w:tc>
          <w:tcPr>
            <w:tcW w:w="934" w:type="dxa"/>
            <w:shd w:val="clear" w:color="auto" w:fill="auto"/>
            <w:vAlign w:val="center"/>
          </w:tcPr>
          <w:p w14:paraId="63F4DD5B"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 xml:space="preserve">Burke et al. 2021 </w:t>
            </w:r>
            <w:r>
              <w:rPr>
                <w:noProof/>
                <w:sz w:val="14"/>
                <w:szCs w:val="14"/>
                <w:lang w:val="en-GB"/>
              </w:rPr>
              <w:t>[49]</w:t>
            </w:r>
          </w:p>
        </w:tc>
        <w:tc>
          <w:tcPr>
            <w:tcW w:w="977" w:type="dxa"/>
            <w:shd w:val="clear" w:color="auto" w:fill="auto"/>
            <w:vAlign w:val="center"/>
          </w:tcPr>
          <w:p w14:paraId="43DCD063" w14:textId="77777777" w:rsidR="00222CF1" w:rsidRPr="00537D24" w:rsidRDefault="00222CF1" w:rsidP="00FD7330">
            <w:pPr>
              <w:spacing w:line="276" w:lineRule="auto"/>
              <w:jc w:val="center"/>
              <w:rPr>
                <w:sz w:val="14"/>
                <w:szCs w:val="14"/>
                <w:lang w:val="en-GB"/>
              </w:rPr>
            </w:pPr>
            <w:r w:rsidRPr="00537D24">
              <w:rPr>
                <w:sz w:val="14"/>
                <w:szCs w:val="14"/>
                <w:lang w:val="en-GB"/>
              </w:rPr>
              <w:t>Florida, USA</w:t>
            </w:r>
          </w:p>
        </w:tc>
        <w:tc>
          <w:tcPr>
            <w:tcW w:w="1192" w:type="dxa"/>
            <w:shd w:val="clear" w:color="auto" w:fill="auto"/>
            <w:vAlign w:val="center"/>
          </w:tcPr>
          <w:p w14:paraId="09334820"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tcPr>
          <w:p w14:paraId="0F62A528" w14:textId="77777777" w:rsidR="00222CF1" w:rsidRPr="00537D24" w:rsidRDefault="00222CF1" w:rsidP="00FD7330">
            <w:pPr>
              <w:spacing w:line="276" w:lineRule="auto"/>
              <w:jc w:val="center"/>
              <w:rPr>
                <w:sz w:val="14"/>
                <w:szCs w:val="14"/>
                <w:lang w:val="en-GB"/>
              </w:rPr>
            </w:pPr>
            <w:r w:rsidRPr="00537D24">
              <w:rPr>
                <w:sz w:val="14"/>
                <w:szCs w:val="14"/>
                <w:lang w:val="en-GB"/>
              </w:rPr>
              <w:t>19</w:t>
            </w:r>
          </w:p>
        </w:tc>
        <w:tc>
          <w:tcPr>
            <w:tcW w:w="1096" w:type="dxa"/>
            <w:shd w:val="clear" w:color="auto" w:fill="auto"/>
            <w:vAlign w:val="center"/>
          </w:tcPr>
          <w:p w14:paraId="5666A57B" w14:textId="77777777" w:rsidR="00222CF1" w:rsidRPr="00537D24" w:rsidRDefault="00222CF1" w:rsidP="00FD7330">
            <w:pPr>
              <w:spacing w:line="276" w:lineRule="auto"/>
              <w:jc w:val="center"/>
              <w:rPr>
                <w:sz w:val="14"/>
                <w:szCs w:val="14"/>
                <w:lang w:val="en-GB"/>
              </w:rPr>
            </w:pPr>
            <w:r w:rsidRPr="00537D24">
              <w:rPr>
                <w:sz w:val="14"/>
                <w:szCs w:val="14"/>
                <w:lang w:val="en-GB"/>
              </w:rPr>
              <w:t>32 [24-57]</w:t>
            </w:r>
          </w:p>
        </w:tc>
        <w:tc>
          <w:tcPr>
            <w:tcW w:w="1096" w:type="dxa"/>
            <w:shd w:val="clear" w:color="auto" w:fill="auto"/>
            <w:vAlign w:val="center"/>
          </w:tcPr>
          <w:p w14:paraId="3AE73122"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52.6% (10/19) </w:t>
            </w:r>
          </w:p>
        </w:tc>
        <w:tc>
          <w:tcPr>
            <w:tcW w:w="1192" w:type="dxa"/>
            <w:shd w:val="clear" w:color="auto" w:fill="auto"/>
            <w:vAlign w:val="center"/>
          </w:tcPr>
          <w:p w14:paraId="5254A9D6" w14:textId="77777777" w:rsidR="00222CF1" w:rsidRPr="00537D24" w:rsidRDefault="00222CF1" w:rsidP="00FD7330">
            <w:pPr>
              <w:spacing w:line="276" w:lineRule="auto"/>
              <w:jc w:val="center"/>
              <w:rPr>
                <w:sz w:val="14"/>
                <w:szCs w:val="14"/>
                <w:lang w:val="en-GB"/>
              </w:rPr>
            </w:pPr>
            <w:r w:rsidRPr="00537D24">
              <w:rPr>
                <w:sz w:val="14"/>
                <w:szCs w:val="14"/>
                <w:lang w:val="en-GB"/>
              </w:rPr>
              <w:t>57.9% (11/19) AP</w:t>
            </w:r>
          </w:p>
          <w:p w14:paraId="15045155" w14:textId="77777777" w:rsidR="00222CF1" w:rsidRPr="00537D24" w:rsidRDefault="00222CF1" w:rsidP="00FD7330">
            <w:pPr>
              <w:spacing w:line="276" w:lineRule="auto"/>
              <w:jc w:val="center"/>
              <w:rPr>
                <w:sz w:val="14"/>
                <w:szCs w:val="14"/>
                <w:lang w:val="en-GB"/>
              </w:rPr>
            </w:pPr>
            <w:r w:rsidRPr="00537D24">
              <w:rPr>
                <w:sz w:val="14"/>
                <w:szCs w:val="14"/>
                <w:lang w:val="en-GB"/>
              </w:rPr>
              <w:t>42.1% (8/19) RP</w:t>
            </w:r>
          </w:p>
        </w:tc>
        <w:tc>
          <w:tcPr>
            <w:tcW w:w="1007" w:type="dxa"/>
            <w:shd w:val="clear" w:color="auto" w:fill="auto"/>
            <w:vAlign w:val="center"/>
          </w:tcPr>
          <w:p w14:paraId="61B0F481" w14:textId="77777777" w:rsidR="00222CF1" w:rsidRPr="00537D24" w:rsidRDefault="00222CF1" w:rsidP="00FD7330">
            <w:pPr>
              <w:spacing w:line="276" w:lineRule="auto"/>
              <w:jc w:val="center"/>
              <w:rPr>
                <w:sz w:val="14"/>
                <w:szCs w:val="14"/>
                <w:lang w:val="en-GB"/>
              </w:rPr>
            </w:pPr>
            <w:r w:rsidRPr="00537D24">
              <w:rPr>
                <w:sz w:val="14"/>
                <w:szCs w:val="14"/>
                <w:lang w:val="en-GB"/>
              </w:rPr>
              <w:t>6 [1 – 28]</w:t>
            </w:r>
          </w:p>
        </w:tc>
        <w:tc>
          <w:tcPr>
            <w:tcW w:w="1423" w:type="dxa"/>
            <w:shd w:val="clear" w:color="auto" w:fill="auto"/>
            <w:vAlign w:val="center"/>
          </w:tcPr>
          <w:p w14:paraId="5CA0F5C4" w14:textId="77777777" w:rsidR="00222CF1" w:rsidRPr="00537D24" w:rsidRDefault="00222CF1" w:rsidP="00FD7330">
            <w:pPr>
              <w:spacing w:line="276" w:lineRule="auto"/>
              <w:jc w:val="center"/>
              <w:rPr>
                <w:sz w:val="14"/>
                <w:szCs w:val="14"/>
                <w:lang w:val="en-GB"/>
              </w:rPr>
            </w:pPr>
            <w:r w:rsidRPr="00537D24">
              <w:rPr>
                <w:sz w:val="14"/>
                <w:szCs w:val="14"/>
                <w:lang w:val="en-GB"/>
              </w:rPr>
              <w:t>5.3% (1/19) A</w:t>
            </w:r>
          </w:p>
          <w:p w14:paraId="2601588A" w14:textId="77777777" w:rsidR="00222CF1" w:rsidRPr="00537D24" w:rsidRDefault="00222CF1" w:rsidP="00FD7330">
            <w:pPr>
              <w:spacing w:line="276" w:lineRule="auto"/>
              <w:jc w:val="center"/>
              <w:rPr>
                <w:sz w:val="14"/>
                <w:szCs w:val="14"/>
                <w:lang w:val="en-GB"/>
              </w:rPr>
            </w:pPr>
            <w:r w:rsidRPr="00537D24">
              <w:rPr>
                <w:sz w:val="14"/>
                <w:szCs w:val="14"/>
                <w:lang w:val="en-GB"/>
              </w:rPr>
              <w:t>10.5% (2/19) M</w:t>
            </w:r>
          </w:p>
          <w:p w14:paraId="1CAE7509" w14:textId="77777777" w:rsidR="00222CF1" w:rsidRPr="00537D24" w:rsidRDefault="00222CF1" w:rsidP="00FD7330">
            <w:pPr>
              <w:spacing w:line="276" w:lineRule="auto"/>
              <w:jc w:val="center"/>
              <w:rPr>
                <w:sz w:val="14"/>
                <w:szCs w:val="14"/>
                <w:lang w:val="en-GB"/>
              </w:rPr>
            </w:pPr>
            <w:r w:rsidRPr="00537D24">
              <w:rPr>
                <w:sz w:val="14"/>
                <w:szCs w:val="14"/>
                <w:lang w:val="en-GB"/>
              </w:rPr>
              <w:t>84.2% (16/19) Mo</w:t>
            </w:r>
          </w:p>
        </w:tc>
        <w:tc>
          <w:tcPr>
            <w:tcW w:w="1099" w:type="dxa"/>
            <w:shd w:val="clear" w:color="auto" w:fill="auto"/>
            <w:vAlign w:val="center"/>
          </w:tcPr>
          <w:p w14:paraId="6BCC9802"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22F07858"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7E4585EE"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4C3003FB"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D7767A" w14:paraId="12FCAA0F" w14:textId="77777777" w:rsidTr="00FD7330">
        <w:trPr>
          <w:trHeight w:val="143"/>
        </w:trPr>
        <w:tc>
          <w:tcPr>
            <w:tcW w:w="934" w:type="dxa"/>
            <w:shd w:val="clear" w:color="auto" w:fill="auto"/>
            <w:vAlign w:val="center"/>
          </w:tcPr>
          <w:p w14:paraId="7AB150F4"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Gupta et al. 2021 </w:t>
            </w:r>
            <w:r>
              <w:rPr>
                <w:noProof/>
                <w:sz w:val="14"/>
                <w:szCs w:val="14"/>
                <w:lang w:val="en-GB"/>
              </w:rPr>
              <w:t>[50]</w:t>
            </w:r>
          </w:p>
        </w:tc>
        <w:tc>
          <w:tcPr>
            <w:tcW w:w="977" w:type="dxa"/>
            <w:shd w:val="clear" w:color="auto" w:fill="auto"/>
            <w:vAlign w:val="center"/>
          </w:tcPr>
          <w:p w14:paraId="7F7B9035" w14:textId="77777777" w:rsidR="00222CF1" w:rsidRPr="00537D24" w:rsidRDefault="00222CF1" w:rsidP="00FD7330">
            <w:pPr>
              <w:spacing w:line="276" w:lineRule="auto"/>
              <w:jc w:val="center"/>
              <w:rPr>
                <w:sz w:val="14"/>
                <w:szCs w:val="14"/>
                <w:lang w:val="en-GB"/>
              </w:rPr>
            </w:pPr>
            <w:r w:rsidRPr="00537D24">
              <w:rPr>
                <w:sz w:val="14"/>
                <w:szCs w:val="14"/>
                <w:lang w:val="en-GB"/>
              </w:rPr>
              <w:t>New Delhi, India</w:t>
            </w:r>
          </w:p>
        </w:tc>
        <w:tc>
          <w:tcPr>
            <w:tcW w:w="1192" w:type="dxa"/>
            <w:shd w:val="clear" w:color="auto" w:fill="auto"/>
            <w:vAlign w:val="center"/>
          </w:tcPr>
          <w:p w14:paraId="42582CED"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tcPr>
          <w:p w14:paraId="4BC05AB0" w14:textId="77777777" w:rsidR="00222CF1" w:rsidRPr="00537D24" w:rsidRDefault="00222CF1" w:rsidP="00FD7330">
            <w:pPr>
              <w:spacing w:line="276" w:lineRule="auto"/>
              <w:jc w:val="center"/>
              <w:rPr>
                <w:sz w:val="14"/>
                <w:szCs w:val="14"/>
                <w:lang w:val="en-GB"/>
              </w:rPr>
            </w:pPr>
            <w:r w:rsidRPr="00537D24">
              <w:rPr>
                <w:sz w:val="14"/>
                <w:szCs w:val="14"/>
                <w:lang w:val="en-GB"/>
              </w:rPr>
              <w:t>37</w:t>
            </w:r>
          </w:p>
        </w:tc>
        <w:tc>
          <w:tcPr>
            <w:tcW w:w="1096" w:type="dxa"/>
            <w:shd w:val="clear" w:color="auto" w:fill="auto"/>
            <w:vAlign w:val="center"/>
          </w:tcPr>
          <w:p w14:paraId="2D63DC91" w14:textId="77777777" w:rsidR="00222CF1" w:rsidRPr="00537D24" w:rsidRDefault="00222CF1" w:rsidP="00FD7330">
            <w:pPr>
              <w:spacing w:line="276" w:lineRule="auto"/>
              <w:jc w:val="center"/>
              <w:rPr>
                <w:sz w:val="14"/>
                <w:szCs w:val="14"/>
                <w:lang w:val="en-GB"/>
              </w:rPr>
            </w:pPr>
            <w:r w:rsidRPr="00537D24">
              <w:rPr>
                <w:sz w:val="14"/>
                <w:szCs w:val="14"/>
                <w:lang w:val="en-GB"/>
              </w:rPr>
              <w:t>32.2 ± 5.6</w:t>
            </w:r>
          </w:p>
        </w:tc>
        <w:tc>
          <w:tcPr>
            <w:tcW w:w="1096" w:type="dxa"/>
            <w:shd w:val="clear" w:color="auto" w:fill="auto"/>
            <w:vAlign w:val="center"/>
          </w:tcPr>
          <w:p w14:paraId="6B117D37"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c>
          <w:tcPr>
            <w:tcW w:w="1192" w:type="dxa"/>
            <w:shd w:val="clear" w:color="auto" w:fill="auto"/>
            <w:vAlign w:val="center"/>
          </w:tcPr>
          <w:p w14:paraId="18FD9F51" w14:textId="77777777" w:rsidR="00222CF1" w:rsidRPr="00537D24" w:rsidRDefault="00222CF1" w:rsidP="00FD7330">
            <w:pPr>
              <w:spacing w:line="276" w:lineRule="auto"/>
              <w:jc w:val="center"/>
              <w:rPr>
                <w:sz w:val="14"/>
                <w:szCs w:val="14"/>
                <w:lang w:val="en-GB"/>
              </w:rPr>
            </w:pPr>
            <w:r w:rsidRPr="00537D24">
              <w:rPr>
                <w:sz w:val="14"/>
                <w:szCs w:val="14"/>
                <w:lang w:val="en-GB"/>
              </w:rPr>
              <w:t>100% (37/37) AP</w:t>
            </w:r>
          </w:p>
        </w:tc>
        <w:tc>
          <w:tcPr>
            <w:tcW w:w="1007" w:type="dxa"/>
            <w:shd w:val="clear" w:color="auto" w:fill="auto"/>
            <w:vAlign w:val="center"/>
          </w:tcPr>
          <w:p w14:paraId="54D5B579" w14:textId="77777777" w:rsidR="00222CF1" w:rsidRPr="00537D24" w:rsidRDefault="00222CF1" w:rsidP="00FD7330">
            <w:pPr>
              <w:spacing w:line="276" w:lineRule="auto"/>
              <w:jc w:val="center"/>
              <w:rPr>
                <w:sz w:val="14"/>
                <w:szCs w:val="14"/>
                <w:lang w:val="en-GB"/>
              </w:rPr>
            </w:pPr>
            <w:r w:rsidRPr="00537D24">
              <w:rPr>
                <w:sz w:val="14"/>
                <w:szCs w:val="14"/>
                <w:lang w:val="en-GB"/>
              </w:rPr>
              <w:t>4.5 ± 0.5</w:t>
            </w:r>
          </w:p>
        </w:tc>
        <w:tc>
          <w:tcPr>
            <w:tcW w:w="1423" w:type="dxa"/>
            <w:shd w:val="clear" w:color="auto" w:fill="auto"/>
            <w:vAlign w:val="center"/>
          </w:tcPr>
          <w:p w14:paraId="259FD500"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64.9% (24/37) M </w:t>
            </w:r>
          </w:p>
          <w:p w14:paraId="7FBB2601" w14:textId="77777777" w:rsidR="00222CF1" w:rsidRPr="00537D24" w:rsidRDefault="00222CF1" w:rsidP="00FD7330">
            <w:pPr>
              <w:spacing w:line="276" w:lineRule="auto"/>
              <w:jc w:val="center"/>
              <w:rPr>
                <w:sz w:val="14"/>
                <w:szCs w:val="14"/>
                <w:lang w:val="en-GB"/>
              </w:rPr>
            </w:pPr>
            <w:r w:rsidRPr="00537D24">
              <w:rPr>
                <w:sz w:val="14"/>
                <w:szCs w:val="14"/>
                <w:lang w:val="en-GB"/>
              </w:rPr>
              <w:t>35.1% (13/37) A</w:t>
            </w:r>
          </w:p>
        </w:tc>
        <w:tc>
          <w:tcPr>
            <w:tcW w:w="1099" w:type="dxa"/>
            <w:shd w:val="clear" w:color="auto" w:fill="auto"/>
            <w:vAlign w:val="center"/>
          </w:tcPr>
          <w:p w14:paraId="49ADFFBB"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33387D14"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923416F"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891F8A4" w14:textId="77777777" w:rsidR="00222CF1" w:rsidRPr="00537D24" w:rsidRDefault="00222CF1" w:rsidP="00FD7330">
            <w:pPr>
              <w:spacing w:line="276" w:lineRule="auto"/>
              <w:jc w:val="center"/>
              <w:rPr>
                <w:sz w:val="14"/>
                <w:szCs w:val="14"/>
                <w:lang w:val="en-GB"/>
              </w:rPr>
            </w:pPr>
            <w:r w:rsidRPr="00537D24">
              <w:rPr>
                <w:sz w:val="14"/>
                <w:szCs w:val="14"/>
                <w:lang w:val="en-GB"/>
              </w:rPr>
              <w:t>17/17 normal semen parameters in acute phase</w:t>
            </w:r>
          </w:p>
        </w:tc>
      </w:tr>
      <w:tr w:rsidR="00222CF1" w:rsidRPr="00537D24" w14:paraId="08CE18CC" w14:textId="77777777" w:rsidTr="00FD7330">
        <w:trPr>
          <w:trHeight w:val="143"/>
        </w:trPr>
        <w:tc>
          <w:tcPr>
            <w:tcW w:w="934" w:type="dxa"/>
            <w:shd w:val="clear" w:color="auto" w:fill="auto"/>
            <w:vAlign w:val="center"/>
          </w:tcPr>
          <w:p w14:paraId="0214CC4F"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Delaroche et al. 2021 </w:t>
            </w:r>
            <w:r>
              <w:rPr>
                <w:noProof/>
                <w:sz w:val="14"/>
                <w:szCs w:val="14"/>
                <w:lang w:val="en-GB"/>
              </w:rPr>
              <w:t>[15]</w:t>
            </w:r>
          </w:p>
        </w:tc>
        <w:tc>
          <w:tcPr>
            <w:tcW w:w="977" w:type="dxa"/>
            <w:shd w:val="clear" w:color="auto" w:fill="auto"/>
            <w:vAlign w:val="center"/>
          </w:tcPr>
          <w:p w14:paraId="72EE916B" w14:textId="77777777" w:rsidR="00222CF1" w:rsidRPr="00537D24" w:rsidRDefault="00222CF1" w:rsidP="00FD7330">
            <w:pPr>
              <w:spacing w:line="276" w:lineRule="auto"/>
              <w:jc w:val="center"/>
              <w:rPr>
                <w:sz w:val="14"/>
                <w:szCs w:val="14"/>
                <w:lang w:val="en-GB"/>
              </w:rPr>
            </w:pPr>
            <w:r w:rsidRPr="00537D24">
              <w:rPr>
                <w:sz w:val="14"/>
                <w:szCs w:val="14"/>
                <w:lang w:val="en-GB"/>
              </w:rPr>
              <w:t>France</w:t>
            </w:r>
          </w:p>
        </w:tc>
        <w:tc>
          <w:tcPr>
            <w:tcW w:w="1192" w:type="dxa"/>
            <w:shd w:val="clear" w:color="auto" w:fill="auto"/>
            <w:vAlign w:val="center"/>
          </w:tcPr>
          <w:p w14:paraId="454DA1D8"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tcPr>
          <w:p w14:paraId="4E46C27F"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32</w:t>
            </w:r>
          </w:p>
        </w:tc>
        <w:tc>
          <w:tcPr>
            <w:tcW w:w="1096" w:type="dxa"/>
            <w:shd w:val="clear" w:color="auto" w:fill="auto"/>
            <w:vAlign w:val="center"/>
          </w:tcPr>
          <w:p w14:paraId="0BA0529D" w14:textId="77777777" w:rsidR="00222CF1" w:rsidRPr="00537D24" w:rsidRDefault="00222CF1" w:rsidP="00FD7330">
            <w:pPr>
              <w:spacing w:line="276" w:lineRule="auto"/>
              <w:jc w:val="center"/>
              <w:rPr>
                <w:sz w:val="14"/>
                <w:szCs w:val="14"/>
                <w:lang w:val="en-GB"/>
              </w:rPr>
            </w:pPr>
            <w:r w:rsidRPr="00537D24">
              <w:rPr>
                <w:sz w:val="14"/>
                <w:szCs w:val="14"/>
                <w:lang w:val="en-GB"/>
              </w:rPr>
              <w:t>38.8 ± 10.9</w:t>
            </w:r>
          </w:p>
        </w:tc>
        <w:tc>
          <w:tcPr>
            <w:tcW w:w="1096" w:type="dxa"/>
            <w:shd w:val="clear" w:color="auto" w:fill="auto"/>
            <w:vAlign w:val="center"/>
          </w:tcPr>
          <w:p w14:paraId="208E07A9" w14:textId="77777777" w:rsidR="00222CF1" w:rsidRPr="00537D24" w:rsidRDefault="00222CF1" w:rsidP="00FD7330">
            <w:pPr>
              <w:spacing w:line="276" w:lineRule="auto"/>
              <w:jc w:val="center"/>
              <w:rPr>
                <w:sz w:val="14"/>
                <w:szCs w:val="14"/>
                <w:lang w:val="en-GB"/>
              </w:rPr>
            </w:pPr>
            <w:r w:rsidRPr="00537D24">
              <w:rPr>
                <w:sz w:val="14"/>
                <w:szCs w:val="14"/>
                <w:lang w:val="en-GB"/>
              </w:rPr>
              <w:t>100% (32/32)</w:t>
            </w:r>
          </w:p>
        </w:tc>
        <w:tc>
          <w:tcPr>
            <w:tcW w:w="1192" w:type="dxa"/>
            <w:shd w:val="clear" w:color="auto" w:fill="auto"/>
            <w:vAlign w:val="center"/>
          </w:tcPr>
          <w:p w14:paraId="03C8A1D6" w14:textId="77777777" w:rsidR="00222CF1" w:rsidRPr="00537D24" w:rsidRDefault="00222CF1" w:rsidP="00FD7330">
            <w:pPr>
              <w:spacing w:line="276" w:lineRule="auto"/>
              <w:jc w:val="center"/>
              <w:rPr>
                <w:sz w:val="14"/>
                <w:szCs w:val="14"/>
                <w:lang w:val="en-GB"/>
              </w:rPr>
            </w:pPr>
            <w:r w:rsidRPr="00537D24">
              <w:rPr>
                <w:sz w:val="14"/>
                <w:szCs w:val="14"/>
                <w:lang w:val="en-GB"/>
              </w:rPr>
              <w:t>100% (32/32) AP</w:t>
            </w:r>
          </w:p>
        </w:tc>
        <w:tc>
          <w:tcPr>
            <w:tcW w:w="1007" w:type="dxa"/>
            <w:shd w:val="clear" w:color="auto" w:fill="auto"/>
            <w:vAlign w:val="center"/>
          </w:tcPr>
          <w:p w14:paraId="42F52E23" w14:textId="77777777" w:rsidR="00222CF1" w:rsidRPr="00537D24" w:rsidRDefault="00222CF1" w:rsidP="00FD7330">
            <w:pPr>
              <w:spacing w:line="276" w:lineRule="auto"/>
              <w:jc w:val="center"/>
              <w:rPr>
                <w:sz w:val="14"/>
                <w:szCs w:val="14"/>
                <w:lang w:val="en-GB"/>
              </w:rPr>
            </w:pPr>
            <w:r w:rsidRPr="00537D24">
              <w:rPr>
                <w:sz w:val="14"/>
                <w:szCs w:val="14"/>
                <w:lang w:val="en-GB"/>
              </w:rPr>
              <w:t>4 [0 - 8]</w:t>
            </w:r>
          </w:p>
        </w:tc>
        <w:tc>
          <w:tcPr>
            <w:tcW w:w="1423" w:type="dxa"/>
            <w:shd w:val="clear" w:color="auto" w:fill="auto"/>
            <w:vAlign w:val="center"/>
          </w:tcPr>
          <w:p w14:paraId="52F7D2AD"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16% (5/32) A </w:t>
            </w:r>
          </w:p>
          <w:p w14:paraId="085A0826" w14:textId="77777777" w:rsidR="00222CF1" w:rsidRPr="00537D24" w:rsidRDefault="00222CF1" w:rsidP="00FD7330">
            <w:pPr>
              <w:spacing w:line="276" w:lineRule="auto"/>
              <w:jc w:val="center"/>
              <w:rPr>
                <w:sz w:val="14"/>
                <w:szCs w:val="14"/>
                <w:lang w:val="en-GB"/>
              </w:rPr>
            </w:pPr>
            <w:r w:rsidRPr="00537D24">
              <w:rPr>
                <w:sz w:val="14"/>
                <w:szCs w:val="14"/>
                <w:lang w:val="en-GB"/>
              </w:rPr>
              <w:t>84% (27/32) Mo</w:t>
            </w:r>
          </w:p>
        </w:tc>
        <w:tc>
          <w:tcPr>
            <w:tcW w:w="1099" w:type="dxa"/>
            <w:shd w:val="clear" w:color="auto" w:fill="auto"/>
            <w:vAlign w:val="center"/>
          </w:tcPr>
          <w:p w14:paraId="00F7505B" w14:textId="77777777" w:rsidR="00222CF1" w:rsidRPr="00537D24" w:rsidRDefault="00222CF1" w:rsidP="00FD7330">
            <w:pPr>
              <w:spacing w:line="276" w:lineRule="auto"/>
              <w:jc w:val="center"/>
              <w:rPr>
                <w:sz w:val="14"/>
                <w:szCs w:val="14"/>
                <w:lang w:val="en-GB"/>
              </w:rPr>
            </w:pPr>
            <w:r w:rsidRPr="00537D24">
              <w:rPr>
                <w:sz w:val="14"/>
                <w:szCs w:val="14"/>
                <w:lang w:val="en-GB"/>
              </w:rPr>
              <w:t>3.1% (1/32)</w:t>
            </w:r>
          </w:p>
        </w:tc>
        <w:tc>
          <w:tcPr>
            <w:tcW w:w="812" w:type="dxa"/>
            <w:shd w:val="clear" w:color="auto" w:fill="auto"/>
            <w:vAlign w:val="center"/>
          </w:tcPr>
          <w:p w14:paraId="2AD26F87"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660D57EC"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1796" w:type="dxa"/>
            <w:shd w:val="clear" w:color="auto" w:fill="auto"/>
            <w:vAlign w:val="center"/>
          </w:tcPr>
          <w:p w14:paraId="28F2E1D3"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1C0849FD" w14:textId="77777777" w:rsidTr="00FD7330">
        <w:trPr>
          <w:trHeight w:val="143"/>
        </w:trPr>
        <w:tc>
          <w:tcPr>
            <w:tcW w:w="934" w:type="dxa"/>
            <w:shd w:val="clear" w:color="auto" w:fill="auto"/>
            <w:vAlign w:val="center"/>
          </w:tcPr>
          <w:p w14:paraId="659A05FA" w14:textId="77777777" w:rsidR="00222CF1" w:rsidRPr="00537D24" w:rsidRDefault="00222CF1" w:rsidP="00FD7330">
            <w:pPr>
              <w:spacing w:line="276" w:lineRule="auto"/>
              <w:jc w:val="center"/>
              <w:rPr>
                <w:sz w:val="14"/>
                <w:szCs w:val="14"/>
                <w:lang w:val="en-GB"/>
              </w:rPr>
            </w:pPr>
            <w:bookmarkStart w:id="3" w:name="_Hlk154026477"/>
            <w:r w:rsidRPr="00537D24">
              <w:rPr>
                <w:sz w:val="14"/>
                <w:szCs w:val="14"/>
                <w:lang w:val="en-GB"/>
              </w:rPr>
              <w:t>Saylam et al. 2021</w:t>
            </w:r>
            <w:bookmarkEnd w:id="3"/>
            <w:r w:rsidRPr="00537D24">
              <w:rPr>
                <w:sz w:val="14"/>
                <w:szCs w:val="14"/>
                <w:lang w:val="en-GB"/>
              </w:rPr>
              <w:t xml:space="preserve"> </w:t>
            </w:r>
            <w:r>
              <w:rPr>
                <w:noProof/>
                <w:sz w:val="14"/>
                <w:szCs w:val="14"/>
                <w:lang w:val="en-GB"/>
              </w:rPr>
              <w:t>[28]</w:t>
            </w:r>
          </w:p>
        </w:tc>
        <w:tc>
          <w:tcPr>
            <w:tcW w:w="977" w:type="dxa"/>
            <w:shd w:val="clear" w:color="auto" w:fill="auto"/>
            <w:vAlign w:val="center"/>
          </w:tcPr>
          <w:p w14:paraId="60E426AE" w14:textId="77777777" w:rsidR="00222CF1" w:rsidRPr="00537D24" w:rsidRDefault="00222CF1" w:rsidP="00FD7330">
            <w:pPr>
              <w:spacing w:line="276" w:lineRule="auto"/>
              <w:jc w:val="center"/>
              <w:rPr>
                <w:sz w:val="14"/>
                <w:szCs w:val="14"/>
                <w:lang w:val="en-GB"/>
              </w:rPr>
            </w:pPr>
            <w:r w:rsidRPr="00537D24">
              <w:rPr>
                <w:sz w:val="14"/>
                <w:szCs w:val="14"/>
                <w:lang w:val="en-GB"/>
              </w:rPr>
              <w:t>Turkey</w:t>
            </w:r>
          </w:p>
        </w:tc>
        <w:tc>
          <w:tcPr>
            <w:tcW w:w="1192" w:type="dxa"/>
            <w:shd w:val="clear" w:color="auto" w:fill="auto"/>
            <w:vAlign w:val="center"/>
          </w:tcPr>
          <w:p w14:paraId="2BACB967" w14:textId="77777777" w:rsidR="00222CF1" w:rsidRPr="00537D24" w:rsidRDefault="00222CF1" w:rsidP="00FD7330">
            <w:pPr>
              <w:spacing w:line="276" w:lineRule="auto"/>
              <w:jc w:val="center"/>
              <w:rPr>
                <w:sz w:val="14"/>
                <w:szCs w:val="14"/>
                <w:lang w:val="en-GB"/>
              </w:rPr>
            </w:pPr>
            <w:r w:rsidRPr="00537D24">
              <w:rPr>
                <w:sz w:val="14"/>
                <w:szCs w:val="14"/>
                <w:lang w:val="en-GB"/>
              </w:rPr>
              <w:t>Prospective cohort (2b)</w:t>
            </w:r>
          </w:p>
        </w:tc>
        <w:tc>
          <w:tcPr>
            <w:tcW w:w="621" w:type="dxa"/>
            <w:shd w:val="clear" w:color="auto" w:fill="auto"/>
            <w:vAlign w:val="center"/>
          </w:tcPr>
          <w:p w14:paraId="1C51763E" w14:textId="77777777" w:rsidR="00222CF1" w:rsidRPr="00537D24" w:rsidRDefault="00222CF1" w:rsidP="00FD7330">
            <w:pPr>
              <w:spacing w:line="276" w:lineRule="auto"/>
              <w:jc w:val="center"/>
              <w:rPr>
                <w:sz w:val="14"/>
                <w:szCs w:val="14"/>
                <w:lang w:val="en-GB"/>
              </w:rPr>
            </w:pPr>
            <w:r w:rsidRPr="00537D24">
              <w:rPr>
                <w:sz w:val="14"/>
                <w:szCs w:val="14"/>
                <w:lang w:val="en-GB"/>
              </w:rPr>
              <w:t>30</w:t>
            </w:r>
          </w:p>
        </w:tc>
        <w:tc>
          <w:tcPr>
            <w:tcW w:w="1096" w:type="dxa"/>
            <w:shd w:val="clear" w:color="auto" w:fill="auto"/>
            <w:vAlign w:val="center"/>
          </w:tcPr>
          <w:p w14:paraId="7C31E97C" w14:textId="77777777" w:rsidR="00222CF1" w:rsidRPr="00537D24" w:rsidRDefault="00222CF1" w:rsidP="00FD7330">
            <w:pPr>
              <w:spacing w:line="276" w:lineRule="auto"/>
              <w:jc w:val="center"/>
              <w:rPr>
                <w:sz w:val="14"/>
                <w:szCs w:val="14"/>
                <w:lang w:val="en-GB"/>
              </w:rPr>
            </w:pPr>
            <w:r w:rsidRPr="00537D24">
              <w:rPr>
                <w:sz w:val="14"/>
                <w:szCs w:val="14"/>
                <w:lang w:val="en-GB"/>
              </w:rPr>
              <w:t>35.7 ± 6.8</w:t>
            </w:r>
          </w:p>
        </w:tc>
        <w:tc>
          <w:tcPr>
            <w:tcW w:w="1096" w:type="dxa"/>
            <w:shd w:val="clear" w:color="auto" w:fill="auto"/>
            <w:vAlign w:val="center"/>
          </w:tcPr>
          <w:p w14:paraId="21D72665" w14:textId="77777777" w:rsidR="00222CF1" w:rsidRPr="00537D24" w:rsidRDefault="00222CF1" w:rsidP="00FD7330">
            <w:pPr>
              <w:spacing w:line="276" w:lineRule="auto"/>
              <w:jc w:val="center"/>
              <w:rPr>
                <w:sz w:val="14"/>
                <w:szCs w:val="14"/>
                <w:lang w:val="en-GB"/>
              </w:rPr>
            </w:pPr>
            <w:r w:rsidRPr="00537D24">
              <w:rPr>
                <w:sz w:val="14"/>
                <w:szCs w:val="14"/>
                <w:lang w:val="en-GB"/>
              </w:rPr>
              <w:t>100% (30/30)</w:t>
            </w:r>
          </w:p>
        </w:tc>
        <w:tc>
          <w:tcPr>
            <w:tcW w:w="1192" w:type="dxa"/>
            <w:shd w:val="clear" w:color="auto" w:fill="auto"/>
            <w:vAlign w:val="center"/>
          </w:tcPr>
          <w:p w14:paraId="55E8BD58" w14:textId="77777777" w:rsidR="00222CF1" w:rsidRPr="00537D24" w:rsidRDefault="00222CF1" w:rsidP="00FD7330">
            <w:pPr>
              <w:spacing w:line="276" w:lineRule="auto"/>
              <w:jc w:val="center"/>
              <w:rPr>
                <w:sz w:val="14"/>
                <w:szCs w:val="14"/>
                <w:lang w:val="en-GB"/>
              </w:rPr>
            </w:pPr>
            <w:r w:rsidRPr="00537D24">
              <w:rPr>
                <w:sz w:val="14"/>
                <w:szCs w:val="14"/>
                <w:lang w:val="en-GB"/>
              </w:rPr>
              <w:t>100% (30/30) AP</w:t>
            </w:r>
          </w:p>
        </w:tc>
        <w:tc>
          <w:tcPr>
            <w:tcW w:w="1007" w:type="dxa"/>
            <w:shd w:val="clear" w:color="auto" w:fill="auto"/>
            <w:vAlign w:val="center"/>
          </w:tcPr>
          <w:p w14:paraId="5CB4ABD7" w14:textId="77777777" w:rsidR="00222CF1" w:rsidRPr="00537D24" w:rsidRDefault="00222CF1" w:rsidP="00FD7330">
            <w:pPr>
              <w:spacing w:line="276" w:lineRule="auto"/>
              <w:jc w:val="center"/>
              <w:rPr>
                <w:sz w:val="14"/>
                <w:szCs w:val="14"/>
                <w:lang w:val="en-GB"/>
              </w:rPr>
            </w:pPr>
            <w:r w:rsidRPr="00537D24">
              <w:rPr>
                <w:sz w:val="14"/>
                <w:szCs w:val="14"/>
                <w:lang w:val="en-GB"/>
              </w:rPr>
              <w:t>1</w:t>
            </w:r>
          </w:p>
        </w:tc>
        <w:tc>
          <w:tcPr>
            <w:tcW w:w="1423" w:type="dxa"/>
            <w:shd w:val="clear" w:color="auto" w:fill="auto"/>
            <w:vAlign w:val="center"/>
          </w:tcPr>
          <w:p w14:paraId="1A312CE7"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099" w:type="dxa"/>
            <w:shd w:val="clear" w:color="auto" w:fill="auto"/>
            <w:vAlign w:val="center"/>
          </w:tcPr>
          <w:p w14:paraId="6B944C91" w14:textId="77777777" w:rsidR="00222CF1" w:rsidRPr="00537D24" w:rsidRDefault="00222CF1" w:rsidP="00FD7330">
            <w:pPr>
              <w:spacing w:line="276" w:lineRule="auto"/>
              <w:jc w:val="center"/>
              <w:rPr>
                <w:sz w:val="14"/>
                <w:szCs w:val="14"/>
                <w:vertAlign w:val="superscript"/>
                <w:lang w:val="en-GB"/>
              </w:rPr>
            </w:pPr>
            <w:r w:rsidRPr="00537D24">
              <w:rPr>
                <w:sz w:val="14"/>
                <w:szCs w:val="14"/>
                <w:lang w:val="en-GB"/>
              </w:rPr>
              <w:t>13.3% (4/30)</w:t>
            </w:r>
            <w:r w:rsidRPr="00366C48">
              <w:rPr>
                <w:b/>
                <w:bCs/>
                <w:sz w:val="20"/>
                <w:szCs w:val="20"/>
                <w:vertAlign w:val="superscript"/>
                <w:lang w:val="en-GB"/>
              </w:rPr>
              <w:t>5</w:t>
            </w:r>
          </w:p>
        </w:tc>
        <w:tc>
          <w:tcPr>
            <w:tcW w:w="812" w:type="dxa"/>
            <w:shd w:val="clear" w:color="auto" w:fill="auto"/>
            <w:vAlign w:val="center"/>
          </w:tcPr>
          <w:p w14:paraId="334A4EC9"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44BD5574"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2E841437"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537D24" w14:paraId="59D362B5" w14:textId="77777777" w:rsidTr="00FD7330">
        <w:trPr>
          <w:trHeight w:val="143"/>
        </w:trPr>
        <w:tc>
          <w:tcPr>
            <w:tcW w:w="934" w:type="dxa"/>
            <w:shd w:val="clear" w:color="auto" w:fill="auto"/>
            <w:vAlign w:val="center"/>
          </w:tcPr>
          <w:p w14:paraId="050B37BF"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Sharma et al. 2021 </w:t>
            </w:r>
            <w:r>
              <w:rPr>
                <w:noProof/>
                <w:sz w:val="14"/>
                <w:szCs w:val="14"/>
                <w:lang w:val="en-GB"/>
              </w:rPr>
              <w:t>[51]</w:t>
            </w:r>
          </w:p>
        </w:tc>
        <w:tc>
          <w:tcPr>
            <w:tcW w:w="977" w:type="dxa"/>
            <w:shd w:val="clear" w:color="auto" w:fill="auto"/>
            <w:vAlign w:val="center"/>
          </w:tcPr>
          <w:p w14:paraId="1A663CC8" w14:textId="77777777" w:rsidR="00222CF1" w:rsidRPr="00537D24" w:rsidRDefault="00222CF1" w:rsidP="00FD7330">
            <w:pPr>
              <w:spacing w:line="276" w:lineRule="auto"/>
              <w:jc w:val="center"/>
              <w:rPr>
                <w:sz w:val="14"/>
                <w:szCs w:val="14"/>
                <w:lang w:val="en-GB"/>
              </w:rPr>
            </w:pPr>
            <w:r w:rsidRPr="00537D24">
              <w:rPr>
                <w:sz w:val="14"/>
                <w:szCs w:val="14"/>
                <w:lang w:val="en-GB"/>
              </w:rPr>
              <w:t>India</w:t>
            </w:r>
          </w:p>
        </w:tc>
        <w:tc>
          <w:tcPr>
            <w:tcW w:w="1192" w:type="dxa"/>
            <w:shd w:val="clear" w:color="auto" w:fill="auto"/>
            <w:vAlign w:val="center"/>
          </w:tcPr>
          <w:p w14:paraId="5F368671" w14:textId="77777777" w:rsidR="00222CF1" w:rsidRPr="00537D24" w:rsidRDefault="00222CF1" w:rsidP="00FD7330">
            <w:pPr>
              <w:spacing w:line="276" w:lineRule="auto"/>
              <w:jc w:val="center"/>
              <w:rPr>
                <w:sz w:val="14"/>
                <w:szCs w:val="14"/>
                <w:lang w:val="en-GB"/>
              </w:rPr>
            </w:pPr>
            <w:r w:rsidRPr="00537D24">
              <w:rPr>
                <w:sz w:val="14"/>
                <w:szCs w:val="14"/>
                <w:lang w:val="en-GB"/>
              </w:rPr>
              <w:t>Prospective observational study (4)</w:t>
            </w:r>
          </w:p>
        </w:tc>
        <w:tc>
          <w:tcPr>
            <w:tcW w:w="621" w:type="dxa"/>
            <w:shd w:val="clear" w:color="auto" w:fill="auto"/>
            <w:vAlign w:val="center"/>
          </w:tcPr>
          <w:p w14:paraId="49D08952" w14:textId="77777777" w:rsidR="00222CF1" w:rsidRPr="00537D24" w:rsidRDefault="00222CF1" w:rsidP="00FD7330">
            <w:pPr>
              <w:spacing w:line="276" w:lineRule="auto"/>
              <w:jc w:val="center"/>
              <w:rPr>
                <w:sz w:val="14"/>
                <w:szCs w:val="14"/>
                <w:lang w:val="en-GB"/>
              </w:rPr>
            </w:pPr>
            <w:r w:rsidRPr="00537D24">
              <w:rPr>
                <w:sz w:val="14"/>
                <w:szCs w:val="14"/>
                <w:lang w:val="en-GB"/>
              </w:rPr>
              <w:t>11</w:t>
            </w:r>
          </w:p>
        </w:tc>
        <w:tc>
          <w:tcPr>
            <w:tcW w:w="1096" w:type="dxa"/>
            <w:shd w:val="clear" w:color="auto" w:fill="auto"/>
            <w:vAlign w:val="center"/>
          </w:tcPr>
          <w:p w14:paraId="6030FAAF" w14:textId="77777777" w:rsidR="00222CF1" w:rsidRPr="00537D24" w:rsidRDefault="00222CF1" w:rsidP="00FD7330">
            <w:pPr>
              <w:spacing w:line="276" w:lineRule="auto"/>
              <w:jc w:val="center"/>
              <w:rPr>
                <w:sz w:val="14"/>
                <w:szCs w:val="14"/>
                <w:lang w:val="en-GB"/>
              </w:rPr>
            </w:pPr>
            <w:r w:rsidRPr="00537D24">
              <w:rPr>
                <w:sz w:val="14"/>
                <w:szCs w:val="14"/>
                <w:lang w:val="en-GB"/>
              </w:rPr>
              <w:t>30 [24 – 40]</w:t>
            </w:r>
          </w:p>
        </w:tc>
        <w:tc>
          <w:tcPr>
            <w:tcW w:w="1096" w:type="dxa"/>
            <w:shd w:val="clear" w:color="auto" w:fill="auto"/>
            <w:vAlign w:val="center"/>
          </w:tcPr>
          <w:p w14:paraId="520DFAFE" w14:textId="77777777" w:rsidR="00222CF1" w:rsidRPr="00537D24" w:rsidRDefault="00222CF1" w:rsidP="00FD7330">
            <w:pPr>
              <w:spacing w:line="276" w:lineRule="auto"/>
              <w:jc w:val="center"/>
              <w:rPr>
                <w:sz w:val="14"/>
                <w:szCs w:val="14"/>
                <w:lang w:val="en-GB"/>
              </w:rPr>
            </w:pPr>
            <w:r w:rsidRPr="00537D24">
              <w:rPr>
                <w:sz w:val="14"/>
                <w:szCs w:val="14"/>
                <w:lang w:val="en-GB"/>
              </w:rPr>
              <w:t>0 (%)</w:t>
            </w:r>
          </w:p>
        </w:tc>
        <w:tc>
          <w:tcPr>
            <w:tcW w:w="1192" w:type="dxa"/>
            <w:shd w:val="clear" w:color="auto" w:fill="auto"/>
            <w:vAlign w:val="center"/>
          </w:tcPr>
          <w:p w14:paraId="7D62BFEE" w14:textId="77777777" w:rsidR="00222CF1" w:rsidRPr="00537D24" w:rsidRDefault="00222CF1" w:rsidP="00FD7330">
            <w:pPr>
              <w:spacing w:line="276" w:lineRule="auto"/>
              <w:jc w:val="center"/>
              <w:rPr>
                <w:sz w:val="14"/>
                <w:szCs w:val="14"/>
                <w:lang w:val="en-GB"/>
              </w:rPr>
            </w:pPr>
            <w:r w:rsidRPr="00537D24">
              <w:rPr>
                <w:sz w:val="14"/>
                <w:szCs w:val="14"/>
                <w:lang w:val="en-GB"/>
              </w:rPr>
              <w:t>100% (11/11) RP</w:t>
            </w:r>
          </w:p>
        </w:tc>
        <w:tc>
          <w:tcPr>
            <w:tcW w:w="1007" w:type="dxa"/>
            <w:shd w:val="clear" w:color="auto" w:fill="auto"/>
            <w:vAlign w:val="center"/>
          </w:tcPr>
          <w:p w14:paraId="506A0F9C" w14:textId="77777777" w:rsidR="00222CF1" w:rsidRPr="00537D24" w:rsidRDefault="00222CF1" w:rsidP="00FD7330">
            <w:pPr>
              <w:spacing w:line="276" w:lineRule="auto"/>
              <w:jc w:val="center"/>
              <w:rPr>
                <w:sz w:val="14"/>
                <w:szCs w:val="14"/>
                <w:lang w:val="en-GB"/>
              </w:rPr>
            </w:pPr>
            <w:r w:rsidRPr="00537D24">
              <w:rPr>
                <w:sz w:val="14"/>
                <w:szCs w:val="14"/>
                <w:lang w:val="en-GB"/>
              </w:rPr>
              <w:t>44 [19–59]</w:t>
            </w:r>
          </w:p>
        </w:tc>
        <w:tc>
          <w:tcPr>
            <w:tcW w:w="1423" w:type="dxa"/>
            <w:shd w:val="clear" w:color="auto" w:fill="auto"/>
            <w:vAlign w:val="center"/>
          </w:tcPr>
          <w:p w14:paraId="0FE5C125" w14:textId="77777777" w:rsidR="00222CF1" w:rsidRPr="00537D24" w:rsidRDefault="00222CF1" w:rsidP="00FD7330">
            <w:pPr>
              <w:spacing w:line="276" w:lineRule="auto"/>
              <w:jc w:val="center"/>
              <w:rPr>
                <w:sz w:val="14"/>
                <w:szCs w:val="14"/>
                <w:lang w:val="en-GB"/>
              </w:rPr>
            </w:pPr>
            <w:r w:rsidRPr="00537D24">
              <w:rPr>
                <w:sz w:val="14"/>
                <w:szCs w:val="14"/>
                <w:lang w:val="en-GB"/>
              </w:rPr>
              <w:t>81.8% (9/11) M</w:t>
            </w:r>
          </w:p>
          <w:p w14:paraId="7C2F6A60" w14:textId="77777777" w:rsidR="00222CF1" w:rsidRPr="00537D24" w:rsidRDefault="00222CF1" w:rsidP="00FD7330">
            <w:pPr>
              <w:spacing w:line="276" w:lineRule="auto"/>
              <w:jc w:val="center"/>
              <w:rPr>
                <w:sz w:val="14"/>
                <w:szCs w:val="14"/>
                <w:lang w:val="en-GB"/>
              </w:rPr>
            </w:pPr>
            <w:r w:rsidRPr="00537D24">
              <w:rPr>
                <w:sz w:val="14"/>
                <w:szCs w:val="14"/>
                <w:lang w:val="en-GB"/>
              </w:rPr>
              <w:t>18.2% ((2/11) Mo</w:t>
            </w:r>
          </w:p>
        </w:tc>
        <w:tc>
          <w:tcPr>
            <w:tcW w:w="1099" w:type="dxa"/>
            <w:shd w:val="clear" w:color="auto" w:fill="auto"/>
            <w:vAlign w:val="center"/>
          </w:tcPr>
          <w:p w14:paraId="4210DF1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1C4B0C5C"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0625F633"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1796" w:type="dxa"/>
            <w:shd w:val="clear" w:color="auto" w:fill="auto"/>
            <w:vAlign w:val="center"/>
          </w:tcPr>
          <w:p w14:paraId="7962AEA8"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D7767A" w14:paraId="246EF08F" w14:textId="77777777" w:rsidTr="00FD7330">
        <w:trPr>
          <w:trHeight w:val="143"/>
        </w:trPr>
        <w:tc>
          <w:tcPr>
            <w:tcW w:w="934" w:type="dxa"/>
            <w:shd w:val="clear" w:color="auto" w:fill="auto"/>
            <w:vAlign w:val="center"/>
          </w:tcPr>
          <w:p w14:paraId="1D7EA760" w14:textId="77777777" w:rsidR="00222CF1" w:rsidRPr="00537D24" w:rsidRDefault="00222CF1" w:rsidP="00FD7330">
            <w:pPr>
              <w:spacing w:line="276" w:lineRule="auto"/>
              <w:jc w:val="center"/>
              <w:rPr>
                <w:sz w:val="14"/>
                <w:szCs w:val="14"/>
                <w:lang w:val="en-GB"/>
              </w:rPr>
            </w:pPr>
            <w:proofErr w:type="spellStart"/>
            <w:r w:rsidRPr="00537D24">
              <w:rPr>
                <w:sz w:val="14"/>
                <w:szCs w:val="14"/>
                <w:lang w:val="en-GB"/>
              </w:rPr>
              <w:t>Fraietta</w:t>
            </w:r>
            <w:proofErr w:type="spellEnd"/>
            <w:r w:rsidRPr="00537D24">
              <w:rPr>
                <w:sz w:val="14"/>
                <w:szCs w:val="14"/>
                <w:lang w:val="en-GB"/>
              </w:rPr>
              <w:t xml:space="preserve"> et al. 2022 </w:t>
            </w:r>
            <w:r>
              <w:rPr>
                <w:noProof/>
                <w:sz w:val="14"/>
                <w:szCs w:val="14"/>
                <w:lang w:val="en-GB"/>
              </w:rPr>
              <w:t>[18]</w:t>
            </w:r>
          </w:p>
        </w:tc>
        <w:tc>
          <w:tcPr>
            <w:tcW w:w="977" w:type="dxa"/>
            <w:shd w:val="clear" w:color="auto" w:fill="auto"/>
            <w:vAlign w:val="center"/>
          </w:tcPr>
          <w:p w14:paraId="1EE7DDC0" w14:textId="77777777" w:rsidR="00222CF1" w:rsidRPr="00537D24" w:rsidRDefault="00222CF1" w:rsidP="00FD7330">
            <w:pPr>
              <w:spacing w:line="276" w:lineRule="auto"/>
              <w:jc w:val="center"/>
              <w:rPr>
                <w:sz w:val="14"/>
                <w:szCs w:val="14"/>
                <w:lang w:val="en-GB"/>
              </w:rPr>
            </w:pPr>
            <w:r w:rsidRPr="00537D24">
              <w:rPr>
                <w:sz w:val="14"/>
                <w:szCs w:val="14"/>
                <w:lang w:val="en-GB"/>
              </w:rPr>
              <w:t>Brazil</w:t>
            </w:r>
          </w:p>
        </w:tc>
        <w:tc>
          <w:tcPr>
            <w:tcW w:w="1192" w:type="dxa"/>
            <w:shd w:val="clear" w:color="auto" w:fill="auto"/>
            <w:vAlign w:val="center"/>
          </w:tcPr>
          <w:p w14:paraId="4032DA5A" w14:textId="77777777" w:rsidR="00222CF1" w:rsidRPr="00537D24" w:rsidRDefault="00222CF1" w:rsidP="00FD7330">
            <w:pPr>
              <w:spacing w:line="276" w:lineRule="auto"/>
              <w:jc w:val="center"/>
              <w:rPr>
                <w:sz w:val="14"/>
                <w:szCs w:val="14"/>
                <w:lang w:val="en-GB"/>
              </w:rPr>
            </w:pPr>
            <w:r w:rsidRPr="00537D24">
              <w:rPr>
                <w:sz w:val="14"/>
                <w:szCs w:val="14"/>
                <w:lang w:val="en-GB"/>
              </w:rPr>
              <w:t>Prospective cohort (2b)</w:t>
            </w:r>
          </w:p>
        </w:tc>
        <w:tc>
          <w:tcPr>
            <w:tcW w:w="621" w:type="dxa"/>
            <w:shd w:val="clear" w:color="auto" w:fill="auto"/>
            <w:vAlign w:val="center"/>
          </w:tcPr>
          <w:p w14:paraId="79EF9319" w14:textId="77777777" w:rsidR="00222CF1" w:rsidRPr="00537D24" w:rsidRDefault="00222CF1" w:rsidP="00FD7330">
            <w:pPr>
              <w:spacing w:line="276" w:lineRule="auto"/>
              <w:jc w:val="center"/>
              <w:rPr>
                <w:sz w:val="14"/>
                <w:szCs w:val="14"/>
                <w:lang w:val="en-GB"/>
              </w:rPr>
            </w:pPr>
            <w:r w:rsidRPr="00537D24">
              <w:rPr>
                <w:sz w:val="14"/>
                <w:szCs w:val="14"/>
                <w:lang w:val="en-GB"/>
              </w:rPr>
              <w:t>22</w:t>
            </w:r>
          </w:p>
        </w:tc>
        <w:tc>
          <w:tcPr>
            <w:tcW w:w="1096" w:type="dxa"/>
            <w:shd w:val="clear" w:color="auto" w:fill="auto"/>
            <w:vAlign w:val="center"/>
          </w:tcPr>
          <w:p w14:paraId="76EB0F34" w14:textId="77777777" w:rsidR="00222CF1" w:rsidRPr="00537D24" w:rsidRDefault="00222CF1" w:rsidP="00FD7330">
            <w:pPr>
              <w:spacing w:line="276" w:lineRule="auto"/>
              <w:jc w:val="center"/>
              <w:rPr>
                <w:sz w:val="14"/>
                <w:szCs w:val="14"/>
                <w:lang w:val="en-GB"/>
              </w:rPr>
            </w:pPr>
            <w:r w:rsidRPr="00537D24">
              <w:rPr>
                <w:sz w:val="14"/>
                <w:szCs w:val="14"/>
                <w:lang w:val="en-GB"/>
              </w:rPr>
              <w:t>29 [23- 33]</w:t>
            </w:r>
          </w:p>
        </w:tc>
        <w:tc>
          <w:tcPr>
            <w:tcW w:w="1096" w:type="dxa"/>
            <w:shd w:val="clear" w:color="auto" w:fill="auto"/>
            <w:vAlign w:val="center"/>
          </w:tcPr>
          <w:p w14:paraId="32B3381A" w14:textId="77777777" w:rsidR="00222CF1" w:rsidRPr="00537D24" w:rsidRDefault="00222CF1" w:rsidP="00FD7330">
            <w:pPr>
              <w:spacing w:line="276" w:lineRule="auto"/>
              <w:jc w:val="center"/>
              <w:rPr>
                <w:sz w:val="14"/>
                <w:szCs w:val="14"/>
                <w:lang w:val="en-GB"/>
              </w:rPr>
            </w:pPr>
            <w:r w:rsidRPr="00537D24">
              <w:rPr>
                <w:sz w:val="14"/>
                <w:szCs w:val="14"/>
                <w:lang w:val="en-GB"/>
              </w:rPr>
              <w:t>0%</w:t>
            </w:r>
          </w:p>
        </w:tc>
        <w:tc>
          <w:tcPr>
            <w:tcW w:w="1192" w:type="dxa"/>
            <w:shd w:val="clear" w:color="auto" w:fill="auto"/>
            <w:vAlign w:val="center"/>
          </w:tcPr>
          <w:p w14:paraId="207BFAD0" w14:textId="77777777" w:rsidR="00222CF1" w:rsidRPr="00537D24" w:rsidRDefault="00222CF1" w:rsidP="00FD7330">
            <w:pPr>
              <w:spacing w:line="276" w:lineRule="auto"/>
              <w:jc w:val="center"/>
              <w:rPr>
                <w:sz w:val="14"/>
                <w:szCs w:val="14"/>
                <w:lang w:val="en-GB"/>
              </w:rPr>
            </w:pPr>
            <w:r w:rsidRPr="00537D24">
              <w:rPr>
                <w:sz w:val="14"/>
                <w:szCs w:val="14"/>
                <w:lang w:val="en-GB"/>
              </w:rPr>
              <w:t>100% (22/22) AP</w:t>
            </w:r>
          </w:p>
        </w:tc>
        <w:tc>
          <w:tcPr>
            <w:tcW w:w="1007" w:type="dxa"/>
            <w:shd w:val="clear" w:color="auto" w:fill="auto"/>
            <w:vAlign w:val="center"/>
          </w:tcPr>
          <w:p w14:paraId="4F51CE56" w14:textId="77777777" w:rsidR="00222CF1" w:rsidRPr="00537D24" w:rsidRDefault="00222CF1" w:rsidP="00FD7330">
            <w:pPr>
              <w:spacing w:line="276" w:lineRule="auto"/>
              <w:jc w:val="center"/>
              <w:rPr>
                <w:sz w:val="14"/>
                <w:szCs w:val="14"/>
                <w:lang w:val="en-GB"/>
              </w:rPr>
            </w:pPr>
            <w:r w:rsidRPr="00537D24">
              <w:rPr>
                <w:sz w:val="14"/>
                <w:szCs w:val="14"/>
                <w:lang w:val="en-GB"/>
              </w:rPr>
              <w:t>6 [5-8]</w:t>
            </w:r>
          </w:p>
        </w:tc>
        <w:tc>
          <w:tcPr>
            <w:tcW w:w="1423" w:type="dxa"/>
            <w:shd w:val="clear" w:color="auto" w:fill="auto"/>
            <w:vAlign w:val="center"/>
          </w:tcPr>
          <w:p w14:paraId="10658BBE" w14:textId="77777777" w:rsidR="00222CF1" w:rsidRPr="00537D24" w:rsidRDefault="00222CF1" w:rsidP="00FD7330">
            <w:pPr>
              <w:spacing w:line="276" w:lineRule="auto"/>
              <w:jc w:val="center"/>
              <w:rPr>
                <w:sz w:val="14"/>
                <w:szCs w:val="14"/>
                <w:lang w:val="en-GB"/>
              </w:rPr>
            </w:pPr>
            <w:r w:rsidRPr="00537D24">
              <w:rPr>
                <w:sz w:val="14"/>
                <w:szCs w:val="14"/>
                <w:lang w:val="en-GB"/>
              </w:rPr>
              <w:t>91.0% (20/22) M</w:t>
            </w:r>
          </w:p>
          <w:p w14:paraId="22AEAAFA" w14:textId="77777777" w:rsidR="00222CF1" w:rsidRPr="00537D24" w:rsidRDefault="00222CF1" w:rsidP="00FD7330">
            <w:pPr>
              <w:spacing w:line="276" w:lineRule="auto"/>
              <w:jc w:val="center"/>
              <w:rPr>
                <w:sz w:val="14"/>
                <w:szCs w:val="14"/>
                <w:lang w:val="en-GB"/>
              </w:rPr>
            </w:pPr>
            <w:r w:rsidRPr="00537D24">
              <w:rPr>
                <w:sz w:val="14"/>
                <w:szCs w:val="14"/>
                <w:lang w:val="en-GB"/>
              </w:rPr>
              <w:t>4.5% (1/22) Mo</w:t>
            </w:r>
          </w:p>
          <w:p w14:paraId="21E20014" w14:textId="77777777" w:rsidR="00222CF1" w:rsidRPr="00537D24" w:rsidRDefault="00222CF1" w:rsidP="00FD7330">
            <w:pPr>
              <w:spacing w:line="276" w:lineRule="auto"/>
              <w:jc w:val="center"/>
              <w:rPr>
                <w:sz w:val="14"/>
                <w:szCs w:val="14"/>
                <w:lang w:val="en-GB"/>
              </w:rPr>
            </w:pPr>
            <w:r w:rsidRPr="00537D24">
              <w:rPr>
                <w:sz w:val="14"/>
                <w:szCs w:val="14"/>
                <w:lang w:val="en-GB"/>
              </w:rPr>
              <w:t>4.5% (1/22) S</w:t>
            </w:r>
          </w:p>
        </w:tc>
        <w:tc>
          <w:tcPr>
            <w:tcW w:w="1099" w:type="dxa"/>
            <w:shd w:val="clear" w:color="auto" w:fill="auto"/>
            <w:vAlign w:val="center"/>
          </w:tcPr>
          <w:p w14:paraId="7629CF23" w14:textId="77777777" w:rsidR="00222CF1" w:rsidRPr="00537D24" w:rsidRDefault="00222CF1" w:rsidP="00FD7330">
            <w:pPr>
              <w:spacing w:line="276" w:lineRule="auto"/>
              <w:jc w:val="center"/>
              <w:rPr>
                <w:sz w:val="14"/>
                <w:szCs w:val="14"/>
                <w:lang w:val="en-GB"/>
              </w:rPr>
            </w:pPr>
            <w:r w:rsidRPr="00537D24">
              <w:rPr>
                <w:sz w:val="14"/>
                <w:szCs w:val="14"/>
                <w:lang w:val="en-GB"/>
              </w:rPr>
              <w:t>0%</w:t>
            </w:r>
          </w:p>
        </w:tc>
        <w:tc>
          <w:tcPr>
            <w:tcW w:w="812" w:type="dxa"/>
            <w:shd w:val="clear" w:color="auto" w:fill="auto"/>
            <w:vAlign w:val="center"/>
          </w:tcPr>
          <w:p w14:paraId="3CFC63AE"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3988EEB1" w14:textId="77777777" w:rsidR="00222CF1" w:rsidRPr="00537D24" w:rsidRDefault="00222CF1" w:rsidP="00FD7330">
            <w:pPr>
              <w:spacing w:line="276" w:lineRule="auto"/>
              <w:jc w:val="center"/>
              <w:rPr>
                <w:sz w:val="14"/>
                <w:szCs w:val="14"/>
                <w:lang w:val="en-GB"/>
              </w:rPr>
            </w:pPr>
            <w:r w:rsidRPr="00537D24">
              <w:rPr>
                <w:sz w:val="14"/>
                <w:szCs w:val="14"/>
                <w:lang w:val="en-GB"/>
              </w:rPr>
              <w:t>9.1% (2/22)</w:t>
            </w:r>
          </w:p>
        </w:tc>
        <w:tc>
          <w:tcPr>
            <w:tcW w:w="1796" w:type="dxa"/>
            <w:shd w:val="clear" w:color="auto" w:fill="auto"/>
            <w:vAlign w:val="center"/>
          </w:tcPr>
          <w:p w14:paraId="5539C607"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No significant difference in seminal parameters at </w:t>
            </w:r>
            <w:r w:rsidRPr="00537D24">
              <w:rPr>
                <w:sz w:val="14"/>
                <w:szCs w:val="14"/>
                <w:lang w:val="en-GB"/>
              </w:rPr>
              <w:lastRenderedPageBreak/>
              <w:t>7, 14 and 21 after the diagnosis (n = 14)</w:t>
            </w:r>
          </w:p>
        </w:tc>
      </w:tr>
      <w:tr w:rsidR="00222CF1" w:rsidRPr="00537D24" w14:paraId="4929DEF1" w14:textId="77777777" w:rsidTr="00FD7330">
        <w:trPr>
          <w:trHeight w:val="982"/>
        </w:trPr>
        <w:tc>
          <w:tcPr>
            <w:tcW w:w="934" w:type="dxa"/>
            <w:shd w:val="clear" w:color="auto" w:fill="auto"/>
            <w:vAlign w:val="center"/>
          </w:tcPr>
          <w:p w14:paraId="4F0F54A5" w14:textId="77777777" w:rsidR="00222CF1" w:rsidRPr="00537D24" w:rsidRDefault="00222CF1" w:rsidP="00FD7330">
            <w:pPr>
              <w:spacing w:line="276" w:lineRule="auto"/>
              <w:jc w:val="center"/>
              <w:rPr>
                <w:sz w:val="14"/>
                <w:szCs w:val="14"/>
                <w:lang w:val="en-GB"/>
              </w:rPr>
            </w:pPr>
            <w:r w:rsidRPr="00537D24">
              <w:rPr>
                <w:sz w:val="14"/>
                <w:szCs w:val="14"/>
                <w:lang w:val="en-GB"/>
              </w:rPr>
              <w:lastRenderedPageBreak/>
              <w:t xml:space="preserve">Donders et al. 2022 </w:t>
            </w:r>
            <w:r>
              <w:rPr>
                <w:noProof/>
                <w:sz w:val="14"/>
                <w:szCs w:val="14"/>
                <w:lang w:val="en-GB"/>
              </w:rPr>
              <w:t>[52]</w:t>
            </w:r>
          </w:p>
        </w:tc>
        <w:tc>
          <w:tcPr>
            <w:tcW w:w="977" w:type="dxa"/>
            <w:shd w:val="clear" w:color="auto" w:fill="auto"/>
            <w:vAlign w:val="center"/>
          </w:tcPr>
          <w:p w14:paraId="1A2F2EB6" w14:textId="77777777" w:rsidR="00222CF1" w:rsidRPr="00537D24" w:rsidRDefault="00222CF1" w:rsidP="00FD7330">
            <w:pPr>
              <w:spacing w:line="276" w:lineRule="auto"/>
              <w:jc w:val="center"/>
              <w:rPr>
                <w:sz w:val="14"/>
                <w:szCs w:val="14"/>
                <w:lang w:val="en-GB"/>
              </w:rPr>
            </w:pPr>
            <w:r w:rsidRPr="00537D24">
              <w:rPr>
                <w:sz w:val="14"/>
                <w:szCs w:val="14"/>
                <w:lang w:val="en-GB"/>
              </w:rPr>
              <w:t>Belgium</w:t>
            </w:r>
          </w:p>
        </w:tc>
        <w:tc>
          <w:tcPr>
            <w:tcW w:w="1192" w:type="dxa"/>
            <w:shd w:val="clear" w:color="auto" w:fill="auto"/>
            <w:vAlign w:val="center"/>
          </w:tcPr>
          <w:p w14:paraId="1F1FBDC2" w14:textId="77777777" w:rsidR="00222CF1" w:rsidRPr="00537D24" w:rsidRDefault="00222CF1" w:rsidP="00FD7330">
            <w:pPr>
              <w:spacing w:line="276" w:lineRule="auto"/>
              <w:jc w:val="center"/>
              <w:rPr>
                <w:sz w:val="14"/>
                <w:szCs w:val="14"/>
                <w:lang w:val="en-GB"/>
              </w:rPr>
            </w:pPr>
            <w:r w:rsidRPr="00537D24">
              <w:rPr>
                <w:sz w:val="14"/>
                <w:szCs w:val="14"/>
                <w:lang w:val="en-GB"/>
              </w:rPr>
              <w:t>Prospective observational study (3)</w:t>
            </w:r>
          </w:p>
        </w:tc>
        <w:tc>
          <w:tcPr>
            <w:tcW w:w="621" w:type="dxa"/>
            <w:shd w:val="clear" w:color="auto" w:fill="auto"/>
            <w:vAlign w:val="center"/>
          </w:tcPr>
          <w:p w14:paraId="1FBF7373" w14:textId="77777777" w:rsidR="00222CF1" w:rsidRPr="00537D24" w:rsidRDefault="00222CF1" w:rsidP="00FD7330">
            <w:pPr>
              <w:spacing w:line="276" w:lineRule="auto"/>
              <w:jc w:val="center"/>
              <w:rPr>
                <w:sz w:val="14"/>
                <w:szCs w:val="14"/>
                <w:lang w:val="en-GB"/>
              </w:rPr>
            </w:pPr>
            <w:r w:rsidRPr="00537D24">
              <w:rPr>
                <w:sz w:val="14"/>
                <w:szCs w:val="14"/>
                <w:lang w:val="en-GB"/>
              </w:rPr>
              <w:t>120</w:t>
            </w:r>
            <w:r w:rsidRPr="00366C48">
              <w:rPr>
                <w:b/>
                <w:bCs/>
                <w:sz w:val="20"/>
                <w:szCs w:val="20"/>
                <w:vertAlign w:val="superscript"/>
                <w:lang w:val="en-GB"/>
              </w:rPr>
              <w:t>6</w:t>
            </w:r>
          </w:p>
        </w:tc>
        <w:tc>
          <w:tcPr>
            <w:tcW w:w="1096" w:type="dxa"/>
            <w:shd w:val="clear" w:color="auto" w:fill="auto"/>
            <w:vAlign w:val="center"/>
          </w:tcPr>
          <w:p w14:paraId="0EBCD08E" w14:textId="77777777" w:rsidR="00222CF1" w:rsidRPr="00537D24" w:rsidRDefault="00222CF1" w:rsidP="00FD7330">
            <w:pPr>
              <w:spacing w:line="276" w:lineRule="auto"/>
              <w:jc w:val="center"/>
              <w:rPr>
                <w:sz w:val="14"/>
                <w:szCs w:val="14"/>
                <w:lang w:val="en-GB"/>
              </w:rPr>
            </w:pPr>
            <w:r w:rsidRPr="00537D24">
              <w:rPr>
                <w:sz w:val="14"/>
                <w:szCs w:val="14"/>
                <w:lang w:val="en-GB"/>
              </w:rPr>
              <w:t>34.7 ± 9.1</w:t>
            </w:r>
          </w:p>
        </w:tc>
        <w:tc>
          <w:tcPr>
            <w:tcW w:w="1096" w:type="dxa"/>
            <w:shd w:val="clear" w:color="auto" w:fill="auto"/>
            <w:vAlign w:val="center"/>
          </w:tcPr>
          <w:p w14:paraId="7C999FE3"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2C97D289" w14:textId="77777777" w:rsidR="00222CF1" w:rsidRPr="00537D24" w:rsidRDefault="00222CF1" w:rsidP="00FD7330">
            <w:pPr>
              <w:spacing w:line="276" w:lineRule="auto"/>
              <w:jc w:val="center"/>
              <w:rPr>
                <w:sz w:val="14"/>
                <w:szCs w:val="14"/>
                <w:lang w:val="en-GB"/>
              </w:rPr>
            </w:pPr>
            <w:r w:rsidRPr="00537D24">
              <w:rPr>
                <w:sz w:val="14"/>
                <w:szCs w:val="14"/>
                <w:lang w:val="en-GB"/>
              </w:rPr>
              <w:t>100% (120/120) RP</w:t>
            </w:r>
          </w:p>
        </w:tc>
        <w:tc>
          <w:tcPr>
            <w:tcW w:w="1007" w:type="dxa"/>
            <w:shd w:val="clear" w:color="auto" w:fill="auto"/>
            <w:vAlign w:val="center"/>
          </w:tcPr>
          <w:p w14:paraId="57748A0A" w14:textId="77777777" w:rsidR="00222CF1" w:rsidRPr="00537D24" w:rsidRDefault="00222CF1" w:rsidP="00FD7330">
            <w:pPr>
              <w:spacing w:line="276" w:lineRule="auto"/>
              <w:jc w:val="center"/>
              <w:rPr>
                <w:sz w:val="14"/>
                <w:szCs w:val="14"/>
                <w:lang w:val="en-GB"/>
              </w:rPr>
            </w:pPr>
            <w:r w:rsidRPr="00537D24">
              <w:rPr>
                <w:sz w:val="14"/>
                <w:szCs w:val="14"/>
                <w:lang w:val="en-GB"/>
              </w:rPr>
              <w:t>52.7 ± 35.1</w:t>
            </w:r>
          </w:p>
        </w:tc>
        <w:tc>
          <w:tcPr>
            <w:tcW w:w="1423" w:type="dxa"/>
            <w:shd w:val="clear" w:color="auto" w:fill="auto"/>
            <w:vAlign w:val="center"/>
          </w:tcPr>
          <w:p w14:paraId="2CE08B48" w14:textId="77777777" w:rsidR="00222CF1" w:rsidRPr="00537D24" w:rsidRDefault="00222CF1" w:rsidP="00FD7330">
            <w:pPr>
              <w:spacing w:line="276" w:lineRule="auto"/>
              <w:jc w:val="center"/>
              <w:rPr>
                <w:sz w:val="14"/>
                <w:szCs w:val="14"/>
                <w:lang w:val="en-GB"/>
              </w:rPr>
            </w:pPr>
            <w:r w:rsidRPr="00537D24">
              <w:rPr>
                <w:sz w:val="14"/>
                <w:szCs w:val="14"/>
                <w:lang w:val="en-GB"/>
              </w:rPr>
              <w:t>95.8% (115/120) NH</w:t>
            </w:r>
          </w:p>
          <w:p w14:paraId="3D4C2757" w14:textId="77777777" w:rsidR="00222CF1" w:rsidRPr="00537D24" w:rsidRDefault="00222CF1" w:rsidP="00FD7330">
            <w:pPr>
              <w:spacing w:line="276" w:lineRule="auto"/>
              <w:jc w:val="center"/>
              <w:rPr>
                <w:sz w:val="14"/>
                <w:szCs w:val="14"/>
                <w:lang w:val="en-GB"/>
              </w:rPr>
            </w:pPr>
            <w:r w:rsidRPr="00537D24">
              <w:rPr>
                <w:sz w:val="14"/>
                <w:szCs w:val="14"/>
                <w:lang w:val="en-GB"/>
              </w:rPr>
              <w:t>4.2% (5/120) H</w:t>
            </w:r>
          </w:p>
        </w:tc>
        <w:tc>
          <w:tcPr>
            <w:tcW w:w="1099" w:type="dxa"/>
            <w:shd w:val="clear" w:color="auto" w:fill="auto"/>
            <w:vAlign w:val="center"/>
          </w:tcPr>
          <w:p w14:paraId="2D8E1ACF"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3FA747BF"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0F784E58"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15624549"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24.6% (29/118) normal </w:t>
            </w:r>
          </w:p>
          <w:p w14:paraId="7608C7A6"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25.4% (30/118) </w:t>
            </w:r>
            <w:proofErr w:type="spellStart"/>
            <w:proofErr w:type="gramStart"/>
            <w:r w:rsidRPr="00537D24">
              <w:rPr>
                <w:sz w:val="14"/>
                <w:szCs w:val="14"/>
                <w:lang w:val="en-GB"/>
              </w:rPr>
              <w:t>oligozoospermic</w:t>
            </w:r>
            <w:proofErr w:type="spellEnd"/>
            <w:r w:rsidRPr="00537D24">
              <w:rPr>
                <w:sz w:val="14"/>
                <w:szCs w:val="14"/>
                <w:lang w:val="en-GB"/>
              </w:rPr>
              <w:t>;</w:t>
            </w:r>
            <w:proofErr w:type="gramEnd"/>
          </w:p>
          <w:p w14:paraId="49E02C1B"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44.1% (52/118) </w:t>
            </w:r>
            <w:proofErr w:type="spellStart"/>
            <w:r w:rsidRPr="00537D24">
              <w:rPr>
                <w:sz w:val="14"/>
                <w:szCs w:val="14"/>
                <w:lang w:val="en-GB"/>
              </w:rPr>
              <w:t>asthenozoospermic</w:t>
            </w:r>
            <w:proofErr w:type="spellEnd"/>
          </w:p>
          <w:p w14:paraId="3808EAF1"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67.0% (79/118) </w:t>
            </w:r>
            <w:proofErr w:type="spellStart"/>
            <w:r w:rsidRPr="00537D24">
              <w:rPr>
                <w:sz w:val="14"/>
                <w:szCs w:val="14"/>
                <w:lang w:val="en-GB"/>
              </w:rPr>
              <w:t>teratozoospermic</w:t>
            </w:r>
            <w:proofErr w:type="spellEnd"/>
          </w:p>
        </w:tc>
      </w:tr>
      <w:tr w:rsidR="00222CF1" w:rsidRPr="00537D24" w14:paraId="7ABFAE99" w14:textId="77777777" w:rsidTr="00FD7330">
        <w:trPr>
          <w:trHeight w:val="143"/>
        </w:trPr>
        <w:tc>
          <w:tcPr>
            <w:tcW w:w="934" w:type="dxa"/>
            <w:shd w:val="clear" w:color="auto" w:fill="auto"/>
            <w:vAlign w:val="center"/>
          </w:tcPr>
          <w:p w14:paraId="665A90A6"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Pavone C. et al. 2022 </w:t>
            </w:r>
            <w:r>
              <w:rPr>
                <w:noProof/>
                <w:sz w:val="14"/>
                <w:szCs w:val="14"/>
                <w:lang w:val="en-GB"/>
              </w:rPr>
              <w:t>[53]</w:t>
            </w:r>
          </w:p>
        </w:tc>
        <w:tc>
          <w:tcPr>
            <w:tcW w:w="977" w:type="dxa"/>
            <w:shd w:val="clear" w:color="auto" w:fill="auto"/>
            <w:vAlign w:val="center"/>
          </w:tcPr>
          <w:p w14:paraId="3B6C2CFC"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tcPr>
          <w:p w14:paraId="4006A2FA" w14:textId="77777777" w:rsidR="00222CF1" w:rsidRPr="00537D24" w:rsidRDefault="00222CF1" w:rsidP="00FD7330">
            <w:pPr>
              <w:spacing w:line="276" w:lineRule="auto"/>
              <w:jc w:val="center"/>
              <w:rPr>
                <w:sz w:val="14"/>
                <w:szCs w:val="14"/>
                <w:lang w:val="en-GB"/>
              </w:rPr>
            </w:pPr>
            <w:r w:rsidRPr="00537D24">
              <w:rPr>
                <w:sz w:val="14"/>
                <w:szCs w:val="14"/>
                <w:lang w:val="en-GB"/>
              </w:rPr>
              <w:t>Cross-sectional (4)</w:t>
            </w:r>
          </w:p>
        </w:tc>
        <w:tc>
          <w:tcPr>
            <w:tcW w:w="621" w:type="dxa"/>
            <w:shd w:val="clear" w:color="auto" w:fill="auto"/>
            <w:vAlign w:val="center"/>
          </w:tcPr>
          <w:p w14:paraId="59A72C15" w14:textId="77777777" w:rsidR="00222CF1" w:rsidRPr="00537D24" w:rsidRDefault="00222CF1" w:rsidP="00FD7330">
            <w:pPr>
              <w:spacing w:line="276" w:lineRule="auto"/>
              <w:jc w:val="center"/>
              <w:rPr>
                <w:sz w:val="14"/>
                <w:szCs w:val="14"/>
                <w:lang w:val="en-GB"/>
              </w:rPr>
            </w:pPr>
            <w:r w:rsidRPr="00537D24">
              <w:rPr>
                <w:sz w:val="14"/>
                <w:szCs w:val="14"/>
                <w:lang w:val="en-GB"/>
              </w:rPr>
              <w:t>36</w:t>
            </w:r>
          </w:p>
        </w:tc>
        <w:tc>
          <w:tcPr>
            <w:tcW w:w="1096" w:type="dxa"/>
            <w:shd w:val="clear" w:color="auto" w:fill="auto"/>
            <w:vAlign w:val="center"/>
          </w:tcPr>
          <w:p w14:paraId="7D53049B" w14:textId="77777777" w:rsidR="00222CF1" w:rsidRPr="00537D24" w:rsidRDefault="00222CF1" w:rsidP="00FD7330">
            <w:pPr>
              <w:spacing w:line="276" w:lineRule="auto"/>
              <w:jc w:val="center"/>
              <w:rPr>
                <w:sz w:val="14"/>
                <w:szCs w:val="14"/>
                <w:lang w:val="en-GB"/>
              </w:rPr>
            </w:pPr>
            <w:r w:rsidRPr="00537D24">
              <w:rPr>
                <w:sz w:val="14"/>
                <w:szCs w:val="14"/>
                <w:lang w:val="en-GB"/>
              </w:rPr>
              <w:t>41 (mean)</w:t>
            </w:r>
          </w:p>
        </w:tc>
        <w:tc>
          <w:tcPr>
            <w:tcW w:w="1096" w:type="dxa"/>
            <w:shd w:val="clear" w:color="auto" w:fill="auto"/>
            <w:vAlign w:val="center"/>
          </w:tcPr>
          <w:p w14:paraId="74E4AC7C" w14:textId="77777777" w:rsidR="00222CF1" w:rsidRPr="00537D24" w:rsidRDefault="00222CF1" w:rsidP="00FD7330">
            <w:pPr>
              <w:spacing w:line="276" w:lineRule="auto"/>
              <w:jc w:val="center"/>
              <w:rPr>
                <w:sz w:val="14"/>
                <w:szCs w:val="14"/>
                <w:lang w:val="en-GB"/>
              </w:rPr>
            </w:pPr>
            <w:r w:rsidRPr="00537D24">
              <w:rPr>
                <w:sz w:val="14"/>
                <w:szCs w:val="14"/>
                <w:lang w:val="en-GB"/>
              </w:rPr>
              <w:t>NR</w:t>
            </w:r>
          </w:p>
        </w:tc>
        <w:tc>
          <w:tcPr>
            <w:tcW w:w="1192" w:type="dxa"/>
            <w:shd w:val="clear" w:color="auto" w:fill="auto"/>
            <w:vAlign w:val="center"/>
          </w:tcPr>
          <w:p w14:paraId="03BA0CC2" w14:textId="77777777" w:rsidR="00222CF1" w:rsidRPr="00537D24" w:rsidRDefault="00222CF1" w:rsidP="00FD7330">
            <w:pPr>
              <w:spacing w:line="276" w:lineRule="auto"/>
              <w:jc w:val="center"/>
              <w:rPr>
                <w:sz w:val="14"/>
                <w:szCs w:val="14"/>
                <w:lang w:val="en-GB"/>
              </w:rPr>
            </w:pPr>
            <w:r w:rsidRPr="00537D24">
              <w:rPr>
                <w:sz w:val="14"/>
                <w:szCs w:val="14"/>
                <w:lang w:val="en-GB"/>
              </w:rPr>
              <w:t>50% (18/36) AP</w:t>
            </w:r>
          </w:p>
          <w:p w14:paraId="13881DC2" w14:textId="77777777" w:rsidR="00222CF1" w:rsidRPr="00537D24" w:rsidRDefault="00222CF1" w:rsidP="00FD7330">
            <w:pPr>
              <w:spacing w:line="276" w:lineRule="auto"/>
              <w:jc w:val="center"/>
              <w:rPr>
                <w:sz w:val="14"/>
                <w:szCs w:val="14"/>
                <w:lang w:val="en-GB"/>
              </w:rPr>
            </w:pPr>
            <w:r w:rsidRPr="00537D24">
              <w:rPr>
                <w:sz w:val="14"/>
                <w:szCs w:val="14"/>
                <w:lang w:val="en-GB"/>
              </w:rPr>
              <w:t>50% (18/36) RP</w:t>
            </w:r>
          </w:p>
        </w:tc>
        <w:tc>
          <w:tcPr>
            <w:tcW w:w="1007" w:type="dxa"/>
            <w:shd w:val="clear" w:color="auto" w:fill="auto"/>
            <w:vAlign w:val="center"/>
          </w:tcPr>
          <w:p w14:paraId="67EA668D" w14:textId="77777777" w:rsidR="00222CF1" w:rsidRPr="00537D24" w:rsidRDefault="00222CF1" w:rsidP="00FD7330">
            <w:pPr>
              <w:spacing w:line="276" w:lineRule="auto"/>
              <w:jc w:val="center"/>
              <w:rPr>
                <w:sz w:val="14"/>
                <w:szCs w:val="14"/>
                <w:lang w:val="en-GB"/>
              </w:rPr>
            </w:pPr>
            <w:r w:rsidRPr="00537D24">
              <w:rPr>
                <w:sz w:val="14"/>
                <w:szCs w:val="14"/>
                <w:lang w:val="en-GB"/>
              </w:rPr>
              <w:t>15.0 [2.0–88.0]</w:t>
            </w:r>
          </w:p>
        </w:tc>
        <w:tc>
          <w:tcPr>
            <w:tcW w:w="1423" w:type="dxa"/>
            <w:shd w:val="clear" w:color="auto" w:fill="auto"/>
            <w:vAlign w:val="center"/>
          </w:tcPr>
          <w:p w14:paraId="266D2F94" w14:textId="77777777" w:rsidR="00222CF1" w:rsidRPr="00537D24" w:rsidRDefault="00222CF1" w:rsidP="00FD7330">
            <w:pPr>
              <w:spacing w:line="276" w:lineRule="auto"/>
              <w:jc w:val="center"/>
              <w:rPr>
                <w:sz w:val="14"/>
                <w:szCs w:val="14"/>
                <w:lang w:val="en-GB"/>
              </w:rPr>
            </w:pPr>
            <w:r w:rsidRPr="00537D24">
              <w:rPr>
                <w:sz w:val="14"/>
                <w:szCs w:val="14"/>
                <w:lang w:val="en-GB"/>
              </w:rPr>
              <w:t>8.3% (3/36) A</w:t>
            </w:r>
          </w:p>
          <w:p w14:paraId="45C6FA03" w14:textId="77777777" w:rsidR="00222CF1" w:rsidRPr="00537D24" w:rsidRDefault="00222CF1" w:rsidP="00FD7330">
            <w:pPr>
              <w:spacing w:line="276" w:lineRule="auto"/>
              <w:jc w:val="center"/>
              <w:rPr>
                <w:sz w:val="14"/>
                <w:szCs w:val="14"/>
                <w:lang w:val="en-GB"/>
              </w:rPr>
            </w:pPr>
            <w:r w:rsidRPr="00537D24">
              <w:rPr>
                <w:sz w:val="14"/>
                <w:szCs w:val="14"/>
                <w:lang w:val="en-GB"/>
              </w:rPr>
              <w:t>58.3% (21/36) M</w:t>
            </w:r>
          </w:p>
          <w:p w14:paraId="7D72163C" w14:textId="77777777" w:rsidR="00222CF1" w:rsidRPr="00537D24" w:rsidRDefault="00222CF1" w:rsidP="00FD7330">
            <w:pPr>
              <w:spacing w:line="276" w:lineRule="auto"/>
              <w:jc w:val="center"/>
              <w:rPr>
                <w:sz w:val="14"/>
                <w:szCs w:val="14"/>
                <w:lang w:val="en-GB"/>
              </w:rPr>
            </w:pPr>
            <w:r w:rsidRPr="00537D24">
              <w:rPr>
                <w:sz w:val="14"/>
                <w:szCs w:val="14"/>
                <w:lang w:val="en-GB"/>
              </w:rPr>
              <w:t>33.3% (12/36) S</w:t>
            </w:r>
          </w:p>
        </w:tc>
        <w:tc>
          <w:tcPr>
            <w:tcW w:w="1099" w:type="dxa"/>
            <w:shd w:val="clear" w:color="auto" w:fill="auto"/>
            <w:vAlign w:val="center"/>
          </w:tcPr>
          <w:p w14:paraId="1CCBF123"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56EE9093"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192D2E79" w14:textId="77777777" w:rsidR="00222CF1" w:rsidRPr="00537D24" w:rsidRDefault="00222CF1" w:rsidP="00FD7330">
            <w:pPr>
              <w:spacing w:line="276" w:lineRule="auto"/>
              <w:jc w:val="center"/>
              <w:rPr>
                <w:sz w:val="14"/>
                <w:szCs w:val="14"/>
                <w:lang w:val="en-GB"/>
              </w:rPr>
            </w:pPr>
            <w:r w:rsidRPr="00537D24">
              <w:rPr>
                <w:sz w:val="14"/>
                <w:szCs w:val="14"/>
                <w:lang w:val="en-GB"/>
              </w:rPr>
              <w:t>NM</w:t>
            </w:r>
          </w:p>
        </w:tc>
        <w:tc>
          <w:tcPr>
            <w:tcW w:w="1796" w:type="dxa"/>
            <w:shd w:val="clear" w:color="auto" w:fill="auto"/>
            <w:vAlign w:val="center"/>
          </w:tcPr>
          <w:p w14:paraId="755C8DFA" w14:textId="77777777" w:rsidR="00222CF1" w:rsidRPr="00537D24" w:rsidRDefault="00222CF1" w:rsidP="00FD7330">
            <w:pPr>
              <w:spacing w:line="276" w:lineRule="auto"/>
              <w:jc w:val="center"/>
              <w:rPr>
                <w:sz w:val="14"/>
                <w:szCs w:val="14"/>
                <w:lang w:val="en-GB"/>
              </w:rPr>
            </w:pPr>
            <w:r w:rsidRPr="00537D24">
              <w:rPr>
                <w:sz w:val="14"/>
                <w:szCs w:val="14"/>
                <w:lang w:val="en-GB"/>
              </w:rPr>
              <w:t>NA</w:t>
            </w:r>
          </w:p>
        </w:tc>
      </w:tr>
      <w:tr w:rsidR="00222CF1" w:rsidRPr="00D7767A" w14:paraId="5C049A26" w14:textId="77777777" w:rsidTr="00FD7330">
        <w:trPr>
          <w:trHeight w:val="143"/>
        </w:trPr>
        <w:tc>
          <w:tcPr>
            <w:tcW w:w="934" w:type="dxa"/>
            <w:shd w:val="clear" w:color="auto" w:fill="auto"/>
            <w:vAlign w:val="center"/>
          </w:tcPr>
          <w:p w14:paraId="269A0A50" w14:textId="77777777" w:rsidR="00222CF1" w:rsidRPr="00537D24" w:rsidRDefault="00222CF1" w:rsidP="00FD7330">
            <w:pPr>
              <w:spacing w:line="276" w:lineRule="auto"/>
              <w:jc w:val="center"/>
              <w:rPr>
                <w:sz w:val="14"/>
                <w:szCs w:val="14"/>
                <w:lang w:val="en-GB"/>
              </w:rPr>
            </w:pPr>
            <w:proofErr w:type="spellStart"/>
            <w:r w:rsidRPr="00537D24">
              <w:rPr>
                <w:sz w:val="14"/>
                <w:szCs w:val="14"/>
                <w:lang w:val="en-GB"/>
              </w:rPr>
              <w:t>Edimiris</w:t>
            </w:r>
            <w:proofErr w:type="spellEnd"/>
            <w:r w:rsidRPr="00537D24">
              <w:rPr>
                <w:sz w:val="14"/>
                <w:szCs w:val="14"/>
                <w:lang w:val="en-GB"/>
              </w:rPr>
              <w:t xml:space="preserve"> et al. 2023 </w:t>
            </w:r>
            <w:r>
              <w:rPr>
                <w:noProof/>
                <w:sz w:val="14"/>
                <w:szCs w:val="14"/>
                <w:lang w:val="en-GB"/>
              </w:rPr>
              <w:t>[17]</w:t>
            </w:r>
          </w:p>
        </w:tc>
        <w:tc>
          <w:tcPr>
            <w:tcW w:w="977" w:type="dxa"/>
            <w:shd w:val="clear" w:color="auto" w:fill="auto"/>
            <w:vAlign w:val="center"/>
          </w:tcPr>
          <w:p w14:paraId="7E8A53BC" w14:textId="77777777" w:rsidR="00222CF1" w:rsidRPr="00537D24" w:rsidRDefault="00222CF1" w:rsidP="00FD7330">
            <w:pPr>
              <w:spacing w:line="276" w:lineRule="auto"/>
              <w:jc w:val="center"/>
              <w:rPr>
                <w:sz w:val="14"/>
                <w:szCs w:val="14"/>
                <w:lang w:val="en-GB"/>
              </w:rPr>
            </w:pPr>
            <w:r w:rsidRPr="00537D24">
              <w:rPr>
                <w:sz w:val="14"/>
                <w:szCs w:val="14"/>
                <w:lang w:val="en-GB"/>
              </w:rPr>
              <w:t>Germany</w:t>
            </w:r>
          </w:p>
        </w:tc>
        <w:tc>
          <w:tcPr>
            <w:tcW w:w="1192" w:type="dxa"/>
            <w:shd w:val="clear" w:color="auto" w:fill="auto"/>
            <w:vAlign w:val="center"/>
          </w:tcPr>
          <w:p w14:paraId="1BBB47BD" w14:textId="77777777" w:rsidR="00222CF1" w:rsidRPr="00537D24" w:rsidRDefault="00222CF1" w:rsidP="00FD7330">
            <w:pPr>
              <w:spacing w:line="276" w:lineRule="auto"/>
              <w:jc w:val="center"/>
              <w:rPr>
                <w:sz w:val="14"/>
                <w:szCs w:val="14"/>
                <w:lang w:val="en-GB"/>
              </w:rPr>
            </w:pPr>
            <w:r w:rsidRPr="00537D24">
              <w:rPr>
                <w:sz w:val="14"/>
                <w:szCs w:val="14"/>
                <w:lang w:val="en-GB"/>
              </w:rPr>
              <w:t>Prospective case-control study (3)</w:t>
            </w:r>
          </w:p>
        </w:tc>
        <w:tc>
          <w:tcPr>
            <w:tcW w:w="621" w:type="dxa"/>
            <w:shd w:val="clear" w:color="auto" w:fill="auto"/>
            <w:vAlign w:val="center"/>
          </w:tcPr>
          <w:p w14:paraId="7ABBDB9F" w14:textId="77777777" w:rsidR="00222CF1" w:rsidRPr="00537D24" w:rsidRDefault="00222CF1" w:rsidP="00FD7330">
            <w:pPr>
              <w:spacing w:line="276" w:lineRule="auto"/>
              <w:jc w:val="center"/>
              <w:rPr>
                <w:sz w:val="14"/>
                <w:szCs w:val="14"/>
                <w:lang w:val="en-GB"/>
              </w:rPr>
            </w:pPr>
            <w:r w:rsidRPr="00537D24">
              <w:rPr>
                <w:sz w:val="14"/>
                <w:szCs w:val="14"/>
                <w:lang w:val="en-GB"/>
              </w:rPr>
              <w:t>25</w:t>
            </w:r>
            <w:r w:rsidRPr="00366C48">
              <w:rPr>
                <w:b/>
                <w:bCs/>
                <w:sz w:val="20"/>
                <w:szCs w:val="20"/>
                <w:vertAlign w:val="superscript"/>
                <w:lang w:val="en-GB"/>
              </w:rPr>
              <w:t>7</w:t>
            </w:r>
            <w:r w:rsidRPr="00537D24">
              <w:rPr>
                <w:sz w:val="14"/>
                <w:szCs w:val="14"/>
                <w:lang w:val="en-GB"/>
              </w:rPr>
              <w:t xml:space="preserve"> for three consecutive times</w:t>
            </w:r>
          </w:p>
        </w:tc>
        <w:tc>
          <w:tcPr>
            <w:tcW w:w="1096" w:type="dxa"/>
            <w:shd w:val="clear" w:color="auto" w:fill="auto"/>
            <w:vAlign w:val="center"/>
          </w:tcPr>
          <w:p w14:paraId="13E56B49" w14:textId="77777777" w:rsidR="00222CF1" w:rsidRPr="00537D24" w:rsidRDefault="00222CF1" w:rsidP="00FD7330">
            <w:pPr>
              <w:spacing w:line="276" w:lineRule="auto"/>
              <w:jc w:val="center"/>
              <w:rPr>
                <w:sz w:val="14"/>
                <w:szCs w:val="14"/>
                <w:lang w:val="en-GB"/>
              </w:rPr>
            </w:pPr>
            <w:r w:rsidRPr="00537D24">
              <w:rPr>
                <w:sz w:val="14"/>
                <w:szCs w:val="14"/>
                <w:lang w:val="en-GB"/>
              </w:rPr>
              <w:t>34.9 (mean)</w:t>
            </w:r>
          </w:p>
        </w:tc>
        <w:tc>
          <w:tcPr>
            <w:tcW w:w="1096" w:type="dxa"/>
            <w:shd w:val="clear" w:color="auto" w:fill="auto"/>
            <w:vAlign w:val="center"/>
          </w:tcPr>
          <w:p w14:paraId="63518132" w14:textId="77777777" w:rsidR="00222CF1" w:rsidRPr="00537D24" w:rsidRDefault="00222CF1" w:rsidP="00FD7330">
            <w:pPr>
              <w:spacing w:line="276" w:lineRule="auto"/>
              <w:jc w:val="center"/>
              <w:rPr>
                <w:sz w:val="14"/>
                <w:szCs w:val="14"/>
                <w:lang w:val="en-GB"/>
              </w:rPr>
            </w:pPr>
            <w:r w:rsidRPr="00537D24">
              <w:rPr>
                <w:sz w:val="14"/>
                <w:szCs w:val="14"/>
                <w:lang w:val="en-GB"/>
              </w:rPr>
              <w:t>25 (100%)</w:t>
            </w:r>
          </w:p>
        </w:tc>
        <w:tc>
          <w:tcPr>
            <w:tcW w:w="1192" w:type="dxa"/>
            <w:shd w:val="clear" w:color="auto" w:fill="auto"/>
            <w:vAlign w:val="center"/>
          </w:tcPr>
          <w:p w14:paraId="48D6456A" w14:textId="77777777" w:rsidR="00222CF1" w:rsidRPr="00537D24" w:rsidRDefault="00222CF1" w:rsidP="00FD7330">
            <w:pPr>
              <w:spacing w:line="276" w:lineRule="auto"/>
              <w:jc w:val="center"/>
              <w:rPr>
                <w:sz w:val="14"/>
                <w:szCs w:val="14"/>
                <w:lang w:val="en-GB"/>
              </w:rPr>
            </w:pPr>
            <w:r w:rsidRPr="00537D24">
              <w:rPr>
                <w:sz w:val="14"/>
                <w:szCs w:val="14"/>
                <w:lang w:val="en-GB"/>
              </w:rPr>
              <w:t>25 (100%) AP</w:t>
            </w:r>
          </w:p>
        </w:tc>
        <w:tc>
          <w:tcPr>
            <w:tcW w:w="1007" w:type="dxa"/>
            <w:shd w:val="clear" w:color="auto" w:fill="auto"/>
            <w:vAlign w:val="center"/>
          </w:tcPr>
          <w:p w14:paraId="5F31BCB6" w14:textId="77777777" w:rsidR="00222CF1" w:rsidRPr="00537D24" w:rsidRDefault="00222CF1" w:rsidP="00FD7330">
            <w:pPr>
              <w:spacing w:line="276" w:lineRule="auto"/>
              <w:jc w:val="center"/>
              <w:rPr>
                <w:sz w:val="14"/>
                <w:szCs w:val="14"/>
                <w:lang w:val="en-GB"/>
              </w:rPr>
            </w:pPr>
            <w:r w:rsidRPr="00537D24">
              <w:rPr>
                <w:sz w:val="14"/>
                <w:szCs w:val="14"/>
                <w:lang w:val="en-GB"/>
              </w:rPr>
              <w:t>4.4 (mean)</w:t>
            </w:r>
          </w:p>
          <w:p w14:paraId="12217DB8" w14:textId="77777777" w:rsidR="00222CF1" w:rsidRPr="00537D24" w:rsidRDefault="00222CF1" w:rsidP="00FD7330">
            <w:pPr>
              <w:spacing w:line="276" w:lineRule="auto"/>
              <w:jc w:val="center"/>
              <w:rPr>
                <w:sz w:val="14"/>
                <w:szCs w:val="14"/>
                <w:lang w:val="en-GB"/>
              </w:rPr>
            </w:pPr>
            <w:r w:rsidRPr="00537D24">
              <w:rPr>
                <w:sz w:val="14"/>
                <w:szCs w:val="14"/>
                <w:lang w:val="en-GB"/>
              </w:rPr>
              <w:t>17.9 (mean) 81.7 (mean)</w:t>
            </w:r>
          </w:p>
        </w:tc>
        <w:tc>
          <w:tcPr>
            <w:tcW w:w="1423" w:type="dxa"/>
            <w:shd w:val="clear" w:color="auto" w:fill="auto"/>
            <w:vAlign w:val="center"/>
          </w:tcPr>
          <w:p w14:paraId="29E0A907" w14:textId="77777777" w:rsidR="00222CF1" w:rsidRPr="00537D24" w:rsidRDefault="00222CF1" w:rsidP="00FD7330">
            <w:pPr>
              <w:spacing w:line="276" w:lineRule="auto"/>
              <w:jc w:val="center"/>
              <w:rPr>
                <w:sz w:val="14"/>
                <w:szCs w:val="14"/>
                <w:lang w:val="en-GB"/>
              </w:rPr>
            </w:pPr>
            <w:r w:rsidRPr="00537D24">
              <w:rPr>
                <w:sz w:val="14"/>
                <w:szCs w:val="14"/>
                <w:lang w:val="en-GB"/>
              </w:rPr>
              <w:t>25 (100%) M</w:t>
            </w:r>
          </w:p>
        </w:tc>
        <w:tc>
          <w:tcPr>
            <w:tcW w:w="1099" w:type="dxa"/>
            <w:shd w:val="clear" w:color="auto" w:fill="auto"/>
            <w:vAlign w:val="center"/>
          </w:tcPr>
          <w:p w14:paraId="2AC13953"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51C0FF71" w14:textId="77777777" w:rsidR="00222CF1" w:rsidRPr="00537D24" w:rsidRDefault="00222CF1" w:rsidP="00FD7330">
            <w:pPr>
              <w:spacing w:line="276" w:lineRule="auto"/>
              <w:jc w:val="center"/>
              <w:rPr>
                <w:sz w:val="14"/>
                <w:szCs w:val="14"/>
                <w:lang w:val="en-GB"/>
              </w:rPr>
            </w:pPr>
            <w:r w:rsidRPr="00537D24">
              <w:rPr>
                <w:sz w:val="14"/>
                <w:szCs w:val="14"/>
                <w:lang w:val="en-GB"/>
              </w:rPr>
              <w:t>0% (0)</w:t>
            </w:r>
          </w:p>
          <w:p w14:paraId="7414672B" w14:textId="77777777" w:rsidR="00222CF1" w:rsidRPr="00537D24" w:rsidRDefault="00222CF1" w:rsidP="00FD7330">
            <w:pPr>
              <w:spacing w:line="276" w:lineRule="auto"/>
              <w:jc w:val="center"/>
              <w:rPr>
                <w:sz w:val="14"/>
                <w:szCs w:val="14"/>
                <w:lang w:val="en-GB"/>
              </w:rPr>
            </w:pPr>
            <w:r w:rsidRPr="00537D24">
              <w:rPr>
                <w:sz w:val="14"/>
                <w:szCs w:val="14"/>
                <w:lang w:val="en-GB"/>
              </w:rPr>
              <w:t xml:space="preserve"> (n = 12)</w:t>
            </w:r>
          </w:p>
        </w:tc>
        <w:tc>
          <w:tcPr>
            <w:tcW w:w="1319" w:type="dxa"/>
            <w:shd w:val="clear" w:color="auto" w:fill="auto"/>
            <w:vAlign w:val="center"/>
          </w:tcPr>
          <w:p w14:paraId="4DC6C3A6" w14:textId="77777777" w:rsidR="00222CF1" w:rsidRPr="00537D24" w:rsidRDefault="00222CF1" w:rsidP="00FD7330">
            <w:pPr>
              <w:spacing w:line="276" w:lineRule="auto"/>
              <w:jc w:val="center"/>
              <w:rPr>
                <w:sz w:val="14"/>
                <w:szCs w:val="14"/>
                <w:lang w:val="en-GB"/>
              </w:rPr>
            </w:pPr>
            <w:r w:rsidRPr="00537D24">
              <w:rPr>
                <w:sz w:val="14"/>
                <w:szCs w:val="14"/>
                <w:lang w:val="en-GB"/>
              </w:rPr>
              <w:t>1 (4%) testicular pain</w:t>
            </w:r>
          </w:p>
        </w:tc>
        <w:tc>
          <w:tcPr>
            <w:tcW w:w="1796" w:type="dxa"/>
            <w:shd w:val="clear" w:color="auto" w:fill="auto"/>
            <w:vAlign w:val="center"/>
          </w:tcPr>
          <w:p w14:paraId="5D4C87DA" w14:textId="77777777" w:rsidR="00222CF1" w:rsidRPr="00537D24" w:rsidRDefault="00222CF1" w:rsidP="00FD7330">
            <w:pPr>
              <w:spacing w:line="276" w:lineRule="auto"/>
              <w:jc w:val="center"/>
              <w:rPr>
                <w:sz w:val="14"/>
                <w:szCs w:val="14"/>
                <w:lang w:val="en-GB"/>
              </w:rPr>
            </w:pPr>
            <w:r w:rsidRPr="00537D24">
              <w:rPr>
                <w:sz w:val="14"/>
                <w:szCs w:val="14"/>
                <w:lang w:val="en-GB"/>
              </w:rPr>
              <w:t>Semen parameter values did not differ significantly between subjects with mild COVID-19 and the control group (n = 12)</w:t>
            </w:r>
          </w:p>
        </w:tc>
      </w:tr>
      <w:tr w:rsidR="00222CF1" w:rsidRPr="00D7767A" w14:paraId="0089E519" w14:textId="77777777" w:rsidTr="00FD7330">
        <w:trPr>
          <w:trHeight w:val="143"/>
        </w:trPr>
        <w:tc>
          <w:tcPr>
            <w:tcW w:w="934" w:type="dxa"/>
            <w:shd w:val="clear" w:color="auto" w:fill="auto"/>
            <w:vAlign w:val="center"/>
          </w:tcPr>
          <w:p w14:paraId="379A897C" w14:textId="77777777" w:rsidR="00222CF1" w:rsidRPr="00537D24" w:rsidRDefault="00222CF1" w:rsidP="00FD7330">
            <w:pPr>
              <w:spacing w:line="276" w:lineRule="auto"/>
              <w:jc w:val="center"/>
              <w:rPr>
                <w:sz w:val="14"/>
                <w:szCs w:val="14"/>
                <w:lang w:val="en-GB"/>
              </w:rPr>
            </w:pPr>
            <w:r w:rsidRPr="00537D24">
              <w:rPr>
                <w:sz w:val="14"/>
                <w:szCs w:val="14"/>
                <w:lang w:val="en-GB"/>
              </w:rPr>
              <w:t>Present study</w:t>
            </w:r>
          </w:p>
        </w:tc>
        <w:tc>
          <w:tcPr>
            <w:tcW w:w="977" w:type="dxa"/>
            <w:shd w:val="clear" w:color="auto" w:fill="auto"/>
            <w:vAlign w:val="center"/>
          </w:tcPr>
          <w:p w14:paraId="3E99202E" w14:textId="77777777" w:rsidR="00222CF1" w:rsidRPr="00537D24" w:rsidRDefault="00222CF1" w:rsidP="00FD7330">
            <w:pPr>
              <w:spacing w:line="276" w:lineRule="auto"/>
              <w:jc w:val="center"/>
              <w:rPr>
                <w:sz w:val="14"/>
                <w:szCs w:val="14"/>
                <w:lang w:val="en-GB"/>
              </w:rPr>
            </w:pPr>
            <w:r w:rsidRPr="00537D24">
              <w:rPr>
                <w:sz w:val="14"/>
                <w:szCs w:val="14"/>
                <w:lang w:val="en-GB"/>
              </w:rPr>
              <w:t>Italy</w:t>
            </w:r>
          </w:p>
        </w:tc>
        <w:tc>
          <w:tcPr>
            <w:tcW w:w="1192" w:type="dxa"/>
            <w:shd w:val="clear" w:color="auto" w:fill="auto"/>
            <w:vAlign w:val="center"/>
          </w:tcPr>
          <w:p w14:paraId="13745F27" w14:textId="77777777" w:rsidR="00222CF1" w:rsidRPr="00537D24" w:rsidRDefault="00222CF1" w:rsidP="00FD7330">
            <w:pPr>
              <w:spacing w:line="276" w:lineRule="auto"/>
              <w:jc w:val="center"/>
              <w:rPr>
                <w:sz w:val="14"/>
                <w:szCs w:val="14"/>
                <w:lang w:val="en-GB"/>
              </w:rPr>
            </w:pPr>
            <w:r w:rsidRPr="00537D24">
              <w:rPr>
                <w:sz w:val="14"/>
                <w:szCs w:val="14"/>
                <w:lang w:val="en-GB"/>
              </w:rPr>
              <w:t>Prospective observational multicentre (3)</w:t>
            </w:r>
          </w:p>
        </w:tc>
        <w:tc>
          <w:tcPr>
            <w:tcW w:w="621" w:type="dxa"/>
            <w:shd w:val="clear" w:color="auto" w:fill="auto"/>
            <w:vAlign w:val="center"/>
          </w:tcPr>
          <w:p w14:paraId="727317DB" w14:textId="77777777" w:rsidR="00222CF1" w:rsidRPr="00537D24" w:rsidRDefault="00222CF1" w:rsidP="00FD7330">
            <w:pPr>
              <w:spacing w:line="276" w:lineRule="auto"/>
              <w:jc w:val="center"/>
              <w:rPr>
                <w:sz w:val="14"/>
                <w:szCs w:val="14"/>
                <w:lang w:val="en-GB"/>
              </w:rPr>
            </w:pPr>
            <w:r w:rsidRPr="00537D24">
              <w:rPr>
                <w:sz w:val="14"/>
                <w:szCs w:val="14"/>
                <w:lang w:val="en-GB"/>
              </w:rPr>
              <w:t>65</w:t>
            </w:r>
          </w:p>
        </w:tc>
        <w:tc>
          <w:tcPr>
            <w:tcW w:w="1096" w:type="dxa"/>
            <w:shd w:val="clear" w:color="auto" w:fill="auto"/>
            <w:vAlign w:val="center"/>
          </w:tcPr>
          <w:p w14:paraId="446731B5" w14:textId="77777777" w:rsidR="00222CF1" w:rsidRPr="00537D24" w:rsidRDefault="00222CF1" w:rsidP="00FD7330">
            <w:pPr>
              <w:spacing w:line="276" w:lineRule="auto"/>
              <w:jc w:val="center"/>
              <w:rPr>
                <w:sz w:val="14"/>
                <w:szCs w:val="14"/>
                <w:lang w:val="en-GB"/>
              </w:rPr>
            </w:pPr>
            <w:r w:rsidRPr="00537D24">
              <w:rPr>
                <w:sz w:val="14"/>
                <w:szCs w:val="14"/>
                <w:lang w:val="en-GB"/>
              </w:rPr>
              <w:t>34.7 ± 11.1</w:t>
            </w:r>
          </w:p>
        </w:tc>
        <w:tc>
          <w:tcPr>
            <w:tcW w:w="1096" w:type="dxa"/>
            <w:shd w:val="clear" w:color="auto" w:fill="auto"/>
            <w:vAlign w:val="center"/>
          </w:tcPr>
          <w:p w14:paraId="45EABE0D" w14:textId="77777777" w:rsidR="00222CF1" w:rsidRPr="00537D24" w:rsidRDefault="00222CF1" w:rsidP="00FD7330">
            <w:pPr>
              <w:spacing w:line="276" w:lineRule="auto"/>
              <w:jc w:val="center"/>
              <w:rPr>
                <w:sz w:val="14"/>
                <w:szCs w:val="14"/>
                <w:lang w:val="en-GB"/>
              </w:rPr>
            </w:pPr>
            <w:r w:rsidRPr="00537D24">
              <w:rPr>
                <w:sz w:val="14"/>
                <w:szCs w:val="14"/>
                <w:lang w:val="en-GB"/>
              </w:rPr>
              <w:t>23.1% (15/65)</w:t>
            </w:r>
          </w:p>
        </w:tc>
        <w:tc>
          <w:tcPr>
            <w:tcW w:w="1192" w:type="dxa"/>
            <w:shd w:val="clear" w:color="auto" w:fill="auto"/>
            <w:vAlign w:val="center"/>
          </w:tcPr>
          <w:p w14:paraId="5989D5A2" w14:textId="77777777" w:rsidR="00222CF1" w:rsidRPr="00537D24" w:rsidRDefault="00222CF1" w:rsidP="00FD7330">
            <w:pPr>
              <w:spacing w:line="276" w:lineRule="auto"/>
              <w:jc w:val="center"/>
              <w:rPr>
                <w:sz w:val="14"/>
                <w:szCs w:val="14"/>
                <w:lang w:val="en-GB"/>
              </w:rPr>
            </w:pPr>
            <w:r w:rsidRPr="00537D24">
              <w:rPr>
                <w:sz w:val="14"/>
                <w:szCs w:val="14"/>
                <w:lang w:val="en-GB"/>
              </w:rPr>
              <w:t>23.1% (15/65) AP</w:t>
            </w:r>
          </w:p>
          <w:p w14:paraId="17D58AAF" w14:textId="77777777" w:rsidR="00222CF1" w:rsidRPr="00537D24" w:rsidRDefault="00222CF1" w:rsidP="00FD7330">
            <w:pPr>
              <w:spacing w:line="276" w:lineRule="auto"/>
              <w:jc w:val="center"/>
              <w:rPr>
                <w:sz w:val="14"/>
                <w:szCs w:val="14"/>
                <w:lang w:val="en-GB"/>
              </w:rPr>
            </w:pPr>
            <w:r w:rsidRPr="00537D24">
              <w:rPr>
                <w:sz w:val="14"/>
                <w:szCs w:val="14"/>
                <w:lang w:val="en-GB"/>
              </w:rPr>
              <w:t>76.9% (50/65) RP</w:t>
            </w:r>
          </w:p>
        </w:tc>
        <w:tc>
          <w:tcPr>
            <w:tcW w:w="1007" w:type="dxa"/>
            <w:shd w:val="clear" w:color="auto" w:fill="auto"/>
            <w:vAlign w:val="center"/>
          </w:tcPr>
          <w:p w14:paraId="76362573" w14:textId="77777777" w:rsidR="00222CF1" w:rsidRPr="00537D24" w:rsidRDefault="00222CF1" w:rsidP="00FD7330">
            <w:pPr>
              <w:spacing w:line="276" w:lineRule="auto"/>
              <w:jc w:val="center"/>
              <w:rPr>
                <w:sz w:val="14"/>
                <w:szCs w:val="14"/>
                <w:lang w:val="en-GB"/>
              </w:rPr>
            </w:pPr>
            <w:r w:rsidRPr="00537D24">
              <w:rPr>
                <w:sz w:val="14"/>
                <w:szCs w:val="14"/>
                <w:lang w:val="en-GB"/>
              </w:rPr>
              <w:t>197 (185.5 – 204.5)</w:t>
            </w:r>
          </w:p>
        </w:tc>
        <w:tc>
          <w:tcPr>
            <w:tcW w:w="1423" w:type="dxa"/>
            <w:shd w:val="clear" w:color="auto" w:fill="auto"/>
            <w:vAlign w:val="center"/>
          </w:tcPr>
          <w:p w14:paraId="1647B0BB" w14:textId="77777777" w:rsidR="00222CF1" w:rsidRPr="00537D24" w:rsidRDefault="00222CF1" w:rsidP="00FD7330">
            <w:pPr>
              <w:spacing w:line="276" w:lineRule="auto"/>
              <w:jc w:val="center"/>
              <w:rPr>
                <w:sz w:val="14"/>
                <w:szCs w:val="14"/>
                <w:lang w:val="en-GB"/>
              </w:rPr>
            </w:pPr>
            <w:r w:rsidRPr="00537D24">
              <w:rPr>
                <w:sz w:val="14"/>
                <w:szCs w:val="14"/>
                <w:lang w:val="en-GB"/>
              </w:rPr>
              <w:t>24.6% (16/65) A</w:t>
            </w:r>
          </w:p>
          <w:p w14:paraId="5753A477" w14:textId="77777777" w:rsidR="00222CF1" w:rsidRPr="00537D24" w:rsidRDefault="00222CF1" w:rsidP="00FD7330">
            <w:pPr>
              <w:spacing w:line="276" w:lineRule="auto"/>
              <w:jc w:val="center"/>
              <w:rPr>
                <w:sz w:val="14"/>
                <w:szCs w:val="14"/>
                <w:lang w:val="en-GB"/>
              </w:rPr>
            </w:pPr>
            <w:r w:rsidRPr="00537D24">
              <w:rPr>
                <w:sz w:val="14"/>
                <w:szCs w:val="14"/>
                <w:lang w:val="en-GB"/>
              </w:rPr>
              <w:t>52.3% (34/65) M</w:t>
            </w:r>
          </w:p>
          <w:p w14:paraId="3ED93B5A" w14:textId="77777777" w:rsidR="00222CF1" w:rsidRPr="00537D24" w:rsidRDefault="00222CF1" w:rsidP="00FD7330">
            <w:pPr>
              <w:spacing w:line="276" w:lineRule="auto"/>
              <w:jc w:val="center"/>
              <w:rPr>
                <w:sz w:val="14"/>
                <w:szCs w:val="14"/>
                <w:lang w:val="en-GB"/>
              </w:rPr>
            </w:pPr>
            <w:r w:rsidRPr="00537D24">
              <w:rPr>
                <w:sz w:val="14"/>
                <w:szCs w:val="14"/>
                <w:lang w:val="en-GB"/>
              </w:rPr>
              <w:t>10.8% (7/65) Mo</w:t>
            </w:r>
          </w:p>
          <w:p w14:paraId="2EC6C888" w14:textId="77777777" w:rsidR="00222CF1" w:rsidRPr="00537D24" w:rsidRDefault="00222CF1" w:rsidP="00FD7330">
            <w:pPr>
              <w:spacing w:line="276" w:lineRule="auto"/>
              <w:jc w:val="center"/>
              <w:rPr>
                <w:sz w:val="14"/>
                <w:szCs w:val="14"/>
                <w:lang w:val="en-GB"/>
              </w:rPr>
            </w:pPr>
            <w:r w:rsidRPr="00537D24">
              <w:rPr>
                <w:sz w:val="14"/>
                <w:szCs w:val="14"/>
                <w:lang w:val="en-GB"/>
              </w:rPr>
              <w:t>12.3% (8/65) S</w:t>
            </w:r>
          </w:p>
        </w:tc>
        <w:tc>
          <w:tcPr>
            <w:tcW w:w="1099" w:type="dxa"/>
            <w:shd w:val="clear" w:color="auto" w:fill="auto"/>
            <w:vAlign w:val="center"/>
          </w:tcPr>
          <w:p w14:paraId="1B07E545" w14:textId="77777777" w:rsidR="00222CF1" w:rsidRPr="00537D24" w:rsidRDefault="00222CF1" w:rsidP="00FD7330">
            <w:pPr>
              <w:spacing w:line="276" w:lineRule="auto"/>
              <w:jc w:val="center"/>
              <w:rPr>
                <w:sz w:val="14"/>
                <w:szCs w:val="14"/>
                <w:lang w:val="en-GB"/>
              </w:rPr>
            </w:pPr>
            <w:r w:rsidRPr="00537D24">
              <w:rPr>
                <w:sz w:val="14"/>
                <w:szCs w:val="14"/>
                <w:lang w:val="en-GB"/>
              </w:rPr>
              <w:t>0 (0%)</w:t>
            </w:r>
          </w:p>
        </w:tc>
        <w:tc>
          <w:tcPr>
            <w:tcW w:w="812" w:type="dxa"/>
            <w:shd w:val="clear" w:color="auto" w:fill="auto"/>
            <w:vAlign w:val="center"/>
          </w:tcPr>
          <w:p w14:paraId="18F35612" w14:textId="77777777" w:rsidR="00222CF1" w:rsidRPr="00537D24" w:rsidRDefault="00222CF1" w:rsidP="00FD7330">
            <w:pPr>
              <w:spacing w:line="276" w:lineRule="auto"/>
              <w:jc w:val="center"/>
              <w:rPr>
                <w:sz w:val="14"/>
                <w:szCs w:val="14"/>
                <w:lang w:val="en-GB"/>
              </w:rPr>
            </w:pPr>
            <w:r w:rsidRPr="00537D24">
              <w:rPr>
                <w:sz w:val="14"/>
                <w:szCs w:val="14"/>
                <w:lang w:val="en-GB"/>
              </w:rPr>
              <w:t>No</w:t>
            </w:r>
          </w:p>
        </w:tc>
        <w:tc>
          <w:tcPr>
            <w:tcW w:w="1319" w:type="dxa"/>
            <w:shd w:val="clear" w:color="auto" w:fill="auto"/>
            <w:vAlign w:val="center"/>
          </w:tcPr>
          <w:p w14:paraId="4A39A763" w14:textId="77777777" w:rsidR="00222CF1" w:rsidRPr="00537D24" w:rsidRDefault="00222CF1" w:rsidP="00FD7330">
            <w:pPr>
              <w:spacing w:line="276" w:lineRule="auto"/>
              <w:jc w:val="center"/>
              <w:rPr>
                <w:sz w:val="14"/>
                <w:szCs w:val="14"/>
                <w:lang w:val="en-GB"/>
              </w:rPr>
            </w:pPr>
            <w:r w:rsidRPr="00537D24">
              <w:rPr>
                <w:sz w:val="14"/>
                <w:szCs w:val="14"/>
                <w:lang w:val="en-GB"/>
              </w:rPr>
              <w:t>12.2% (8/65) genital-sexual symptoms</w:t>
            </w:r>
          </w:p>
        </w:tc>
        <w:tc>
          <w:tcPr>
            <w:tcW w:w="1796" w:type="dxa"/>
            <w:shd w:val="clear" w:color="auto" w:fill="auto"/>
            <w:vAlign w:val="center"/>
          </w:tcPr>
          <w:p w14:paraId="20D7594F" w14:textId="77777777" w:rsidR="00222CF1" w:rsidRPr="00537D24" w:rsidRDefault="00222CF1" w:rsidP="00FD7330">
            <w:pPr>
              <w:spacing w:line="276" w:lineRule="auto"/>
              <w:jc w:val="center"/>
              <w:rPr>
                <w:sz w:val="14"/>
                <w:szCs w:val="14"/>
                <w:lang w:val="en-GB"/>
              </w:rPr>
            </w:pPr>
            <w:r w:rsidRPr="00537D24">
              <w:rPr>
                <w:sz w:val="14"/>
                <w:szCs w:val="14"/>
                <w:lang w:val="en-GB"/>
              </w:rPr>
              <w:t>No significative difference in sperm parameters between active group and recovered group</w:t>
            </w:r>
          </w:p>
        </w:tc>
      </w:tr>
      <w:tr w:rsidR="00222CF1" w:rsidRPr="00537D24" w14:paraId="7DFBF23F" w14:textId="77777777" w:rsidTr="00FD7330">
        <w:trPr>
          <w:trHeight w:val="784"/>
        </w:trPr>
        <w:tc>
          <w:tcPr>
            <w:tcW w:w="3103" w:type="dxa"/>
            <w:gridSpan w:val="3"/>
            <w:shd w:val="clear" w:color="auto" w:fill="auto"/>
            <w:vAlign w:val="center"/>
          </w:tcPr>
          <w:p w14:paraId="4526A8CE"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Studies n = 29</w:t>
            </w:r>
          </w:p>
        </w:tc>
        <w:tc>
          <w:tcPr>
            <w:tcW w:w="621" w:type="dxa"/>
            <w:shd w:val="clear" w:color="auto" w:fill="auto"/>
            <w:vAlign w:val="center"/>
          </w:tcPr>
          <w:p w14:paraId="7726AD91"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827</w:t>
            </w:r>
          </w:p>
        </w:tc>
        <w:tc>
          <w:tcPr>
            <w:tcW w:w="1096" w:type="dxa"/>
            <w:shd w:val="clear" w:color="auto" w:fill="auto"/>
            <w:vAlign w:val="center"/>
          </w:tcPr>
          <w:p w14:paraId="21DD8AF7" w14:textId="77777777" w:rsidR="00222CF1" w:rsidRPr="00537D24" w:rsidRDefault="00222CF1" w:rsidP="00FD7330">
            <w:pPr>
              <w:spacing w:line="276" w:lineRule="auto"/>
              <w:jc w:val="center"/>
              <w:rPr>
                <w:b/>
                <w:bCs/>
                <w:sz w:val="14"/>
                <w:szCs w:val="14"/>
                <w:lang w:val="en-GB"/>
              </w:rPr>
            </w:pPr>
            <w:bookmarkStart w:id="4" w:name="_Hlk155675845"/>
            <w:r w:rsidRPr="00537D24">
              <w:rPr>
                <w:b/>
                <w:bCs/>
                <w:sz w:val="14"/>
                <w:szCs w:val="14"/>
                <w:lang w:val="en-GB"/>
              </w:rPr>
              <w:t>33.5</w:t>
            </w:r>
          </w:p>
          <w:p w14:paraId="4B28DFCD"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Range: 18-64</w:t>
            </w:r>
          </w:p>
          <w:p w14:paraId="7A1E8C8B"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(n= 23)</w:t>
            </w:r>
            <w:bookmarkEnd w:id="4"/>
          </w:p>
        </w:tc>
        <w:tc>
          <w:tcPr>
            <w:tcW w:w="1096" w:type="dxa"/>
            <w:shd w:val="clear" w:color="auto" w:fill="auto"/>
            <w:vAlign w:val="center"/>
          </w:tcPr>
          <w:p w14:paraId="01029EDF"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c>
          <w:tcPr>
            <w:tcW w:w="1192" w:type="dxa"/>
            <w:shd w:val="clear" w:color="auto" w:fill="auto"/>
            <w:vAlign w:val="center"/>
          </w:tcPr>
          <w:p w14:paraId="5C95738D" w14:textId="77777777" w:rsidR="00222CF1" w:rsidRPr="00537D24" w:rsidRDefault="00222CF1" w:rsidP="00FD7330">
            <w:pPr>
              <w:spacing w:line="276" w:lineRule="auto"/>
              <w:jc w:val="center"/>
              <w:rPr>
                <w:b/>
                <w:bCs/>
                <w:sz w:val="14"/>
                <w:szCs w:val="14"/>
                <w:lang w:val="en-GB"/>
              </w:rPr>
            </w:pPr>
            <w:bookmarkStart w:id="5" w:name="_Hlk155675876"/>
            <w:r w:rsidRPr="00537D24">
              <w:rPr>
                <w:b/>
                <w:bCs/>
                <w:sz w:val="14"/>
                <w:szCs w:val="14"/>
                <w:lang w:val="en-GB"/>
              </w:rPr>
              <w:t>40.1% (332/827) AP</w:t>
            </w:r>
          </w:p>
          <w:p w14:paraId="6C7EDE4F"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59.8% (495/827) RP</w:t>
            </w:r>
            <w:bookmarkEnd w:id="5"/>
          </w:p>
        </w:tc>
        <w:tc>
          <w:tcPr>
            <w:tcW w:w="1007" w:type="dxa"/>
            <w:shd w:val="clear" w:color="auto" w:fill="auto"/>
            <w:vAlign w:val="center"/>
          </w:tcPr>
          <w:p w14:paraId="5A236C31"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c>
          <w:tcPr>
            <w:tcW w:w="1423" w:type="dxa"/>
            <w:shd w:val="clear" w:color="auto" w:fill="auto"/>
            <w:vAlign w:val="center"/>
          </w:tcPr>
          <w:p w14:paraId="1BFA786F"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c>
          <w:tcPr>
            <w:tcW w:w="1099" w:type="dxa"/>
            <w:shd w:val="clear" w:color="auto" w:fill="auto"/>
            <w:vAlign w:val="center"/>
          </w:tcPr>
          <w:p w14:paraId="72EAEBA0" w14:textId="77777777" w:rsidR="00222CF1" w:rsidRPr="00537D24" w:rsidRDefault="00222CF1" w:rsidP="00FD7330">
            <w:pPr>
              <w:spacing w:line="276" w:lineRule="auto"/>
              <w:jc w:val="center"/>
              <w:rPr>
                <w:b/>
                <w:bCs/>
                <w:sz w:val="14"/>
                <w:szCs w:val="14"/>
                <w:lang w:val="en-GB"/>
              </w:rPr>
            </w:pPr>
            <w:bookmarkStart w:id="6" w:name="_Hlk155675963"/>
            <w:r w:rsidRPr="00537D24">
              <w:rPr>
                <w:b/>
                <w:bCs/>
                <w:sz w:val="14"/>
                <w:szCs w:val="14"/>
                <w:lang w:val="en-GB"/>
              </w:rPr>
              <w:t>1.6% (13/827</w:t>
            </w:r>
            <w:bookmarkEnd w:id="6"/>
            <w:r w:rsidRPr="00537D24">
              <w:rPr>
                <w:b/>
                <w:bCs/>
                <w:sz w:val="14"/>
                <w:szCs w:val="14"/>
                <w:lang w:val="en-GB"/>
              </w:rPr>
              <w:t>)</w:t>
            </w:r>
          </w:p>
        </w:tc>
        <w:tc>
          <w:tcPr>
            <w:tcW w:w="812" w:type="dxa"/>
            <w:shd w:val="clear" w:color="auto" w:fill="auto"/>
            <w:vAlign w:val="center"/>
          </w:tcPr>
          <w:p w14:paraId="395E46E5"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c>
          <w:tcPr>
            <w:tcW w:w="1319" w:type="dxa"/>
            <w:shd w:val="clear" w:color="auto" w:fill="auto"/>
            <w:vAlign w:val="center"/>
          </w:tcPr>
          <w:p w14:paraId="70D29D13"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c>
          <w:tcPr>
            <w:tcW w:w="1796" w:type="dxa"/>
            <w:shd w:val="clear" w:color="auto" w:fill="auto"/>
            <w:vAlign w:val="center"/>
          </w:tcPr>
          <w:p w14:paraId="5AE0D298" w14:textId="77777777" w:rsidR="00222CF1" w:rsidRPr="00537D24" w:rsidRDefault="00222CF1" w:rsidP="00FD7330">
            <w:pPr>
              <w:spacing w:line="276" w:lineRule="auto"/>
              <w:jc w:val="center"/>
              <w:rPr>
                <w:b/>
                <w:bCs/>
                <w:sz w:val="14"/>
                <w:szCs w:val="14"/>
                <w:lang w:val="en-GB"/>
              </w:rPr>
            </w:pPr>
            <w:r w:rsidRPr="00537D24">
              <w:rPr>
                <w:b/>
                <w:bCs/>
                <w:sz w:val="14"/>
                <w:szCs w:val="14"/>
                <w:lang w:val="en-GB"/>
              </w:rPr>
              <w:t>-</w:t>
            </w:r>
          </w:p>
        </w:tc>
      </w:tr>
    </w:tbl>
    <w:p w14:paraId="458963B5" w14:textId="77777777" w:rsidR="00222CF1" w:rsidRPr="00FB4217" w:rsidRDefault="00222CF1" w:rsidP="00F0159B">
      <w:pPr>
        <w:rPr>
          <w:rFonts w:cstheme="minorHAnsi"/>
          <w:sz w:val="14"/>
          <w:szCs w:val="14"/>
          <w:lang w:val="en-US"/>
        </w:rPr>
      </w:pPr>
      <w:r w:rsidRPr="00FB4217">
        <w:rPr>
          <w:sz w:val="14"/>
          <w:szCs w:val="14"/>
          <w:lang w:val="en-US"/>
        </w:rPr>
        <w:t xml:space="preserve">SD: Standard Deviation; IQR: Interquartile range; AP: Acute Phase; RP: Recovering phase; A: Asymptomatic, M: mild, Mo: moderate, S: severe; H: Hospitalized, NH: Non hospitalized, ICU: Hospitalized with intensive care unit. NM: Not Mentioned; NA: Not Analyzed; </w:t>
      </w:r>
      <w:r w:rsidRPr="00FB4217">
        <w:rPr>
          <w:sz w:val="14"/>
          <w:szCs w:val="14"/>
          <w:vertAlign w:val="superscript"/>
          <w:lang w:val="en-US"/>
        </w:rPr>
        <w:t>#</w:t>
      </w:r>
      <w:r w:rsidRPr="00FB4217">
        <w:rPr>
          <w:sz w:val="14"/>
          <w:szCs w:val="14"/>
          <w:lang w:val="en-US"/>
        </w:rPr>
        <w:t xml:space="preserve"> Last 1-3 days </w:t>
      </w:r>
    </w:p>
    <w:p w14:paraId="42C2E44E" w14:textId="77777777" w:rsidR="00222CF1" w:rsidRPr="00FB4217" w:rsidRDefault="00222CF1" w:rsidP="00F0159B">
      <w:pPr>
        <w:spacing w:after="0"/>
        <w:rPr>
          <w:rFonts w:cstheme="minorHAnsi"/>
          <w:sz w:val="14"/>
          <w:szCs w:val="14"/>
          <w:lang w:val="en-US"/>
        </w:rPr>
      </w:pPr>
      <w:r w:rsidRPr="00FB4217">
        <w:rPr>
          <w:rFonts w:cstheme="minorHAnsi"/>
          <w:sz w:val="14"/>
          <w:szCs w:val="14"/>
          <w:vertAlign w:val="superscript"/>
          <w:lang w:val="en-US"/>
        </w:rPr>
        <w:t>1</w:t>
      </w:r>
      <w:r w:rsidRPr="00FB4217">
        <w:rPr>
          <w:rFonts w:cstheme="minorHAnsi"/>
          <w:sz w:val="14"/>
          <w:szCs w:val="14"/>
          <w:lang w:val="en-US"/>
        </w:rPr>
        <w:t xml:space="preserve"> </w:t>
      </w:r>
      <w:bookmarkStart w:id="7" w:name="_Hlk153948045"/>
      <w:r w:rsidRPr="00FB4217">
        <w:rPr>
          <w:rFonts w:cstheme="minorHAnsi"/>
          <w:sz w:val="14"/>
          <w:szCs w:val="14"/>
          <w:lang w:val="en-US"/>
        </w:rPr>
        <w:t xml:space="preserve">Different </w:t>
      </w:r>
      <w:proofErr w:type="gramStart"/>
      <w:r w:rsidRPr="00FB4217">
        <w:rPr>
          <w:rFonts w:cstheme="minorHAnsi"/>
          <w:sz w:val="14"/>
          <w:szCs w:val="14"/>
          <w:lang w:val="en-US"/>
        </w:rPr>
        <w:t>criteria</w:t>
      </w:r>
      <w:proofErr w:type="gramEnd"/>
      <w:r w:rsidRPr="00FB4217">
        <w:rPr>
          <w:rFonts w:cstheme="minorHAnsi"/>
          <w:sz w:val="14"/>
          <w:szCs w:val="14"/>
          <w:lang w:val="en-US"/>
        </w:rPr>
        <w:t xml:space="preserve"> ha</w:t>
      </w:r>
      <w:r>
        <w:rPr>
          <w:rFonts w:cstheme="minorHAnsi"/>
          <w:sz w:val="14"/>
          <w:szCs w:val="14"/>
          <w:lang w:val="en-US"/>
        </w:rPr>
        <w:t>ve</w:t>
      </w:r>
      <w:r w:rsidRPr="00FB4217">
        <w:rPr>
          <w:rFonts w:cstheme="minorHAnsi"/>
          <w:sz w:val="14"/>
          <w:szCs w:val="14"/>
          <w:lang w:val="en-US"/>
        </w:rPr>
        <w:t xml:space="preserve"> been used to define “acute” and “recovery” phase (i</w:t>
      </w:r>
      <w:r>
        <w:rPr>
          <w:rFonts w:cstheme="minorHAnsi"/>
          <w:sz w:val="14"/>
          <w:szCs w:val="14"/>
          <w:lang w:val="en-US"/>
        </w:rPr>
        <w:t>.</w:t>
      </w:r>
      <w:r w:rsidRPr="00FB4217">
        <w:rPr>
          <w:rFonts w:cstheme="minorHAnsi"/>
          <w:sz w:val="14"/>
          <w:szCs w:val="14"/>
          <w:lang w:val="en-US"/>
        </w:rPr>
        <w:t xml:space="preserve">e. </w:t>
      </w:r>
      <w:r>
        <w:rPr>
          <w:rFonts w:cstheme="minorHAnsi"/>
          <w:sz w:val="14"/>
          <w:szCs w:val="14"/>
          <w:lang w:val="en-US"/>
        </w:rPr>
        <w:t>t</w:t>
      </w:r>
      <w:r w:rsidRPr="00FB4217">
        <w:rPr>
          <w:rFonts w:cstheme="minorHAnsi"/>
          <w:sz w:val="14"/>
          <w:szCs w:val="14"/>
          <w:lang w:val="en-US"/>
        </w:rPr>
        <w:t xml:space="preserve">wo continuous negative SARS-CoV-2 real-time reverse transcriptase-polymerase chain reaction (RT-PCR) assay of pharyngeal swab specimens or substantial resolution on chest CT scans with much lessened symptoms). We report “acute phase” (AP) and “recovery phase” (RP) according to definitions of each study. </w:t>
      </w:r>
    </w:p>
    <w:p w14:paraId="49BD5E1A" w14:textId="77777777" w:rsidR="00222CF1" w:rsidRPr="00FB4217" w:rsidRDefault="00222CF1" w:rsidP="00F0159B">
      <w:pPr>
        <w:spacing w:after="0"/>
        <w:rPr>
          <w:rFonts w:cstheme="minorHAnsi"/>
          <w:sz w:val="14"/>
          <w:szCs w:val="14"/>
          <w:lang w:val="en-US"/>
        </w:rPr>
      </w:pPr>
      <w:r w:rsidRPr="00FB4217">
        <w:rPr>
          <w:rFonts w:cstheme="minorHAnsi"/>
          <w:sz w:val="14"/>
          <w:szCs w:val="14"/>
          <w:vertAlign w:val="superscript"/>
          <w:lang w:val="en-US"/>
        </w:rPr>
        <w:t>2</w:t>
      </w:r>
      <w:r w:rsidRPr="00FB4217">
        <w:rPr>
          <w:rFonts w:cstheme="minorHAnsi"/>
          <w:sz w:val="14"/>
          <w:szCs w:val="14"/>
          <w:lang w:val="en-US"/>
        </w:rPr>
        <w:t xml:space="preserve"> Different criteria have been used to define the initial diagnosis (i.e. day when the symptoms were noticed or first positive pharyngeal swab or using anti-2019-nCoV antibodies). </w:t>
      </w:r>
    </w:p>
    <w:p w14:paraId="00CFD627" w14:textId="77777777" w:rsidR="00222CF1" w:rsidRPr="00FB4217" w:rsidRDefault="00222CF1" w:rsidP="00F0159B">
      <w:pPr>
        <w:spacing w:after="0"/>
        <w:rPr>
          <w:sz w:val="14"/>
          <w:szCs w:val="14"/>
          <w:lang w:val="en-US"/>
        </w:rPr>
      </w:pPr>
      <w:r w:rsidRPr="00FB4217">
        <w:rPr>
          <w:sz w:val="14"/>
          <w:szCs w:val="14"/>
          <w:vertAlign w:val="superscript"/>
          <w:lang w:val="en-US"/>
        </w:rPr>
        <w:t>3</w:t>
      </w:r>
      <w:r w:rsidRPr="00FB4217">
        <w:rPr>
          <w:sz w:val="14"/>
          <w:szCs w:val="14"/>
          <w:lang w:val="en-US"/>
        </w:rPr>
        <w:t xml:space="preserve"> For patients in “recovery phase” severity of COVID-19 has been reported at the time of disease confirmation, while for patients in the 'acute phase' the severity is assessed at the time of semen sampling.</w:t>
      </w:r>
    </w:p>
    <w:p w14:paraId="40574D51" w14:textId="77777777" w:rsidR="00222CF1" w:rsidRPr="00FB4217" w:rsidRDefault="00222CF1" w:rsidP="00F0159B">
      <w:pPr>
        <w:spacing w:after="0"/>
        <w:rPr>
          <w:sz w:val="14"/>
          <w:szCs w:val="14"/>
          <w:lang w:val="en-US"/>
        </w:rPr>
      </w:pPr>
      <w:r w:rsidRPr="00FB4217">
        <w:rPr>
          <w:sz w:val="14"/>
          <w:szCs w:val="14"/>
          <w:vertAlign w:val="superscript"/>
          <w:lang w:val="en-US"/>
        </w:rPr>
        <w:t>4</w:t>
      </w:r>
      <w:r w:rsidRPr="00FB4217">
        <w:rPr>
          <w:sz w:val="14"/>
          <w:szCs w:val="14"/>
          <w:lang w:val="en-US"/>
        </w:rPr>
        <w:t xml:space="preserve"> The other data in the table are related to 74 (total population) from which a total of 70 semen samples were collected for SARS-CoV-2. </w:t>
      </w:r>
    </w:p>
    <w:bookmarkEnd w:id="7"/>
    <w:p w14:paraId="703DEA46" w14:textId="77777777" w:rsidR="00222CF1" w:rsidRPr="00FB4217" w:rsidRDefault="00222CF1" w:rsidP="00F0159B">
      <w:pPr>
        <w:spacing w:after="0"/>
        <w:rPr>
          <w:sz w:val="14"/>
          <w:szCs w:val="14"/>
          <w:lang w:val="en-US"/>
        </w:rPr>
      </w:pPr>
      <w:r w:rsidRPr="00FB4217">
        <w:rPr>
          <w:sz w:val="14"/>
          <w:szCs w:val="14"/>
          <w:vertAlign w:val="superscript"/>
          <w:lang w:val="en-US"/>
        </w:rPr>
        <w:t>5</w:t>
      </w:r>
      <w:r w:rsidRPr="00FB4217">
        <w:rPr>
          <w:sz w:val="14"/>
          <w:szCs w:val="14"/>
          <w:lang w:val="en-US"/>
        </w:rPr>
        <w:t xml:space="preserve"> Patients with a positive SARS-CoV-2 in the semen sample during acute phase (n = 4) were re-tested before discharge (average duration 23 ± 4 days) a SARS‐CoV‐2 was not detected in semen samples.</w:t>
      </w:r>
    </w:p>
    <w:p w14:paraId="12518089" w14:textId="77777777" w:rsidR="00222CF1" w:rsidRPr="00FB4217" w:rsidRDefault="00222CF1" w:rsidP="00F0159B">
      <w:pPr>
        <w:spacing w:after="0"/>
        <w:rPr>
          <w:sz w:val="14"/>
          <w:szCs w:val="14"/>
          <w:lang w:val="en-US"/>
        </w:rPr>
      </w:pPr>
      <w:r w:rsidRPr="00FB4217">
        <w:rPr>
          <w:sz w:val="14"/>
          <w:szCs w:val="14"/>
          <w:vertAlign w:val="superscript"/>
          <w:lang w:val="en-US"/>
        </w:rPr>
        <w:t xml:space="preserve">6 </w:t>
      </w:r>
      <w:r w:rsidRPr="00FB4217">
        <w:rPr>
          <w:sz w:val="14"/>
          <w:szCs w:val="14"/>
          <w:lang w:val="en-US"/>
        </w:rPr>
        <w:t>Patients were not vaccinated against COVID-19.</w:t>
      </w:r>
    </w:p>
    <w:p w14:paraId="5BBCBA0C" w14:textId="77777777" w:rsidR="00222CF1" w:rsidRPr="009F51D9" w:rsidRDefault="00222CF1" w:rsidP="00F0159B">
      <w:pPr>
        <w:spacing w:after="0"/>
        <w:rPr>
          <w:sz w:val="14"/>
          <w:szCs w:val="14"/>
          <w:lang w:val="en-US"/>
        </w:rPr>
      </w:pPr>
      <w:r w:rsidRPr="00FB4217">
        <w:rPr>
          <w:sz w:val="14"/>
          <w:szCs w:val="14"/>
          <w:vertAlign w:val="superscript"/>
          <w:lang w:val="en-US"/>
        </w:rPr>
        <w:t>7</w:t>
      </w:r>
      <w:r w:rsidRPr="00FB4217">
        <w:rPr>
          <w:sz w:val="14"/>
          <w:szCs w:val="14"/>
          <w:lang w:val="en-US"/>
        </w:rPr>
        <w:t xml:space="preserve"> 10 of 25 patents were vaccinated (6 subjects had been vaccinated twice and 4 subjects had received the vaccine booster). </w:t>
      </w:r>
      <w:r w:rsidRPr="009F51D9">
        <w:rPr>
          <w:sz w:val="14"/>
          <w:szCs w:val="14"/>
          <w:lang w:val="en-US"/>
        </w:rPr>
        <w:t xml:space="preserve">In the pool crude rate, we considered as 75 patients. </w:t>
      </w:r>
    </w:p>
    <w:p w14:paraId="723A33A0" w14:textId="77777777" w:rsidR="00222CF1" w:rsidRDefault="00222CF1" w:rsidP="00A216D5">
      <w:pPr>
        <w:rPr>
          <w:rFonts w:cstheme="minorHAnsi"/>
          <w:bCs/>
          <w:sz w:val="20"/>
          <w:szCs w:val="20"/>
          <w:lang w:val="en-US"/>
        </w:rPr>
      </w:pPr>
    </w:p>
    <w:p w14:paraId="3DDB7617" w14:textId="77777777" w:rsidR="00222CF1" w:rsidRPr="00A216D5" w:rsidRDefault="00222CF1" w:rsidP="00A216D5">
      <w:pPr>
        <w:rPr>
          <w:rFonts w:cstheme="minorHAnsi"/>
          <w:bCs/>
          <w:sz w:val="20"/>
          <w:szCs w:val="20"/>
          <w:lang w:val="en-US"/>
        </w:rPr>
      </w:pPr>
      <w:r>
        <w:rPr>
          <w:rFonts w:cstheme="minorHAnsi"/>
          <w:bCs/>
          <w:sz w:val="20"/>
          <w:szCs w:val="20"/>
          <w:lang w:val="en-US"/>
        </w:rPr>
        <w:t xml:space="preserve">LEGEND: </w:t>
      </w:r>
      <w:r w:rsidRPr="00366C48">
        <w:rPr>
          <w:rFonts w:cstheme="minorHAnsi"/>
          <w:bCs/>
          <w:sz w:val="20"/>
          <w:szCs w:val="20"/>
          <w:lang w:val="en-US"/>
        </w:rPr>
        <w:t xml:space="preserve">This table presents findings from a nonsystematic literature review on the detection rate of SARS-CoV-2 in semen samples from infected patients, aiming to evaluate the overall crude detection rate. The data includes the studies referenced, their locations (city and country), study types with quality ratings, the number and age of male participants, and the percentage of positive nasopharyngeal swabs at the time of semen analysis. It also notes the clinical phase during semen analysis (acute or recovery), the duration from diagnosis, the severity of COVID-19 in participants, and the detection status of SARS-CoV-2 in semen samples. Additionally, the table reports on any control groups, the presence of orchitis-like symptoms, and the semen quality </w:t>
      </w:r>
      <w:r w:rsidRPr="005F66EE">
        <w:rPr>
          <w:rFonts w:cstheme="minorHAnsi"/>
          <w:bCs/>
          <w:sz w:val="20"/>
          <w:szCs w:val="20"/>
          <w:lang w:val="en-US"/>
        </w:rPr>
        <w:t>analyzed</w:t>
      </w:r>
      <w:r>
        <w:rPr>
          <w:rFonts w:cstheme="minorHAnsi"/>
          <w:bCs/>
          <w:sz w:val="20"/>
          <w:szCs w:val="20"/>
          <w:lang w:val="en-US"/>
        </w:rPr>
        <w:t xml:space="preserve">. </w:t>
      </w:r>
    </w:p>
    <w:p w14:paraId="274E18AA" w14:textId="77777777" w:rsidR="00222CF1" w:rsidRDefault="00222CF1"/>
    <w:sectPr w:rsidR="00222CF1" w:rsidSect="00222CF1">
      <w:pgSz w:w="16838" w:h="11906" w:orient="landscape"/>
      <w:pgMar w:top="1134" w:right="1418" w:bottom="1134" w:left="1134"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3527357"/>
      <w:docPartObj>
        <w:docPartGallery w:val="Page Numbers (Bottom of Page)"/>
        <w:docPartUnique/>
      </w:docPartObj>
    </w:sdtPr>
    <w:sdtContent>
      <w:p w14:paraId="40CDC8F2" w14:textId="77777777" w:rsidR="00000000" w:rsidRDefault="00000000">
        <w:pPr>
          <w:pStyle w:val="Pidipagina"/>
          <w:jc w:val="right"/>
        </w:pPr>
        <w:r>
          <w:fldChar w:fldCharType="begin"/>
        </w:r>
        <w:r>
          <w:instrText>PAGE   \* MERGEFORMAT</w:instrText>
        </w:r>
        <w:r>
          <w:fldChar w:fldCharType="separate"/>
        </w:r>
        <w:r>
          <w:t>2</w:t>
        </w:r>
        <w:r>
          <w:fldChar w:fldCharType="end"/>
        </w:r>
      </w:p>
    </w:sdtContent>
  </w:sdt>
  <w:p w14:paraId="31A2BF16" w14:textId="77777777" w:rsidR="00000000" w:rsidRDefault="00000000">
    <w:pPr>
      <w:pStyle w:val="Pidipagina"/>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7E6580A"/>
    <w:multiLevelType w:val="hybridMultilevel"/>
    <w:tmpl w:val="F0CEB6B0"/>
    <w:lvl w:ilvl="0" w:tplc="80A0129A">
      <w:start w:val="1"/>
      <w:numFmt w:val="decimal"/>
      <w:lvlText w:val="%1."/>
      <w:lvlJc w:val="left"/>
      <w:pPr>
        <w:ind w:left="728" w:hanging="36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02272F"/>
    <w:multiLevelType w:val="hybridMultilevel"/>
    <w:tmpl w:val="EFA8BF0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C225431"/>
    <w:multiLevelType w:val="multilevel"/>
    <w:tmpl w:val="6802A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5B927E2"/>
    <w:multiLevelType w:val="hybridMultilevel"/>
    <w:tmpl w:val="EE8AB520"/>
    <w:lvl w:ilvl="0" w:tplc="B7D296F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6150D98"/>
    <w:multiLevelType w:val="hybridMultilevel"/>
    <w:tmpl w:val="DCD68F66"/>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EA42310"/>
    <w:multiLevelType w:val="hybridMultilevel"/>
    <w:tmpl w:val="9CBA307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658964600">
    <w:abstractNumId w:val="5"/>
  </w:num>
  <w:num w:numId="2" w16cid:durableId="2038460197">
    <w:abstractNumId w:val="1"/>
  </w:num>
  <w:num w:numId="3" w16cid:durableId="402412441">
    <w:abstractNumId w:val="4"/>
  </w:num>
  <w:num w:numId="4" w16cid:durableId="2142141864">
    <w:abstractNumId w:val="3"/>
  </w:num>
  <w:num w:numId="5" w16cid:durableId="49308777">
    <w:abstractNumId w:val="0"/>
  </w:num>
  <w:num w:numId="6" w16cid:durableId="9771474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22CF1"/>
    <w:rsid w:val="00222CF1"/>
    <w:rsid w:val="00C748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AA883"/>
  <w15:chartTrackingRefBased/>
  <w15:docId w15:val="{78797F07-D828-4F63-9836-A1A5A5983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22CF1"/>
    <w:pPr>
      <w:spacing w:line="259" w:lineRule="auto"/>
    </w:pPr>
    <w:rPr>
      <w:kern w:val="0"/>
      <w:sz w:val="22"/>
      <w:szCs w:val="22"/>
      <w:lang w:val="it-IT"/>
      <w14:ligatures w14:val="none"/>
    </w:rPr>
  </w:style>
  <w:style w:type="paragraph" w:styleId="Titolo1">
    <w:name w:val="heading 1"/>
    <w:basedOn w:val="Normale"/>
    <w:next w:val="Normale"/>
    <w:link w:val="Titolo1Carattere"/>
    <w:uiPriority w:val="9"/>
    <w:qFormat/>
    <w:rsid w:val="00222CF1"/>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itolo2">
    <w:name w:val="heading 2"/>
    <w:basedOn w:val="Normale"/>
    <w:next w:val="Normale"/>
    <w:link w:val="Titolo2Carattere"/>
    <w:uiPriority w:val="9"/>
    <w:semiHidden/>
    <w:unhideWhenUsed/>
    <w:qFormat/>
    <w:rsid w:val="00222C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link w:val="Titolo3Carattere"/>
    <w:uiPriority w:val="9"/>
    <w:qFormat/>
    <w:rsid w:val="00222CF1"/>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Titolo4">
    <w:name w:val="heading 4"/>
    <w:basedOn w:val="Normale"/>
    <w:next w:val="Normale"/>
    <w:link w:val="Titolo4Carattere"/>
    <w:uiPriority w:val="9"/>
    <w:semiHidden/>
    <w:unhideWhenUsed/>
    <w:qFormat/>
    <w:rsid w:val="00222CF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22CF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22CF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22CF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22CF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22CF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rsid w:val="00222CF1"/>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rsid w:val="00222CF1"/>
  </w:style>
  <w:style w:type="character" w:customStyle="1" w:styleId="Titolo1Carattere">
    <w:name w:val="Titolo 1 Carattere"/>
    <w:basedOn w:val="Carpredefinitoparagrafo"/>
    <w:link w:val="Titolo1"/>
    <w:uiPriority w:val="9"/>
    <w:rsid w:val="00222CF1"/>
    <w:rPr>
      <w:rFonts w:asciiTheme="majorHAnsi" w:eastAsiaTheme="majorEastAsia" w:hAnsiTheme="majorHAnsi" w:cstheme="majorBidi"/>
      <w:color w:val="0F4761" w:themeColor="accent1" w:themeShade="BF"/>
      <w:kern w:val="0"/>
      <w:sz w:val="32"/>
      <w:szCs w:val="32"/>
      <w:lang w:val="it-IT"/>
      <w14:ligatures w14:val="none"/>
    </w:rPr>
  </w:style>
  <w:style w:type="character" w:customStyle="1" w:styleId="Titolo2Carattere">
    <w:name w:val="Titolo 2 Carattere"/>
    <w:basedOn w:val="Carpredefinitoparagrafo"/>
    <w:link w:val="Titolo2"/>
    <w:uiPriority w:val="9"/>
    <w:semiHidden/>
    <w:rsid w:val="00222CF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222CF1"/>
    <w:rPr>
      <w:rFonts w:ascii="Times New Roman" w:eastAsia="Times New Roman" w:hAnsi="Times New Roman" w:cs="Times New Roman"/>
      <w:b/>
      <w:bCs/>
      <w:kern w:val="0"/>
      <w:sz w:val="27"/>
      <w:szCs w:val="27"/>
      <w14:ligatures w14:val="none"/>
    </w:rPr>
  </w:style>
  <w:style w:type="character" w:customStyle="1" w:styleId="Titolo4Carattere">
    <w:name w:val="Titolo 4 Carattere"/>
    <w:basedOn w:val="Carpredefinitoparagrafo"/>
    <w:link w:val="Titolo4"/>
    <w:uiPriority w:val="9"/>
    <w:semiHidden/>
    <w:rsid w:val="00222CF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22CF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22CF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22CF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22CF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22CF1"/>
    <w:rPr>
      <w:rFonts w:eastAsiaTheme="majorEastAsia" w:cstheme="majorBidi"/>
      <w:color w:val="272727" w:themeColor="text1" w:themeTint="D8"/>
    </w:rPr>
  </w:style>
  <w:style w:type="paragraph" w:styleId="Titolo">
    <w:name w:val="Title"/>
    <w:basedOn w:val="Normale"/>
    <w:next w:val="Normale"/>
    <w:link w:val="TitoloCarattere"/>
    <w:uiPriority w:val="10"/>
    <w:qFormat/>
    <w:rsid w:val="00222C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22CF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22CF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22CF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22CF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22CF1"/>
    <w:rPr>
      <w:i/>
      <w:iCs/>
      <w:color w:val="404040" w:themeColor="text1" w:themeTint="BF"/>
    </w:rPr>
  </w:style>
  <w:style w:type="paragraph" w:styleId="Paragrafoelenco">
    <w:name w:val="List Paragraph"/>
    <w:basedOn w:val="Normale"/>
    <w:uiPriority w:val="34"/>
    <w:qFormat/>
    <w:rsid w:val="00222CF1"/>
    <w:pPr>
      <w:ind w:left="720"/>
      <w:contextualSpacing/>
    </w:pPr>
  </w:style>
  <w:style w:type="character" w:styleId="Enfasiintensa">
    <w:name w:val="Intense Emphasis"/>
    <w:basedOn w:val="Carpredefinitoparagrafo"/>
    <w:uiPriority w:val="21"/>
    <w:qFormat/>
    <w:rsid w:val="00222CF1"/>
    <w:rPr>
      <w:i/>
      <w:iCs/>
      <w:color w:val="0F4761" w:themeColor="accent1" w:themeShade="BF"/>
    </w:rPr>
  </w:style>
  <w:style w:type="paragraph" w:styleId="Citazioneintensa">
    <w:name w:val="Intense Quote"/>
    <w:basedOn w:val="Normale"/>
    <w:next w:val="Normale"/>
    <w:link w:val="CitazioneintensaCarattere"/>
    <w:uiPriority w:val="30"/>
    <w:qFormat/>
    <w:rsid w:val="00222C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22CF1"/>
    <w:rPr>
      <w:i/>
      <w:iCs/>
      <w:color w:val="0F4761" w:themeColor="accent1" w:themeShade="BF"/>
    </w:rPr>
  </w:style>
  <w:style w:type="character" w:styleId="Riferimentointenso">
    <w:name w:val="Intense Reference"/>
    <w:basedOn w:val="Carpredefinitoparagrafo"/>
    <w:uiPriority w:val="32"/>
    <w:qFormat/>
    <w:rsid w:val="00222CF1"/>
    <w:rPr>
      <w:b/>
      <w:bCs/>
      <w:smallCaps/>
      <w:color w:val="0F4761" w:themeColor="accent1" w:themeShade="BF"/>
      <w:spacing w:val="5"/>
    </w:rPr>
  </w:style>
  <w:style w:type="character" w:styleId="Testosegnaposto">
    <w:name w:val="Placeholder Text"/>
    <w:basedOn w:val="Carpredefinitoparagrafo"/>
    <w:uiPriority w:val="99"/>
    <w:semiHidden/>
    <w:rsid w:val="00222CF1"/>
    <w:rPr>
      <w:color w:val="808080"/>
    </w:rPr>
  </w:style>
  <w:style w:type="character" w:styleId="Collegamentoipertestuale">
    <w:name w:val="Hyperlink"/>
    <w:basedOn w:val="Carpredefinitoparagrafo"/>
    <w:uiPriority w:val="99"/>
    <w:unhideWhenUsed/>
    <w:rsid w:val="00222CF1"/>
    <w:rPr>
      <w:color w:val="467886" w:themeColor="hyperlink"/>
      <w:u w:val="single"/>
    </w:rPr>
  </w:style>
  <w:style w:type="character" w:customStyle="1" w:styleId="Menzionenonrisolta1">
    <w:name w:val="Menzione non risolta1"/>
    <w:basedOn w:val="Carpredefinitoparagrafo"/>
    <w:uiPriority w:val="99"/>
    <w:semiHidden/>
    <w:unhideWhenUsed/>
    <w:rsid w:val="00222CF1"/>
    <w:rPr>
      <w:color w:val="605E5C"/>
      <w:shd w:val="clear" w:color="auto" w:fill="E1DFDD"/>
    </w:rPr>
  </w:style>
  <w:style w:type="table" w:styleId="Grigliatabella">
    <w:name w:val="Table Grid"/>
    <w:basedOn w:val="Tabellanormale"/>
    <w:uiPriority w:val="39"/>
    <w:rsid w:val="00222CF1"/>
    <w:pPr>
      <w:spacing w:after="0" w:line="240" w:lineRule="auto"/>
    </w:pPr>
    <w:rPr>
      <w:kern w:val="0"/>
      <w:sz w:val="22"/>
      <w:szCs w:val="22"/>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222CF1"/>
    <w:rPr>
      <w:sz w:val="16"/>
      <w:szCs w:val="16"/>
    </w:rPr>
  </w:style>
  <w:style w:type="paragraph" w:styleId="Testocommento">
    <w:name w:val="annotation text"/>
    <w:basedOn w:val="Normale"/>
    <w:link w:val="TestocommentoCarattere"/>
    <w:uiPriority w:val="99"/>
    <w:unhideWhenUsed/>
    <w:rsid w:val="00222CF1"/>
    <w:pPr>
      <w:spacing w:line="240" w:lineRule="auto"/>
    </w:pPr>
    <w:rPr>
      <w:sz w:val="20"/>
      <w:szCs w:val="20"/>
    </w:rPr>
  </w:style>
  <w:style w:type="character" w:customStyle="1" w:styleId="TestocommentoCarattere">
    <w:name w:val="Testo commento Carattere"/>
    <w:basedOn w:val="Carpredefinitoparagrafo"/>
    <w:link w:val="Testocommento"/>
    <w:uiPriority w:val="99"/>
    <w:rsid w:val="00222CF1"/>
    <w:rPr>
      <w:kern w:val="0"/>
      <w:sz w:val="20"/>
      <w:szCs w:val="20"/>
      <w:lang w:val="it-IT"/>
      <w14:ligatures w14:val="none"/>
    </w:rPr>
  </w:style>
  <w:style w:type="paragraph" w:styleId="Soggettocommento">
    <w:name w:val="annotation subject"/>
    <w:basedOn w:val="Testocommento"/>
    <w:next w:val="Testocommento"/>
    <w:link w:val="SoggettocommentoCarattere"/>
    <w:uiPriority w:val="99"/>
    <w:semiHidden/>
    <w:unhideWhenUsed/>
    <w:rsid w:val="00222CF1"/>
    <w:rPr>
      <w:b/>
      <w:bCs/>
    </w:rPr>
  </w:style>
  <w:style w:type="character" w:customStyle="1" w:styleId="SoggettocommentoCarattere">
    <w:name w:val="Soggetto commento Carattere"/>
    <w:basedOn w:val="TestocommentoCarattere"/>
    <w:link w:val="Soggettocommento"/>
    <w:uiPriority w:val="99"/>
    <w:semiHidden/>
    <w:rsid w:val="00222CF1"/>
    <w:rPr>
      <w:b/>
      <w:bCs/>
      <w:kern w:val="0"/>
      <w:sz w:val="20"/>
      <w:szCs w:val="20"/>
      <w:lang w:val="it-IT"/>
      <w14:ligatures w14:val="none"/>
    </w:rPr>
  </w:style>
  <w:style w:type="character" w:styleId="Collegamentovisitato">
    <w:name w:val="FollowedHyperlink"/>
    <w:basedOn w:val="Carpredefinitoparagrafo"/>
    <w:uiPriority w:val="99"/>
    <w:semiHidden/>
    <w:unhideWhenUsed/>
    <w:rsid w:val="00222CF1"/>
    <w:rPr>
      <w:color w:val="96607D" w:themeColor="followedHyperlink"/>
      <w:u w:val="single"/>
    </w:rPr>
  </w:style>
  <w:style w:type="character" w:customStyle="1" w:styleId="mixed-citation">
    <w:name w:val="mixed-citation"/>
    <w:basedOn w:val="Carpredefinitoparagrafo"/>
    <w:rsid w:val="00222CF1"/>
  </w:style>
  <w:style w:type="character" w:customStyle="1" w:styleId="ref-title">
    <w:name w:val="ref-title"/>
    <w:basedOn w:val="Carpredefinitoparagrafo"/>
    <w:rsid w:val="00222CF1"/>
  </w:style>
  <w:style w:type="character" w:customStyle="1" w:styleId="ref-journal">
    <w:name w:val="ref-journal"/>
    <w:basedOn w:val="Carpredefinitoparagrafo"/>
    <w:rsid w:val="00222CF1"/>
  </w:style>
  <w:style w:type="paragraph" w:customStyle="1" w:styleId="p">
    <w:name w:val="p"/>
    <w:basedOn w:val="Normale"/>
    <w:rsid w:val="00222CF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nfasicorsivo">
    <w:name w:val="Emphasis"/>
    <w:basedOn w:val="Carpredefinitoparagrafo"/>
    <w:uiPriority w:val="20"/>
    <w:qFormat/>
    <w:rsid w:val="00222CF1"/>
    <w:rPr>
      <w:i/>
      <w:iCs/>
    </w:rPr>
  </w:style>
  <w:style w:type="character" w:customStyle="1" w:styleId="nowrap">
    <w:name w:val="nowrap"/>
    <w:basedOn w:val="Carpredefinitoparagrafo"/>
    <w:rsid w:val="00222CF1"/>
  </w:style>
  <w:style w:type="paragraph" w:customStyle="1" w:styleId="EndNoteBibliographyTitle">
    <w:name w:val="EndNote Bibliography Title"/>
    <w:basedOn w:val="Normale"/>
    <w:link w:val="EndNoteBibliographyTitleCarattere"/>
    <w:rsid w:val="00222CF1"/>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222CF1"/>
    <w:rPr>
      <w:rFonts w:ascii="Calibri" w:hAnsi="Calibri" w:cs="Calibri"/>
      <w:noProof/>
      <w:kern w:val="0"/>
      <w:sz w:val="22"/>
      <w:szCs w:val="22"/>
      <w14:ligatures w14:val="none"/>
    </w:rPr>
  </w:style>
  <w:style w:type="paragraph" w:customStyle="1" w:styleId="EndNoteBibliography">
    <w:name w:val="EndNote Bibliography"/>
    <w:basedOn w:val="Normale"/>
    <w:link w:val="EndNoteBibliographyCarattere"/>
    <w:rsid w:val="00222CF1"/>
    <w:pPr>
      <w:spacing w:line="240" w:lineRule="auto"/>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222CF1"/>
    <w:rPr>
      <w:rFonts w:ascii="Calibri" w:hAnsi="Calibri" w:cs="Calibri"/>
      <w:noProof/>
      <w:kern w:val="0"/>
      <w:sz w:val="22"/>
      <w:szCs w:val="22"/>
      <w14:ligatures w14:val="none"/>
    </w:rPr>
  </w:style>
  <w:style w:type="paragraph" w:styleId="Testofumetto">
    <w:name w:val="Balloon Text"/>
    <w:basedOn w:val="Normale"/>
    <w:link w:val="TestofumettoCarattere"/>
    <w:uiPriority w:val="99"/>
    <w:semiHidden/>
    <w:unhideWhenUsed/>
    <w:rsid w:val="00222CF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22CF1"/>
    <w:rPr>
      <w:rFonts w:ascii="Segoe UI" w:hAnsi="Segoe UI" w:cs="Segoe UI"/>
      <w:kern w:val="0"/>
      <w:sz w:val="18"/>
      <w:szCs w:val="18"/>
      <w:lang w:val="it-IT"/>
      <w14:ligatures w14:val="none"/>
    </w:rPr>
  </w:style>
  <w:style w:type="paragraph" w:customStyle="1" w:styleId="Default">
    <w:name w:val="Default"/>
    <w:rsid w:val="00222CF1"/>
    <w:pPr>
      <w:autoSpaceDE w:val="0"/>
      <w:autoSpaceDN w:val="0"/>
      <w:adjustRightInd w:val="0"/>
      <w:spacing w:after="0" w:line="240" w:lineRule="auto"/>
    </w:pPr>
    <w:rPr>
      <w:rFonts w:ascii="Calibri" w:hAnsi="Calibri" w:cs="Calibri"/>
      <w:color w:val="000000"/>
      <w:kern w:val="0"/>
      <w14:ligatures w14:val="none"/>
    </w:rPr>
  </w:style>
  <w:style w:type="table" w:styleId="Grigliatabellachiara">
    <w:name w:val="Grid Table Light"/>
    <w:basedOn w:val="Tabellanormale"/>
    <w:uiPriority w:val="40"/>
    <w:rsid w:val="00222CF1"/>
    <w:pPr>
      <w:spacing w:after="0" w:line="240" w:lineRule="auto"/>
    </w:pPr>
    <w:rPr>
      <w:kern w:val="0"/>
      <w:sz w:val="22"/>
      <w:szCs w:val="22"/>
      <w:lang w:val="it-IT"/>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zionenonrisolta">
    <w:name w:val="Unresolved Mention"/>
    <w:basedOn w:val="Carpredefinitoparagrafo"/>
    <w:uiPriority w:val="99"/>
    <w:semiHidden/>
    <w:unhideWhenUsed/>
    <w:rsid w:val="00222CF1"/>
    <w:rPr>
      <w:color w:val="605E5C"/>
      <w:shd w:val="clear" w:color="auto" w:fill="E1DFDD"/>
    </w:rPr>
  </w:style>
  <w:style w:type="character" w:styleId="Numeroriga">
    <w:name w:val="line number"/>
    <w:basedOn w:val="Carpredefinitoparagrafo"/>
    <w:uiPriority w:val="99"/>
    <w:semiHidden/>
    <w:unhideWhenUsed/>
    <w:rsid w:val="00222CF1"/>
  </w:style>
  <w:style w:type="paragraph" w:styleId="Intestazione">
    <w:name w:val="header"/>
    <w:basedOn w:val="Normale"/>
    <w:link w:val="IntestazioneCarattere"/>
    <w:uiPriority w:val="99"/>
    <w:unhideWhenUsed/>
    <w:rsid w:val="00222CF1"/>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222CF1"/>
    <w:rPr>
      <w:kern w:val="0"/>
      <w:sz w:val="22"/>
      <w:szCs w:val="22"/>
      <w:lang w:val="it-IT"/>
      <w14:ligatures w14:val="none"/>
    </w:rPr>
  </w:style>
  <w:style w:type="paragraph" w:styleId="Pidipagina">
    <w:name w:val="footer"/>
    <w:basedOn w:val="Normale"/>
    <w:link w:val="PidipaginaCarattere"/>
    <w:uiPriority w:val="99"/>
    <w:unhideWhenUsed/>
    <w:rsid w:val="00222CF1"/>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222CF1"/>
    <w:rPr>
      <w:kern w:val="0"/>
      <w:sz w:val="22"/>
      <w:szCs w:val="22"/>
      <w:lang w:val="it-IT"/>
      <w14:ligatures w14:val="none"/>
    </w:rPr>
  </w:style>
  <w:style w:type="paragraph" w:styleId="Revisione">
    <w:name w:val="Revision"/>
    <w:hidden/>
    <w:uiPriority w:val="99"/>
    <w:semiHidden/>
    <w:rsid w:val="00222CF1"/>
    <w:pPr>
      <w:spacing w:after="0" w:line="240" w:lineRule="auto"/>
    </w:pPr>
    <w:rPr>
      <w:kern w:val="0"/>
      <w:sz w:val="22"/>
      <w:szCs w:val="22"/>
      <w:lang w:val="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1346</Words>
  <Characters>7673</Characters>
  <Application>Microsoft Office Word</Application>
  <DocSecurity>0</DocSecurity>
  <Lines>63</Lines>
  <Paragraphs>18</Paragraphs>
  <ScaleCrop>false</ScaleCrop>
  <Company/>
  <LinksUpToDate>false</LinksUpToDate>
  <CharactersWithSpaces>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Maiolino</dc:creator>
  <cp:keywords/>
  <dc:description/>
  <cp:lastModifiedBy>Giuseppe Maiolino</cp:lastModifiedBy>
  <cp:revision>1</cp:revision>
  <dcterms:created xsi:type="dcterms:W3CDTF">2024-08-23T08:53:00Z</dcterms:created>
  <dcterms:modified xsi:type="dcterms:W3CDTF">2024-08-23T08:55:00Z</dcterms:modified>
</cp:coreProperties>
</file>