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9D9166" w14:textId="0D877888" w:rsidR="009D15BC" w:rsidRDefault="009D15BC" w:rsidP="009D15B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SUPPORTING INFORMATION</w:t>
      </w:r>
    </w:p>
    <w:p w14:paraId="4079C9E9" w14:textId="77777777" w:rsidR="009D15BC" w:rsidRDefault="009D15BC" w:rsidP="009D15B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0ED5935" w14:textId="41DFC448" w:rsidR="009D15BC" w:rsidRPr="00DC0A5E" w:rsidRDefault="009D15BC" w:rsidP="009D15B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DC0A5E">
        <w:rPr>
          <w:rFonts w:ascii="Times New Roman" w:hAnsi="Times New Roman" w:cs="Times New Roman"/>
          <w:b/>
          <w:bCs/>
          <w:sz w:val="24"/>
          <w:szCs w:val="24"/>
          <w:lang w:val="en-GB"/>
        </w:rPr>
        <w:t>A cost-effective non-aqueous reversed-phase high-performance liquid chromatography method to measure vitamin D</w:t>
      </w:r>
      <w:r w:rsidRPr="003C72E4"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Pr="00DC0A5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in hens egg yolk </w:t>
      </w:r>
    </w:p>
    <w:p w14:paraId="4C8410F5" w14:textId="77777777" w:rsidR="009D15BC" w:rsidRPr="00DC0A5E" w:rsidRDefault="009D15BC" w:rsidP="009D15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18B6485" w14:textId="1C827766" w:rsidR="009D15BC" w:rsidRPr="00DC0A5E" w:rsidRDefault="009D15BC" w:rsidP="009D15B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0A5E">
        <w:rPr>
          <w:rFonts w:ascii="Times New Roman" w:hAnsi="Times New Roman" w:cs="Times New Roman"/>
          <w:sz w:val="24"/>
          <w:szCs w:val="24"/>
        </w:rPr>
        <w:t>Ina Varfaj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0A5E">
        <w:rPr>
          <w:rFonts w:ascii="Times New Roman" w:hAnsi="Times New Roman" w:cs="Times New Roman"/>
          <w:sz w:val="24"/>
          <w:szCs w:val="24"/>
        </w:rPr>
        <w:t>, Alice Cartoni Mancinelli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DC0A5E">
        <w:rPr>
          <w:rFonts w:ascii="Times New Roman" w:hAnsi="Times New Roman" w:cs="Times New Roman"/>
          <w:sz w:val="24"/>
          <w:szCs w:val="24"/>
        </w:rPr>
        <w:t>, Anna Migni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0A5E">
        <w:rPr>
          <w:rFonts w:ascii="Times New Roman" w:hAnsi="Times New Roman" w:cs="Times New Roman"/>
          <w:sz w:val="24"/>
          <w:szCs w:val="24"/>
        </w:rPr>
        <w:t>, Laura Mercolini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DC0A5E">
        <w:rPr>
          <w:rFonts w:ascii="Times New Roman" w:hAnsi="Times New Roman" w:cs="Times New Roman"/>
          <w:sz w:val="24"/>
          <w:szCs w:val="24"/>
        </w:rPr>
        <w:t>, Cesare Castellini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DC0A5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B9BE9CD" w14:textId="77777777" w:rsidR="009D15BC" w:rsidRPr="00DC0A5E" w:rsidRDefault="009D15BC" w:rsidP="009D15B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0A5E">
        <w:rPr>
          <w:rFonts w:ascii="Times New Roman" w:hAnsi="Times New Roman" w:cs="Times New Roman"/>
          <w:sz w:val="24"/>
          <w:szCs w:val="24"/>
        </w:rPr>
        <w:t>Francesco Galli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0A5E">
        <w:rPr>
          <w:rFonts w:ascii="Times New Roman" w:hAnsi="Times New Roman" w:cs="Times New Roman"/>
          <w:sz w:val="24"/>
          <w:szCs w:val="24"/>
        </w:rPr>
        <w:t>, Desirée Bartolini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0A5E">
        <w:rPr>
          <w:rFonts w:ascii="Times New Roman" w:hAnsi="Times New Roman" w:cs="Times New Roman"/>
          <w:sz w:val="24"/>
          <w:szCs w:val="24"/>
        </w:rPr>
        <w:t>*, Roccaldo Sardella</w:t>
      </w:r>
      <w:r w:rsidRPr="00DC0A5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0A5E">
        <w:rPr>
          <w:rFonts w:ascii="Times New Roman" w:hAnsi="Times New Roman" w:cs="Times New Roman"/>
          <w:sz w:val="24"/>
          <w:szCs w:val="24"/>
        </w:rPr>
        <w:t>*</w:t>
      </w:r>
    </w:p>
    <w:p w14:paraId="0765531D" w14:textId="77777777" w:rsidR="009D15BC" w:rsidRPr="00DC0A5E" w:rsidRDefault="009D15BC" w:rsidP="009D15B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5324538" w14:textId="77777777" w:rsidR="009D15BC" w:rsidRPr="00DC0A5E" w:rsidRDefault="009D15BC" w:rsidP="009D15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C0A5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 xml:space="preserve">Department of Pharmaceutical Sciences, University of Perugia, Via del </w:t>
      </w:r>
      <w:proofErr w:type="spellStart"/>
      <w:r w:rsidRPr="00DC0A5E">
        <w:rPr>
          <w:rFonts w:ascii="Times New Roman" w:hAnsi="Times New Roman" w:cs="Times New Roman"/>
          <w:sz w:val="24"/>
          <w:szCs w:val="24"/>
          <w:lang w:val="en-GB"/>
        </w:rPr>
        <w:t>Giochetto</w:t>
      </w:r>
      <w:proofErr w:type="spellEnd"/>
      <w:r w:rsidRPr="00DC0A5E">
        <w:rPr>
          <w:rFonts w:ascii="Times New Roman" w:hAnsi="Times New Roman" w:cs="Times New Roman"/>
          <w:sz w:val="24"/>
          <w:szCs w:val="24"/>
          <w:lang w:val="en-GB"/>
        </w:rPr>
        <w:t>, 06122 Perugia, Italy</w:t>
      </w:r>
    </w:p>
    <w:p w14:paraId="04964C57" w14:textId="77777777" w:rsidR="009D15BC" w:rsidRPr="00DC0A5E" w:rsidRDefault="009D15BC" w:rsidP="009D15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C0A5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>Department of Agricultural, Food and Environmental Sciences, University of Perugia, Borgo XX Giugno 74, 06100 Perugia, Italy</w:t>
      </w:r>
    </w:p>
    <w:p w14:paraId="14FB54AA" w14:textId="77777777" w:rsidR="009D15BC" w:rsidRPr="00DC0A5E" w:rsidRDefault="009D15BC" w:rsidP="009D15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C0A5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>Department of Pharmacy and Biotechnology (</w:t>
      </w:r>
      <w:proofErr w:type="spellStart"/>
      <w:r w:rsidRPr="00DC0A5E">
        <w:rPr>
          <w:rFonts w:ascii="Times New Roman" w:hAnsi="Times New Roman" w:cs="Times New Roman"/>
          <w:sz w:val="24"/>
          <w:szCs w:val="24"/>
          <w:lang w:val="en-GB"/>
        </w:rPr>
        <w:t>FaBiT</w:t>
      </w:r>
      <w:proofErr w:type="spellEnd"/>
      <w:r w:rsidRPr="00DC0A5E">
        <w:rPr>
          <w:rFonts w:ascii="Times New Roman" w:hAnsi="Times New Roman" w:cs="Times New Roman"/>
          <w:sz w:val="24"/>
          <w:szCs w:val="24"/>
          <w:lang w:val="en-GB"/>
        </w:rPr>
        <w:t xml:space="preserve">), Alma Mater </w:t>
      </w:r>
      <w:proofErr w:type="spellStart"/>
      <w:r w:rsidRPr="00DC0A5E">
        <w:rPr>
          <w:rFonts w:ascii="Times New Roman" w:hAnsi="Times New Roman" w:cs="Times New Roman"/>
          <w:sz w:val="24"/>
          <w:szCs w:val="24"/>
          <w:lang w:val="en-GB"/>
        </w:rPr>
        <w:t>Studiorum</w:t>
      </w:r>
      <w:proofErr w:type="spellEnd"/>
      <w:r w:rsidRPr="00DC0A5E">
        <w:rPr>
          <w:rFonts w:ascii="Times New Roman" w:hAnsi="Times New Roman" w:cs="Times New Roman"/>
          <w:sz w:val="24"/>
          <w:szCs w:val="24"/>
          <w:lang w:val="en-GB"/>
        </w:rPr>
        <w:t xml:space="preserve"> - University of Bologna, Via </w:t>
      </w:r>
      <w:proofErr w:type="spellStart"/>
      <w:r w:rsidRPr="00DC0A5E">
        <w:rPr>
          <w:rFonts w:ascii="Times New Roman" w:hAnsi="Times New Roman" w:cs="Times New Roman"/>
          <w:sz w:val="24"/>
          <w:szCs w:val="24"/>
          <w:lang w:val="en-GB"/>
        </w:rPr>
        <w:t>Belmeloro</w:t>
      </w:r>
      <w:proofErr w:type="spellEnd"/>
      <w:r w:rsidRPr="00DC0A5E">
        <w:rPr>
          <w:rFonts w:ascii="Times New Roman" w:hAnsi="Times New Roman" w:cs="Times New Roman"/>
          <w:sz w:val="24"/>
          <w:szCs w:val="24"/>
          <w:lang w:val="en-GB"/>
        </w:rPr>
        <w:t xml:space="preserve"> 6, 40126 Bologna, Italy   </w:t>
      </w:r>
    </w:p>
    <w:p w14:paraId="08EBB3EF" w14:textId="77777777" w:rsidR="009D15BC" w:rsidRPr="00DC0A5E" w:rsidRDefault="009D15BC" w:rsidP="009D15B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56297D0" w14:textId="77777777" w:rsidR="009D15BC" w:rsidRPr="00DC0A5E" w:rsidRDefault="009D15BC" w:rsidP="009D15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266E50C" w14:textId="77777777" w:rsidR="009D15BC" w:rsidRPr="00DC0A5E" w:rsidRDefault="009D15BC" w:rsidP="009D15BC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DC0A5E">
        <w:rPr>
          <w:rFonts w:ascii="Times New Roman" w:hAnsi="Times New Roman" w:cs="Times New Roman"/>
          <w:sz w:val="24"/>
          <w:szCs w:val="24"/>
          <w:lang w:val="en-GB"/>
        </w:rPr>
        <w:t>Corresponding authors: Desirée Bartolini</w:t>
      </w:r>
      <w:r w:rsidRPr="00DC0A5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>(desiree.bartolini@unipg.it) and Roccaldo Sardella</w:t>
      </w:r>
      <w:r w:rsidRPr="00DC0A5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>(roccaldo.sardella@unipg.it)</w:t>
      </w:r>
    </w:p>
    <w:p w14:paraId="1C7B0B76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12D6DF8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DEF282B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5F4AA0F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3B162DD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60F747C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C23218B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186D1D6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185E665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0059335" w14:textId="77777777" w:rsidR="009D15BC" w:rsidRDefault="009D15BC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E462A0C" w14:textId="78E47912" w:rsidR="005D11C7" w:rsidRDefault="005D11C7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  <w:lang w:val="en-GB"/>
        </w:rPr>
        <w:lastRenderedPageBreak/>
        <w:drawing>
          <wp:inline distT="0" distB="0" distL="0" distR="0" wp14:anchorId="2405714E" wp14:editId="6268BF77">
            <wp:extent cx="5186680" cy="1691640"/>
            <wp:effectExtent l="0" t="0" r="0" b="3810"/>
            <wp:docPr id="943918050" name="Immagine 1" descr="Immagine che contiene schizzo, disegno, diagramm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3918050" name="Immagine 1" descr="Immagine che contiene schizzo, disegno, diagramma, testo&#10;&#10;Descrizione generata automaticamente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22" t="30695" r="8030" b="20162"/>
                    <a:stretch/>
                  </pic:blipFill>
                  <pic:spPr bwMode="auto">
                    <a:xfrm>
                      <a:off x="0" y="0"/>
                      <a:ext cx="5186680" cy="1691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C5CBAB" w14:textId="1B5A7B3A" w:rsidR="00711EC2" w:rsidRDefault="005D11C7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5D11C7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S1.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 xml:space="preserve"> reaction scheme for vitamin D3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derivatization</w:t>
      </w:r>
      <w:r w:rsidRPr="00DC0A5E">
        <w:rPr>
          <w:rFonts w:ascii="Times New Roman" w:hAnsi="Times New Roman" w:cs="Times New Roman"/>
          <w:sz w:val="24"/>
          <w:szCs w:val="24"/>
          <w:lang w:val="en-GB"/>
        </w:rPr>
        <w:t xml:space="preserve"> is shown.</w:t>
      </w:r>
    </w:p>
    <w:p w14:paraId="18C12DA1" w14:textId="77777777" w:rsidR="00651714" w:rsidRDefault="00651714" w:rsidP="00651714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7CD700C1" w14:textId="2922DD68" w:rsidR="00651714" w:rsidRDefault="00E4543A" w:rsidP="00E4543A">
      <w:pPr>
        <w:jc w:val="center"/>
      </w:pPr>
      <w:r>
        <w:rPr>
          <w:noProof/>
        </w:rPr>
        <w:drawing>
          <wp:inline distT="0" distB="0" distL="0" distR="0" wp14:anchorId="3994B94C" wp14:editId="7775C3DB">
            <wp:extent cx="6334165" cy="2540000"/>
            <wp:effectExtent l="0" t="0" r="9525" b="0"/>
            <wp:docPr id="2081376360" name="Immagine 1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376360" name="Immagine 1" descr="Immagine che contiene testo, diagramma, linea, Diagramma&#10;&#10;Descrizione generata automaticamente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31" t="10478" r="12264" b="30345"/>
                    <a:stretch/>
                  </pic:blipFill>
                  <pic:spPr bwMode="auto">
                    <a:xfrm>
                      <a:off x="0" y="0"/>
                      <a:ext cx="6340731" cy="2542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A99C22" w14:textId="31631399" w:rsidR="00AC1955" w:rsidRPr="00651714" w:rsidRDefault="00651714" w:rsidP="006517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51714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S2.</w:t>
      </w:r>
      <w:r w:rsidRPr="0065171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Selected time-window of the c</w:t>
      </w:r>
      <w:r w:rsidRPr="00651714">
        <w:rPr>
          <w:rFonts w:ascii="Times New Roman" w:hAnsi="Times New Roman" w:cs="Times New Roman"/>
          <w:sz w:val="24"/>
          <w:szCs w:val="24"/>
          <w:lang w:val="en-GB"/>
        </w:rPr>
        <w:t>hromatogram of a real egg yolk sample with the UV spectra of the peak at about 26.429 min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(vitamin D3 peak), record</w:t>
      </w:r>
      <w:r w:rsidR="005E6C2B">
        <w:rPr>
          <w:rFonts w:ascii="Times New Roman" w:hAnsi="Times New Roman" w:cs="Times New Roman"/>
          <w:sz w:val="24"/>
          <w:szCs w:val="24"/>
          <w:lang w:val="en-GB"/>
        </w:rPr>
        <w:t>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d in three different points of the peak. </w:t>
      </w:r>
    </w:p>
    <w:p w14:paraId="49E49AF9" w14:textId="35517D0A" w:rsidR="00AC1955" w:rsidRDefault="005E6C2B" w:rsidP="005E6C2B">
      <w:pPr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1236B297" wp14:editId="080CE474">
            <wp:extent cx="6422303" cy="2687443"/>
            <wp:effectExtent l="0" t="0" r="0" b="0"/>
            <wp:docPr id="1238591259" name="Immagine 3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591259" name="Immagine 3" descr="Immagine che contiene testo, diagramma, linea, Diagramma&#10;&#10;Descrizione generata automaticament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471" t="18789" r="7613" b="18035"/>
                    <a:stretch/>
                  </pic:blipFill>
                  <pic:spPr bwMode="auto">
                    <a:xfrm>
                      <a:off x="0" y="0"/>
                      <a:ext cx="6443005" cy="26961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828CDA" w14:textId="3F16A29A" w:rsidR="00AC1955" w:rsidRPr="005E6C2B" w:rsidRDefault="00AC1955" w:rsidP="005E6C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51714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Pr="00651714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Pr="0065171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C</w:t>
      </w:r>
      <w:r w:rsidRPr="00651714">
        <w:rPr>
          <w:rFonts w:ascii="Times New Roman" w:hAnsi="Times New Roman" w:cs="Times New Roman"/>
          <w:sz w:val="24"/>
          <w:szCs w:val="24"/>
          <w:lang w:val="en-GB"/>
        </w:rPr>
        <w:t>hromatogram of a real egg yolk sample with the UV spectra of the peak at about 26.429 min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(vitamin D3 peak), and that of its </w:t>
      </w:r>
      <w:bookmarkStart w:id="0" w:name="_Hlk186289208"/>
      <w:r w:rsidR="00BA3415" w:rsidRPr="00AC1955">
        <w:rPr>
          <w:rFonts w:ascii="Times New Roman" w:hAnsi="Times New Roman" w:cs="Times New Roman"/>
          <w:sz w:val="24"/>
          <w:szCs w:val="24"/>
          <w:lang w:val="en-GB"/>
        </w:rPr>
        <w:t>neighbouring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bookmarkEnd w:id="0"/>
      <w:r>
        <w:rPr>
          <w:rFonts w:ascii="Times New Roman" w:hAnsi="Times New Roman" w:cs="Times New Roman"/>
          <w:sz w:val="24"/>
          <w:szCs w:val="24"/>
          <w:lang w:val="en-GB"/>
        </w:rPr>
        <w:t xml:space="preserve">peaks. </w:t>
      </w:r>
    </w:p>
    <w:sectPr w:rsidR="00AC1955" w:rsidRPr="005E6C2B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0D4F17" w14:textId="77777777" w:rsidR="005A03CF" w:rsidRDefault="005A03CF" w:rsidP="005E6C2B">
      <w:pPr>
        <w:spacing w:after="0" w:line="240" w:lineRule="auto"/>
      </w:pPr>
      <w:r>
        <w:separator/>
      </w:r>
    </w:p>
  </w:endnote>
  <w:endnote w:type="continuationSeparator" w:id="0">
    <w:p w14:paraId="1AEB1D72" w14:textId="77777777" w:rsidR="005A03CF" w:rsidRDefault="005A03CF" w:rsidP="005E6C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67489438"/>
      <w:docPartObj>
        <w:docPartGallery w:val="Page Numbers (Bottom of Page)"/>
        <w:docPartUnique/>
      </w:docPartObj>
    </w:sdtPr>
    <w:sdtContent>
      <w:p w14:paraId="2F51BAA5" w14:textId="4FF4F1C2" w:rsidR="005E6C2B" w:rsidRDefault="005E6C2B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58279AB" w14:textId="77777777" w:rsidR="005E6C2B" w:rsidRDefault="005E6C2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E67D4D" w14:textId="77777777" w:rsidR="005A03CF" w:rsidRDefault="005A03CF" w:rsidP="005E6C2B">
      <w:pPr>
        <w:spacing w:after="0" w:line="240" w:lineRule="auto"/>
      </w:pPr>
      <w:r>
        <w:separator/>
      </w:r>
    </w:p>
  </w:footnote>
  <w:footnote w:type="continuationSeparator" w:id="0">
    <w:p w14:paraId="1648E141" w14:textId="77777777" w:rsidR="005A03CF" w:rsidRDefault="005A03CF" w:rsidP="005E6C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1C7"/>
    <w:rsid w:val="000E0383"/>
    <w:rsid w:val="001F21B1"/>
    <w:rsid w:val="002365F2"/>
    <w:rsid w:val="004F385F"/>
    <w:rsid w:val="005841B9"/>
    <w:rsid w:val="005A03CF"/>
    <w:rsid w:val="005D11C7"/>
    <w:rsid w:val="005E6C2B"/>
    <w:rsid w:val="00651714"/>
    <w:rsid w:val="006E6596"/>
    <w:rsid w:val="00711EC2"/>
    <w:rsid w:val="008658B2"/>
    <w:rsid w:val="009230F0"/>
    <w:rsid w:val="009D15BC"/>
    <w:rsid w:val="00AC1955"/>
    <w:rsid w:val="00AF0D88"/>
    <w:rsid w:val="00BA3415"/>
    <w:rsid w:val="00D622A4"/>
    <w:rsid w:val="00E4543A"/>
    <w:rsid w:val="00E70B11"/>
    <w:rsid w:val="00EF2B79"/>
    <w:rsid w:val="00FD1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E4CDA"/>
  <w15:chartTrackingRefBased/>
  <w15:docId w15:val="{8ECCC517-5679-4BD1-800C-B84381F6B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D11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D11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D11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D11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D11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D11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D11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D11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D11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D11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D11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D11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D11C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D11C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D11C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D11C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D11C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D11C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D11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D11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D11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D11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D11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D11C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D11C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D11C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D11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D11C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D11C7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5E6C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6C2B"/>
  </w:style>
  <w:style w:type="paragraph" w:styleId="Pidipagina">
    <w:name w:val="footer"/>
    <w:basedOn w:val="Normale"/>
    <w:link w:val="PidipaginaCarattere"/>
    <w:uiPriority w:val="99"/>
    <w:unhideWhenUsed/>
    <w:rsid w:val="005E6C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6C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Ina Varfaj</dc:creator>
  <cp:keywords/>
  <dc:description/>
  <cp:lastModifiedBy>Ina Varfaj</cp:lastModifiedBy>
  <cp:revision>7</cp:revision>
  <dcterms:created xsi:type="dcterms:W3CDTF">2024-12-02T20:37:00Z</dcterms:created>
  <dcterms:modified xsi:type="dcterms:W3CDTF">2025-01-07T15:03:00Z</dcterms:modified>
</cp:coreProperties>
</file>