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8818B1" w14:textId="77777777" w:rsidR="003B50B7" w:rsidRPr="00DE5A47" w:rsidRDefault="003B50B7" w:rsidP="003B50B7">
      <w:pPr>
        <w:pStyle w:val="TOC"/>
        <w:rPr>
          <w:rFonts w:ascii="Times New Roman" w:hAnsi="Times New Roman" w:cs="Times New Roman"/>
          <w:b/>
          <w:bCs/>
          <w:color w:val="auto"/>
        </w:rPr>
      </w:pPr>
      <w:r w:rsidRPr="00DE5A47">
        <w:rPr>
          <w:rFonts w:ascii="Times New Roman" w:hAnsi="Times New Roman" w:cs="Times New Roman"/>
          <w:b/>
          <w:bCs/>
          <w:color w:val="auto"/>
        </w:rPr>
        <w:t>Supplementary Materials</w:t>
      </w:r>
    </w:p>
    <w:p w14:paraId="4892538F" w14:textId="77777777" w:rsidR="00406492" w:rsidRPr="005D4ECB" w:rsidRDefault="00406492">
      <w:pPr>
        <w:widowControl/>
        <w:wordWrap/>
        <w:autoSpaceDE/>
        <w:autoSpaceDN/>
        <w:rPr>
          <w:rFonts w:ascii="Times New Roman" w:eastAsia="맑은 고딕" w:hAnsi="Times New Roman" w:cs="Times New Roman"/>
          <w:b/>
          <w:bCs/>
          <w:color w:val="000000"/>
          <w:kern w:val="0"/>
          <w:szCs w:val="20"/>
        </w:rPr>
      </w:pPr>
    </w:p>
    <w:p w14:paraId="7CCEA77E" w14:textId="77777777" w:rsidR="00406492" w:rsidRPr="005D4ECB" w:rsidRDefault="00406492">
      <w:pPr>
        <w:widowControl/>
        <w:wordWrap/>
        <w:autoSpaceDE/>
        <w:autoSpaceDN/>
        <w:rPr>
          <w:rFonts w:ascii="Times New Roman" w:eastAsia="맑은 고딕" w:hAnsi="Times New Roman" w:cs="Times New Roman"/>
          <w:b/>
          <w:bCs/>
          <w:color w:val="000000"/>
          <w:kern w:val="0"/>
          <w:szCs w:val="20"/>
        </w:rPr>
      </w:pPr>
    </w:p>
    <w:p w14:paraId="2BA008DE" w14:textId="45A41B5B" w:rsidR="002057F4" w:rsidRPr="002057F4" w:rsidRDefault="002057F4" w:rsidP="002057F4">
      <w:pPr>
        <w:pStyle w:val="af"/>
        <w:tabs>
          <w:tab w:val="right" w:leader="dot" w:pos="14524"/>
        </w:tabs>
        <w:ind w:leftChars="100" w:left="640" w:hanging="440"/>
        <w:rPr>
          <w:rFonts w:ascii="Times New Roman" w:hAnsi="Times New Roman" w:cs="Times New Roman"/>
          <w:noProof/>
        </w:rPr>
      </w:pPr>
      <w:r>
        <w:rPr>
          <w:rFonts w:ascii="Times New Roman" w:hAnsi="Times New Roman" w:cs="Times New Roman"/>
          <w:b/>
          <w:bCs/>
          <w:sz w:val="22"/>
        </w:rPr>
        <w:fldChar w:fldCharType="begin"/>
      </w:r>
      <w:r>
        <w:rPr>
          <w:rFonts w:ascii="Times New Roman" w:hAnsi="Times New Roman" w:cs="Times New Roman"/>
          <w:b/>
          <w:bCs/>
          <w:sz w:val="22"/>
        </w:rPr>
        <w:instrText xml:space="preserve"> TOC \h \z \c "Supplementary Table" </w:instrText>
      </w:r>
      <w:r>
        <w:rPr>
          <w:rFonts w:ascii="Times New Roman" w:hAnsi="Times New Roman" w:cs="Times New Roman"/>
          <w:b/>
          <w:bCs/>
          <w:sz w:val="22"/>
        </w:rPr>
        <w:fldChar w:fldCharType="separate"/>
      </w:r>
      <w:hyperlink w:anchor="_Toc154755120" w:history="1">
        <w:r w:rsidRPr="002057F4">
          <w:rPr>
            <w:rStyle w:val="aa"/>
            <w:rFonts w:ascii="Times New Roman" w:hAnsi="Times New Roman" w:cs="Times New Roman"/>
            <w:noProof/>
          </w:rPr>
          <w:t>Supplementary Table 1. Characteristics of Cohorts in the Current Study of Asia Cohort Consortium</w:t>
        </w:r>
        <w:r w:rsidRPr="002057F4">
          <w:rPr>
            <w:rFonts w:ascii="Times New Roman" w:hAnsi="Times New Roman" w:cs="Times New Roman"/>
            <w:noProof/>
            <w:webHidden/>
          </w:rPr>
          <w:tab/>
        </w:r>
        <w:r w:rsidRPr="002057F4">
          <w:rPr>
            <w:rFonts w:ascii="Times New Roman" w:hAnsi="Times New Roman" w:cs="Times New Roman"/>
            <w:noProof/>
            <w:webHidden/>
          </w:rPr>
          <w:fldChar w:fldCharType="begin"/>
        </w:r>
        <w:r w:rsidRPr="002057F4">
          <w:rPr>
            <w:rFonts w:ascii="Times New Roman" w:hAnsi="Times New Roman" w:cs="Times New Roman"/>
            <w:noProof/>
            <w:webHidden/>
          </w:rPr>
          <w:instrText xml:space="preserve"> PAGEREF _Toc154755120 \h </w:instrText>
        </w:r>
        <w:r w:rsidRPr="002057F4">
          <w:rPr>
            <w:rFonts w:ascii="Times New Roman" w:hAnsi="Times New Roman" w:cs="Times New Roman"/>
            <w:noProof/>
            <w:webHidden/>
          </w:rPr>
        </w:r>
        <w:r w:rsidRPr="002057F4">
          <w:rPr>
            <w:rFonts w:ascii="Times New Roman" w:hAnsi="Times New Roman" w:cs="Times New Roman"/>
            <w:noProof/>
            <w:webHidden/>
          </w:rPr>
          <w:fldChar w:fldCharType="separate"/>
        </w:r>
        <w:r w:rsidRPr="002057F4">
          <w:rPr>
            <w:rFonts w:ascii="Times New Roman" w:hAnsi="Times New Roman" w:cs="Times New Roman"/>
            <w:noProof/>
            <w:webHidden/>
          </w:rPr>
          <w:t>2</w:t>
        </w:r>
        <w:r w:rsidRPr="002057F4">
          <w:rPr>
            <w:rFonts w:ascii="Times New Roman" w:hAnsi="Times New Roman" w:cs="Times New Roman"/>
            <w:noProof/>
            <w:webHidden/>
          </w:rPr>
          <w:fldChar w:fldCharType="end"/>
        </w:r>
      </w:hyperlink>
    </w:p>
    <w:p w14:paraId="3580F9FA" w14:textId="6DD91503" w:rsidR="002057F4" w:rsidRPr="002057F4" w:rsidRDefault="00A86BA1" w:rsidP="002057F4">
      <w:pPr>
        <w:pStyle w:val="af"/>
        <w:tabs>
          <w:tab w:val="right" w:leader="dot" w:pos="14524"/>
        </w:tabs>
        <w:ind w:leftChars="100" w:left="600" w:hanging="400"/>
        <w:rPr>
          <w:rFonts w:ascii="Times New Roman" w:hAnsi="Times New Roman" w:cs="Times New Roman"/>
          <w:noProof/>
        </w:rPr>
      </w:pPr>
      <w:hyperlink w:anchor="_Toc154755121" w:history="1">
        <w:r w:rsidR="002057F4" w:rsidRPr="002057F4">
          <w:rPr>
            <w:rStyle w:val="aa"/>
            <w:rFonts w:ascii="Times New Roman" w:hAnsi="Times New Roman" w:cs="Times New Roman"/>
            <w:noProof/>
          </w:rPr>
          <w:t>Supplementary Table 2. Exclusion Criteria for the Selected Participants of Gastric Cancer Incidence Analysis by Each Cohort</w:t>
        </w:r>
        <w:r w:rsidR="002057F4" w:rsidRPr="002057F4">
          <w:rPr>
            <w:rFonts w:ascii="Times New Roman" w:hAnsi="Times New Roman" w:cs="Times New Roman"/>
            <w:noProof/>
            <w:webHidden/>
          </w:rPr>
          <w:tab/>
        </w:r>
        <w:r w:rsidR="002057F4" w:rsidRPr="002057F4">
          <w:rPr>
            <w:rFonts w:ascii="Times New Roman" w:hAnsi="Times New Roman" w:cs="Times New Roman"/>
            <w:noProof/>
            <w:webHidden/>
          </w:rPr>
          <w:fldChar w:fldCharType="begin"/>
        </w:r>
        <w:r w:rsidR="002057F4" w:rsidRPr="002057F4">
          <w:rPr>
            <w:rFonts w:ascii="Times New Roman" w:hAnsi="Times New Roman" w:cs="Times New Roman"/>
            <w:noProof/>
            <w:webHidden/>
          </w:rPr>
          <w:instrText xml:space="preserve"> PAGEREF _Toc154755121 \h </w:instrText>
        </w:r>
        <w:r w:rsidR="002057F4" w:rsidRPr="002057F4">
          <w:rPr>
            <w:rFonts w:ascii="Times New Roman" w:hAnsi="Times New Roman" w:cs="Times New Roman"/>
            <w:noProof/>
            <w:webHidden/>
          </w:rPr>
        </w:r>
        <w:r w:rsidR="002057F4" w:rsidRPr="002057F4">
          <w:rPr>
            <w:rFonts w:ascii="Times New Roman" w:hAnsi="Times New Roman" w:cs="Times New Roman"/>
            <w:noProof/>
            <w:webHidden/>
          </w:rPr>
          <w:fldChar w:fldCharType="separate"/>
        </w:r>
        <w:r w:rsidR="002057F4" w:rsidRPr="002057F4">
          <w:rPr>
            <w:rFonts w:ascii="Times New Roman" w:hAnsi="Times New Roman" w:cs="Times New Roman"/>
            <w:noProof/>
            <w:webHidden/>
          </w:rPr>
          <w:t>5</w:t>
        </w:r>
        <w:r w:rsidR="002057F4" w:rsidRPr="002057F4">
          <w:rPr>
            <w:rFonts w:ascii="Times New Roman" w:hAnsi="Times New Roman" w:cs="Times New Roman"/>
            <w:noProof/>
            <w:webHidden/>
          </w:rPr>
          <w:fldChar w:fldCharType="end"/>
        </w:r>
      </w:hyperlink>
    </w:p>
    <w:p w14:paraId="3002B0AE" w14:textId="24F0E957" w:rsidR="002057F4" w:rsidRPr="002057F4" w:rsidRDefault="00A86BA1" w:rsidP="002057F4">
      <w:pPr>
        <w:pStyle w:val="af"/>
        <w:tabs>
          <w:tab w:val="right" w:leader="dot" w:pos="14524"/>
        </w:tabs>
        <w:ind w:leftChars="100" w:left="600" w:hanging="400"/>
        <w:rPr>
          <w:rFonts w:ascii="Times New Roman" w:hAnsi="Times New Roman" w:cs="Times New Roman"/>
          <w:noProof/>
        </w:rPr>
      </w:pPr>
      <w:hyperlink w:anchor="_Toc154755122" w:history="1">
        <w:r w:rsidR="002057F4" w:rsidRPr="002057F4">
          <w:rPr>
            <w:rStyle w:val="aa"/>
            <w:rFonts w:ascii="Times New Roman" w:hAnsi="Times New Roman" w:cs="Times New Roman"/>
            <w:noProof/>
          </w:rPr>
          <w:t>Supplementary Table 3. Exclusion Criteria for the Selected Participants of Gastric Cancer Mortality Analysis by Each Cohort</w:t>
        </w:r>
        <w:r w:rsidR="002057F4" w:rsidRPr="002057F4">
          <w:rPr>
            <w:rFonts w:ascii="Times New Roman" w:hAnsi="Times New Roman" w:cs="Times New Roman"/>
            <w:noProof/>
            <w:webHidden/>
          </w:rPr>
          <w:tab/>
        </w:r>
        <w:r w:rsidR="002057F4" w:rsidRPr="002057F4">
          <w:rPr>
            <w:rFonts w:ascii="Times New Roman" w:hAnsi="Times New Roman" w:cs="Times New Roman"/>
            <w:noProof/>
            <w:webHidden/>
          </w:rPr>
          <w:fldChar w:fldCharType="begin"/>
        </w:r>
        <w:r w:rsidR="002057F4" w:rsidRPr="002057F4">
          <w:rPr>
            <w:rFonts w:ascii="Times New Roman" w:hAnsi="Times New Roman" w:cs="Times New Roman"/>
            <w:noProof/>
            <w:webHidden/>
          </w:rPr>
          <w:instrText xml:space="preserve"> PAGEREF _Toc154755122 \h </w:instrText>
        </w:r>
        <w:r w:rsidR="002057F4" w:rsidRPr="002057F4">
          <w:rPr>
            <w:rFonts w:ascii="Times New Roman" w:hAnsi="Times New Roman" w:cs="Times New Roman"/>
            <w:noProof/>
            <w:webHidden/>
          </w:rPr>
        </w:r>
        <w:r w:rsidR="002057F4" w:rsidRPr="002057F4">
          <w:rPr>
            <w:rFonts w:ascii="Times New Roman" w:hAnsi="Times New Roman" w:cs="Times New Roman"/>
            <w:noProof/>
            <w:webHidden/>
          </w:rPr>
          <w:fldChar w:fldCharType="separate"/>
        </w:r>
        <w:r w:rsidR="002057F4" w:rsidRPr="002057F4">
          <w:rPr>
            <w:rFonts w:ascii="Times New Roman" w:hAnsi="Times New Roman" w:cs="Times New Roman"/>
            <w:noProof/>
            <w:webHidden/>
          </w:rPr>
          <w:t>6</w:t>
        </w:r>
        <w:r w:rsidR="002057F4" w:rsidRPr="002057F4">
          <w:rPr>
            <w:rFonts w:ascii="Times New Roman" w:hAnsi="Times New Roman" w:cs="Times New Roman"/>
            <w:noProof/>
            <w:webHidden/>
          </w:rPr>
          <w:fldChar w:fldCharType="end"/>
        </w:r>
      </w:hyperlink>
    </w:p>
    <w:p w14:paraId="7240DA46" w14:textId="58877465" w:rsidR="002057F4" w:rsidRPr="002057F4" w:rsidRDefault="00A86BA1" w:rsidP="002057F4">
      <w:pPr>
        <w:pStyle w:val="af"/>
        <w:tabs>
          <w:tab w:val="right" w:leader="dot" w:pos="14524"/>
        </w:tabs>
        <w:ind w:leftChars="100" w:left="600" w:hanging="400"/>
        <w:rPr>
          <w:rFonts w:ascii="Times New Roman" w:hAnsi="Times New Roman" w:cs="Times New Roman"/>
          <w:noProof/>
        </w:rPr>
      </w:pPr>
      <w:hyperlink w:anchor="_Toc154755123" w:history="1">
        <w:r w:rsidR="002057F4" w:rsidRPr="002057F4">
          <w:rPr>
            <w:rStyle w:val="aa"/>
            <w:rFonts w:ascii="Times New Roman" w:hAnsi="Times New Roman" w:cs="Times New Roman"/>
            <w:noProof/>
          </w:rPr>
          <w:t>Supplementary Table 4. Baseline Characteristics of Cohort Studies in the Pooled Mortality Analysis (N=531,137)</w:t>
        </w:r>
        <w:r w:rsidR="002057F4" w:rsidRPr="002057F4">
          <w:rPr>
            <w:rFonts w:ascii="Times New Roman" w:hAnsi="Times New Roman" w:cs="Times New Roman"/>
            <w:noProof/>
            <w:webHidden/>
          </w:rPr>
          <w:tab/>
        </w:r>
        <w:r w:rsidR="002057F4" w:rsidRPr="002057F4">
          <w:rPr>
            <w:rFonts w:ascii="Times New Roman" w:hAnsi="Times New Roman" w:cs="Times New Roman"/>
            <w:noProof/>
            <w:webHidden/>
          </w:rPr>
          <w:fldChar w:fldCharType="begin"/>
        </w:r>
        <w:r w:rsidR="002057F4" w:rsidRPr="002057F4">
          <w:rPr>
            <w:rFonts w:ascii="Times New Roman" w:hAnsi="Times New Roman" w:cs="Times New Roman"/>
            <w:noProof/>
            <w:webHidden/>
          </w:rPr>
          <w:instrText xml:space="preserve"> PAGEREF _Toc154755123 \h </w:instrText>
        </w:r>
        <w:r w:rsidR="002057F4" w:rsidRPr="002057F4">
          <w:rPr>
            <w:rFonts w:ascii="Times New Roman" w:hAnsi="Times New Roman" w:cs="Times New Roman"/>
            <w:noProof/>
            <w:webHidden/>
          </w:rPr>
        </w:r>
        <w:r w:rsidR="002057F4" w:rsidRPr="002057F4">
          <w:rPr>
            <w:rFonts w:ascii="Times New Roman" w:hAnsi="Times New Roman" w:cs="Times New Roman"/>
            <w:noProof/>
            <w:webHidden/>
          </w:rPr>
          <w:fldChar w:fldCharType="separate"/>
        </w:r>
        <w:r w:rsidR="002057F4" w:rsidRPr="002057F4">
          <w:rPr>
            <w:rFonts w:ascii="Times New Roman" w:hAnsi="Times New Roman" w:cs="Times New Roman"/>
            <w:noProof/>
            <w:webHidden/>
          </w:rPr>
          <w:t>7</w:t>
        </w:r>
        <w:r w:rsidR="002057F4" w:rsidRPr="002057F4">
          <w:rPr>
            <w:rFonts w:ascii="Times New Roman" w:hAnsi="Times New Roman" w:cs="Times New Roman"/>
            <w:noProof/>
            <w:webHidden/>
          </w:rPr>
          <w:fldChar w:fldCharType="end"/>
        </w:r>
      </w:hyperlink>
    </w:p>
    <w:p w14:paraId="3D02B22E" w14:textId="647E9DB5" w:rsidR="002057F4" w:rsidRPr="002057F4" w:rsidRDefault="00A86BA1" w:rsidP="002057F4">
      <w:pPr>
        <w:pStyle w:val="af"/>
        <w:tabs>
          <w:tab w:val="right" w:leader="dot" w:pos="14524"/>
        </w:tabs>
        <w:ind w:leftChars="100" w:left="600" w:hanging="400"/>
        <w:rPr>
          <w:rFonts w:ascii="Times New Roman" w:hAnsi="Times New Roman" w:cs="Times New Roman"/>
          <w:noProof/>
        </w:rPr>
      </w:pPr>
      <w:hyperlink w:anchor="_Toc154755124" w:history="1">
        <w:r w:rsidR="002057F4" w:rsidRPr="002057F4">
          <w:rPr>
            <w:rStyle w:val="aa"/>
            <w:rFonts w:ascii="Times New Roman" w:hAnsi="Times New Roman" w:cs="Times New Roman"/>
            <w:noProof/>
          </w:rPr>
          <w:t>Supplementary Table 5. Association Between Family History of Gastric Cancer and Gastric Cancer Mortality</w:t>
        </w:r>
        <w:r w:rsidR="002057F4" w:rsidRPr="002057F4">
          <w:rPr>
            <w:rFonts w:ascii="Times New Roman" w:hAnsi="Times New Roman" w:cs="Times New Roman"/>
            <w:noProof/>
            <w:webHidden/>
          </w:rPr>
          <w:tab/>
        </w:r>
        <w:r w:rsidR="002057F4" w:rsidRPr="002057F4">
          <w:rPr>
            <w:rFonts w:ascii="Times New Roman" w:hAnsi="Times New Roman" w:cs="Times New Roman"/>
            <w:noProof/>
            <w:webHidden/>
          </w:rPr>
          <w:fldChar w:fldCharType="begin"/>
        </w:r>
        <w:r w:rsidR="002057F4" w:rsidRPr="002057F4">
          <w:rPr>
            <w:rFonts w:ascii="Times New Roman" w:hAnsi="Times New Roman" w:cs="Times New Roman"/>
            <w:noProof/>
            <w:webHidden/>
          </w:rPr>
          <w:instrText xml:space="preserve"> PAGEREF _Toc154755124 \h </w:instrText>
        </w:r>
        <w:r w:rsidR="002057F4" w:rsidRPr="002057F4">
          <w:rPr>
            <w:rFonts w:ascii="Times New Roman" w:hAnsi="Times New Roman" w:cs="Times New Roman"/>
            <w:noProof/>
            <w:webHidden/>
          </w:rPr>
        </w:r>
        <w:r w:rsidR="002057F4" w:rsidRPr="002057F4">
          <w:rPr>
            <w:rFonts w:ascii="Times New Roman" w:hAnsi="Times New Roman" w:cs="Times New Roman"/>
            <w:noProof/>
            <w:webHidden/>
          </w:rPr>
          <w:fldChar w:fldCharType="separate"/>
        </w:r>
        <w:r w:rsidR="002057F4" w:rsidRPr="002057F4">
          <w:rPr>
            <w:rFonts w:ascii="Times New Roman" w:hAnsi="Times New Roman" w:cs="Times New Roman"/>
            <w:noProof/>
            <w:webHidden/>
          </w:rPr>
          <w:t>8</w:t>
        </w:r>
        <w:r w:rsidR="002057F4" w:rsidRPr="002057F4">
          <w:rPr>
            <w:rFonts w:ascii="Times New Roman" w:hAnsi="Times New Roman" w:cs="Times New Roman"/>
            <w:noProof/>
            <w:webHidden/>
          </w:rPr>
          <w:fldChar w:fldCharType="end"/>
        </w:r>
      </w:hyperlink>
    </w:p>
    <w:p w14:paraId="2B7A6734" w14:textId="00A15CC3" w:rsidR="002057F4" w:rsidRPr="002057F4" w:rsidRDefault="00A86BA1" w:rsidP="002057F4">
      <w:pPr>
        <w:pStyle w:val="af"/>
        <w:tabs>
          <w:tab w:val="right" w:leader="dot" w:pos="14524"/>
        </w:tabs>
        <w:ind w:leftChars="100" w:left="600" w:hanging="400"/>
        <w:rPr>
          <w:rFonts w:ascii="Times New Roman" w:hAnsi="Times New Roman" w:cs="Times New Roman"/>
          <w:noProof/>
        </w:rPr>
      </w:pPr>
      <w:hyperlink w:anchor="_Toc154755125" w:history="1">
        <w:r w:rsidR="002057F4" w:rsidRPr="002057F4">
          <w:rPr>
            <w:rStyle w:val="aa"/>
            <w:rFonts w:ascii="Times New Roman" w:hAnsi="Times New Roman" w:cs="Times New Roman"/>
            <w:noProof/>
          </w:rPr>
          <w:t>Supplementary Table 6. Association Between Family History of Gastric Cancer and Gastric Cancer Mortality by the Subgroups</w:t>
        </w:r>
        <w:r w:rsidR="002057F4" w:rsidRPr="002057F4">
          <w:rPr>
            <w:rFonts w:ascii="Times New Roman" w:hAnsi="Times New Roman" w:cs="Times New Roman"/>
            <w:noProof/>
            <w:webHidden/>
          </w:rPr>
          <w:tab/>
        </w:r>
        <w:r w:rsidR="002057F4" w:rsidRPr="002057F4">
          <w:rPr>
            <w:rFonts w:ascii="Times New Roman" w:hAnsi="Times New Roman" w:cs="Times New Roman"/>
            <w:noProof/>
            <w:webHidden/>
          </w:rPr>
          <w:fldChar w:fldCharType="begin"/>
        </w:r>
        <w:r w:rsidR="002057F4" w:rsidRPr="002057F4">
          <w:rPr>
            <w:rFonts w:ascii="Times New Roman" w:hAnsi="Times New Roman" w:cs="Times New Roman"/>
            <w:noProof/>
            <w:webHidden/>
          </w:rPr>
          <w:instrText xml:space="preserve"> PAGEREF _Toc154755125 \h </w:instrText>
        </w:r>
        <w:r w:rsidR="002057F4" w:rsidRPr="002057F4">
          <w:rPr>
            <w:rFonts w:ascii="Times New Roman" w:hAnsi="Times New Roman" w:cs="Times New Roman"/>
            <w:noProof/>
            <w:webHidden/>
          </w:rPr>
        </w:r>
        <w:r w:rsidR="002057F4" w:rsidRPr="002057F4">
          <w:rPr>
            <w:rFonts w:ascii="Times New Roman" w:hAnsi="Times New Roman" w:cs="Times New Roman"/>
            <w:noProof/>
            <w:webHidden/>
          </w:rPr>
          <w:fldChar w:fldCharType="separate"/>
        </w:r>
        <w:r w:rsidR="002057F4" w:rsidRPr="002057F4">
          <w:rPr>
            <w:rFonts w:ascii="Times New Roman" w:hAnsi="Times New Roman" w:cs="Times New Roman"/>
            <w:noProof/>
            <w:webHidden/>
          </w:rPr>
          <w:t>9</w:t>
        </w:r>
        <w:r w:rsidR="002057F4" w:rsidRPr="002057F4">
          <w:rPr>
            <w:rFonts w:ascii="Times New Roman" w:hAnsi="Times New Roman" w:cs="Times New Roman"/>
            <w:noProof/>
            <w:webHidden/>
          </w:rPr>
          <w:fldChar w:fldCharType="end"/>
        </w:r>
      </w:hyperlink>
    </w:p>
    <w:p w14:paraId="11D5FD3A" w14:textId="6E089A5C" w:rsidR="002057F4" w:rsidRPr="002057F4" w:rsidRDefault="00A86BA1" w:rsidP="002057F4">
      <w:pPr>
        <w:pStyle w:val="af"/>
        <w:tabs>
          <w:tab w:val="right" w:leader="dot" w:pos="14524"/>
        </w:tabs>
        <w:ind w:leftChars="100" w:left="600" w:hanging="400"/>
        <w:rPr>
          <w:rFonts w:ascii="Times New Roman" w:hAnsi="Times New Roman" w:cs="Times New Roman"/>
          <w:noProof/>
        </w:rPr>
      </w:pPr>
      <w:hyperlink w:anchor="_Toc154755126" w:history="1">
        <w:r w:rsidR="002057F4" w:rsidRPr="002057F4">
          <w:rPr>
            <w:rStyle w:val="aa"/>
            <w:rFonts w:ascii="Times New Roman" w:hAnsi="Times New Roman" w:cs="Times New Roman"/>
            <w:noProof/>
          </w:rPr>
          <w:t>Supplementary Table 7. Association Between Family History of Gastric Cancer and Gastric Cancer Mortality by Gastric Cancer Subtypes</w:t>
        </w:r>
        <w:r w:rsidR="002057F4" w:rsidRPr="002057F4">
          <w:rPr>
            <w:rFonts w:ascii="Times New Roman" w:hAnsi="Times New Roman" w:cs="Times New Roman"/>
            <w:noProof/>
            <w:webHidden/>
          </w:rPr>
          <w:tab/>
        </w:r>
        <w:r w:rsidR="002057F4" w:rsidRPr="002057F4">
          <w:rPr>
            <w:rFonts w:ascii="Times New Roman" w:hAnsi="Times New Roman" w:cs="Times New Roman"/>
            <w:noProof/>
            <w:webHidden/>
          </w:rPr>
          <w:fldChar w:fldCharType="begin"/>
        </w:r>
        <w:r w:rsidR="002057F4" w:rsidRPr="002057F4">
          <w:rPr>
            <w:rFonts w:ascii="Times New Roman" w:hAnsi="Times New Roman" w:cs="Times New Roman"/>
            <w:noProof/>
            <w:webHidden/>
          </w:rPr>
          <w:instrText xml:space="preserve"> PAGEREF _Toc154755126 \h </w:instrText>
        </w:r>
        <w:r w:rsidR="002057F4" w:rsidRPr="002057F4">
          <w:rPr>
            <w:rFonts w:ascii="Times New Roman" w:hAnsi="Times New Roman" w:cs="Times New Roman"/>
            <w:noProof/>
            <w:webHidden/>
          </w:rPr>
        </w:r>
        <w:r w:rsidR="002057F4" w:rsidRPr="002057F4">
          <w:rPr>
            <w:rFonts w:ascii="Times New Roman" w:hAnsi="Times New Roman" w:cs="Times New Roman"/>
            <w:noProof/>
            <w:webHidden/>
          </w:rPr>
          <w:fldChar w:fldCharType="separate"/>
        </w:r>
        <w:r w:rsidR="002057F4" w:rsidRPr="002057F4">
          <w:rPr>
            <w:rFonts w:ascii="Times New Roman" w:hAnsi="Times New Roman" w:cs="Times New Roman"/>
            <w:noProof/>
            <w:webHidden/>
          </w:rPr>
          <w:t>10</w:t>
        </w:r>
        <w:r w:rsidR="002057F4" w:rsidRPr="002057F4">
          <w:rPr>
            <w:rFonts w:ascii="Times New Roman" w:hAnsi="Times New Roman" w:cs="Times New Roman"/>
            <w:noProof/>
            <w:webHidden/>
          </w:rPr>
          <w:fldChar w:fldCharType="end"/>
        </w:r>
      </w:hyperlink>
    </w:p>
    <w:p w14:paraId="36EC72E8" w14:textId="77777777" w:rsidR="002057F4" w:rsidRPr="002057F4" w:rsidRDefault="00A86BA1" w:rsidP="002057F4">
      <w:pPr>
        <w:pStyle w:val="af"/>
        <w:tabs>
          <w:tab w:val="right" w:leader="dot" w:pos="14524"/>
        </w:tabs>
        <w:ind w:leftChars="100" w:left="600" w:hanging="400"/>
        <w:rPr>
          <w:rFonts w:ascii="Times New Roman" w:hAnsi="Times New Roman" w:cs="Times New Roman"/>
          <w:noProof/>
        </w:rPr>
      </w:pPr>
      <w:hyperlink w:anchor="_Toc154755127" w:history="1">
        <w:r w:rsidR="002057F4" w:rsidRPr="002057F4">
          <w:rPr>
            <w:rStyle w:val="aa"/>
            <w:rFonts w:ascii="Times New Roman" w:hAnsi="Times New Roman" w:cs="Times New Roman"/>
            <w:noProof/>
          </w:rPr>
          <w:t>Supplementary Table 8. Association Between Family History of Gastric Cancer and Gastric Cancer Mortality Grouping According to the Relation of Family History</w:t>
        </w:r>
        <w:r w:rsidR="002057F4" w:rsidRPr="002057F4">
          <w:rPr>
            <w:rFonts w:ascii="Times New Roman" w:hAnsi="Times New Roman" w:cs="Times New Roman"/>
            <w:noProof/>
            <w:webHidden/>
          </w:rPr>
          <w:tab/>
        </w:r>
        <w:r w:rsidR="002057F4" w:rsidRPr="002057F4">
          <w:rPr>
            <w:rFonts w:ascii="Times New Roman" w:hAnsi="Times New Roman" w:cs="Times New Roman"/>
            <w:noProof/>
            <w:webHidden/>
          </w:rPr>
          <w:fldChar w:fldCharType="begin"/>
        </w:r>
        <w:r w:rsidR="002057F4" w:rsidRPr="002057F4">
          <w:rPr>
            <w:rFonts w:ascii="Times New Roman" w:hAnsi="Times New Roman" w:cs="Times New Roman"/>
            <w:noProof/>
            <w:webHidden/>
          </w:rPr>
          <w:instrText xml:space="preserve"> PAGEREF _Toc154755127 \h </w:instrText>
        </w:r>
        <w:r w:rsidR="002057F4" w:rsidRPr="002057F4">
          <w:rPr>
            <w:rFonts w:ascii="Times New Roman" w:hAnsi="Times New Roman" w:cs="Times New Roman"/>
            <w:noProof/>
            <w:webHidden/>
          </w:rPr>
        </w:r>
        <w:r w:rsidR="002057F4" w:rsidRPr="002057F4">
          <w:rPr>
            <w:rFonts w:ascii="Times New Roman" w:hAnsi="Times New Roman" w:cs="Times New Roman"/>
            <w:noProof/>
            <w:webHidden/>
          </w:rPr>
          <w:fldChar w:fldCharType="separate"/>
        </w:r>
        <w:r w:rsidR="002057F4" w:rsidRPr="002057F4">
          <w:rPr>
            <w:rFonts w:ascii="Times New Roman" w:hAnsi="Times New Roman" w:cs="Times New Roman"/>
            <w:noProof/>
            <w:webHidden/>
          </w:rPr>
          <w:t>11</w:t>
        </w:r>
        <w:r w:rsidR="002057F4" w:rsidRPr="002057F4">
          <w:rPr>
            <w:rFonts w:ascii="Times New Roman" w:hAnsi="Times New Roman" w:cs="Times New Roman"/>
            <w:noProof/>
            <w:webHidden/>
          </w:rPr>
          <w:fldChar w:fldCharType="end"/>
        </w:r>
      </w:hyperlink>
    </w:p>
    <w:p w14:paraId="2800FF0E" w14:textId="03F6AA52" w:rsidR="002057F4" w:rsidRDefault="00A86BA1" w:rsidP="002057F4">
      <w:pPr>
        <w:pStyle w:val="af"/>
        <w:tabs>
          <w:tab w:val="right" w:leader="dot" w:pos="14524"/>
        </w:tabs>
        <w:ind w:leftChars="100" w:left="600" w:hanging="400"/>
        <w:rPr>
          <w:noProof/>
        </w:rPr>
      </w:pPr>
      <w:hyperlink w:anchor="_Toc154755127" w:history="1">
        <w:r w:rsidR="002057F4" w:rsidRPr="002057F4">
          <w:rPr>
            <w:rFonts w:ascii="Times New Roman" w:hAnsi="Times New Roman" w:cs="Times New Roman"/>
          </w:rPr>
          <w:t>Supplementary Reference</w:t>
        </w:r>
        <w:r w:rsidR="002057F4" w:rsidRPr="002057F4">
          <w:rPr>
            <w:rFonts w:ascii="Times New Roman" w:hAnsi="Times New Roman" w:cs="Times New Roman"/>
            <w:noProof/>
            <w:webHidden/>
          </w:rPr>
          <w:tab/>
        </w:r>
        <w:r w:rsidR="002057F4" w:rsidRPr="002057F4">
          <w:rPr>
            <w:rFonts w:ascii="Times New Roman" w:hAnsi="Times New Roman" w:cs="Times New Roman"/>
            <w:noProof/>
            <w:webHidden/>
          </w:rPr>
          <w:fldChar w:fldCharType="begin"/>
        </w:r>
        <w:r w:rsidR="002057F4" w:rsidRPr="002057F4">
          <w:rPr>
            <w:rFonts w:ascii="Times New Roman" w:hAnsi="Times New Roman" w:cs="Times New Roman"/>
            <w:noProof/>
            <w:webHidden/>
          </w:rPr>
          <w:instrText xml:space="preserve"> PAGEREF _Toc154755127 \h </w:instrText>
        </w:r>
        <w:r w:rsidR="002057F4" w:rsidRPr="002057F4">
          <w:rPr>
            <w:rFonts w:ascii="Times New Roman" w:hAnsi="Times New Roman" w:cs="Times New Roman"/>
            <w:noProof/>
            <w:webHidden/>
          </w:rPr>
        </w:r>
        <w:r w:rsidR="002057F4" w:rsidRPr="002057F4">
          <w:rPr>
            <w:rFonts w:ascii="Times New Roman" w:hAnsi="Times New Roman" w:cs="Times New Roman"/>
            <w:noProof/>
            <w:webHidden/>
          </w:rPr>
          <w:fldChar w:fldCharType="separate"/>
        </w:r>
        <w:r w:rsidR="002057F4" w:rsidRPr="002057F4">
          <w:rPr>
            <w:rFonts w:ascii="Times New Roman" w:hAnsi="Times New Roman" w:cs="Times New Roman"/>
            <w:noProof/>
            <w:webHidden/>
          </w:rPr>
          <w:t>1</w:t>
        </w:r>
        <w:r w:rsidR="002057F4" w:rsidRPr="002057F4">
          <w:rPr>
            <w:rFonts w:ascii="Times New Roman" w:hAnsi="Times New Roman" w:cs="Times New Roman"/>
            <w:noProof/>
            <w:webHidden/>
          </w:rPr>
          <w:fldChar w:fldCharType="end"/>
        </w:r>
      </w:hyperlink>
      <w:r w:rsidR="002057F4" w:rsidRPr="002057F4">
        <w:rPr>
          <w:rFonts w:ascii="Times New Roman" w:hAnsi="Times New Roman" w:cs="Times New Roman"/>
        </w:rPr>
        <w:t>2</w:t>
      </w:r>
    </w:p>
    <w:p w14:paraId="59604A8C" w14:textId="67979CB6" w:rsidR="002057F4" w:rsidRDefault="002057F4">
      <w:pPr>
        <w:pStyle w:val="af"/>
        <w:tabs>
          <w:tab w:val="right" w:leader="dot" w:pos="14524"/>
        </w:tabs>
        <w:ind w:left="1200" w:hanging="400"/>
        <w:rPr>
          <w:noProof/>
        </w:rPr>
      </w:pPr>
    </w:p>
    <w:p w14:paraId="2CA52626" w14:textId="7E5C8AD7" w:rsidR="00716DE2" w:rsidRPr="005D4ECB" w:rsidRDefault="002057F4">
      <w:pPr>
        <w:widowControl/>
        <w:wordWrap/>
        <w:autoSpaceDE/>
        <w:autoSpaceDN/>
        <w:rPr>
          <w:rFonts w:ascii="Times New Roman" w:eastAsiaTheme="majorEastAsia" w:hAnsi="Times New Roman" w:cs="Times New Roman"/>
          <w:b/>
          <w:bCs/>
          <w:sz w:val="22"/>
        </w:rPr>
      </w:pPr>
      <w:r>
        <w:rPr>
          <w:rFonts w:ascii="Times New Roman" w:hAnsi="Times New Roman" w:cs="Times New Roman"/>
          <w:b/>
          <w:bCs/>
          <w:sz w:val="22"/>
        </w:rPr>
        <w:fldChar w:fldCharType="end"/>
      </w:r>
      <w:r w:rsidR="00716DE2" w:rsidRPr="005D4ECB">
        <w:rPr>
          <w:rFonts w:ascii="Times New Roman" w:hAnsi="Times New Roman" w:cs="Times New Roman"/>
          <w:b/>
          <w:bCs/>
          <w:sz w:val="22"/>
        </w:rPr>
        <w:br w:type="page"/>
      </w:r>
    </w:p>
    <w:p w14:paraId="7E9F5FDF" w14:textId="315EE294" w:rsidR="00716DE2" w:rsidRPr="00BA659A" w:rsidRDefault="00BA659A" w:rsidP="00BA659A">
      <w:pPr>
        <w:pStyle w:val="ae"/>
        <w:rPr>
          <w:rFonts w:ascii="Times New Roman" w:hAnsi="Times New Roman" w:cs="Times New Roman"/>
          <w:b w:val="0"/>
          <w:sz w:val="22"/>
          <w:szCs w:val="22"/>
        </w:rPr>
      </w:pPr>
      <w:bookmarkStart w:id="0" w:name="_Toc154755098"/>
      <w:bookmarkStart w:id="1" w:name="_Toc154755120"/>
      <w:r w:rsidRPr="00BA659A">
        <w:rPr>
          <w:rFonts w:ascii="Times New Roman" w:hAnsi="Times New Roman" w:cs="Times New Roman"/>
          <w:b w:val="0"/>
          <w:sz w:val="22"/>
          <w:szCs w:val="22"/>
        </w:rPr>
        <w:lastRenderedPageBreak/>
        <w:t xml:space="preserve">Supplementary Table </w:t>
      </w:r>
      <w:r w:rsidRPr="00BA659A">
        <w:rPr>
          <w:rFonts w:ascii="Times New Roman" w:hAnsi="Times New Roman" w:cs="Times New Roman"/>
          <w:b w:val="0"/>
          <w:sz w:val="22"/>
          <w:szCs w:val="22"/>
        </w:rPr>
        <w:fldChar w:fldCharType="begin"/>
      </w:r>
      <w:r w:rsidRPr="00BA659A">
        <w:rPr>
          <w:rFonts w:ascii="Times New Roman" w:hAnsi="Times New Roman" w:cs="Times New Roman"/>
          <w:b w:val="0"/>
          <w:sz w:val="22"/>
          <w:szCs w:val="22"/>
        </w:rPr>
        <w:instrText xml:space="preserve"> SEQ Supplementary_Table \* ARABIC </w:instrText>
      </w:r>
      <w:r w:rsidRPr="00BA659A">
        <w:rPr>
          <w:rFonts w:ascii="Times New Roman" w:hAnsi="Times New Roman" w:cs="Times New Roman"/>
          <w:b w:val="0"/>
          <w:sz w:val="22"/>
          <w:szCs w:val="22"/>
        </w:rPr>
        <w:fldChar w:fldCharType="separate"/>
      </w:r>
      <w:r w:rsidR="003B50B7">
        <w:rPr>
          <w:rFonts w:ascii="Times New Roman" w:hAnsi="Times New Roman" w:cs="Times New Roman"/>
          <w:b w:val="0"/>
          <w:noProof/>
          <w:sz w:val="22"/>
          <w:szCs w:val="22"/>
        </w:rPr>
        <w:t>1</w:t>
      </w:r>
      <w:r w:rsidRPr="00BA659A">
        <w:rPr>
          <w:rFonts w:ascii="Times New Roman" w:hAnsi="Times New Roman" w:cs="Times New Roman"/>
          <w:b w:val="0"/>
          <w:sz w:val="22"/>
          <w:szCs w:val="22"/>
        </w:rPr>
        <w:fldChar w:fldCharType="end"/>
      </w:r>
      <w:r w:rsidR="005C430B" w:rsidRPr="00BA659A">
        <w:rPr>
          <w:rFonts w:ascii="Times New Roman" w:hAnsi="Times New Roman" w:cs="Times New Roman"/>
          <w:b w:val="0"/>
          <w:sz w:val="22"/>
          <w:szCs w:val="22"/>
        </w:rPr>
        <w:t xml:space="preserve">. Characteristics of </w:t>
      </w:r>
      <w:r w:rsidR="00FE7685" w:rsidRPr="00BA659A">
        <w:rPr>
          <w:rFonts w:ascii="Times New Roman" w:hAnsi="Times New Roman" w:cs="Times New Roman"/>
          <w:b w:val="0"/>
          <w:sz w:val="22"/>
          <w:szCs w:val="22"/>
        </w:rPr>
        <w:t>C</w:t>
      </w:r>
      <w:r w:rsidR="005C430B" w:rsidRPr="00BA659A">
        <w:rPr>
          <w:rFonts w:ascii="Times New Roman" w:hAnsi="Times New Roman" w:cs="Times New Roman"/>
          <w:b w:val="0"/>
          <w:sz w:val="22"/>
          <w:szCs w:val="22"/>
        </w:rPr>
        <w:t xml:space="preserve">ohorts in the </w:t>
      </w:r>
      <w:r w:rsidR="00FE7685" w:rsidRPr="00BA659A">
        <w:rPr>
          <w:rFonts w:ascii="Times New Roman" w:hAnsi="Times New Roman" w:cs="Times New Roman"/>
          <w:b w:val="0"/>
          <w:sz w:val="22"/>
          <w:szCs w:val="22"/>
        </w:rPr>
        <w:t>C</w:t>
      </w:r>
      <w:r w:rsidR="005C430B" w:rsidRPr="00BA659A">
        <w:rPr>
          <w:rFonts w:ascii="Times New Roman" w:hAnsi="Times New Roman" w:cs="Times New Roman"/>
          <w:b w:val="0"/>
          <w:sz w:val="22"/>
          <w:szCs w:val="22"/>
        </w:rPr>
        <w:t xml:space="preserve">urrent </w:t>
      </w:r>
      <w:r w:rsidR="00FE7685" w:rsidRPr="00BA659A">
        <w:rPr>
          <w:rFonts w:ascii="Times New Roman" w:hAnsi="Times New Roman" w:cs="Times New Roman"/>
          <w:b w:val="0"/>
          <w:sz w:val="22"/>
          <w:szCs w:val="22"/>
        </w:rPr>
        <w:t>S</w:t>
      </w:r>
      <w:r w:rsidR="005C430B" w:rsidRPr="00BA659A">
        <w:rPr>
          <w:rFonts w:ascii="Times New Roman" w:hAnsi="Times New Roman" w:cs="Times New Roman"/>
          <w:b w:val="0"/>
          <w:sz w:val="22"/>
          <w:szCs w:val="22"/>
        </w:rPr>
        <w:t>tudy of Asia Cohort Consortium</w:t>
      </w:r>
      <w:bookmarkEnd w:id="0"/>
      <w:bookmarkEnd w:id="1"/>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9"/>
        <w:gridCol w:w="2778"/>
        <w:gridCol w:w="1918"/>
        <w:gridCol w:w="2859"/>
        <w:gridCol w:w="2556"/>
        <w:gridCol w:w="2344"/>
      </w:tblGrid>
      <w:tr w:rsidR="0087339A" w:rsidRPr="00BA659A" w14:paraId="18235E2D" w14:textId="77777777" w:rsidTr="00DE5A47">
        <w:trPr>
          <w:cantSplit/>
          <w:trHeight w:val="20"/>
          <w:tblHeader/>
          <w:jc w:val="center"/>
        </w:trPr>
        <w:tc>
          <w:tcPr>
            <w:tcW w:w="712" w:type="pct"/>
            <w:tcBorders>
              <w:top w:val="single" w:sz="4" w:space="0" w:color="auto"/>
              <w:left w:val="single" w:sz="4" w:space="0" w:color="auto"/>
              <w:bottom w:val="single" w:sz="4" w:space="0" w:color="auto"/>
              <w:right w:val="single" w:sz="4" w:space="0" w:color="auto"/>
            </w:tcBorders>
            <w:vAlign w:val="center"/>
          </w:tcPr>
          <w:p w14:paraId="19B46093" w14:textId="1CCD2313" w:rsidR="0087339A" w:rsidRPr="00BA659A" w:rsidRDefault="0087339A" w:rsidP="00034433">
            <w:pPr>
              <w:jc w:val="center"/>
              <w:rPr>
                <w:rFonts w:ascii="Times New Roman" w:hAnsi="Times New Roman" w:cs="Times New Roman"/>
                <w:sz w:val="16"/>
                <w:szCs w:val="16"/>
              </w:rPr>
            </w:pPr>
            <w:r w:rsidRPr="00BA659A">
              <w:rPr>
                <w:rFonts w:ascii="Times New Roman" w:hAnsi="Times New Roman" w:cs="Times New Roman"/>
                <w:sz w:val="16"/>
                <w:szCs w:val="16"/>
              </w:rPr>
              <w:t xml:space="preserve">Cohort </w:t>
            </w:r>
            <w:r w:rsidR="00FE7685" w:rsidRPr="00BA659A">
              <w:rPr>
                <w:rFonts w:ascii="Times New Roman" w:hAnsi="Times New Roman" w:cs="Times New Roman"/>
                <w:sz w:val="16"/>
                <w:szCs w:val="16"/>
              </w:rPr>
              <w:t>N</w:t>
            </w:r>
            <w:r w:rsidRPr="00BA659A">
              <w:rPr>
                <w:rFonts w:ascii="Times New Roman" w:hAnsi="Times New Roman" w:cs="Times New Roman"/>
                <w:sz w:val="16"/>
                <w:szCs w:val="16"/>
              </w:rPr>
              <w:t>ame</w:t>
            </w:r>
          </w:p>
        </w:tc>
        <w:tc>
          <w:tcPr>
            <w:tcW w:w="956" w:type="pct"/>
            <w:tcBorders>
              <w:top w:val="single" w:sz="4" w:space="0" w:color="auto"/>
              <w:left w:val="single" w:sz="4" w:space="0" w:color="auto"/>
              <w:bottom w:val="single" w:sz="4" w:space="0" w:color="auto"/>
              <w:right w:val="single" w:sz="4" w:space="0" w:color="auto"/>
            </w:tcBorders>
            <w:vAlign w:val="center"/>
          </w:tcPr>
          <w:p w14:paraId="37E9B09C" w14:textId="04188C42" w:rsidR="0087339A" w:rsidRPr="00BA659A" w:rsidRDefault="0087339A" w:rsidP="00034433">
            <w:pPr>
              <w:jc w:val="center"/>
              <w:rPr>
                <w:rFonts w:ascii="Times New Roman" w:hAnsi="Times New Roman" w:cs="Times New Roman"/>
                <w:sz w:val="16"/>
                <w:szCs w:val="16"/>
              </w:rPr>
            </w:pPr>
            <w:r w:rsidRPr="00BA659A">
              <w:rPr>
                <w:rFonts w:ascii="Times New Roman" w:hAnsi="Times New Roman" w:cs="Times New Roman"/>
                <w:sz w:val="16"/>
                <w:szCs w:val="16"/>
              </w:rPr>
              <w:t xml:space="preserve">Study Location, </w:t>
            </w:r>
            <w:r w:rsidR="00FE7685" w:rsidRPr="00BA659A">
              <w:rPr>
                <w:rFonts w:ascii="Times New Roman" w:hAnsi="Times New Roman" w:cs="Times New Roman"/>
                <w:sz w:val="16"/>
                <w:szCs w:val="16"/>
              </w:rPr>
              <w:t>T</w:t>
            </w:r>
            <w:r w:rsidRPr="00BA659A">
              <w:rPr>
                <w:rFonts w:ascii="Times New Roman" w:hAnsi="Times New Roman" w:cs="Times New Roman"/>
                <w:sz w:val="16"/>
                <w:szCs w:val="16"/>
              </w:rPr>
              <w:t xml:space="preserve">otal </w:t>
            </w:r>
            <w:r w:rsidR="00FE7685" w:rsidRPr="00BA659A">
              <w:rPr>
                <w:rFonts w:ascii="Times New Roman" w:hAnsi="Times New Roman" w:cs="Times New Roman"/>
                <w:sz w:val="16"/>
                <w:szCs w:val="16"/>
              </w:rPr>
              <w:t>P</w:t>
            </w:r>
            <w:r w:rsidRPr="00BA659A">
              <w:rPr>
                <w:rFonts w:ascii="Times New Roman" w:hAnsi="Times New Roman" w:cs="Times New Roman"/>
                <w:sz w:val="16"/>
                <w:szCs w:val="16"/>
              </w:rPr>
              <w:t xml:space="preserve">articipant </w:t>
            </w:r>
            <w:r w:rsidR="00FE7685" w:rsidRPr="00BA659A">
              <w:rPr>
                <w:rFonts w:ascii="Times New Roman" w:hAnsi="Times New Roman" w:cs="Times New Roman"/>
                <w:sz w:val="16"/>
                <w:szCs w:val="16"/>
              </w:rPr>
              <w:t>N</w:t>
            </w:r>
            <w:r w:rsidRPr="00BA659A">
              <w:rPr>
                <w:rFonts w:ascii="Times New Roman" w:hAnsi="Times New Roman" w:cs="Times New Roman"/>
                <w:sz w:val="16"/>
                <w:szCs w:val="16"/>
              </w:rPr>
              <w:t xml:space="preserve">umber, and </w:t>
            </w:r>
            <w:r w:rsidR="00FE7685" w:rsidRPr="00BA659A">
              <w:rPr>
                <w:rFonts w:ascii="Times New Roman" w:hAnsi="Times New Roman" w:cs="Times New Roman"/>
                <w:sz w:val="16"/>
                <w:szCs w:val="16"/>
              </w:rPr>
              <w:t>C</w:t>
            </w:r>
            <w:r w:rsidRPr="00BA659A">
              <w:rPr>
                <w:rFonts w:ascii="Times New Roman" w:hAnsi="Times New Roman" w:cs="Times New Roman"/>
                <w:sz w:val="16"/>
                <w:szCs w:val="16"/>
              </w:rPr>
              <w:t>haracteristics</w:t>
            </w:r>
          </w:p>
        </w:tc>
        <w:tc>
          <w:tcPr>
            <w:tcW w:w="660" w:type="pct"/>
            <w:tcBorders>
              <w:top w:val="single" w:sz="4" w:space="0" w:color="auto"/>
              <w:left w:val="single" w:sz="4" w:space="0" w:color="auto"/>
              <w:bottom w:val="single" w:sz="4" w:space="0" w:color="auto"/>
              <w:right w:val="single" w:sz="4" w:space="0" w:color="auto"/>
            </w:tcBorders>
            <w:vAlign w:val="center"/>
          </w:tcPr>
          <w:p w14:paraId="1B2915E8" w14:textId="0B73B328" w:rsidR="0087339A" w:rsidRPr="00BA659A" w:rsidRDefault="0087339A" w:rsidP="00034433">
            <w:pPr>
              <w:jc w:val="center"/>
              <w:rPr>
                <w:rFonts w:ascii="Times New Roman" w:hAnsi="Times New Roman" w:cs="Times New Roman"/>
                <w:sz w:val="16"/>
                <w:szCs w:val="16"/>
              </w:rPr>
            </w:pPr>
            <w:r w:rsidRPr="00BA659A">
              <w:rPr>
                <w:rFonts w:ascii="Times New Roman" w:hAnsi="Times New Roman" w:cs="Times New Roman"/>
                <w:sz w:val="16"/>
                <w:szCs w:val="16"/>
              </w:rPr>
              <w:t xml:space="preserve">Family </w:t>
            </w:r>
            <w:r w:rsidR="00FE7685" w:rsidRPr="00BA659A">
              <w:rPr>
                <w:rFonts w:ascii="Times New Roman" w:hAnsi="Times New Roman" w:cs="Times New Roman"/>
                <w:sz w:val="16"/>
                <w:szCs w:val="16"/>
              </w:rPr>
              <w:t>H</w:t>
            </w:r>
            <w:r w:rsidRPr="00BA659A">
              <w:rPr>
                <w:rFonts w:ascii="Times New Roman" w:hAnsi="Times New Roman" w:cs="Times New Roman"/>
                <w:sz w:val="16"/>
                <w:szCs w:val="16"/>
              </w:rPr>
              <w:t xml:space="preserve">istory of </w:t>
            </w:r>
            <w:r w:rsidR="00FE7685" w:rsidRPr="00BA659A">
              <w:rPr>
                <w:rFonts w:ascii="Times New Roman" w:hAnsi="Times New Roman" w:cs="Times New Roman"/>
                <w:sz w:val="16"/>
                <w:szCs w:val="16"/>
              </w:rPr>
              <w:t>G</w:t>
            </w:r>
            <w:r w:rsidRPr="00BA659A">
              <w:rPr>
                <w:rFonts w:ascii="Times New Roman" w:hAnsi="Times New Roman" w:cs="Times New Roman"/>
                <w:sz w:val="16"/>
                <w:szCs w:val="16"/>
              </w:rPr>
              <w:t xml:space="preserve">astric </w:t>
            </w:r>
            <w:r w:rsidR="00FE7685" w:rsidRPr="00BA659A">
              <w:rPr>
                <w:rFonts w:ascii="Times New Roman" w:hAnsi="Times New Roman" w:cs="Times New Roman"/>
                <w:sz w:val="16"/>
                <w:szCs w:val="16"/>
              </w:rPr>
              <w:t>C</w:t>
            </w:r>
            <w:r w:rsidRPr="00BA659A">
              <w:rPr>
                <w:rFonts w:ascii="Times New Roman" w:hAnsi="Times New Roman" w:cs="Times New Roman"/>
                <w:sz w:val="16"/>
                <w:szCs w:val="16"/>
              </w:rPr>
              <w:t xml:space="preserve">ancer </w:t>
            </w:r>
            <w:r w:rsidR="00FE7685" w:rsidRPr="00BA659A">
              <w:rPr>
                <w:rFonts w:ascii="Times New Roman" w:hAnsi="Times New Roman" w:cs="Times New Roman"/>
                <w:sz w:val="16"/>
                <w:szCs w:val="16"/>
              </w:rPr>
              <w:t>A</w:t>
            </w:r>
            <w:r w:rsidRPr="00BA659A">
              <w:rPr>
                <w:rFonts w:ascii="Times New Roman" w:hAnsi="Times New Roman" w:cs="Times New Roman"/>
                <w:sz w:val="16"/>
                <w:szCs w:val="16"/>
              </w:rPr>
              <w:t>ssessment</w:t>
            </w:r>
          </w:p>
        </w:tc>
        <w:tc>
          <w:tcPr>
            <w:tcW w:w="984" w:type="pct"/>
            <w:tcBorders>
              <w:top w:val="single" w:sz="4" w:space="0" w:color="auto"/>
              <w:left w:val="single" w:sz="4" w:space="0" w:color="auto"/>
              <w:bottom w:val="single" w:sz="4" w:space="0" w:color="auto"/>
              <w:right w:val="single" w:sz="4" w:space="0" w:color="auto"/>
            </w:tcBorders>
            <w:vAlign w:val="center"/>
          </w:tcPr>
          <w:p w14:paraId="123A38D4" w14:textId="2D61F1FA" w:rsidR="0087339A" w:rsidRPr="00BA659A" w:rsidRDefault="0087339A" w:rsidP="00034433">
            <w:pPr>
              <w:jc w:val="center"/>
              <w:rPr>
                <w:rFonts w:ascii="Times New Roman" w:hAnsi="Times New Roman" w:cs="Times New Roman"/>
                <w:sz w:val="16"/>
                <w:szCs w:val="16"/>
              </w:rPr>
            </w:pPr>
            <w:r w:rsidRPr="00BA659A">
              <w:rPr>
                <w:rFonts w:ascii="Times New Roman" w:hAnsi="Times New Roman" w:cs="Times New Roman"/>
                <w:sz w:val="16"/>
                <w:szCs w:val="16"/>
              </w:rPr>
              <w:t xml:space="preserve">Outcome </w:t>
            </w:r>
            <w:r w:rsidR="00FE7685" w:rsidRPr="00BA659A">
              <w:rPr>
                <w:rFonts w:ascii="Times New Roman" w:hAnsi="Times New Roman" w:cs="Times New Roman"/>
                <w:sz w:val="16"/>
                <w:szCs w:val="16"/>
              </w:rPr>
              <w:t>A</w:t>
            </w:r>
            <w:r w:rsidRPr="00BA659A">
              <w:rPr>
                <w:rFonts w:ascii="Times New Roman" w:hAnsi="Times New Roman" w:cs="Times New Roman"/>
                <w:sz w:val="16"/>
                <w:szCs w:val="16"/>
              </w:rPr>
              <w:t>ssessment</w:t>
            </w:r>
          </w:p>
        </w:tc>
        <w:tc>
          <w:tcPr>
            <w:tcW w:w="880" w:type="pct"/>
            <w:tcBorders>
              <w:top w:val="single" w:sz="4" w:space="0" w:color="auto"/>
              <w:left w:val="single" w:sz="4" w:space="0" w:color="auto"/>
              <w:bottom w:val="single" w:sz="4" w:space="0" w:color="auto"/>
              <w:right w:val="single" w:sz="4" w:space="0" w:color="auto"/>
            </w:tcBorders>
            <w:vAlign w:val="center"/>
          </w:tcPr>
          <w:p w14:paraId="5EA2E4CC" w14:textId="3A45A9A2" w:rsidR="0087339A" w:rsidRPr="00BA659A" w:rsidRDefault="0087339A" w:rsidP="00034433">
            <w:pPr>
              <w:jc w:val="center"/>
              <w:rPr>
                <w:rFonts w:ascii="Times New Roman" w:hAnsi="Times New Roman" w:cs="Times New Roman"/>
                <w:sz w:val="16"/>
                <w:szCs w:val="16"/>
              </w:rPr>
            </w:pPr>
            <w:r w:rsidRPr="00BA659A">
              <w:rPr>
                <w:rFonts w:ascii="Times New Roman" w:hAnsi="Times New Roman" w:cs="Times New Roman"/>
                <w:sz w:val="16"/>
                <w:szCs w:val="16"/>
              </w:rPr>
              <w:t xml:space="preserve">Gastric </w:t>
            </w:r>
            <w:r w:rsidR="00FE7685" w:rsidRPr="00BA659A">
              <w:rPr>
                <w:rFonts w:ascii="Times New Roman" w:hAnsi="Times New Roman" w:cs="Times New Roman"/>
                <w:sz w:val="16"/>
                <w:szCs w:val="16"/>
              </w:rPr>
              <w:t>C</w:t>
            </w:r>
            <w:r w:rsidRPr="00BA659A">
              <w:rPr>
                <w:rFonts w:ascii="Times New Roman" w:hAnsi="Times New Roman" w:cs="Times New Roman"/>
                <w:sz w:val="16"/>
                <w:szCs w:val="16"/>
              </w:rPr>
              <w:t>ancer-</w:t>
            </w:r>
            <w:r w:rsidR="00FE7685" w:rsidRPr="00BA659A">
              <w:rPr>
                <w:rFonts w:ascii="Times New Roman" w:hAnsi="Times New Roman" w:cs="Times New Roman"/>
                <w:sz w:val="16"/>
                <w:szCs w:val="16"/>
              </w:rPr>
              <w:t>R</w:t>
            </w:r>
            <w:r w:rsidRPr="00BA659A">
              <w:rPr>
                <w:rFonts w:ascii="Times New Roman" w:hAnsi="Times New Roman" w:cs="Times New Roman"/>
                <w:sz w:val="16"/>
                <w:szCs w:val="16"/>
              </w:rPr>
              <w:t xml:space="preserve">elated </w:t>
            </w:r>
            <w:r w:rsidR="00FE7685" w:rsidRPr="00BA659A">
              <w:rPr>
                <w:rFonts w:ascii="Times New Roman" w:hAnsi="Times New Roman" w:cs="Times New Roman"/>
                <w:sz w:val="16"/>
                <w:szCs w:val="16"/>
              </w:rPr>
              <w:t>I</w:t>
            </w:r>
            <w:r w:rsidRPr="00BA659A">
              <w:rPr>
                <w:rFonts w:ascii="Times New Roman" w:hAnsi="Times New Roman" w:cs="Times New Roman"/>
                <w:sz w:val="16"/>
                <w:szCs w:val="16"/>
              </w:rPr>
              <w:t>nformation</w:t>
            </w:r>
          </w:p>
        </w:tc>
        <w:tc>
          <w:tcPr>
            <w:tcW w:w="807" w:type="pct"/>
            <w:tcBorders>
              <w:top w:val="single" w:sz="4" w:space="0" w:color="auto"/>
              <w:left w:val="single" w:sz="4" w:space="0" w:color="auto"/>
              <w:bottom w:val="single" w:sz="4" w:space="0" w:color="auto"/>
              <w:right w:val="single" w:sz="4" w:space="0" w:color="auto"/>
            </w:tcBorders>
            <w:vAlign w:val="center"/>
          </w:tcPr>
          <w:p w14:paraId="2A304066" w14:textId="5F61A19B" w:rsidR="0087339A" w:rsidRPr="00BA659A" w:rsidRDefault="0087339A" w:rsidP="00034433">
            <w:pPr>
              <w:jc w:val="center"/>
              <w:rPr>
                <w:rFonts w:ascii="Times New Roman" w:hAnsi="Times New Roman" w:cs="Times New Roman"/>
                <w:sz w:val="16"/>
                <w:szCs w:val="16"/>
              </w:rPr>
            </w:pPr>
            <w:r w:rsidRPr="00BA659A">
              <w:rPr>
                <w:rFonts w:ascii="Times New Roman" w:hAnsi="Times New Roman" w:cs="Times New Roman"/>
                <w:sz w:val="16"/>
                <w:szCs w:val="16"/>
              </w:rPr>
              <w:t xml:space="preserve">Covariates </w:t>
            </w:r>
            <w:r w:rsidR="00FE7685" w:rsidRPr="00BA659A">
              <w:rPr>
                <w:rFonts w:ascii="Times New Roman" w:hAnsi="Times New Roman" w:cs="Times New Roman"/>
                <w:sz w:val="16"/>
                <w:szCs w:val="16"/>
              </w:rPr>
              <w:t>I</w:t>
            </w:r>
            <w:r w:rsidRPr="00BA659A">
              <w:rPr>
                <w:rFonts w:ascii="Times New Roman" w:hAnsi="Times New Roman" w:cs="Times New Roman"/>
                <w:sz w:val="16"/>
                <w:szCs w:val="16"/>
              </w:rPr>
              <w:t xml:space="preserve">ncluded in </w:t>
            </w:r>
            <w:r w:rsidR="00FE7685" w:rsidRPr="00BA659A">
              <w:rPr>
                <w:rFonts w:ascii="Times New Roman" w:hAnsi="Times New Roman" w:cs="Times New Roman"/>
                <w:sz w:val="16"/>
                <w:szCs w:val="16"/>
              </w:rPr>
              <w:t>M</w:t>
            </w:r>
            <w:r w:rsidRPr="00BA659A">
              <w:rPr>
                <w:rFonts w:ascii="Times New Roman" w:hAnsi="Times New Roman" w:cs="Times New Roman"/>
                <w:sz w:val="16"/>
                <w:szCs w:val="16"/>
              </w:rPr>
              <w:t>odels</w:t>
            </w:r>
          </w:p>
        </w:tc>
      </w:tr>
      <w:tr w:rsidR="0087339A" w:rsidRPr="00BA659A" w14:paraId="157DA12F" w14:textId="77777777" w:rsidTr="00F7500E">
        <w:trPr>
          <w:cantSplit/>
          <w:trHeight w:val="20"/>
          <w:jc w:val="center"/>
        </w:trPr>
        <w:tc>
          <w:tcPr>
            <w:tcW w:w="712" w:type="pct"/>
            <w:tcBorders>
              <w:top w:val="single" w:sz="4" w:space="0" w:color="auto"/>
              <w:left w:val="single" w:sz="4" w:space="0" w:color="auto"/>
              <w:bottom w:val="single" w:sz="4" w:space="0" w:color="auto"/>
              <w:right w:val="single" w:sz="4" w:space="0" w:color="auto"/>
            </w:tcBorders>
            <w:vAlign w:val="center"/>
          </w:tcPr>
          <w:p w14:paraId="1FE0A503" w14:textId="419B2AF1"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3 Prefecture Miyagi1</w:t>
            </w:r>
          </w:p>
        </w:tc>
        <w:tc>
          <w:tcPr>
            <w:tcW w:w="956" w:type="pct"/>
            <w:tcBorders>
              <w:top w:val="single" w:sz="4" w:space="0" w:color="auto"/>
              <w:left w:val="single" w:sz="4" w:space="0" w:color="auto"/>
              <w:bottom w:val="single" w:sz="4" w:space="0" w:color="auto"/>
              <w:right w:val="single" w:sz="4" w:space="0" w:color="auto"/>
            </w:tcBorders>
            <w:vAlign w:val="center"/>
          </w:tcPr>
          <w:p w14:paraId="08273491"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 xml:space="preserve">N= 100,610 aged over 40 </w:t>
            </w:r>
            <w:proofErr w:type="spellStart"/>
            <w:r w:rsidRPr="00BA659A">
              <w:rPr>
                <w:rFonts w:ascii="Times New Roman" w:hAnsi="Times New Roman" w:cs="Times New Roman"/>
                <w:bCs/>
                <w:sz w:val="16"/>
                <w:szCs w:val="16"/>
              </w:rPr>
              <w:t>rsidents</w:t>
            </w:r>
            <w:proofErr w:type="spellEnd"/>
            <w:r w:rsidRPr="00BA659A">
              <w:rPr>
                <w:rFonts w:ascii="Times New Roman" w:hAnsi="Times New Roman" w:cs="Times New Roman"/>
                <w:bCs/>
                <w:sz w:val="16"/>
                <w:szCs w:val="16"/>
              </w:rPr>
              <w:t xml:space="preserve"> of Miyagi, Aichi, and Osaka</w:t>
            </w:r>
          </w:p>
        </w:tc>
        <w:tc>
          <w:tcPr>
            <w:tcW w:w="660" w:type="pct"/>
            <w:tcBorders>
              <w:top w:val="single" w:sz="4" w:space="0" w:color="auto"/>
              <w:left w:val="single" w:sz="4" w:space="0" w:color="auto"/>
              <w:bottom w:val="single" w:sz="4" w:space="0" w:color="auto"/>
              <w:right w:val="single" w:sz="4" w:space="0" w:color="auto"/>
            </w:tcBorders>
            <w:vAlign w:val="center"/>
          </w:tcPr>
          <w:p w14:paraId="6318554C" w14:textId="66EBE85E"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Self-administered</w:t>
            </w:r>
          </w:p>
        </w:tc>
        <w:tc>
          <w:tcPr>
            <w:tcW w:w="984" w:type="pct"/>
            <w:tcBorders>
              <w:top w:val="single" w:sz="4" w:space="0" w:color="auto"/>
              <w:left w:val="single" w:sz="4" w:space="0" w:color="auto"/>
              <w:bottom w:val="single" w:sz="4" w:space="0" w:color="auto"/>
              <w:right w:val="single" w:sz="4" w:space="0" w:color="auto"/>
            </w:tcBorders>
            <w:vAlign w:val="center"/>
          </w:tcPr>
          <w:p w14:paraId="378D2E69"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Vital status and date of death were collected from residence certificates by the local government, and cause of death was identified using vital statistics. Cancer incidence and the date of diagnosis were collected from local cancer registry data.</w:t>
            </w:r>
          </w:p>
        </w:tc>
        <w:tc>
          <w:tcPr>
            <w:tcW w:w="880" w:type="pct"/>
            <w:tcBorders>
              <w:top w:val="single" w:sz="4" w:space="0" w:color="auto"/>
              <w:left w:val="single" w:sz="4" w:space="0" w:color="auto"/>
              <w:bottom w:val="single" w:sz="4" w:space="0" w:color="auto"/>
              <w:right w:val="single" w:sz="4" w:space="0" w:color="auto"/>
            </w:tcBorders>
            <w:vAlign w:val="center"/>
          </w:tcPr>
          <w:p w14:paraId="3E3A37E7" w14:textId="58FD4AE2"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Anatomical subsite</w:t>
            </w:r>
            <w:r w:rsidR="00DF7551" w:rsidRPr="00BA659A">
              <w:rPr>
                <w:rFonts w:ascii="Times New Roman" w:hAnsi="Times New Roman" w:cs="Times New Roman"/>
                <w:bCs/>
                <w:sz w:val="16"/>
                <w:szCs w:val="16"/>
              </w:rPr>
              <w:t xml:space="preserve"> (ICD-9): Cardia (151.0), </w:t>
            </w:r>
            <w:proofErr w:type="gramStart"/>
            <w:r w:rsidR="00DF7551" w:rsidRPr="00BA659A">
              <w:rPr>
                <w:rFonts w:ascii="Times New Roman" w:hAnsi="Times New Roman" w:cs="Times New Roman"/>
                <w:bCs/>
                <w:sz w:val="16"/>
                <w:szCs w:val="16"/>
              </w:rPr>
              <w:t>Non-cardia</w:t>
            </w:r>
            <w:proofErr w:type="gramEnd"/>
            <w:r w:rsidR="00DF7551" w:rsidRPr="00BA659A">
              <w:rPr>
                <w:rFonts w:ascii="Times New Roman" w:hAnsi="Times New Roman" w:cs="Times New Roman"/>
                <w:bCs/>
                <w:sz w:val="16"/>
                <w:szCs w:val="16"/>
              </w:rPr>
              <w:t xml:space="preserve"> (151.1, 151.2, 151.3, 151.4, 151.5, 151.6, 151.7, 151.8)</w:t>
            </w:r>
          </w:p>
          <w:p w14:paraId="5A7F76E0" w14:textId="77777777" w:rsidR="0087339A" w:rsidRPr="00BA659A" w:rsidRDefault="0087339A" w:rsidP="00034433">
            <w:pPr>
              <w:jc w:val="center"/>
              <w:rPr>
                <w:rFonts w:ascii="Times New Roman" w:hAnsi="Times New Roman" w:cs="Times New Roman"/>
                <w:bCs/>
                <w:sz w:val="16"/>
                <w:szCs w:val="16"/>
              </w:rPr>
            </w:pPr>
          </w:p>
        </w:tc>
        <w:tc>
          <w:tcPr>
            <w:tcW w:w="807" w:type="pct"/>
            <w:tcBorders>
              <w:top w:val="single" w:sz="4" w:space="0" w:color="auto"/>
              <w:left w:val="single" w:sz="4" w:space="0" w:color="auto"/>
              <w:bottom w:val="single" w:sz="4" w:space="0" w:color="auto"/>
              <w:right w:val="single" w:sz="4" w:space="0" w:color="auto"/>
            </w:tcBorders>
            <w:vAlign w:val="center"/>
          </w:tcPr>
          <w:p w14:paraId="67006709"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Sex, smoking (ever/never), alcohol consumption (ever/never), and body mass index (continuous)</w:t>
            </w:r>
          </w:p>
        </w:tc>
      </w:tr>
      <w:tr w:rsidR="0087339A" w:rsidRPr="00BA659A" w14:paraId="320FA1BF" w14:textId="77777777" w:rsidTr="00F7500E">
        <w:trPr>
          <w:cantSplit/>
          <w:trHeight w:val="20"/>
          <w:jc w:val="center"/>
        </w:trPr>
        <w:tc>
          <w:tcPr>
            <w:tcW w:w="712" w:type="pct"/>
            <w:tcBorders>
              <w:top w:val="single" w:sz="4" w:space="0" w:color="auto"/>
              <w:left w:val="single" w:sz="4" w:space="0" w:color="auto"/>
              <w:bottom w:val="single" w:sz="4" w:space="0" w:color="auto"/>
              <w:right w:val="single" w:sz="4" w:space="0" w:color="auto"/>
            </w:tcBorders>
            <w:vAlign w:val="center"/>
          </w:tcPr>
          <w:p w14:paraId="0F9D448B" w14:textId="35118DB5"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3 Prefecture Aichi</w:t>
            </w:r>
            <w:r w:rsidR="00EE7DC3" w:rsidRPr="00BA659A">
              <w:rPr>
                <w:rFonts w:ascii="Times New Roman" w:hAnsi="Times New Roman" w:cs="Times New Roman"/>
                <w:bCs/>
                <w:sz w:val="16"/>
                <w:szCs w:val="16"/>
              </w:rPr>
              <w:t>1</w:t>
            </w:r>
          </w:p>
        </w:tc>
        <w:tc>
          <w:tcPr>
            <w:tcW w:w="956" w:type="pct"/>
            <w:tcBorders>
              <w:top w:val="single" w:sz="4" w:space="0" w:color="auto"/>
              <w:left w:val="single" w:sz="4" w:space="0" w:color="auto"/>
              <w:bottom w:val="single" w:sz="4" w:space="0" w:color="auto"/>
              <w:right w:val="single" w:sz="4" w:space="0" w:color="auto"/>
            </w:tcBorders>
            <w:vAlign w:val="center"/>
          </w:tcPr>
          <w:p w14:paraId="1F5B5261"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 xml:space="preserve">N=33538 aged over 40 residents of Nagoya and </w:t>
            </w:r>
            <w:proofErr w:type="spellStart"/>
            <w:r w:rsidRPr="00BA659A">
              <w:rPr>
                <w:rFonts w:ascii="Times New Roman" w:hAnsi="Times New Roman" w:cs="Times New Roman"/>
                <w:bCs/>
                <w:sz w:val="16"/>
                <w:szCs w:val="16"/>
              </w:rPr>
              <w:t>Inuyama</w:t>
            </w:r>
            <w:proofErr w:type="spellEnd"/>
            <w:r w:rsidRPr="00BA659A">
              <w:rPr>
                <w:rFonts w:ascii="Times New Roman" w:hAnsi="Times New Roman" w:cs="Times New Roman"/>
                <w:bCs/>
                <w:sz w:val="16"/>
                <w:szCs w:val="16"/>
              </w:rPr>
              <w:t xml:space="preserve"> City of Aichi prefecture, Japan</w:t>
            </w:r>
          </w:p>
        </w:tc>
        <w:tc>
          <w:tcPr>
            <w:tcW w:w="660" w:type="pct"/>
            <w:tcBorders>
              <w:top w:val="single" w:sz="4" w:space="0" w:color="auto"/>
              <w:left w:val="single" w:sz="4" w:space="0" w:color="auto"/>
              <w:bottom w:val="single" w:sz="4" w:space="0" w:color="auto"/>
              <w:right w:val="single" w:sz="4" w:space="0" w:color="auto"/>
            </w:tcBorders>
            <w:vAlign w:val="center"/>
          </w:tcPr>
          <w:p w14:paraId="0D740A77" w14:textId="033E51C4"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Self-administered</w:t>
            </w:r>
          </w:p>
        </w:tc>
        <w:tc>
          <w:tcPr>
            <w:tcW w:w="984" w:type="pct"/>
            <w:tcBorders>
              <w:top w:val="single" w:sz="4" w:space="0" w:color="auto"/>
              <w:left w:val="single" w:sz="4" w:space="0" w:color="auto"/>
              <w:bottom w:val="single" w:sz="4" w:space="0" w:color="auto"/>
              <w:right w:val="single" w:sz="4" w:space="0" w:color="auto"/>
            </w:tcBorders>
            <w:vAlign w:val="center"/>
          </w:tcPr>
          <w:p w14:paraId="37C225B0"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Death and cancer incidence information were retrieved from residence certificates, vital statistics, and the local cancer registry·</w:t>
            </w:r>
          </w:p>
        </w:tc>
        <w:tc>
          <w:tcPr>
            <w:tcW w:w="880" w:type="pct"/>
            <w:tcBorders>
              <w:top w:val="single" w:sz="4" w:space="0" w:color="auto"/>
              <w:left w:val="single" w:sz="4" w:space="0" w:color="auto"/>
              <w:bottom w:val="single" w:sz="4" w:space="0" w:color="auto"/>
              <w:right w:val="single" w:sz="4" w:space="0" w:color="auto"/>
            </w:tcBorders>
            <w:vAlign w:val="center"/>
          </w:tcPr>
          <w:p w14:paraId="63F34CC8" w14:textId="77777777" w:rsidR="00F7500E" w:rsidRPr="00BA659A" w:rsidRDefault="0087339A" w:rsidP="00F7500E">
            <w:pPr>
              <w:jc w:val="center"/>
              <w:rPr>
                <w:rFonts w:ascii="Times New Roman" w:hAnsi="Times New Roman" w:cs="Times New Roman"/>
                <w:bCs/>
                <w:sz w:val="16"/>
                <w:szCs w:val="16"/>
              </w:rPr>
            </w:pPr>
            <w:r w:rsidRPr="00BA659A">
              <w:rPr>
                <w:rFonts w:ascii="Times New Roman" w:hAnsi="Times New Roman" w:cs="Times New Roman"/>
                <w:bCs/>
                <w:sz w:val="16"/>
                <w:szCs w:val="16"/>
              </w:rPr>
              <w:t>Anatomical subsite</w:t>
            </w:r>
            <w:r w:rsidR="00DF7551" w:rsidRPr="00BA659A">
              <w:rPr>
                <w:rFonts w:ascii="Times New Roman" w:hAnsi="Times New Roman" w:cs="Times New Roman"/>
                <w:bCs/>
                <w:sz w:val="16"/>
                <w:szCs w:val="16"/>
              </w:rPr>
              <w:t xml:space="preserve"> (ICD-10): Cardia (C160), Non-cardia (C</w:t>
            </w:r>
            <w:proofErr w:type="gramStart"/>
            <w:r w:rsidR="00DF7551" w:rsidRPr="00BA659A">
              <w:rPr>
                <w:rFonts w:ascii="Times New Roman" w:hAnsi="Times New Roman" w:cs="Times New Roman"/>
                <w:bCs/>
                <w:sz w:val="16"/>
                <w:szCs w:val="16"/>
              </w:rPr>
              <w:t>161,C</w:t>
            </w:r>
            <w:proofErr w:type="gramEnd"/>
            <w:r w:rsidR="00DF7551" w:rsidRPr="00BA659A">
              <w:rPr>
                <w:rFonts w:ascii="Times New Roman" w:hAnsi="Times New Roman" w:cs="Times New Roman"/>
                <w:bCs/>
                <w:sz w:val="16"/>
                <w:szCs w:val="16"/>
              </w:rPr>
              <w:t>162, C163, C164, C165, C166)</w:t>
            </w:r>
          </w:p>
          <w:p w14:paraId="0BDBBC2F" w14:textId="5F94A10D" w:rsidR="00F7500E" w:rsidRPr="00BA659A" w:rsidRDefault="00DF7551" w:rsidP="00F7500E">
            <w:pPr>
              <w:jc w:val="center"/>
              <w:rPr>
                <w:rFonts w:ascii="Times New Roman" w:hAnsi="Times New Roman" w:cs="Times New Roman"/>
                <w:bCs/>
                <w:sz w:val="16"/>
                <w:szCs w:val="16"/>
              </w:rPr>
            </w:pPr>
            <w:r w:rsidRPr="00BA659A">
              <w:rPr>
                <w:rFonts w:ascii="Times New Roman" w:hAnsi="Times New Roman" w:cs="Times New Roman"/>
                <w:bCs/>
                <w:sz w:val="16"/>
                <w:szCs w:val="16"/>
              </w:rPr>
              <w:t>H</w:t>
            </w:r>
            <w:r w:rsidR="0087339A" w:rsidRPr="00BA659A">
              <w:rPr>
                <w:rFonts w:ascii="Times New Roman" w:hAnsi="Times New Roman" w:cs="Times New Roman"/>
                <w:bCs/>
                <w:sz w:val="16"/>
                <w:szCs w:val="16"/>
              </w:rPr>
              <w:t>istological subtype</w:t>
            </w:r>
            <w:r w:rsidRPr="00BA659A">
              <w:rPr>
                <w:rFonts w:ascii="Times New Roman" w:hAnsi="Times New Roman" w:cs="Times New Roman"/>
                <w:bCs/>
                <w:sz w:val="16"/>
                <w:szCs w:val="16"/>
              </w:rPr>
              <w:t>:</w:t>
            </w:r>
            <w:r w:rsidR="00F7500E" w:rsidRPr="00BA659A">
              <w:rPr>
                <w:rFonts w:ascii="Times New Roman" w:hAnsi="Times New Roman" w:cs="Times New Roman"/>
                <w:bCs/>
                <w:sz w:val="16"/>
                <w:szCs w:val="16"/>
              </w:rPr>
              <w:t xml:space="preserve"> intestinal type (8012, 8021, 8022, 8031, 8032, 8046,8050, 8082, 8143, 8144, 8201, 8210, 8211, 8220, 8221, 8255, 8260, 8261, 8262, 8263, 8310, 8323, 8480, 8481, 8510, 8512, 8570, 8576), diffuse type (8020, 8041, 8044, 8141, 8142, 8145, 8490, 8806)</w:t>
            </w:r>
          </w:p>
          <w:p w14:paraId="006CFF51" w14:textId="77777777" w:rsidR="0087339A" w:rsidRPr="00BA659A" w:rsidRDefault="0087339A" w:rsidP="00034433">
            <w:pPr>
              <w:jc w:val="center"/>
              <w:rPr>
                <w:rFonts w:ascii="Times New Roman" w:hAnsi="Times New Roman" w:cs="Times New Roman"/>
                <w:bCs/>
                <w:sz w:val="16"/>
                <w:szCs w:val="16"/>
              </w:rPr>
            </w:pPr>
          </w:p>
        </w:tc>
        <w:tc>
          <w:tcPr>
            <w:tcW w:w="807" w:type="pct"/>
            <w:tcBorders>
              <w:top w:val="single" w:sz="4" w:space="0" w:color="auto"/>
              <w:left w:val="single" w:sz="4" w:space="0" w:color="auto"/>
              <w:bottom w:val="single" w:sz="4" w:space="0" w:color="auto"/>
              <w:right w:val="single" w:sz="4" w:space="0" w:color="auto"/>
            </w:tcBorders>
            <w:vAlign w:val="center"/>
          </w:tcPr>
          <w:p w14:paraId="708B7B8C"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Sex, smoking (ever/never), alcohol consumption (ever/never), and body mass index (continuous)</w:t>
            </w:r>
          </w:p>
        </w:tc>
      </w:tr>
      <w:tr w:rsidR="0087339A" w:rsidRPr="00BA659A" w14:paraId="6163AE0A" w14:textId="77777777" w:rsidTr="00F7500E">
        <w:trPr>
          <w:cantSplit/>
          <w:trHeight w:val="20"/>
          <w:jc w:val="center"/>
        </w:trPr>
        <w:tc>
          <w:tcPr>
            <w:tcW w:w="712" w:type="pct"/>
            <w:tcBorders>
              <w:top w:val="single" w:sz="4" w:space="0" w:color="auto"/>
              <w:left w:val="single" w:sz="4" w:space="0" w:color="auto"/>
              <w:bottom w:val="single" w:sz="4" w:space="0" w:color="auto"/>
              <w:right w:val="single" w:sz="4" w:space="0" w:color="auto"/>
            </w:tcBorders>
            <w:vAlign w:val="center"/>
          </w:tcPr>
          <w:p w14:paraId="1CBCF362" w14:textId="388E7944"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 xml:space="preserve">Japan Collaborative Cohort Study for Evaluation of Cancer Risk (JACC Study) </w:t>
            </w:r>
            <w:r w:rsidR="00EE7DC3" w:rsidRPr="00BA659A">
              <w:rPr>
                <w:rFonts w:ascii="Times New Roman" w:hAnsi="Times New Roman" w:cs="Times New Roman"/>
                <w:bCs/>
                <w:sz w:val="16"/>
                <w:szCs w:val="16"/>
              </w:rPr>
              <w:t>2</w:t>
            </w:r>
          </w:p>
        </w:tc>
        <w:tc>
          <w:tcPr>
            <w:tcW w:w="956" w:type="pct"/>
            <w:tcBorders>
              <w:top w:val="single" w:sz="4" w:space="0" w:color="auto"/>
              <w:left w:val="single" w:sz="4" w:space="0" w:color="auto"/>
              <w:bottom w:val="single" w:sz="4" w:space="0" w:color="auto"/>
              <w:right w:val="single" w:sz="4" w:space="0" w:color="auto"/>
            </w:tcBorders>
            <w:vAlign w:val="center"/>
          </w:tcPr>
          <w:p w14:paraId="17D1A5A9"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 xml:space="preserve">N=110585 (46395 men and 64190 women) aged 40 to 79 years residents in Hokkaido, Tohoku, Kanto, Chubu, </w:t>
            </w:r>
            <w:proofErr w:type="spellStart"/>
            <w:r w:rsidRPr="00BA659A">
              <w:rPr>
                <w:rFonts w:ascii="Times New Roman" w:hAnsi="Times New Roman" w:cs="Times New Roman"/>
                <w:bCs/>
                <w:sz w:val="16"/>
                <w:szCs w:val="16"/>
              </w:rPr>
              <w:t>Kinkim</w:t>
            </w:r>
            <w:proofErr w:type="spellEnd"/>
            <w:r w:rsidRPr="00BA659A">
              <w:rPr>
                <w:rFonts w:ascii="Times New Roman" w:hAnsi="Times New Roman" w:cs="Times New Roman"/>
                <w:bCs/>
                <w:sz w:val="16"/>
                <w:szCs w:val="16"/>
              </w:rPr>
              <w:t xml:space="preserve"> Chugoku, and Kyushu districts, Japan</w:t>
            </w:r>
          </w:p>
        </w:tc>
        <w:tc>
          <w:tcPr>
            <w:tcW w:w="660" w:type="pct"/>
            <w:tcBorders>
              <w:top w:val="single" w:sz="4" w:space="0" w:color="auto"/>
              <w:left w:val="single" w:sz="4" w:space="0" w:color="auto"/>
              <w:bottom w:val="single" w:sz="4" w:space="0" w:color="auto"/>
              <w:right w:val="single" w:sz="4" w:space="0" w:color="auto"/>
            </w:tcBorders>
            <w:vAlign w:val="center"/>
          </w:tcPr>
          <w:p w14:paraId="60CCFA91"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Self-administered</w:t>
            </w:r>
          </w:p>
        </w:tc>
        <w:tc>
          <w:tcPr>
            <w:tcW w:w="984" w:type="pct"/>
            <w:tcBorders>
              <w:top w:val="single" w:sz="4" w:space="0" w:color="auto"/>
              <w:left w:val="single" w:sz="4" w:space="0" w:color="auto"/>
              <w:bottom w:val="single" w:sz="4" w:space="0" w:color="auto"/>
              <w:right w:val="single" w:sz="4" w:space="0" w:color="auto"/>
            </w:tcBorders>
            <w:vAlign w:val="center"/>
          </w:tcPr>
          <w:p w14:paraId="32B57307"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Cancer incidence and causes of death were collected through population-based registers or local hospital records</w:t>
            </w:r>
          </w:p>
        </w:tc>
        <w:tc>
          <w:tcPr>
            <w:tcW w:w="880" w:type="pct"/>
            <w:tcBorders>
              <w:top w:val="single" w:sz="4" w:space="0" w:color="auto"/>
              <w:left w:val="single" w:sz="4" w:space="0" w:color="auto"/>
              <w:bottom w:val="single" w:sz="4" w:space="0" w:color="auto"/>
              <w:right w:val="single" w:sz="4" w:space="0" w:color="auto"/>
            </w:tcBorders>
            <w:vAlign w:val="center"/>
          </w:tcPr>
          <w:p w14:paraId="7C1FDE41" w14:textId="77777777" w:rsidR="00DF7551"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Anatomical subsite</w:t>
            </w:r>
            <w:r w:rsidR="00DF7551" w:rsidRPr="00BA659A">
              <w:rPr>
                <w:rFonts w:ascii="Times New Roman" w:hAnsi="Times New Roman" w:cs="Times New Roman"/>
                <w:bCs/>
                <w:sz w:val="16"/>
                <w:szCs w:val="16"/>
              </w:rPr>
              <w:t xml:space="preserve"> (ICD-10): Cardia (C160), Non-cardia (C</w:t>
            </w:r>
            <w:proofErr w:type="gramStart"/>
            <w:r w:rsidR="00DF7551" w:rsidRPr="00BA659A">
              <w:rPr>
                <w:rFonts w:ascii="Times New Roman" w:hAnsi="Times New Roman" w:cs="Times New Roman"/>
                <w:bCs/>
                <w:sz w:val="16"/>
                <w:szCs w:val="16"/>
              </w:rPr>
              <w:t>161,C</w:t>
            </w:r>
            <w:proofErr w:type="gramEnd"/>
            <w:r w:rsidR="00DF7551" w:rsidRPr="00BA659A">
              <w:rPr>
                <w:rFonts w:ascii="Times New Roman" w:hAnsi="Times New Roman" w:cs="Times New Roman"/>
                <w:bCs/>
                <w:sz w:val="16"/>
                <w:szCs w:val="16"/>
              </w:rPr>
              <w:t>162, C163, C164, C165, C166)</w:t>
            </w:r>
            <w:r w:rsidRPr="00BA659A">
              <w:rPr>
                <w:rFonts w:ascii="Times New Roman" w:hAnsi="Times New Roman" w:cs="Times New Roman"/>
                <w:bCs/>
                <w:sz w:val="16"/>
                <w:szCs w:val="16"/>
              </w:rPr>
              <w:t xml:space="preserve"> </w:t>
            </w:r>
          </w:p>
          <w:p w14:paraId="760AB206" w14:textId="3E17B582"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histological subtype</w:t>
            </w:r>
            <w:r w:rsidR="00F7500E" w:rsidRPr="00BA659A">
              <w:rPr>
                <w:rFonts w:ascii="Times New Roman" w:hAnsi="Times New Roman" w:cs="Times New Roman"/>
                <w:bCs/>
                <w:sz w:val="16"/>
                <w:szCs w:val="16"/>
              </w:rPr>
              <w:t>: intestinal type (8012, 8021, 8022, 8031, 8032, 8046,8050, 8082, 8143, 8144, 8201, 8210, 8211, 8220, 8221, 8255, 8260, 8261, 8262, 8263, 8310, 8323, 8480, 8481, 8510, 8512, 8570, 8576), diffuse type (8020, 8041, 8044, 8141, 8142, 8145, 8490, 8806)</w:t>
            </w:r>
          </w:p>
        </w:tc>
        <w:tc>
          <w:tcPr>
            <w:tcW w:w="807" w:type="pct"/>
            <w:tcBorders>
              <w:top w:val="single" w:sz="4" w:space="0" w:color="auto"/>
              <w:left w:val="single" w:sz="4" w:space="0" w:color="auto"/>
              <w:bottom w:val="single" w:sz="4" w:space="0" w:color="auto"/>
              <w:right w:val="single" w:sz="4" w:space="0" w:color="auto"/>
            </w:tcBorders>
            <w:vAlign w:val="center"/>
          </w:tcPr>
          <w:p w14:paraId="135C9242"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Sex, smoking (ever/never), alcohol consumption (ever/never), education level (low/high), and body mass index (continuous)</w:t>
            </w:r>
          </w:p>
        </w:tc>
      </w:tr>
      <w:tr w:rsidR="0087339A" w:rsidRPr="00BA659A" w14:paraId="6837FC69" w14:textId="77777777" w:rsidTr="00F7500E">
        <w:trPr>
          <w:cantSplit/>
          <w:trHeight w:val="20"/>
          <w:jc w:val="center"/>
        </w:trPr>
        <w:tc>
          <w:tcPr>
            <w:tcW w:w="712" w:type="pct"/>
            <w:tcBorders>
              <w:top w:val="single" w:sz="4" w:space="0" w:color="auto"/>
              <w:left w:val="single" w:sz="4" w:space="0" w:color="auto"/>
              <w:bottom w:val="single" w:sz="4" w:space="0" w:color="auto"/>
              <w:right w:val="single" w:sz="4" w:space="0" w:color="auto"/>
            </w:tcBorders>
            <w:vAlign w:val="center"/>
          </w:tcPr>
          <w:p w14:paraId="48189B16" w14:textId="6EC3A3D8"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lastRenderedPageBreak/>
              <w:t>Miyagi Cohort</w:t>
            </w:r>
            <w:r w:rsidR="00EE7DC3" w:rsidRPr="00BA659A">
              <w:rPr>
                <w:rFonts w:ascii="Times New Roman" w:hAnsi="Times New Roman" w:cs="Times New Roman"/>
                <w:bCs/>
                <w:sz w:val="16"/>
                <w:szCs w:val="16"/>
              </w:rPr>
              <w:t xml:space="preserve"> 3</w:t>
            </w:r>
          </w:p>
        </w:tc>
        <w:tc>
          <w:tcPr>
            <w:tcW w:w="956" w:type="pct"/>
            <w:tcBorders>
              <w:top w:val="single" w:sz="4" w:space="0" w:color="auto"/>
              <w:left w:val="single" w:sz="4" w:space="0" w:color="auto"/>
              <w:bottom w:val="single" w:sz="4" w:space="0" w:color="auto"/>
              <w:right w:val="single" w:sz="4" w:space="0" w:color="auto"/>
            </w:tcBorders>
            <w:vAlign w:val="center"/>
          </w:tcPr>
          <w:p w14:paraId="73027295"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 xml:space="preserve">N=51,921 aged 40 to 64 years residents in 14 municipalities of Miyagi </w:t>
            </w:r>
            <w:proofErr w:type="spellStart"/>
            <w:r w:rsidRPr="00BA659A">
              <w:rPr>
                <w:rFonts w:ascii="Times New Roman" w:hAnsi="Times New Roman" w:cs="Times New Roman"/>
                <w:bCs/>
                <w:sz w:val="16"/>
                <w:szCs w:val="16"/>
              </w:rPr>
              <w:t>Prefecure</w:t>
            </w:r>
            <w:proofErr w:type="spellEnd"/>
            <w:r w:rsidRPr="00BA659A">
              <w:rPr>
                <w:rFonts w:ascii="Times New Roman" w:hAnsi="Times New Roman" w:cs="Times New Roman"/>
                <w:bCs/>
                <w:sz w:val="16"/>
                <w:szCs w:val="16"/>
              </w:rPr>
              <w:t>, Japan</w:t>
            </w:r>
          </w:p>
        </w:tc>
        <w:tc>
          <w:tcPr>
            <w:tcW w:w="660" w:type="pct"/>
            <w:tcBorders>
              <w:top w:val="single" w:sz="4" w:space="0" w:color="auto"/>
              <w:left w:val="single" w:sz="4" w:space="0" w:color="auto"/>
              <w:bottom w:val="single" w:sz="4" w:space="0" w:color="auto"/>
              <w:right w:val="single" w:sz="4" w:space="0" w:color="auto"/>
            </w:tcBorders>
            <w:vAlign w:val="center"/>
          </w:tcPr>
          <w:p w14:paraId="3FF2A4EE"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Self-administered</w:t>
            </w:r>
          </w:p>
        </w:tc>
        <w:tc>
          <w:tcPr>
            <w:tcW w:w="984" w:type="pct"/>
            <w:tcBorders>
              <w:top w:val="single" w:sz="4" w:space="0" w:color="auto"/>
              <w:left w:val="single" w:sz="4" w:space="0" w:color="auto"/>
              <w:bottom w:val="single" w:sz="4" w:space="0" w:color="auto"/>
              <w:right w:val="single" w:sz="4" w:space="0" w:color="auto"/>
            </w:tcBorders>
            <w:vAlign w:val="center"/>
          </w:tcPr>
          <w:p w14:paraId="5AAE2064"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Linkage of these baseline data with the cancer incidence data of a population-based cancer registry</w:t>
            </w:r>
          </w:p>
        </w:tc>
        <w:tc>
          <w:tcPr>
            <w:tcW w:w="880" w:type="pct"/>
            <w:tcBorders>
              <w:top w:val="single" w:sz="4" w:space="0" w:color="auto"/>
              <w:left w:val="single" w:sz="4" w:space="0" w:color="auto"/>
              <w:bottom w:val="single" w:sz="4" w:space="0" w:color="auto"/>
              <w:right w:val="single" w:sz="4" w:space="0" w:color="auto"/>
            </w:tcBorders>
            <w:vAlign w:val="center"/>
          </w:tcPr>
          <w:p w14:paraId="389E2686" w14:textId="3059F854" w:rsidR="0087339A" w:rsidRPr="00BA659A" w:rsidRDefault="0087339A" w:rsidP="00DF7551">
            <w:pPr>
              <w:jc w:val="center"/>
              <w:rPr>
                <w:rFonts w:ascii="Times New Roman" w:hAnsi="Times New Roman" w:cs="Times New Roman"/>
                <w:bCs/>
                <w:sz w:val="16"/>
                <w:szCs w:val="16"/>
              </w:rPr>
            </w:pPr>
            <w:r w:rsidRPr="00BA659A">
              <w:rPr>
                <w:rFonts w:ascii="Times New Roman" w:hAnsi="Times New Roman" w:cs="Times New Roman"/>
                <w:bCs/>
                <w:sz w:val="16"/>
                <w:szCs w:val="16"/>
              </w:rPr>
              <w:t>Anatomical subsite</w:t>
            </w:r>
            <w:r w:rsidR="00DF7551" w:rsidRPr="00BA659A">
              <w:rPr>
                <w:rFonts w:ascii="Times New Roman" w:hAnsi="Times New Roman" w:cs="Times New Roman"/>
                <w:bCs/>
                <w:sz w:val="16"/>
                <w:szCs w:val="16"/>
              </w:rPr>
              <w:t xml:space="preserve"> (ICD-9): Cardia (151.0), </w:t>
            </w:r>
            <w:proofErr w:type="gramStart"/>
            <w:r w:rsidR="00DF7551" w:rsidRPr="00BA659A">
              <w:rPr>
                <w:rFonts w:ascii="Times New Roman" w:hAnsi="Times New Roman" w:cs="Times New Roman"/>
                <w:bCs/>
                <w:sz w:val="16"/>
                <w:szCs w:val="16"/>
              </w:rPr>
              <w:t>Non-cardia</w:t>
            </w:r>
            <w:proofErr w:type="gramEnd"/>
            <w:r w:rsidR="00DF7551" w:rsidRPr="00BA659A">
              <w:rPr>
                <w:rFonts w:ascii="Times New Roman" w:hAnsi="Times New Roman" w:cs="Times New Roman"/>
                <w:bCs/>
                <w:sz w:val="16"/>
                <w:szCs w:val="16"/>
              </w:rPr>
              <w:t xml:space="preserve"> (151.1, 151.2, 151.3, 151.4, 151.5, 151.6, 151.7, 151.8)</w:t>
            </w:r>
          </w:p>
        </w:tc>
        <w:tc>
          <w:tcPr>
            <w:tcW w:w="807" w:type="pct"/>
            <w:tcBorders>
              <w:top w:val="single" w:sz="4" w:space="0" w:color="auto"/>
              <w:left w:val="single" w:sz="4" w:space="0" w:color="auto"/>
              <w:bottom w:val="single" w:sz="4" w:space="0" w:color="auto"/>
              <w:right w:val="single" w:sz="4" w:space="0" w:color="auto"/>
            </w:tcBorders>
            <w:vAlign w:val="center"/>
          </w:tcPr>
          <w:p w14:paraId="2638B301"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Sex, smoking (ever/never), alcohol consumption (ever/never), education level (low/high), body mass index (continuous)</w:t>
            </w:r>
          </w:p>
        </w:tc>
      </w:tr>
      <w:tr w:rsidR="0087339A" w:rsidRPr="00BA659A" w14:paraId="65F08BBE" w14:textId="77777777" w:rsidTr="00F7500E">
        <w:trPr>
          <w:cantSplit/>
          <w:trHeight w:val="20"/>
          <w:jc w:val="center"/>
        </w:trPr>
        <w:tc>
          <w:tcPr>
            <w:tcW w:w="712" w:type="pct"/>
            <w:tcBorders>
              <w:top w:val="single" w:sz="4" w:space="0" w:color="auto"/>
              <w:left w:val="single" w:sz="4" w:space="0" w:color="auto"/>
              <w:bottom w:val="single" w:sz="4" w:space="0" w:color="auto"/>
              <w:right w:val="single" w:sz="4" w:space="0" w:color="auto"/>
            </w:tcBorders>
            <w:vAlign w:val="center"/>
          </w:tcPr>
          <w:p w14:paraId="46DB3A2F" w14:textId="366595E9"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 xml:space="preserve">Japan Public Health Center-Based Prospective Study I (JPHC1) </w:t>
            </w:r>
            <w:r w:rsidR="00B9411F" w:rsidRPr="00BA659A">
              <w:rPr>
                <w:rFonts w:ascii="Times New Roman" w:hAnsi="Times New Roman" w:cs="Times New Roman"/>
                <w:bCs/>
                <w:sz w:val="16"/>
                <w:szCs w:val="16"/>
              </w:rPr>
              <w:t>4</w:t>
            </w:r>
          </w:p>
        </w:tc>
        <w:tc>
          <w:tcPr>
            <w:tcW w:w="956" w:type="pct"/>
            <w:tcBorders>
              <w:top w:val="single" w:sz="4" w:space="0" w:color="auto"/>
              <w:left w:val="single" w:sz="4" w:space="0" w:color="auto"/>
              <w:bottom w:val="single" w:sz="4" w:space="0" w:color="auto"/>
              <w:right w:val="single" w:sz="4" w:space="0" w:color="auto"/>
            </w:tcBorders>
            <w:vAlign w:val="center"/>
          </w:tcPr>
          <w:p w14:paraId="63540872"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N=61595 aged 40 to 59 residents of Iwate, Akita, Tokyo, Nagano, and Okinawa, Japan</w:t>
            </w:r>
          </w:p>
        </w:tc>
        <w:tc>
          <w:tcPr>
            <w:tcW w:w="660" w:type="pct"/>
            <w:tcBorders>
              <w:top w:val="single" w:sz="4" w:space="0" w:color="auto"/>
              <w:left w:val="single" w:sz="4" w:space="0" w:color="auto"/>
              <w:bottom w:val="single" w:sz="4" w:space="0" w:color="auto"/>
              <w:right w:val="single" w:sz="4" w:space="0" w:color="auto"/>
            </w:tcBorders>
            <w:vAlign w:val="center"/>
          </w:tcPr>
          <w:p w14:paraId="29D4E26B"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Self-administered</w:t>
            </w:r>
          </w:p>
        </w:tc>
        <w:tc>
          <w:tcPr>
            <w:tcW w:w="984" w:type="pct"/>
            <w:tcBorders>
              <w:top w:val="single" w:sz="4" w:space="0" w:color="auto"/>
              <w:left w:val="single" w:sz="4" w:space="0" w:color="auto"/>
              <w:bottom w:val="single" w:sz="4" w:space="0" w:color="auto"/>
              <w:right w:val="single" w:sz="4" w:space="0" w:color="auto"/>
            </w:tcBorders>
            <w:vAlign w:val="center"/>
          </w:tcPr>
          <w:p w14:paraId="66FEF703" w14:textId="7234D849"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Participants in the study were followed up for the occurrence of cancer and death using data from cancer and residential registries</w:t>
            </w:r>
          </w:p>
        </w:tc>
        <w:tc>
          <w:tcPr>
            <w:tcW w:w="880" w:type="pct"/>
            <w:tcBorders>
              <w:top w:val="single" w:sz="4" w:space="0" w:color="auto"/>
              <w:left w:val="single" w:sz="4" w:space="0" w:color="auto"/>
              <w:bottom w:val="single" w:sz="4" w:space="0" w:color="auto"/>
              <w:right w:val="single" w:sz="4" w:space="0" w:color="auto"/>
            </w:tcBorders>
            <w:vAlign w:val="center"/>
          </w:tcPr>
          <w:p w14:paraId="09A95D08" w14:textId="77777777" w:rsidR="00DF7551"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 xml:space="preserve">Anatomical subsite </w:t>
            </w:r>
            <w:r w:rsidR="00DF7551" w:rsidRPr="00BA659A">
              <w:rPr>
                <w:rFonts w:ascii="Times New Roman" w:hAnsi="Times New Roman" w:cs="Times New Roman"/>
                <w:bCs/>
                <w:sz w:val="16"/>
                <w:szCs w:val="16"/>
              </w:rPr>
              <w:t>(ICD-10): Cardia (C160), Non-cardia (C</w:t>
            </w:r>
            <w:proofErr w:type="gramStart"/>
            <w:r w:rsidR="00DF7551" w:rsidRPr="00BA659A">
              <w:rPr>
                <w:rFonts w:ascii="Times New Roman" w:hAnsi="Times New Roman" w:cs="Times New Roman"/>
                <w:bCs/>
                <w:sz w:val="16"/>
                <w:szCs w:val="16"/>
              </w:rPr>
              <w:t>161,C</w:t>
            </w:r>
            <w:proofErr w:type="gramEnd"/>
            <w:r w:rsidR="00DF7551" w:rsidRPr="00BA659A">
              <w:rPr>
                <w:rFonts w:ascii="Times New Roman" w:hAnsi="Times New Roman" w:cs="Times New Roman"/>
                <w:bCs/>
                <w:sz w:val="16"/>
                <w:szCs w:val="16"/>
              </w:rPr>
              <w:t>162, C163, C164, C165, C166)</w:t>
            </w:r>
          </w:p>
          <w:p w14:paraId="5E572D9E" w14:textId="546E57F7" w:rsidR="0087339A" w:rsidRPr="00BA659A" w:rsidRDefault="00F7500E"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Histological subtype: intestinal type (8012, 8021, 8022, 8031, 8032, 8046,8050, 8082, 8143, 8144, 8201, 8210, 8211, 8220, 8221, 8255, 8260, 8261, 8262, 8263, 8310, 8323, 8480, 8481, 8510, 8512, 8570, 8576), diffuse type (8020, 8041, 8044, 8141, 8142, 8145, 8490, 8806)</w:t>
            </w:r>
          </w:p>
        </w:tc>
        <w:tc>
          <w:tcPr>
            <w:tcW w:w="807" w:type="pct"/>
            <w:tcBorders>
              <w:top w:val="single" w:sz="4" w:space="0" w:color="auto"/>
              <w:left w:val="single" w:sz="4" w:space="0" w:color="auto"/>
              <w:bottom w:val="single" w:sz="4" w:space="0" w:color="auto"/>
              <w:right w:val="single" w:sz="4" w:space="0" w:color="auto"/>
            </w:tcBorders>
            <w:vAlign w:val="center"/>
          </w:tcPr>
          <w:p w14:paraId="517DE615"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Sex, smoking (ever/never), alcohol consumption (ever/never), education level (low/high), and body mass index (continuous)</w:t>
            </w:r>
          </w:p>
        </w:tc>
      </w:tr>
      <w:tr w:rsidR="0087339A" w:rsidRPr="00BA659A" w14:paraId="2B379739" w14:textId="77777777" w:rsidTr="00F7500E">
        <w:trPr>
          <w:cantSplit/>
          <w:trHeight w:val="20"/>
          <w:jc w:val="center"/>
        </w:trPr>
        <w:tc>
          <w:tcPr>
            <w:tcW w:w="712" w:type="pct"/>
            <w:tcBorders>
              <w:top w:val="single" w:sz="4" w:space="0" w:color="auto"/>
              <w:left w:val="single" w:sz="4" w:space="0" w:color="auto"/>
              <w:bottom w:val="single" w:sz="4" w:space="0" w:color="auto"/>
              <w:right w:val="single" w:sz="4" w:space="0" w:color="auto"/>
            </w:tcBorders>
            <w:vAlign w:val="center"/>
          </w:tcPr>
          <w:p w14:paraId="582DE93D" w14:textId="705A52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 xml:space="preserve">Japan Public Health Center-Based Prospective Study II (JPHC2) </w:t>
            </w:r>
            <w:r w:rsidR="00B9411F" w:rsidRPr="00BA659A">
              <w:rPr>
                <w:rFonts w:ascii="Times New Roman" w:hAnsi="Times New Roman" w:cs="Times New Roman"/>
                <w:bCs/>
                <w:sz w:val="16"/>
                <w:szCs w:val="16"/>
              </w:rPr>
              <w:t>4</w:t>
            </w:r>
          </w:p>
        </w:tc>
        <w:tc>
          <w:tcPr>
            <w:tcW w:w="956" w:type="pct"/>
            <w:tcBorders>
              <w:top w:val="single" w:sz="4" w:space="0" w:color="auto"/>
              <w:left w:val="single" w:sz="4" w:space="0" w:color="auto"/>
              <w:bottom w:val="single" w:sz="4" w:space="0" w:color="auto"/>
              <w:right w:val="single" w:sz="4" w:space="0" w:color="auto"/>
            </w:tcBorders>
            <w:vAlign w:val="center"/>
          </w:tcPr>
          <w:p w14:paraId="7459B49B"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 xml:space="preserve">N=78825 aged 40 to 69 residents </w:t>
            </w:r>
            <w:proofErr w:type="gramStart"/>
            <w:r w:rsidRPr="00BA659A">
              <w:rPr>
                <w:rFonts w:ascii="Times New Roman" w:hAnsi="Times New Roman" w:cs="Times New Roman"/>
                <w:bCs/>
                <w:sz w:val="16"/>
                <w:szCs w:val="16"/>
              </w:rPr>
              <w:t>of  Ibaraki</w:t>
            </w:r>
            <w:proofErr w:type="gramEnd"/>
            <w:r w:rsidRPr="00BA659A">
              <w:rPr>
                <w:rFonts w:ascii="Times New Roman" w:hAnsi="Times New Roman" w:cs="Times New Roman"/>
                <w:bCs/>
                <w:sz w:val="16"/>
                <w:szCs w:val="16"/>
              </w:rPr>
              <w:t>, Niigata, Osaka, Kochi, Nagasaki, and Okinawa, Japan</w:t>
            </w:r>
          </w:p>
        </w:tc>
        <w:tc>
          <w:tcPr>
            <w:tcW w:w="660" w:type="pct"/>
            <w:tcBorders>
              <w:top w:val="single" w:sz="4" w:space="0" w:color="auto"/>
              <w:left w:val="single" w:sz="4" w:space="0" w:color="auto"/>
              <w:bottom w:val="single" w:sz="4" w:space="0" w:color="auto"/>
              <w:right w:val="single" w:sz="4" w:space="0" w:color="auto"/>
            </w:tcBorders>
            <w:vAlign w:val="center"/>
          </w:tcPr>
          <w:p w14:paraId="30728A48"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Self-administered</w:t>
            </w:r>
          </w:p>
        </w:tc>
        <w:tc>
          <w:tcPr>
            <w:tcW w:w="984" w:type="pct"/>
            <w:tcBorders>
              <w:top w:val="single" w:sz="4" w:space="0" w:color="auto"/>
              <w:left w:val="single" w:sz="4" w:space="0" w:color="auto"/>
              <w:bottom w:val="single" w:sz="4" w:space="0" w:color="auto"/>
              <w:right w:val="single" w:sz="4" w:space="0" w:color="auto"/>
            </w:tcBorders>
            <w:vAlign w:val="center"/>
          </w:tcPr>
          <w:p w14:paraId="352FBC41"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Same as JPHC1</w:t>
            </w:r>
          </w:p>
        </w:tc>
        <w:tc>
          <w:tcPr>
            <w:tcW w:w="880" w:type="pct"/>
            <w:tcBorders>
              <w:top w:val="single" w:sz="4" w:space="0" w:color="auto"/>
              <w:left w:val="single" w:sz="4" w:space="0" w:color="auto"/>
              <w:bottom w:val="single" w:sz="4" w:space="0" w:color="auto"/>
              <w:right w:val="single" w:sz="4" w:space="0" w:color="auto"/>
            </w:tcBorders>
            <w:vAlign w:val="center"/>
          </w:tcPr>
          <w:p w14:paraId="63ACFB68" w14:textId="77777777" w:rsidR="00DF7551"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 xml:space="preserve">Anatomical subsite </w:t>
            </w:r>
            <w:r w:rsidR="00DF7551" w:rsidRPr="00BA659A">
              <w:rPr>
                <w:rFonts w:ascii="Times New Roman" w:hAnsi="Times New Roman" w:cs="Times New Roman"/>
                <w:bCs/>
                <w:sz w:val="16"/>
                <w:szCs w:val="16"/>
              </w:rPr>
              <w:t>(ICD-10): Cardia (C160), Non-cardia (C</w:t>
            </w:r>
            <w:proofErr w:type="gramStart"/>
            <w:r w:rsidR="00DF7551" w:rsidRPr="00BA659A">
              <w:rPr>
                <w:rFonts w:ascii="Times New Roman" w:hAnsi="Times New Roman" w:cs="Times New Roman"/>
                <w:bCs/>
                <w:sz w:val="16"/>
                <w:szCs w:val="16"/>
              </w:rPr>
              <w:t>161,C</w:t>
            </w:r>
            <w:proofErr w:type="gramEnd"/>
            <w:r w:rsidR="00DF7551" w:rsidRPr="00BA659A">
              <w:rPr>
                <w:rFonts w:ascii="Times New Roman" w:hAnsi="Times New Roman" w:cs="Times New Roman"/>
                <w:bCs/>
                <w:sz w:val="16"/>
                <w:szCs w:val="16"/>
              </w:rPr>
              <w:t>162, C163, C164, C165, C166)</w:t>
            </w:r>
          </w:p>
          <w:p w14:paraId="0355EA20" w14:textId="0F30F5E9" w:rsidR="0087339A" w:rsidRPr="00BA659A" w:rsidRDefault="00DF7551"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H</w:t>
            </w:r>
            <w:r w:rsidR="0087339A" w:rsidRPr="00BA659A">
              <w:rPr>
                <w:rFonts w:ascii="Times New Roman" w:hAnsi="Times New Roman" w:cs="Times New Roman"/>
                <w:bCs/>
                <w:sz w:val="16"/>
                <w:szCs w:val="16"/>
              </w:rPr>
              <w:t>istological subtype</w:t>
            </w:r>
            <w:r w:rsidRPr="00BA659A">
              <w:rPr>
                <w:rFonts w:ascii="Times New Roman" w:hAnsi="Times New Roman" w:cs="Times New Roman"/>
                <w:bCs/>
                <w:sz w:val="16"/>
                <w:szCs w:val="16"/>
              </w:rPr>
              <w:t xml:space="preserve">: </w:t>
            </w:r>
            <w:r w:rsidR="00F7500E" w:rsidRPr="00BA659A">
              <w:rPr>
                <w:rFonts w:ascii="Times New Roman" w:hAnsi="Times New Roman" w:cs="Times New Roman"/>
                <w:bCs/>
                <w:sz w:val="16"/>
                <w:szCs w:val="16"/>
              </w:rPr>
              <w:t>intestinal type (8012, 8021, 8022, 8031, 8032, 8046,8050, 8082, 8143, 8144, 8201, 8210, 8211, 8220, 8221, 8255, 8260, 8261, 8262, 8263, 8310, 8323, 8480, 8481, 8510, 8512, 8570, 8576), diffuse type (8020, 8041, 8044, 8141, 8142, 8145, 8490, 8806)</w:t>
            </w:r>
          </w:p>
        </w:tc>
        <w:tc>
          <w:tcPr>
            <w:tcW w:w="807" w:type="pct"/>
            <w:tcBorders>
              <w:top w:val="single" w:sz="4" w:space="0" w:color="auto"/>
              <w:left w:val="single" w:sz="4" w:space="0" w:color="auto"/>
              <w:bottom w:val="single" w:sz="4" w:space="0" w:color="auto"/>
              <w:right w:val="single" w:sz="4" w:space="0" w:color="auto"/>
            </w:tcBorders>
            <w:vAlign w:val="center"/>
          </w:tcPr>
          <w:p w14:paraId="12037F4E"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Sex, smoking (ever/never), alcohol consumption (ever/never), and body mass index (continuous)</w:t>
            </w:r>
          </w:p>
        </w:tc>
      </w:tr>
      <w:tr w:rsidR="0087339A" w:rsidRPr="00BA659A" w14:paraId="76815AA0" w14:textId="77777777" w:rsidTr="00F7500E">
        <w:trPr>
          <w:cantSplit/>
          <w:trHeight w:val="20"/>
          <w:jc w:val="center"/>
        </w:trPr>
        <w:tc>
          <w:tcPr>
            <w:tcW w:w="712" w:type="pct"/>
            <w:tcBorders>
              <w:top w:val="single" w:sz="4" w:space="0" w:color="auto"/>
              <w:left w:val="single" w:sz="4" w:space="0" w:color="auto"/>
              <w:bottom w:val="single" w:sz="4" w:space="0" w:color="auto"/>
              <w:right w:val="single" w:sz="4" w:space="0" w:color="auto"/>
            </w:tcBorders>
            <w:vAlign w:val="center"/>
          </w:tcPr>
          <w:p w14:paraId="0EB12EEA" w14:textId="3117DE0F" w:rsidR="0087339A" w:rsidRPr="00BA659A" w:rsidRDefault="0087339A" w:rsidP="00034433">
            <w:pPr>
              <w:jc w:val="center"/>
              <w:rPr>
                <w:rFonts w:ascii="Times New Roman" w:hAnsi="Times New Roman" w:cs="Times New Roman"/>
                <w:bCs/>
                <w:sz w:val="16"/>
                <w:szCs w:val="16"/>
              </w:rPr>
            </w:pPr>
            <w:proofErr w:type="spellStart"/>
            <w:r w:rsidRPr="00BA659A">
              <w:rPr>
                <w:rFonts w:ascii="Times New Roman" w:hAnsi="Times New Roman" w:cs="Times New Roman"/>
                <w:bCs/>
                <w:sz w:val="16"/>
                <w:szCs w:val="16"/>
              </w:rPr>
              <w:t>Ohsaki</w:t>
            </w:r>
            <w:proofErr w:type="spellEnd"/>
            <w:r w:rsidRPr="00BA659A">
              <w:rPr>
                <w:rFonts w:ascii="Times New Roman" w:hAnsi="Times New Roman" w:cs="Times New Roman"/>
                <w:bCs/>
                <w:sz w:val="16"/>
                <w:szCs w:val="16"/>
              </w:rPr>
              <w:t xml:space="preserve"> National Health Insurance Cohort Study</w:t>
            </w:r>
            <w:r w:rsidR="00B9411F" w:rsidRPr="00BA659A">
              <w:rPr>
                <w:rFonts w:ascii="Times New Roman" w:hAnsi="Times New Roman" w:cs="Times New Roman"/>
                <w:bCs/>
                <w:sz w:val="16"/>
                <w:szCs w:val="16"/>
              </w:rPr>
              <w:t>3</w:t>
            </w:r>
          </w:p>
        </w:tc>
        <w:tc>
          <w:tcPr>
            <w:tcW w:w="956" w:type="pct"/>
            <w:tcBorders>
              <w:top w:val="single" w:sz="4" w:space="0" w:color="auto"/>
              <w:left w:val="single" w:sz="4" w:space="0" w:color="auto"/>
              <w:bottom w:val="single" w:sz="4" w:space="0" w:color="auto"/>
              <w:right w:val="single" w:sz="4" w:space="0" w:color="auto"/>
            </w:tcBorders>
            <w:vAlign w:val="center"/>
          </w:tcPr>
          <w:p w14:paraId="3E618C3E"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 xml:space="preserve">N=54,996 aged 40 to 79 years living in the catchment area of </w:t>
            </w:r>
            <w:proofErr w:type="spellStart"/>
            <w:r w:rsidRPr="00BA659A">
              <w:rPr>
                <w:rFonts w:ascii="Times New Roman" w:hAnsi="Times New Roman" w:cs="Times New Roman"/>
                <w:bCs/>
                <w:sz w:val="16"/>
                <w:szCs w:val="16"/>
              </w:rPr>
              <w:t>Ohsaki</w:t>
            </w:r>
            <w:proofErr w:type="spellEnd"/>
            <w:r w:rsidRPr="00BA659A">
              <w:rPr>
                <w:rFonts w:ascii="Times New Roman" w:hAnsi="Times New Roman" w:cs="Times New Roman"/>
                <w:bCs/>
                <w:sz w:val="16"/>
                <w:szCs w:val="16"/>
              </w:rPr>
              <w:t xml:space="preserve"> Public Health Center, Miyagi, Japan.</w:t>
            </w:r>
          </w:p>
        </w:tc>
        <w:tc>
          <w:tcPr>
            <w:tcW w:w="660" w:type="pct"/>
            <w:tcBorders>
              <w:top w:val="single" w:sz="4" w:space="0" w:color="auto"/>
              <w:left w:val="single" w:sz="4" w:space="0" w:color="auto"/>
              <w:bottom w:val="single" w:sz="4" w:space="0" w:color="auto"/>
              <w:right w:val="single" w:sz="4" w:space="0" w:color="auto"/>
            </w:tcBorders>
            <w:vAlign w:val="center"/>
          </w:tcPr>
          <w:p w14:paraId="3F4DFA12"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Self-administered</w:t>
            </w:r>
          </w:p>
        </w:tc>
        <w:tc>
          <w:tcPr>
            <w:tcW w:w="984" w:type="pct"/>
            <w:tcBorders>
              <w:top w:val="single" w:sz="4" w:space="0" w:color="auto"/>
              <w:left w:val="single" w:sz="4" w:space="0" w:color="auto"/>
              <w:bottom w:val="single" w:sz="4" w:space="0" w:color="auto"/>
              <w:right w:val="single" w:sz="4" w:space="0" w:color="auto"/>
            </w:tcBorders>
            <w:vAlign w:val="center"/>
          </w:tcPr>
          <w:p w14:paraId="2D7F4C52"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Same as Miyagi</w:t>
            </w:r>
          </w:p>
        </w:tc>
        <w:tc>
          <w:tcPr>
            <w:tcW w:w="880" w:type="pct"/>
            <w:tcBorders>
              <w:top w:val="single" w:sz="4" w:space="0" w:color="auto"/>
              <w:left w:val="single" w:sz="4" w:space="0" w:color="auto"/>
              <w:bottom w:val="single" w:sz="4" w:space="0" w:color="auto"/>
              <w:right w:val="single" w:sz="4" w:space="0" w:color="auto"/>
            </w:tcBorders>
            <w:vAlign w:val="center"/>
          </w:tcPr>
          <w:p w14:paraId="079FC015" w14:textId="5829A8E2"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Anatomical subsite</w:t>
            </w:r>
            <w:r w:rsidR="00DF7551" w:rsidRPr="00BA659A">
              <w:rPr>
                <w:rFonts w:ascii="Times New Roman" w:hAnsi="Times New Roman" w:cs="Times New Roman"/>
                <w:bCs/>
                <w:sz w:val="16"/>
                <w:szCs w:val="16"/>
              </w:rPr>
              <w:t xml:space="preserve"> (ICD-10): Cardia (C160), Non-cardia (C</w:t>
            </w:r>
            <w:proofErr w:type="gramStart"/>
            <w:r w:rsidR="00DF7551" w:rsidRPr="00BA659A">
              <w:rPr>
                <w:rFonts w:ascii="Times New Roman" w:hAnsi="Times New Roman" w:cs="Times New Roman"/>
                <w:bCs/>
                <w:sz w:val="16"/>
                <w:szCs w:val="16"/>
              </w:rPr>
              <w:t>161,C</w:t>
            </w:r>
            <w:proofErr w:type="gramEnd"/>
            <w:r w:rsidR="00DF7551" w:rsidRPr="00BA659A">
              <w:rPr>
                <w:rFonts w:ascii="Times New Roman" w:hAnsi="Times New Roman" w:cs="Times New Roman"/>
                <w:bCs/>
                <w:sz w:val="16"/>
                <w:szCs w:val="16"/>
              </w:rPr>
              <w:t>162, C163, C164, C165, C166)</w:t>
            </w:r>
          </w:p>
        </w:tc>
        <w:tc>
          <w:tcPr>
            <w:tcW w:w="807" w:type="pct"/>
            <w:tcBorders>
              <w:top w:val="single" w:sz="4" w:space="0" w:color="auto"/>
              <w:left w:val="single" w:sz="4" w:space="0" w:color="auto"/>
              <w:bottom w:val="single" w:sz="4" w:space="0" w:color="auto"/>
              <w:right w:val="single" w:sz="4" w:space="0" w:color="auto"/>
            </w:tcBorders>
            <w:vAlign w:val="center"/>
          </w:tcPr>
          <w:p w14:paraId="16989463"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Sex, smoking (ever/never), alcohol consumption (ever/never), education level (low/high), body mass index (continuous)</w:t>
            </w:r>
          </w:p>
        </w:tc>
      </w:tr>
      <w:tr w:rsidR="0087339A" w:rsidRPr="00BA659A" w14:paraId="60044D37" w14:textId="77777777" w:rsidTr="00F7500E">
        <w:trPr>
          <w:cantSplit/>
          <w:trHeight w:val="20"/>
          <w:jc w:val="center"/>
        </w:trPr>
        <w:tc>
          <w:tcPr>
            <w:tcW w:w="712" w:type="pct"/>
            <w:tcBorders>
              <w:top w:val="single" w:sz="4" w:space="0" w:color="auto"/>
              <w:left w:val="single" w:sz="4" w:space="0" w:color="auto"/>
              <w:bottom w:val="single" w:sz="4" w:space="0" w:color="auto"/>
              <w:right w:val="single" w:sz="4" w:space="0" w:color="auto"/>
            </w:tcBorders>
            <w:vAlign w:val="center"/>
          </w:tcPr>
          <w:p w14:paraId="5B7EA2F6" w14:textId="768372DE" w:rsidR="0087339A" w:rsidRPr="00BA659A" w:rsidRDefault="0087339A" w:rsidP="00034433">
            <w:pPr>
              <w:jc w:val="center"/>
              <w:rPr>
                <w:rFonts w:ascii="Times New Roman" w:hAnsi="Times New Roman" w:cs="Times New Roman"/>
                <w:bCs/>
                <w:sz w:val="16"/>
                <w:szCs w:val="16"/>
              </w:rPr>
            </w:pPr>
            <w:proofErr w:type="spellStart"/>
            <w:r w:rsidRPr="00BA659A">
              <w:rPr>
                <w:rFonts w:ascii="Times New Roman" w:hAnsi="Times New Roman" w:cs="Times New Roman"/>
                <w:bCs/>
                <w:sz w:val="16"/>
                <w:szCs w:val="16"/>
              </w:rPr>
              <w:lastRenderedPageBreak/>
              <w:t>Linxian</w:t>
            </w:r>
            <w:proofErr w:type="spellEnd"/>
            <w:r w:rsidRPr="00BA659A">
              <w:rPr>
                <w:rFonts w:ascii="Times New Roman" w:hAnsi="Times New Roman" w:cs="Times New Roman"/>
                <w:bCs/>
                <w:sz w:val="16"/>
                <w:szCs w:val="16"/>
              </w:rPr>
              <w:t xml:space="preserve"> General Population Trial Cohort</w:t>
            </w:r>
            <w:r w:rsidR="00B9411F" w:rsidRPr="00BA659A">
              <w:rPr>
                <w:rFonts w:ascii="Times New Roman" w:hAnsi="Times New Roman" w:cs="Times New Roman"/>
                <w:bCs/>
                <w:sz w:val="16"/>
                <w:szCs w:val="16"/>
              </w:rPr>
              <w:t>5</w:t>
            </w:r>
          </w:p>
        </w:tc>
        <w:tc>
          <w:tcPr>
            <w:tcW w:w="956" w:type="pct"/>
            <w:tcBorders>
              <w:top w:val="single" w:sz="4" w:space="0" w:color="auto"/>
              <w:left w:val="single" w:sz="4" w:space="0" w:color="auto"/>
              <w:bottom w:val="single" w:sz="4" w:space="0" w:color="auto"/>
              <w:right w:val="single" w:sz="4" w:space="0" w:color="auto"/>
            </w:tcBorders>
            <w:vAlign w:val="center"/>
          </w:tcPr>
          <w:p w14:paraId="243E9481" w14:textId="541A9970"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 xml:space="preserve">N-=29,584, residents 40–69 years of age with no history of cancer or debilitating disease from four northern com- </w:t>
            </w:r>
            <w:proofErr w:type="spellStart"/>
            <w:r w:rsidRPr="00BA659A">
              <w:rPr>
                <w:rFonts w:ascii="Times New Roman" w:hAnsi="Times New Roman" w:cs="Times New Roman"/>
                <w:bCs/>
                <w:sz w:val="16"/>
                <w:szCs w:val="16"/>
              </w:rPr>
              <w:t>munes</w:t>
            </w:r>
            <w:proofErr w:type="spellEnd"/>
            <w:r w:rsidRPr="00BA659A">
              <w:rPr>
                <w:rFonts w:ascii="Times New Roman" w:hAnsi="Times New Roman" w:cs="Times New Roman"/>
                <w:bCs/>
                <w:sz w:val="16"/>
                <w:szCs w:val="16"/>
              </w:rPr>
              <w:t xml:space="preserve"> in </w:t>
            </w:r>
            <w:proofErr w:type="spellStart"/>
            <w:r w:rsidRPr="00BA659A">
              <w:rPr>
                <w:rFonts w:ascii="Times New Roman" w:hAnsi="Times New Roman" w:cs="Times New Roman"/>
                <w:bCs/>
                <w:sz w:val="16"/>
                <w:szCs w:val="16"/>
              </w:rPr>
              <w:t>Linxian</w:t>
            </w:r>
            <w:proofErr w:type="spellEnd"/>
            <w:r w:rsidRPr="00BA659A">
              <w:rPr>
                <w:rFonts w:ascii="Times New Roman" w:hAnsi="Times New Roman" w:cs="Times New Roman"/>
                <w:bCs/>
                <w:sz w:val="16"/>
                <w:szCs w:val="16"/>
              </w:rPr>
              <w:t>, a rural county in Henan Province</w:t>
            </w:r>
          </w:p>
          <w:p w14:paraId="0FD3EA3D" w14:textId="1B7D416B" w:rsidR="0087339A" w:rsidRPr="00BA659A" w:rsidRDefault="0087339A" w:rsidP="00034433">
            <w:pPr>
              <w:jc w:val="center"/>
              <w:rPr>
                <w:rFonts w:ascii="Times New Roman" w:hAnsi="Times New Roman" w:cs="Times New Roman"/>
                <w:bCs/>
                <w:sz w:val="16"/>
                <w:szCs w:val="16"/>
              </w:rPr>
            </w:pPr>
          </w:p>
        </w:tc>
        <w:tc>
          <w:tcPr>
            <w:tcW w:w="660" w:type="pct"/>
            <w:tcBorders>
              <w:top w:val="single" w:sz="4" w:space="0" w:color="auto"/>
              <w:left w:val="single" w:sz="4" w:space="0" w:color="auto"/>
              <w:bottom w:val="single" w:sz="4" w:space="0" w:color="auto"/>
              <w:right w:val="single" w:sz="4" w:space="0" w:color="auto"/>
            </w:tcBorders>
            <w:vAlign w:val="center"/>
          </w:tcPr>
          <w:p w14:paraId="4FCDE3AD"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Self-administered</w:t>
            </w:r>
          </w:p>
        </w:tc>
        <w:tc>
          <w:tcPr>
            <w:tcW w:w="984" w:type="pct"/>
            <w:tcBorders>
              <w:top w:val="single" w:sz="4" w:space="0" w:color="auto"/>
              <w:left w:val="single" w:sz="4" w:space="0" w:color="auto"/>
              <w:bottom w:val="single" w:sz="4" w:space="0" w:color="auto"/>
              <w:right w:val="single" w:sz="4" w:space="0" w:color="auto"/>
            </w:tcBorders>
            <w:vAlign w:val="center"/>
          </w:tcPr>
          <w:p w14:paraId="28A4428F"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 xml:space="preserve">For new cancer diagnoses and deaths, diagnostic </w:t>
            </w:r>
            <w:proofErr w:type="spellStart"/>
            <w:r w:rsidRPr="00BA659A">
              <w:rPr>
                <w:rFonts w:ascii="Times New Roman" w:hAnsi="Times New Roman" w:cs="Times New Roman"/>
                <w:bCs/>
                <w:sz w:val="16"/>
                <w:szCs w:val="16"/>
              </w:rPr>
              <w:t>materi</w:t>
            </w:r>
            <w:proofErr w:type="spellEnd"/>
            <w:r w:rsidRPr="00BA659A">
              <w:rPr>
                <w:rFonts w:ascii="Times New Roman" w:hAnsi="Times New Roman" w:cs="Times New Roman"/>
                <w:bCs/>
                <w:sz w:val="16"/>
                <w:szCs w:val="16"/>
              </w:rPr>
              <w:t xml:space="preserve">- </w:t>
            </w:r>
            <w:proofErr w:type="spellStart"/>
            <w:r w:rsidRPr="00BA659A">
              <w:rPr>
                <w:rFonts w:ascii="Times New Roman" w:hAnsi="Times New Roman" w:cs="Times New Roman"/>
                <w:bCs/>
                <w:sz w:val="16"/>
                <w:szCs w:val="16"/>
              </w:rPr>
              <w:t>als</w:t>
            </w:r>
            <w:proofErr w:type="spellEnd"/>
            <w:r w:rsidRPr="00BA659A">
              <w:rPr>
                <w:rFonts w:ascii="Times New Roman" w:hAnsi="Times New Roman" w:cs="Times New Roman"/>
                <w:bCs/>
                <w:sz w:val="16"/>
                <w:szCs w:val="16"/>
              </w:rPr>
              <w:t xml:space="preserve"> were collected and cancer diagnoses were verified by the panel of American and Chinese experts (1991 to 1996) or senior Chinese diagnosticians from Beijing (1996–2001).</w:t>
            </w:r>
          </w:p>
        </w:tc>
        <w:tc>
          <w:tcPr>
            <w:tcW w:w="880" w:type="pct"/>
            <w:tcBorders>
              <w:top w:val="single" w:sz="4" w:space="0" w:color="auto"/>
              <w:left w:val="single" w:sz="4" w:space="0" w:color="auto"/>
              <w:bottom w:val="single" w:sz="4" w:space="0" w:color="auto"/>
              <w:right w:val="single" w:sz="4" w:space="0" w:color="auto"/>
            </w:tcBorders>
            <w:vAlign w:val="center"/>
          </w:tcPr>
          <w:p w14:paraId="409A3234" w14:textId="77777777" w:rsidR="0087339A" w:rsidRPr="00BA659A" w:rsidRDefault="0087339A" w:rsidP="00034433">
            <w:pPr>
              <w:jc w:val="center"/>
              <w:rPr>
                <w:rFonts w:ascii="Times New Roman" w:hAnsi="Times New Roman" w:cs="Times New Roman"/>
                <w:bCs/>
                <w:sz w:val="16"/>
                <w:szCs w:val="16"/>
              </w:rPr>
            </w:pPr>
          </w:p>
        </w:tc>
        <w:tc>
          <w:tcPr>
            <w:tcW w:w="807" w:type="pct"/>
            <w:tcBorders>
              <w:top w:val="single" w:sz="4" w:space="0" w:color="auto"/>
              <w:left w:val="single" w:sz="4" w:space="0" w:color="auto"/>
              <w:bottom w:val="single" w:sz="4" w:space="0" w:color="auto"/>
              <w:right w:val="single" w:sz="4" w:space="0" w:color="auto"/>
            </w:tcBorders>
            <w:vAlign w:val="center"/>
          </w:tcPr>
          <w:p w14:paraId="7684CEF4"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Sex, smoking (ever/never), alcohol consumption (ever/never), education level (low/high), body mass index (continuous)</w:t>
            </w:r>
          </w:p>
        </w:tc>
      </w:tr>
      <w:tr w:rsidR="0087339A" w:rsidRPr="00BA659A" w14:paraId="4E2FE173" w14:textId="77777777" w:rsidTr="00F7500E">
        <w:trPr>
          <w:cantSplit/>
          <w:trHeight w:val="20"/>
          <w:jc w:val="center"/>
        </w:trPr>
        <w:tc>
          <w:tcPr>
            <w:tcW w:w="712" w:type="pct"/>
            <w:tcBorders>
              <w:top w:val="single" w:sz="4" w:space="0" w:color="auto"/>
              <w:left w:val="single" w:sz="4" w:space="0" w:color="auto"/>
              <w:bottom w:val="single" w:sz="4" w:space="0" w:color="auto"/>
              <w:right w:val="single" w:sz="4" w:space="0" w:color="auto"/>
            </w:tcBorders>
            <w:vAlign w:val="center"/>
          </w:tcPr>
          <w:p w14:paraId="20132A72" w14:textId="2F4376A5"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Shanghai Men’s Health Study (SMHS)</w:t>
            </w:r>
            <w:r w:rsidR="00B9411F" w:rsidRPr="00BA659A">
              <w:rPr>
                <w:rFonts w:ascii="Times New Roman" w:hAnsi="Times New Roman" w:cs="Times New Roman"/>
                <w:bCs/>
                <w:sz w:val="16"/>
                <w:szCs w:val="16"/>
              </w:rPr>
              <w:t>6</w:t>
            </w:r>
          </w:p>
        </w:tc>
        <w:tc>
          <w:tcPr>
            <w:tcW w:w="956" w:type="pct"/>
            <w:tcBorders>
              <w:top w:val="single" w:sz="4" w:space="0" w:color="auto"/>
              <w:left w:val="single" w:sz="4" w:space="0" w:color="auto"/>
              <w:bottom w:val="single" w:sz="4" w:space="0" w:color="auto"/>
              <w:right w:val="single" w:sz="4" w:space="0" w:color="auto"/>
            </w:tcBorders>
            <w:vAlign w:val="center"/>
          </w:tcPr>
          <w:p w14:paraId="1A502DBC"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N=61480 cancer-free men aged 40 to 74 in urban Shanghai communities, China</w:t>
            </w:r>
          </w:p>
        </w:tc>
        <w:tc>
          <w:tcPr>
            <w:tcW w:w="660" w:type="pct"/>
            <w:tcBorders>
              <w:top w:val="single" w:sz="4" w:space="0" w:color="auto"/>
              <w:left w:val="single" w:sz="4" w:space="0" w:color="auto"/>
              <w:bottom w:val="single" w:sz="4" w:space="0" w:color="auto"/>
              <w:right w:val="single" w:sz="4" w:space="0" w:color="auto"/>
            </w:tcBorders>
            <w:vAlign w:val="center"/>
          </w:tcPr>
          <w:p w14:paraId="10F7425E"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Self-administered</w:t>
            </w:r>
          </w:p>
        </w:tc>
        <w:tc>
          <w:tcPr>
            <w:tcW w:w="984" w:type="pct"/>
            <w:tcBorders>
              <w:top w:val="single" w:sz="4" w:space="0" w:color="auto"/>
              <w:left w:val="single" w:sz="4" w:space="0" w:color="auto"/>
              <w:bottom w:val="single" w:sz="4" w:space="0" w:color="auto"/>
              <w:right w:val="single" w:sz="4" w:space="0" w:color="auto"/>
            </w:tcBorders>
            <w:vAlign w:val="center"/>
          </w:tcPr>
          <w:p w14:paraId="78B9C50B"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Record linkages to the Shanghai Cancer Registry (SCR), Shanghai Vital Statistics Registry, the Shanghai Residential Registry, and the Changning District Health Information System</w:t>
            </w:r>
          </w:p>
        </w:tc>
        <w:tc>
          <w:tcPr>
            <w:tcW w:w="880" w:type="pct"/>
            <w:tcBorders>
              <w:top w:val="single" w:sz="4" w:space="0" w:color="auto"/>
              <w:left w:val="single" w:sz="4" w:space="0" w:color="auto"/>
              <w:bottom w:val="single" w:sz="4" w:space="0" w:color="auto"/>
              <w:right w:val="single" w:sz="4" w:space="0" w:color="auto"/>
            </w:tcBorders>
            <w:vAlign w:val="center"/>
          </w:tcPr>
          <w:p w14:paraId="09C94058" w14:textId="77777777" w:rsidR="0087339A" w:rsidRPr="00BA659A" w:rsidRDefault="0087339A" w:rsidP="00034433">
            <w:pPr>
              <w:jc w:val="center"/>
              <w:rPr>
                <w:rFonts w:ascii="Times New Roman" w:hAnsi="Times New Roman" w:cs="Times New Roman"/>
                <w:bCs/>
                <w:sz w:val="16"/>
                <w:szCs w:val="16"/>
              </w:rPr>
            </w:pPr>
          </w:p>
        </w:tc>
        <w:tc>
          <w:tcPr>
            <w:tcW w:w="807" w:type="pct"/>
            <w:tcBorders>
              <w:top w:val="single" w:sz="4" w:space="0" w:color="auto"/>
              <w:left w:val="single" w:sz="4" w:space="0" w:color="auto"/>
              <w:bottom w:val="single" w:sz="4" w:space="0" w:color="auto"/>
              <w:right w:val="single" w:sz="4" w:space="0" w:color="auto"/>
            </w:tcBorders>
            <w:vAlign w:val="center"/>
          </w:tcPr>
          <w:p w14:paraId="08B62180"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Smoking (ever/never), alcohol consumption (ever/never), education level (low/high), body mass index (continuous)</w:t>
            </w:r>
          </w:p>
        </w:tc>
      </w:tr>
      <w:tr w:rsidR="0087339A" w:rsidRPr="00BA659A" w14:paraId="3DB1E860" w14:textId="77777777" w:rsidTr="00F7500E">
        <w:trPr>
          <w:cantSplit/>
          <w:trHeight w:val="20"/>
          <w:jc w:val="center"/>
        </w:trPr>
        <w:tc>
          <w:tcPr>
            <w:tcW w:w="712" w:type="pct"/>
            <w:tcBorders>
              <w:top w:val="single" w:sz="4" w:space="0" w:color="auto"/>
              <w:left w:val="single" w:sz="4" w:space="0" w:color="auto"/>
              <w:bottom w:val="single" w:sz="4" w:space="0" w:color="auto"/>
              <w:right w:val="single" w:sz="4" w:space="0" w:color="auto"/>
            </w:tcBorders>
            <w:vAlign w:val="center"/>
          </w:tcPr>
          <w:p w14:paraId="1DE8CA3A" w14:textId="4A2B6A70"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Shanghai Women’s Health Study (SWHS)</w:t>
            </w:r>
            <w:r w:rsidR="00B9411F" w:rsidRPr="00BA659A">
              <w:rPr>
                <w:rFonts w:ascii="Times New Roman" w:hAnsi="Times New Roman" w:cs="Times New Roman"/>
                <w:bCs/>
                <w:sz w:val="16"/>
                <w:szCs w:val="16"/>
              </w:rPr>
              <w:t>7</w:t>
            </w:r>
          </w:p>
        </w:tc>
        <w:tc>
          <w:tcPr>
            <w:tcW w:w="956" w:type="pct"/>
            <w:tcBorders>
              <w:top w:val="single" w:sz="4" w:space="0" w:color="auto"/>
              <w:left w:val="single" w:sz="4" w:space="0" w:color="auto"/>
              <w:bottom w:val="single" w:sz="4" w:space="0" w:color="auto"/>
              <w:right w:val="single" w:sz="4" w:space="0" w:color="auto"/>
            </w:tcBorders>
            <w:vAlign w:val="center"/>
          </w:tcPr>
          <w:p w14:paraId="06A2D78F"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N=74942 women aged 40 to 70 years in urban Shanghai communities, China</w:t>
            </w:r>
          </w:p>
        </w:tc>
        <w:tc>
          <w:tcPr>
            <w:tcW w:w="660" w:type="pct"/>
            <w:tcBorders>
              <w:top w:val="single" w:sz="4" w:space="0" w:color="auto"/>
              <w:left w:val="single" w:sz="4" w:space="0" w:color="auto"/>
              <w:bottom w:val="single" w:sz="4" w:space="0" w:color="auto"/>
              <w:right w:val="single" w:sz="4" w:space="0" w:color="auto"/>
            </w:tcBorders>
            <w:vAlign w:val="center"/>
          </w:tcPr>
          <w:p w14:paraId="30343D2D"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Self-administered</w:t>
            </w:r>
          </w:p>
        </w:tc>
        <w:tc>
          <w:tcPr>
            <w:tcW w:w="984" w:type="pct"/>
            <w:tcBorders>
              <w:top w:val="single" w:sz="4" w:space="0" w:color="auto"/>
              <w:left w:val="single" w:sz="4" w:space="0" w:color="auto"/>
              <w:bottom w:val="single" w:sz="4" w:space="0" w:color="auto"/>
              <w:right w:val="single" w:sz="4" w:space="0" w:color="auto"/>
            </w:tcBorders>
            <w:vAlign w:val="center"/>
          </w:tcPr>
          <w:p w14:paraId="5F1BB1FA"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Study participants were followed by an in-person assessment every two years and were routinely linked to cancer and vital statistic registries</w:t>
            </w:r>
          </w:p>
        </w:tc>
        <w:tc>
          <w:tcPr>
            <w:tcW w:w="880" w:type="pct"/>
            <w:tcBorders>
              <w:top w:val="single" w:sz="4" w:space="0" w:color="auto"/>
              <w:left w:val="single" w:sz="4" w:space="0" w:color="auto"/>
              <w:bottom w:val="single" w:sz="4" w:space="0" w:color="auto"/>
              <w:right w:val="single" w:sz="4" w:space="0" w:color="auto"/>
            </w:tcBorders>
            <w:vAlign w:val="center"/>
          </w:tcPr>
          <w:p w14:paraId="44879A5D" w14:textId="77777777" w:rsidR="0087339A" w:rsidRPr="00BA659A" w:rsidRDefault="0087339A" w:rsidP="00034433">
            <w:pPr>
              <w:jc w:val="center"/>
              <w:rPr>
                <w:rFonts w:ascii="Times New Roman" w:hAnsi="Times New Roman" w:cs="Times New Roman"/>
                <w:bCs/>
                <w:sz w:val="16"/>
                <w:szCs w:val="16"/>
              </w:rPr>
            </w:pPr>
          </w:p>
        </w:tc>
        <w:tc>
          <w:tcPr>
            <w:tcW w:w="807" w:type="pct"/>
            <w:tcBorders>
              <w:top w:val="single" w:sz="4" w:space="0" w:color="auto"/>
              <w:left w:val="single" w:sz="4" w:space="0" w:color="auto"/>
              <w:bottom w:val="single" w:sz="4" w:space="0" w:color="auto"/>
              <w:right w:val="single" w:sz="4" w:space="0" w:color="auto"/>
            </w:tcBorders>
            <w:vAlign w:val="center"/>
          </w:tcPr>
          <w:p w14:paraId="2139B3C2"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Smoking (ever/never), alcohol consumption (ever/never), education level (low/high), body mass index (continuous)</w:t>
            </w:r>
          </w:p>
        </w:tc>
      </w:tr>
      <w:tr w:rsidR="0087339A" w:rsidRPr="00BA659A" w14:paraId="181BC0AF" w14:textId="77777777" w:rsidTr="00F7500E">
        <w:trPr>
          <w:cantSplit/>
          <w:trHeight w:val="20"/>
          <w:jc w:val="center"/>
        </w:trPr>
        <w:tc>
          <w:tcPr>
            <w:tcW w:w="712" w:type="pct"/>
            <w:tcBorders>
              <w:top w:val="single" w:sz="4" w:space="0" w:color="auto"/>
              <w:left w:val="single" w:sz="4" w:space="0" w:color="auto"/>
              <w:bottom w:val="single" w:sz="4" w:space="0" w:color="auto"/>
              <w:right w:val="single" w:sz="4" w:space="0" w:color="auto"/>
            </w:tcBorders>
            <w:vAlign w:val="center"/>
          </w:tcPr>
          <w:p w14:paraId="6D2C8EFA" w14:textId="7E9F2400"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Korea Multicenter Cancer Cohort Study (KMCC)</w:t>
            </w:r>
            <w:r w:rsidR="00B9411F" w:rsidRPr="00BA659A">
              <w:rPr>
                <w:rFonts w:ascii="Times New Roman" w:hAnsi="Times New Roman" w:cs="Times New Roman"/>
                <w:bCs/>
                <w:sz w:val="16"/>
                <w:szCs w:val="16"/>
              </w:rPr>
              <w:t>8</w:t>
            </w:r>
          </w:p>
        </w:tc>
        <w:tc>
          <w:tcPr>
            <w:tcW w:w="956" w:type="pct"/>
            <w:tcBorders>
              <w:top w:val="single" w:sz="4" w:space="0" w:color="auto"/>
              <w:left w:val="single" w:sz="4" w:space="0" w:color="auto"/>
              <w:bottom w:val="single" w:sz="4" w:space="0" w:color="auto"/>
              <w:right w:val="single" w:sz="4" w:space="0" w:color="auto"/>
            </w:tcBorders>
            <w:vAlign w:val="center"/>
          </w:tcPr>
          <w:p w14:paraId="6176006F" w14:textId="025B1C91"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N=19688 cancer-free women and men over 18 years old residents</w:t>
            </w:r>
            <w:r w:rsidR="008B2DEC" w:rsidRPr="00BA659A">
              <w:rPr>
                <w:rFonts w:ascii="Times New Roman" w:hAnsi="Times New Roman" w:cs="Times New Roman"/>
                <w:bCs/>
                <w:sz w:val="16"/>
                <w:szCs w:val="16"/>
              </w:rPr>
              <w:t xml:space="preserve"> </w:t>
            </w:r>
            <w:r w:rsidRPr="00BA659A">
              <w:rPr>
                <w:rFonts w:ascii="Times New Roman" w:hAnsi="Times New Roman" w:cs="Times New Roman"/>
                <w:bCs/>
                <w:sz w:val="16"/>
                <w:szCs w:val="16"/>
              </w:rPr>
              <w:t xml:space="preserve">in Haman, </w:t>
            </w:r>
            <w:proofErr w:type="spellStart"/>
            <w:r w:rsidRPr="00BA659A">
              <w:rPr>
                <w:rFonts w:ascii="Times New Roman" w:hAnsi="Times New Roman" w:cs="Times New Roman"/>
                <w:bCs/>
                <w:sz w:val="16"/>
                <w:szCs w:val="16"/>
              </w:rPr>
              <w:t>Choongju</w:t>
            </w:r>
            <w:proofErr w:type="spellEnd"/>
            <w:r w:rsidRPr="00BA659A">
              <w:rPr>
                <w:rFonts w:ascii="Times New Roman" w:hAnsi="Times New Roman" w:cs="Times New Roman"/>
                <w:bCs/>
                <w:sz w:val="16"/>
                <w:szCs w:val="16"/>
              </w:rPr>
              <w:t xml:space="preserve">, </w:t>
            </w:r>
            <w:proofErr w:type="spellStart"/>
            <w:r w:rsidRPr="00BA659A">
              <w:rPr>
                <w:rFonts w:ascii="Times New Roman" w:hAnsi="Times New Roman" w:cs="Times New Roman"/>
                <w:bCs/>
                <w:sz w:val="16"/>
                <w:szCs w:val="16"/>
              </w:rPr>
              <w:t>Uljin</w:t>
            </w:r>
            <w:proofErr w:type="spellEnd"/>
            <w:r w:rsidRPr="00BA659A">
              <w:rPr>
                <w:rFonts w:ascii="Times New Roman" w:hAnsi="Times New Roman" w:cs="Times New Roman"/>
                <w:bCs/>
                <w:sz w:val="16"/>
                <w:szCs w:val="16"/>
              </w:rPr>
              <w:t>, and Pohang, Republic of Korea</w:t>
            </w:r>
          </w:p>
        </w:tc>
        <w:tc>
          <w:tcPr>
            <w:tcW w:w="660" w:type="pct"/>
            <w:tcBorders>
              <w:top w:val="single" w:sz="4" w:space="0" w:color="auto"/>
              <w:left w:val="single" w:sz="4" w:space="0" w:color="auto"/>
              <w:bottom w:val="single" w:sz="4" w:space="0" w:color="auto"/>
              <w:right w:val="single" w:sz="4" w:space="0" w:color="auto"/>
            </w:tcBorders>
            <w:vAlign w:val="center"/>
          </w:tcPr>
          <w:p w14:paraId="7A6996D2" w14:textId="48DFE58C"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Interviewer-administered</w:t>
            </w:r>
          </w:p>
        </w:tc>
        <w:tc>
          <w:tcPr>
            <w:tcW w:w="984" w:type="pct"/>
            <w:tcBorders>
              <w:top w:val="single" w:sz="4" w:space="0" w:color="auto"/>
              <w:left w:val="single" w:sz="4" w:space="0" w:color="auto"/>
              <w:bottom w:val="single" w:sz="4" w:space="0" w:color="auto"/>
              <w:right w:val="single" w:sz="4" w:space="0" w:color="auto"/>
            </w:tcBorders>
            <w:vAlign w:val="center"/>
          </w:tcPr>
          <w:p w14:paraId="3FCBF48B" w14:textId="3A35019F"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Cancer incidence and cause of death information were retrieved from the central and regional cancer registries, health insurance medical records databases, and national death certificates</w:t>
            </w:r>
          </w:p>
        </w:tc>
        <w:tc>
          <w:tcPr>
            <w:tcW w:w="880" w:type="pct"/>
            <w:tcBorders>
              <w:top w:val="single" w:sz="4" w:space="0" w:color="auto"/>
              <w:left w:val="single" w:sz="4" w:space="0" w:color="auto"/>
              <w:bottom w:val="single" w:sz="4" w:space="0" w:color="auto"/>
              <w:right w:val="single" w:sz="4" w:space="0" w:color="auto"/>
            </w:tcBorders>
            <w:vAlign w:val="center"/>
          </w:tcPr>
          <w:p w14:paraId="0E7154E3" w14:textId="7CD3A4D8"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Anatomical subsite</w:t>
            </w:r>
            <w:r w:rsidR="00DF7551" w:rsidRPr="00BA659A">
              <w:rPr>
                <w:rFonts w:ascii="Times New Roman" w:hAnsi="Times New Roman" w:cs="Times New Roman"/>
                <w:bCs/>
                <w:sz w:val="16"/>
                <w:szCs w:val="16"/>
              </w:rPr>
              <w:t xml:space="preserve"> (ICD-10): Cardia (C160), </w:t>
            </w:r>
            <w:proofErr w:type="gramStart"/>
            <w:r w:rsidR="00DF7551" w:rsidRPr="00BA659A">
              <w:rPr>
                <w:rFonts w:ascii="Times New Roman" w:hAnsi="Times New Roman" w:cs="Times New Roman"/>
                <w:bCs/>
                <w:sz w:val="16"/>
                <w:szCs w:val="16"/>
              </w:rPr>
              <w:t>Non-cardia</w:t>
            </w:r>
            <w:proofErr w:type="gramEnd"/>
            <w:r w:rsidR="00DF7551" w:rsidRPr="00BA659A">
              <w:rPr>
                <w:rFonts w:ascii="Times New Roman" w:hAnsi="Times New Roman" w:cs="Times New Roman"/>
                <w:bCs/>
                <w:sz w:val="16"/>
                <w:szCs w:val="16"/>
              </w:rPr>
              <w:t xml:space="preserve"> (C</w:t>
            </w:r>
            <w:r w:rsidR="00FE7685" w:rsidRPr="00BA659A">
              <w:rPr>
                <w:rFonts w:ascii="Times New Roman" w:hAnsi="Times New Roman" w:cs="Times New Roman"/>
                <w:bCs/>
                <w:sz w:val="16"/>
                <w:szCs w:val="16"/>
              </w:rPr>
              <w:t>161, C</w:t>
            </w:r>
            <w:r w:rsidR="00DF7551" w:rsidRPr="00BA659A">
              <w:rPr>
                <w:rFonts w:ascii="Times New Roman" w:hAnsi="Times New Roman" w:cs="Times New Roman"/>
                <w:bCs/>
                <w:sz w:val="16"/>
                <w:szCs w:val="16"/>
              </w:rPr>
              <w:t>162, C163, C164, C165, C166)</w:t>
            </w:r>
          </w:p>
        </w:tc>
        <w:tc>
          <w:tcPr>
            <w:tcW w:w="807" w:type="pct"/>
            <w:tcBorders>
              <w:top w:val="single" w:sz="4" w:space="0" w:color="auto"/>
              <w:left w:val="single" w:sz="4" w:space="0" w:color="auto"/>
              <w:bottom w:val="single" w:sz="4" w:space="0" w:color="auto"/>
              <w:right w:val="single" w:sz="4" w:space="0" w:color="auto"/>
            </w:tcBorders>
            <w:vAlign w:val="center"/>
          </w:tcPr>
          <w:p w14:paraId="2CD23A85"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Sex, smoking (ever/never), alcohol consumption (ever/never), education level (low/high), and body mass index (continuous)</w:t>
            </w:r>
          </w:p>
        </w:tc>
      </w:tr>
      <w:tr w:rsidR="0087339A" w:rsidRPr="00BA659A" w14:paraId="3E5A9834" w14:textId="77777777" w:rsidTr="00F7500E">
        <w:trPr>
          <w:cantSplit/>
          <w:trHeight w:val="20"/>
          <w:jc w:val="center"/>
        </w:trPr>
        <w:tc>
          <w:tcPr>
            <w:tcW w:w="712" w:type="pct"/>
            <w:tcBorders>
              <w:top w:val="single" w:sz="4" w:space="0" w:color="auto"/>
              <w:left w:val="single" w:sz="4" w:space="0" w:color="auto"/>
              <w:bottom w:val="single" w:sz="4" w:space="0" w:color="auto"/>
              <w:right w:val="single" w:sz="4" w:space="0" w:color="auto"/>
            </w:tcBorders>
            <w:vAlign w:val="center"/>
          </w:tcPr>
          <w:p w14:paraId="7BBBAE2C" w14:textId="1E8C00B6"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Korea National Cancer Center Cohort Study (KNCC)</w:t>
            </w:r>
            <w:r w:rsidR="004E6CDA" w:rsidRPr="00BA659A">
              <w:rPr>
                <w:rFonts w:ascii="Times New Roman" w:hAnsi="Times New Roman" w:cs="Times New Roman"/>
                <w:bCs/>
                <w:sz w:val="16"/>
                <w:szCs w:val="16"/>
              </w:rPr>
              <w:t>9</w:t>
            </w:r>
          </w:p>
        </w:tc>
        <w:tc>
          <w:tcPr>
            <w:tcW w:w="956" w:type="pct"/>
            <w:tcBorders>
              <w:top w:val="single" w:sz="4" w:space="0" w:color="auto"/>
              <w:left w:val="single" w:sz="4" w:space="0" w:color="auto"/>
              <w:bottom w:val="single" w:sz="4" w:space="0" w:color="auto"/>
              <w:right w:val="single" w:sz="4" w:space="0" w:color="auto"/>
            </w:tcBorders>
            <w:vAlign w:val="center"/>
          </w:tcPr>
          <w:p w14:paraId="6A15BB74"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 xml:space="preserve">N=16304 men and women over 30 years of age, residents in Haman, </w:t>
            </w:r>
            <w:proofErr w:type="spellStart"/>
            <w:r w:rsidRPr="00BA659A">
              <w:rPr>
                <w:rFonts w:ascii="Times New Roman" w:hAnsi="Times New Roman" w:cs="Times New Roman"/>
                <w:bCs/>
                <w:sz w:val="16"/>
                <w:szCs w:val="16"/>
              </w:rPr>
              <w:t>Sancheong</w:t>
            </w:r>
            <w:proofErr w:type="spellEnd"/>
            <w:r w:rsidRPr="00BA659A">
              <w:rPr>
                <w:rFonts w:ascii="Times New Roman" w:hAnsi="Times New Roman" w:cs="Times New Roman"/>
                <w:bCs/>
                <w:sz w:val="16"/>
                <w:szCs w:val="16"/>
              </w:rPr>
              <w:t xml:space="preserve">, Changwon, </w:t>
            </w:r>
            <w:proofErr w:type="spellStart"/>
            <w:r w:rsidRPr="00BA659A">
              <w:rPr>
                <w:rFonts w:ascii="Times New Roman" w:hAnsi="Times New Roman" w:cs="Times New Roman"/>
                <w:bCs/>
                <w:sz w:val="16"/>
                <w:szCs w:val="16"/>
              </w:rPr>
              <w:t>Chungju</w:t>
            </w:r>
            <w:proofErr w:type="spellEnd"/>
            <w:r w:rsidRPr="00BA659A">
              <w:rPr>
                <w:rFonts w:ascii="Times New Roman" w:hAnsi="Times New Roman" w:cs="Times New Roman"/>
                <w:bCs/>
                <w:sz w:val="16"/>
                <w:szCs w:val="16"/>
              </w:rPr>
              <w:t xml:space="preserve">, </w:t>
            </w:r>
            <w:proofErr w:type="spellStart"/>
            <w:r w:rsidRPr="00BA659A">
              <w:rPr>
                <w:rFonts w:ascii="Times New Roman" w:hAnsi="Times New Roman" w:cs="Times New Roman"/>
                <w:bCs/>
                <w:sz w:val="16"/>
                <w:szCs w:val="16"/>
              </w:rPr>
              <w:t>Chuncheon</w:t>
            </w:r>
            <w:proofErr w:type="spellEnd"/>
            <w:r w:rsidRPr="00BA659A">
              <w:rPr>
                <w:rFonts w:ascii="Times New Roman" w:hAnsi="Times New Roman" w:cs="Times New Roman"/>
                <w:bCs/>
                <w:sz w:val="16"/>
                <w:szCs w:val="16"/>
              </w:rPr>
              <w:t>, Republic of Korea</w:t>
            </w:r>
          </w:p>
        </w:tc>
        <w:tc>
          <w:tcPr>
            <w:tcW w:w="660" w:type="pct"/>
            <w:tcBorders>
              <w:top w:val="single" w:sz="4" w:space="0" w:color="auto"/>
              <w:left w:val="single" w:sz="4" w:space="0" w:color="auto"/>
              <w:bottom w:val="single" w:sz="4" w:space="0" w:color="auto"/>
              <w:right w:val="single" w:sz="4" w:space="0" w:color="auto"/>
            </w:tcBorders>
            <w:vAlign w:val="center"/>
          </w:tcPr>
          <w:p w14:paraId="5EC53984"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Interviewer-administered</w:t>
            </w:r>
          </w:p>
        </w:tc>
        <w:tc>
          <w:tcPr>
            <w:tcW w:w="984" w:type="pct"/>
            <w:tcBorders>
              <w:top w:val="single" w:sz="4" w:space="0" w:color="auto"/>
              <w:left w:val="single" w:sz="4" w:space="0" w:color="auto"/>
              <w:bottom w:val="single" w:sz="4" w:space="0" w:color="auto"/>
              <w:right w:val="single" w:sz="4" w:space="0" w:color="auto"/>
            </w:tcBorders>
            <w:vAlign w:val="center"/>
          </w:tcPr>
          <w:p w14:paraId="4F3C57C4"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Information on cancer incidence and cause of death was retrieved annually through the Korea National Cancer Incidence Database of the Korean Central Cancer Registry and the Cause of Death Database of Statistics</w:t>
            </w:r>
          </w:p>
        </w:tc>
        <w:tc>
          <w:tcPr>
            <w:tcW w:w="880" w:type="pct"/>
            <w:tcBorders>
              <w:top w:val="single" w:sz="4" w:space="0" w:color="auto"/>
              <w:left w:val="single" w:sz="4" w:space="0" w:color="auto"/>
              <w:bottom w:val="single" w:sz="4" w:space="0" w:color="auto"/>
              <w:right w:val="single" w:sz="4" w:space="0" w:color="auto"/>
            </w:tcBorders>
            <w:vAlign w:val="center"/>
          </w:tcPr>
          <w:p w14:paraId="58FFD9BC" w14:textId="2A15F8D1"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Anatomical subsite</w:t>
            </w:r>
            <w:r w:rsidR="00DF7551" w:rsidRPr="00BA659A">
              <w:rPr>
                <w:rFonts w:ascii="Times New Roman" w:hAnsi="Times New Roman" w:cs="Times New Roman"/>
                <w:bCs/>
                <w:sz w:val="16"/>
                <w:szCs w:val="16"/>
              </w:rPr>
              <w:t xml:space="preserve"> (ICD-10): Cardia (C160), </w:t>
            </w:r>
            <w:proofErr w:type="gramStart"/>
            <w:r w:rsidR="00DF7551" w:rsidRPr="00BA659A">
              <w:rPr>
                <w:rFonts w:ascii="Times New Roman" w:hAnsi="Times New Roman" w:cs="Times New Roman"/>
                <w:bCs/>
                <w:sz w:val="16"/>
                <w:szCs w:val="16"/>
              </w:rPr>
              <w:t>Non-cardia</w:t>
            </w:r>
            <w:proofErr w:type="gramEnd"/>
            <w:r w:rsidR="00DF7551" w:rsidRPr="00BA659A">
              <w:rPr>
                <w:rFonts w:ascii="Times New Roman" w:hAnsi="Times New Roman" w:cs="Times New Roman"/>
                <w:bCs/>
                <w:sz w:val="16"/>
                <w:szCs w:val="16"/>
              </w:rPr>
              <w:t xml:space="preserve"> (C</w:t>
            </w:r>
            <w:r w:rsidR="00FE7685" w:rsidRPr="00BA659A">
              <w:rPr>
                <w:rFonts w:ascii="Times New Roman" w:hAnsi="Times New Roman" w:cs="Times New Roman"/>
                <w:bCs/>
                <w:sz w:val="16"/>
                <w:szCs w:val="16"/>
              </w:rPr>
              <w:t>161, C</w:t>
            </w:r>
            <w:r w:rsidR="00DF7551" w:rsidRPr="00BA659A">
              <w:rPr>
                <w:rFonts w:ascii="Times New Roman" w:hAnsi="Times New Roman" w:cs="Times New Roman"/>
                <w:bCs/>
                <w:sz w:val="16"/>
                <w:szCs w:val="16"/>
              </w:rPr>
              <w:t>162, C163, C164, C165, C166)</w:t>
            </w:r>
          </w:p>
        </w:tc>
        <w:tc>
          <w:tcPr>
            <w:tcW w:w="807" w:type="pct"/>
            <w:tcBorders>
              <w:top w:val="single" w:sz="4" w:space="0" w:color="auto"/>
              <w:left w:val="single" w:sz="4" w:space="0" w:color="auto"/>
              <w:bottom w:val="single" w:sz="4" w:space="0" w:color="auto"/>
              <w:right w:val="single" w:sz="4" w:space="0" w:color="auto"/>
            </w:tcBorders>
            <w:vAlign w:val="center"/>
          </w:tcPr>
          <w:p w14:paraId="6A50F1D6" w14:textId="77777777" w:rsidR="0087339A" w:rsidRPr="00BA659A" w:rsidRDefault="0087339A" w:rsidP="00034433">
            <w:pPr>
              <w:jc w:val="center"/>
              <w:rPr>
                <w:rFonts w:ascii="Times New Roman" w:hAnsi="Times New Roman" w:cs="Times New Roman"/>
                <w:bCs/>
                <w:sz w:val="16"/>
                <w:szCs w:val="16"/>
              </w:rPr>
            </w:pPr>
            <w:r w:rsidRPr="00BA659A">
              <w:rPr>
                <w:rFonts w:ascii="Times New Roman" w:hAnsi="Times New Roman" w:cs="Times New Roman"/>
                <w:bCs/>
                <w:sz w:val="16"/>
                <w:szCs w:val="16"/>
              </w:rPr>
              <w:t>Sex, smoking (ever/never), alcohol consumption (ever/never), education level (low/high), and body mass index (continuous)</w:t>
            </w:r>
          </w:p>
        </w:tc>
      </w:tr>
    </w:tbl>
    <w:p w14:paraId="709C598D" w14:textId="64071DD3" w:rsidR="00707B3F" w:rsidRPr="00DE5A47" w:rsidRDefault="00707B3F" w:rsidP="00707B3F">
      <w:pPr>
        <w:rPr>
          <w:rFonts w:ascii="Times New Roman" w:hAnsi="Times New Roman" w:cs="Times New Roman"/>
        </w:rPr>
      </w:pPr>
    </w:p>
    <w:p w14:paraId="473C0135" w14:textId="064614B3" w:rsidR="00707B3F" w:rsidRPr="00DE5A47" w:rsidRDefault="00707B3F" w:rsidP="00707B3F">
      <w:pPr>
        <w:widowControl/>
        <w:wordWrap/>
        <w:autoSpaceDE/>
        <w:autoSpaceDN/>
        <w:rPr>
          <w:rFonts w:ascii="Times New Roman" w:hAnsi="Times New Roman" w:cs="Times New Roman"/>
        </w:rPr>
      </w:pPr>
      <w:r w:rsidRPr="00DE5A47">
        <w:rPr>
          <w:rFonts w:ascii="Times New Roman" w:hAnsi="Times New Roman" w:cs="Times New Roman"/>
        </w:rPr>
        <w:br w:type="page"/>
      </w:r>
    </w:p>
    <w:p w14:paraId="16A3FCFC" w14:textId="23C56E9E" w:rsidR="00B77EE8" w:rsidRPr="00BA659A" w:rsidRDefault="00BA659A" w:rsidP="00BA659A">
      <w:pPr>
        <w:pStyle w:val="ae"/>
        <w:rPr>
          <w:rFonts w:ascii="Times New Roman" w:hAnsi="Times New Roman" w:cs="Times New Roman"/>
          <w:b w:val="0"/>
          <w:bCs w:val="0"/>
          <w:sz w:val="22"/>
          <w:szCs w:val="22"/>
        </w:rPr>
      </w:pPr>
      <w:bookmarkStart w:id="2" w:name="_Toc154755099"/>
      <w:bookmarkStart w:id="3" w:name="_Toc154755121"/>
      <w:r w:rsidRPr="00BA659A">
        <w:rPr>
          <w:rFonts w:ascii="Times New Roman" w:hAnsi="Times New Roman" w:cs="Times New Roman"/>
          <w:b w:val="0"/>
          <w:sz w:val="22"/>
          <w:szCs w:val="22"/>
        </w:rPr>
        <w:lastRenderedPageBreak/>
        <w:t xml:space="preserve">Supplementary Table </w:t>
      </w:r>
      <w:r w:rsidRPr="00BA659A">
        <w:rPr>
          <w:rFonts w:ascii="Times New Roman" w:hAnsi="Times New Roman" w:cs="Times New Roman"/>
          <w:b w:val="0"/>
          <w:sz w:val="22"/>
          <w:szCs w:val="22"/>
        </w:rPr>
        <w:fldChar w:fldCharType="begin"/>
      </w:r>
      <w:r w:rsidRPr="00BA659A">
        <w:rPr>
          <w:rFonts w:ascii="Times New Roman" w:hAnsi="Times New Roman" w:cs="Times New Roman"/>
          <w:b w:val="0"/>
          <w:sz w:val="22"/>
          <w:szCs w:val="22"/>
        </w:rPr>
        <w:instrText xml:space="preserve"> SEQ Supplementary_Table \* ARABIC </w:instrText>
      </w:r>
      <w:r w:rsidRPr="00BA659A">
        <w:rPr>
          <w:rFonts w:ascii="Times New Roman" w:hAnsi="Times New Roman" w:cs="Times New Roman"/>
          <w:b w:val="0"/>
          <w:sz w:val="22"/>
          <w:szCs w:val="22"/>
        </w:rPr>
        <w:fldChar w:fldCharType="separate"/>
      </w:r>
      <w:r w:rsidR="003B50B7">
        <w:rPr>
          <w:rFonts w:ascii="Times New Roman" w:hAnsi="Times New Roman" w:cs="Times New Roman"/>
          <w:b w:val="0"/>
          <w:noProof/>
          <w:sz w:val="22"/>
          <w:szCs w:val="22"/>
        </w:rPr>
        <w:t>2</w:t>
      </w:r>
      <w:r w:rsidRPr="00BA659A">
        <w:rPr>
          <w:rFonts w:ascii="Times New Roman" w:hAnsi="Times New Roman" w:cs="Times New Roman"/>
          <w:b w:val="0"/>
          <w:sz w:val="22"/>
          <w:szCs w:val="22"/>
        </w:rPr>
        <w:fldChar w:fldCharType="end"/>
      </w:r>
      <w:r w:rsidR="00AB2C5D" w:rsidRPr="00BA659A">
        <w:rPr>
          <w:rFonts w:ascii="Times New Roman" w:hAnsi="Times New Roman" w:cs="Times New Roman"/>
          <w:b w:val="0"/>
          <w:sz w:val="22"/>
          <w:szCs w:val="22"/>
        </w:rPr>
        <w:t xml:space="preserve">. Exclusion </w:t>
      </w:r>
      <w:r w:rsidR="00FE7685" w:rsidRPr="00BA659A">
        <w:rPr>
          <w:rFonts w:ascii="Times New Roman" w:hAnsi="Times New Roman" w:cs="Times New Roman"/>
          <w:b w:val="0"/>
          <w:sz w:val="22"/>
          <w:szCs w:val="22"/>
        </w:rPr>
        <w:t>C</w:t>
      </w:r>
      <w:r w:rsidR="00AB2C5D" w:rsidRPr="00BA659A">
        <w:rPr>
          <w:rFonts w:ascii="Times New Roman" w:hAnsi="Times New Roman" w:cs="Times New Roman"/>
          <w:b w:val="0"/>
          <w:sz w:val="22"/>
          <w:szCs w:val="22"/>
        </w:rPr>
        <w:t xml:space="preserve">riteria for the </w:t>
      </w:r>
      <w:r w:rsidR="00FE7685" w:rsidRPr="00BA659A">
        <w:rPr>
          <w:rFonts w:ascii="Times New Roman" w:hAnsi="Times New Roman" w:cs="Times New Roman"/>
          <w:b w:val="0"/>
          <w:sz w:val="22"/>
          <w:szCs w:val="22"/>
        </w:rPr>
        <w:t>S</w:t>
      </w:r>
      <w:r w:rsidR="00AB2C5D" w:rsidRPr="00BA659A">
        <w:rPr>
          <w:rFonts w:ascii="Times New Roman" w:hAnsi="Times New Roman" w:cs="Times New Roman"/>
          <w:b w:val="0"/>
          <w:sz w:val="22"/>
          <w:szCs w:val="22"/>
        </w:rPr>
        <w:t xml:space="preserve">elected </w:t>
      </w:r>
      <w:r w:rsidR="00FE7685" w:rsidRPr="00BA659A">
        <w:rPr>
          <w:rFonts w:ascii="Times New Roman" w:hAnsi="Times New Roman" w:cs="Times New Roman"/>
          <w:b w:val="0"/>
          <w:sz w:val="22"/>
          <w:szCs w:val="22"/>
        </w:rPr>
        <w:t>P</w:t>
      </w:r>
      <w:r w:rsidR="00AB2C5D" w:rsidRPr="00BA659A">
        <w:rPr>
          <w:rFonts w:ascii="Times New Roman" w:hAnsi="Times New Roman" w:cs="Times New Roman"/>
          <w:b w:val="0"/>
          <w:sz w:val="22"/>
          <w:szCs w:val="22"/>
        </w:rPr>
        <w:t xml:space="preserve">articipants of </w:t>
      </w:r>
      <w:r w:rsidR="00FE7685" w:rsidRPr="00BA659A">
        <w:rPr>
          <w:rFonts w:ascii="Times New Roman" w:hAnsi="Times New Roman" w:cs="Times New Roman"/>
          <w:b w:val="0"/>
          <w:sz w:val="22"/>
          <w:szCs w:val="22"/>
        </w:rPr>
        <w:t>G</w:t>
      </w:r>
      <w:r w:rsidR="00AB2C5D" w:rsidRPr="00BA659A">
        <w:rPr>
          <w:rFonts w:ascii="Times New Roman" w:hAnsi="Times New Roman" w:cs="Times New Roman"/>
          <w:b w:val="0"/>
          <w:sz w:val="22"/>
          <w:szCs w:val="22"/>
        </w:rPr>
        <w:t xml:space="preserve">astric </w:t>
      </w:r>
      <w:r w:rsidR="00FE7685" w:rsidRPr="00BA659A">
        <w:rPr>
          <w:rFonts w:ascii="Times New Roman" w:hAnsi="Times New Roman" w:cs="Times New Roman"/>
          <w:b w:val="0"/>
          <w:sz w:val="22"/>
          <w:szCs w:val="22"/>
        </w:rPr>
        <w:t>C</w:t>
      </w:r>
      <w:r w:rsidR="00AB2C5D" w:rsidRPr="00BA659A">
        <w:rPr>
          <w:rFonts w:ascii="Times New Roman" w:hAnsi="Times New Roman" w:cs="Times New Roman"/>
          <w:b w:val="0"/>
          <w:sz w:val="22"/>
          <w:szCs w:val="22"/>
        </w:rPr>
        <w:t xml:space="preserve">ancer </w:t>
      </w:r>
      <w:r w:rsidR="00FE7685" w:rsidRPr="00BA659A">
        <w:rPr>
          <w:rFonts w:ascii="Times New Roman" w:hAnsi="Times New Roman" w:cs="Times New Roman"/>
          <w:b w:val="0"/>
          <w:sz w:val="22"/>
          <w:szCs w:val="22"/>
        </w:rPr>
        <w:t>I</w:t>
      </w:r>
      <w:r w:rsidR="00AB2C5D" w:rsidRPr="00BA659A">
        <w:rPr>
          <w:rFonts w:ascii="Times New Roman" w:hAnsi="Times New Roman" w:cs="Times New Roman"/>
          <w:b w:val="0"/>
          <w:sz w:val="22"/>
          <w:szCs w:val="22"/>
        </w:rPr>
        <w:t xml:space="preserve">ncidence </w:t>
      </w:r>
      <w:r w:rsidR="00FE7685" w:rsidRPr="00BA659A">
        <w:rPr>
          <w:rFonts w:ascii="Times New Roman" w:hAnsi="Times New Roman" w:cs="Times New Roman"/>
          <w:b w:val="0"/>
          <w:sz w:val="22"/>
          <w:szCs w:val="22"/>
        </w:rPr>
        <w:t>A</w:t>
      </w:r>
      <w:r w:rsidR="00AB2C5D" w:rsidRPr="00BA659A">
        <w:rPr>
          <w:rFonts w:ascii="Times New Roman" w:hAnsi="Times New Roman" w:cs="Times New Roman"/>
          <w:b w:val="0"/>
          <w:sz w:val="22"/>
          <w:szCs w:val="22"/>
        </w:rPr>
        <w:t xml:space="preserve">nalysis by </w:t>
      </w:r>
      <w:r w:rsidR="00FE7685" w:rsidRPr="00BA659A">
        <w:rPr>
          <w:rFonts w:ascii="Times New Roman" w:hAnsi="Times New Roman" w:cs="Times New Roman"/>
          <w:b w:val="0"/>
          <w:sz w:val="22"/>
          <w:szCs w:val="22"/>
        </w:rPr>
        <w:t>E</w:t>
      </w:r>
      <w:r w:rsidR="00AB2C5D" w:rsidRPr="00BA659A">
        <w:rPr>
          <w:rFonts w:ascii="Times New Roman" w:hAnsi="Times New Roman" w:cs="Times New Roman"/>
          <w:b w:val="0"/>
          <w:sz w:val="22"/>
          <w:szCs w:val="22"/>
        </w:rPr>
        <w:t xml:space="preserve">ach </w:t>
      </w:r>
      <w:r w:rsidR="00FE7685" w:rsidRPr="00BA659A">
        <w:rPr>
          <w:rFonts w:ascii="Times New Roman" w:hAnsi="Times New Roman" w:cs="Times New Roman"/>
          <w:b w:val="0"/>
          <w:sz w:val="22"/>
          <w:szCs w:val="22"/>
        </w:rPr>
        <w:t>C</w:t>
      </w:r>
      <w:r w:rsidR="00AB2C5D" w:rsidRPr="00BA659A">
        <w:rPr>
          <w:rFonts w:ascii="Times New Roman" w:hAnsi="Times New Roman" w:cs="Times New Roman"/>
          <w:b w:val="0"/>
          <w:sz w:val="22"/>
          <w:szCs w:val="22"/>
        </w:rPr>
        <w:t>ohort</w:t>
      </w:r>
      <w:bookmarkEnd w:id="2"/>
      <w:bookmarkEnd w:id="3"/>
      <w:r w:rsidR="00AB2C5D" w:rsidRPr="00BA659A">
        <w:rPr>
          <w:rFonts w:ascii="Times New Roman" w:hAnsi="Times New Roman" w:cs="Times New Roman"/>
          <w:b w:val="0"/>
          <w:sz w:val="22"/>
          <w:szCs w:val="22"/>
        </w:rPr>
        <w:t> </w:t>
      </w:r>
    </w:p>
    <w:tbl>
      <w:tblPr>
        <w:tblW w:w="13768" w:type="dxa"/>
        <w:tblCellMar>
          <w:left w:w="99" w:type="dxa"/>
          <w:right w:w="99" w:type="dxa"/>
        </w:tblCellMar>
        <w:tblLook w:val="04A0" w:firstRow="1" w:lastRow="0" w:firstColumn="1" w:lastColumn="0" w:noHBand="0" w:noVBand="1"/>
      </w:tblPr>
      <w:tblGrid>
        <w:gridCol w:w="1276"/>
        <w:gridCol w:w="1187"/>
        <w:gridCol w:w="1148"/>
        <w:gridCol w:w="1247"/>
        <w:gridCol w:w="1354"/>
        <w:gridCol w:w="1205"/>
        <w:gridCol w:w="1165"/>
        <w:gridCol w:w="1399"/>
        <w:gridCol w:w="1210"/>
        <w:gridCol w:w="1292"/>
        <w:gridCol w:w="1285"/>
      </w:tblGrid>
      <w:tr w:rsidR="00B77EE8" w:rsidRPr="00BA659A" w14:paraId="458BC99E" w14:textId="77777777" w:rsidTr="00962623">
        <w:trPr>
          <w:trHeight w:val="284"/>
        </w:trPr>
        <w:tc>
          <w:tcPr>
            <w:tcW w:w="1276" w:type="dxa"/>
            <w:vMerge w:val="restart"/>
            <w:tcBorders>
              <w:top w:val="single" w:sz="4" w:space="0" w:color="auto"/>
              <w:bottom w:val="single" w:sz="4" w:space="0" w:color="auto"/>
            </w:tcBorders>
            <w:shd w:val="clear" w:color="auto" w:fill="auto"/>
            <w:vAlign w:val="center"/>
            <w:hideMark/>
          </w:tcPr>
          <w:p w14:paraId="6CD9B688"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Country</w:t>
            </w:r>
          </w:p>
        </w:tc>
        <w:tc>
          <w:tcPr>
            <w:tcW w:w="1187" w:type="dxa"/>
            <w:vMerge w:val="restart"/>
            <w:tcBorders>
              <w:top w:val="single" w:sz="4" w:space="0" w:color="auto"/>
              <w:bottom w:val="single" w:sz="4" w:space="0" w:color="auto"/>
            </w:tcBorders>
            <w:shd w:val="clear" w:color="auto" w:fill="auto"/>
            <w:vAlign w:val="center"/>
            <w:hideMark/>
          </w:tcPr>
          <w:p w14:paraId="773C7843"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Cohort Name</w:t>
            </w:r>
          </w:p>
        </w:tc>
        <w:tc>
          <w:tcPr>
            <w:tcW w:w="1148" w:type="dxa"/>
            <w:vMerge w:val="restart"/>
            <w:tcBorders>
              <w:top w:val="single" w:sz="4" w:space="0" w:color="auto"/>
              <w:bottom w:val="single" w:sz="4" w:space="0" w:color="auto"/>
            </w:tcBorders>
            <w:shd w:val="clear" w:color="auto" w:fill="auto"/>
            <w:vAlign w:val="center"/>
            <w:hideMark/>
          </w:tcPr>
          <w:p w14:paraId="65DEA217"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Period of Enrollment, Year</w:t>
            </w:r>
          </w:p>
        </w:tc>
        <w:tc>
          <w:tcPr>
            <w:tcW w:w="1247" w:type="dxa"/>
            <w:vMerge w:val="restart"/>
            <w:tcBorders>
              <w:top w:val="single" w:sz="4" w:space="0" w:color="auto"/>
              <w:bottom w:val="single" w:sz="4" w:space="0" w:color="auto"/>
            </w:tcBorders>
            <w:shd w:val="clear" w:color="auto" w:fill="auto"/>
            <w:vAlign w:val="center"/>
            <w:hideMark/>
          </w:tcPr>
          <w:p w14:paraId="28FD4105"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Participants, N</w:t>
            </w:r>
          </w:p>
        </w:tc>
        <w:tc>
          <w:tcPr>
            <w:tcW w:w="6333" w:type="dxa"/>
            <w:gridSpan w:val="5"/>
            <w:tcBorders>
              <w:top w:val="single" w:sz="4" w:space="0" w:color="auto"/>
              <w:bottom w:val="single" w:sz="4" w:space="0" w:color="auto"/>
            </w:tcBorders>
            <w:shd w:val="clear" w:color="auto" w:fill="auto"/>
            <w:vAlign w:val="center"/>
            <w:hideMark/>
          </w:tcPr>
          <w:p w14:paraId="16B42F8A"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Exclusion </w:t>
            </w:r>
            <w:proofErr w:type="spellStart"/>
            <w:r w:rsidRPr="00BA659A">
              <w:rPr>
                <w:rFonts w:ascii="Times New Roman" w:eastAsia="맑은 고딕" w:hAnsi="Times New Roman" w:cs="Times New Roman"/>
                <w:color w:val="000000"/>
                <w:kern w:val="0"/>
                <w:szCs w:val="20"/>
              </w:rPr>
              <w:t>Criteria</w:t>
            </w:r>
            <w:r w:rsidRPr="00BA659A">
              <w:rPr>
                <w:rFonts w:ascii="Times New Roman" w:eastAsia="맑은 고딕" w:hAnsi="Times New Roman" w:cs="Times New Roman"/>
                <w:color w:val="000000"/>
                <w:kern w:val="0"/>
                <w:szCs w:val="20"/>
                <w:vertAlign w:val="superscript"/>
              </w:rPr>
              <w:t>a</w:t>
            </w:r>
            <w:proofErr w:type="spellEnd"/>
          </w:p>
        </w:tc>
        <w:tc>
          <w:tcPr>
            <w:tcW w:w="1292" w:type="dxa"/>
            <w:vMerge w:val="restart"/>
            <w:tcBorders>
              <w:top w:val="single" w:sz="4" w:space="0" w:color="auto"/>
              <w:bottom w:val="single" w:sz="4" w:space="0" w:color="auto"/>
            </w:tcBorders>
            <w:shd w:val="clear" w:color="auto" w:fill="auto"/>
            <w:vAlign w:val="center"/>
            <w:hideMark/>
          </w:tcPr>
          <w:p w14:paraId="199088FE"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Total Excluded Participants </w:t>
            </w:r>
          </w:p>
        </w:tc>
        <w:tc>
          <w:tcPr>
            <w:tcW w:w="1285" w:type="dxa"/>
            <w:vMerge w:val="restart"/>
            <w:tcBorders>
              <w:top w:val="single" w:sz="4" w:space="0" w:color="auto"/>
              <w:bottom w:val="single" w:sz="4" w:space="0" w:color="auto"/>
            </w:tcBorders>
            <w:shd w:val="clear" w:color="auto" w:fill="auto"/>
            <w:vAlign w:val="center"/>
            <w:hideMark/>
          </w:tcPr>
          <w:p w14:paraId="58E4332A"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Participants Included in the Final Analysis </w:t>
            </w:r>
          </w:p>
        </w:tc>
      </w:tr>
      <w:tr w:rsidR="00B77EE8" w:rsidRPr="00BA659A" w14:paraId="324F8D98" w14:textId="77777777" w:rsidTr="00962623">
        <w:trPr>
          <w:trHeight w:val="284"/>
        </w:trPr>
        <w:tc>
          <w:tcPr>
            <w:tcW w:w="1276" w:type="dxa"/>
            <w:vMerge/>
            <w:tcBorders>
              <w:top w:val="single" w:sz="4" w:space="0" w:color="auto"/>
              <w:bottom w:val="single" w:sz="4" w:space="0" w:color="auto"/>
            </w:tcBorders>
            <w:vAlign w:val="center"/>
            <w:hideMark/>
          </w:tcPr>
          <w:p w14:paraId="1EC299CD" w14:textId="77777777" w:rsidR="00B77EE8" w:rsidRPr="00BA659A" w:rsidRDefault="00B77EE8" w:rsidP="00B77EE8">
            <w:pPr>
              <w:widowControl/>
              <w:wordWrap/>
              <w:autoSpaceDE/>
              <w:autoSpaceDN/>
              <w:spacing w:after="0" w:line="240" w:lineRule="auto"/>
              <w:jc w:val="left"/>
              <w:rPr>
                <w:rFonts w:ascii="Times New Roman" w:eastAsia="맑은 고딕" w:hAnsi="Times New Roman" w:cs="Times New Roman"/>
                <w:color w:val="000000"/>
                <w:kern w:val="0"/>
                <w:szCs w:val="20"/>
              </w:rPr>
            </w:pPr>
          </w:p>
        </w:tc>
        <w:tc>
          <w:tcPr>
            <w:tcW w:w="1187" w:type="dxa"/>
            <w:vMerge/>
            <w:tcBorders>
              <w:top w:val="single" w:sz="4" w:space="0" w:color="auto"/>
              <w:bottom w:val="single" w:sz="4" w:space="0" w:color="auto"/>
            </w:tcBorders>
            <w:vAlign w:val="center"/>
            <w:hideMark/>
          </w:tcPr>
          <w:p w14:paraId="2A931A6D" w14:textId="77777777" w:rsidR="00B77EE8" w:rsidRPr="00BA659A" w:rsidRDefault="00B77EE8" w:rsidP="00B77EE8">
            <w:pPr>
              <w:widowControl/>
              <w:wordWrap/>
              <w:autoSpaceDE/>
              <w:autoSpaceDN/>
              <w:spacing w:after="0" w:line="240" w:lineRule="auto"/>
              <w:jc w:val="left"/>
              <w:rPr>
                <w:rFonts w:ascii="Times New Roman" w:eastAsia="맑은 고딕" w:hAnsi="Times New Roman" w:cs="Times New Roman"/>
                <w:color w:val="000000"/>
                <w:kern w:val="0"/>
                <w:szCs w:val="20"/>
              </w:rPr>
            </w:pPr>
          </w:p>
        </w:tc>
        <w:tc>
          <w:tcPr>
            <w:tcW w:w="1148" w:type="dxa"/>
            <w:vMerge/>
            <w:tcBorders>
              <w:top w:val="single" w:sz="4" w:space="0" w:color="auto"/>
              <w:bottom w:val="single" w:sz="4" w:space="0" w:color="auto"/>
            </w:tcBorders>
            <w:vAlign w:val="center"/>
            <w:hideMark/>
          </w:tcPr>
          <w:p w14:paraId="68698FFA" w14:textId="77777777" w:rsidR="00B77EE8" w:rsidRPr="00BA659A" w:rsidRDefault="00B77EE8" w:rsidP="00B77EE8">
            <w:pPr>
              <w:widowControl/>
              <w:wordWrap/>
              <w:autoSpaceDE/>
              <w:autoSpaceDN/>
              <w:spacing w:after="0" w:line="240" w:lineRule="auto"/>
              <w:jc w:val="left"/>
              <w:rPr>
                <w:rFonts w:ascii="Times New Roman" w:eastAsia="맑은 고딕" w:hAnsi="Times New Roman" w:cs="Times New Roman"/>
                <w:color w:val="000000"/>
                <w:kern w:val="0"/>
                <w:szCs w:val="20"/>
              </w:rPr>
            </w:pPr>
          </w:p>
        </w:tc>
        <w:tc>
          <w:tcPr>
            <w:tcW w:w="1247" w:type="dxa"/>
            <w:vMerge/>
            <w:tcBorders>
              <w:top w:val="single" w:sz="4" w:space="0" w:color="auto"/>
              <w:bottom w:val="single" w:sz="4" w:space="0" w:color="auto"/>
            </w:tcBorders>
            <w:vAlign w:val="center"/>
            <w:hideMark/>
          </w:tcPr>
          <w:p w14:paraId="34C5557E" w14:textId="77777777" w:rsidR="00B77EE8" w:rsidRPr="00BA659A" w:rsidRDefault="00B77EE8" w:rsidP="00B77EE8">
            <w:pPr>
              <w:widowControl/>
              <w:wordWrap/>
              <w:autoSpaceDE/>
              <w:autoSpaceDN/>
              <w:spacing w:after="0" w:line="240" w:lineRule="auto"/>
              <w:jc w:val="left"/>
              <w:rPr>
                <w:rFonts w:ascii="Times New Roman" w:eastAsia="맑은 고딕" w:hAnsi="Times New Roman" w:cs="Times New Roman"/>
                <w:color w:val="000000"/>
                <w:kern w:val="0"/>
                <w:szCs w:val="20"/>
              </w:rPr>
            </w:pPr>
          </w:p>
        </w:tc>
        <w:tc>
          <w:tcPr>
            <w:tcW w:w="1354" w:type="dxa"/>
            <w:tcBorders>
              <w:top w:val="single" w:sz="4" w:space="0" w:color="auto"/>
              <w:bottom w:val="single" w:sz="4" w:space="0" w:color="auto"/>
            </w:tcBorders>
            <w:shd w:val="clear" w:color="auto" w:fill="auto"/>
            <w:vAlign w:val="center"/>
            <w:hideMark/>
          </w:tcPr>
          <w:p w14:paraId="116D9D4A"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No Information on Age or Sex</w:t>
            </w:r>
          </w:p>
        </w:tc>
        <w:tc>
          <w:tcPr>
            <w:tcW w:w="1205" w:type="dxa"/>
            <w:tcBorders>
              <w:top w:val="single" w:sz="4" w:space="0" w:color="auto"/>
              <w:bottom w:val="single" w:sz="4" w:space="0" w:color="auto"/>
            </w:tcBorders>
            <w:shd w:val="clear" w:color="auto" w:fill="auto"/>
            <w:vAlign w:val="center"/>
            <w:hideMark/>
          </w:tcPr>
          <w:p w14:paraId="3537E38B"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Inaccurate Follow-up Information</w:t>
            </w:r>
          </w:p>
        </w:tc>
        <w:tc>
          <w:tcPr>
            <w:tcW w:w="1165" w:type="dxa"/>
            <w:tcBorders>
              <w:top w:val="single" w:sz="4" w:space="0" w:color="auto"/>
              <w:bottom w:val="single" w:sz="4" w:space="0" w:color="auto"/>
            </w:tcBorders>
            <w:shd w:val="clear" w:color="auto" w:fill="auto"/>
            <w:vAlign w:val="center"/>
            <w:hideMark/>
          </w:tcPr>
          <w:p w14:paraId="3C212629"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No Information on Gastric Cancer</w:t>
            </w:r>
            <w:r w:rsidRPr="00BA659A">
              <w:rPr>
                <w:rFonts w:ascii="Times New Roman" w:eastAsia="맑은 고딕" w:hAnsi="Times New Roman" w:cs="Times New Roman" w:hint="eastAsia"/>
                <w:color w:val="000000"/>
                <w:kern w:val="0"/>
                <w:szCs w:val="20"/>
              </w:rPr>
              <w:t> </w:t>
            </w:r>
          </w:p>
        </w:tc>
        <w:tc>
          <w:tcPr>
            <w:tcW w:w="1399" w:type="dxa"/>
            <w:tcBorders>
              <w:top w:val="single" w:sz="4" w:space="0" w:color="auto"/>
              <w:bottom w:val="single" w:sz="4" w:space="0" w:color="auto"/>
            </w:tcBorders>
            <w:shd w:val="clear" w:color="auto" w:fill="auto"/>
            <w:vAlign w:val="center"/>
            <w:hideMark/>
          </w:tcPr>
          <w:p w14:paraId="5EC1C47D"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No Information on Family History of Gastric Cancer</w:t>
            </w:r>
            <w:r w:rsidRPr="00BA659A">
              <w:rPr>
                <w:rFonts w:ascii="Times New Roman" w:eastAsia="맑은 고딕" w:hAnsi="Times New Roman" w:cs="Times New Roman" w:hint="eastAsia"/>
                <w:color w:val="000000"/>
                <w:kern w:val="0"/>
                <w:szCs w:val="20"/>
              </w:rPr>
              <w:t> </w:t>
            </w:r>
          </w:p>
        </w:tc>
        <w:tc>
          <w:tcPr>
            <w:tcW w:w="1210" w:type="dxa"/>
            <w:tcBorders>
              <w:top w:val="single" w:sz="4" w:space="0" w:color="auto"/>
              <w:bottom w:val="single" w:sz="4" w:space="0" w:color="auto"/>
            </w:tcBorders>
            <w:shd w:val="clear" w:color="auto" w:fill="auto"/>
            <w:vAlign w:val="center"/>
            <w:hideMark/>
          </w:tcPr>
          <w:p w14:paraId="4A9BE832"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Gastric Cancer Diagnosed Before Enroll </w:t>
            </w:r>
          </w:p>
        </w:tc>
        <w:tc>
          <w:tcPr>
            <w:tcW w:w="1292" w:type="dxa"/>
            <w:vMerge/>
            <w:tcBorders>
              <w:top w:val="single" w:sz="4" w:space="0" w:color="auto"/>
              <w:bottom w:val="single" w:sz="4" w:space="0" w:color="auto"/>
            </w:tcBorders>
            <w:vAlign w:val="center"/>
            <w:hideMark/>
          </w:tcPr>
          <w:p w14:paraId="5A279882" w14:textId="77777777" w:rsidR="00B77EE8" w:rsidRPr="00BA659A" w:rsidRDefault="00B77EE8" w:rsidP="00B77EE8">
            <w:pPr>
              <w:widowControl/>
              <w:wordWrap/>
              <w:autoSpaceDE/>
              <w:autoSpaceDN/>
              <w:spacing w:after="0" w:line="240" w:lineRule="auto"/>
              <w:jc w:val="left"/>
              <w:rPr>
                <w:rFonts w:ascii="Times New Roman" w:eastAsia="맑은 고딕" w:hAnsi="Times New Roman" w:cs="Times New Roman"/>
                <w:color w:val="000000"/>
                <w:kern w:val="0"/>
                <w:szCs w:val="20"/>
              </w:rPr>
            </w:pPr>
          </w:p>
        </w:tc>
        <w:tc>
          <w:tcPr>
            <w:tcW w:w="1285" w:type="dxa"/>
            <w:vMerge/>
            <w:tcBorders>
              <w:top w:val="single" w:sz="4" w:space="0" w:color="auto"/>
              <w:bottom w:val="single" w:sz="4" w:space="0" w:color="auto"/>
            </w:tcBorders>
            <w:vAlign w:val="center"/>
            <w:hideMark/>
          </w:tcPr>
          <w:p w14:paraId="3C12A4F8" w14:textId="77777777" w:rsidR="00B77EE8" w:rsidRPr="00BA659A" w:rsidRDefault="00B77EE8" w:rsidP="00B77EE8">
            <w:pPr>
              <w:widowControl/>
              <w:wordWrap/>
              <w:autoSpaceDE/>
              <w:autoSpaceDN/>
              <w:spacing w:after="0" w:line="240" w:lineRule="auto"/>
              <w:jc w:val="left"/>
              <w:rPr>
                <w:rFonts w:ascii="Times New Roman" w:eastAsia="맑은 고딕" w:hAnsi="Times New Roman" w:cs="Times New Roman"/>
                <w:color w:val="000000"/>
                <w:kern w:val="0"/>
                <w:szCs w:val="20"/>
              </w:rPr>
            </w:pPr>
          </w:p>
        </w:tc>
      </w:tr>
      <w:tr w:rsidR="00B77EE8" w:rsidRPr="00BA659A" w14:paraId="3385584D" w14:textId="77777777" w:rsidTr="00962623">
        <w:trPr>
          <w:trHeight w:val="284"/>
        </w:trPr>
        <w:tc>
          <w:tcPr>
            <w:tcW w:w="1276" w:type="dxa"/>
            <w:tcBorders>
              <w:top w:val="single" w:sz="4" w:space="0" w:color="auto"/>
            </w:tcBorders>
            <w:shd w:val="clear" w:color="auto" w:fill="auto"/>
            <w:vAlign w:val="center"/>
            <w:hideMark/>
          </w:tcPr>
          <w:p w14:paraId="30F7CF58" w14:textId="77777777" w:rsidR="00B77EE8" w:rsidRPr="00BA659A" w:rsidRDefault="00B77EE8" w:rsidP="00B77EE8">
            <w:pPr>
              <w:widowControl/>
              <w:wordWrap/>
              <w:autoSpaceDE/>
              <w:autoSpaceDN/>
              <w:spacing w:after="0" w:line="240" w:lineRule="auto"/>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Japan</w:t>
            </w:r>
          </w:p>
        </w:tc>
        <w:tc>
          <w:tcPr>
            <w:tcW w:w="1187" w:type="dxa"/>
            <w:tcBorders>
              <w:top w:val="single" w:sz="4" w:space="0" w:color="auto"/>
            </w:tcBorders>
            <w:shd w:val="clear" w:color="auto" w:fill="auto"/>
            <w:vAlign w:val="center"/>
            <w:hideMark/>
          </w:tcPr>
          <w:p w14:paraId="2DDA359E" w14:textId="77777777" w:rsidR="00B77EE8" w:rsidRPr="00BA659A" w:rsidRDefault="00B77EE8" w:rsidP="00B77EE8">
            <w:pPr>
              <w:widowControl/>
              <w:wordWrap/>
              <w:autoSpaceDE/>
              <w:autoSpaceDN/>
              <w:spacing w:after="0" w:line="240" w:lineRule="auto"/>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Miyagi3P</w:t>
            </w:r>
          </w:p>
        </w:tc>
        <w:tc>
          <w:tcPr>
            <w:tcW w:w="1148" w:type="dxa"/>
            <w:tcBorders>
              <w:top w:val="single" w:sz="4" w:space="0" w:color="auto"/>
            </w:tcBorders>
            <w:shd w:val="clear" w:color="auto" w:fill="auto"/>
            <w:vAlign w:val="center"/>
            <w:hideMark/>
          </w:tcPr>
          <w:p w14:paraId="2747AF4A"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1984</w:t>
            </w:r>
          </w:p>
        </w:tc>
        <w:tc>
          <w:tcPr>
            <w:tcW w:w="1247" w:type="dxa"/>
            <w:tcBorders>
              <w:top w:val="single" w:sz="4" w:space="0" w:color="auto"/>
            </w:tcBorders>
            <w:shd w:val="clear" w:color="auto" w:fill="auto"/>
            <w:vAlign w:val="center"/>
            <w:hideMark/>
          </w:tcPr>
          <w:p w14:paraId="041C68E7"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30,809</w:t>
            </w:r>
          </w:p>
        </w:tc>
        <w:tc>
          <w:tcPr>
            <w:tcW w:w="1354" w:type="dxa"/>
            <w:tcBorders>
              <w:top w:val="single" w:sz="4" w:space="0" w:color="auto"/>
            </w:tcBorders>
            <w:shd w:val="clear" w:color="auto" w:fill="auto"/>
            <w:vAlign w:val="center"/>
            <w:hideMark/>
          </w:tcPr>
          <w:p w14:paraId="50F1102D"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205" w:type="dxa"/>
            <w:tcBorders>
              <w:top w:val="single" w:sz="4" w:space="0" w:color="auto"/>
            </w:tcBorders>
            <w:shd w:val="clear" w:color="auto" w:fill="auto"/>
            <w:vAlign w:val="center"/>
            <w:hideMark/>
          </w:tcPr>
          <w:p w14:paraId="4B067945"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w:t>
            </w:r>
          </w:p>
        </w:tc>
        <w:tc>
          <w:tcPr>
            <w:tcW w:w="1165" w:type="dxa"/>
            <w:tcBorders>
              <w:top w:val="single" w:sz="4" w:space="0" w:color="auto"/>
            </w:tcBorders>
            <w:shd w:val="clear" w:color="auto" w:fill="auto"/>
            <w:vAlign w:val="center"/>
            <w:hideMark/>
          </w:tcPr>
          <w:p w14:paraId="52672D9F"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399" w:type="dxa"/>
            <w:tcBorders>
              <w:top w:val="single" w:sz="4" w:space="0" w:color="auto"/>
            </w:tcBorders>
            <w:shd w:val="clear" w:color="auto" w:fill="auto"/>
            <w:vAlign w:val="center"/>
            <w:hideMark/>
          </w:tcPr>
          <w:p w14:paraId="5B4E19A2"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210" w:type="dxa"/>
            <w:tcBorders>
              <w:top w:val="single" w:sz="4" w:space="0" w:color="auto"/>
            </w:tcBorders>
            <w:shd w:val="clear" w:color="auto" w:fill="auto"/>
            <w:vAlign w:val="center"/>
            <w:hideMark/>
          </w:tcPr>
          <w:p w14:paraId="5E3A32C4"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535</w:t>
            </w:r>
          </w:p>
        </w:tc>
        <w:tc>
          <w:tcPr>
            <w:tcW w:w="1292" w:type="dxa"/>
            <w:tcBorders>
              <w:top w:val="single" w:sz="4" w:space="0" w:color="auto"/>
            </w:tcBorders>
            <w:shd w:val="clear" w:color="auto" w:fill="auto"/>
            <w:vAlign w:val="center"/>
            <w:hideMark/>
          </w:tcPr>
          <w:p w14:paraId="79BA7E03"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536</w:t>
            </w:r>
          </w:p>
        </w:tc>
        <w:tc>
          <w:tcPr>
            <w:tcW w:w="1285" w:type="dxa"/>
            <w:tcBorders>
              <w:top w:val="single" w:sz="4" w:space="0" w:color="auto"/>
            </w:tcBorders>
            <w:shd w:val="clear" w:color="auto" w:fill="auto"/>
            <w:vAlign w:val="center"/>
            <w:hideMark/>
          </w:tcPr>
          <w:p w14:paraId="0281401D"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30,809</w:t>
            </w:r>
          </w:p>
        </w:tc>
      </w:tr>
      <w:tr w:rsidR="00B77EE8" w:rsidRPr="00BA659A" w14:paraId="141C1774" w14:textId="77777777" w:rsidTr="00962623">
        <w:trPr>
          <w:trHeight w:val="284"/>
        </w:trPr>
        <w:tc>
          <w:tcPr>
            <w:tcW w:w="1276" w:type="dxa"/>
            <w:shd w:val="clear" w:color="auto" w:fill="auto"/>
            <w:noWrap/>
            <w:vAlign w:val="center"/>
            <w:hideMark/>
          </w:tcPr>
          <w:p w14:paraId="1D994B8F"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187" w:type="dxa"/>
            <w:shd w:val="clear" w:color="auto" w:fill="auto"/>
            <w:vAlign w:val="center"/>
            <w:hideMark/>
          </w:tcPr>
          <w:p w14:paraId="1CF45F4E" w14:textId="77777777" w:rsidR="00B77EE8" w:rsidRPr="00BA659A" w:rsidRDefault="00B77EE8" w:rsidP="00B77EE8">
            <w:pPr>
              <w:widowControl/>
              <w:wordWrap/>
              <w:autoSpaceDE/>
              <w:autoSpaceDN/>
              <w:spacing w:after="0" w:line="240" w:lineRule="auto"/>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Aichi3P</w:t>
            </w:r>
          </w:p>
        </w:tc>
        <w:tc>
          <w:tcPr>
            <w:tcW w:w="1148" w:type="dxa"/>
            <w:shd w:val="clear" w:color="auto" w:fill="auto"/>
            <w:vAlign w:val="center"/>
            <w:hideMark/>
          </w:tcPr>
          <w:p w14:paraId="65F8E935"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1985</w:t>
            </w:r>
          </w:p>
        </w:tc>
        <w:tc>
          <w:tcPr>
            <w:tcW w:w="1247" w:type="dxa"/>
            <w:shd w:val="clear" w:color="auto" w:fill="auto"/>
            <w:vAlign w:val="center"/>
            <w:hideMark/>
          </w:tcPr>
          <w:p w14:paraId="19178719"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24,917</w:t>
            </w:r>
          </w:p>
        </w:tc>
        <w:tc>
          <w:tcPr>
            <w:tcW w:w="1354" w:type="dxa"/>
            <w:shd w:val="clear" w:color="auto" w:fill="auto"/>
            <w:vAlign w:val="center"/>
            <w:hideMark/>
          </w:tcPr>
          <w:p w14:paraId="36A692B0"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205" w:type="dxa"/>
            <w:shd w:val="clear" w:color="auto" w:fill="auto"/>
            <w:vAlign w:val="center"/>
            <w:hideMark/>
          </w:tcPr>
          <w:p w14:paraId="2F564427"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33</w:t>
            </w:r>
          </w:p>
        </w:tc>
        <w:tc>
          <w:tcPr>
            <w:tcW w:w="1165" w:type="dxa"/>
            <w:shd w:val="clear" w:color="auto" w:fill="auto"/>
            <w:vAlign w:val="center"/>
            <w:hideMark/>
          </w:tcPr>
          <w:p w14:paraId="1B815A52"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399" w:type="dxa"/>
            <w:shd w:val="clear" w:color="auto" w:fill="auto"/>
            <w:vAlign w:val="center"/>
            <w:hideMark/>
          </w:tcPr>
          <w:p w14:paraId="4C72C093"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8,547</w:t>
            </w:r>
          </w:p>
        </w:tc>
        <w:tc>
          <w:tcPr>
            <w:tcW w:w="1210" w:type="dxa"/>
            <w:shd w:val="clear" w:color="auto" w:fill="auto"/>
            <w:vAlign w:val="center"/>
            <w:hideMark/>
          </w:tcPr>
          <w:p w14:paraId="69529780"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74</w:t>
            </w:r>
          </w:p>
        </w:tc>
        <w:tc>
          <w:tcPr>
            <w:tcW w:w="1292" w:type="dxa"/>
            <w:shd w:val="clear" w:color="auto" w:fill="auto"/>
            <w:vAlign w:val="center"/>
            <w:hideMark/>
          </w:tcPr>
          <w:p w14:paraId="208AEA03"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8,612</w:t>
            </w:r>
          </w:p>
        </w:tc>
        <w:tc>
          <w:tcPr>
            <w:tcW w:w="1285" w:type="dxa"/>
            <w:shd w:val="clear" w:color="auto" w:fill="auto"/>
            <w:vAlign w:val="center"/>
            <w:hideMark/>
          </w:tcPr>
          <w:p w14:paraId="0C4026C5"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24,917</w:t>
            </w:r>
          </w:p>
        </w:tc>
      </w:tr>
      <w:tr w:rsidR="00B77EE8" w:rsidRPr="00BA659A" w14:paraId="23F8525A" w14:textId="77777777" w:rsidTr="00962623">
        <w:trPr>
          <w:trHeight w:val="284"/>
        </w:trPr>
        <w:tc>
          <w:tcPr>
            <w:tcW w:w="1276" w:type="dxa"/>
            <w:shd w:val="clear" w:color="auto" w:fill="auto"/>
            <w:noWrap/>
            <w:vAlign w:val="center"/>
            <w:hideMark/>
          </w:tcPr>
          <w:p w14:paraId="14BC8659"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187" w:type="dxa"/>
            <w:shd w:val="clear" w:color="auto" w:fill="auto"/>
            <w:vAlign w:val="center"/>
            <w:hideMark/>
          </w:tcPr>
          <w:p w14:paraId="1F7AC991" w14:textId="77777777" w:rsidR="00B77EE8" w:rsidRPr="00BA659A" w:rsidRDefault="00B77EE8" w:rsidP="00B77EE8">
            <w:pPr>
              <w:widowControl/>
              <w:wordWrap/>
              <w:autoSpaceDE/>
              <w:autoSpaceDN/>
              <w:spacing w:after="0" w:line="240" w:lineRule="auto"/>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JACC</w:t>
            </w:r>
          </w:p>
        </w:tc>
        <w:tc>
          <w:tcPr>
            <w:tcW w:w="1148" w:type="dxa"/>
            <w:shd w:val="clear" w:color="auto" w:fill="auto"/>
            <w:vAlign w:val="center"/>
            <w:hideMark/>
          </w:tcPr>
          <w:p w14:paraId="44939339"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1988-1990</w:t>
            </w:r>
          </w:p>
        </w:tc>
        <w:tc>
          <w:tcPr>
            <w:tcW w:w="1247" w:type="dxa"/>
            <w:shd w:val="clear" w:color="auto" w:fill="auto"/>
            <w:vAlign w:val="center"/>
            <w:hideMark/>
          </w:tcPr>
          <w:p w14:paraId="6C83B97C"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81,494</w:t>
            </w:r>
          </w:p>
        </w:tc>
        <w:tc>
          <w:tcPr>
            <w:tcW w:w="1354" w:type="dxa"/>
            <w:shd w:val="clear" w:color="auto" w:fill="auto"/>
            <w:vAlign w:val="center"/>
            <w:hideMark/>
          </w:tcPr>
          <w:p w14:paraId="146FCAB4"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205" w:type="dxa"/>
            <w:shd w:val="clear" w:color="auto" w:fill="auto"/>
            <w:vAlign w:val="center"/>
            <w:hideMark/>
          </w:tcPr>
          <w:p w14:paraId="1FC00A39"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165" w:type="dxa"/>
            <w:shd w:val="clear" w:color="auto" w:fill="auto"/>
            <w:vAlign w:val="center"/>
            <w:hideMark/>
          </w:tcPr>
          <w:p w14:paraId="2554F457"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399" w:type="dxa"/>
            <w:shd w:val="clear" w:color="auto" w:fill="auto"/>
            <w:vAlign w:val="center"/>
            <w:hideMark/>
          </w:tcPr>
          <w:p w14:paraId="472E79F5"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3,880</w:t>
            </w:r>
          </w:p>
        </w:tc>
        <w:tc>
          <w:tcPr>
            <w:tcW w:w="1210" w:type="dxa"/>
            <w:shd w:val="clear" w:color="auto" w:fill="auto"/>
            <w:vAlign w:val="center"/>
            <w:hideMark/>
          </w:tcPr>
          <w:p w14:paraId="5D09895D"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1,163</w:t>
            </w:r>
          </w:p>
        </w:tc>
        <w:tc>
          <w:tcPr>
            <w:tcW w:w="1292" w:type="dxa"/>
            <w:shd w:val="clear" w:color="auto" w:fill="auto"/>
            <w:vAlign w:val="center"/>
            <w:hideMark/>
          </w:tcPr>
          <w:p w14:paraId="51E79B10"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5,011</w:t>
            </w:r>
          </w:p>
        </w:tc>
        <w:tc>
          <w:tcPr>
            <w:tcW w:w="1285" w:type="dxa"/>
            <w:shd w:val="clear" w:color="auto" w:fill="auto"/>
            <w:vAlign w:val="center"/>
            <w:hideMark/>
          </w:tcPr>
          <w:p w14:paraId="3D348C54"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81,494</w:t>
            </w:r>
          </w:p>
        </w:tc>
      </w:tr>
      <w:tr w:rsidR="00B77EE8" w:rsidRPr="00BA659A" w14:paraId="4900066D" w14:textId="77777777" w:rsidTr="00962623">
        <w:trPr>
          <w:trHeight w:val="284"/>
        </w:trPr>
        <w:tc>
          <w:tcPr>
            <w:tcW w:w="1276" w:type="dxa"/>
            <w:shd w:val="clear" w:color="auto" w:fill="auto"/>
            <w:noWrap/>
            <w:vAlign w:val="center"/>
            <w:hideMark/>
          </w:tcPr>
          <w:p w14:paraId="087C0663"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187" w:type="dxa"/>
            <w:shd w:val="clear" w:color="auto" w:fill="auto"/>
            <w:vAlign w:val="center"/>
            <w:hideMark/>
          </w:tcPr>
          <w:p w14:paraId="190DC694" w14:textId="77777777" w:rsidR="00B77EE8" w:rsidRPr="00BA659A" w:rsidRDefault="00B77EE8" w:rsidP="00B77EE8">
            <w:pPr>
              <w:widowControl/>
              <w:wordWrap/>
              <w:autoSpaceDE/>
              <w:autoSpaceDN/>
              <w:spacing w:after="0" w:line="240" w:lineRule="auto"/>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Miyagi</w:t>
            </w:r>
          </w:p>
        </w:tc>
        <w:tc>
          <w:tcPr>
            <w:tcW w:w="1148" w:type="dxa"/>
            <w:shd w:val="clear" w:color="auto" w:fill="auto"/>
            <w:vAlign w:val="center"/>
            <w:hideMark/>
          </w:tcPr>
          <w:p w14:paraId="4087E199"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1990</w:t>
            </w:r>
          </w:p>
        </w:tc>
        <w:tc>
          <w:tcPr>
            <w:tcW w:w="1247" w:type="dxa"/>
            <w:shd w:val="clear" w:color="auto" w:fill="auto"/>
            <w:vAlign w:val="center"/>
            <w:hideMark/>
          </w:tcPr>
          <w:p w14:paraId="37E68F83"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46,132</w:t>
            </w:r>
          </w:p>
        </w:tc>
        <w:tc>
          <w:tcPr>
            <w:tcW w:w="1354" w:type="dxa"/>
            <w:shd w:val="clear" w:color="auto" w:fill="auto"/>
            <w:vAlign w:val="center"/>
            <w:hideMark/>
          </w:tcPr>
          <w:p w14:paraId="231C61C5"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205" w:type="dxa"/>
            <w:shd w:val="clear" w:color="auto" w:fill="auto"/>
            <w:vAlign w:val="center"/>
            <w:hideMark/>
          </w:tcPr>
          <w:p w14:paraId="12DF797E"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w:t>
            </w:r>
          </w:p>
        </w:tc>
        <w:tc>
          <w:tcPr>
            <w:tcW w:w="1165" w:type="dxa"/>
            <w:shd w:val="clear" w:color="auto" w:fill="auto"/>
            <w:vAlign w:val="center"/>
            <w:hideMark/>
          </w:tcPr>
          <w:p w14:paraId="22448FB9"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399" w:type="dxa"/>
            <w:shd w:val="clear" w:color="auto" w:fill="auto"/>
            <w:vAlign w:val="center"/>
            <w:hideMark/>
          </w:tcPr>
          <w:p w14:paraId="3B4A617B"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925</w:t>
            </w:r>
          </w:p>
        </w:tc>
        <w:tc>
          <w:tcPr>
            <w:tcW w:w="1210" w:type="dxa"/>
            <w:shd w:val="clear" w:color="auto" w:fill="auto"/>
            <w:vAlign w:val="center"/>
            <w:hideMark/>
          </w:tcPr>
          <w:p w14:paraId="2F8A8B25"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561</w:t>
            </w:r>
          </w:p>
        </w:tc>
        <w:tc>
          <w:tcPr>
            <w:tcW w:w="1292" w:type="dxa"/>
            <w:shd w:val="clear" w:color="auto" w:fill="auto"/>
            <w:vAlign w:val="center"/>
            <w:hideMark/>
          </w:tcPr>
          <w:p w14:paraId="7108CDA6"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1,473</w:t>
            </w:r>
          </w:p>
        </w:tc>
        <w:tc>
          <w:tcPr>
            <w:tcW w:w="1285" w:type="dxa"/>
            <w:shd w:val="clear" w:color="auto" w:fill="auto"/>
            <w:vAlign w:val="center"/>
            <w:hideMark/>
          </w:tcPr>
          <w:p w14:paraId="79C656E2"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46,132</w:t>
            </w:r>
          </w:p>
        </w:tc>
      </w:tr>
      <w:tr w:rsidR="00B77EE8" w:rsidRPr="00BA659A" w14:paraId="078DD390" w14:textId="77777777" w:rsidTr="00962623">
        <w:trPr>
          <w:trHeight w:val="284"/>
        </w:trPr>
        <w:tc>
          <w:tcPr>
            <w:tcW w:w="1276" w:type="dxa"/>
            <w:shd w:val="clear" w:color="auto" w:fill="auto"/>
            <w:noWrap/>
            <w:vAlign w:val="center"/>
            <w:hideMark/>
          </w:tcPr>
          <w:p w14:paraId="210353D9"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187" w:type="dxa"/>
            <w:shd w:val="clear" w:color="auto" w:fill="auto"/>
            <w:vAlign w:val="center"/>
            <w:hideMark/>
          </w:tcPr>
          <w:p w14:paraId="17B473EA" w14:textId="77777777" w:rsidR="00B77EE8" w:rsidRPr="00BA659A" w:rsidRDefault="00B77EE8" w:rsidP="00B77EE8">
            <w:pPr>
              <w:widowControl/>
              <w:wordWrap/>
              <w:autoSpaceDE/>
              <w:autoSpaceDN/>
              <w:spacing w:after="0" w:line="240" w:lineRule="auto"/>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JPHC</w:t>
            </w:r>
          </w:p>
        </w:tc>
        <w:tc>
          <w:tcPr>
            <w:tcW w:w="1148" w:type="dxa"/>
            <w:shd w:val="clear" w:color="auto" w:fill="auto"/>
            <w:vAlign w:val="center"/>
            <w:hideMark/>
          </w:tcPr>
          <w:p w14:paraId="00CFA7D0"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1990-1992</w:t>
            </w:r>
          </w:p>
        </w:tc>
        <w:tc>
          <w:tcPr>
            <w:tcW w:w="1247" w:type="dxa"/>
            <w:shd w:val="clear" w:color="auto" w:fill="auto"/>
            <w:vAlign w:val="center"/>
            <w:hideMark/>
          </w:tcPr>
          <w:p w14:paraId="396574D6"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42,136</w:t>
            </w:r>
          </w:p>
        </w:tc>
        <w:tc>
          <w:tcPr>
            <w:tcW w:w="1354" w:type="dxa"/>
            <w:shd w:val="clear" w:color="auto" w:fill="auto"/>
            <w:vAlign w:val="center"/>
            <w:hideMark/>
          </w:tcPr>
          <w:p w14:paraId="043FF7E9"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205" w:type="dxa"/>
            <w:shd w:val="clear" w:color="auto" w:fill="auto"/>
            <w:vAlign w:val="center"/>
            <w:hideMark/>
          </w:tcPr>
          <w:p w14:paraId="25164D22"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45</w:t>
            </w:r>
          </w:p>
        </w:tc>
        <w:tc>
          <w:tcPr>
            <w:tcW w:w="1165" w:type="dxa"/>
            <w:shd w:val="clear" w:color="auto" w:fill="auto"/>
            <w:vAlign w:val="center"/>
            <w:hideMark/>
          </w:tcPr>
          <w:p w14:paraId="6399E0A0"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399" w:type="dxa"/>
            <w:shd w:val="clear" w:color="auto" w:fill="auto"/>
            <w:vAlign w:val="center"/>
            <w:hideMark/>
          </w:tcPr>
          <w:p w14:paraId="214B3AB6"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210" w:type="dxa"/>
            <w:shd w:val="clear" w:color="auto" w:fill="auto"/>
            <w:vAlign w:val="center"/>
            <w:hideMark/>
          </w:tcPr>
          <w:p w14:paraId="5E1810C3"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916</w:t>
            </w:r>
          </w:p>
        </w:tc>
        <w:tc>
          <w:tcPr>
            <w:tcW w:w="1292" w:type="dxa"/>
            <w:shd w:val="clear" w:color="auto" w:fill="auto"/>
            <w:vAlign w:val="center"/>
            <w:hideMark/>
          </w:tcPr>
          <w:p w14:paraId="5C47EEF7"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960</w:t>
            </w:r>
          </w:p>
        </w:tc>
        <w:tc>
          <w:tcPr>
            <w:tcW w:w="1285" w:type="dxa"/>
            <w:shd w:val="clear" w:color="auto" w:fill="auto"/>
            <w:vAlign w:val="center"/>
            <w:hideMark/>
          </w:tcPr>
          <w:p w14:paraId="4EA769AC"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42,136</w:t>
            </w:r>
          </w:p>
        </w:tc>
      </w:tr>
      <w:tr w:rsidR="00B77EE8" w:rsidRPr="00BA659A" w14:paraId="54468E16" w14:textId="77777777" w:rsidTr="00962623">
        <w:trPr>
          <w:trHeight w:val="284"/>
        </w:trPr>
        <w:tc>
          <w:tcPr>
            <w:tcW w:w="1276" w:type="dxa"/>
            <w:shd w:val="clear" w:color="auto" w:fill="auto"/>
            <w:noWrap/>
            <w:vAlign w:val="center"/>
            <w:hideMark/>
          </w:tcPr>
          <w:p w14:paraId="66F9FA40"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187" w:type="dxa"/>
            <w:shd w:val="clear" w:color="auto" w:fill="auto"/>
            <w:vAlign w:val="center"/>
            <w:hideMark/>
          </w:tcPr>
          <w:p w14:paraId="1F025945" w14:textId="77777777" w:rsidR="00B77EE8" w:rsidRPr="00BA659A" w:rsidRDefault="00B77EE8" w:rsidP="00B77EE8">
            <w:pPr>
              <w:widowControl/>
              <w:wordWrap/>
              <w:autoSpaceDE/>
              <w:autoSpaceDN/>
              <w:spacing w:after="0" w:line="240" w:lineRule="auto"/>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JPHC2</w:t>
            </w:r>
          </w:p>
        </w:tc>
        <w:tc>
          <w:tcPr>
            <w:tcW w:w="1148" w:type="dxa"/>
            <w:shd w:val="clear" w:color="auto" w:fill="auto"/>
            <w:vAlign w:val="center"/>
            <w:hideMark/>
          </w:tcPr>
          <w:p w14:paraId="382774BF"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1992-1995</w:t>
            </w:r>
          </w:p>
        </w:tc>
        <w:tc>
          <w:tcPr>
            <w:tcW w:w="1247" w:type="dxa"/>
            <w:shd w:val="clear" w:color="auto" w:fill="auto"/>
            <w:vAlign w:val="center"/>
            <w:hideMark/>
          </w:tcPr>
          <w:p w14:paraId="5CB6A491"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55,317</w:t>
            </w:r>
          </w:p>
        </w:tc>
        <w:tc>
          <w:tcPr>
            <w:tcW w:w="1354" w:type="dxa"/>
            <w:shd w:val="clear" w:color="auto" w:fill="auto"/>
            <w:vAlign w:val="center"/>
            <w:hideMark/>
          </w:tcPr>
          <w:p w14:paraId="65D43F11"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205" w:type="dxa"/>
            <w:shd w:val="clear" w:color="auto" w:fill="auto"/>
            <w:vAlign w:val="center"/>
            <w:hideMark/>
          </w:tcPr>
          <w:p w14:paraId="1A845AB3"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37</w:t>
            </w:r>
          </w:p>
        </w:tc>
        <w:tc>
          <w:tcPr>
            <w:tcW w:w="1165" w:type="dxa"/>
            <w:shd w:val="clear" w:color="auto" w:fill="auto"/>
            <w:vAlign w:val="center"/>
            <w:hideMark/>
          </w:tcPr>
          <w:p w14:paraId="6298519A"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w:t>
            </w:r>
          </w:p>
        </w:tc>
        <w:tc>
          <w:tcPr>
            <w:tcW w:w="1399" w:type="dxa"/>
            <w:shd w:val="clear" w:color="auto" w:fill="auto"/>
            <w:vAlign w:val="center"/>
            <w:hideMark/>
          </w:tcPr>
          <w:p w14:paraId="087F7337"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210" w:type="dxa"/>
            <w:shd w:val="clear" w:color="auto" w:fill="auto"/>
            <w:vAlign w:val="center"/>
            <w:hideMark/>
          </w:tcPr>
          <w:p w14:paraId="1C73B889"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1,218</w:t>
            </w:r>
          </w:p>
        </w:tc>
        <w:tc>
          <w:tcPr>
            <w:tcW w:w="1292" w:type="dxa"/>
            <w:shd w:val="clear" w:color="auto" w:fill="auto"/>
            <w:vAlign w:val="center"/>
            <w:hideMark/>
          </w:tcPr>
          <w:p w14:paraId="1E7B120C"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1,255</w:t>
            </w:r>
          </w:p>
        </w:tc>
        <w:tc>
          <w:tcPr>
            <w:tcW w:w="1285" w:type="dxa"/>
            <w:shd w:val="clear" w:color="auto" w:fill="auto"/>
            <w:vAlign w:val="center"/>
            <w:hideMark/>
          </w:tcPr>
          <w:p w14:paraId="72702BA0"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55,317</w:t>
            </w:r>
          </w:p>
        </w:tc>
      </w:tr>
      <w:tr w:rsidR="00B77EE8" w:rsidRPr="00BA659A" w14:paraId="6917A02E" w14:textId="77777777" w:rsidTr="00962623">
        <w:trPr>
          <w:trHeight w:val="284"/>
        </w:trPr>
        <w:tc>
          <w:tcPr>
            <w:tcW w:w="1276" w:type="dxa"/>
            <w:shd w:val="clear" w:color="auto" w:fill="auto"/>
            <w:noWrap/>
            <w:vAlign w:val="center"/>
            <w:hideMark/>
          </w:tcPr>
          <w:p w14:paraId="31C5D0AA"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187" w:type="dxa"/>
            <w:shd w:val="clear" w:color="auto" w:fill="auto"/>
            <w:vAlign w:val="center"/>
            <w:hideMark/>
          </w:tcPr>
          <w:p w14:paraId="0CE2C81A" w14:textId="77777777" w:rsidR="00B77EE8" w:rsidRPr="00BA659A" w:rsidRDefault="00B77EE8" w:rsidP="00B77EE8">
            <w:pPr>
              <w:widowControl/>
              <w:wordWrap/>
              <w:autoSpaceDE/>
              <w:autoSpaceDN/>
              <w:spacing w:after="0" w:line="240" w:lineRule="auto"/>
              <w:rPr>
                <w:rFonts w:ascii="Times New Roman" w:eastAsia="맑은 고딕" w:hAnsi="Times New Roman" w:cs="Times New Roman"/>
                <w:color w:val="000000"/>
                <w:kern w:val="0"/>
                <w:szCs w:val="20"/>
              </w:rPr>
            </w:pPr>
            <w:proofErr w:type="spellStart"/>
            <w:r w:rsidRPr="00BA659A">
              <w:rPr>
                <w:rFonts w:ascii="Times New Roman" w:eastAsia="맑은 고딕" w:hAnsi="Times New Roman" w:cs="Times New Roman"/>
                <w:color w:val="000000"/>
                <w:kern w:val="0"/>
                <w:szCs w:val="20"/>
              </w:rPr>
              <w:t>Ohsaki</w:t>
            </w:r>
            <w:proofErr w:type="spellEnd"/>
          </w:p>
        </w:tc>
        <w:tc>
          <w:tcPr>
            <w:tcW w:w="1148" w:type="dxa"/>
            <w:shd w:val="clear" w:color="auto" w:fill="auto"/>
            <w:vAlign w:val="center"/>
            <w:hideMark/>
          </w:tcPr>
          <w:p w14:paraId="732345B7"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1995</w:t>
            </w:r>
          </w:p>
        </w:tc>
        <w:tc>
          <w:tcPr>
            <w:tcW w:w="1247" w:type="dxa"/>
            <w:shd w:val="clear" w:color="auto" w:fill="auto"/>
            <w:vAlign w:val="center"/>
            <w:hideMark/>
          </w:tcPr>
          <w:p w14:paraId="2B366722"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49,498</w:t>
            </w:r>
          </w:p>
        </w:tc>
        <w:tc>
          <w:tcPr>
            <w:tcW w:w="1354" w:type="dxa"/>
            <w:shd w:val="clear" w:color="auto" w:fill="auto"/>
            <w:vAlign w:val="center"/>
            <w:hideMark/>
          </w:tcPr>
          <w:p w14:paraId="611F3B52"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w:t>
            </w:r>
          </w:p>
        </w:tc>
        <w:tc>
          <w:tcPr>
            <w:tcW w:w="1205" w:type="dxa"/>
            <w:shd w:val="clear" w:color="auto" w:fill="auto"/>
            <w:vAlign w:val="center"/>
            <w:hideMark/>
          </w:tcPr>
          <w:p w14:paraId="0633ACEF"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w:t>
            </w:r>
          </w:p>
        </w:tc>
        <w:tc>
          <w:tcPr>
            <w:tcW w:w="1165" w:type="dxa"/>
            <w:shd w:val="clear" w:color="auto" w:fill="auto"/>
            <w:vAlign w:val="center"/>
            <w:hideMark/>
          </w:tcPr>
          <w:p w14:paraId="077DEEC5"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w:t>
            </w:r>
          </w:p>
        </w:tc>
        <w:tc>
          <w:tcPr>
            <w:tcW w:w="1399" w:type="dxa"/>
            <w:shd w:val="clear" w:color="auto" w:fill="auto"/>
            <w:vAlign w:val="center"/>
            <w:hideMark/>
          </w:tcPr>
          <w:p w14:paraId="053DB9E9"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210" w:type="dxa"/>
            <w:shd w:val="clear" w:color="auto" w:fill="auto"/>
            <w:vAlign w:val="center"/>
            <w:hideMark/>
          </w:tcPr>
          <w:p w14:paraId="2C11D7EB"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1,752</w:t>
            </w:r>
          </w:p>
        </w:tc>
        <w:tc>
          <w:tcPr>
            <w:tcW w:w="1292" w:type="dxa"/>
            <w:shd w:val="clear" w:color="auto" w:fill="auto"/>
            <w:vAlign w:val="center"/>
            <w:hideMark/>
          </w:tcPr>
          <w:p w14:paraId="439515A8"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1,755</w:t>
            </w:r>
          </w:p>
        </w:tc>
        <w:tc>
          <w:tcPr>
            <w:tcW w:w="1285" w:type="dxa"/>
            <w:shd w:val="clear" w:color="auto" w:fill="auto"/>
            <w:vAlign w:val="center"/>
            <w:hideMark/>
          </w:tcPr>
          <w:p w14:paraId="496CAC37"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49,498</w:t>
            </w:r>
          </w:p>
        </w:tc>
      </w:tr>
      <w:tr w:rsidR="00B77EE8" w:rsidRPr="00BA659A" w14:paraId="262EB368" w14:textId="77777777" w:rsidTr="00962623">
        <w:trPr>
          <w:trHeight w:val="284"/>
        </w:trPr>
        <w:tc>
          <w:tcPr>
            <w:tcW w:w="1276" w:type="dxa"/>
            <w:shd w:val="clear" w:color="auto" w:fill="auto"/>
            <w:vAlign w:val="center"/>
            <w:hideMark/>
          </w:tcPr>
          <w:p w14:paraId="4A68FB9F" w14:textId="77777777" w:rsidR="00B77EE8" w:rsidRPr="00BA659A" w:rsidRDefault="00B77EE8" w:rsidP="00B77EE8">
            <w:pPr>
              <w:widowControl/>
              <w:wordWrap/>
              <w:autoSpaceDE/>
              <w:autoSpaceDN/>
              <w:spacing w:after="0" w:line="240" w:lineRule="auto"/>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China</w:t>
            </w:r>
          </w:p>
        </w:tc>
        <w:tc>
          <w:tcPr>
            <w:tcW w:w="1187" w:type="dxa"/>
            <w:shd w:val="clear" w:color="auto" w:fill="auto"/>
            <w:vAlign w:val="center"/>
            <w:hideMark/>
          </w:tcPr>
          <w:p w14:paraId="3889E6B8" w14:textId="77777777" w:rsidR="00B77EE8" w:rsidRPr="00BA659A" w:rsidRDefault="00B77EE8" w:rsidP="00B77EE8">
            <w:pPr>
              <w:widowControl/>
              <w:wordWrap/>
              <w:autoSpaceDE/>
              <w:autoSpaceDN/>
              <w:spacing w:after="0" w:line="240" w:lineRule="auto"/>
              <w:rPr>
                <w:rFonts w:ascii="Times New Roman" w:eastAsia="맑은 고딕" w:hAnsi="Times New Roman" w:cs="Times New Roman"/>
                <w:color w:val="000000"/>
                <w:kern w:val="0"/>
                <w:szCs w:val="20"/>
              </w:rPr>
            </w:pPr>
            <w:proofErr w:type="spellStart"/>
            <w:r w:rsidRPr="00BA659A">
              <w:rPr>
                <w:rFonts w:ascii="Times New Roman" w:eastAsia="맑은 고딕" w:hAnsi="Times New Roman" w:cs="Times New Roman"/>
                <w:color w:val="000000"/>
                <w:kern w:val="0"/>
                <w:szCs w:val="20"/>
              </w:rPr>
              <w:t>Linxian</w:t>
            </w:r>
            <w:proofErr w:type="spellEnd"/>
          </w:p>
        </w:tc>
        <w:tc>
          <w:tcPr>
            <w:tcW w:w="1148" w:type="dxa"/>
            <w:shd w:val="clear" w:color="auto" w:fill="auto"/>
            <w:vAlign w:val="center"/>
            <w:hideMark/>
          </w:tcPr>
          <w:p w14:paraId="1D64E029"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1984-1987</w:t>
            </w:r>
          </w:p>
        </w:tc>
        <w:tc>
          <w:tcPr>
            <w:tcW w:w="1247" w:type="dxa"/>
            <w:shd w:val="clear" w:color="auto" w:fill="auto"/>
            <w:vAlign w:val="center"/>
            <w:hideMark/>
          </w:tcPr>
          <w:p w14:paraId="41F84B07"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29,458</w:t>
            </w:r>
          </w:p>
        </w:tc>
        <w:tc>
          <w:tcPr>
            <w:tcW w:w="1354" w:type="dxa"/>
            <w:shd w:val="clear" w:color="auto" w:fill="auto"/>
            <w:vAlign w:val="center"/>
            <w:hideMark/>
          </w:tcPr>
          <w:p w14:paraId="6D6325FB"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205" w:type="dxa"/>
            <w:shd w:val="clear" w:color="auto" w:fill="auto"/>
            <w:vAlign w:val="center"/>
            <w:hideMark/>
          </w:tcPr>
          <w:p w14:paraId="0FB4F13E"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11</w:t>
            </w:r>
          </w:p>
        </w:tc>
        <w:tc>
          <w:tcPr>
            <w:tcW w:w="1165" w:type="dxa"/>
            <w:shd w:val="clear" w:color="auto" w:fill="auto"/>
            <w:vAlign w:val="center"/>
            <w:hideMark/>
          </w:tcPr>
          <w:p w14:paraId="2B979019"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399" w:type="dxa"/>
            <w:shd w:val="clear" w:color="auto" w:fill="auto"/>
            <w:vAlign w:val="center"/>
            <w:hideMark/>
          </w:tcPr>
          <w:p w14:paraId="707FC7E0"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125</w:t>
            </w:r>
          </w:p>
        </w:tc>
        <w:tc>
          <w:tcPr>
            <w:tcW w:w="1210" w:type="dxa"/>
            <w:shd w:val="clear" w:color="auto" w:fill="auto"/>
            <w:vAlign w:val="center"/>
            <w:hideMark/>
          </w:tcPr>
          <w:p w14:paraId="7123D070"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292" w:type="dxa"/>
            <w:shd w:val="clear" w:color="auto" w:fill="auto"/>
            <w:vAlign w:val="center"/>
            <w:hideMark/>
          </w:tcPr>
          <w:p w14:paraId="06004078"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136</w:t>
            </w:r>
          </w:p>
        </w:tc>
        <w:tc>
          <w:tcPr>
            <w:tcW w:w="1285" w:type="dxa"/>
            <w:shd w:val="clear" w:color="auto" w:fill="auto"/>
            <w:vAlign w:val="center"/>
            <w:hideMark/>
          </w:tcPr>
          <w:p w14:paraId="52B5DEBC"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29,458</w:t>
            </w:r>
          </w:p>
        </w:tc>
      </w:tr>
      <w:tr w:rsidR="00B77EE8" w:rsidRPr="00BA659A" w14:paraId="318D8D9D" w14:textId="77777777" w:rsidTr="00962623">
        <w:trPr>
          <w:trHeight w:val="284"/>
        </w:trPr>
        <w:tc>
          <w:tcPr>
            <w:tcW w:w="1276" w:type="dxa"/>
            <w:shd w:val="clear" w:color="auto" w:fill="auto"/>
            <w:noWrap/>
            <w:vAlign w:val="center"/>
            <w:hideMark/>
          </w:tcPr>
          <w:p w14:paraId="68A55FD7"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187" w:type="dxa"/>
            <w:shd w:val="clear" w:color="auto" w:fill="auto"/>
            <w:vAlign w:val="center"/>
            <w:hideMark/>
          </w:tcPr>
          <w:p w14:paraId="2B5AAAC0" w14:textId="77777777" w:rsidR="00B77EE8" w:rsidRPr="00BA659A" w:rsidRDefault="00B77EE8" w:rsidP="00B77EE8">
            <w:pPr>
              <w:widowControl/>
              <w:wordWrap/>
              <w:autoSpaceDE/>
              <w:autoSpaceDN/>
              <w:spacing w:after="0" w:line="240" w:lineRule="auto"/>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SMHS</w:t>
            </w:r>
          </w:p>
        </w:tc>
        <w:tc>
          <w:tcPr>
            <w:tcW w:w="1148" w:type="dxa"/>
            <w:shd w:val="clear" w:color="auto" w:fill="auto"/>
            <w:vAlign w:val="center"/>
            <w:hideMark/>
          </w:tcPr>
          <w:p w14:paraId="505553F4"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2001-2006</w:t>
            </w:r>
          </w:p>
        </w:tc>
        <w:tc>
          <w:tcPr>
            <w:tcW w:w="1247" w:type="dxa"/>
            <w:shd w:val="clear" w:color="auto" w:fill="auto"/>
            <w:vAlign w:val="center"/>
            <w:hideMark/>
          </w:tcPr>
          <w:p w14:paraId="74828710"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61,464</w:t>
            </w:r>
          </w:p>
        </w:tc>
        <w:tc>
          <w:tcPr>
            <w:tcW w:w="1354" w:type="dxa"/>
            <w:shd w:val="clear" w:color="auto" w:fill="auto"/>
            <w:vAlign w:val="center"/>
            <w:hideMark/>
          </w:tcPr>
          <w:p w14:paraId="4E845F55"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205" w:type="dxa"/>
            <w:shd w:val="clear" w:color="auto" w:fill="auto"/>
            <w:vAlign w:val="center"/>
            <w:hideMark/>
          </w:tcPr>
          <w:p w14:paraId="474A16B8"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w:t>
            </w:r>
          </w:p>
        </w:tc>
        <w:tc>
          <w:tcPr>
            <w:tcW w:w="1165" w:type="dxa"/>
            <w:shd w:val="clear" w:color="auto" w:fill="auto"/>
            <w:vAlign w:val="center"/>
            <w:hideMark/>
          </w:tcPr>
          <w:p w14:paraId="00567EB1"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399" w:type="dxa"/>
            <w:shd w:val="clear" w:color="auto" w:fill="auto"/>
            <w:vAlign w:val="center"/>
            <w:hideMark/>
          </w:tcPr>
          <w:p w14:paraId="11470AB8"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210" w:type="dxa"/>
            <w:shd w:val="clear" w:color="auto" w:fill="auto"/>
            <w:vAlign w:val="center"/>
            <w:hideMark/>
          </w:tcPr>
          <w:p w14:paraId="6D72F415"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292" w:type="dxa"/>
            <w:shd w:val="clear" w:color="auto" w:fill="auto"/>
            <w:vAlign w:val="center"/>
            <w:hideMark/>
          </w:tcPr>
          <w:p w14:paraId="6E0ABD86"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w:t>
            </w:r>
          </w:p>
        </w:tc>
        <w:tc>
          <w:tcPr>
            <w:tcW w:w="1285" w:type="dxa"/>
            <w:shd w:val="clear" w:color="auto" w:fill="auto"/>
            <w:vAlign w:val="center"/>
            <w:hideMark/>
          </w:tcPr>
          <w:p w14:paraId="2D159F50"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61,464</w:t>
            </w:r>
          </w:p>
        </w:tc>
      </w:tr>
      <w:tr w:rsidR="00B77EE8" w:rsidRPr="00BA659A" w14:paraId="7DD01617" w14:textId="77777777" w:rsidTr="00962623">
        <w:trPr>
          <w:trHeight w:val="284"/>
        </w:trPr>
        <w:tc>
          <w:tcPr>
            <w:tcW w:w="1276" w:type="dxa"/>
            <w:shd w:val="clear" w:color="auto" w:fill="auto"/>
            <w:noWrap/>
            <w:vAlign w:val="center"/>
            <w:hideMark/>
          </w:tcPr>
          <w:p w14:paraId="1E7E99CD"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187" w:type="dxa"/>
            <w:shd w:val="clear" w:color="auto" w:fill="auto"/>
            <w:vAlign w:val="center"/>
            <w:hideMark/>
          </w:tcPr>
          <w:p w14:paraId="79DF182C" w14:textId="77777777" w:rsidR="00B77EE8" w:rsidRPr="00BA659A" w:rsidRDefault="00B77EE8" w:rsidP="00B77EE8">
            <w:pPr>
              <w:widowControl/>
              <w:wordWrap/>
              <w:autoSpaceDE/>
              <w:autoSpaceDN/>
              <w:spacing w:after="0" w:line="240" w:lineRule="auto"/>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SWHS</w:t>
            </w:r>
          </w:p>
        </w:tc>
        <w:tc>
          <w:tcPr>
            <w:tcW w:w="1148" w:type="dxa"/>
            <w:shd w:val="clear" w:color="auto" w:fill="auto"/>
            <w:vAlign w:val="center"/>
            <w:hideMark/>
          </w:tcPr>
          <w:p w14:paraId="7EAF53DB"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1996-2000</w:t>
            </w:r>
          </w:p>
        </w:tc>
        <w:tc>
          <w:tcPr>
            <w:tcW w:w="1247" w:type="dxa"/>
            <w:shd w:val="clear" w:color="auto" w:fill="auto"/>
            <w:vAlign w:val="center"/>
            <w:hideMark/>
          </w:tcPr>
          <w:p w14:paraId="2730ECC6"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73,355</w:t>
            </w:r>
          </w:p>
        </w:tc>
        <w:tc>
          <w:tcPr>
            <w:tcW w:w="1354" w:type="dxa"/>
            <w:shd w:val="clear" w:color="auto" w:fill="auto"/>
            <w:vAlign w:val="center"/>
            <w:hideMark/>
          </w:tcPr>
          <w:p w14:paraId="1AF83748"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205" w:type="dxa"/>
            <w:shd w:val="clear" w:color="auto" w:fill="auto"/>
            <w:vAlign w:val="center"/>
            <w:hideMark/>
          </w:tcPr>
          <w:p w14:paraId="3F6D8658"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9</w:t>
            </w:r>
          </w:p>
        </w:tc>
        <w:tc>
          <w:tcPr>
            <w:tcW w:w="1165" w:type="dxa"/>
            <w:shd w:val="clear" w:color="auto" w:fill="auto"/>
            <w:vAlign w:val="center"/>
            <w:hideMark/>
          </w:tcPr>
          <w:p w14:paraId="67C7B8DB"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399" w:type="dxa"/>
            <w:shd w:val="clear" w:color="auto" w:fill="auto"/>
            <w:vAlign w:val="center"/>
            <w:hideMark/>
          </w:tcPr>
          <w:p w14:paraId="740B900F"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210" w:type="dxa"/>
            <w:shd w:val="clear" w:color="auto" w:fill="auto"/>
            <w:vAlign w:val="center"/>
            <w:hideMark/>
          </w:tcPr>
          <w:p w14:paraId="7AA27BDE"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1,576</w:t>
            </w:r>
          </w:p>
        </w:tc>
        <w:tc>
          <w:tcPr>
            <w:tcW w:w="1292" w:type="dxa"/>
            <w:shd w:val="clear" w:color="auto" w:fill="auto"/>
            <w:vAlign w:val="center"/>
            <w:hideMark/>
          </w:tcPr>
          <w:p w14:paraId="4676ED8F"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1,585</w:t>
            </w:r>
          </w:p>
        </w:tc>
        <w:tc>
          <w:tcPr>
            <w:tcW w:w="1285" w:type="dxa"/>
            <w:shd w:val="clear" w:color="auto" w:fill="auto"/>
            <w:vAlign w:val="center"/>
            <w:hideMark/>
          </w:tcPr>
          <w:p w14:paraId="5B844ECE"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73,355</w:t>
            </w:r>
          </w:p>
        </w:tc>
      </w:tr>
      <w:tr w:rsidR="00B77EE8" w:rsidRPr="00BA659A" w14:paraId="2DA582C5" w14:textId="77777777" w:rsidTr="00962623">
        <w:trPr>
          <w:trHeight w:val="284"/>
        </w:trPr>
        <w:tc>
          <w:tcPr>
            <w:tcW w:w="1276" w:type="dxa"/>
            <w:shd w:val="clear" w:color="auto" w:fill="auto"/>
            <w:vAlign w:val="center"/>
            <w:hideMark/>
          </w:tcPr>
          <w:p w14:paraId="32EC67B8" w14:textId="2CE5A074" w:rsidR="00B77EE8" w:rsidRPr="00BA659A" w:rsidRDefault="005E270D" w:rsidP="00B77EE8">
            <w:pPr>
              <w:widowControl/>
              <w:wordWrap/>
              <w:autoSpaceDE/>
              <w:autoSpaceDN/>
              <w:spacing w:after="0" w:line="240" w:lineRule="auto"/>
              <w:rPr>
                <w:rFonts w:ascii="Times New Roman" w:eastAsia="맑은 고딕" w:hAnsi="Times New Roman" w:cs="Times New Roman"/>
                <w:color w:val="000000"/>
                <w:kern w:val="0"/>
                <w:szCs w:val="20"/>
              </w:rPr>
            </w:pPr>
            <w:r w:rsidRPr="00962623">
              <w:rPr>
                <w:rFonts w:ascii="Times New Roman" w:eastAsia="맑은 고딕" w:hAnsi="Times New Roman" w:cs="Times New Roman"/>
                <w:color w:val="FF0000"/>
                <w:kern w:val="0"/>
                <w:szCs w:val="20"/>
              </w:rPr>
              <w:t>South</w:t>
            </w:r>
            <w:r>
              <w:rPr>
                <w:rFonts w:ascii="Times New Roman" w:eastAsia="맑은 고딕" w:hAnsi="Times New Roman" w:cs="Times New Roman"/>
                <w:color w:val="000000"/>
                <w:kern w:val="0"/>
                <w:szCs w:val="20"/>
              </w:rPr>
              <w:t xml:space="preserve"> </w:t>
            </w:r>
            <w:r w:rsidR="00B77EE8" w:rsidRPr="00BA659A">
              <w:rPr>
                <w:rFonts w:ascii="Times New Roman" w:eastAsia="맑은 고딕" w:hAnsi="Times New Roman" w:cs="Times New Roman"/>
                <w:color w:val="000000"/>
                <w:kern w:val="0"/>
                <w:szCs w:val="20"/>
              </w:rPr>
              <w:t>Korea</w:t>
            </w:r>
          </w:p>
        </w:tc>
        <w:tc>
          <w:tcPr>
            <w:tcW w:w="1187" w:type="dxa"/>
            <w:shd w:val="clear" w:color="auto" w:fill="auto"/>
            <w:vAlign w:val="center"/>
            <w:hideMark/>
          </w:tcPr>
          <w:p w14:paraId="3253BEF5" w14:textId="77777777" w:rsidR="00B77EE8" w:rsidRPr="00BA659A" w:rsidRDefault="00B77EE8" w:rsidP="00B77EE8">
            <w:pPr>
              <w:widowControl/>
              <w:wordWrap/>
              <w:autoSpaceDE/>
              <w:autoSpaceDN/>
              <w:spacing w:after="0" w:line="240" w:lineRule="auto"/>
              <w:rPr>
                <w:rFonts w:ascii="Times New Roman" w:eastAsia="맑은 고딕" w:hAnsi="Times New Roman" w:cs="Times New Roman"/>
                <w:color w:val="000000"/>
                <w:kern w:val="0"/>
                <w:szCs w:val="20"/>
              </w:rPr>
            </w:pPr>
            <w:proofErr w:type="spellStart"/>
            <w:r w:rsidRPr="00BA659A">
              <w:rPr>
                <w:rFonts w:ascii="Times New Roman" w:eastAsia="맑은 고딕" w:hAnsi="Times New Roman" w:cs="Times New Roman"/>
                <w:color w:val="000000"/>
                <w:kern w:val="0"/>
                <w:szCs w:val="20"/>
              </w:rPr>
              <w:t>SeoulM</w:t>
            </w:r>
            <w:proofErr w:type="spellEnd"/>
          </w:p>
        </w:tc>
        <w:tc>
          <w:tcPr>
            <w:tcW w:w="1148" w:type="dxa"/>
            <w:shd w:val="clear" w:color="auto" w:fill="auto"/>
            <w:vAlign w:val="center"/>
            <w:hideMark/>
          </w:tcPr>
          <w:p w14:paraId="51D190EC"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1992-1993</w:t>
            </w:r>
          </w:p>
        </w:tc>
        <w:tc>
          <w:tcPr>
            <w:tcW w:w="1247" w:type="dxa"/>
            <w:shd w:val="clear" w:color="auto" w:fill="auto"/>
            <w:vAlign w:val="center"/>
            <w:hideMark/>
          </w:tcPr>
          <w:p w14:paraId="6FB1985B"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14,533</w:t>
            </w:r>
          </w:p>
        </w:tc>
        <w:tc>
          <w:tcPr>
            <w:tcW w:w="1354" w:type="dxa"/>
            <w:shd w:val="clear" w:color="auto" w:fill="auto"/>
            <w:vAlign w:val="center"/>
            <w:hideMark/>
          </w:tcPr>
          <w:p w14:paraId="0B2EC71C"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525</w:t>
            </w:r>
          </w:p>
        </w:tc>
        <w:tc>
          <w:tcPr>
            <w:tcW w:w="1205" w:type="dxa"/>
            <w:shd w:val="clear" w:color="auto" w:fill="auto"/>
            <w:vAlign w:val="center"/>
            <w:hideMark/>
          </w:tcPr>
          <w:p w14:paraId="1C992DF4"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165" w:type="dxa"/>
            <w:shd w:val="clear" w:color="auto" w:fill="auto"/>
            <w:vAlign w:val="center"/>
            <w:hideMark/>
          </w:tcPr>
          <w:p w14:paraId="3B84A6A2"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14,533</w:t>
            </w:r>
          </w:p>
        </w:tc>
        <w:tc>
          <w:tcPr>
            <w:tcW w:w="1399" w:type="dxa"/>
            <w:shd w:val="clear" w:color="auto" w:fill="auto"/>
            <w:vAlign w:val="center"/>
            <w:hideMark/>
          </w:tcPr>
          <w:p w14:paraId="6AF96925"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14,533</w:t>
            </w:r>
          </w:p>
        </w:tc>
        <w:tc>
          <w:tcPr>
            <w:tcW w:w="1210" w:type="dxa"/>
            <w:shd w:val="clear" w:color="auto" w:fill="auto"/>
            <w:vAlign w:val="center"/>
            <w:hideMark/>
          </w:tcPr>
          <w:p w14:paraId="7D43978A"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292" w:type="dxa"/>
            <w:shd w:val="clear" w:color="auto" w:fill="auto"/>
            <w:vAlign w:val="center"/>
            <w:hideMark/>
          </w:tcPr>
          <w:p w14:paraId="251986F0"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14,533</w:t>
            </w:r>
          </w:p>
        </w:tc>
        <w:tc>
          <w:tcPr>
            <w:tcW w:w="1285" w:type="dxa"/>
            <w:shd w:val="clear" w:color="auto" w:fill="auto"/>
            <w:vAlign w:val="center"/>
            <w:hideMark/>
          </w:tcPr>
          <w:p w14:paraId="5F5A7E20"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r>
      <w:tr w:rsidR="00B77EE8" w:rsidRPr="00BA659A" w14:paraId="201F2FFF" w14:textId="77777777" w:rsidTr="00962623">
        <w:trPr>
          <w:trHeight w:val="284"/>
        </w:trPr>
        <w:tc>
          <w:tcPr>
            <w:tcW w:w="1276" w:type="dxa"/>
            <w:shd w:val="clear" w:color="auto" w:fill="auto"/>
            <w:noWrap/>
            <w:vAlign w:val="center"/>
            <w:hideMark/>
          </w:tcPr>
          <w:p w14:paraId="41967DAF"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187" w:type="dxa"/>
            <w:shd w:val="clear" w:color="auto" w:fill="auto"/>
            <w:vAlign w:val="center"/>
            <w:hideMark/>
          </w:tcPr>
          <w:p w14:paraId="45606C4E" w14:textId="77777777" w:rsidR="00B77EE8" w:rsidRPr="00BA659A" w:rsidRDefault="00B77EE8" w:rsidP="00B77EE8">
            <w:pPr>
              <w:widowControl/>
              <w:wordWrap/>
              <w:autoSpaceDE/>
              <w:autoSpaceDN/>
              <w:spacing w:after="0" w:line="240" w:lineRule="auto"/>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KMCC</w:t>
            </w:r>
          </w:p>
        </w:tc>
        <w:tc>
          <w:tcPr>
            <w:tcW w:w="1148" w:type="dxa"/>
            <w:shd w:val="clear" w:color="auto" w:fill="auto"/>
            <w:vAlign w:val="center"/>
            <w:hideMark/>
          </w:tcPr>
          <w:p w14:paraId="1F27BBFD"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1993-2005</w:t>
            </w:r>
          </w:p>
        </w:tc>
        <w:tc>
          <w:tcPr>
            <w:tcW w:w="1247" w:type="dxa"/>
            <w:shd w:val="clear" w:color="auto" w:fill="auto"/>
            <w:vAlign w:val="center"/>
            <w:hideMark/>
          </w:tcPr>
          <w:p w14:paraId="52638F9B"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20,323</w:t>
            </w:r>
          </w:p>
        </w:tc>
        <w:tc>
          <w:tcPr>
            <w:tcW w:w="1354" w:type="dxa"/>
            <w:shd w:val="clear" w:color="auto" w:fill="auto"/>
            <w:vAlign w:val="center"/>
            <w:hideMark/>
          </w:tcPr>
          <w:p w14:paraId="50891E13"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w:t>
            </w:r>
          </w:p>
        </w:tc>
        <w:tc>
          <w:tcPr>
            <w:tcW w:w="1205" w:type="dxa"/>
            <w:shd w:val="clear" w:color="auto" w:fill="auto"/>
            <w:vAlign w:val="center"/>
            <w:hideMark/>
          </w:tcPr>
          <w:p w14:paraId="3753A6E7"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96</w:t>
            </w:r>
          </w:p>
        </w:tc>
        <w:tc>
          <w:tcPr>
            <w:tcW w:w="1165" w:type="dxa"/>
            <w:shd w:val="clear" w:color="auto" w:fill="auto"/>
            <w:vAlign w:val="center"/>
            <w:hideMark/>
          </w:tcPr>
          <w:p w14:paraId="1F36CA41"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w:t>
            </w:r>
          </w:p>
        </w:tc>
        <w:tc>
          <w:tcPr>
            <w:tcW w:w="1399" w:type="dxa"/>
            <w:shd w:val="clear" w:color="auto" w:fill="auto"/>
            <w:vAlign w:val="center"/>
            <w:hideMark/>
          </w:tcPr>
          <w:p w14:paraId="13F9ED64"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210" w:type="dxa"/>
            <w:shd w:val="clear" w:color="auto" w:fill="auto"/>
            <w:vAlign w:val="center"/>
            <w:hideMark/>
          </w:tcPr>
          <w:p w14:paraId="7614DDA2"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260</w:t>
            </w:r>
          </w:p>
        </w:tc>
        <w:tc>
          <w:tcPr>
            <w:tcW w:w="1292" w:type="dxa"/>
            <w:shd w:val="clear" w:color="auto" w:fill="auto"/>
            <w:vAlign w:val="center"/>
            <w:hideMark/>
          </w:tcPr>
          <w:p w14:paraId="1987748F"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313</w:t>
            </w:r>
          </w:p>
        </w:tc>
        <w:tc>
          <w:tcPr>
            <w:tcW w:w="1285" w:type="dxa"/>
            <w:shd w:val="clear" w:color="auto" w:fill="auto"/>
            <w:vAlign w:val="center"/>
            <w:hideMark/>
          </w:tcPr>
          <w:p w14:paraId="7C8F4A38"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20,323</w:t>
            </w:r>
          </w:p>
        </w:tc>
      </w:tr>
      <w:tr w:rsidR="00B77EE8" w:rsidRPr="00BA659A" w14:paraId="47449E27" w14:textId="77777777" w:rsidTr="00962623">
        <w:trPr>
          <w:trHeight w:val="284"/>
        </w:trPr>
        <w:tc>
          <w:tcPr>
            <w:tcW w:w="1276" w:type="dxa"/>
            <w:shd w:val="clear" w:color="auto" w:fill="auto"/>
            <w:noWrap/>
            <w:vAlign w:val="center"/>
            <w:hideMark/>
          </w:tcPr>
          <w:p w14:paraId="6781019B"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187" w:type="dxa"/>
            <w:shd w:val="clear" w:color="auto" w:fill="auto"/>
            <w:vAlign w:val="center"/>
            <w:hideMark/>
          </w:tcPr>
          <w:p w14:paraId="5B278B72" w14:textId="77777777" w:rsidR="00B77EE8" w:rsidRPr="00BA659A" w:rsidRDefault="00B77EE8" w:rsidP="00B77EE8">
            <w:pPr>
              <w:widowControl/>
              <w:wordWrap/>
              <w:autoSpaceDE/>
              <w:autoSpaceDN/>
              <w:spacing w:after="0" w:line="240" w:lineRule="auto"/>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KNCC</w:t>
            </w:r>
          </w:p>
        </w:tc>
        <w:tc>
          <w:tcPr>
            <w:tcW w:w="1148" w:type="dxa"/>
            <w:shd w:val="clear" w:color="auto" w:fill="auto"/>
            <w:vAlign w:val="center"/>
            <w:hideMark/>
          </w:tcPr>
          <w:p w14:paraId="171D8316"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2007-2015</w:t>
            </w:r>
          </w:p>
        </w:tc>
        <w:tc>
          <w:tcPr>
            <w:tcW w:w="1247" w:type="dxa"/>
            <w:shd w:val="clear" w:color="auto" w:fill="auto"/>
            <w:vAlign w:val="center"/>
            <w:hideMark/>
          </w:tcPr>
          <w:p w14:paraId="623AA155"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35,605</w:t>
            </w:r>
          </w:p>
        </w:tc>
        <w:tc>
          <w:tcPr>
            <w:tcW w:w="1354" w:type="dxa"/>
            <w:shd w:val="clear" w:color="auto" w:fill="auto"/>
            <w:vAlign w:val="center"/>
            <w:hideMark/>
          </w:tcPr>
          <w:p w14:paraId="7E4C1883"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205" w:type="dxa"/>
            <w:shd w:val="clear" w:color="auto" w:fill="auto"/>
            <w:vAlign w:val="center"/>
            <w:hideMark/>
          </w:tcPr>
          <w:p w14:paraId="4855433D"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2,961</w:t>
            </w:r>
          </w:p>
        </w:tc>
        <w:tc>
          <w:tcPr>
            <w:tcW w:w="1165" w:type="dxa"/>
            <w:shd w:val="clear" w:color="auto" w:fill="auto"/>
            <w:vAlign w:val="center"/>
            <w:hideMark/>
          </w:tcPr>
          <w:p w14:paraId="0A015980"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3,073</w:t>
            </w:r>
          </w:p>
        </w:tc>
        <w:tc>
          <w:tcPr>
            <w:tcW w:w="1399" w:type="dxa"/>
            <w:shd w:val="clear" w:color="auto" w:fill="auto"/>
            <w:vAlign w:val="center"/>
            <w:hideMark/>
          </w:tcPr>
          <w:p w14:paraId="70D32AE9"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2,063</w:t>
            </w:r>
          </w:p>
        </w:tc>
        <w:tc>
          <w:tcPr>
            <w:tcW w:w="1210" w:type="dxa"/>
            <w:shd w:val="clear" w:color="auto" w:fill="auto"/>
            <w:vAlign w:val="center"/>
            <w:hideMark/>
          </w:tcPr>
          <w:p w14:paraId="70221B50"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2,122</w:t>
            </w:r>
          </w:p>
        </w:tc>
        <w:tc>
          <w:tcPr>
            <w:tcW w:w="1292" w:type="dxa"/>
            <w:shd w:val="clear" w:color="auto" w:fill="auto"/>
            <w:vAlign w:val="center"/>
            <w:hideMark/>
          </w:tcPr>
          <w:p w14:paraId="677EB0D7"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7,146</w:t>
            </w:r>
          </w:p>
        </w:tc>
        <w:tc>
          <w:tcPr>
            <w:tcW w:w="1285" w:type="dxa"/>
            <w:shd w:val="clear" w:color="auto" w:fill="auto"/>
            <w:vAlign w:val="center"/>
            <w:hideMark/>
          </w:tcPr>
          <w:p w14:paraId="02530DCA"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35,605</w:t>
            </w:r>
          </w:p>
        </w:tc>
      </w:tr>
      <w:tr w:rsidR="00B77EE8" w:rsidRPr="00BA659A" w14:paraId="448405BA" w14:textId="77777777" w:rsidTr="00962623">
        <w:trPr>
          <w:trHeight w:val="284"/>
        </w:trPr>
        <w:tc>
          <w:tcPr>
            <w:tcW w:w="1276" w:type="dxa"/>
            <w:shd w:val="clear" w:color="auto" w:fill="auto"/>
            <w:vAlign w:val="center"/>
            <w:hideMark/>
          </w:tcPr>
          <w:p w14:paraId="2E74189C" w14:textId="77777777" w:rsidR="00B77EE8" w:rsidRPr="00BA659A" w:rsidRDefault="00B77EE8" w:rsidP="00B77EE8">
            <w:pPr>
              <w:widowControl/>
              <w:wordWrap/>
              <w:autoSpaceDE/>
              <w:autoSpaceDN/>
              <w:spacing w:after="0" w:line="240" w:lineRule="auto"/>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Bangladesh</w:t>
            </w:r>
          </w:p>
        </w:tc>
        <w:tc>
          <w:tcPr>
            <w:tcW w:w="1187" w:type="dxa"/>
            <w:shd w:val="clear" w:color="auto" w:fill="auto"/>
            <w:vAlign w:val="center"/>
            <w:hideMark/>
          </w:tcPr>
          <w:p w14:paraId="36E0EC5E" w14:textId="77777777" w:rsidR="00B77EE8" w:rsidRPr="00BA659A" w:rsidRDefault="00B77EE8" w:rsidP="00B77EE8">
            <w:pPr>
              <w:widowControl/>
              <w:wordWrap/>
              <w:autoSpaceDE/>
              <w:autoSpaceDN/>
              <w:spacing w:after="0" w:line="240" w:lineRule="auto"/>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HEALS</w:t>
            </w:r>
          </w:p>
        </w:tc>
        <w:tc>
          <w:tcPr>
            <w:tcW w:w="1148" w:type="dxa"/>
            <w:shd w:val="clear" w:color="auto" w:fill="auto"/>
            <w:vAlign w:val="center"/>
            <w:hideMark/>
          </w:tcPr>
          <w:p w14:paraId="6DD8A7DD"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2000-2002</w:t>
            </w:r>
          </w:p>
        </w:tc>
        <w:tc>
          <w:tcPr>
            <w:tcW w:w="1247" w:type="dxa"/>
            <w:shd w:val="clear" w:color="auto" w:fill="auto"/>
            <w:vAlign w:val="center"/>
            <w:hideMark/>
          </w:tcPr>
          <w:p w14:paraId="2BACC1B2"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35,051</w:t>
            </w:r>
          </w:p>
        </w:tc>
        <w:tc>
          <w:tcPr>
            <w:tcW w:w="1354" w:type="dxa"/>
            <w:shd w:val="clear" w:color="auto" w:fill="auto"/>
            <w:vAlign w:val="center"/>
            <w:hideMark/>
          </w:tcPr>
          <w:p w14:paraId="1D8F9F9C"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w:t>
            </w:r>
          </w:p>
        </w:tc>
        <w:tc>
          <w:tcPr>
            <w:tcW w:w="1205" w:type="dxa"/>
            <w:shd w:val="clear" w:color="auto" w:fill="auto"/>
            <w:vAlign w:val="center"/>
            <w:hideMark/>
          </w:tcPr>
          <w:p w14:paraId="29EAE443"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15,018</w:t>
            </w:r>
          </w:p>
        </w:tc>
        <w:tc>
          <w:tcPr>
            <w:tcW w:w="1165" w:type="dxa"/>
            <w:shd w:val="clear" w:color="auto" w:fill="auto"/>
            <w:vAlign w:val="center"/>
            <w:hideMark/>
          </w:tcPr>
          <w:p w14:paraId="3343A7D8"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33,620</w:t>
            </w:r>
          </w:p>
        </w:tc>
        <w:tc>
          <w:tcPr>
            <w:tcW w:w="1399" w:type="dxa"/>
            <w:shd w:val="clear" w:color="auto" w:fill="auto"/>
            <w:vAlign w:val="center"/>
            <w:hideMark/>
          </w:tcPr>
          <w:p w14:paraId="458AEA93"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35,051</w:t>
            </w:r>
          </w:p>
        </w:tc>
        <w:tc>
          <w:tcPr>
            <w:tcW w:w="1210" w:type="dxa"/>
            <w:shd w:val="clear" w:color="auto" w:fill="auto"/>
            <w:vAlign w:val="center"/>
            <w:hideMark/>
          </w:tcPr>
          <w:p w14:paraId="7D55F2D3"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w:t>
            </w:r>
          </w:p>
        </w:tc>
        <w:tc>
          <w:tcPr>
            <w:tcW w:w="1292" w:type="dxa"/>
            <w:shd w:val="clear" w:color="auto" w:fill="auto"/>
            <w:vAlign w:val="center"/>
            <w:hideMark/>
          </w:tcPr>
          <w:p w14:paraId="6551784B"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35,051</w:t>
            </w:r>
          </w:p>
        </w:tc>
        <w:tc>
          <w:tcPr>
            <w:tcW w:w="1285" w:type="dxa"/>
            <w:shd w:val="clear" w:color="auto" w:fill="auto"/>
            <w:vAlign w:val="center"/>
            <w:hideMark/>
          </w:tcPr>
          <w:p w14:paraId="0180C7F7"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r>
      <w:tr w:rsidR="00B77EE8" w:rsidRPr="00BA659A" w14:paraId="08C47EC9" w14:textId="77777777" w:rsidTr="00962623">
        <w:trPr>
          <w:trHeight w:val="284"/>
        </w:trPr>
        <w:tc>
          <w:tcPr>
            <w:tcW w:w="1276" w:type="dxa"/>
            <w:tcBorders>
              <w:bottom w:val="single" w:sz="4" w:space="0" w:color="auto"/>
            </w:tcBorders>
            <w:shd w:val="clear" w:color="auto" w:fill="auto"/>
            <w:vAlign w:val="center"/>
            <w:hideMark/>
          </w:tcPr>
          <w:p w14:paraId="17DC96DA" w14:textId="77777777" w:rsidR="00B77EE8" w:rsidRPr="00BA659A" w:rsidRDefault="00B77EE8" w:rsidP="00B77EE8">
            <w:pPr>
              <w:widowControl/>
              <w:wordWrap/>
              <w:autoSpaceDE/>
              <w:autoSpaceDN/>
              <w:spacing w:after="0" w:line="240" w:lineRule="auto"/>
              <w:rPr>
                <w:rFonts w:ascii="Times New Roman" w:eastAsia="맑은 고딕" w:hAnsi="Times New Roman" w:cs="Times New Roman"/>
                <w:color w:val="000000"/>
                <w:kern w:val="0"/>
                <w:szCs w:val="20"/>
              </w:rPr>
            </w:pPr>
            <w:r w:rsidRPr="00BA659A">
              <w:rPr>
                <w:rFonts w:ascii="Times New Roman" w:eastAsia="맑은 고딕" w:hAnsi="Times New Roman" w:cs="Times New Roman" w:hint="eastAsia"/>
                <w:color w:val="000000"/>
                <w:kern w:val="0"/>
                <w:szCs w:val="20"/>
              </w:rPr>
              <w:t xml:space="preserve">　</w:t>
            </w:r>
          </w:p>
        </w:tc>
        <w:tc>
          <w:tcPr>
            <w:tcW w:w="1187" w:type="dxa"/>
            <w:tcBorders>
              <w:bottom w:val="single" w:sz="4" w:space="0" w:color="auto"/>
            </w:tcBorders>
            <w:shd w:val="clear" w:color="auto" w:fill="auto"/>
            <w:vAlign w:val="center"/>
            <w:hideMark/>
          </w:tcPr>
          <w:p w14:paraId="0493E5D1" w14:textId="77777777" w:rsidR="00B77EE8" w:rsidRPr="00BA659A" w:rsidRDefault="00B77EE8" w:rsidP="00B77EE8">
            <w:pPr>
              <w:widowControl/>
              <w:wordWrap/>
              <w:autoSpaceDE/>
              <w:autoSpaceDN/>
              <w:spacing w:after="0" w:line="240" w:lineRule="auto"/>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Total </w:t>
            </w:r>
          </w:p>
        </w:tc>
        <w:tc>
          <w:tcPr>
            <w:tcW w:w="1148" w:type="dxa"/>
            <w:tcBorders>
              <w:bottom w:val="single" w:sz="4" w:space="0" w:color="auto"/>
            </w:tcBorders>
            <w:shd w:val="clear" w:color="auto" w:fill="auto"/>
            <w:vAlign w:val="center"/>
            <w:hideMark/>
          </w:tcPr>
          <w:p w14:paraId="38E43461"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hint="eastAsia"/>
                <w:color w:val="000000"/>
                <w:kern w:val="0"/>
                <w:szCs w:val="20"/>
              </w:rPr>
              <w:t xml:space="preserve">　</w:t>
            </w:r>
          </w:p>
        </w:tc>
        <w:tc>
          <w:tcPr>
            <w:tcW w:w="1247" w:type="dxa"/>
            <w:tcBorders>
              <w:bottom w:val="single" w:sz="4" w:space="0" w:color="auto"/>
            </w:tcBorders>
            <w:shd w:val="clear" w:color="auto" w:fill="auto"/>
            <w:vAlign w:val="center"/>
            <w:hideMark/>
          </w:tcPr>
          <w:p w14:paraId="25BA4295"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628,879</w:t>
            </w:r>
          </w:p>
        </w:tc>
        <w:tc>
          <w:tcPr>
            <w:tcW w:w="1354" w:type="dxa"/>
            <w:tcBorders>
              <w:bottom w:val="single" w:sz="4" w:space="0" w:color="auto"/>
            </w:tcBorders>
            <w:shd w:val="clear" w:color="auto" w:fill="auto"/>
            <w:vAlign w:val="center"/>
            <w:hideMark/>
          </w:tcPr>
          <w:p w14:paraId="759923B2"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532</w:t>
            </w:r>
          </w:p>
        </w:tc>
        <w:tc>
          <w:tcPr>
            <w:tcW w:w="1205" w:type="dxa"/>
            <w:tcBorders>
              <w:bottom w:val="single" w:sz="4" w:space="0" w:color="auto"/>
            </w:tcBorders>
            <w:shd w:val="clear" w:color="auto" w:fill="auto"/>
            <w:vAlign w:val="center"/>
            <w:hideMark/>
          </w:tcPr>
          <w:p w14:paraId="0EFB4E24"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18,221</w:t>
            </w:r>
          </w:p>
        </w:tc>
        <w:tc>
          <w:tcPr>
            <w:tcW w:w="1165" w:type="dxa"/>
            <w:tcBorders>
              <w:bottom w:val="single" w:sz="4" w:space="0" w:color="auto"/>
            </w:tcBorders>
            <w:shd w:val="clear" w:color="auto" w:fill="auto"/>
            <w:vAlign w:val="center"/>
            <w:hideMark/>
          </w:tcPr>
          <w:p w14:paraId="59F172E6"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51,234</w:t>
            </w:r>
          </w:p>
        </w:tc>
        <w:tc>
          <w:tcPr>
            <w:tcW w:w="1399" w:type="dxa"/>
            <w:tcBorders>
              <w:bottom w:val="single" w:sz="4" w:space="0" w:color="auto"/>
            </w:tcBorders>
            <w:shd w:val="clear" w:color="auto" w:fill="auto"/>
            <w:vAlign w:val="center"/>
            <w:hideMark/>
          </w:tcPr>
          <w:p w14:paraId="1ED1C7C2"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65,124</w:t>
            </w:r>
          </w:p>
        </w:tc>
        <w:tc>
          <w:tcPr>
            <w:tcW w:w="1210" w:type="dxa"/>
            <w:tcBorders>
              <w:bottom w:val="single" w:sz="4" w:space="0" w:color="auto"/>
            </w:tcBorders>
            <w:shd w:val="clear" w:color="auto" w:fill="auto"/>
            <w:vAlign w:val="center"/>
            <w:hideMark/>
          </w:tcPr>
          <w:p w14:paraId="70E92E06"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10,180</w:t>
            </w:r>
          </w:p>
        </w:tc>
        <w:tc>
          <w:tcPr>
            <w:tcW w:w="1292" w:type="dxa"/>
            <w:tcBorders>
              <w:bottom w:val="single" w:sz="4" w:space="0" w:color="auto"/>
            </w:tcBorders>
            <w:shd w:val="clear" w:color="auto" w:fill="auto"/>
            <w:vAlign w:val="center"/>
            <w:hideMark/>
          </w:tcPr>
          <w:p w14:paraId="3C978022"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78,371 </w:t>
            </w:r>
          </w:p>
        </w:tc>
        <w:tc>
          <w:tcPr>
            <w:tcW w:w="1285" w:type="dxa"/>
            <w:tcBorders>
              <w:bottom w:val="single" w:sz="4" w:space="0" w:color="auto"/>
            </w:tcBorders>
            <w:shd w:val="clear" w:color="auto" w:fill="auto"/>
            <w:vAlign w:val="center"/>
            <w:hideMark/>
          </w:tcPr>
          <w:p w14:paraId="1B1B7E2F" w14:textId="77777777" w:rsidR="00B77EE8" w:rsidRPr="00BA659A" w:rsidRDefault="00B77EE8" w:rsidP="00B77EE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550,508</w:t>
            </w:r>
          </w:p>
        </w:tc>
      </w:tr>
      <w:tr w:rsidR="00B77EE8" w:rsidRPr="00BA659A" w14:paraId="4901DF00" w14:textId="77777777" w:rsidTr="00962623">
        <w:trPr>
          <w:trHeight w:val="284"/>
        </w:trPr>
        <w:tc>
          <w:tcPr>
            <w:tcW w:w="13768" w:type="dxa"/>
            <w:gridSpan w:val="11"/>
            <w:tcBorders>
              <w:top w:val="single" w:sz="4" w:space="0" w:color="auto"/>
              <w:left w:val="nil"/>
              <w:bottom w:val="nil"/>
              <w:right w:val="nil"/>
            </w:tcBorders>
            <w:shd w:val="clear" w:color="auto" w:fill="auto"/>
            <w:vAlign w:val="bottom"/>
            <w:hideMark/>
          </w:tcPr>
          <w:p w14:paraId="754090DA" w14:textId="2FD900B7" w:rsidR="00B77EE8" w:rsidRPr="00BA659A" w:rsidRDefault="00332067" w:rsidP="00B77EE8">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BA659A">
              <w:rPr>
                <w:rFonts w:ascii="Times New Roman" w:eastAsia="맑은 고딕" w:hAnsi="Times New Roman" w:cs="Times New Roman"/>
                <w:color w:val="000000"/>
                <w:kern w:val="0"/>
                <w:sz w:val="18"/>
                <w:szCs w:val="18"/>
              </w:rPr>
              <w:t xml:space="preserve">Abbreviation: </w:t>
            </w:r>
            <w:r w:rsidR="00B77EE8" w:rsidRPr="00BA659A">
              <w:rPr>
                <w:rFonts w:ascii="Times New Roman" w:eastAsia="맑은 고딕" w:hAnsi="Times New Roman" w:cs="Times New Roman"/>
                <w:color w:val="000000"/>
                <w:kern w:val="0"/>
                <w:sz w:val="18"/>
                <w:szCs w:val="18"/>
              </w:rPr>
              <w:t xml:space="preserve">Miyagi3p, Three Prefecture Cohort Study Miyagi; Aichi3p, Three Prefecture Cohort Study Aichi; JACC, Japan Collaborative Cohort Study; Miyagi, Miyagi Cohort Study; JPHC, Japan Public Health Center-based prospective Study; </w:t>
            </w:r>
            <w:proofErr w:type="spellStart"/>
            <w:r w:rsidR="00B77EE8" w:rsidRPr="00BA659A">
              <w:rPr>
                <w:rFonts w:ascii="Times New Roman" w:eastAsia="맑은 고딕" w:hAnsi="Times New Roman" w:cs="Times New Roman"/>
                <w:color w:val="000000"/>
                <w:kern w:val="0"/>
                <w:sz w:val="18"/>
                <w:szCs w:val="18"/>
              </w:rPr>
              <w:t>Ohsaki</w:t>
            </w:r>
            <w:proofErr w:type="spellEnd"/>
            <w:r w:rsidR="00B77EE8" w:rsidRPr="00BA659A">
              <w:rPr>
                <w:rFonts w:ascii="Times New Roman" w:eastAsia="맑은 고딕" w:hAnsi="Times New Roman" w:cs="Times New Roman"/>
                <w:color w:val="000000"/>
                <w:kern w:val="0"/>
                <w:sz w:val="18"/>
                <w:szCs w:val="18"/>
              </w:rPr>
              <w:t xml:space="preserve">, </w:t>
            </w:r>
            <w:proofErr w:type="spellStart"/>
            <w:r w:rsidR="00B77EE8" w:rsidRPr="00BA659A">
              <w:rPr>
                <w:rFonts w:ascii="Times New Roman" w:eastAsia="맑은 고딕" w:hAnsi="Times New Roman" w:cs="Times New Roman"/>
                <w:color w:val="000000"/>
                <w:kern w:val="0"/>
                <w:sz w:val="18"/>
                <w:szCs w:val="18"/>
              </w:rPr>
              <w:t>Ohsaki</w:t>
            </w:r>
            <w:proofErr w:type="spellEnd"/>
            <w:r w:rsidR="00B77EE8" w:rsidRPr="00BA659A">
              <w:rPr>
                <w:rFonts w:ascii="Times New Roman" w:eastAsia="맑은 고딕" w:hAnsi="Times New Roman" w:cs="Times New Roman"/>
                <w:color w:val="000000"/>
                <w:kern w:val="0"/>
                <w:sz w:val="18"/>
                <w:szCs w:val="18"/>
              </w:rPr>
              <w:t xml:space="preserve"> National Health Insurance Cohort Study; </w:t>
            </w:r>
            <w:proofErr w:type="spellStart"/>
            <w:r w:rsidR="00B77EE8" w:rsidRPr="00BA659A">
              <w:rPr>
                <w:rFonts w:ascii="Times New Roman" w:eastAsia="맑은 고딕" w:hAnsi="Times New Roman" w:cs="Times New Roman"/>
                <w:color w:val="000000"/>
                <w:kern w:val="0"/>
                <w:sz w:val="18"/>
                <w:szCs w:val="18"/>
              </w:rPr>
              <w:t>Linxian</w:t>
            </w:r>
            <w:proofErr w:type="spellEnd"/>
            <w:r w:rsidR="00B77EE8" w:rsidRPr="00BA659A">
              <w:rPr>
                <w:rFonts w:ascii="Times New Roman" w:eastAsia="맑은 고딕" w:hAnsi="Times New Roman" w:cs="Times New Roman"/>
                <w:color w:val="000000"/>
                <w:kern w:val="0"/>
                <w:sz w:val="18"/>
                <w:szCs w:val="18"/>
              </w:rPr>
              <w:t xml:space="preserve">, </w:t>
            </w:r>
            <w:proofErr w:type="spellStart"/>
            <w:r w:rsidR="00B77EE8" w:rsidRPr="00BA659A">
              <w:rPr>
                <w:rFonts w:ascii="Times New Roman" w:eastAsia="맑은 고딕" w:hAnsi="Times New Roman" w:cs="Times New Roman"/>
                <w:color w:val="000000"/>
                <w:kern w:val="0"/>
                <w:sz w:val="18"/>
                <w:szCs w:val="18"/>
              </w:rPr>
              <w:t>Linxian</w:t>
            </w:r>
            <w:proofErr w:type="spellEnd"/>
            <w:r w:rsidR="00B77EE8" w:rsidRPr="00BA659A">
              <w:rPr>
                <w:rFonts w:ascii="Times New Roman" w:eastAsia="맑은 고딕" w:hAnsi="Times New Roman" w:cs="Times New Roman"/>
                <w:color w:val="000000"/>
                <w:kern w:val="0"/>
                <w:sz w:val="18"/>
                <w:szCs w:val="18"/>
              </w:rPr>
              <w:t xml:space="preserve"> General population Trial Cohort; SWHS, Shanghai Women’s Health Study; SMHS, Shanghai Men’s Health Study; </w:t>
            </w:r>
            <w:proofErr w:type="spellStart"/>
            <w:r w:rsidR="00B77EE8" w:rsidRPr="00BA659A">
              <w:rPr>
                <w:rFonts w:ascii="Times New Roman" w:eastAsia="맑은 고딕" w:hAnsi="Times New Roman" w:cs="Times New Roman"/>
                <w:color w:val="000000"/>
                <w:kern w:val="0"/>
                <w:sz w:val="18"/>
                <w:szCs w:val="18"/>
              </w:rPr>
              <w:t>SeoulM</w:t>
            </w:r>
            <w:proofErr w:type="spellEnd"/>
            <w:r w:rsidR="00B77EE8" w:rsidRPr="00BA659A">
              <w:rPr>
                <w:rFonts w:ascii="Times New Roman" w:eastAsia="맑은 고딕" w:hAnsi="Times New Roman" w:cs="Times New Roman"/>
                <w:color w:val="000000"/>
                <w:kern w:val="0"/>
                <w:sz w:val="18"/>
                <w:szCs w:val="18"/>
              </w:rPr>
              <w:t>, Seoul Male Cancer Cohort; KMCC, Korean Multi-center Cancer Cohort Study; KNCC, Korean National Cancer Center Cohort; HEALS, Health Effects for Arsenic Longitudinal Study Bangladesh; N, number.</w:t>
            </w:r>
            <w:r w:rsidR="00B77EE8" w:rsidRPr="00BA659A">
              <w:rPr>
                <w:rFonts w:ascii="Times New Roman" w:hAnsi="Times New Roman" w:cs="Times New Roman"/>
                <w:color w:val="000000"/>
                <w:sz w:val="23"/>
                <w:szCs w:val="23"/>
                <w:shd w:val="clear" w:color="auto" w:fill="FFFFFF"/>
              </w:rPr>
              <w:t xml:space="preserve"> </w:t>
            </w:r>
          </w:p>
        </w:tc>
      </w:tr>
      <w:tr w:rsidR="00B77EE8" w:rsidRPr="00BA659A" w14:paraId="6BD87965" w14:textId="77777777" w:rsidTr="00962623">
        <w:trPr>
          <w:trHeight w:val="284"/>
        </w:trPr>
        <w:tc>
          <w:tcPr>
            <w:tcW w:w="13768" w:type="dxa"/>
            <w:gridSpan w:val="11"/>
            <w:tcBorders>
              <w:top w:val="nil"/>
              <w:left w:val="nil"/>
              <w:bottom w:val="nil"/>
              <w:right w:val="nil"/>
            </w:tcBorders>
            <w:shd w:val="clear" w:color="auto" w:fill="auto"/>
            <w:noWrap/>
            <w:vAlign w:val="center"/>
            <w:hideMark/>
          </w:tcPr>
          <w:p w14:paraId="67D4DABD" w14:textId="77777777" w:rsidR="00B77EE8" w:rsidRPr="00BA659A" w:rsidRDefault="00B77EE8" w:rsidP="00B77EE8">
            <w:pPr>
              <w:widowControl/>
              <w:wordWrap/>
              <w:autoSpaceDE/>
              <w:autoSpaceDN/>
              <w:spacing w:after="0" w:line="240" w:lineRule="auto"/>
              <w:rPr>
                <w:rFonts w:ascii="Times New Roman" w:eastAsia="맑은 고딕" w:hAnsi="Times New Roman" w:cs="Times New Roman"/>
                <w:color w:val="000000"/>
                <w:kern w:val="0"/>
                <w:sz w:val="18"/>
                <w:szCs w:val="18"/>
              </w:rPr>
            </w:pPr>
            <w:r w:rsidRPr="00BA659A">
              <w:rPr>
                <w:rFonts w:ascii="Times New Roman" w:eastAsia="맑은 고딕" w:hAnsi="Times New Roman" w:cs="Times New Roman"/>
                <w:color w:val="000000"/>
                <w:kern w:val="0"/>
                <w:sz w:val="18"/>
                <w:szCs w:val="18"/>
                <w:vertAlign w:val="superscript"/>
              </w:rPr>
              <w:t>a</w:t>
            </w:r>
            <w:r w:rsidRPr="00BA659A">
              <w:rPr>
                <w:rFonts w:ascii="Times New Roman" w:eastAsia="맑은 고딕" w:hAnsi="Times New Roman" w:cs="Times New Roman"/>
                <w:color w:val="000000"/>
                <w:kern w:val="0"/>
                <w:sz w:val="18"/>
                <w:szCs w:val="18"/>
              </w:rPr>
              <w:t xml:space="preserve"> Number of participants in each exclusion criteria are not exclusive</w:t>
            </w:r>
            <w:r w:rsidRPr="00BA659A">
              <w:rPr>
                <w:rFonts w:ascii="Times New Roman" w:eastAsia="맑은 고딕" w:hAnsi="Times New Roman" w:cs="Times New Roman" w:hint="eastAsia"/>
                <w:color w:val="000000"/>
                <w:kern w:val="0"/>
                <w:sz w:val="16"/>
                <w:szCs w:val="16"/>
              </w:rPr>
              <w:t> </w:t>
            </w:r>
          </w:p>
        </w:tc>
      </w:tr>
    </w:tbl>
    <w:p w14:paraId="2BCC374C" w14:textId="4D013EEC" w:rsidR="00BF05AE" w:rsidRDefault="00AB2C5D">
      <w:pPr>
        <w:widowControl/>
        <w:wordWrap/>
        <w:autoSpaceDE/>
        <w:autoSpaceDN/>
        <w:rPr>
          <w:rFonts w:ascii="Times New Roman" w:hAnsi="Times New Roman" w:cs="Times New Roman"/>
          <w:b/>
          <w:bCs/>
          <w:sz w:val="24"/>
          <w:szCs w:val="24"/>
        </w:rPr>
      </w:pPr>
      <w:r w:rsidRPr="005D4ECB">
        <w:rPr>
          <w:rFonts w:ascii="Times New Roman" w:hAnsi="Times New Roman" w:cs="Times New Roman"/>
          <w:b/>
          <w:bCs/>
          <w:sz w:val="24"/>
          <w:szCs w:val="24"/>
        </w:rPr>
        <w:t xml:space="preserve"> </w:t>
      </w:r>
    </w:p>
    <w:p w14:paraId="205737B8" w14:textId="77777777" w:rsidR="00E2093E" w:rsidRPr="00BF05AE" w:rsidRDefault="00E2093E">
      <w:pPr>
        <w:widowControl/>
        <w:wordWrap/>
        <w:autoSpaceDE/>
        <w:autoSpaceDN/>
        <w:rPr>
          <w:rFonts w:ascii="Times New Roman" w:hAnsi="Times New Roman" w:cs="Times New Roman"/>
          <w:b/>
          <w:bCs/>
          <w:sz w:val="24"/>
          <w:szCs w:val="24"/>
        </w:rPr>
      </w:pPr>
    </w:p>
    <w:p w14:paraId="2DA0525F" w14:textId="7FDB7FFC" w:rsidR="009135A3" w:rsidRPr="00DE5A47" w:rsidRDefault="00E2093E">
      <w:pPr>
        <w:widowControl/>
        <w:wordWrap/>
        <w:autoSpaceDE/>
        <w:autoSpaceDN/>
        <w:rPr>
          <w:rFonts w:ascii="Times New Roman" w:hAnsi="Times New Roman" w:cs="Times New Roman"/>
          <w:sz w:val="22"/>
        </w:rPr>
      </w:pPr>
      <w:r w:rsidRPr="005D4ECB">
        <w:rPr>
          <w:rFonts w:ascii="Times New Roman" w:hAnsi="Times New Roman" w:cs="Times New Roman"/>
          <w:b/>
          <w:bCs/>
          <w:sz w:val="24"/>
          <w:szCs w:val="24"/>
        </w:rPr>
        <w:br w:type="page"/>
      </w:r>
    </w:p>
    <w:tbl>
      <w:tblPr>
        <w:tblpPr w:leftFromText="180" w:rightFromText="180" w:tblpY="468"/>
        <w:tblW w:w="13719" w:type="dxa"/>
        <w:tblCellMar>
          <w:left w:w="99" w:type="dxa"/>
          <w:right w:w="99" w:type="dxa"/>
        </w:tblCellMar>
        <w:tblLook w:val="04A0" w:firstRow="1" w:lastRow="0" w:firstColumn="1" w:lastColumn="0" w:noHBand="0" w:noVBand="1"/>
      </w:tblPr>
      <w:tblGrid>
        <w:gridCol w:w="1589"/>
        <w:gridCol w:w="1387"/>
        <w:gridCol w:w="1542"/>
        <w:gridCol w:w="1606"/>
        <w:gridCol w:w="1517"/>
        <w:gridCol w:w="1517"/>
        <w:gridCol w:w="1520"/>
        <w:gridCol w:w="1517"/>
        <w:gridCol w:w="1524"/>
      </w:tblGrid>
      <w:tr w:rsidR="009135A3" w:rsidRPr="00BA659A" w14:paraId="54296928" w14:textId="77777777" w:rsidTr="00D01BE3">
        <w:trPr>
          <w:trHeight w:val="284"/>
        </w:trPr>
        <w:tc>
          <w:tcPr>
            <w:tcW w:w="1589" w:type="dxa"/>
            <w:vMerge w:val="restart"/>
            <w:tcBorders>
              <w:top w:val="single" w:sz="4" w:space="0" w:color="auto"/>
              <w:bottom w:val="single" w:sz="4" w:space="0" w:color="auto"/>
            </w:tcBorders>
            <w:shd w:val="clear" w:color="auto" w:fill="auto"/>
            <w:vAlign w:val="center"/>
            <w:hideMark/>
          </w:tcPr>
          <w:p w14:paraId="1C20A36E"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lastRenderedPageBreak/>
              <w:t>Country</w:t>
            </w:r>
          </w:p>
        </w:tc>
        <w:tc>
          <w:tcPr>
            <w:tcW w:w="1387" w:type="dxa"/>
            <w:vMerge w:val="restart"/>
            <w:tcBorders>
              <w:top w:val="single" w:sz="4" w:space="0" w:color="auto"/>
              <w:bottom w:val="single" w:sz="4" w:space="0" w:color="auto"/>
            </w:tcBorders>
            <w:shd w:val="clear" w:color="auto" w:fill="auto"/>
            <w:vAlign w:val="center"/>
            <w:hideMark/>
          </w:tcPr>
          <w:p w14:paraId="04E81B6B" w14:textId="77777777" w:rsidR="0072637E"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Cohort</w:t>
            </w:r>
          </w:p>
          <w:p w14:paraId="2B2A75F3" w14:textId="57708D85" w:rsidR="009135A3" w:rsidRPr="00BA659A" w:rsidRDefault="0072637E"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Name</w:t>
            </w:r>
          </w:p>
        </w:tc>
        <w:tc>
          <w:tcPr>
            <w:tcW w:w="1542" w:type="dxa"/>
            <w:vMerge w:val="restart"/>
            <w:tcBorders>
              <w:top w:val="single" w:sz="4" w:space="0" w:color="auto"/>
              <w:bottom w:val="single" w:sz="4" w:space="0" w:color="auto"/>
            </w:tcBorders>
            <w:shd w:val="clear" w:color="auto" w:fill="auto"/>
            <w:vAlign w:val="center"/>
            <w:hideMark/>
          </w:tcPr>
          <w:p w14:paraId="16FBAD97" w14:textId="3D5942CD"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Period of Enrollment</w:t>
            </w:r>
            <w:r w:rsidR="00FF5F58" w:rsidRPr="00BA659A">
              <w:rPr>
                <w:rFonts w:ascii="Times New Roman" w:eastAsia="맑은 고딕" w:hAnsi="Times New Roman" w:cs="Times New Roman"/>
                <w:color w:val="000000"/>
                <w:kern w:val="0"/>
                <w:szCs w:val="20"/>
              </w:rPr>
              <w:t>, Y</w:t>
            </w:r>
            <w:r w:rsidRPr="00BA659A">
              <w:rPr>
                <w:rFonts w:ascii="Times New Roman" w:eastAsia="맑은 고딕" w:hAnsi="Times New Roman" w:cs="Times New Roman"/>
                <w:color w:val="000000"/>
                <w:kern w:val="0"/>
                <w:szCs w:val="20"/>
              </w:rPr>
              <w:t>ear</w:t>
            </w:r>
          </w:p>
        </w:tc>
        <w:tc>
          <w:tcPr>
            <w:tcW w:w="1606" w:type="dxa"/>
            <w:vMerge w:val="restart"/>
            <w:tcBorders>
              <w:top w:val="single" w:sz="4" w:space="0" w:color="auto"/>
              <w:bottom w:val="single" w:sz="4" w:space="0" w:color="auto"/>
            </w:tcBorders>
            <w:shd w:val="clear" w:color="auto" w:fill="auto"/>
            <w:vAlign w:val="center"/>
            <w:hideMark/>
          </w:tcPr>
          <w:p w14:paraId="2CE4282F" w14:textId="77777777" w:rsidR="00FF5F58"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Participants</w:t>
            </w:r>
            <w:r w:rsidR="00FF5F58" w:rsidRPr="00BA659A">
              <w:rPr>
                <w:rFonts w:ascii="Times New Roman" w:eastAsia="맑은 고딕" w:hAnsi="Times New Roman" w:cs="Times New Roman"/>
                <w:color w:val="000000"/>
                <w:kern w:val="0"/>
                <w:szCs w:val="20"/>
              </w:rPr>
              <w:t>,</w:t>
            </w:r>
          </w:p>
          <w:p w14:paraId="503F4A2E" w14:textId="6BDC6E75"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N</w:t>
            </w:r>
          </w:p>
        </w:tc>
        <w:tc>
          <w:tcPr>
            <w:tcW w:w="4554" w:type="dxa"/>
            <w:gridSpan w:val="3"/>
            <w:tcBorders>
              <w:top w:val="single" w:sz="4" w:space="0" w:color="auto"/>
              <w:bottom w:val="single" w:sz="4" w:space="0" w:color="auto"/>
            </w:tcBorders>
            <w:shd w:val="clear" w:color="auto" w:fill="auto"/>
            <w:vAlign w:val="center"/>
            <w:hideMark/>
          </w:tcPr>
          <w:p w14:paraId="270D95C3" w14:textId="58AA444E"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Exclusion </w:t>
            </w:r>
            <w:proofErr w:type="spellStart"/>
            <w:r w:rsidR="00703DA5" w:rsidRPr="00BA659A">
              <w:rPr>
                <w:rFonts w:ascii="Times New Roman" w:eastAsia="맑은 고딕" w:hAnsi="Times New Roman" w:cs="Times New Roman"/>
                <w:color w:val="000000"/>
                <w:kern w:val="0"/>
                <w:szCs w:val="20"/>
              </w:rPr>
              <w:t>C</w:t>
            </w:r>
            <w:r w:rsidRPr="00BA659A">
              <w:rPr>
                <w:rFonts w:ascii="Times New Roman" w:eastAsia="맑은 고딕" w:hAnsi="Times New Roman" w:cs="Times New Roman"/>
                <w:color w:val="000000"/>
                <w:kern w:val="0"/>
                <w:szCs w:val="20"/>
              </w:rPr>
              <w:t>riteria</w:t>
            </w:r>
            <w:r w:rsidRPr="00BA659A">
              <w:rPr>
                <w:rFonts w:ascii="Times New Roman" w:eastAsia="맑은 고딕" w:hAnsi="Times New Roman" w:cs="Times New Roman"/>
                <w:color w:val="000000"/>
                <w:kern w:val="0"/>
                <w:szCs w:val="20"/>
                <w:vertAlign w:val="superscript"/>
              </w:rPr>
              <w:t>a</w:t>
            </w:r>
            <w:proofErr w:type="spellEnd"/>
          </w:p>
        </w:tc>
        <w:tc>
          <w:tcPr>
            <w:tcW w:w="1517" w:type="dxa"/>
            <w:vMerge w:val="restart"/>
            <w:tcBorders>
              <w:top w:val="single" w:sz="4" w:space="0" w:color="auto"/>
              <w:bottom w:val="single" w:sz="4" w:space="0" w:color="auto"/>
            </w:tcBorders>
            <w:shd w:val="clear" w:color="auto" w:fill="auto"/>
            <w:vAlign w:val="center"/>
            <w:hideMark/>
          </w:tcPr>
          <w:p w14:paraId="4F372584" w14:textId="64A82A1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Total </w:t>
            </w:r>
            <w:r w:rsidR="00FF5F58" w:rsidRPr="00BA659A">
              <w:rPr>
                <w:rFonts w:ascii="Times New Roman" w:eastAsia="맑은 고딕" w:hAnsi="Times New Roman" w:cs="Times New Roman"/>
                <w:color w:val="000000"/>
                <w:kern w:val="0"/>
                <w:szCs w:val="20"/>
              </w:rPr>
              <w:t>E</w:t>
            </w:r>
            <w:r w:rsidRPr="00BA659A">
              <w:rPr>
                <w:rFonts w:ascii="Times New Roman" w:eastAsia="맑은 고딕" w:hAnsi="Times New Roman" w:cs="Times New Roman"/>
                <w:color w:val="000000"/>
                <w:kern w:val="0"/>
                <w:szCs w:val="20"/>
              </w:rPr>
              <w:t xml:space="preserve">xcluded </w:t>
            </w:r>
            <w:r w:rsidR="00FF5F58" w:rsidRPr="00BA659A">
              <w:rPr>
                <w:rFonts w:ascii="Times New Roman" w:eastAsia="맑은 고딕" w:hAnsi="Times New Roman" w:cs="Times New Roman"/>
                <w:color w:val="000000"/>
                <w:kern w:val="0"/>
                <w:szCs w:val="20"/>
              </w:rPr>
              <w:t>P</w:t>
            </w:r>
            <w:r w:rsidRPr="00BA659A">
              <w:rPr>
                <w:rFonts w:ascii="Times New Roman" w:eastAsia="맑은 고딕" w:hAnsi="Times New Roman" w:cs="Times New Roman"/>
                <w:color w:val="000000"/>
                <w:kern w:val="0"/>
                <w:szCs w:val="20"/>
              </w:rPr>
              <w:t>articipants</w:t>
            </w:r>
          </w:p>
        </w:tc>
        <w:tc>
          <w:tcPr>
            <w:tcW w:w="1524" w:type="dxa"/>
            <w:vMerge w:val="restart"/>
            <w:tcBorders>
              <w:top w:val="single" w:sz="4" w:space="0" w:color="auto"/>
              <w:bottom w:val="single" w:sz="4" w:space="0" w:color="auto"/>
            </w:tcBorders>
            <w:shd w:val="clear" w:color="auto" w:fill="auto"/>
            <w:vAlign w:val="center"/>
            <w:hideMark/>
          </w:tcPr>
          <w:p w14:paraId="11A72454" w14:textId="226392B1"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Participants </w:t>
            </w:r>
            <w:r w:rsidR="00FF5F58" w:rsidRPr="00BA659A">
              <w:rPr>
                <w:rFonts w:ascii="Times New Roman" w:eastAsia="맑은 고딕" w:hAnsi="Times New Roman" w:cs="Times New Roman"/>
                <w:color w:val="000000"/>
                <w:kern w:val="0"/>
                <w:szCs w:val="20"/>
              </w:rPr>
              <w:t>I</w:t>
            </w:r>
            <w:r w:rsidRPr="00BA659A">
              <w:rPr>
                <w:rFonts w:ascii="Times New Roman" w:eastAsia="맑은 고딕" w:hAnsi="Times New Roman" w:cs="Times New Roman"/>
                <w:color w:val="000000"/>
                <w:kern w:val="0"/>
                <w:szCs w:val="20"/>
              </w:rPr>
              <w:t xml:space="preserve">ncluded in the </w:t>
            </w:r>
            <w:r w:rsidR="00FF5F58" w:rsidRPr="00BA659A">
              <w:rPr>
                <w:rFonts w:ascii="Times New Roman" w:eastAsia="맑은 고딕" w:hAnsi="Times New Roman" w:cs="Times New Roman"/>
                <w:color w:val="000000"/>
                <w:kern w:val="0"/>
                <w:szCs w:val="20"/>
              </w:rPr>
              <w:t>F</w:t>
            </w:r>
            <w:r w:rsidRPr="00BA659A">
              <w:rPr>
                <w:rFonts w:ascii="Times New Roman" w:eastAsia="맑은 고딕" w:hAnsi="Times New Roman" w:cs="Times New Roman"/>
                <w:color w:val="000000"/>
                <w:kern w:val="0"/>
                <w:szCs w:val="20"/>
              </w:rPr>
              <w:t xml:space="preserve">inal </w:t>
            </w:r>
            <w:r w:rsidR="00FF5F58" w:rsidRPr="00BA659A">
              <w:rPr>
                <w:rFonts w:ascii="Times New Roman" w:eastAsia="맑은 고딕" w:hAnsi="Times New Roman" w:cs="Times New Roman"/>
                <w:color w:val="000000"/>
                <w:kern w:val="0"/>
                <w:szCs w:val="20"/>
              </w:rPr>
              <w:t>A</w:t>
            </w:r>
            <w:r w:rsidRPr="00BA659A">
              <w:rPr>
                <w:rFonts w:ascii="Times New Roman" w:eastAsia="맑은 고딕" w:hAnsi="Times New Roman" w:cs="Times New Roman"/>
                <w:color w:val="000000"/>
                <w:kern w:val="0"/>
                <w:szCs w:val="20"/>
              </w:rPr>
              <w:t>nalysis</w:t>
            </w:r>
          </w:p>
        </w:tc>
      </w:tr>
      <w:tr w:rsidR="009135A3" w:rsidRPr="00BA659A" w14:paraId="5785BFEE" w14:textId="77777777" w:rsidTr="00D01BE3">
        <w:trPr>
          <w:trHeight w:val="284"/>
        </w:trPr>
        <w:tc>
          <w:tcPr>
            <w:tcW w:w="1589" w:type="dxa"/>
            <w:vMerge/>
            <w:tcBorders>
              <w:top w:val="single" w:sz="4" w:space="0" w:color="auto"/>
              <w:bottom w:val="single" w:sz="4" w:space="0" w:color="auto"/>
            </w:tcBorders>
            <w:vAlign w:val="center"/>
            <w:hideMark/>
          </w:tcPr>
          <w:p w14:paraId="53B3F7AD" w14:textId="77777777" w:rsidR="009135A3" w:rsidRPr="00BA659A" w:rsidRDefault="009135A3" w:rsidP="00AB2C5D">
            <w:pPr>
              <w:widowControl/>
              <w:wordWrap/>
              <w:autoSpaceDE/>
              <w:autoSpaceDN/>
              <w:spacing w:after="0" w:line="240" w:lineRule="auto"/>
              <w:jc w:val="left"/>
              <w:rPr>
                <w:rFonts w:ascii="Times New Roman" w:eastAsia="맑은 고딕" w:hAnsi="Times New Roman" w:cs="Times New Roman"/>
                <w:color w:val="000000"/>
                <w:kern w:val="0"/>
                <w:szCs w:val="20"/>
              </w:rPr>
            </w:pPr>
          </w:p>
        </w:tc>
        <w:tc>
          <w:tcPr>
            <w:tcW w:w="1387" w:type="dxa"/>
            <w:vMerge/>
            <w:tcBorders>
              <w:top w:val="single" w:sz="4" w:space="0" w:color="auto"/>
              <w:bottom w:val="single" w:sz="4" w:space="0" w:color="auto"/>
            </w:tcBorders>
            <w:vAlign w:val="center"/>
            <w:hideMark/>
          </w:tcPr>
          <w:p w14:paraId="3A318103" w14:textId="77777777" w:rsidR="009135A3" w:rsidRPr="00BA659A" w:rsidRDefault="009135A3" w:rsidP="00AB2C5D">
            <w:pPr>
              <w:widowControl/>
              <w:wordWrap/>
              <w:autoSpaceDE/>
              <w:autoSpaceDN/>
              <w:spacing w:after="0" w:line="240" w:lineRule="auto"/>
              <w:jc w:val="left"/>
              <w:rPr>
                <w:rFonts w:ascii="Times New Roman" w:eastAsia="맑은 고딕" w:hAnsi="Times New Roman" w:cs="Times New Roman"/>
                <w:color w:val="000000"/>
                <w:kern w:val="0"/>
                <w:szCs w:val="20"/>
              </w:rPr>
            </w:pPr>
          </w:p>
        </w:tc>
        <w:tc>
          <w:tcPr>
            <w:tcW w:w="1542" w:type="dxa"/>
            <w:vMerge/>
            <w:tcBorders>
              <w:top w:val="single" w:sz="4" w:space="0" w:color="auto"/>
              <w:bottom w:val="single" w:sz="4" w:space="0" w:color="auto"/>
            </w:tcBorders>
            <w:vAlign w:val="center"/>
            <w:hideMark/>
          </w:tcPr>
          <w:p w14:paraId="182F2FC7" w14:textId="77777777" w:rsidR="009135A3" w:rsidRPr="00BA659A" w:rsidRDefault="009135A3" w:rsidP="00AB2C5D">
            <w:pPr>
              <w:widowControl/>
              <w:wordWrap/>
              <w:autoSpaceDE/>
              <w:autoSpaceDN/>
              <w:spacing w:after="0" w:line="240" w:lineRule="auto"/>
              <w:jc w:val="left"/>
              <w:rPr>
                <w:rFonts w:ascii="Times New Roman" w:eastAsia="맑은 고딕" w:hAnsi="Times New Roman" w:cs="Times New Roman"/>
                <w:color w:val="000000"/>
                <w:kern w:val="0"/>
                <w:szCs w:val="20"/>
              </w:rPr>
            </w:pPr>
          </w:p>
        </w:tc>
        <w:tc>
          <w:tcPr>
            <w:tcW w:w="1606" w:type="dxa"/>
            <w:vMerge/>
            <w:tcBorders>
              <w:top w:val="single" w:sz="4" w:space="0" w:color="auto"/>
              <w:bottom w:val="single" w:sz="4" w:space="0" w:color="auto"/>
            </w:tcBorders>
            <w:vAlign w:val="center"/>
            <w:hideMark/>
          </w:tcPr>
          <w:p w14:paraId="6548970B" w14:textId="77777777" w:rsidR="009135A3" w:rsidRPr="00BA659A" w:rsidRDefault="009135A3" w:rsidP="00AB2C5D">
            <w:pPr>
              <w:widowControl/>
              <w:wordWrap/>
              <w:autoSpaceDE/>
              <w:autoSpaceDN/>
              <w:spacing w:after="0" w:line="240" w:lineRule="auto"/>
              <w:jc w:val="left"/>
              <w:rPr>
                <w:rFonts w:ascii="Times New Roman" w:eastAsia="맑은 고딕" w:hAnsi="Times New Roman" w:cs="Times New Roman"/>
                <w:color w:val="000000"/>
                <w:kern w:val="0"/>
                <w:szCs w:val="20"/>
              </w:rPr>
            </w:pPr>
          </w:p>
        </w:tc>
        <w:tc>
          <w:tcPr>
            <w:tcW w:w="1517" w:type="dxa"/>
            <w:tcBorders>
              <w:top w:val="single" w:sz="4" w:space="0" w:color="auto"/>
              <w:bottom w:val="single" w:sz="4" w:space="0" w:color="auto"/>
            </w:tcBorders>
            <w:shd w:val="clear" w:color="auto" w:fill="auto"/>
            <w:vAlign w:val="center"/>
            <w:hideMark/>
          </w:tcPr>
          <w:p w14:paraId="2CD77237" w14:textId="5863611B"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No </w:t>
            </w:r>
            <w:r w:rsidR="00FF5F58" w:rsidRPr="00BA659A">
              <w:rPr>
                <w:rFonts w:ascii="Times New Roman" w:eastAsia="맑은 고딕" w:hAnsi="Times New Roman" w:cs="Times New Roman"/>
                <w:color w:val="000000"/>
                <w:kern w:val="0"/>
                <w:szCs w:val="20"/>
              </w:rPr>
              <w:t>I</w:t>
            </w:r>
            <w:r w:rsidRPr="00BA659A">
              <w:rPr>
                <w:rFonts w:ascii="Times New Roman" w:eastAsia="맑은 고딕" w:hAnsi="Times New Roman" w:cs="Times New Roman"/>
                <w:color w:val="000000"/>
                <w:kern w:val="0"/>
                <w:szCs w:val="20"/>
              </w:rPr>
              <w:t xml:space="preserve">nformation on </w:t>
            </w:r>
            <w:r w:rsidR="00FF5F58" w:rsidRPr="00BA659A">
              <w:rPr>
                <w:rFonts w:ascii="Times New Roman" w:eastAsia="맑은 고딕" w:hAnsi="Times New Roman" w:cs="Times New Roman"/>
                <w:color w:val="000000"/>
                <w:kern w:val="0"/>
                <w:szCs w:val="20"/>
              </w:rPr>
              <w:t>A</w:t>
            </w:r>
            <w:r w:rsidRPr="00BA659A">
              <w:rPr>
                <w:rFonts w:ascii="Times New Roman" w:eastAsia="맑은 고딕" w:hAnsi="Times New Roman" w:cs="Times New Roman"/>
                <w:color w:val="000000"/>
                <w:kern w:val="0"/>
                <w:szCs w:val="20"/>
              </w:rPr>
              <w:t xml:space="preserve">ge and </w:t>
            </w:r>
            <w:r w:rsidR="00FF5F58" w:rsidRPr="00BA659A">
              <w:rPr>
                <w:rFonts w:ascii="Times New Roman" w:eastAsia="맑은 고딕" w:hAnsi="Times New Roman" w:cs="Times New Roman"/>
                <w:color w:val="000000"/>
                <w:kern w:val="0"/>
                <w:szCs w:val="20"/>
              </w:rPr>
              <w:t>S</w:t>
            </w:r>
            <w:r w:rsidRPr="00BA659A">
              <w:rPr>
                <w:rFonts w:ascii="Times New Roman" w:eastAsia="맑은 고딕" w:hAnsi="Times New Roman" w:cs="Times New Roman"/>
                <w:color w:val="000000"/>
                <w:kern w:val="0"/>
                <w:szCs w:val="20"/>
              </w:rPr>
              <w:t>ex</w:t>
            </w:r>
          </w:p>
        </w:tc>
        <w:tc>
          <w:tcPr>
            <w:tcW w:w="1517" w:type="dxa"/>
            <w:tcBorders>
              <w:top w:val="single" w:sz="4" w:space="0" w:color="auto"/>
              <w:bottom w:val="single" w:sz="4" w:space="0" w:color="auto"/>
            </w:tcBorders>
            <w:shd w:val="clear" w:color="auto" w:fill="auto"/>
            <w:vAlign w:val="center"/>
            <w:hideMark/>
          </w:tcPr>
          <w:p w14:paraId="60456D10" w14:textId="025A55D4" w:rsidR="009135A3" w:rsidRPr="00BA659A" w:rsidRDefault="00FF5F58"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Inaccurate Follow-up Information</w:t>
            </w:r>
          </w:p>
        </w:tc>
        <w:tc>
          <w:tcPr>
            <w:tcW w:w="1520" w:type="dxa"/>
            <w:tcBorders>
              <w:top w:val="single" w:sz="4" w:space="0" w:color="auto"/>
              <w:bottom w:val="single" w:sz="4" w:space="0" w:color="auto"/>
            </w:tcBorders>
            <w:shd w:val="clear" w:color="auto" w:fill="auto"/>
            <w:vAlign w:val="center"/>
            <w:hideMark/>
          </w:tcPr>
          <w:p w14:paraId="6275EAC8" w14:textId="27DF31EC"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No </w:t>
            </w:r>
            <w:r w:rsidR="00FF5F58" w:rsidRPr="00BA659A">
              <w:rPr>
                <w:rFonts w:ascii="Times New Roman" w:eastAsia="맑은 고딕" w:hAnsi="Times New Roman" w:cs="Times New Roman"/>
                <w:color w:val="000000"/>
                <w:kern w:val="0"/>
                <w:szCs w:val="20"/>
              </w:rPr>
              <w:t>I</w:t>
            </w:r>
            <w:r w:rsidRPr="00BA659A">
              <w:rPr>
                <w:rFonts w:ascii="Times New Roman" w:eastAsia="맑은 고딕" w:hAnsi="Times New Roman" w:cs="Times New Roman"/>
                <w:color w:val="000000"/>
                <w:kern w:val="0"/>
                <w:szCs w:val="20"/>
              </w:rPr>
              <w:t xml:space="preserve">nformation on </w:t>
            </w:r>
            <w:r w:rsidR="00FF5F58" w:rsidRPr="00BA659A">
              <w:rPr>
                <w:rFonts w:ascii="Times New Roman" w:eastAsia="맑은 고딕" w:hAnsi="Times New Roman" w:cs="Times New Roman"/>
                <w:color w:val="000000"/>
                <w:kern w:val="0"/>
                <w:szCs w:val="20"/>
              </w:rPr>
              <w:t>F</w:t>
            </w:r>
            <w:r w:rsidRPr="00BA659A">
              <w:rPr>
                <w:rFonts w:ascii="Times New Roman" w:eastAsia="맑은 고딕" w:hAnsi="Times New Roman" w:cs="Times New Roman"/>
                <w:color w:val="000000"/>
                <w:kern w:val="0"/>
                <w:szCs w:val="20"/>
              </w:rPr>
              <w:t xml:space="preserve">amily </w:t>
            </w:r>
            <w:r w:rsidR="00FF5F58" w:rsidRPr="00BA659A">
              <w:rPr>
                <w:rFonts w:ascii="Times New Roman" w:eastAsia="맑은 고딕" w:hAnsi="Times New Roman" w:cs="Times New Roman"/>
                <w:color w:val="000000"/>
                <w:kern w:val="0"/>
                <w:szCs w:val="20"/>
              </w:rPr>
              <w:t>H</w:t>
            </w:r>
            <w:r w:rsidRPr="00BA659A">
              <w:rPr>
                <w:rFonts w:ascii="Times New Roman" w:eastAsia="맑은 고딕" w:hAnsi="Times New Roman" w:cs="Times New Roman"/>
                <w:color w:val="000000"/>
                <w:kern w:val="0"/>
                <w:szCs w:val="20"/>
              </w:rPr>
              <w:t xml:space="preserve">istory of </w:t>
            </w:r>
            <w:r w:rsidR="00FF5F58" w:rsidRPr="00BA659A">
              <w:rPr>
                <w:rFonts w:ascii="Times New Roman" w:eastAsia="맑은 고딕" w:hAnsi="Times New Roman" w:cs="Times New Roman"/>
                <w:color w:val="000000"/>
                <w:kern w:val="0"/>
                <w:szCs w:val="20"/>
              </w:rPr>
              <w:t>G</w:t>
            </w:r>
            <w:r w:rsidRPr="00BA659A">
              <w:rPr>
                <w:rFonts w:ascii="Times New Roman" w:eastAsia="맑은 고딕" w:hAnsi="Times New Roman" w:cs="Times New Roman"/>
                <w:color w:val="000000"/>
                <w:kern w:val="0"/>
                <w:szCs w:val="20"/>
              </w:rPr>
              <w:t xml:space="preserve">astric </w:t>
            </w:r>
            <w:r w:rsidR="00FF5F58" w:rsidRPr="00BA659A">
              <w:rPr>
                <w:rFonts w:ascii="Times New Roman" w:eastAsia="맑은 고딕" w:hAnsi="Times New Roman" w:cs="Times New Roman"/>
                <w:color w:val="000000"/>
                <w:kern w:val="0"/>
                <w:szCs w:val="20"/>
              </w:rPr>
              <w:t>C</w:t>
            </w:r>
            <w:r w:rsidRPr="00BA659A">
              <w:rPr>
                <w:rFonts w:ascii="Times New Roman" w:eastAsia="맑은 고딕" w:hAnsi="Times New Roman" w:cs="Times New Roman"/>
                <w:color w:val="000000"/>
                <w:kern w:val="0"/>
                <w:szCs w:val="20"/>
              </w:rPr>
              <w:t>ancer</w:t>
            </w:r>
          </w:p>
        </w:tc>
        <w:tc>
          <w:tcPr>
            <w:tcW w:w="1517" w:type="dxa"/>
            <w:vMerge/>
            <w:tcBorders>
              <w:bottom w:val="single" w:sz="4" w:space="0" w:color="auto"/>
            </w:tcBorders>
            <w:vAlign w:val="center"/>
            <w:hideMark/>
          </w:tcPr>
          <w:p w14:paraId="60BCF10B" w14:textId="77777777" w:rsidR="009135A3" w:rsidRPr="00BA659A" w:rsidRDefault="009135A3" w:rsidP="00AB2C5D">
            <w:pPr>
              <w:widowControl/>
              <w:wordWrap/>
              <w:autoSpaceDE/>
              <w:autoSpaceDN/>
              <w:spacing w:after="0" w:line="240" w:lineRule="auto"/>
              <w:jc w:val="left"/>
              <w:rPr>
                <w:rFonts w:ascii="Times New Roman" w:eastAsia="맑은 고딕" w:hAnsi="Times New Roman" w:cs="Times New Roman"/>
                <w:color w:val="000000"/>
                <w:kern w:val="0"/>
                <w:szCs w:val="20"/>
              </w:rPr>
            </w:pPr>
          </w:p>
        </w:tc>
        <w:tc>
          <w:tcPr>
            <w:tcW w:w="1524" w:type="dxa"/>
            <w:vMerge/>
            <w:tcBorders>
              <w:bottom w:val="single" w:sz="4" w:space="0" w:color="auto"/>
            </w:tcBorders>
            <w:vAlign w:val="center"/>
            <w:hideMark/>
          </w:tcPr>
          <w:p w14:paraId="4B780C89" w14:textId="77777777" w:rsidR="009135A3" w:rsidRPr="00BA659A" w:rsidRDefault="009135A3" w:rsidP="00AB2C5D">
            <w:pPr>
              <w:widowControl/>
              <w:wordWrap/>
              <w:autoSpaceDE/>
              <w:autoSpaceDN/>
              <w:spacing w:after="0" w:line="240" w:lineRule="auto"/>
              <w:jc w:val="left"/>
              <w:rPr>
                <w:rFonts w:ascii="Times New Roman" w:eastAsia="맑은 고딕" w:hAnsi="Times New Roman" w:cs="Times New Roman"/>
                <w:color w:val="000000"/>
                <w:kern w:val="0"/>
                <w:szCs w:val="20"/>
              </w:rPr>
            </w:pPr>
          </w:p>
        </w:tc>
      </w:tr>
      <w:tr w:rsidR="009135A3" w:rsidRPr="00BA659A" w14:paraId="0D50EB04" w14:textId="77777777" w:rsidTr="00D01BE3">
        <w:trPr>
          <w:trHeight w:val="284"/>
        </w:trPr>
        <w:tc>
          <w:tcPr>
            <w:tcW w:w="1589" w:type="dxa"/>
            <w:tcBorders>
              <w:top w:val="single" w:sz="4" w:space="0" w:color="auto"/>
            </w:tcBorders>
            <w:shd w:val="clear" w:color="auto" w:fill="auto"/>
            <w:vAlign w:val="center"/>
            <w:hideMark/>
          </w:tcPr>
          <w:p w14:paraId="4120F756" w14:textId="77777777" w:rsidR="009135A3" w:rsidRPr="00BA659A" w:rsidRDefault="009135A3" w:rsidP="00AB2C5D">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Japan</w:t>
            </w:r>
          </w:p>
        </w:tc>
        <w:tc>
          <w:tcPr>
            <w:tcW w:w="1387" w:type="dxa"/>
            <w:tcBorders>
              <w:top w:val="single" w:sz="4" w:space="0" w:color="auto"/>
            </w:tcBorders>
            <w:shd w:val="clear" w:color="auto" w:fill="auto"/>
            <w:vAlign w:val="center"/>
            <w:hideMark/>
          </w:tcPr>
          <w:p w14:paraId="28BD6AF8" w14:textId="77777777" w:rsidR="009135A3" w:rsidRPr="00BA659A" w:rsidRDefault="009135A3" w:rsidP="00AB2C5D">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Miyagi3P</w:t>
            </w:r>
          </w:p>
        </w:tc>
        <w:tc>
          <w:tcPr>
            <w:tcW w:w="1542" w:type="dxa"/>
            <w:tcBorders>
              <w:top w:val="single" w:sz="4" w:space="0" w:color="auto"/>
            </w:tcBorders>
            <w:shd w:val="clear" w:color="auto" w:fill="auto"/>
            <w:vAlign w:val="center"/>
            <w:hideMark/>
          </w:tcPr>
          <w:p w14:paraId="05BD85F0" w14:textId="455D3650"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1984</w:t>
            </w:r>
          </w:p>
        </w:tc>
        <w:tc>
          <w:tcPr>
            <w:tcW w:w="1606" w:type="dxa"/>
            <w:tcBorders>
              <w:top w:val="single" w:sz="4" w:space="0" w:color="auto"/>
            </w:tcBorders>
            <w:shd w:val="clear" w:color="auto" w:fill="auto"/>
            <w:noWrap/>
            <w:vAlign w:val="center"/>
            <w:hideMark/>
          </w:tcPr>
          <w:p w14:paraId="52C7F37F"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31,345</w:t>
            </w:r>
          </w:p>
        </w:tc>
        <w:tc>
          <w:tcPr>
            <w:tcW w:w="1517" w:type="dxa"/>
            <w:tcBorders>
              <w:top w:val="single" w:sz="4" w:space="0" w:color="auto"/>
            </w:tcBorders>
            <w:shd w:val="clear" w:color="auto" w:fill="auto"/>
            <w:noWrap/>
            <w:vAlign w:val="center"/>
            <w:hideMark/>
          </w:tcPr>
          <w:p w14:paraId="5BD52886"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17" w:type="dxa"/>
            <w:tcBorders>
              <w:top w:val="single" w:sz="4" w:space="0" w:color="auto"/>
            </w:tcBorders>
            <w:shd w:val="clear" w:color="auto" w:fill="auto"/>
            <w:noWrap/>
            <w:vAlign w:val="center"/>
            <w:hideMark/>
          </w:tcPr>
          <w:p w14:paraId="1B809145"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20" w:type="dxa"/>
            <w:tcBorders>
              <w:top w:val="single" w:sz="4" w:space="0" w:color="auto"/>
            </w:tcBorders>
            <w:shd w:val="clear" w:color="auto" w:fill="auto"/>
            <w:noWrap/>
            <w:vAlign w:val="center"/>
            <w:hideMark/>
          </w:tcPr>
          <w:p w14:paraId="2E51CFD2"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17" w:type="dxa"/>
            <w:tcBorders>
              <w:top w:val="single" w:sz="4" w:space="0" w:color="auto"/>
            </w:tcBorders>
            <w:shd w:val="clear" w:color="auto" w:fill="auto"/>
            <w:noWrap/>
            <w:vAlign w:val="center"/>
            <w:hideMark/>
          </w:tcPr>
          <w:p w14:paraId="139E7745"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24" w:type="dxa"/>
            <w:tcBorders>
              <w:top w:val="single" w:sz="4" w:space="0" w:color="auto"/>
            </w:tcBorders>
            <w:shd w:val="clear" w:color="auto" w:fill="auto"/>
            <w:noWrap/>
            <w:vAlign w:val="center"/>
            <w:hideMark/>
          </w:tcPr>
          <w:p w14:paraId="41524C96"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31,345</w:t>
            </w:r>
          </w:p>
        </w:tc>
      </w:tr>
      <w:tr w:rsidR="009135A3" w:rsidRPr="00BA659A" w14:paraId="16CB3A2C" w14:textId="77777777" w:rsidTr="00D01BE3">
        <w:trPr>
          <w:trHeight w:val="284"/>
        </w:trPr>
        <w:tc>
          <w:tcPr>
            <w:tcW w:w="1589" w:type="dxa"/>
            <w:shd w:val="clear" w:color="auto" w:fill="auto"/>
            <w:noWrap/>
            <w:vAlign w:val="center"/>
            <w:hideMark/>
          </w:tcPr>
          <w:p w14:paraId="7454A7BB"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387" w:type="dxa"/>
            <w:shd w:val="clear" w:color="auto" w:fill="auto"/>
            <w:vAlign w:val="center"/>
            <w:hideMark/>
          </w:tcPr>
          <w:p w14:paraId="6EB3A25F" w14:textId="77777777" w:rsidR="009135A3" w:rsidRPr="00BA659A" w:rsidRDefault="009135A3" w:rsidP="00AB2C5D">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Aichi3P</w:t>
            </w:r>
          </w:p>
        </w:tc>
        <w:tc>
          <w:tcPr>
            <w:tcW w:w="1542" w:type="dxa"/>
            <w:shd w:val="clear" w:color="auto" w:fill="auto"/>
            <w:vAlign w:val="center"/>
            <w:hideMark/>
          </w:tcPr>
          <w:p w14:paraId="7C691703" w14:textId="23F9701C"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1985</w:t>
            </w:r>
          </w:p>
        </w:tc>
        <w:tc>
          <w:tcPr>
            <w:tcW w:w="1606" w:type="dxa"/>
            <w:shd w:val="clear" w:color="auto" w:fill="auto"/>
            <w:noWrap/>
            <w:vAlign w:val="center"/>
            <w:hideMark/>
          </w:tcPr>
          <w:p w14:paraId="66A4BBB5"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33,529</w:t>
            </w:r>
          </w:p>
        </w:tc>
        <w:tc>
          <w:tcPr>
            <w:tcW w:w="1517" w:type="dxa"/>
            <w:shd w:val="clear" w:color="auto" w:fill="auto"/>
            <w:noWrap/>
            <w:vAlign w:val="center"/>
            <w:hideMark/>
          </w:tcPr>
          <w:p w14:paraId="58C20511"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17" w:type="dxa"/>
            <w:shd w:val="clear" w:color="auto" w:fill="auto"/>
            <w:noWrap/>
            <w:vAlign w:val="center"/>
            <w:hideMark/>
          </w:tcPr>
          <w:p w14:paraId="26492FC0"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w:t>
            </w:r>
          </w:p>
        </w:tc>
        <w:tc>
          <w:tcPr>
            <w:tcW w:w="1520" w:type="dxa"/>
            <w:shd w:val="clear" w:color="auto" w:fill="auto"/>
            <w:noWrap/>
            <w:vAlign w:val="center"/>
            <w:hideMark/>
          </w:tcPr>
          <w:p w14:paraId="60B992AB"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8,547</w:t>
            </w:r>
          </w:p>
        </w:tc>
        <w:tc>
          <w:tcPr>
            <w:tcW w:w="1517" w:type="dxa"/>
            <w:shd w:val="clear" w:color="auto" w:fill="auto"/>
            <w:noWrap/>
            <w:vAlign w:val="center"/>
            <w:hideMark/>
          </w:tcPr>
          <w:p w14:paraId="4A3C939F"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8,557</w:t>
            </w:r>
          </w:p>
        </w:tc>
        <w:tc>
          <w:tcPr>
            <w:tcW w:w="1524" w:type="dxa"/>
            <w:shd w:val="clear" w:color="auto" w:fill="auto"/>
            <w:noWrap/>
            <w:vAlign w:val="center"/>
            <w:hideMark/>
          </w:tcPr>
          <w:p w14:paraId="10F80B03"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24,972</w:t>
            </w:r>
          </w:p>
        </w:tc>
      </w:tr>
      <w:tr w:rsidR="009135A3" w:rsidRPr="00BA659A" w14:paraId="1BDEF313" w14:textId="77777777" w:rsidTr="00D01BE3">
        <w:trPr>
          <w:trHeight w:val="284"/>
        </w:trPr>
        <w:tc>
          <w:tcPr>
            <w:tcW w:w="1589" w:type="dxa"/>
            <w:shd w:val="clear" w:color="auto" w:fill="auto"/>
            <w:noWrap/>
            <w:vAlign w:val="center"/>
            <w:hideMark/>
          </w:tcPr>
          <w:p w14:paraId="0D8379C9"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387" w:type="dxa"/>
            <w:shd w:val="clear" w:color="auto" w:fill="auto"/>
            <w:vAlign w:val="center"/>
            <w:hideMark/>
          </w:tcPr>
          <w:p w14:paraId="07E3D8A8" w14:textId="77777777" w:rsidR="009135A3" w:rsidRPr="00BA659A" w:rsidRDefault="009135A3" w:rsidP="00AB2C5D">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JACC</w:t>
            </w:r>
          </w:p>
        </w:tc>
        <w:tc>
          <w:tcPr>
            <w:tcW w:w="1542" w:type="dxa"/>
            <w:shd w:val="clear" w:color="auto" w:fill="auto"/>
            <w:vAlign w:val="center"/>
            <w:hideMark/>
          </w:tcPr>
          <w:p w14:paraId="4AFB6731"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1988-1990</w:t>
            </w:r>
          </w:p>
        </w:tc>
        <w:tc>
          <w:tcPr>
            <w:tcW w:w="1606" w:type="dxa"/>
            <w:shd w:val="clear" w:color="auto" w:fill="auto"/>
            <w:noWrap/>
            <w:vAlign w:val="center"/>
            <w:hideMark/>
          </w:tcPr>
          <w:p w14:paraId="29B2AB8D"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86,505</w:t>
            </w:r>
          </w:p>
        </w:tc>
        <w:tc>
          <w:tcPr>
            <w:tcW w:w="1517" w:type="dxa"/>
            <w:shd w:val="clear" w:color="auto" w:fill="auto"/>
            <w:noWrap/>
            <w:vAlign w:val="center"/>
            <w:hideMark/>
          </w:tcPr>
          <w:p w14:paraId="466C1784"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17" w:type="dxa"/>
            <w:shd w:val="clear" w:color="auto" w:fill="auto"/>
            <w:noWrap/>
            <w:vAlign w:val="center"/>
            <w:hideMark/>
          </w:tcPr>
          <w:p w14:paraId="3BCEEDE2"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20" w:type="dxa"/>
            <w:shd w:val="clear" w:color="auto" w:fill="auto"/>
            <w:noWrap/>
            <w:vAlign w:val="center"/>
            <w:hideMark/>
          </w:tcPr>
          <w:p w14:paraId="0C88C328"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3,880</w:t>
            </w:r>
          </w:p>
        </w:tc>
        <w:tc>
          <w:tcPr>
            <w:tcW w:w="1517" w:type="dxa"/>
            <w:shd w:val="clear" w:color="auto" w:fill="auto"/>
            <w:noWrap/>
            <w:vAlign w:val="center"/>
            <w:hideMark/>
          </w:tcPr>
          <w:p w14:paraId="75B39704"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3,880</w:t>
            </w:r>
          </w:p>
        </w:tc>
        <w:tc>
          <w:tcPr>
            <w:tcW w:w="1524" w:type="dxa"/>
            <w:shd w:val="clear" w:color="auto" w:fill="auto"/>
            <w:noWrap/>
            <w:vAlign w:val="center"/>
            <w:hideMark/>
          </w:tcPr>
          <w:p w14:paraId="05B56B38"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82,625</w:t>
            </w:r>
          </w:p>
        </w:tc>
      </w:tr>
      <w:tr w:rsidR="009135A3" w:rsidRPr="00BA659A" w14:paraId="72087AA9" w14:textId="77777777" w:rsidTr="00D01BE3">
        <w:trPr>
          <w:trHeight w:val="284"/>
        </w:trPr>
        <w:tc>
          <w:tcPr>
            <w:tcW w:w="1589" w:type="dxa"/>
            <w:shd w:val="clear" w:color="auto" w:fill="auto"/>
            <w:noWrap/>
            <w:vAlign w:val="center"/>
            <w:hideMark/>
          </w:tcPr>
          <w:p w14:paraId="531FEE6D"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387" w:type="dxa"/>
            <w:shd w:val="clear" w:color="auto" w:fill="auto"/>
            <w:vAlign w:val="center"/>
            <w:hideMark/>
          </w:tcPr>
          <w:p w14:paraId="0B0AB33A" w14:textId="77777777" w:rsidR="009135A3" w:rsidRPr="00BA659A" w:rsidRDefault="009135A3" w:rsidP="00AB2C5D">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Miyagi</w:t>
            </w:r>
          </w:p>
        </w:tc>
        <w:tc>
          <w:tcPr>
            <w:tcW w:w="1542" w:type="dxa"/>
            <w:shd w:val="clear" w:color="auto" w:fill="auto"/>
            <w:vAlign w:val="center"/>
            <w:hideMark/>
          </w:tcPr>
          <w:p w14:paraId="348A7390" w14:textId="334E9BDE"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1990</w:t>
            </w:r>
          </w:p>
        </w:tc>
        <w:tc>
          <w:tcPr>
            <w:tcW w:w="1606" w:type="dxa"/>
            <w:shd w:val="clear" w:color="auto" w:fill="auto"/>
            <w:noWrap/>
            <w:vAlign w:val="center"/>
            <w:hideMark/>
          </w:tcPr>
          <w:p w14:paraId="3E803DB2"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47,605</w:t>
            </w:r>
          </w:p>
        </w:tc>
        <w:tc>
          <w:tcPr>
            <w:tcW w:w="1517" w:type="dxa"/>
            <w:shd w:val="clear" w:color="auto" w:fill="auto"/>
            <w:noWrap/>
            <w:vAlign w:val="center"/>
            <w:hideMark/>
          </w:tcPr>
          <w:p w14:paraId="58CB9C18"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17" w:type="dxa"/>
            <w:shd w:val="clear" w:color="auto" w:fill="auto"/>
            <w:noWrap/>
            <w:vAlign w:val="center"/>
            <w:hideMark/>
          </w:tcPr>
          <w:p w14:paraId="16303B09"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w:t>
            </w:r>
          </w:p>
        </w:tc>
        <w:tc>
          <w:tcPr>
            <w:tcW w:w="1520" w:type="dxa"/>
            <w:shd w:val="clear" w:color="auto" w:fill="auto"/>
            <w:noWrap/>
            <w:vAlign w:val="center"/>
            <w:hideMark/>
          </w:tcPr>
          <w:p w14:paraId="5355747A"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925</w:t>
            </w:r>
          </w:p>
        </w:tc>
        <w:tc>
          <w:tcPr>
            <w:tcW w:w="1517" w:type="dxa"/>
            <w:shd w:val="clear" w:color="auto" w:fill="auto"/>
            <w:noWrap/>
            <w:vAlign w:val="center"/>
            <w:hideMark/>
          </w:tcPr>
          <w:p w14:paraId="10624C9B"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926</w:t>
            </w:r>
          </w:p>
        </w:tc>
        <w:tc>
          <w:tcPr>
            <w:tcW w:w="1524" w:type="dxa"/>
            <w:shd w:val="clear" w:color="auto" w:fill="auto"/>
            <w:noWrap/>
            <w:vAlign w:val="center"/>
            <w:hideMark/>
          </w:tcPr>
          <w:p w14:paraId="26219972"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46,679</w:t>
            </w:r>
          </w:p>
        </w:tc>
      </w:tr>
      <w:tr w:rsidR="009135A3" w:rsidRPr="00BA659A" w14:paraId="4FBE9639" w14:textId="77777777" w:rsidTr="00D01BE3">
        <w:trPr>
          <w:trHeight w:val="284"/>
        </w:trPr>
        <w:tc>
          <w:tcPr>
            <w:tcW w:w="1589" w:type="dxa"/>
            <w:shd w:val="clear" w:color="auto" w:fill="auto"/>
            <w:noWrap/>
            <w:vAlign w:val="center"/>
            <w:hideMark/>
          </w:tcPr>
          <w:p w14:paraId="4A5693D7"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387" w:type="dxa"/>
            <w:shd w:val="clear" w:color="auto" w:fill="auto"/>
            <w:vAlign w:val="center"/>
            <w:hideMark/>
          </w:tcPr>
          <w:p w14:paraId="76726F0D" w14:textId="77777777" w:rsidR="009135A3" w:rsidRPr="00BA659A" w:rsidRDefault="009135A3" w:rsidP="00AB2C5D">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JPHC</w:t>
            </w:r>
          </w:p>
        </w:tc>
        <w:tc>
          <w:tcPr>
            <w:tcW w:w="1542" w:type="dxa"/>
            <w:shd w:val="clear" w:color="auto" w:fill="auto"/>
            <w:vAlign w:val="center"/>
            <w:hideMark/>
          </w:tcPr>
          <w:p w14:paraId="1F1B3EA9"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1990-1992</w:t>
            </w:r>
          </w:p>
        </w:tc>
        <w:tc>
          <w:tcPr>
            <w:tcW w:w="1606" w:type="dxa"/>
            <w:shd w:val="clear" w:color="auto" w:fill="auto"/>
            <w:noWrap/>
            <w:vAlign w:val="center"/>
            <w:hideMark/>
          </w:tcPr>
          <w:p w14:paraId="733F9376"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43,096</w:t>
            </w:r>
          </w:p>
        </w:tc>
        <w:tc>
          <w:tcPr>
            <w:tcW w:w="1517" w:type="dxa"/>
            <w:shd w:val="clear" w:color="auto" w:fill="auto"/>
            <w:noWrap/>
            <w:vAlign w:val="center"/>
            <w:hideMark/>
          </w:tcPr>
          <w:p w14:paraId="69090D4D"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17" w:type="dxa"/>
            <w:shd w:val="clear" w:color="auto" w:fill="auto"/>
            <w:noWrap/>
            <w:vAlign w:val="center"/>
            <w:hideMark/>
          </w:tcPr>
          <w:p w14:paraId="1B50317F"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45</w:t>
            </w:r>
          </w:p>
        </w:tc>
        <w:tc>
          <w:tcPr>
            <w:tcW w:w="1520" w:type="dxa"/>
            <w:shd w:val="clear" w:color="auto" w:fill="auto"/>
            <w:noWrap/>
            <w:vAlign w:val="center"/>
            <w:hideMark/>
          </w:tcPr>
          <w:p w14:paraId="6E87858A"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17" w:type="dxa"/>
            <w:shd w:val="clear" w:color="auto" w:fill="auto"/>
            <w:noWrap/>
            <w:vAlign w:val="center"/>
            <w:hideMark/>
          </w:tcPr>
          <w:p w14:paraId="601AE602"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45</w:t>
            </w:r>
          </w:p>
        </w:tc>
        <w:tc>
          <w:tcPr>
            <w:tcW w:w="1524" w:type="dxa"/>
            <w:shd w:val="clear" w:color="auto" w:fill="auto"/>
            <w:noWrap/>
            <w:vAlign w:val="center"/>
            <w:hideMark/>
          </w:tcPr>
          <w:p w14:paraId="02F6C3B5"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43,051</w:t>
            </w:r>
          </w:p>
        </w:tc>
      </w:tr>
      <w:tr w:rsidR="009135A3" w:rsidRPr="00BA659A" w14:paraId="6AB5204F" w14:textId="77777777" w:rsidTr="00D01BE3">
        <w:trPr>
          <w:trHeight w:val="284"/>
        </w:trPr>
        <w:tc>
          <w:tcPr>
            <w:tcW w:w="1589" w:type="dxa"/>
            <w:shd w:val="clear" w:color="auto" w:fill="auto"/>
            <w:noWrap/>
            <w:vAlign w:val="center"/>
            <w:hideMark/>
          </w:tcPr>
          <w:p w14:paraId="5D95EDA3"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387" w:type="dxa"/>
            <w:shd w:val="clear" w:color="auto" w:fill="auto"/>
            <w:vAlign w:val="center"/>
            <w:hideMark/>
          </w:tcPr>
          <w:p w14:paraId="5BCA6A65" w14:textId="77777777" w:rsidR="009135A3" w:rsidRPr="00BA659A" w:rsidRDefault="009135A3" w:rsidP="00AB2C5D">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JPHC2</w:t>
            </w:r>
          </w:p>
        </w:tc>
        <w:tc>
          <w:tcPr>
            <w:tcW w:w="1542" w:type="dxa"/>
            <w:shd w:val="clear" w:color="auto" w:fill="auto"/>
            <w:vAlign w:val="center"/>
            <w:hideMark/>
          </w:tcPr>
          <w:p w14:paraId="7F6078E8"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1992-1995</w:t>
            </w:r>
          </w:p>
        </w:tc>
        <w:tc>
          <w:tcPr>
            <w:tcW w:w="1606" w:type="dxa"/>
            <w:shd w:val="clear" w:color="auto" w:fill="auto"/>
            <w:noWrap/>
            <w:vAlign w:val="center"/>
            <w:hideMark/>
          </w:tcPr>
          <w:p w14:paraId="330B62C7"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56,572</w:t>
            </w:r>
          </w:p>
        </w:tc>
        <w:tc>
          <w:tcPr>
            <w:tcW w:w="1517" w:type="dxa"/>
            <w:shd w:val="clear" w:color="auto" w:fill="auto"/>
            <w:noWrap/>
            <w:vAlign w:val="center"/>
            <w:hideMark/>
          </w:tcPr>
          <w:p w14:paraId="56D947EE"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17" w:type="dxa"/>
            <w:shd w:val="clear" w:color="auto" w:fill="auto"/>
            <w:noWrap/>
            <w:vAlign w:val="center"/>
            <w:hideMark/>
          </w:tcPr>
          <w:p w14:paraId="68A954EB"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37</w:t>
            </w:r>
          </w:p>
        </w:tc>
        <w:tc>
          <w:tcPr>
            <w:tcW w:w="1520" w:type="dxa"/>
            <w:shd w:val="clear" w:color="auto" w:fill="auto"/>
            <w:noWrap/>
            <w:vAlign w:val="center"/>
            <w:hideMark/>
          </w:tcPr>
          <w:p w14:paraId="432BA4F2"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17" w:type="dxa"/>
            <w:shd w:val="clear" w:color="auto" w:fill="auto"/>
            <w:noWrap/>
            <w:vAlign w:val="center"/>
            <w:hideMark/>
          </w:tcPr>
          <w:p w14:paraId="7C63AF21"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37</w:t>
            </w:r>
          </w:p>
        </w:tc>
        <w:tc>
          <w:tcPr>
            <w:tcW w:w="1524" w:type="dxa"/>
            <w:shd w:val="clear" w:color="auto" w:fill="auto"/>
            <w:noWrap/>
            <w:vAlign w:val="center"/>
            <w:hideMark/>
          </w:tcPr>
          <w:p w14:paraId="17426F50"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56,535</w:t>
            </w:r>
          </w:p>
        </w:tc>
      </w:tr>
      <w:tr w:rsidR="009135A3" w:rsidRPr="00BA659A" w14:paraId="69845CF8" w14:textId="77777777" w:rsidTr="00D01BE3">
        <w:trPr>
          <w:trHeight w:val="284"/>
        </w:trPr>
        <w:tc>
          <w:tcPr>
            <w:tcW w:w="1589" w:type="dxa"/>
            <w:shd w:val="clear" w:color="auto" w:fill="auto"/>
            <w:noWrap/>
            <w:vAlign w:val="center"/>
            <w:hideMark/>
          </w:tcPr>
          <w:p w14:paraId="41A56525"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387" w:type="dxa"/>
            <w:shd w:val="clear" w:color="auto" w:fill="auto"/>
            <w:vAlign w:val="center"/>
            <w:hideMark/>
          </w:tcPr>
          <w:p w14:paraId="01260C3F" w14:textId="77777777" w:rsidR="009135A3" w:rsidRPr="00BA659A" w:rsidRDefault="009135A3" w:rsidP="00AB2C5D">
            <w:pPr>
              <w:widowControl/>
              <w:wordWrap/>
              <w:autoSpaceDE/>
              <w:autoSpaceDN/>
              <w:spacing w:after="0" w:line="240" w:lineRule="auto"/>
              <w:jc w:val="left"/>
              <w:rPr>
                <w:rFonts w:ascii="Times New Roman" w:eastAsia="맑은 고딕" w:hAnsi="Times New Roman" w:cs="Times New Roman"/>
                <w:color w:val="000000"/>
                <w:kern w:val="0"/>
                <w:szCs w:val="20"/>
              </w:rPr>
            </w:pPr>
            <w:proofErr w:type="spellStart"/>
            <w:r w:rsidRPr="00BA659A">
              <w:rPr>
                <w:rFonts w:ascii="Times New Roman" w:eastAsia="맑은 고딕" w:hAnsi="Times New Roman" w:cs="Times New Roman"/>
                <w:color w:val="000000"/>
                <w:kern w:val="0"/>
                <w:szCs w:val="20"/>
              </w:rPr>
              <w:t>Ohsaki</w:t>
            </w:r>
            <w:proofErr w:type="spellEnd"/>
          </w:p>
        </w:tc>
        <w:tc>
          <w:tcPr>
            <w:tcW w:w="1542" w:type="dxa"/>
            <w:shd w:val="clear" w:color="auto" w:fill="auto"/>
            <w:vAlign w:val="center"/>
            <w:hideMark/>
          </w:tcPr>
          <w:p w14:paraId="2BB06B29" w14:textId="69BE683E"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1995</w:t>
            </w:r>
          </w:p>
        </w:tc>
        <w:tc>
          <w:tcPr>
            <w:tcW w:w="1606" w:type="dxa"/>
            <w:shd w:val="clear" w:color="auto" w:fill="auto"/>
            <w:noWrap/>
            <w:vAlign w:val="center"/>
            <w:hideMark/>
          </w:tcPr>
          <w:p w14:paraId="2A0BC60F"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51,253</w:t>
            </w:r>
          </w:p>
        </w:tc>
        <w:tc>
          <w:tcPr>
            <w:tcW w:w="1517" w:type="dxa"/>
            <w:shd w:val="clear" w:color="auto" w:fill="auto"/>
            <w:noWrap/>
            <w:vAlign w:val="center"/>
            <w:hideMark/>
          </w:tcPr>
          <w:p w14:paraId="20B9FB57"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w:t>
            </w:r>
          </w:p>
        </w:tc>
        <w:tc>
          <w:tcPr>
            <w:tcW w:w="1517" w:type="dxa"/>
            <w:shd w:val="clear" w:color="auto" w:fill="auto"/>
            <w:noWrap/>
            <w:vAlign w:val="center"/>
            <w:hideMark/>
          </w:tcPr>
          <w:p w14:paraId="19EBF82F"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w:t>
            </w:r>
          </w:p>
        </w:tc>
        <w:tc>
          <w:tcPr>
            <w:tcW w:w="1520" w:type="dxa"/>
            <w:shd w:val="clear" w:color="auto" w:fill="auto"/>
            <w:noWrap/>
            <w:vAlign w:val="center"/>
            <w:hideMark/>
          </w:tcPr>
          <w:p w14:paraId="0C9CEE6B"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17" w:type="dxa"/>
            <w:shd w:val="clear" w:color="auto" w:fill="auto"/>
            <w:noWrap/>
            <w:vAlign w:val="center"/>
            <w:hideMark/>
          </w:tcPr>
          <w:p w14:paraId="7B7337B3"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w:t>
            </w:r>
          </w:p>
        </w:tc>
        <w:tc>
          <w:tcPr>
            <w:tcW w:w="1524" w:type="dxa"/>
            <w:shd w:val="clear" w:color="auto" w:fill="auto"/>
            <w:noWrap/>
            <w:vAlign w:val="center"/>
            <w:hideMark/>
          </w:tcPr>
          <w:p w14:paraId="0E2CD8C3"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51,249</w:t>
            </w:r>
          </w:p>
        </w:tc>
      </w:tr>
      <w:tr w:rsidR="009135A3" w:rsidRPr="00BA659A" w14:paraId="44994075" w14:textId="77777777" w:rsidTr="00D01BE3">
        <w:trPr>
          <w:trHeight w:val="284"/>
        </w:trPr>
        <w:tc>
          <w:tcPr>
            <w:tcW w:w="1589" w:type="dxa"/>
            <w:shd w:val="clear" w:color="auto" w:fill="auto"/>
            <w:vAlign w:val="center"/>
            <w:hideMark/>
          </w:tcPr>
          <w:p w14:paraId="15EF95C6" w14:textId="77777777" w:rsidR="009135A3" w:rsidRPr="00BA659A" w:rsidRDefault="009135A3" w:rsidP="00AB2C5D">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China</w:t>
            </w:r>
          </w:p>
        </w:tc>
        <w:tc>
          <w:tcPr>
            <w:tcW w:w="1387" w:type="dxa"/>
            <w:shd w:val="clear" w:color="auto" w:fill="auto"/>
            <w:vAlign w:val="center"/>
            <w:hideMark/>
          </w:tcPr>
          <w:p w14:paraId="23519430" w14:textId="77777777" w:rsidR="009135A3" w:rsidRPr="00BA659A" w:rsidRDefault="009135A3" w:rsidP="00AB2C5D">
            <w:pPr>
              <w:widowControl/>
              <w:wordWrap/>
              <w:autoSpaceDE/>
              <w:autoSpaceDN/>
              <w:spacing w:after="0" w:line="240" w:lineRule="auto"/>
              <w:jc w:val="left"/>
              <w:rPr>
                <w:rFonts w:ascii="Times New Roman" w:eastAsia="맑은 고딕" w:hAnsi="Times New Roman" w:cs="Times New Roman"/>
                <w:color w:val="000000"/>
                <w:kern w:val="0"/>
                <w:szCs w:val="20"/>
              </w:rPr>
            </w:pPr>
            <w:proofErr w:type="spellStart"/>
            <w:r w:rsidRPr="00BA659A">
              <w:rPr>
                <w:rFonts w:ascii="Times New Roman" w:eastAsia="맑은 고딕" w:hAnsi="Times New Roman" w:cs="Times New Roman"/>
                <w:color w:val="000000"/>
                <w:kern w:val="0"/>
                <w:szCs w:val="20"/>
              </w:rPr>
              <w:t>Linxian</w:t>
            </w:r>
            <w:proofErr w:type="spellEnd"/>
          </w:p>
        </w:tc>
        <w:tc>
          <w:tcPr>
            <w:tcW w:w="1542" w:type="dxa"/>
            <w:shd w:val="clear" w:color="auto" w:fill="auto"/>
            <w:vAlign w:val="center"/>
            <w:hideMark/>
          </w:tcPr>
          <w:p w14:paraId="0BAEC551"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1984-1987</w:t>
            </w:r>
          </w:p>
        </w:tc>
        <w:tc>
          <w:tcPr>
            <w:tcW w:w="1606" w:type="dxa"/>
            <w:shd w:val="clear" w:color="auto" w:fill="auto"/>
            <w:noWrap/>
            <w:vAlign w:val="center"/>
            <w:hideMark/>
          </w:tcPr>
          <w:p w14:paraId="4AD459AA"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29,594</w:t>
            </w:r>
          </w:p>
        </w:tc>
        <w:tc>
          <w:tcPr>
            <w:tcW w:w="1517" w:type="dxa"/>
            <w:shd w:val="clear" w:color="auto" w:fill="auto"/>
            <w:noWrap/>
            <w:vAlign w:val="center"/>
            <w:hideMark/>
          </w:tcPr>
          <w:p w14:paraId="4F80B329"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17" w:type="dxa"/>
            <w:shd w:val="clear" w:color="auto" w:fill="auto"/>
            <w:noWrap/>
            <w:vAlign w:val="center"/>
            <w:hideMark/>
          </w:tcPr>
          <w:p w14:paraId="17661506"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7</w:t>
            </w:r>
          </w:p>
        </w:tc>
        <w:tc>
          <w:tcPr>
            <w:tcW w:w="1520" w:type="dxa"/>
            <w:shd w:val="clear" w:color="auto" w:fill="auto"/>
            <w:noWrap/>
            <w:vAlign w:val="center"/>
            <w:hideMark/>
          </w:tcPr>
          <w:p w14:paraId="42413496"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29,463</w:t>
            </w:r>
          </w:p>
        </w:tc>
        <w:tc>
          <w:tcPr>
            <w:tcW w:w="1517" w:type="dxa"/>
            <w:shd w:val="clear" w:color="auto" w:fill="auto"/>
            <w:noWrap/>
            <w:vAlign w:val="center"/>
            <w:hideMark/>
          </w:tcPr>
          <w:p w14:paraId="5A8B3B2D"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29,463</w:t>
            </w:r>
          </w:p>
        </w:tc>
        <w:tc>
          <w:tcPr>
            <w:tcW w:w="1524" w:type="dxa"/>
            <w:shd w:val="clear" w:color="auto" w:fill="auto"/>
            <w:noWrap/>
            <w:vAlign w:val="center"/>
            <w:hideMark/>
          </w:tcPr>
          <w:p w14:paraId="2A6A21A3"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r>
      <w:tr w:rsidR="009135A3" w:rsidRPr="00BA659A" w14:paraId="0BCBAE28" w14:textId="77777777" w:rsidTr="00D01BE3">
        <w:trPr>
          <w:trHeight w:val="284"/>
        </w:trPr>
        <w:tc>
          <w:tcPr>
            <w:tcW w:w="1589" w:type="dxa"/>
            <w:shd w:val="clear" w:color="auto" w:fill="auto"/>
            <w:noWrap/>
            <w:vAlign w:val="center"/>
            <w:hideMark/>
          </w:tcPr>
          <w:p w14:paraId="464AA4F7"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387" w:type="dxa"/>
            <w:shd w:val="clear" w:color="auto" w:fill="auto"/>
            <w:vAlign w:val="center"/>
            <w:hideMark/>
          </w:tcPr>
          <w:p w14:paraId="38A7771D" w14:textId="77777777" w:rsidR="009135A3" w:rsidRPr="00BA659A" w:rsidRDefault="009135A3" w:rsidP="00AB2C5D">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SMHS</w:t>
            </w:r>
          </w:p>
        </w:tc>
        <w:tc>
          <w:tcPr>
            <w:tcW w:w="1542" w:type="dxa"/>
            <w:shd w:val="clear" w:color="auto" w:fill="auto"/>
            <w:vAlign w:val="center"/>
            <w:hideMark/>
          </w:tcPr>
          <w:p w14:paraId="0B917625"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2001-2006</w:t>
            </w:r>
          </w:p>
        </w:tc>
        <w:tc>
          <w:tcPr>
            <w:tcW w:w="1606" w:type="dxa"/>
            <w:shd w:val="clear" w:color="auto" w:fill="auto"/>
            <w:noWrap/>
            <w:vAlign w:val="center"/>
            <w:hideMark/>
          </w:tcPr>
          <w:p w14:paraId="666E1E6A"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74,940</w:t>
            </w:r>
          </w:p>
        </w:tc>
        <w:tc>
          <w:tcPr>
            <w:tcW w:w="1517" w:type="dxa"/>
            <w:shd w:val="clear" w:color="auto" w:fill="auto"/>
            <w:noWrap/>
            <w:vAlign w:val="center"/>
            <w:hideMark/>
          </w:tcPr>
          <w:p w14:paraId="2991B275"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17" w:type="dxa"/>
            <w:shd w:val="clear" w:color="auto" w:fill="auto"/>
            <w:noWrap/>
            <w:vAlign w:val="center"/>
            <w:hideMark/>
          </w:tcPr>
          <w:p w14:paraId="55780633"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w:t>
            </w:r>
          </w:p>
        </w:tc>
        <w:tc>
          <w:tcPr>
            <w:tcW w:w="1520" w:type="dxa"/>
            <w:shd w:val="clear" w:color="auto" w:fill="auto"/>
            <w:noWrap/>
            <w:vAlign w:val="center"/>
            <w:hideMark/>
          </w:tcPr>
          <w:p w14:paraId="7892A83E"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17" w:type="dxa"/>
            <w:shd w:val="clear" w:color="auto" w:fill="auto"/>
            <w:noWrap/>
            <w:vAlign w:val="center"/>
            <w:hideMark/>
          </w:tcPr>
          <w:p w14:paraId="2D4D4AEF"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w:t>
            </w:r>
          </w:p>
        </w:tc>
        <w:tc>
          <w:tcPr>
            <w:tcW w:w="1524" w:type="dxa"/>
            <w:shd w:val="clear" w:color="auto" w:fill="auto"/>
            <w:noWrap/>
            <w:vAlign w:val="center"/>
            <w:hideMark/>
          </w:tcPr>
          <w:p w14:paraId="094088C5"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74,937</w:t>
            </w:r>
          </w:p>
        </w:tc>
      </w:tr>
      <w:tr w:rsidR="009135A3" w:rsidRPr="00BA659A" w14:paraId="44A7A16C" w14:textId="77777777" w:rsidTr="00D01BE3">
        <w:trPr>
          <w:trHeight w:val="284"/>
        </w:trPr>
        <w:tc>
          <w:tcPr>
            <w:tcW w:w="1589" w:type="dxa"/>
            <w:shd w:val="clear" w:color="auto" w:fill="auto"/>
            <w:noWrap/>
            <w:vAlign w:val="center"/>
            <w:hideMark/>
          </w:tcPr>
          <w:p w14:paraId="1FE4FE0A"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387" w:type="dxa"/>
            <w:shd w:val="clear" w:color="auto" w:fill="auto"/>
            <w:vAlign w:val="center"/>
            <w:hideMark/>
          </w:tcPr>
          <w:p w14:paraId="2EF28061" w14:textId="77777777" w:rsidR="009135A3" w:rsidRPr="00BA659A" w:rsidRDefault="009135A3" w:rsidP="00AB2C5D">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SWHS</w:t>
            </w:r>
          </w:p>
        </w:tc>
        <w:tc>
          <w:tcPr>
            <w:tcW w:w="1542" w:type="dxa"/>
            <w:shd w:val="clear" w:color="auto" w:fill="auto"/>
            <w:vAlign w:val="center"/>
            <w:hideMark/>
          </w:tcPr>
          <w:p w14:paraId="2833CC4D"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1996-2000</w:t>
            </w:r>
          </w:p>
        </w:tc>
        <w:tc>
          <w:tcPr>
            <w:tcW w:w="1606" w:type="dxa"/>
            <w:shd w:val="clear" w:color="auto" w:fill="auto"/>
            <w:noWrap/>
            <w:vAlign w:val="center"/>
            <w:hideMark/>
          </w:tcPr>
          <w:p w14:paraId="66316F40"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61,469</w:t>
            </w:r>
          </w:p>
        </w:tc>
        <w:tc>
          <w:tcPr>
            <w:tcW w:w="1517" w:type="dxa"/>
            <w:shd w:val="clear" w:color="auto" w:fill="auto"/>
            <w:noWrap/>
            <w:vAlign w:val="center"/>
            <w:hideMark/>
          </w:tcPr>
          <w:p w14:paraId="1185DCD2"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17" w:type="dxa"/>
            <w:shd w:val="clear" w:color="auto" w:fill="auto"/>
            <w:noWrap/>
            <w:vAlign w:val="center"/>
            <w:hideMark/>
          </w:tcPr>
          <w:p w14:paraId="57750D59"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w:t>
            </w:r>
          </w:p>
        </w:tc>
        <w:tc>
          <w:tcPr>
            <w:tcW w:w="1520" w:type="dxa"/>
            <w:shd w:val="clear" w:color="auto" w:fill="auto"/>
            <w:noWrap/>
            <w:vAlign w:val="center"/>
            <w:hideMark/>
          </w:tcPr>
          <w:p w14:paraId="408DFDDA"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17" w:type="dxa"/>
            <w:shd w:val="clear" w:color="auto" w:fill="auto"/>
            <w:noWrap/>
            <w:vAlign w:val="center"/>
            <w:hideMark/>
          </w:tcPr>
          <w:p w14:paraId="22506AF7"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w:t>
            </w:r>
          </w:p>
        </w:tc>
        <w:tc>
          <w:tcPr>
            <w:tcW w:w="1524" w:type="dxa"/>
            <w:shd w:val="clear" w:color="auto" w:fill="auto"/>
            <w:noWrap/>
            <w:vAlign w:val="center"/>
            <w:hideMark/>
          </w:tcPr>
          <w:p w14:paraId="0224463F"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61,464</w:t>
            </w:r>
          </w:p>
        </w:tc>
      </w:tr>
      <w:tr w:rsidR="009135A3" w:rsidRPr="00BA659A" w14:paraId="414CBD13" w14:textId="77777777" w:rsidTr="00D01BE3">
        <w:trPr>
          <w:trHeight w:val="284"/>
        </w:trPr>
        <w:tc>
          <w:tcPr>
            <w:tcW w:w="1589" w:type="dxa"/>
            <w:shd w:val="clear" w:color="auto" w:fill="auto"/>
            <w:vAlign w:val="center"/>
            <w:hideMark/>
          </w:tcPr>
          <w:p w14:paraId="6DE89176" w14:textId="06731320" w:rsidR="009135A3" w:rsidRPr="00BA659A" w:rsidRDefault="005E270D" w:rsidP="00AB2C5D">
            <w:pPr>
              <w:widowControl/>
              <w:wordWrap/>
              <w:autoSpaceDE/>
              <w:autoSpaceDN/>
              <w:spacing w:after="0" w:line="240" w:lineRule="auto"/>
              <w:jc w:val="left"/>
              <w:rPr>
                <w:rFonts w:ascii="Times New Roman" w:eastAsia="맑은 고딕" w:hAnsi="Times New Roman" w:cs="Times New Roman"/>
                <w:color w:val="000000"/>
                <w:kern w:val="0"/>
                <w:szCs w:val="20"/>
              </w:rPr>
            </w:pPr>
            <w:r w:rsidRPr="00962623">
              <w:rPr>
                <w:rFonts w:ascii="Times New Roman" w:eastAsia="맑은 고딕" w:hAnsi="Times New Roman" w:cs="Times New Roman"/>
                <w:color w:val="FF0000"/>
                <w:kern w:val="0"/>
                <w:szCs w:val="20"/>
              </w:rPr>
              <w:t>South</w:t>
            </w:r>
            <w:r>
              <w:rPr>
                <w:rFonts w:ascii="Times New Roman" w:eastAsia="맑은 고딕" w:hAnsi="Times New Roman" w:cs="Times New Roman"/>
                <w:color w:val="000000"/>
                <w:kern w:val="0"/>
                <w:szCs w:val="20"/>
              </w:rPr>
              <w:t xml:space="preserve"> </w:t>
            </w:r>
            <w:r w:rsidR="009135A3" w:rsidRPr="00BA659A">
              <w:rPr>
                <w:rFonts w:ascii="Times New Roman" w:eastAsia="맑은 고딕" w:hAnsi="Times New Roman" w:cs="Times New Roman"/>
                <w:color w:val="000000"/>
                <w:kern w:val="0"/>
                <w:szCs w:val="20"/>
              </w:rPr>
              <w:t>Korea</w:t>
            </w:r>
          </w:p>
        </w:tc>
        <w:tc>
          <w:tcPr>
            <w:tcW w:w="1387" w:type="dxa"/>
            <w:shd w:val="clear" w:color="auto" w:fill="auto"/>
            <w:vAlign w:val="center"/>
            <w:hideMark/>
          </w:tcPr>
          <w:p w14:paraId="0E215BEC" w14:textId="77777777" w:rsidR="009135A3" w:rsidRPr="00BA659A" w:rsidRDefault="009135A3" w:rsidP="00AB2C5D">
            <w:pPr>
              <w:widowControl/>
              <w:wordWrap/>
              <w:autoSpaceDE/>
              <w:autoSpaceDN/>
              <w:spacing w:after="0" w:line="240" w:lineRule="auto"/>
              <w:jc w:val="left"/>
              <w:rPr>
                <w:rFonts w:ascii="Times New Roman" w:eastAsia="맑은 고딕" w:hAnsi="Times New Roman" w:cs="Times New Roman"/>
                <w:color w:val="000000"/>
                <w:kern w:val="0"/>
                <w:szCs w:val="20"/>
              </w:rPr>
            </w:pPr>
            <w:proofErr w:type="spellStart"/>
            <w:r w:rsidRPr="00BA659A">
              <w:rPr>
                <w:rFonts w:ascii="Times New Roman" w:eastAsia="맑은 고딕" w:hAnsi="Times New Roman" w:cs="Times New Roman"/>
                <w:color w:val="000000"/>
                <w:kern w:val="0"/>
                <w:szCs w:val="20"/>
              </w:rPr>
              <w:t>SeoulM</w:t>
            </w:r>
            <w:proofErr w:type="spellEnd"/>
          </w:p>
        </w:tc>
        <w:tc>
          <w:tcPr>
            <w:tcW w:w="1542" w:type="dxa"/>
            <w:shd w:val="clear" w:color="auto" w:fill="auto"/>
            <w:vAlign w:val="center"/>
            <w:hideMark/>
          </w:tcPr>
          <w:p w14:paraId="30D0308C"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1992-1993</w:t>
            </w:r>
          </w:p>
        </w:tc>
        <w:tc>
          <w:tcPr>
            <w:tcW w:w="1606" w:type="dxa"/>
            <w:shd w:val="clear" w:color="auto" w:fill="auto"/>
            <w:noWrap/>
            <w:vAlign w:val="center"/>
            <w:hideMark/>
          </w:tcPr>
          <w:p w14:paraId="3DE32D19"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14,533</w:t>
            </w:r>
          </w:p>
        </w:tc>
        <w:tc>
          <w:tcPr>
            <w:tcW w:w="1517" w:type="dxa"/>
            <w:shd w:val="clear" w:color="auto" w:fill="auto"/>
            <w:noWrap/>
            <w:vAlign w:val="center"/>
            <w:hideMark/>
          </w:tcPr>
          <w:p w14:paraId="4F45E170"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525</w:t>
            </w:r>
          </w:p>
        </w:tc>
        <w:tc>
          <w:tcPr>
            <w:tcW w:w="1517" w:type="dxa"/>
            <w:shd w:val="clear" w:color="auto" w:fill="auto"/>
            <w:noWrap/>
            <w:vAlign w:val="center"/>
            <w:hideMark/>
          </w:tcPr>
          <w:p w14:paraId="46E658DC"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20" w:type="dxa"/>
            <w:shd w:val="clear" w:color="auto" w:fill="auto"/>
            <w:noWrap/>
            <w:vAlign w:val="center"/>
            <w:hideMark/>
          </w:tcPr>
          <w:p w14:paraId="0DEBBB3A"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14,533</w:t>
            </w:r>
          </w:p>
        </w:tc>
        <w:tc>
          <w:tcPr>
            <w:tcW w:w="1517" w:type="dxa"/>
            <w:shd w:val="clear" w:color="auto" w:fill="auto"/>
            <w:noWrap/>
            <w:vAlign w:val="center"/>
            <w:hideMark/>
          </w:tcPr>
          <w:p w14:paraId="277A689A"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14,533</w:t>
            </w:r>
          </w:p>
        </w:tc>
        <w:tc>
          <w:tcPr>
            <w:tcW w:w="1524" w:type="dxa"/>
            <w:shd w:val="clear" w:color="auto" w:fill="auto"/>
            <w:noWrap/>
            <w:vAlign w:val="center"/>
            <w:hideMark/>
          </w:tcPr>
          <w:p w14:paraId="1E0BAF31"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r>
      <w:tr w:rsidR="009135A3" w:rsidRPr="00BA659A" w14:paraId="13D2A80E" w14:textId="77777777" w:rsidTr="00D01BE3">
        <w:trPr>
          <w:trHeight w:val="284"/>
        </w:trPr>
        <w:tc>
          <w:tcPr>
            <w:tcW w:w="1589" w:type="dxa"/>
            <w:shd w:val="clear" w:color="auto" w:fill="auto"/>
            <w:noWrap/>
            <w:vAlign w:val="center"/>
            <w:hideMark/>
          </w:tcPr>
          <w:p w14:paraId="37FE4650"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387" w:type="dxa"/>
            <w:shd w:val="clear" w:color="auto" w:fill="auto"/>
            <w:vAlign w:val="center"/>
            <w:hideMark/>
          </w:tcPr>
          <w:p w14:paraId="30DC3EAF" w14:textId="77777777" w:rsidR="009135A3" w:rsidRPr="00BA659A" w:rsidRDefault="009135A3" w:rsidP="00AB2C5D">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KMCC</w:t>
            </w:r>
          </w:p>
        </w:tc>
        <w:tc>
          <w:tcPr>
            <w:tcW w:w="1542" w:type="dxa"/>
            <w:shd w:val="clear" w:color="auto" w:fill="auto"/>
            <w:vAlign w:val="center"/>
            <w:hideMark/>
          </w:tcPr>
          <w:p w14:paraId="0C5D8E54"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1993-2005</w:t>
            </w:r>
          </w:p>
        </w:tc>
        <w:tc>
          <w:tcPr>
            <w:tcW w:w="1606" w:type="dxa"/>
            <w:shd w:val="clear" w:color="auto" w:fill="auto"/>
            <w:noWrap/>
            <w:vAlign w:val="center"/>
            <w:hideMark/>
          </w:tcPr>
          <w:p w14:paraId="7C29DC51"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20,636</w:t>
            </w:r>
          </w:p>
        </w:tc>
        <w:tc>
          <w:tcPr>
            <w:tcW w:w="1517" w:type="dxa"/>
            <w:shd w:val="clear" w:color="auto" w:fill="auto"/>
            <w:noWrap/>
            <w:vAlign w:val="center"/>
            <w:hideMark/>
          </w:tcPr>
          <w:p w14:paraId="6CF60B48"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w:t>
            </w:r>
          </w:p>
        </w:tc>
        <w:tc>
          <w:tcPr>
            <w:tcW w:w="1517" w:type="dxa"/>
            <w:shd w:val="clear" w:color="auto" w:fill="auto"/>
            <w:noWrap/>
            <w:vAlign w:val="center"/>
            <w:hideMark/>
          </w:tcPr>
          <w:p w14:paraId="361BACBD"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w:t>
            </w:r>
          </w:p>
        </w:tc>
        <w:tc>
          <w:tcPr>
            <w:tcW w:w="1520" w:type="dxa"/>
            <w:shd w:val="clear" w:color="auto" w:fill="auto"/>
            <w:noWrap/>
            <w:vAlign w:val="center"/>
            <w:hideMark/>
          </w:tcPr>
          <w:p w14:paraId="5EBE9192"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17" w:type="dxa"/>
            <w:shd w:val="clear" w:color="auto" w:fill="auto"/>
            <w:noWrap/>
            <w:vAlign w:val="center"/>
            <w:hideMark/>
          </w:tcPr>
          <w:p w14:paraId="4FE36FBF"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w:t>
            </w:r>
          </w:p>
        </w:tc>
        <w:tc>
          <w:tcPr>
            <w:tcW w:w="1524" w:type="dxa"/>
            <w:shd w:val="clear" w:color="auto" w:fill="auto"/>
            <w:noWrap/>
            <w:vAlign w:val="center"/>
            <w:hideMark/>
          </w:tcPr>
          <w:p w14:paraId="6342C6D4"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20,631</w:t>
            </w:r>
          </w:p>
        </w:tc>
      </w:tr>
      <w:tr w:rsidR="009135A3" w:rsidRPr="00BA659A" w14:paraId="252AFE43" w14:textId="77777777" w:rsidTr="00D01BE3">
        <w:trPr>
          <w:trHeight w:val="284"/>
        </w:trPr>
        <w:tc>
          <w:tcPr>
            <w:tcW w:w="1589" w:type="dxa"/>
            <w:shd w:val="clear" w:color="auto" w:fill="auto"/>
            <w:noWrap/>
            <w:vAlign w:val="center"/>
            <w:hideMark/>
          </w:tcPr>
          <w:p w14:paraId="1385F04A"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387" w:type="dxa"/>
            <w:shd w:val="clear" w:color="auto" w:fill="auto"/>
            <w:vAlign w:val="center"/>
            <w:hideMark/>
          </w:tcPr>
          <w:p w14:paraId="145FFA23" w14:textId="77777777" w:rsidR="009135A3" w:rsidRPr="00BA659A" w:rsidRDefault="009135A3" w:rsidP="00AB2C5D">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KNCC</w:t>
            </w:r>
          </w:p>
        </w:tc>
        <w:tc>
          <w:tcPr>
            <w:tcW w:w="1542" w:type="dxa"/>
            <w:shd w:val="clear" w:color="auto" w:fill="auto"/>
            <w:vAlign w:val="center"/>
            <w:hideMark/>
          </w:tcPr>
          <w:p w14:paraId="410BCD7B"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2007-2015</w:t>
            </w:r>
          </w:p>
        </w:tc>
        <w:tc>
          <w:tcPr>
            <w:tcW w:w="1606" w:type="dxa"/>
            <w:shd w:val="clear" w:color="auto" w:fill="auto"/>
            <w:noWrap/>
            <w:vAlign w:val="center"/>
            <w:hideMark/>
          </w:tcPr>
          <w:p w14:paraId="7CD6CD6F"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42,751</w:t>
            </w:r>
          </w:p>
        </w:tc>
        <w:tc>
          <w:tcPr>
            <w:tcW w:w="1517" w:type="dxa"/>
            <w:shd w:val="clear" w:color="auto" w:fill="auto"/>
            <w:noWrap/>
            <w:vAlign w:val="center"/>
            <w:hideMark/>
          </w:tcPr>
          <w:p w14:paraId="57940ECA"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17" w:type="dxa"/>
            <w:shd w:val="clear" w:color="auto" w:fill="auto"/>
            <w:noWrap/>
            <w:vAlign w:val="center"/>
            <w:hideMark/>
          </w:tcPr>
          <w:p w14:paraId="660831C6"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3,073</w:t>
            </w:r>
          </w:p>
        </w:tc>
        <w:tc>
          <w:tcPr>
            <w:tcW w:w="1520" w:type="dxa"/>
            <w:shd w:val="clear" w:color="auto" w:fill="auto"/>
            <w:noWrap/>
            <w:vAlign w:val="center"/>
            <w:hideMark/>
          </w:tcPr>
          <w:p w14:paraId="636A6353"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2,063</w:t>
            </w:r>
          </w:p>
        </w:tc>
        <w:tc>
          <w:tcPr>
            <w:tcW w:w="1517" w:type="dxa"/>
            <w:shd w:val="clear" w:color="auto" w:fill="auto"/>
            <w:noWrap/>
            <w:vAlign w:val="center"/>
            <w:hideMark/>
          </w:tcPr>
          <w:p w14:paraId="037164A9"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5,102</w:t>
            </w:r>
          </w:p>
        </w:tc>
        <w:tc>
          <w:tcPr>
            <w:tcW w:w="1524" w:type="dxa"/>
            <w:shd w:val="clear" w:color="auto" w:fill="auto"/>
            <w:noWrap/>
            <w:vAlign w:val="center"/>
            <w:hideMark/>
          </w:tcPr>
          <w:p w14:paraId="302F6463"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37,649</w:t>
            </w:r>
          </w:p>
        </w:tc>
      </w:tr>
      <w:tr w:rsidR="009135A3" w:rsidRPr="00BA659A" w14:paraId="0B3DE416" w14:textId="77777777" w:rsidTr="00D01BE3">
        <w:trPr>
          <w:trHeight w:val="284"/>
        </w:trPr>
        <w:tc>
          <w:tcPr>
            <w:tcW w:w="1589" w:type="dxa"/>
            <w:shd w:val="clear" w:color="auto" w:fill="auto"/>
            <w:vAlign w:val="center"/>
            <w:hideMark/>
          </w:tcPr>
          <w:p w14:paraId="7D691113" w14:textId="77777777" w:rsidR="009135A3" w:rsidRPr="00BA659A" w:rsidRDefault="009135A3" w:rsidP="00AB2C5D">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Bangladesh</w:t>
            </w:r>
          </w:p>
        </w:tc>
        <w:tc>
          <w:tcPr>
            <w:tcW w:w="1387" w:type="dxa"/>
            <w:shd w:val="clear" w:color="auto" w:fill="auto"/>
            <w:vAlign w:val="center"/>
            <w:hideMark/>
          </w:tcPr>
          <w:p w14:paraId="42C103B5" w14:textId="77777777" w:rsidR="009135A3" w:rsidRPr="00BA659A" w:rsidRDefault="009135A3" w:rsidP="00AB2C5D">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HEALS</w:t>
            </w:r>
          </w:p>
        </w:tc>
        <w:tc>
          <w:tcPr>
            <w:tcW w:w="1542" w:type="dxa"/>
            <w:shd w:val="clear" w:color="auto" w:fill="auto"/>
            <w:vAlign w:val="center"/>
            <w:hideMark/>
          </w:tcPr>
          <w:p w14:paraId="01B80FB3"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2000-2002</w:t>
            </w:r>
          </w:p>
        </w:tc>
        <w:tc>
          <w:tcPr>
            <w:tcW w:w="1606" w:type="dxa"/>
            <w:shd w:val="clear" w:color="auto" w:fill="auto"/>
            <w:noWrap/>
            <w:vAlign w:val="center"/>
            <w:hideMark/>
          </w:tcPr>
          <w:p w14:paraId="0D3EEA72"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35,051</w:t>
            </w:r>
          </w:p>
        </w:tc>
        <w:tc>
          <w:tcPr>
            <w:tcW w:w="1517" w:type="dxa"/>
            <w:shd w:val="clear" w:color="auto" w:fill="auto"/>
            <w:noWrap/>
            <w:vAlign w:val="center"/>
            <w:hideMark/>
          </w:tcPr>
          <w:p w14:paraId="41B4D588"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w:t>
            </w:r>
          </w:p>
        </w:tc>
        <w:tc>
          <w:tcPr>
            <w:tcW w:w="1517" w:type="dxa"/>
            <w:shd w:val="clear" w:color="auto" w:fill="auto"/>
            <w:noWrap/>
            <w:vAlign w:val="center"/>
            <w:hideMark/>
          </w:tcPr>
          <w:p w14:paraId="5170A321"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15,018</w:t>
            </w:r>
          </w:p>
        </w:tc>
        <w:tc>
          <w:tcPr>
            <w:tcW w:w="1520" w:type="dxa"/>
            <w:shd w:val="clear" w:color="auto" w:fill="auto"/>
            <w:noWrap/>
            <w:vAlign w:val="center"/>
            <w:hideMark/>
          </w:tcPr>
          <w:p w14:paraId="692F06A5"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35,051</w:t>
            </w:r>
          </w:p>
        </w:tc>
        <w:tc>
          <w:tcPr>
            <w:tcW w:w="1517" w:type="dxa"/>
            <w:shd w:val="clear" w:color="auto" w:fill="auto"/>
            <w:noWrap/>
            <w:vAlign w:val="center"/>
            <w:hideMark/>
          </w:tcPr>
          <w:p w14:paraId="4C1EEA17"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35,051</w:t>
            </w:r>
          </w:p>
        </w:tc>
        <w:tc>
          <w:tcPr>
            <w:tcW w:w="1524" w:type="dxa"/>
            <w:shd w:val="clear" w:color="auto" w:fill="auto"/>
            <w:noWrap/>
            <w:vAlign w:val="center"/>
            <w:hideMark/>
          </w:tcPr>
          <w:p w14:paraId="590761C0"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r>
      <w:tr w:rsidR="009135A3" w:rsidRPr="00BA659A" w14:paraId="6C1CDE62" w14:textId="77777777" w:rsidTr="00D01BE3">
        <w:trPr>
          <w:trHeight w:val="284"/>
        </w:trPr>
        <w:tc>
          <w:tcPr>
            <w:tcW w:w="1589" w:type="dxa"/>
            <w:tcBorders>
              <w:bottom w:val="single" w:sz="4" w:space="0" w:color="auto"/>
            </w:tcBorders>
            <w:shd w:val="clear" w:color="auto" w:fill="auto"/>
            <w:vAlign w:val="center"/>
            <w:hideMark/>
          </w:tcPr>
          <w:p w14:paraId="6063D198" w14:textId="77777777" w:rsidR="009135A3" w:rsidRPr="00BA659A" w:rsidRDefault="009135A3" w:rsidP="00AB2C5D">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　</w:t>
            </w:r>
          </w:p>
        </w:tc>
        <w:tc>
          <w:tcPr>
            <w:tcW w:w="1387" w:type="dxa"/>
            <w:tcBorders>
              <w:bottom w:val="single" w:sz="4" w:space="0" w:color="auto"/>
            </w:tcBorders>
            <w:shd w:val="clear" w:color="auto" w:fill="auto"/>
            <w:vAlign w:val="center"/>
            <w:hideMark/>
          </w:tcPr>
          <w:p w14:paraId="706C977F" w14:textId="4D6070A2" w:rsidR="009135A3" w:rsidRPr="00BA659A" w:rsidRDefault="009135A3" w:rsidP="00AB2C5D">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Total </w:t>
            </w:r>
          </w:p>
        </w:tc>
        <w:tc>
          <w:tcPr>
            <w:tcW w:w="1542" w:type="dxa"/>
            <w:tcBorders>
              <w:bottom w:val="single" w:sz="4" w:space="0" w:color="auto"/>
            </w:tcBorders>
            <w:shd w:val="clear" w:color="auto" w:fill="auto"/>
            <w:vAlign w:val="center"/>
            <w:hideMark/>
          </w:tcPr>
          <w:p w14:paraId="10FCD6D4"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hint="eastAsia"/>
                <w:color w:val="000000"/>
                <w:kern w:val="0"/>
                <w:szCs w:val="20"/>
              </w:rPr>
              <w:t xml:space="preserve">　</w:t>
            </w:r>
          </w:p>
        </w:tc>
        <w:tc>
          <w:tcPr>
            <w:tcW w:w="1606" w:type="dxa"/>
            <w:tcBorders>
              <w:bottom w:val="single" w:sz="4" w:space="0" w:color="auto"/>
            </w:tcBorders>
            <w:shd w:val="clear" w:color="auto" w:fill="auto"/>
            <w:vAlign w:val="center"/>
            <w:hideMark/>
          </w:tcPr>
          <w:p w14:paraId="4ECA47E0"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628,879</w:t>
            </w:r>
          </w:p>
        </w:tc>
        <w:tc>
          <w:tcPr>
            <w:tcW w:w="1517" w:type="dxa"/>
            <w:tcBorders>
              <w:bottom w:val="single" w:sz="4" w:space="0" w:color="auto"/>
            </w:tcBorders>
            <w:shd w:val="clear" w:color="auto" w:fill="auto"/>
            <w:vAlign w:val="center"/>
            <w:hideMark/>
          </w:tcPr>
          <w:p w14:paraId="41343371"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532</w:t>
            </w:r>
          </w:p>
        </w:tc>
        <w:tc>
          <w:tcPr>
            <w:tcW w:w="1517" w:type="dxa"/>
            <w:tcBorders>
              <w:bottom w:val="single" w:sz="4" w:space="0" w:color="auto"/>
            </w:tcBorders>
            <w:shd w:val="clear" w:color="auto" w:fill="auto"/>
            <w:vAlign w:val="center"/>
            <w:hideMark/>
          </w:tcPr>
          <w:p w14:paraId="0AA65271"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18,221</w:t>
            </w:r>
          </w:p>
        </w:tc>
        <w:tc>
          <w:tcPr>
            <w:tcW w:w="1520" w:type="dxa"/>
            <w:tcBorders>
              <w:bottom w:val="single" w:sz="4" w:space="0" w:color="auto"/>
            </w:tcBorders>
            <w:shd w:val="clear" w:color="auto" w:fill="auto"/>
            <w:vAlign w:val="center"/>
            <w:hideMark/>
          </w:tcPr>
          <w:p w14:paraId="29B56B1B"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65,124</w:t>
            </w:r>
          </w:p>
        </w:tc>
        <w:tc>
          <w:tcPr>
            <w:tcW w:w="1517" w:type="dxa"/>
            <w:tcBorders>
              <w:bottom w:val="single" w:sz="4" w:space="0" w:color="auto"/>
            </w:tcBorders>
            <w:shd w:val="clear" w:color="auto" w:fill="auto"/>
            <w:vAlign w:val="center"/>
            <w:hideMark/>
          </w:tcPr>
          <w:p w14:paraId="2FDAAB2C"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78,371</w:t>
            </w:r>
            <w:r w:rsidRPr="00BA659A">
              <w:rPr>
                <w:rFonts w:ascii="Times New Roman" w:eastAsia="맑은 고딕" w:hAnsi="Times New Roman" w:cs="Times New Roman" w:hint="eastAsia"/>
                <w:color w:val="000000"/>
                <w:kern w:val="0"/>
                <w:szCs w:val="20"/>
              </w:rPr>
              <w:t> </w:t>
            </w:r>
          </w:p>
        </w:tc>
        <w:tc>
          <w:tcPr>
            <w:tcW w:w="1524" w:type="dxa"/>
            <w:tcBorders>
              <w:bottom w:val="single" w:sz="4" w:space="0" w:color="auto"/>
            </w:tcBorders>
            <w:shd w:val="clear" w:color="auto" w:fill="auto"/>
            <w:vAlign w:val="center"/>
            <w:hideMark/>
          </w:tcPr>
          <w:p w14:paraId="72E591F2" w14:textId="77777777" w:rsidR="009135A3" w:rsidRPr="00BA659A" w:rsidRDefault="009135A3"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531,137</w:t>
            </w:r>
          </w:p>
        </w:tc>
      </w:tr>
      <w:tr w:rsidR="00E2093E" w:rsidRPr="00BA659A" w14:paraId="13324F60" w14:textId="77777777" w:rsidTr="00D01BE3">
        <w:trPr>
          <w:trHeight w:val="284"/>
        </w:trPr>
        <w:tc>
          <w:tcPr>
            <w:tcW w:w="13719" w:type="dxa"/>
            <w:gridSpan w:val="9"/>
            <w:tcBorders>
              <w:top w:val="single" w:sz="4" w:space="0" w:color="auto"/>
            </w:tcBorders>
            <w:shd w:val="clear" w:color="auto" w:fill="auto"/>
            <w:noWrap/>
            <w:vAlign w:val="center"/>
          </w:tcPr>
          <w:p w14:paraId="5DE41CD0" w14:textId="1EA61CD8" w:rsidR="00E2093E" w:rsidRPr="00BA659A" w:rsidRDefault="00332067" w:rsidP="00AB2C5D">
            <w:pPr>
              <w:widowControl/>
              <w:wordWrap/>
              <w:autoSpaceDE/>
              <w:autoSpaceDN/>
              <w:spacing w:after="0" w:line="240" w:lineRule="auto"/>
              <w:jc w:val="left"/>
              <w:rPr>
                <w:rFonts w:ascii="Times New Roman" w:eastAsia="맑은 고딕" w:hAnsi="Times New Roman" w:cs="Times New Roman"/>
                <w:color w:val="000000"/>
                <w:kern w:val="0"/>
                <w:sz w:val="18"/>
                <w:szCs w:val="18"/>
                <w:vertAlign w:val="superscript"/>
              </w:rPr>
            </w:pPr>
            <w:r w:rsidRPr="00BA659A">
              <w:rPr>
                <w:rFonts w:ascii="Times New Roman" w:eastAsia="맑은 고딕" w:hAnsi="Times New Roman" w:cs="Times New Roman"/>
                <w:color w:val="000000"/>
                <w:kern w:val="0"/>
                <w:sz w:val="18"/>
                <w:szCs w:val="18"/>
              </w:rPr>
              <w:t xml:space="preserve">Abbreviation: </w:t>
            </w:r>
            <w:r w:rsidR="00587077" w:rsidRPr="00BA659A">
              <w:rPr>
                <w:rFonts w:ascii="Times New Roman" w:eastAsia="맑은 고딕" w:hAnsi="Times New Roman" w:cs="Times New Roman"/>
                <w:color w:val="000000"/>
                <w:kern w:val="0"/>
                <w:sz w:val="18"/>
                <w:szCs w:val="18"/>
              </w:rPr>
              <w:t xml:space="preserve">Miyagi3p, Three Prefecture Cohort Study Miyagi; Aichi3p, Three Prefecture Cohort Study Aichi; JACC, Japan Collaborative Cohort Study; Miyagi, Miyagi Cohort Study; JPHC, Japan Public Health Center-based prospective Study; </w:t>
            </w:r>
            <w:proofErr w:type="spellStart"/>
            <w:r w:rsidR="00587077" w:rsidRPr="00BA659A">
              <w:rPr>
                <w:rFonts w:ascii="Times New Roman" w:eastAsia="맑은 고딕" w:hAnsi="Times New Roman" w:cs="Times New Roman"/>
                <w:color w:val="000000"/>
                <w:kern w:val="0"/>
                <w:sz w:val="18"/>
                <w:szCs w:val="18"/>
              </w:rPr>
              <w:t>Ohsaki</w:t>
            </w:r>
            <w:proofErr w:type="spellEnd"/>
            <w:r w:rsidR="00587077" w:rsidRPr="00BA659A">
              <w:rPr>
                <w:rFonts w:ascii="Times New Roman" w:eastAsia="맑은 고딕" w:hAnsi="Times New Roman" w:cs="Times New Roman"/>
                <w:color w:val="000000"/>
                <w:kern w:val="0"/>
                <w:sz w:val="18"/>
                <w:szCs w:val="18"/>
              </w:rPr>
              <w:t xml:space="preserve">, </w:t>
            </w:r>
            <w:proofErr w:type="spellStart"/>
            <w:r w:rsidR="00587077" w:rsidRPr="00BA659A">
              <w:rPr>
                <w:rFonts w:ascii="Times New Roman" w:eastAsia="맑은 고딕" w:hAnsi="Times New Roman" w:cs="Times New Roman"/>
                <w:color w:val="000000"/>
                <w:kern w:val="0"/>
                <w:sz w:val="18"/>
                <w:szCs w:val="18"/>
              </w:rPr>
              <w:t>Ohsaki</w:t>
            </w:r>
            <w:proofErr w:type="spellEnd"/>
            <w:r w:rsidR="00587077" w:rsidRPr="00BA659A">
              <w:rPr>
                <w:rFonts w:ascii="Times New Roman" w:eastAsia="맑은 고딕" w:hAnsi="Times New Roman" w:cs="Times New Roman"/>
                <w:color w:val="000000"/>
                <w:kern w:val="0"/>
                <w:sz w:val="18"/>
                <w:szCs w:val="18"/>
              </w:rPr>
              <w:t xml:space="preserve"> National Health Insurance Cohort Study; </w:t>
            </w:r>
            <w:proofErr w:type="spellStart"/>
            <w:r w:rsidR="00587077" w:rsidRPr="00BA659A">
              <w:rPr>
                <w:rFonts w:ascii="Times New Roman" w:eastAsia="맑은 고딕" w:hAnsi="Times New Roman" w:cs="Times New Roman"/>
                <w:color w:val="000000"/>
                <w:kern w:val="0"/>
                <w:sz w:val="18"/>
                <w:szCs w:val="18"/>
              </w:rPr>
              <w:t>Linxian</w:t>
            </w:r>
            <w:proofErr w:type="spellEnd"/>
            <w:r w:rsidR="00587077" w:rsidRPr="00BA659A">
              <w:rPr>
                <w:rFonts w:ascii="Times New Roman" w:eastAsia="맑은 고딕" w:hAnsi="Times New Roman" w:cs="Times New Roman"/>
                <w:color w:val="000000"/>
                <w:kern w:val="0"/>
                <w:sz w:val="18"/>
                <w:szCs w:val="18"/>
              </w:rPr>
              <w:t xml:space="preserve">, </w:t>
            </w:r>
            <w:proofErr w:type="spellStart"/>
            <w:r w:rsidR="00587077" w:rsidRPr="00BA659A">
              <w:rPr>
                <w:rFonts w:ascii="Times New Roman" w:eastAsia="맑은 고딕" w:hAnsi="Times New Roman" w:cs="Times New Roman"/>
                <w:color w:val="000000"/>
                <w:kern w:val="0"/>
                <w:sz w:val="18"/>
                <w:szCs w:val="18"/>
              </w:rPr>
              <w:t>Linxian</w:t>
            </w:r>
            <w:proofErr w:type="spellEnd"/>
            <w:r w:rsidR="00587077" w:rsidRPr="00BA659A">
              <w:rPr>
                <w:rFonts w:ascii="Times New Roman" w:eastAsia="맑은 고딕" w:hAnsi="Times New Roman" w:cs="Times New Roman"/>
                <w:color w:val="000000"/>
                <w:kern w:val="0"/>
                <w:sz w:val="18"/>
                <w:szCs w:val="18"/>
              </w:rPr>
              <w:t xml:space="preserve"> General population Trial Cohort; SWHS, Shanghai Women’s Health Study; SMHS, Shanghai Men’s Health Study; </w:t>
            </w:r>
            <w:proofErr w:type="spellStart"/>
            <w:r w:rsidR="00587077" w:rsidRPr="00BA659A">
              <w:rPr>
                <w:rFonts w:ascii="Times New Roman" w:eastAsia="맑은 고딕" w:hAnsi="Times New Roman" w:cs="Times New Roman"/>
                <w:color w:val="000000"/>
                <w:kern w:val="0"/>
                <w:sz w:val="18"/>
                <w:szCs w:val="18"/>
              </w:rPr>
              <w:t>SeoulM</w:t>
            </w:r>
            <w:proofErr w:type="spellEnd"/>
            <w:r w:rsidR="00587077" w:rsidRPr="00BA659A">
              <w:rPr>
                <w:rFonts w:ascii="Times New Roman" w:eastAsia="맑은 고딕" w:hAnsi="Times New Roman" w:cs="Times New Roman"/>
                <w:color w:val="000000"/>
                <w:kern w:val="0"/>
                <w:sz w:val="18"/>
                <w:szCs w:val="18"/>
              </w:rPr>
              <w:t>, Seoul Male Cancer Cohort; KMCC, Korean Multi-center Cancer Cohort Study; KNCC, Korean National Cancer Center Cohort; HEALS, Health Effects for Arsenic Longitudinal Study Bangladesh</w:t>
            </w:r>
            <w:r w:rsidR="00552686" w:rsidRPr="00BA659A">
              <w:rPr>
                <w:rFonts w:ascii="Times New Roman" w:eastAsia="맑은 고딕" w:hAnsi="Times New Roman" w:cs="Times New Roman"/>
                <w:color w:val="000000"/>
                <w:kern w:val="0"/>
                <w:sz w:val="18"/>
                <w:szCs w:val="18"/>
              </w:rPr>
              <w:t>; N, number</w:t>
            </w:r>
            <w:r w:rsidR="00587077" w:rsidRPr="00BA659A">
              <w:rPr>
                <w:rFonts w:ascii="Times New Roman" w:eastAsia="맑은 고딕" w:hAnsi="Times New Roman" w:cs="Times New Roman"/>
                <w:color w:val="000000"/>
                <w:kern w:val="0"/>
                <w:sz w:val="18"/>
                <w:szCs w:val="18"/>
              </w:rPr>
              <w:t>.</w:t>
            </w:r>
          </w:p>
        </w:tc>
      </w:tr>
      <w:tr w:rsidR="009135A3" w:rsidRPr="00BA659A" w14:paraId="61327AB5" w14:textId="77777777" w:rsidTr="00D01BE3">
        <w:trPr>
          <w:trHeight w:val="284"/>
        </w:trPr>
        <w:tc>
          <w:tcPr>
            <w:tcW w:w="13719" w:type="dxa"/>
            <w:gridSpan w:val="9"/>
            <w:shd w:val="clear" w:color="auto" w:fill="auto"/>
            <w:noWrap/>
            <w:vAlign w:val="center"/>
            <w:hideMark/>
          </w:tcPr>
          <w:p w14:paraId="2A8C3DFA" w14:textId="77777777" w:rsidR="009135A3" w:rsidRPr="00BA659A" w:rsidRDefault="009135A3" w:rsidP="00AB2C5D">
            <w:pPr>
              <w:widowControl/>
              <w:wordWrap/>
              <w:autoSpaceDE/>
              <w:autoSpaceDN/>
              <w:spacing w:after="0" w:line="240" w:lineRule="auto"/>
              <w:jc w:val="left"/>
              <w:rPr>
                <w:rFonts w:ascii="Times New Roman" w:eastAsia="맑은 고딕" w:hAnsi="Times New Roman" w:cs="Times New Roman"/>
                <w:color w:val="000000"/>
                <w:kern w:val="0"/>
                <w:sz w:val="18"/>
                <w:szCs w:val="18"/>
              </w:rPr>
            </w:pPr>
            <w:proofErr w:type="spellStart"/>
            <w:r w:rsidRPr="00BA659A">
              <w:rPr>
                <w:rFonts w:ascii="Times New Roman" w:eastAsia="맑은 고딕" w:hAnsi="Times New Roman" w:cs="Times New Roman"/>
                <w:color w:val="000000"/>
                <w:kern w:val="0"/>
                <w:sz w:val="18"/>
                <w:szCs w:val="18"/>
                <w:vertAlign w:val="superscript"/>
              </w:rPr>
              <w:t>a</w:t>
            </w:r>
            <w:proofErr w:type="spellEnd"/>
            <w:r w:rsidRPr="00BA659A">
              <w:rPr>
                <w:rFonts w:ascii="Times New Roman" w:eastAsia="맑은 고딕" w:hAnsi="Times New Roman" w:cs="Times New Roman"/>
                <w:color w:val="000000"/>
                <w:kern w:val="0"/>
                <w:sz w:val="18"/>
                <w:szCs w:val="18"/>
              </w:rPr>
              <w:t xml:space="preserve"> </w:t>
            </w:r>
            <w:proofErr w:type="gramStart"/>
            <w:r w:rsidRPr="00BA659A">
              <w:rPr>
                <w:rFonts w:ascii="Times New Roman" w:eastAsia="맑은 고딕" w:hAnsi="Times New Roman" w:cs="Times New Roman"/>
                <w:color w:val="000000"/>
                <w:kern w:val="0"/>
                <w:sz w:val="18"/>
                <w:szCs w:val="18"/>
              </w:rPr>
              <w:t>The</w:t>
            </w:r>
            <w:proofErr w:type="gramEnd"/>
            <w:r w:rsidRPr="00BA659A">
              <w:rPr>
                <w:rFonts w:ascii="Times New Roman" w:eastAsia="맑은 고딕" w:hAnsi="Times New Roman" w:cs="Times New Roman"/>
                <w:color w:val="000000"/>
                <w:kern w:val="0"/>
                <w:sz w:val="18"/>
                <w:szCs w:val="18"/>
              </w:rPr>
              <w:t xml:space="preserve"> numbers of participants in each exclusion criteria are not exclusive</w:t>
            </w:r>
          </w:p>
        </w:tc>
      </w:tr>
    </w:tbl>
    <w:p w14:paraId="7C040437" w14:textId="20056F99" w:rsidR="00062B5F" w:rsidRPr="00332067" w:rsidRDefault="00BA659A" w:rsidP="00BA659A">
      <w:pPr>
        <w:pStyle w:val="ae"/>
        <w:rPr>
          <w:rFonts w:ascii="Times New Roman" w:hAnsi="Times New Roman" w:cs="Times New Roman"/>
          <w:b w:val="0"/>
          <w:bCs w:val="0"/>
          <w:sz w:val="22"/>
          <w:szCs w:val="22"/>
        </w:rPr>
      </w:pPr>
      <w:bookmarkStart w:id="4" w:name="_Toc154755100"/>
      <w:bookmarkStart w:id="5" w:name="_Toc154755122"/>
      <w:r w:rsidRPr="00BA659A">
        <w:rPr>
          <w:rFonts w:ascii="Times New Roman" w:hAnsi="Times New Roman" w:cs="Times New Roman"/>
          <w:b w:val="0"/>
          <w:sz w:val="22"/>
          <w:szCs w:val="22"/>
        </w:rPr>
        <w:t xml:space="preserve">Supplementary Table </w:t>
      </w:r>
      <w:r w:rsidRPr="00BA659A">
        <w:rPr>
          <w:rFonts w:ascii="Times New Roman" w:hAnsi="Times New Roman" w:cs="Times New Roman"/>
          <w:b w:val="0"/>
          <w:sz w:val="22"/>
          <w:szCs w:val="22"/>
        </w:rPr>
        <w:fldChar w:fldCharType="begin"/>
      </w:r>
      <w:r w:rsidRPr="00BA659A">
        <w:rPr>
          <w:rFonts w:ascii="Times New Roman" w:hAnsi="Times New Roman" w:cs="Times New Roman"/>
          <w:b w:val="0"/>
          <w:sz w:val="22"/>
          <w:szCs w:val="22"/>
        </w:rPr>
        <w:instrText xml:space="preserve"> SEQ Supplementary_Table \* ARABIC </w:instrText>
      </w:r>
      <w:r w:rsidRPr="00BA659A">
        <w:rPr>
          <w:rFonts w:ascii="Times New Roman" w:hAnsi="Times New Roman" w:cs="Times New Roman"/>
          <w:b w:val="0"/>
          <w:sz w:val="22"/>
          <w:szCs w:val="22"/>
        </w:rPr>
        <w:fldChar w:fldCharType="separate"/>
      </w:r>
      <w:r w:rsidR="003B50B7">
        <w:rPr>
          <w:rFonts w:ascii="Times New Roman" w:hAnsi="Times New Roman" w:cs="Times New Roman"/>
          <w:b w:val="0"/>
          <w:noProof/>
          <w:sz w:val="22"/>
          <w:szCs w:val="22"/>
        </w:rPr>
        <w:t>3</w:t>
      </w:r>
      <w:r w:rsidRPr="00BA659A">
        <w:rPr>
          <w:rFonts w:ascii="Times New Roman" w:hAnsi="Times New Roman" w:cs="Times New Roman"/>
          <w:b w:val="0"/>
          <w:sz w:val="22"/>
          <w:szCs w:val="22"/>
        </w:rPr>
        <w:fldChar w:fldCharType="end"/>
      </w:r>
      <w:r w:rsidR="00AB2C5D" w:rsidRPr="00BA659A">
        <w:rPr>
          <w:rFonts w:ascii="Times New Roman" w:hAnsi="Times New Roman" w:cs="Times New Roman"/>
          <w:b w:val="0"/>
          <w:sz w:val="22"/>
          <w:szCs w:val="22"/>
        </w:rPr>
        <w:t xml:space="preserve">. Exclusion </w:t>
      </w:r>
      <w:r w:rsidR="00B4335C" w:rsidRPr="00BA659A">
        <w:rPr>
          <w:rFonts w:ascii="Times New Roman" w:hAnsi="Times New Roman" w:cs="Times New Roman" w:hint="eastAsia"/>
          <w:b w:val="0"/>
          <w:sz w:val="22"/>
          <w:szCs w:val="22"/>
        </w:rPr>
        <w:t>C</w:t>
      </w:r>
      <w:r w:rsidR="00AB2C5D" w:rsidRPr="00BA659A">
        <w:rPr>
          <w:rFonts w:ascii="Times New Roman" w:hAnsi="Times New Roman" w:cs="Times New Roman"/>
          <w:b w:val="0"/>
          <w:sz w:val="22"/>
          <w:szCs w:val="22"/>
        </w:rPr>
        <w:t xml:space="preserve">riteria </w:t>
      </w:r>
      <w:r w:rsidR="00B4335C" w:rsidRPr="00BA659A">
        <w:rPr>
          <w:rFonts w:ascii="Times New Roman" w:hAnsi="Times New Roman" w:cs="Times New Roman"/>
          <w:b w:val="0"/>
          <w:sz w:val="22"/>
          <w:szCs w:val="22"/>
        </w:rPr>
        <w:t>f</w:t>
      </w:r>
      <w:r w:rsidR="00AB2C5D" w:rsidRPr="00BA659A">
        <w:rPr>
          <w:rFonts w:ascii="Times New Roman" w:hAnsi="Times New Roman" w:cs="Times New Roman"/>
          <w:b w:val="0"/>
          <w:sz w:val="22"/>
          <w:szCs w:val="22"/>
        </w:rPr>
        <w:t xml:space="preserve">or the </w:t>
      </w:r>
      <w:r w:rsidR="00B4335C" w:rsidRPr="00BA659A">
        <w:rPr>
          <w:rFonts w:ascii="Times New Roman" w:hAnsi="Times New Roman" w:cs="Times New Roman"/>
          <w:b w:val="0"/>
          <w:sz w:val="22"/>
          <w:szCs w:val="22"/>
        </w:rPr>
        <w:t>S</w:t>
      </w:r>
      <w:r w:rsidR="00AB2C5D" w:rsidRPr="00BA659A">
        <w:rPr>
          <w:rFonts w:ascii="Times New Roman" w:hAnsi="Times New Roman" w:cs="Times New Roman"/>
          <w:b w:val="0"/>
          <w:sz w:val="22"/>
          <w:szCs w:val="22"/>
        </w:rPr>
        <w:t xml:space="preserve">elected </w:t>
      </w:r>
      <w:r w:rsidR="00B4335C" w:rsidRPr="00BA659A">
        <w:rPr>
          <w:rFonts w:ascii="Times New Roman" w:hAnsi="Times New Roman" w:cs="Times New Roman"/>
          <w:b w:val="0"/>
          <w:sz w:val="22"/>
          <w:szCs w:val="22"/>
        </w:rPr>
        <w:t>P</w:t>
      </w:r>
      <w:r w:rsidR="00AB2C5D" w:rsidRPr="00BA659A">
        <w:rPr>
          <w:rFonts w:ascii="Times New Roman" w:hAnsi="Times New Roman" w:cs="Times New Roman"/>
          <w:b w:val="0"/>
          <w:sz w:val="22"/>
          <w:szCs w:val="22"/>
        </w:rPr>
        <w:t xml:space="preserve">articipants of </w:t>
      </w:r>
      <w:r w:rsidR="00B4335C" w:rsidRPr="00BA659A">
        <w:rPr>
          <w:rFonts w:ascii="Times New Roman" w:hAnsi="Times New Roman" w:cs="Times New Roman"/>
          <w:b w:val="0"/>
          <w:sz w:val="22"/>
          <w:szCs w:val="22"/>
        </w:rPr>
        <w:t>G</w:t>
      </w:r>
      <w:r w:rsidR="00AB2C5D" w:rsidRPr="00BA659A">
        <w:rPr>
          <w:rFonts w:ascii="Times New Roman" w:hAnsi="Times New Roman" w:cs="Times New Roman"/>
          <w:b w:val="0"/>
          <w:sz w:val="22"/>
          <w:szCs w:val="22"/>
        </w:rPr>
        <w:t xml:space="preserve">astric </w:t>
      </w:r>
      <w:r w:rsidR="00B4335C" w:rsidRPr="00BA659A">
        <w:rPr>
          <w:rFonts w:ascii="Times New Roman" w:hAnsi="Times New Roman" w:cs="Times New Roman"/>
          <w:b w:val="0"/>
          <w:sz w:val="22"/>
          <w:szCs w:val="22"/>
        </w:rPr>
        <w:t>C</w:t>
      </w:r>
      <w:r w:rsidR="00AB2C5D" w:rsidRPr="00BA659A">
        <w:rPr>
          <w:rFonts w:ascii="Times New Roman" w:hAnsi="Times New Roman" w:cs="Times New Roman"/>
          <w:b w:val="0"/>
          <w:sz w:val="22"/>
          <w:szCs w:val="22"/>
        </w:rPr>
        <w:t xml:space="preserve">ancer </w:t>
      </w:r>
      <w:r w:rsidR="00B4335C" w:rsidRPr="00BA659A">
        <w:rPr>
          <w:rFonts w:ascii="Times New Roman" w:hAnsi="Times New Roman" w:cs="Times New Roman"/>
          <w:b w:val="0"/>
          <w:sz w:val="22"/>
          <w:szCs w:val="22"/>
        </w:rPr>
        <w:t>M</w:t>
      </w:r>
      <w:r w:rsidR="00AB2C5D" w:rsidRPr="00BA659A">
        <w:rPr>
          <w:rFonts w:ascii="Times New Roman" w:hAnsi="Times New Roman" w:cs="Times New Roman"/>
          <w:b w:val="0"/>
          <w:sz w:val="22"/>
          <w:szCs w:val="22"/>
        </w:rPr>
        <w:t xml:space="preserve">ortality </w:t>
      </w:r>
      <w:r w:rsidR="00B4335C" w:rsidRPr="00BA659A">
        <w:rPr>
          <w:rFonts w:ascii="Times New Roman" w:hAnsi="Times New Roman" w:cs="Times New Roman"/>
          <w:b w:val="0"/>
          <w:sz w:val="22"/>
          <w:szCs w:val="22"/>
        </w:rPr>
        <w:t>A</w:t>
      </w:r>
      <w:r w:rsidR="00AB2C5D" w:rsidRPr="00BA659A">
        <w:rPr>
          <w:rFonts w:ascii="Times New Roman" w:hAnsi="Times New Roman" w:cs="Times New Roman"/>
          <w:b w:val="0"/>
          <w:sz w:val="22"/>
          <w:szCs w:val="22"/>
        </w:rPr>
        <w:t xml:space="preserve">nalysis by </w:t>
      </w:r>
      <w:r w:rsidR="00B4335C" w:rsidRPr="00BF05AE">
        <w:rPr>
          <w:rFonts w:ascii="Times New Roman" w:hAnsi="Times New Roman" w:cs="Times New Roman"/>
          <w:b w:val="0"/>
          <w:sz w:val="22"/>
          <w:szCs w:val="22"/>
        </w:rPr>
        <w:t>E</w:t>
      </w:r>
      <w:r w:rsidR="00AB2C5D" w:rsidRPr="00BF05AE">
        <w:rPr>
          <w:rFonts w:ascii="Times New Roman" w:hAnsi="Times New Roman" w:cs="Times New Roman"/>
          <w:b w:val="0"/>
          <w:sz w:val="22"/>
          <w:szCs w:val="22"/>
        </w:rPr>
        <w:t xml:space="preserve">ach </w:t>
      </w:r>
      <w:r w:rsidR="00B4335C" w:rsidRPr="00BF05AE">
        <w:rPr>
          <w:rFonts w:ascii="Times New Roman" w:hAnsi="Times New Roman" w:cs="Times New Roman"/>
          <w:b w:val="0"/>
          <w:sz w:val="22"/>
          <w:szCs w:val="22"/>
        </w:rPr>
        <w:t>C</w:t>
      </w:r>
      <w:r w:rsidR="00AB2C5D" w:rsidRPr="00BF05AE">
        <w:rPr>
          <w:rFonts w:ascii="Times New Roman" w:hAnsi="Times New Roman" w:cs="Times New Roman"/>
          <w:b w:val="0"/>
          <w:sz w:val="22"/>
          <w:szCs w:val="22"/>
        </w:rPr>
        <w:t>ohort</w:t>
      </w:r>
      <w:bookmarkEnd w:id="4"/>
      <w:bookmarkEnd w:id="5"/>
      <w:r w:rsidR="00AB2C5D" w:rsidRPr="00BF05AE">
        <w:rPr>
          <w:rFonts w:ascii="Times New Roman" w:hAnsi="Times New Roman" w:cs="Times New Roman" w:hint="eastAsia"/>
          <w:b w:val="0"/>
          <w:sz w:val="22"/>
          <w:szCs w:val="22"/>
        </w:rPr>
        <w:t> </w:t>
      </w:r>
      <w:r w:rsidR="00AB2C5D" w:rsidRPr="00BF05AE">
        <w:rPr>
          <w:rFonts w:ascii="Times New Roman" w:hAnsi="Times New Roman" w:cs="Times New Roman"/>
          <w:b w:val="0"/>
          <w:sz w:val="22"/>
          <w:szCs w:val="22"/>
        </w:rPr>
        <w:t xml:space="preserve"> </w:t>
      </w:r>
      <w:r w:rsidR="00062B5F" w:rsidRPr="00BF05AE">
        <w:rPr>
          <w:rFonts w:ascii="Times New Roman" w:hAnsi="Times New Roman" w:cs="Times New Roman"/>
          <w:b w:val="0"/>
          <w:sz w:val="22"/>
          <w:szCs w:val="22"/>
        </w:rPr>
        <w:br/>
      </w:r>
    </w:p>
    <w:p w14:paraId="6FE9A79E" w14:textId="71D053E1" w:rsidR="00062B5F" w:rsidRPr="00DE5A47" w:rsidRDefault="00062B5F" w:rsidP="00062B5F">
      <w:pPr>
        <w:rPr>
          <w:rFonts w:ascii="Times New Roman" w:hAnsi="Times New Roman" w:cs="Times New Roman"/>
        </w:rPr>
      </w:pPr>
    </w:p>
    <w:p w14:paraId="602EC5C3" w14:textId="45B8D931" w:rsidR="00062B5F" w:rsidRPr="005D4ECB" w:rsidRDefault="00062B5F" w:rsidP="005F468B">
      <w:pPr>
        <w:rPr>
          <w:rFonts w:ascii="Times New Roman" w:hAnsi="Times New Roman" w:cs="Times New Roman"/>
          <w:b/>
          <w:bCs/>
          <w:sz w:val="22"/>
        </w:rPr>
      </w:pPr>
    </w:p>
    <w:p w14:paraId="5F7102AB" w14:textId="77777777" w:rsidR="0087339A" w:rsidRPr="00DE5A47" w:rsidRDefault="0087339A" w:rsidP="005F468B">
      <w:pPr>
        <w:rPr>
          <w:rFonts w:ascii="Times New Roman" w:hAnsi="Times New Roman" w:cs="Times New Roman"/>
        </w:rPr>
      </w:pPr>
    </w:p>
    <w:p w14:paraId="57C26810" w14:textId="77777777" w:rsidR="005D4ECB" w:rsidRPr="005D4ECB" w:rsidRDefault="005D4ECB" w:rsidP="005F468B">
      <w:pPr>
        <w:pStyle w:val="1"/>
        <w:rPr>
          <w:rFonts w:ascii="Times New Roman" w:hAnsi="Times New Roman" w:cs="Times New Roman"/>
          <w:b/>
          <w:bCs/>
          <w:color w:val="auto"/>
          <w:sz w:val="22"/>
          <w:szCs w:val="22"/>
        </w:rPr>
      </w:pPr>
      <w:r w:rsidRPr="005D4ECB">
        <w:rPr>
          <w:rFonts w:ascii="Times New Roman" w:hAnsi="Times New Roman" w:cs="Times New Roman"/>
          <w:b/>
          <w:bCs/>
          <w:color w:val="auto"/>
          <w:sz w:val="22"/>
          <w:szCs w:val="22"/>
        </w:rPr>
        <w:br w:type="page"/>
      </w:r>
    </w:p>
    <w:p w14:paraId="558C50AA" w14:textId="4848D52A" w:rsidR="00EE1258" w:rsidRPr="00BA659A" w:rsidRDefault="00BA659A" w:rsidP="00BA659A">
      <w:pPr>
        <w:pStyle w:val="ae"/>
        <w:rPr>
          <w:rFonts w:ascii="Times New Roman" w:hAnsi="Times New Roman" w:cs="Times New Roman"/>
          <w:b w:val="0"/>
          <w:bCs w:val="0"/>
          <w:sz w:val="22"/>
          <w:szCs w:val="22"/>
        </w:rPr>
      </w:pPr>
      <w:bookmarkStart w:id="6" w:name="_Toc154755101"/>
      <w:bookmarkStart w:id="7" w:name="_Toc154755123"/>
      <w:r w:rsidRPr="00BA659A">
        <w:rPr>
          <w:rFonts w:ascii="Times New Roman" w:hAnsi="Times New Roman" w:cs="Times New Roman"/>
          <w:b w:val="0"/>
          <w:sz w:val="22"/>
          <w:szCs w:val="22"/>
        </w:rPr>
        <w:lastRenderedPageBreak/>
        <w:t xml:space="preserve">Supplementary Table </w:t>
      </w:r>
      <w:r w:rsidRPr="00BA659A">
        <w:rPr>
          <w:rFonts w:ascii="Times New Roman" w:hAnsi="Times New Roman" w:cs="Times New Roman"/>
          <w:b w:val="0"/>
          <w:sz w:val="22"/>
          <w:szCs w:val="22"/>
        </w:rPr>
        <w:fldChar w:fldCharType="begin"/>
      </w:r>
      <w:r w:rsidRPr="00BA659A">
        <w:rPr>
          <w:rFonts w:ascii="Times New Roman" w:hAnsi="Times New Roman" w:cs="Times New Roman"/>
          <w:b w:val="0"/>
          <w:sz w:val="22"/>
          <w:szCs w:val="22"/>
        </w:rPr>
        <w:instrText xml:space="preserve"> SEQ Supplementary_Table \* ARABIC </w:instrText>
      </w:r>
      <w:r w:rsidRPr="00BA659A">
        <w:rPr>
          <w:rFonts w:ascii="Times New Roman" w:hAnsi="Times New Roman" w:cs="Times New Roman"/>
          <w:b w:val="0"/>
          <w:sz w:val="22"/>
          <w:szCs w:val="22"/>
        </w:rPr>
        <w:fldChar w:fldCharType="separate"/>
      </w:r>
      <w:r w:rsidR="003B50B7">
        <w:rPr>
          <w:rFonts w:ascii="Times New Roman" w:hAnsi="Times New Roman" w:cs="Times New Roman"/>
          <w:b w:val="0"/>
          <w:noProof/>
          <w:sz w:val="22"/>
          <w:szCs w:val="22"/>
        </w:rPr>
        <w:t>4</w:t>
      </w:r>
      <w:r w:rsidRPr="00BA659A">
        <w:rPr>
          <w:rFonts w:ascii="Times New Roman" w:hAnsi="Times New Roman" w:cs="Times New Roman"/>
          <w:b w:val="0"/>
          <w:sz w:val="22"/>
          <w:szCs w:val="22"/>
        </w:rPr>
        <w:fldChar w:fldCharType="end"/>
      </w:r>
      <w:r w:rsidR="00AB2C5D" w:rsidRPr="00BA659A">
        <w:rPr>
          <w:rFonts w:ascii="Times New Roman" w:hAnsi="Times New Roman" w:cs="Times New Roman"/>
          <w:b w:val="0"/>
          <w:sz w:val="22"/>
          <w:szCs w:val="22"/>
        </w:rPr>
        <w:t xml:space="preserve">. Baseline </w:t>
      </w:r>
      <w:r w:rsidR="00B4335C" w:rsidRPr="00BA659A">
        <w:rPr>
          <w:rFonts w:ascii="Times New Roman" w:hAnsi="Times New Roman" w:cs="Times New Roman"/>
          <w:b w:val="0"/>
          <w:sz w:val="22"/>
          <w:szCs w:val="22"/>
        </w:rPr>
        <w:t>C</w:t>
      </w:r>
      <w:r w:rsidR="00AB2C5D" w:rsidRPr="00BA659A">
        <w:rPr>
          <w:rFonts w:ascii="Times New Roman" w:hAnsi="Times New Roman" w:cs="Times New Roman"/>
          <w:b w:val="0"/>
          <w:sz w:val="22"/>
          <w:szCs w:val="22"/>
        </w:rPr>
        <w:t xml:space="preserve">haracteristics of </w:t>
      </w:r>
      <w:r w:rsidR="00B4335C" w:rsidRPr="00BA659A">
        <w:rPr>
          <w:rFonts w:ascii="Times New Roman" w:hAnsi="Times New Roman" w:cs="Times New Roman"/>
          <w:b w:val="0"/>
          <w:sz w:val="22"/>
          <w:szCs w:val="22"/>
        </w:rPr>
        <w:t>C</w:t>
      </w:r>
      <w:r w:rsidR="00AB2C5D" w:rsidRPr="00BA659A">
        <w:rPr>
          <w:rFonts w:ascii="Times New Roman" w:hAnsi="Times New Roman" w:cs="Times New Roman"/>
          <w:b w:val="0"/>
          <w:sz w:val="22"/>
          <w:szCs w:val="22"/>
        </w:rPr>
        <w:t xml:space="preserve">ohort </w:t>
      </w:r>
      <w:r w:rsidR="00B4335C" w:rsidRPr="00BA659A">
        <w:rPr>
          <w:rFonts w:ascii="Times New Roman" w:hAnsi="Times New Roman" w:cs="Times New Roman"/>
          <w:b w:val="0"/>
          <w:sz w:val="22"/>
          <w:szCs w:val="22"/>
        </w:rPr>
        <w:t>S</w:t>
      </w:r>
      <w:r w:rsidR="00AB2C5D" w:rsidRPr="00BA659A">
        <w:rPr>
          <w:rFonts w:ascii="Times New Roman" w:hAnsi="Times New Roman" w:cs="Times New Roman"/>
          <w:b w:val="0"/>
          <w:sz w:val="22"/>
          <w:szCs w:val="22"/>
        </w:rPr>
        <w:t xml:space="preserve">tudies in the </w:t>
      </w:r>
      <w:r w:rsidR="00B4335C" w:rsidRPr="00BA659A">
        <w:rPr>
          <w:rFonts w:ascii="Times New Roman" w:hAnsi="Times New Roman" w:cs="Times New Roman"/>
          <w:b w:val="0"/>
          <w:sz w:val="22"/>
          <w:szCs w:val="22"/>
        </w:rPr>
        <w:t>P</w:t>
      </w:r>
      <w:r w:rsidR="00AB2C5D" w:rsidRPr="00BA659A">
        <w:rPr>
          <w:rFonts w:ascii="Times New Roman" w:hAnsi="Times New Roman" w:cs="Times New Roman"/>
          <w:b w:val="0"/>
          <w:sz w:val="22"/>
          <w:szCs w:val="22"/>
        </w:rPr>
        <w:t xml:space="preserve">ooled </w:t>
      </w:r>
      <w:r w:rsidR="00B4335C" w:rsidRPr="00BA659A">
        <w:rPr>
          <w:rFonts w:ascii="Times New Roman" w:hAnsi="Times New Roman" w:cs="Times New Roman"/>
          <w:b w:val="0"/>
          <w:sz w:val="22"/>
          <w:szCs w:val="22"/>
        </w:rPr>
        <w:t>M</w:t>
      </w:r>
      <w:r w:rsidR="00AB2C5D" w:rsidRPr="00BA659A">
        <w:rPr>
          <w:rFonts w:ascii="Times New Roman" w:hAnsi="Times New Roman" w:cs="Times New Roman"/>
          <w:b w:val="0"/>
          <w:sz w:val="22"/>
          <w:szCs w:val="22"/>
        </w:rPr>
        <w:t xml:space="preserve">ortality </w:t>
      </w:r>
      <w:r w:rsidR="00B4335C" w:rsidRPr="00BA659A">
        <w:rPr>
          <w:rFonts w:ascii="Times New Roman" w:hAnsi="Times New Roman" w:cs="Times New Roman"/>
          <w:b w:val="0"/>
          <w:sz w:val="22"/>
          <w:szCs w:val="22"/>
        </w:rPr>
        <w:t>A</w:t>
      </w:r>
      <w:r w:rsidR="00AB2C5D" w:rsidRPr="00BA659A">
        <w:rPr>
          <w:rFonts w:ascii="Times New Roman" w:hAnsi="Times New Roman" w:cs="Times New Roman"/>
          <w:b w:val="0"/>
          <w:sz w:val="22"/>
          <w:szCs w:val="22"/>
        </w:rPr>
        <w:t>nalysis (N=531,137)</w:t>
      </w:r>
      <w:bookmarkEnd w:id="6"/>
      <w:bookmarkEnd w:id="7"/>
      <w:r w:rsidR="00406492" w:rsidRPr="00BA659A">
        <w:rPr>
          <w:rFonts w:ascii="Times New Roman" w:hAnsi="Times New Roman" w:cs="Times New Roman"/>
          <w:b w:val="0"/>
          <w:sz w:val="22"/>
          <w:szCs w:val="22"/>
        </w:rPr>
        <w:br/>
      </w:r>
    </w:p>
    <w:tbl>
      <w:tblPr>
        <w:tblW w:w="14319" w:type="dxa"/>
        <w:tblLayout w:type="fixed"/>
        <w:tblCellMar>
          <w:left w:w="99" w:type="dxa"/>
          <w:right w:w="99" w:type="dxa"/>
        </w:tblCellMar>
        <w:tblLook w:val="04A0" w:firstRow="1" w:lastRow="0" w:firstColumn="1" w:lastColumn="0" w:noHBand="0" w:noVBand="1"/>
      </w:tblPr>
      <w:tblGrid>
        <w:gridCol w:w="1276"/>
        <w:gridCol w:w="1276"/>
        <w:gridCol w:w="1276"/>
        <w:gridCol w:w="1134"/>
        <w:gridCol w:w="1275"/>
        <w:gridCol w:w="1276"/>
        <w:gridCol w:w="723"/>
        <w:gridCol w:w="1185"/>
        <w:gridCol w:w="1185"/>
        <w:gridCol w:w="1236"/>
        <w:gridCol w:w="1185"/>
        <w:gridCol w:w="1292"/>
      </w:tblGrid>
      <w:tr w:rsidR="00A54F38" w:rsidRPr="00BA659A" w14:paraId="663C72CC" w14:textId="77777777" w:rsidTr="00962623">
        <w:trPr>
          <w:trHeight w:val="277"/>
        </w:trPr>
        <w:tc>
          <w:tcPr>
            <w:tcW w:w="1276" w:type="dxa"/>
            <w:tcBorders>
              <w:top w:val="single" w:sz="4" w:space="0" w:color="auto"/>
              <w:bottom w:val="single" w:sz="4" w:space="0" w:color="auto"/>
            </w:tcBorders>
            <w:shd w:val="clear" w:color="auto" w:fill="auto"/>
            <w:vAlign w:val="center"/>
            <w:hideMark/>
          </w:tcPr>
          <w:p w14:paraId="5E2377BC"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Cohort Name</w:t>
            </w:r>
          </w:p>
        </w:tc>
        <w:tc>
          <w:tcPr>
            <w:tcW w:w="1276" w:type="dxa"/>
            <w:tcBorders>
              <w:top w:val="single" w:sz="4" w:space="0" w:color="auto"/>
              <w:bottom w:val="single" w:sz="4" w:space="0" w:color="auto"/>
            </w:tcBorders>
            <w:shd w:val="clear" w:color="auto" w:fill="auto"/>
            <w:vAlign w:val="center"/>
            <w:hideMark/>
          </w:tcPr>
          <w:p w14:paraId="11B5476F"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Participants, N</w:t>
            </w:r>
          </w:p>
        </w:tc>
        <w:tc>
          <w:tcPr>
            <w:tcW w:w="1276" w:type="dxa"/>
            <w:tcBorders>
              <w:top w:val="single" w:sz="4" w:space="0" w:color="auto"/>
              <w:bottom w:val="single" w:sz="4" w:space="0" w:color="auto"/>
            </w:tcBorders>
            <w:shd w:val="clear" w:color="auto" w:fill="auto"/>
            <w:vAlign w:val="center"/>
            <w:hideMark/>
          </w:tcPr>
          <w:p w14:paraId="72822285" w14:textId="3C4E2D3C"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Period of Enrollment, Year</w:t>
            </w:r>
          </w:p>
        </w:tc>
        <w:tc>
          <w:tcPr>
            <w:tcW w:w="1134" w:type="dxa"/>
            <w:tcBorders>
              <w:top w:val="single" w:sz="4" w:space="0" w:color="auto"/>
              <w:bottom w:val="single" w:sz="4" w:space="0" w:color="auto"/>
            </w:tcBorders>
            <w:shd w:val="clear" w:color="auto" w:fill="auto"/>
            <w:vAlign w:val="center"/>
            <w:hideMark/>
          </w:tcPr>
          <w:p w14:paraId="0573472D"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Years of </w:t>
            </w:r>
            <w:r w:rsidRPr="00BA659A">
              <w:rPr>
                <w:rFonts w:ascii="Times New Roman" w:eastAsia="맑은 고딕" w:hAnsi="Times New Roman" w:cs="Times New Roman"/>
                <w:color w:val="000000"/>
                <w:kern w:val="0"/>
                <w:szCs w:val="20"/>
              </w:rPr>
              <w:br/>
              <w:t xml:space="preserve">Follow-up, </w:t>
            </w:r>
            <w:r w:rsidRPr="00BA659A">
              <w:rPr>
                <w:rFonts w:ascii="Times New Roman" w:eastAsia="맑은 고딕" w:hAnsi="Times New Roman" w:cs="Times New Roman"/>
                <w:color w:val="000000"/>
                <w:kern w:val="0"/>
                <w:szCs w:val="20"/>
              </w:rPr>
              <w:br/>
              <w:t>Mean (SD)</w:t>
            </w:r>
          </w:p>
        </w:tc>
        <w:tc>
          <w:tcPr>
            <w:tcW w:w="1275" w:type="dxa"/>
            <w:tcBorders>
              <w:top w:val="single" w:sz="4" w:space="0" w:color="auto"/>
              <w:bottom w:val="single" w:sz="4" w:space="0" w:color="auto"/>
            </w:tcBorders>
            <w:shd w:val="clear" w:color="auto" w:fill="auto"/>
            <w:vAlign w:val="center"/>
            <w:hideMark/>
          </w:tcPr>
          <w:p w14:paraId="327E2A64"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Age at Enrollment, Mean (SD)</w:t>
            </w:r>
          </w:p>
        </w:tc>
        <w:tc>
          <w:tcPr>
            <w:tcW w:w="1276" w:type="dxa"/>
            <w:tcBorders>
              <w:top w:val="single" w:sz="4" w:space="0" w:color="auto"/>
              <w:bottom w:val="single" w:sz="4" w:space="0" w:color="auto"/>
            </w:tcBorders>
            <w:shd w:val="clear" w:color="auto" w:fill="auto"/>
            <w:vAlign w:val="center"/>
            <w:hideMark/>
          </w:tcPr>
          <w:p w14:paraId="2D2D1C24"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Body Mass Index,</w:t>
            </w:r>
          </w:p>
          <w:p w14:paraId="369D5471"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 kg/m</w:t>
            </w:r>
            <w:r w:rsidRPr="00BA659A">
              <w:rPr>
                <w:rFonts w:ascii="Times New Roman" w:eastAsia="맑은 고딕" w:hAnsi="Times New Roman" w:cs="Times New Roman"/>
                <w:color w:val="000000"/>
                <w:kern w:val="0"/>
                <w:szCs w:val="20"/>
                <w:vertAlign w:val="superscript"/>
              </w:rPr>
              <w:t>2</w:t>
            </w:r>
            <w:r w:rsidRPr="00BA659A">
              <w:rPr>
                <w:rFonts w:ascii="Times New Roman" w:eastAsia="맑은 고딕" w:hAnsi="Times New Roman" w:cs="Times New Roman"/>
                <w:color w:val="000000"/>
                <w:kern w:val="0"/>
                <w:szCs w:val="20"/>
              </w:rPr>
              <w:t>, Mean (SD)</w:t>
            </w:r>
          </w:p>
        </w:tc>
        <w:tc>
          <w:tcPr>
            <w:tcW w:w="723" w:type="dxa"/>
            <w:tcBorders>
              <w:top w:val="single" w:sz="4" w:space="0" w:color="auto"/>
              <w:bottom w:val="single" w:sz="4" w:space="0" w:color="auto"/>
            </w:tcBorders>
            <w:shd w:val="clear" w:color="auto" w:fill="auto"/>
            <w:vAlign w:val="center"/>
            <w:hideMark/>
          </w:tcPr>
          <w:p w14:paraId="4CBD31D7" w14:textId="77777777" w:rsidR="00A54F38" w:rsidRPr="00BA659A" w:rsidRDefault="00A54F38" w:rsidP="005B42A8">
            <w:pPr>
              <w:widowControl/>
              <w:wordWrap/>
              <w:autoSpaceDE/>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Male, </w:t>
            </w:r>
          </w:p>
          <w:p w14:paraId="112DE731"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w:t>
            </w:r>
          </w:p>
        </w:tc>
        <w:tc>
          <w:tcPr>
            <w:tcW w:w="1185" w:type="dxa"/>
            <w:tcBorders>
              <w:top w:val="single" w:sz="4" w:space="0" w:color="auto"/>
              <w:bottom w:val="single" w:sz="4" w:space="0" w:color="auto"/>
            </w:tcBorders>
            <w:shd w:val="clear" w:color="auto" w:fill="auto"/>
            <w:vAlign w:val="center"/>
            <w:hideMark/>
          </w:tcPr>
          <w:p w14:paraId="290AED5D"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Ever Smoking, </w:t>
            </w:r>
            <w:r w:rsidRPr="00BA659A">
              <w:rPr>
                <w:rFonts w:ascii="Times New Roman" w:eastAsia="맑은 고딕" w:hAnsi="Times New Roman" w:cs="Times New Roman"/>
                <w:color w:val="000000"/>
                <w:kern w:val="0"/>
                <w:szCs w:val="20"/>
              </w:rPr>
              <w:br/>
              <w:t>%</w:t>
            </w:r>
          </w:p>
        </w:tc>
        <w:tc>
          <w:tcPr>
            <w:tcW w:w="1185" w:type="dxa"/>
            <w:tcBorders>
              <w:top w:val="single" w:sz="4" w:space="0" w:color="auto"/>
              <w:bottom w:val="single" w:sz="4" w:space="0" w:color="auto"/>
            </w:tcBorders>
            <w:shd w:val="clear" w:color="auto" w:fill="auto"/>
            <w:vAlign w:val="center"/>
            <w:hideMark/>
          </w:tcPr>
          <w:p w14:paraId="2340C2DB"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Ever Drinking, </w:t>
            </w:r>
            <w:r w:rsidRPr="00BA659A">
              <w:rPr>
                <w:rFonts w:ascii="Times New Roman" w:eastAsia="맑은 고딕" w:hAnsi="Times New Roman" w:cs="Times New Roman"/>
                <w:color w:val="000000"/>
                <w:kern w:val="0"/>
                <w:szCs w:val="20"/>
              </w:rPr>
              <w:br/>
              <w:t>%</w:t>
            </w:r>
          </w:p>
        </w:tc>
        <w:tc>
          <w:tcPr>
            <w:tcW w:w="1236" w:type="dxa"/>
            <w:tcBorders>
              <w:top w:val="single" w:sz="4" w:space="0" w:color="auto"/>
              <w:bottom w:val="single" w:sz="4" w:space="0" w:color="auto"/>
            </w:tcBorders>
            <w:shd w:val="clear" w:color="auto" w:fill="auto"/>
            <w:vAlign w:val="center"/>
            <w:hideMark/>
          </w:tcPr>
          <w:p w14:paraId="06801CA3"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Low </w:t>
            </w:r>
            <w:proofErr w:type="spellStart"/>
            <w:r w:rsidRPr="00BA659A">
              <w:rPr>
                <w:rFonts w:ascii="Times New Roman" w:eastAsia="맑은 고딕" w:hAnsi="Times New Roman" w:cs="Times New Roman"/>
                <w:color w:val="000000"/>
                <w:kern w:val="0"/>
                <w:szCs w:val="20"/>
              </w:rPr>
              <w:t>Education</w:t>
            </w:r>
            <w:r w:rsidRPr="00BA659A">
              <w:rPr>
                <w:rFonts w:ascii="Times New Roman" w:eastAsia="맑은 고딕" w:hAnsi="Times New Roman" w:cs="Times New Roman"/>
                <w:color w:val="000000"/>
                <w:kern w:val="0"/>
                <w:szCs w:val="20"/>
                <w:vertAlign w:val="superscript"/>
              </w:rPr>
              <w:t>a</w:t>
            </w:r>
            <w:proofErr w:type="spellEnd"/>
            <w:r w:rsidRPr="00BA659A">
              <w:rPr>
                <w:rFonts w:ascii="Times New Roman" w:eastAsia="맑은 고딕" w:hAnsi="Times New Roman" w:cs="Times New Roman"/>
                <w:color w:val="000000"/>
                <w:kern w:val="0"/>
                <w:szCs w:val="20"/>
              </w:rPr>
              <w:t xml:space="preserve">, </w:t>
            </w:r>
            <w:r w:rsidRPr="00BA659A">
              <w:rPr>
                <w:rFonts w:ascii="Times New Roman" w:eastAsia="맑은 고딕" w:hAnsi="Times New Roman" w:cs="Times New Roman"/>
                <w:color w:val="000000"/>
                <w:kern w:val="0"/>
                <w:szCs w:val="20"/>
              </w:rPr>
              <w:br/>
              <w:t>%</w:t>
            </w:r>
          </w:p>
        </w:tc>
        <w:tc>
          <w:tcPr>
            <w:tcW w:w="1185" w:type="dxa"/>
            <w:tcBorders>
              <w:top w:val="single" w:sz="4" w:space="0" w:color="auto"/>
              <w:bottom w:val="single" w:sz="4" w:space="0" w:color="auto"/>
            </w:tcBorders>
            <w:shd w:val="clear" w:color="auto" w:fill="auto"/>
            <w:vAlign w:val="center"/>
            <w:hideMark/>
          </w:tcPr>
          <w:p w14:paraId="7BD73ADB"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Family History of Gastric Cancer, %</w:t>
            </w:r>
          </w:p>
        </w:tc>
        <w:tc>
          <w:tcPr>
            <w:tcW w:w="1292" w:type="dxa"/>
            <w:tcBorders>
              <w:top w:val="single" w:sz="4" w:space="0" w:color="auto"/>
              <w:bottom w:val="single" w:sz="4" w:space="0" w:color="auto"/>
            </w:tcBorders>
            <w:shd w:val="clear" w:color="auto" w:fill="auto"/>
            <w:vAlign w:val="center"/>
            <w:hideMark/>
          </w:tcPr>
          <w:p w14:paraId="0AF9D2C1"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Death of Gastric Cancer, </w:t>
            </w:r>
          </w:p>
          <w:p w14:paraId="2D16FEDF"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N</w:t>
            </w:r>
          </w:p>
        </w:tc>
      </w:tr>
      <w:tr w:rsidR="00A54F38" w:rsidRPr="00BA659A" w14:paraId="40E5E6FB" w14:textId="77777777" w:rsidTr="00962623">
        <w:trPr>
          <w:trHeight w:val="277"/>
        </w:trPr>
        <w:tc>
          <w:tcPr>
            <w:tcW w:w="1276" w:type="dxa"/>
            <w:tcBorders>
              <w:top w:val="single" w:sz="4" w:space="0" w:color="auto"/>
            </w:tcBorders>
            <w:shd w:val="clear" w:color="auto" w:fill="auto"/>
            <w:vAlign w:val="center"/>
            <w:hideMark/>
          </w:tcPr>
          <w:p w14:paraId="380CE862" w14:textId="77777777" w:rsidR="00A54F38" w:rsidRPr="00BA659A" w:rsidRDefault="00A54F38" w:rsidP="005B42A8">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Japan</w:t>
            </w:r>
          </w:p>
        </w:tc>
        <w:tc>
          <w:tcPr>
            <w:tcW w:w="1276" w:type="dxa"/>
            <w:tcBorders>
              <w:top w:val="single" w:sz="4" w:space="0" w:color="auto"/>
            </w:tcBorders>
            <w:shd w:val="clear" w:color="auto" w:fill="auto"/>
            <w:vAlign w:val="center"/>
            <w:hideMark/>
          </w:tcPr>
          <w:p w14:paraId="623BBD22" w14:textId="77777777" w:rsidR="00A54F38" w:rsidRPr="00BA659A" w:rsidRDefault="00A54F38" w:rsidP="005B42A8">
            <w:pPr>
              <w:widowControl/>
              <w:wordWrap/>
              <w:autoSpaceDE/>
              <w:autoSpaceDN/>
              <w:spacing w:after="0" w:line="240" w:lineRule="auto"/>
              <w:jc w:val="left"/>
              <w:rPr>
                <w:rFonts w:ascii="Times New Roman" w:eastAsia="맑은 고딕" w:hAnsi="Times New Roman" w:cs="Times New Roman"/>
                <w:color w:val="000000"/>
                <w:kern w:val="0"/>
                <w:szCs w:val="20"/>
              </w:rPr>
            </w:pPr>
          </w:p>
        </w:tc>
        <w:tc>
          <w:tcPr>
            <w:tcW w:w="1276" w:type="dxa"/>
            <w:tcBorders>
              <w:top w:val="single" w:sz="4" w:space="0" w:color="auto"/>
            </w:tcBorders>
            <w:shd w:val="clear" w:color="auto" w:fill="auto"/>
            <w:vAlign w:val="center"/>
            <w:hideMark/>
          </w:tcPr>
          <w:p w14:paraId="28D3B0C6"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c>
          <w:tcPr>
            <w:tcW w:w="1134" w:type="dxa"/>
            <w:tcBorders>
              <w:top w:val="single" w:sz="4" w:space="0" w:color="auto"/>
            </w:tcBorders>
            <w:shd w:val="clear" w:color="auto" w:fill="auto"/>
            <w:vAlign w:val="center"/>
            <w:hideMark/>
          </w:tcPr>
          <w:p w14:paraId="5C31533A"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c>
          <w:tcPr>
            <w:tcW w:w="1275" w:type="dxa"/>
            <w:tcBorders>
              <w:top w:val="single" w:sz="4" w:space="0" w:color="auto"/>
            </w:tcBorders>
            <w:shd w:val="clear" w:color="auto" w:fill="auto"/>
            <w:vAlign w:val="center"/>
            <w:hideMark/>
          </w:tcPr>
          <w:p w14:paraId="6B52B3DB"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c>
          <w:tcPr>
            <w:tcW w:w="1276" w:type="dxa"/>
            <w:tcBorders>
              <w:top w:val="single" w:sz="4" w:space="0" w:color="auto"/>
            </w:tcBorders>
            <w:shd w:val="clear" w:color="auto" w:fill="auto"/>
            <w:vAlign w:val="center"/>
            <w:hideMark/>
          </w:tcPr>
          <w:p w14:paraId="5ECAC5F4"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c>
          <w:tcPr>
            <w:tcW w:w="723" w:type="dxa"/>
            <w:tcBorders>
              <w:top w:val="single" w:sz="4" w:space="0" w:color="auto"/>
            </w:tcBorders>
            <w:shd w:val="clear" w:color="auto" w:fill="auto"/>
            <w:vAlign w:val="center"/>
            <w:hideMark/>
          </w:tcPr>
          <w:p w14:paraId="241902F9"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c>
          <w:tcPr>
            <w:tcW w:w="1185" w:type="dxa"/>
            <w:tcBorders>
              <w:top w:val="single" w:sz="4" w:space="0" w:color="auto"/>
            </w:tcBorders>
            <w:shd w:val="clear" w:color="auto" w:fill="auto"/>
            <w:vAlign w:val="center"/>
            <w:hideMark/>
          </w:tcPr>
          <w:p w14:paraId="6E93E26C"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c>
          <w:tcPr>
            <w:tcW w:w="1185" w:type="dxa"/>
            <w:tcBorders>
              <w:top w:val="single" w:sz="4" w:space="0" w:color="auto"/>
            </w:tcBorders>
            <w:shd w:val="clear" w:color="auto" w:fill="auto"/>
            <w:vAlign w:val="center"/>
            <w:hideMark/>
          </w:tcPr>
          <w:p w14:paraId="3A622C84"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c>
          <w:tcPr>
            <w:tcW w:w="1236" w:type="dxa"/>
            <w:tcBorders>
              <w:top w:val="single" w:sz="4" w:space="0" w:color="auto"/>
            </w:tcBorders>
            <w:shd w:val="clear" w:color="auto" w:fill="auto"/>
            <w:vAlign w:val="center"/>
            <w:hideMark/>
          </w:tcPr>
          <w:p w14:paraId="6352915A"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c>
          <w:tcPr>
            <w:tcW w:w="1185" w:type="dxa"/>
            <w:tcBorders>
              <w:top w:val="single" w:sz="4" w:space="0" w:color="auto"/>
            </w:tcBorders>
            <w:shd w:val="clear" w:color="auto" w:fill="auto"/>
            <w:vAlign w:val="center"/>
            <w:hideMark/>
          </w:tcPr>
          <w:p w14:paraId="719F1BE2"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c>
          <w:tcPr>
            <w:tcW w:w="1292" w:type="dxa"/>
            <w:tcBorders>
              <w:top w:val="single" w:sz="4" w:space="0" w:color="auto"/>
            </w:tcBorders>
            <w:shd w:val="clear" w:color="auto" w:fill="auto"/>
            <w:vAlign w:val="center"/>
            <w:hideMark/>
          </w:tcPr>
          <w:p w14:paraId="7FFDA668"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r>
      <w:tr w:rsidR="00A54F38" w:rsidRPr="00BA659A" w14:paraId="78FD6523" w14:textId="77777777" w:rsidTr="00962623">
        <w:trPr>
          <w:trHeight w:val="277"/>
        </w:trPr>
        <w:tc>
          <w:tcPr>
            <w:tcW w:w="1276" w:type="dxa"/>
            <w:shd w:val="clear" w:color="auto" w:fill="auto"/>
            <w:vAlign w:val="center"/>
            <w:hideMark/>
          </w:tcPr>
          <w:p w14:paraId="4EDB071F"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Miyagi3P</w:t>
            </w:r>
          </w:p>
        </w:tc>
        <w:tc>
          <w:tcPr>
            <w:tcW w:w="1276" w:type="dxa"/>
            <w:shd w:val="clear" w:color="auto" w:fill="auto"/>
            <w:vAlign w:val="center"/>
            <w:hideMark/>
          </w:tcPr>
          <w:p w14:paraId="43AD053B"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31,345</w:t>
            </w:r>
          </w:p>
        </w:tc>
        <w:tc>
          <w:tcPr>
            <w:tcW w:w="1276" w:type="dxa"/>
            <w:shd w:val="clear" w:color="auto" w:fill="auto"/>
            <w:vAlign w:val="center"/>
            <w:hideMark/>
          </w:tcPr>
          <w:p w14:paraId="5FAE8186"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1984</w:t>
            </w:r>
          </w:p>
        </w:tc>
        <w:tc>
          <w:tcPr>
            <w:tcW w:w="1134" w:type="dxa"/>
            <w:shd w:val="clear" w:color="auto" w:fill="auto"/>
            <w:vAlign w:val="center"/>
            <w:hideMark/>
          </w:tcPr>
          <w:p w14:paraId="44ABCA65"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7.6 (2.6)</w:t>
            </w:r>
          </w:p>
        </w:tc>
        <w:tc>
          <w:tcPr>
            <w:tcW w:w="1275" w:type="dxa"/>
            <w:shd w:val="clear" w:color="auto" w:fill="auto"/>
            <w:vAlign w:val="center"/>
            <w:hideMark/>
          </w:tcPr>
          <w:p w14:paraId="0D8060EE"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57.3 (11.3)</w:t>
            </w:r>
          </w:p>
        </w:tc>
        <w:tc>
          <w:tcPr>
            <w:tcW w:w="1276" w:type="dxa"/>
            <w:shd w:val="clear" w:color="auto" w:fill="auto"/>
            <w:vAlign w:val="center"/>
            <w:hideMark/>
          </w:tcPr>
          <w:p w14:paraId="111354F1"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23.3 (3.4)</w:t>
            </w:r>
          </w:p>
        </w:tc>
        <w:tc>
          <w:tcPr>
            <w:tcW w:w="723" w:type="dxa"/>
            <w:shd w:val="clear" w:color="auto" w:fill="auto"/>
            <w:vAlign w:val="center"/>
            <w:hideMark/>
          </w:tcPr>
          <w:p w14:paraId="2DAE6A28"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44.6</w:t>
            </w:r>
          </w:p>
        </w:tc>
        <w:tc>
          <w:tcPr>
            <w:tcW w:w="1185" w:type="dxa"/>
            <w:shd w:val="clear" w:color="auto" w:fill="auto"/>
            <w:vAlign w:val="center"/>
            <w:hideMark/>
          </w:tcPr>
          <w:p w14:paraId="172B5ABF"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30.6</w:t>
            </w:r>
          </w:p>
        </w:tc>
        <w:tc>
          <w:tcPr>
            <w:tcW w:w="1185" w:type="dxa"/>
            <w:shd w:val="clear" w:color="auto" w:fill="auto"/>
            <w:vAlign w:val="center"/>
            <w:hideMark/>
          </w:tcPr>
          <w:p w14:paraId="75451F89"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47.2</w:t>
            </w:r>
          </w:p>
        </w:tc>
        <w:tc>
          <w:tcPr>
            <w:tcW w:w="1236" w:type="dxa"/>
            <w:shd w:val="clear" w:color="auto" w:fill="auto"/>
            <w:vAlign w:val="center"/>
            <w:hideMark/>
          </w:tcPr>
          <w:p w14:paraId="77D7B5EA"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NA</w:t>
            </w:r>
          </w:p>
        </w:tc>
        <w:tc>
          <w:tcPr>
            <w:tcW w:w="1185" w:type="dxa"/>
            <w:shd w:val="clear" w:color="auto" w:fill="auto"/>
            <w:vAlign w:val="center"/>
            <w:hideMark/>
          </w:tcPr>
          <w:p w14:paraId="296AC89F"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11.7</w:t>
            </w:r>
          </w:p>
        </w:tc>
        <w:tc>
          <w:tcPr>
            <w:tcW w:w="1292" w:type="dxa"/>
            <w:shd w:val="clear" w:color="auto" w:fill="auto"/>
            <w:vAlign w:val="center"/>
            <w:hideMark/>
          </w:tcPr>
          <w:p w14:paraId="009F43EC"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287 </w:t>
            </w:r>
          </w:p>
        </w:tc>
      </w:tr>
      <w:tr w:rsidR="00A54F38" w:rsidRPr="00BA659A" w14:paraId="7C8AEFC3" w14:textId="77777777" w:rsidTr="00962623">
        <w:trPr>
          <w:trHeight w:val="277"/>
        </w:trPr>
        <w:tc>
          <w:tcPr>
            <w:tcW w:w="1276" w:type="dxa"/>
            <w:shd w:val="clear" w:color="auto" w:fill="auto"/>
            <w:vAlign w:val="center"/>
            <w:hideMark/>
          </w:tcPr>
          <w:p w14:paraId="2C1DD698"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Aichi3P</w:t>
            </w:r>
          </w:p>
        </w:tc>
        <w:tc>
          <w:tcPr>
            <w:tcW w:w="1276" w:type="dxa"/>
            <w:shd w:val="clear" w:color="auto" w:fill="auto"/>
            <w:vAlign w:val="center"/>
            <w:hideMark/>
          </w:tcPr>
          <w:p w14:paraId="0FBE535F"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24,972</w:t>
            </w:r>
          </w:p>
        </w:tc>
        <w:tc>
          <w:tcPr>
            <w:tcW w:w="1276" w:type="dxa"/>
            <w:shd w:val="clear" w:color="auto" w:fill="auto"/>
            <w:vAlign w:val="center"/>
            <w:hideMark/>
          </w:tcPr>
          <w:p w14:paraId="1391284D"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1985</w:t>
            </w:r>
          </w:p>
        </w:tc>
        <w:tc>
          <w:tcPr>
            <w:tcW w:w="1134" w:type="dxa"/>
            <w:shd w:val="clear" w:color="auto" w:fill="auto"/>
            <w:vAlign w:val="center"/>
            <w:hideMark/>
          </w:tcPr>
          <w:p w14:paraId="42C3BBB5"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11.6 (5.1)</w:t>
            </w:r>
          </w:p>
        </w:tc>
        <w:tc>
          <w:tcPr>
            <w:tcW w:w="1275" w:type="dxa"/>
            <w:shd w:val="clear" w:color="auto" w:fill="auto"/>
            <w:vAlign w:val="center"/>
            <w:hideMark/>
          </w:tcPr>
          <w:p w14:paraId="6A04EF42"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55.4 (10.9)</w:t>
            </w:r>
          </w:p>
        </w:tc>
        <w:tc>
          <w:tcPr>
            <w:tcW w:w="1276" w:type="dxa"/>
            <w:shd w:val="clear" w:color="auto" w:fill="auto"/>
            <w:vAlign w:val="center"/>
            <w:hideMark/>
          </w:tcPr>
          <w:p w14:paraId="5A5BB561"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22.1 (3.0)</w:t>
            </w:r>
          </w:p>
        </w:tc>
        <w:tc>
          <w:tcPr>
            <w:tcW w:w="723" w:type="dxa"/>
            <w:shd w:val="clear" w:color="auto" w:fill="auto"/>
            <w:vAlign w:val="center"/>
            <w:hideMark/>
          </w:tcPr>
          <w:p w14:paraId="0B4A347D"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47.6</w:t>
            </w:r>
          </w:p>
        </w:tc>
        <w:tc>
          <w:tcPr>
            <w:tcW w:w="1185" w:type="dxa"/>
            <w:shd w:val="clear" w:color="auto" w:fill="auto"/>
            <w:vAlign w:val="center"/>
            <w:hideMark/>
          </w:tcPr>
          <w:p w14:paraId="38CC689E"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47.4</w:t>
            </w:r>
          </w:p>
        </w:tc>
        <w:tc>
          <w:tcPr>
            <w:tcW w:w="1185" w:type="dxa"/>
            <w:shd w:val="clear" w:color="auto" w:fill="auto"/>
            <w:vAlign w:val="center"/>
            <w:hideMark/>
          </w:tcPr>
          <w:p w14:paraId="14D63AA3"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61.4</w:t>
            </w:r>
          </w:p>
        </w:tc>
        <w:tc>
          <w:tcPr>
            <w:tcW w:w="1236" w:type="dxa"/>
            <w:shd w:val="clear" w:color="auto" w:fill="auto"/>
            <w:vAlign w:val="center"/>
            <w:hideMark/>
          </w:tcPr>
          <w:p w14:paraId="79942C65"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NA</w:t>
            </w:r>
          </w:p>
        </w:tc>
        <w:tc>
          <w:tcPr>
            <w:tcW w:w="1185" w:type="dxa"/>
            <w:shd w:val="clear" w:color="auto" w:fill="auto"/>
            <w:vAlign w:val="center"/>
            <w:hideMark/>
          </w:tcPr>
          <w:p w14:paraId="44780CD6"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13.4</w:t>
            </w:r>
          </w:p>
        </w:tc>
        <w:tc>
          <w:tcPr>
            <w:tcW w:w="1292" w:type="dxa"/>
            <w:shd w:val="clear" w:color="auto" w:fill="auto"/>
            <w:vAlign w:val="center"/>
            <w:hideMark/>
          </w:tcPr>
          <w:p w14:paraId="4C91482E"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275 </w:t>
            </w:r>
          </w:p>
        </w:tc>
      </w:tr>
      <w:tr w:rsidR="00A54F38" w:rsidRPr="00BA659A" w14:paraId="1C31F301" w14:textId="77777777" w:rsidTr="00962623">
        <w:trPr>
          <w:trHeight w:val="277"/>
        </w:trPr>
        <w:tc>
          <w:tcPr>
            <w:tcW w:w="1276" w:type="dxa"/>
            <w:shd w:val="clear" w:color="auto" w:fill="auto"/>
            <w:vAlign w:val="center"/>
            <w:hideMark/>
          </w:tcPr>
          <w:p w14:paraId="791D10FC"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JACC</w:t>
            </w:r>
          </w:p>
        </w:tc>
        <w:tc>
          <w:tcPr>
            <w:tcW w:w="1276" w:type="dxa"/>
            <w:shd w:val="clear" w:color="auto" w:fill="auto"/>
            <w:vAlign w:val="center"/>
            <w:hideMark/>
          </w:tcPr>
          <w:p w14:paraId="6B218B34"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82,625</w:t>
            </w:r>
          </w:p>
        </w:tc>
        <w:tc>
          <w:tcPr>
            <w:tcW w:w="1276" w:type="dxa"/>
            <w:shd w:val="clear" w:color="auto" w:fill="auto"/>
            <w:vAlign w:val="center"/>
            <w:hideMark/>
          </w:tcPr>
          <w:p w14:paraId="00E64D3E"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1988-1990</w:t>
            </w:r>
          </w:p>
        </w:tc>
        <w:tc>
          <w:tcPr>
            <w:tcW w:w="1134" w:type="dxa"/>
            <w:shd w:val="clear" w:color="auto" w:fill="auto"/>
            <w:vAlign w:val="center"/>
            <w:hideMark/>
          </w:tcPr>
          <w:p w14:paraId="1E2E0709"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16.1 (5.7)</w:t>
            </w:r>
          </w:p>
        </w:tc>
        <w:tc>
          <w:tcPr>
            <w:tcW w:w="1275" w:type="dxa"/>
            <w:shd w:val="clear" w:color="auto" w:fill="auto"/>
            <w:vAlign w:val="center"/>
            <w:hideMark/>
          </w:tcPr>
          <w:p w14:paraId="66D0B0FF"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57.6 (10.0)</w:t>
            </w:r>
          </w:p>
        </w:tc>
        <w:tc>
          <w:tcPr>
            <w:tcW w:w="1276" w:type="dxa"/>
            <w:shd w:val="clear" w:color="auto" w:fill="auto"/>
            <w:vAlign w:val="center"/>
            <w:hideMark/>
          </w:tcPr>
          <w:p w14:paraId="6F230BFA"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22.8 (3.6)</w:t>
            </w:r>
          </w:p>
        </w:tc>
        <w:tc>
          <w:tcPr>
            <w:tcW w:w="723" w:type="dxa"/>
            <w:shd w:val="clear" w:color="auto" w:fill="auto"/>
            <w:vAlign w:val="center"/>
            <w:hideMark/>
          </w:tcPr>
          <w:p w14:paraId="2E8F562E"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41.9</w:t>
            </w:r>
          </w:p>
        </w:tc>
        <w:tc>
          <w:tcPr>
            <w:tcW w:w="1185" w:type="dxa"/>
            <w:shd w:val="clear" w:color="auto" w:fill="auto"/>
            <w:vAlign w:val="center"/>
            <w:hideMark/>
          </w:tcPr>
          <w:p w14:paraId="4BE9ECF7"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35.5</w:t>
            </w:r>
          </w:p>
        </w:tc>
        <w:tc>
          <w:tcPr>
            <w:tcW w:w="1185" w:type="dxa"/>
            <w:shd w:val="clear" w:color="auto" w:fill="auto"/>
            <w:vAlign w:val="center"/>
            <w:hideMark/>
          </w:tcPr>
          <w:p w14:paraId="683499CB"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46.6</w:t>
            </w:r>
          </w:p>
        </w:tc>
        <w:tc>
          <w:tcPr>
            <w:tcW w:w="1236" w:type="dxa"/>
            <w:shd w:val="clear" w:color="auto" w:fill="auto"/>
            <w:vAlign w:val="center"/>
            <w:hideMark/>
          </w:tcPr>
          <w:p w14:paraId="44FCE753"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17.8</w:t>
            </w:r>
          </w:p>
        </w:tc>
        <w:tc>
          <w:tcPr>
            <w:tcW w:w="1185" w:type="dxa"/>
            <w:shd w:val="clear" w:color="auto" w:fill="auto"/>
            <w:vAlign w:val="center"/>
            <w:hideMark/>
          </w:tcPr>
          <w:p w14:paraId="3543282E"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11.3</w:t>
            </w:r>
          </w:p>
        </w:tc>
        <w:tc>
          <w:tcPr>
            <w:tcW w:w="1292" w:type="dxa"/>
            <w:shd w:val="clear" w:color="auto" w:fill="auto"/>
            <w:vAlign w:val="center"/>
            <w:hideMark/>
          </w:tcPr>
          <w:p w14:paraId="6C693C0F" w14:textId="4CF9A774"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w:t>
            </w:r>
            <w:r w:rsidR="005B42A8" w:rsidRPr="00BA659A">
              <w:rPr>
                <w:rFonts w:ascii="Times New Roman" w:eastAsia="맑은 고딕" w:hAnsi="Times New Roman" w:cs="Times New Roman"/>
                <w:color w:val="000000"/>
                <w:kern w:val="0"/>
                <w:szCs w:val="20"/>
              </w:rPr>
              <w:t>,</w:t>
            </w:r>
            <w:r w:rsidRPr="00BA659A">
              <w:rPr>
                <w:rFonts w:ascii="Times New Roman" w:eastAsia="맑은 고딕" w:hAnsi="Times New Roman" w:cs="Times New Roman"/>
                <w:color w:val="000000"/>
                <w:kern w:val="0"/>
                <w:szCs w:val="20"/>
              </w:rPr>
              <w:t>149</w:t>
            </w:r>
          </w:p>
        </w:tc>
      </w:tr>
      <w:tr w:rsidR="00A54F38" w:rsidRPr="00BA659A" w14:paraId="61BD603B" w14:textId="77777777" w:rsidTr="00962623">
        <w:trPr>
          <w:trHeight w:val="277"/>
        </w:trPr>
        <w:tc>
          <w:tcPr>
            <w:tcW w:w="1276" w:type="dxa"/>
            <w:shd w:val="clear" w:color="auto" w:fill="auto"/>
            <w:vAlign w:val="center"/>
            <w:hideMark/>
          </w:tcPr>
          <w:p w14:paraId="4344220A"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Miyagi</w:t>
            </w:r>
          </w:p>
        </w:tc>
        <w:tc>
          <w:tcPr>
            <w:tcW w:w="1276" w:type="dxa"/>
            <w:shd w:val="clear" w:color="auto" w:fill="auto"/>
            <w:vAlign w:val="center"/>
            <w:hideMark/>
          </w:tcPr>
          <w:p w14:paraId="27DAA7B6"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46,679</w:t>
            </w:r>
          </w:p>
        </w:tc>
        <w:tc>
          <w:tcPr>
            <w:tcW w:w="1276" w:type="dxa"/>
            <w:shd w:val="clear" w:color="auto" w:fill="auto"/>
            <w:vAlign w:val="center"/>
            <w:hideMark/>
          </w:tcPr>
          <w:p w14:paraId="0A60AEF0"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1990</w:t>
            </w:r>
          </w:p>
        </w:tc>
        <w:tc>
          <w:tcPr>
            <w:tcW w:w="1134" w:type="dxa"/>
            <w:shd w:val="clear" w:color="auto" w:fill="auto"/>
            <w:vAlign w:val="center"/>
            <w:hideMark/>
          </w:tcPr>
          <w:p w14:paraId="3A23DB0B"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21.5 (6.0)</w:t>
            </w:r>
          </w:p>
        </w:tc>
        <w:tc>
          <w:tcPr>
            <w:tcW w:w="1275" w:type="dxa"/>
            <w:shd w:val="clear" w:color="auto" w:fill="auto"/>
            <w:vAlign w:val="center"/>
            <w:hideMark/>
          </w:tcPr>
          <w:p w14:paraId="0C971522"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52.1 (7.5)</w:t>
            </w:r>
          </w:p>
        </w:tc>
        <w:tc>
          <w:tcPr>
            <w:tcW w:w="1276" w:type="dxa"/>
            <w:shd w:val="clear" w:color="auto" w:fill="auto"/>
            <w:vAlign w:val="center"/>
            <w:hideMark/>
          </w:tcPr>
          <w:p w14:paraId="1B126E8E"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23.6 (3.0)</w:t>
            </w:r>
          </w:p>
        </w:tc>
        <w:tc>
          <w:tcPr>
            <w:tcW w:w="723" w:type="dxa"/>
            <w:shd w:val="clear" w:color="auto" w:fill="auto"/>
            <w:vAlign w:val="center"/>
            <w:hideMark/>
          </w:tcPr>
          <w:p w14:paraId="2D27EFB7"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47.9</w:t>
            </w:r>
          </w:p>
        </w:tc>
        <w:tc>
          <w:tcPr>
            <w:tcW w:w="1185" w:type="dxa"/>
            <w:shd w:val="clear" w:color="auto" w:fill="auto"/>
            <w:vAlign w:val="center"/>
            <w:hideMark/>
          </w:tcPr>
          <w:p w14:paraId="702406CF"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42.2</w:t>
            </w:r>
          </w:p>
        </w:tc>
        <w:tc>
          <w:tcPr>
            <w:tcW w:w="1185" w:type="dxa"/>
            <w:shd w:val="clear" w:color="auto" w:fill="auto"/>
            <w:vAlign w:val="center"/>
            <w:hideMark/>
          </w:tcPr>
          <w:p w14:paraId="31263068"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52.0</w:t>
            </w:r>
          </w:p>
        </w:tc>
        <w:tc>
          <w:tcPr>
            <w:tcW w:w="1236" w:type="dxa"/>
            <w:shd w:val="clear" w:color="auto" w:fill="auto"/>
            <w:vAlign w:val="center"/>
            <w:hideMark/>
          </w:tcPr>
          <w:p w14:paraId="211BCD57"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54.8</w:t>
            </w:r>
          </w:p>
        </w:tc>
        <w:tc>
          <w:tcPr>
            <w:tcW w:w="1185" w:type="dxa"/>
            <w:shd w:val="clear" w:color="auto" w:fill="auto"/>
            <w:vAlign w:val="center"/>
            <w:hideMark/>
          </w:tcPr>
          <w:p w14:paraId="42A147FD"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10.7</w:t>
            </w:r>
          </w:p>
        </w:tc>
        <w:tc>
          <w:tcPr>
            <w:tcW w:w="1292" w:type="dxa"/>
            <w:shd w:val="clear" w:color="auto" w:fill="auto"/>
            <w:vAlign w:val="center"/>
            <w:hideMark/>
          </w:tcPr>
          <w:p w14:paraId="40539664"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802 </w:t>
            </w:r>
          </w:p>
        </w:tc>
      </w:tr>
      <w:tr w:rsidR="00A54F38" w:rsidRPr="00BA659A" w14:paraId="5C675980" w14:textId="77777777" w:rsidTr="00962623">
        <w:trPr>
          <w:trHeight w:val="277"/>
        </w:trPr>
        <w:tc>
          <w:tcPr>
            <w:tcW w:w="1276" w:type="dxa"/>
            <w:shd w:val="clear" w:color="auto" w:fill="auto"/>
            <w:vAlign w:val="center"/>
            <w:hideMark/>
          </w:tcPr>
          <w:p w14:paraId="39219279"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JPHC</w:t>
            </w:r>
          </w:p>
        </w:tc>
        <w:tc>
          <w:tcPr>
            <w:tcW w:w="1276" w:type="dxa"/>
            <w:shd w:val="clear" w:color="auto" w:fill="auto"/>
            <w:vAlign w:val="center"/>
            <w:hideMark/>
          </w:tcPr>
          <w:p w14:paraId="57FCFA08"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43,051</w:t>
            </w:r>
          </w:p>
        </w:tc>
        <w:tc>
          <w:tcPr>
            <w:tcW w:w="1276" w:type="dxa"/>
            <w:shd w:val="clear" w:color="auto" w:fill="auto"/>
            <w:vAlign w:val="center"/>
            <w:hideMark/>
          </w:tcPr>
          <w:p w14:paraId="1F10E916"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1990-1992</w:t>
            </w:r>
          </w:p>
        </w:tc>
        <w:tc>
          <w:tcPr>
            <w:tcW w:w="1134" w:type="dxa"/>
            <w:shd w:val="clear" w:color="auto" w:fill="auto"/>
            <w:vAlign w:val="center"/>
            <w:hideMark/>
          </w:tcPr>
          <w:p w14:paraId="66CAC536"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21.0 (4.3)</w:t>
            </w:r>
          </w:p>
        </w:tc>
        <w:tc>
          <w:tcPr>
            <w:tcW w:w="1275" w:type="dxa"/>
            <w:shd w:val="clear" w:color="auto" w:fill="auto"/>
            <w:vAlign w:val="center"/>
            <w:hideMark/>
          </w:tcPr>
          <w:p w14:paraId="0BFC88C1"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49.6 (5.9)</w:t>
            </w:r>
          </w:p>
        </w:tc>
        <w:tc>
          <w:tcPr>
            <w:tcW w:w="1276" w:type="dxa"/>
            <w:shd w:val="clear" w:color="auto" w:fill="auto"/>
            <w:vAlign w:val="center"/>
            <w:hideMark/>
          </w:tcPr>
          <w:p w14:paraId="7217094F"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23.6 (3.0)</w:t>
            </w:r>
          </w:p>
        </w:tc>
        <w:tc>
          <w:tcPr>
            <w:tcW w:w="723" w:type="dxa"/>
            <w:shd w:val="clear" w:color="auto" w:fill="auto"/>
            <w:vAlign w:val="center"/>
            <w:hideMark/>
          </w:tcPr>
          <w:p w14:paraId="78CD1A8D"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47.9</w:t>
            </w:r>
          </w:p>
        </w:tc>
        <w:tc>
          <w:tcPr>
            <w:tcW w:w="1185" w:type="dxa"/>
            <w:shd w:val="clear" w:color="auto" w:fill="auto"/>
            <w:vAlign w:val="center"/>
            <w:hideMark/>
          </w:tcPr>
          <w:p w14:paraId="6F8080FD"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40.1</w:t>
            </w:r>
          </w:p>
        </w:tc>
        <w:tc>
          <w:tcPr>
            <w:tcW w:w="1185" w:type="dxa"/>
            <w:shd w:val="clear" w:color="auto" w:fill="auto"/>
            <w:vAlign w:val="center"/>
            <w:hideMark/>
          </w:tcPr>
          <w:p w14:paraId="2FE16E29"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49.8</w:t>
            </w:r>
          </w:p>
        </w:tc>
        <w:tc>
          <w:tcPr>
            <w:tcW w:w="1236" w:type="dxa"/>
            <w:shd w:val="clear" w:color="auto" w:fill="auto"/>
            <w:vAlign w:val="center"/>
            <w:hideMark/>
          </w:tcPr>
          <w:p w14:paraId="764BE54C"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49.8</w:t>
            </w:r>
          </w:p>
        </w:tc>
        <w:tc>
          <w:tcPr>
            <w:tcW w:w="1185" w:type="dxa"/>
            <w:shd w:val="clear" w:color="auto" w:fill="auto"/>
            <w:vAlign w:val="center"/>
            <w:hideMark/>
          </w:tcPr>
          <w:p w14:paraId="58A87C9C"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6.9</w:t>
            </w:r>
          </w:p>
        </w:tc>
        <w:tc>
          <w:tcPr>
            <w:tcW w:w="1292" w:type="dxa"/>
            <w:shd w:val="clear" w:color="auto" w:fill="auto"/>
            <w:vAlign w:val="center"/>
            <w:hideMark/>
          </w:tcPr>
          <w:p w14:paraId="52C14B01"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419 </w:t>
            </w:r>
          </w:p>
        </w:tc>
      </w:tr>
      <w:tr w:rsidR="00A54F38" w:rsidRPr="00BA659A" w14:paraId="61358AE2" w14:textId="77777777" w:rsidTr="00962623">
        <w:trPr>
          <w:trHeight w:val="277"/>
        </w:trPr>
        <w:tc>
          <w:tcPr>
            <w:tcW w:w="1276" w:type="dxa"/>
            <w:shd w:val="clear" w:color="auto" w:fill="auto"/>
            <w:vAlign w:val="center"/>
            <w:hideMark/>
          </w:tcPr>
          <w:p w14:paraId="03E1722C"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JPHC2</w:t>
            </w:r>
          </w:p>
        </w:tc>
        <w:tc>
          <w:tcPr>
            <w:tcW w:w="1276" w:type="dxa"/>
            <w:shd w:val="clear" w:color="auto" w:fill="auto"/>
            <w:vAlign w:val="center"/>
            <w:hideMark/>
          </w:tcPr>
          <w:p w14:paraId="7AE5C052"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56,535</w:t>
            </w:r>
          </w:p>
        </w:tc>
        <w:tc>
          <w:tcPr>
            <w:tcW w:w="1276" w:type="dxa"/>
            <w:shd w:val="clear" w:color="auto" w:fill="auto"/>
            <w:vAlign w:val="center"/>
            <w:hideMark/>
          </w:tcPr>
          <w:p w14:paraId="5B100EC9"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1992-1995</w:t>
            </w:r>
          </w:p>
        </w:tc>
        <w:tc>
          <w:tcPr>
            <w:tcW w:w="1134" w:type="dxa"/>
            <w:shd w:val="clear" w:color="auto" w:fill="auto"/>
            <w:vAlign w:val="center"/>
            <w:hideMark/>
          </w:tcPr>
          <w:p w14:paraId="12141EBF"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17.7(4.2)</w:t>
            </w:r>
          </w:p>
        </w:tc>
        <w:tc>
          <w:tcPr>
            <w:tcW w:w="1275" w:type="dxa"/>
            <w:shd w:val="clear" w:color="auto" w:fill="auto"/>
            <w:vAlign w:val="center"/>
            <w:hideMark/>
          </w:tcPr>
          <w:p w14:paraId="28EC442E"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54.3 (8.8)</w:t>
            </w:r>
          </w:p>
        </w:tc>
        <w:tc>
          <w:tcPr>
            <w:tcW w:w="1276" w:type="dxa"/>
            <w:shd w:val="clear" w:color="auto" w:fill="auto"/>
            <w:vAlign w:val="center"/>
            <w:hideMark/>
          </w:tcPr>
          <w:p w14:paraId="0B00546F"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23.5 (3.1)</w:t>
            </w:r>
          </w:p>
        </w:tc>
        <w:tc>
          <w:tcPr>
            <w:tcW w:w="723" w:type="dxa"/>
            <w:shd w:val="clear" w:color="auto" w:fill="auto"/>
            <w:vAlign w:val="center"/>
            <w:hideMark/>
          </w:tcPr>
          <w:p w14:paraId="26B3D0E3"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47.4</w:t>
            </w:r>
          </w:p>
        </w:tc>
        <w:tc>
          <w:tcPr>
            <w:tcW w:w="1185" w:type="dxa"/>
            <w:shd w:val="clear" w:color="auto" w:fill="auto"/>
            <w:vAlign w:val="center"/>
            <w:hideMark/>
          </w:tcPr>
          <w:p w14:paraId="5B614E88"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39.8</w:t>
            </w:r>
          </w:p>
        </w:tc>
        <w:tc>
          <w:tcPr>
            <w:tcW w:w="1185" w:type="dxa"/>
            <w:shd w:val="clear" w:color="auto" w:fill="auto"/>
            <w:vAlign w:val="center"/>
            <w:hideMark/>
          </w:tcPr>
          <w:p w14:paraId="3F0EAED8"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48.8</w:t>
            </w:r>
          </w:p>
        </w:tc>
        <w:tc>
          <w:tcPr>
            <w:tcW w:w="1236" w:type="dxa"/>
            <w:shd w:val="clear" w:color="auto" w:fill="auto"/>
            <w:vAlign w:val="center"/>
            <w:hideMark/>
          </w:tcPr>
          <w:p w14:paraId="31565C7A"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NA</w:t>
            </w:r>
          </w:p>
        </w:tc>
        <w:tc>
          <w:tcPr>
            <w:tcW w:w="1185" w:type="dxa"/>
            <w:shd w:val="clear" w:color="auto" w:fill="auto"/>
            <w:vAlign w:val="center"/>
            <w:hideMark/>
          </w:tcPr>
          <w:p w14:paraId="59267D26"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5.9</w:t>
            </w:r>
          </w:p>
        </w:tc>
        <w:tc>
          <w:tcPr>
            <w:tcW w:w="1292" w:type="dxa"/>
            <w:shd w:val="clear" w:color="auto" w:fill="auto"/>
            <w:vAlign w:val="center"/>
            <w:hideMark/>
          </w:tcPr>
          <w:p w14:paraId="349C09ED"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654 </w:t>
            </w:r>
          </w:p>
        </w:tc>
      </w:tr>
      <w:tr w:rsidR="00A54F38" w:rsidRPr="00BA659A" w14:paraId="64AB6605" w14:textId="77777777" w:rsidTr="00962623">
        <w:trPr>
          <w:trHeight w:val="277"/>
        </w:trPr>
        <w:tc>
          <w:tcPr>
            <w:tcW w:w="1276" w:type="dxa"/>
            <w:shd w:val="clear" w:color="auto" w:fill="auto"/>
            <w:vAlign w:val="center"/>
            <w:hideMark/>
          </w:tcPr>
          <w:p w14:paraId="5E1DEC5F"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proofErr w:type="spellStart"/>
            <w:r w:rsidRPr="00BA659A">
              <w:rPr>
                <w:rFonts w:ascii="Times New Roman" w:eastAsia="맑은 고딕" w:hAnsi="Times New Roman" w:cs="Times New Roman"/>
                <w:color w:val="000000"/>
                <w:kern w:val="0"/>
                <w:szCs w:val="20"/>
              </w:rPr>
              <w:t>Ohsaki</w:t>
            </w:r>
            <w:proofErr w:type="spellEnd"/>
          </w:p>
        </w:tc>
        <w:tc>
          <w:tcPr>
            <w:tcW w:w="1276" w:type="dxa"/>
            <w:shd w:val="clear" w:color="auto" w:fill="auto"/>
            <w:vAlign w:val="center"/>
            <w:hideMark/>
          </w:tcPr>
          <w:p w14:paraId="3D01E469"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51,249</w:t>
            </w:r>
          </w:p>
        </w:tc>
        <w:tc>
          <w:tcPr>
            <w:tcW w:w="1276" w:type="dxa"/>
            <w:shd w:val="clear" w:color="auto" w:fill="auto"/>
            <w:vAlign w:val="center"/>
            <w:hideMark/>
          </w:tcPr>
          <w:p w14:paraId="0CA45934"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1995</w:t>
            </w:r>
          </w:p>
        </w:tc>
        <w:tc>
          <w:tcPr>
            <w:tcW w:w="1134" w:type="dxa"/>
            <w:shd w:val="clear" w:color="auto" w:fill="auto"/>
            <w:vAlign w:val="center"/>
            <w:hideMark/>
          </w:tcPr>
          <w:p w14:paraId="17FED731"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10.7 (4.3)</w:t>
            </w:r>
          </w:p>
        </w:tc>
        <w:tc>
          <w:tcPr>
            <w:tcW w:w="1275" w:type="dxa"/>
            <w:shd w:val="clear" w:color="auto" w:fill="auto"/>
            <w:vAlign w:val="center"/>
            <w:hideMark/>
          </w:tcPr>
          <w:p w14:paraId="2692283A"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60.5 (10.3)</w:t>
            </w:r>
          </w:p>
        </w:tc>
        <w:tc>
          <w:tcPr>
            <w:tcW w:w="1276" w:type="dxa"/>
            <w:shd w:val="clear" w:color="auto" w:fill="auto"/>
            <w:vAlign w:val="center"/>
            <w:hideMark/>
          </w:tcPr>
          <w:p w14:paraId="501E001A"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23.6 (3.4)</w:t>
            </w:r>
          </w:p>
        </w:tc>
        <w:tc>
          <w:tcPr>
            <w:tcW w:w="723" w:type="dxa"/>
            <w:shd w:val="clear" w:color="auto" w:fill="auto"/>
            <w:vAlign w:val="center"/>
            <w:hideMark/>
          </w:tcPr>
          <w:p w14:paraId="29F6C6C7"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48.0</w:t>
            </w:r>
          </w:p>
        </w:tc>
        <w:tc>
          <w:tcPr>
            <w:tcW w:w="1185" w:type="dxa"/>
            <w:shd w:val="clear" w:color="auto" w:fill="auto"/>
            <w:vAlign w:val="center"/>
            <w:hideMark/>
          </w:tcPr>
          <w:p w14:paraId="7B349841"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41.2</w:t>
            </w:r>
          </w:p>
        </w:tc>
        <w:tc>
          <w:tcPr>
            <w:tcW w:w="1185" w:type="dxa"/>
            <w:shd w:val="clear" w:color="auto" w:fill="auto"/>
            <w:vAlign w:val="center"/>
            <w:hideMark/>
          </w:tcPr>
          <w:p w14:paraId="2BC1FF42"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49.6</w:t>
            </w:r>
          </w:p>
        </w:tc>
        <w:tc>
          <w:tcPr>
            <w:tcW w:w="1236" w:type="dxa"/>
            <w:shd w:val="clear" w:color="auto" w:fill="auto"/>
            <w:vAlign w:val="center"/>
            <w:hideMark/>
          </w:tcPr>
          <w:p w14:paraId="4C6A5461"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56.1</w:t>
            </w:r>
          </w:p>
        </w:tc>
        <w:tc>
          <w:tcPr>
            <w:tcW w:w="1185" w:type="dxa"/>
            <w:shd w:val="clear" w:color="auto" w:fill="auto"/>
            <w:vAlign w:val="center"/>
            <w:hideMark/>
          </w:tcPr>
          <w:p w14:paraId="2633D911"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13.6</w:t>
            </w:r>
          </w:p>
        </w:tc>
        <w:tc>
          <w:tcPr>
            <w:tcW w:w="1292" w:type="dxa"/>
            <w:shd w:val="clear" w:color="auto" w:fill="auto"/>
            <w:vAlign w:val="center"/>
            <w:hideMark/>
          </w:tcPr>
          <w:p w14:paraId="2E1B341F"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585 </w:t>
            </w:r>
          </w:p>
        </w:tc>
      </w:tr>
      <w:tr w:rsidR="00A54F38" w:rsidRPr="00BA659A" w14:paraId="63FE2448" w14:textId="77777777" w:rsidTr="00962623">
        <w:trPr>
          <w:trHeight w:val="277"/>
        </w:trPr>
        <w:tc>
          <w:tcPr>
            <w:tcW w:w="1276" w:type="dxa"/>
            <w:shd w:val="clear" w:color="auto" w:fill="auto"/>
            <w:vAlign w:val="center"/>
            <w:hideMark/>
          </w:tcPr>
          <w:p w14:paraId="1E75C913" w14:textId="77777777" w:rsidR="00A54F38" w:rsidRPr="00BA659A" w:rsidRDefault="00A54F38" w:rsidP="005B42A8">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China</w:t>
            </w:r>
          </w:p>
        </w:tc>
        <w:tc>
          <w:tcPr>
            <w:tcW w:w="1276" w:type="dxa"/>
            <w:shd w:val="clear" w:color="auto" w:fill="auto"/>
            <w:noWrap/>
            <w:vAlign w:val="center"/>
            <w:hideMark/>
          </w:tcPr>
          <w:p w14:paraId="27AFB007" w14:textId="77777777" w:rsidR="00A54F38" w:rsidRPr="00BA659A" w:rsidRDefault="00A54F38" w:rsidP="005B42A8">
            <w:pPr>
              <w:widowControl/>
              <w:wordWrap/>
              <w:autoSpaceDE/>
              <w:autoSpaceDN/>
              <w:spacing w:after="0" w:line="240" w:lineRule="auto"/>
              <w:jc w:val="left"/>
              <w:rPr>
                <w:rFonts w:ascii="Times New Roman" w:eastAsia="맑은 고딕" w:hAnsi="Times New Roman" w:cs="Times New Roman"/>
                <w:color w:val="000000"/>
                <w:kern w:val="0"/>
                <w:szCs w:val="20"/>
              </w:rPr>
            </w:pPr>
          </w:p>
        </w:tc>
        <w:tc>
          <w:tcPr>
            <w:tcW w:w="1276" w:type="dxa"/>
            <w:shd w:val="clear" w:color="auto" w:fill="auto"/>
            <w:vAlign w:val="center"/>
            <w:hideMark/>
          </w:tcPr>
          <w:p w14:paraId="1A00B305"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c>
          <w:tcPr>
            <w:tcW w:w="1134" w:type="dxa"/>
            <w:shd w:val="clear" w:color="auto" w:fill="auto"/>
            <w:noWrap/>
            <w:vAlign w:val="center"/>
            <w:hideMark/>
          </w:tcPr>
          <w:p w14:paraId="27E07C51"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c>
          <w:tcPr>
            <w:tcW w:w="1275" w:type="dxa"/>
            <w:shd w:val="clear" w:color="auto" w:fill="auto"/>
            <w:noWrap/>
            <w:vAlign w:val="center"/>
            <w:hideMark/>
          </w:tcPr>
          <w:p w14:paraId="6A0DFD6D"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c>
          <w:tcPr>
            <w:tcW w:w="1276" w:type="dxa"/>
            <w:shd w:val="clear" w:color="auto" w:fill="auto"/>
            <w:noWrap/>
            <w:vAlign w:val="center"/>
            <w:hideMark/>
          </w:tcPr>
          <w:p w14:paraId="35C01BCF"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c>
          <w:tcPr>
            <w:tcW w:w="723" w:type="dxa"/>
            <w:shd w:val="clear" w:color="auto" w:fill="auto"/>
            <w:noWrap/>
            <w:vAlign w:val="center"/>
            <w:hideMark/>
          </w:tcPr>
          <w:p w14:paraId="25F7AC8B"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c>
          <w:tcPr>
            <w:tcW w:w="1185" w:type="dxa"/>
            <w:shd w:val="clear" w:color="auto" w:fill="auto"/>
            <w:noWrap/>
            <w:vAlign w:val="center"/>
            <w:hideMark/>
          </w:tcPr>
          <w:p w14:paraId="29A309E5"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c>
          <w:tcPr>
            <w:tcW w:w="1185" w:type="dxa"/>
            <w:shd w:val="clear" w:color="auto" w:fill="auto"/>
            <w:noWrap/>
            <w:vAlign w:val="center"/>
            <w:hideMark/>
          </w:tcPr>
          <w:p w14:paraId="6EBF4EE9"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c>
          <w:tcPr>
            <w:tcW w:w="1236" w:type="dxa"/>
            <w:shd w:val="clear" w:color="auto" w:fill="auto"/>
            <w:noWrap/>
            <w:vAlign w:val="center"/>
            <w:hideMark/>
          </w:tcPr>
          <w:p w14:paraId="3C432DBE"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c>
          <w:tcPr>
            <w:tcW w:w="1185" w:type="dxa"/>
            <w:shd w:val="clear" w:color="auto" w:fill="auto"/>
            <w:noWrap/>
            <w:vAlign w:val="center"/>
            <w:hideMark/>
          </w:tcPr>
          <w:p w14:paraId="783E977B"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c>
          <w:tcPr>
            <w:tcW w:w="1292" w:type="dxa"/>
            <w:shd w:val="clear" w:color="auto" w:fill="auto"/>
            <w:noWrap/>
            <w:vAlign w:val="center"/>
            <w:hideMark/>
          </w:tcPr>
          <w:p w14:paraId="14463223"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r>
      <w:tr w:rsidR="00A54F38" w:rsidRPr="00BA659A" w14:paraId="26FE5A9B" w14:textId="77777777" w:rsidTr="00962623">
        <w:trPr>
          <w:trHeight w:val="277"/>
        </w:trPr>
        <w:tc>
          <w:tcPr>
            <w:tcW w:w="1276" w:type="dxa"/>
            <w:shd w:val="clear" w:color="auto" w:fill="auto"/>
            <w:vAlign w:val="center"/>
            <w:hideMark/>
          </w:tcPr>
          <w:p w14:paraId="27C2C782"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SWHS</w:t>
            </w:r>
          </w:p>
        </w:tc>
        <w:tc>
          <w:tcPr>
            <w:tcW w:w="1276" w:type="dxa"/>
            <w:shd w:val="clear" w:color="auto" w:fill="auto"/>
            <w:vAlign w:val="center"/>
            <w:hideMark/>
          </w:tcPr>
          <w:p w14:paraId="766C8889"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74,937</w:t>
            </w:r>
          </w:p>
        </w:tc>
        <w:tc>
          <w:tcPr>
            <w:tcW w:w="1276" w:type="dxa"/>
            <w:shd w:val="clear" w:color="auto" w:fill="auto"/>
            <w:vAlign w:val="center"/>
            <w:hideMark/>
          </w:tcPr>
          <w:p w14:paraId="3CBEE675"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1996-2000</w:t>
            </w:r>
          </w:p>
        </w:tc>
        <w:tc>
          <w:tcPr>
            <w:tcW w:w="1134" w:type="dxa"/>
            <w:shd w:val="clear" w:color="auto" w:fill="auto"/>
            <w:vAlign w:val="center"/>
            <w:hideMark/>
          </w:tcPr>
          <w:p w14:paraId="029BE58F"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17.4 (3.0)</w:t>
            </w:r>
          </w:p>
        </w:tc>
        <w:tc>
          <w:tcPr>
            <w:tcW w:w="1275" w:type="dxa"/>
            <w:shd w:val="clear" w:color="auto" w:fill="auto"/>
            <w:vAlign w:val="center"/>
            <w:hideMark/>
          </w:tcPr>
          <w:p w14:paraId="31C24444"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52.6 (9.1)</w:t>
            </w:r>
          </w:p>
        </w:tc>
        <w:tc>
          <w:tcPr>
            <w:tcW w:w="1276" w:type="dxa"/>
            <w:shd w:val="clear" w:color="auto" w:fill="auto"/>
            <w:vAlign w:val="center"/>
            <w:hideMark/>
          </w:tcPr>
          <w:p w14:paraId="04C1A9B8"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24.0 (3.4)</w:t>
            </w:r>
          </w:p>
        </w:tc>
        <w:tc>
          <w:tcPr>
            <w:tcW w:w="723" w:type="dxa"/>
            <w:shd w:val="clear" w:color="auto" w:fill="auto"/>
            <w:vAlign w:val="center"/>
            <w:hideMark/>
          </w:tcPr>
          <w:p w14:paraId="1498A720"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185" w:type="dxa"/>
            <w:shd w:val="clear" w:color="auto" w:fill="auto"/>
            <w:vAlign w:val="center"/>
            <w:hideMark/>
          </w:tcPr>
          <w:p w14:paraId="3F5041B4"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2.8</w:t>
            </w:r>
          </w:p>
        </w:tc>
        <w:tc>
          <w:tcPr>
            <w:tcW w:w="1185" w:type="dxa"/>
            <w:shd w:val="clear" w:color="auto" w:fill="auto"/>
            <w:vAlign w:val="center"/>
            <w:hideMark/>
          </w:tcPr>
          <w:p w14:paraId="04F57062"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2.2</w:t>
            </w:r>
          </w:p>
        </w:tc>
        <w:tc>
          <w:tcPr>
            <w:tcW w:w="1236" w:type="dxa"/>
            <w:shd w:val="clear" w:color="auto" w:fill="auto"/>
            <w:vAlign w:val="center"/>
            <w:hideMark/>
          </w:tcPr>
          <w:p w14:paraId="56E518D9"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21.6</w:t>
            </w:r>
          </w:p>
        </w:tc>
        <w:tc>
          <w:tcPr>
            <w:tcW w:w="1185" w:type="dxa"/>
            <w:shd w:val="clear" w:color="auto" w:fill="auto"/>
            <w:vAlign w:val="center"/>
            <w:hideMark/>
          </w:tcPr>
          <w:p w14:paraId="2DF70DFB"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5.9</w:t>
            </w:r>
          </w:p>
        </w:tc>
        <w:tc>
          <w:tcPr>
            <w:tcW w:w="1292" w:type="dxa"/>
            <w:shd w:val="clear" w:color="auto" w:fill="auto"/>
            <w:vAlign w:val="center"/>
            <w:hideMark/>
          </w:tcPr>
          <w:p w14:paraId="79E02528"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401 </w:t>
            </w:r>
          </w:p>
        </w:tc>
      </w:tr>
      <w:tr w:rsidR="00A54F38" w:rsidRPr="00BA659A" w14:paraId="10013914" w14:textId="77777777" w:rsidTr="00962623">
        <w:trPr>
          <w:trHeight w:val="277"/>
        </w:trPr>
        <w:tc>
          <w:tcPr>
            <w:tcW w:w="1276" w:type="dxa"/>
            <w:shd w:val="clear" w:color="auto" w:fill="auto"/>
            <w:vAlign w:val="center"/>
            <w:hideMark/>
          </w:tcPr>
          <w:p w14:paraId="06E6B584"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SMHS</w:t>
            </w:r>
          </w:p>
        </w:tc>
        <w:tc>
          <w:tcPr>
            <w:tcW w:w="1276" w:type="dxa"/>
            <w:shd w:val="clear" w:color="auto" w:fill="auto"/>
            <w:vAlign w:val="center"/>
            <w:hideMark/>
          </w:tcPr>
          <w:p w14:paraId="5BCE4E2F"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61,464</w:t>
            </w:r>
          </w:p>
        </w:tc>
        <w:tc>
          <w:tcPr>
            <w:tcW w:w="1276" w:type="dxa"/>
            <w:shd w:val="clear" w:color="auto" w:fill="auto"/>
            <w:vAlign w:val="center"/>
            <w:hideMark/>
          </w:tcPr>
          <w:p w14:paraId="149A5AFC"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2001-2006</w:t>
            </w:r>
          </w:p>
        </w:tc>
        <w:tc>
          <w:tcPr>
            <w:tcW w:w="1134" w:type="dxa"/>
            <w:shd w:val="clear" w:color="auto" w:fill="auto"/>
            <w:vAlign w:val="center"/>
            <w:hideMark/>
          </w:tcPr>
          <w:p w14:paraId="00A13D55"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11.9 (2.4)</w:t>
            </w:r>
          </w:p>
        </w:tc>
        <w:tc>
          <w:tcPr>
            <w:tcW w:w="1275" w:type="dxa"/>
            <w:shd w:val="clear" w:color="auto" w:fill="auto"/>
            <w:vAlign w:val="center"/>
            <w:hideMark/>
          </w:tcPr>
          <w:p w14:paraId="44BA99CE"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55.4 (9.7)</w:t>
            </w:r>
          </w:p>
        </w:tc>
        <w:tc>
          <w:tcPr>
            <w:tcW w:w="1276" w:type="dxa"/>
            <w:shd w:val="clear" w:color="auto" w:fill="auto"/>
            <w:vAlign w:val="center"/>
            <w:hideMark/>
          </w:tcPr>
          <w:p w14:paraId="45AB48F5"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23.7 (3.1)</w:t>
            </w:r>
          </w:p>
        </w:tc>
        <w:tc>
          <w:tcPr>
            <w:tcW w:w="723" w:type="dxa"/>
            <w:shd w:val="clear" w:color="auto" w:fill="auto"/>
            <w:vAlign w:val="center"/>
            <w:hideMark/>
          </w:tcPr>
          <w:p w14:paraId="571AAB21"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100</w:t>
            </w:r>
          </w:p>
        </w:tc>
        <w:tc>
          <w:tcPr>
            <w:tcW w:w="1185" w:type="dxa"/>
            <w:shd w:val="clear" w:color="auto" w:fill="auto"/>
            <w:vAlign w:val="center"/>
            <w:hideMark/>
          </w:tcPr>
          <w:p w14:paraId="3523FFCF"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69.6</w:t>
            </w:r>
          </w:p>
        </w:tc>
        <w:tc>
          <w:tcPr>
            <w:tcW w:w="1185" w:type="dxa"/>
            <w:shd w:val="clear" w:color="auto" w:fill="auto"/>
            <w:vAlign w:val="center"/>
            <w:hideMark/>
          </w:tcPr>
          <w:p w14:paraId="4119747A"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33.7</w:t>
            </w:r>
          </w:p>
        </w:tc>
        <w:tc>
          <w:tcPr>
            <w:tcW w:w="1236" w:type="dxa"/>
            <w:shd w:val="clear" w:color="auto" w:fill="auto"/>
            <w:vAlign w:val="center"/>
            <w:hideMark/>
          </w:tcPr>
          <w:p w14:paraId="089642B7"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6.6</w:t>
            </w:r>
          </w:p>
        </w:tc>
        <w:tc>
          <w:tcPr>
            <w:tcW w:w="1185" w:type="dxa"/>
            <w:shd w:val="clear" w:color="auto" w:fill="auto"/>
            <w:vAlign w:val="center"/>
            <w:hideMark/>
          </w:tcPr>
          <w:p w14:paraId="078A2A85"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6.4</w:t>
            </w:r>
          </w:p>
        </w:tc>
        <w:tc>
          <w:tcPr>
            <w:tcW w:w="1292" w:type="dxa"/>
            <w:shd w:val="clear" w:color="auto" w:fill="auto"/>
            <w:vAlign w:val="center"/>
            <w:hideMark/>
          </w:tcPr>
          <w:p w14:paraId="5A8DE118"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410 </w:t>
            </w:r>
          </w:p>
        </w:tc>
      </w:tr>
      <w:tr w:rsidR="00A54F38" w:rsidRPr="00BA659A" w14:paraId="4AE0B421" w14:textId="77777777" w:rsidTr="00962623">
        <w:trPr>
          <w:trHeight w:val="277"/>
        </w:trPr>
        <w:tc>
          <w:tcPr>
            <w:tcW w:w="1276" w:type="dxa"/>
            <w:shd w:val="clear" w:color="auto" w:fill="auto"/>
            <w:vAlign w:val="center"/>
            <w:hideMark/>
          </w:tcPr>
          <w:p w14:paraId="19F76233" w14:textId="2A7FC55F" w:rsidR="00A54F38" w:rsidRPr="00BA659A" w:rsidRDefault="005E270D" w:rsidP="005B42A8">
            <w:pPr>
              <w:widowControl/>
              <w:wordWrap/>
              <w:autoSpaceDE/>
              <w:autoSpaceDN/>
              <w:spacing w:after="0" w:line="240" w:lineRule="auto"/>
              <w:jc w:val="left"/>
              <w:rPr>
                <w:rFonts w:ascii="Times New Roman" w:eastAsia="맑은 고딕" w:hAnsi="Times New Roman" w:cs="Times New Roman"/>
                <w:color w:val="000000"/>
                <w:kern w:val="0"/>
                <w:szCs w:val="20"/>
              </w:rPr>
            </w:pPr>
            <w:r w:rsidRPr="00962623">
              <w:rPr>
                <w:rFonts w:ascii="Times New Roman" w:eastAsia="맑은 고딕" w:hAnsi="Times New Roman" w:cs="Times New Roman"/>
                <w:color w:val="FF0000"/>
                <w:kern w:val="0"/>
                <w:szCs w:val="20"/>
              </w:rPr>
              <w:t xml:space="preserve">South </w:t>
            </w:r>
            <w:r w:rsidR="00A54F38" w:rsidRPr="00BA659A">
              <w:rPr>
                <w:rFonts w:ascii="Times New Roman" w:eastAsia="맑은 고딕" w:hAnsi="Times New Roman" w:cs="Times New Roman"/>
                <w:color w:val="000000"/>
                <w:kern w:val="0"/>
                <w:szCs w:val="20"/>
              </w:rPr>
              <w:t>Korea</w:t>
            </w:r>
          </w:p>
        </w:tc>
        <w:tc>
          <w:tcPr>
            <w:tcW w:w="1276" w:type="dxa"/>
            <w:shd w:val="clear" w:color="auto" w:fill="auto"/>
            <w:noWrap/>
            <w:vAlign w:val="center"/>
            <w:hideMark/>
          </w:tcPr>
          <w:p w14:paraId="427EFF44" w14:textId="77777777" w:rsidR="00A54F38" w:rsidRPr="00BA659A" w:rsidRDefault="00A54F38" w:rsidP="005B42A8">
            <w:pPr>
              <w:widowControl/>
              <w:wordWrap/>
              <w:autoSpaceDE/>
              <w:autoSpaceDN/>
              <w:spacing w:after="0" w:line="240" w:lineRule="auto"/>
              <w:jc w:val="left"/>
              <w:rPr>
                <w:rFonts w:ascii="Times New Roman" w:eastAsia="맑은 고딕" w:hAnsi="Times New Roman" w:cs="Times New Roman"/>
                <w:color w:val="000000"/>
                <w:kern w:val="0"/>
                <w:szCs w:val="20"/>
              </w:rPr>
            </w:pPr>
          </w:p>
        </w:tc>
        <w:tc>
          <w:tcPr>
            <w:tcW w:w="1276" w:type="dxa"/>
            <w:shd w:val="clear" w:color="auto" w:fill="auto"/>
            <w:vAlign w:val="center"/>
            <w:hideMark/>
          </w:tcPr>
          <w:p w14:paraId="1D13AB26"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c>
          <w:tcPr>
            <w:tcW w:w="1134" w:type="dxa"/>
            <w:shd w:val="clear" w:color="auto" w:fill="auto"/>
            <w:noWrap/>
            <w:vAlign w:val="center"/>
            <w:hideMark/>
          </w:tcPr>
          <w:p w14:paraId="1699834F"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c>
          <w:tcPr>
            <w:tcW w:w="1275" w:type="dxa"/>
            <w:shd w:val="clear" w:color="auto" w:fill="auto"/>
            <w:noWrap/>
            <w:vAlign w:val="center"/>
            <w:hideMark/>
          </w:tcPr>
          <w:p w14:paraId="1A4F3183"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c>
          <w:tcPr>
            <w:tcW w:w="1276" w:type="dxa"/>
            <w:shd w:val="clear" w:color="auto" w:fill="auto"/>
            <w:noWrap/>
            <w:vAlign w:val="center"/>
            <w:hideMark/>
          </w:tcPr>
          <w:p w14:paraId="6B2B30D3"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c>
          <w:tcPr>
            <w:tcW w:w="723" w:type="dxa"/>
            <w:shd w:val="clear" w:color="auto" w:fill="auto"/>
            <w:noWrap/>
            <w:vAlign w:val="center"/>
            <w:hideMark/>
          </w:tcPr>
          <w:p w14:paraId="72FCFE5E"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c>
          <w:tcPr>
            <w:tcW w:w="1185" w:type="dxa"/>
            <w:shd w:val="clear" w:color="auto" w:fill="auto"/>
            <w:noWrap/>
            <w:vAlign w:val="center"/>
            <w:hideMark/>
          </w:tcPr>
          <w:p w14:paraId="6EB755C1"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c>
          <w:tcPr>
            <w:tcW w:w="1185" w:type="dxa"/>
            <w:shd w:val="clear" w:color="auto" w:fill="auto"/>
            <w:noWrap/>
            <w:vAlign w:val="center"/>
            <w:hideMark/>
          </w:tcPr>
          <w:p w14:paraId="0A61C5D4"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c>
          <w:tcPr>
            <w:tcW w:w="1236" w:type="dxa"/>
            <w:shd w:val="clear" w:color="auto" w:fill="auto"/>
            <w:noWrap/>
            <w:vAlign w:val="center"/>
            <w:hideMark/>
          </w:tcPr>
          <w:p w14:paraId="63EEFB1A"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c>
          <w:tcPr>
            <w:tcW w:w="1185" w:type="dxa"/>
            <w:shd w:val="clear" w:color="auto" w:fill="auto"/>
            <w:noWrap/>
            <w:vAlign w:val="center"/>
            <w:hideMark/>
          </w:tcPr>
          <w:p w14:paraId="62241146"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c>
          <w:tcPr>
            <w:tcW w:w="1292" w:type="dxa"/>
            <w:shd w:val="clear" w:color="auto" w:fill="auto"/>
            <w:noWrap/>
            <w:vAlign w:val="center"/>
            <w:hideMark/>
          </w:tcPr>
          <w:p w14:paraId="1CB79BCC" w14:textId="77777777" w:rsidR="00A54F38" w:rsidRPr="00BA659A" w:rsidRDefault="00A54F38" w:rsidP="005B42A8">
            <w:pPr>
              <w:widowControl/>
              <w:wordWrap/>
              <w:autoSpaceDE/>
              <w:autoSpaceDN/>
              <w:spacing w:after="0" w:line="240" w:lineRule="auto"/>
              <w:jc w:val="left"/>
              <w:rPr>
                <w:rFonts w:ascii="Times New Roman" w:eastAsia="Times New Roman" w:hAnsi="Times New Roman" w:cs="Times New Roman"/>
                <w:kern w:val="0"/>
                <w:szCs w:val="20"/>
              </w:rPr>
            </w:pPr>
          </w:p>
        </w:tc>
      </w:tr>
      <w:tr w:rsidR="00A54F38" w:rsidRPr="00BA659A" w14:paraId="4C02BC2D" w14:textId="77777777" w:rsidTr="00962623">
        <w:trPr>
          <w:trHeight w:val="277"/>
        </w:trPr>
        <w:tc>
          <w:tcPr>
            <w:tcW w:w="1276" w:type="dxa"/>
            <w:shd w:val="clear" w:color="auto" w:fill="auto"/>
            <w:vAlign w:val="center"/>
            <w:hideMark/>
          </w:tcPr>
          <w:p w14:paraId="296B39B8"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KMCC</w:t>
            </w:r>
          </w:p>
        </w:tc>
        <w:tc>
          <w:tcPr>
            <w:tcW w:w="1276" w:type="dxa"/>
            <w:shd w:val="clear" w:color="auto" w:fill="auto"/>
            <w:vAlign w:val="center"/>
            <w:hideMark/>
          </w:tcPr>
          <w:p w14:paraId="1192189F"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20,631</w:t>
            </w:r>
          </w:p>
        </w:tc>
        <w:tc>
          <w:tcPr>
            <w:tcW w:w="1276" w:type="dxa"/>
            <w:shd w:val="clear" w:color="auto" w:fill="auto"/>
            <w:vAlign w:val="center"/>
            <w:hideMark/>
          </w:tcPr>
          <w:p w14:paraId="2CC737E5"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1993-2005</w:t>
            </w:r>
          </w:p>
        </w:tc>
        <w:tc>
          <w:tcPr>
            <w:tcW w:w="1134" w:type="dxa"/>
            <w:shd w:val="clear" w:color="auto" w:fill="auto"/>
            <w:vAlign w:val="center"/>
            <w:hideMark/>
          </w:tcPr>
          <w:p w14:paraId="71B82581"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13.9 (4.7)</w:t>
            </w:r>
          </w:p>
        </w:tc>
        <w:tc>
          <w:tcPr>
            <w:tcW w:w="1275" w:type="dxa"/>
            <w:shd w:val="clear" w:color="auto" w:fill="auto"/>
            <w:vAlign w:val="center"/>
            <w:hideMark/>
          </w:tcPr>
          <w:p w14:paraId="4083B37C"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54.1 (14.3)</w:t>
            </w:r>
          </w:p>
        </w:tc>
        <w:tc>
          <w:tcPr>
            <w:tcW w:w="1276" w:type="dxa"/>
            <w:shd w:val="clear" w:color="auto" w:fill="auto"/>
            <w:vAlign w:val="center"/>
            <w:hideMark/>
          </w:tcPr>
          <w:p w14:paraId="17896C00"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23.6 (3.3)</w:t>
            </w:r>
          </w:p>
        </w:tc>
        <w:tc>
          <w:tcPr>
            <w:tcW w:w="723" w:type="dxa"/>
            <w:shd w:val="clear" w:color="auto" w:fill="auto"/>
            <w:vAlign w:val="center"/>
            <w:hideMark/>
          </w:tcPr>
          <w:p w14:paraId="0E00E836"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39.9</w:t>
            </w:r>
          </w:p>
        </w:tc>
        <w:tc>
          <w:tcPr>
            <w:tcW w:w="1185" w:type="dxa"/>
            <w:shd w:val="clear" w:color="auto" w:fill="auto"/>
            <w:vAlign w:val="center"/>
            <w:hideMark/>
          </w:tcPr>
          <w:p w14:paraId="53D91989"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36.2</w:t>
            </w:r>
          </w:p>
        </w:tc>
        <w:tc>
          <w:tcPr>
            <w:tcW w:w="1185" w:type="dxa"/>
            <w:shd w:val="clear" w:color="auto" w:fill="auto"/>
            <w:vAlign w:val="center"/>
            <w:hideMark/>
          </w:tcPr>
          <w:p w14:paraId="4AB58645"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41.0</w:t>
            </w:r>
          </w:p>
        </w:tc>
        <w:tc>
          <w:tcPr>
            <w:tcW w:w="1236" w:type="dxa"/>
            <w:shd w:val="clear" w:color="auto" w:fill="auto"/>
            <w:vAlign w:val="center"/>
            <w:hideMark/>
          </w:tcPr>
          <w:p w14:paraId="30ECD551"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72.6</w:t>
            </w:r>
          </w:p>
        </w:tc>
        <w:tc>
          <w:tcPr>
            <w:tcW w:w="1185" w:type="dxa"/>
            <w:shd w:val="clear" w:color="auto" w:fill="auto"/>
            <w:vAlign w:val="center"/>
            <w:hideMark/>
          </w:tcPr>
          <w:p w14:paraId="08C04C83"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4.9</w:t>
            </w:r>
          </w:p>
        </w:tc>
        <w:tc>
          <w:tcPr>
            <w:tcW w:w="1292" w:type="dxa"/>
            <w:shd w:val="clear" w:color="auto" w:fill="auto"/>
            <w:vAlign w:val="center"/>
            <w:hideMark/>
          </w:tcPr>
          <w:p w14:paraId="5443E706"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192 </w:t>
            </w:r>
          </w:p>
        </w:tc>
      </w:tr>
      <w:tr w:rsidR="00A54F38" w:rsidRPr="00BA659A" w14:paraId="466A9D4E" w14:textId="77777777" w:rsidTr="00962623">
        <w:trPr>
          <w:trHeight w:val="277"/>
        </w:trPr>
        <w:tc>
          <w:tcPr>
            <w:tcW w:w="1276" w:type="dxa"/>
            <w:shd w:val="clear" w:color="auto" w:fill="auto"/>
            <w:vAlign w:val="center"/>
            <w:hideMark/>
          </w:tcPr>
          <w:p w14:paraId="1FF9F2E0"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KNCC</w:t>
            </w:r>
          </w:p>
        </w:tc>
        <w:tc>
          <w:tcPr>
            <w:tcW w:w="1276" w:type="dxa"/>
            <w:shd w:val="clear" w:color="auto" w:fill="auto"/>
            <w:vAlign w:val="center"/>
            <w:hideMark/>
          </w:tcPr>
          <w:p w14:paraId="52E73DC3"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37,649</w:t>
            </w:r>
          </w:p>
        </w:tc>
        <w:tc>
          <w:tcPr>
            <w:tcW w:w="1276" w:type="dxa"/>
            <w:shd w:val="clear" w:color="auto" w:fill="auto"/>
            <w:vAlign w:val="center"/>
            <w:hideMark/>
          </w:tcPr>
          <w:p w14:paraId="0C393923"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2007-2015</w:t>
            </w:r>
          </w:p>
        </w:tc>
        <w:tc>
          <w:tcPr>
            <w:tcW w:w="1134" w:type="dxa"/>
            <w:shd w:val="clear" w:color="auto" w:fill="auto"/>
            <w:vAlign w:val="center"/>
            <w:hideMark/>
          </w:tcPr>
          <w:p w14:paraId="0A519849"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9.3 (3.3)</w:t>
            </w:r>
          </w:p>
        </w:tc>
        <w:tc>
          <w:tcPr>
            <w:tcW w:w="1275" w:type="dxa"/>
            <w:shd w:val="clear" w:color="auto" w:fill="auto"/>
            <w:vAlign w:val="center"/>
            <w:hideMark/>
          </w:tcPr>
          <w:p w14:paraId="774BCE35"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49.9 (9.3)</w:t>
            </w:r>
          </w:p>
        </w:tc>
        <w:tc>
          <w:tcPr>
            <w:tcW w:w="1276" w:type="dxa"/>
            <w:shd w:val="clear" w:color="auto" w:fill="auto"/>
            <w:vAlign w:val="center"/>
            <w:hideMark/>
          </w:tcPr>
          <w:p w14:paraId="3232AF1B"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23.8 (3.0)</w:t>
            </w:r>
          </w:p>
        </w:tc>
        <w:tc>
          <w:tcPr>
            <w:tcW w:w="723" w:type="dxa"/>
            <w:shd w:val="clear" w:color="auto" w:fill="auto"/>
            <w:vAlign w:val="center"/>
            <w:hideMark/>
          </w:tcPr>
          <w:p w14:paraId="5D746F5B"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50.7</w:t>
            </w:r>
          </w:p>
        </w:tc>
        <w:tc>
          <w:tcPr>
            <w:tcW w:w="1185" w:type="dxa"/>
            <w:shd w:val="clear" w:color="auto" w:fill="auto"/>
            <w:vAlign w:val="center"/>
            <w:hideMark/>
          </w:tcPr>
          <w:p w14:paraId="56E0DA03"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44.3</w:t>
            </w:r>
          </w:p>
        </w:tc>
        <w:tc>
          <w:tcPr>
            <w:tcW w:w="1185" w:type="dxa"/>
            <w:shd w:val="clear" w:color="auto" w:fill="auto"/>
            <w:vAlign w:val="center"/>
            <w:hideMark/>
          </w:tcPr>
          <w:p w14:paraId="0B188AC5"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66.3</w:t>
            </w:r>
          </w:p>
        </w:tc>
        <w:tc>
          <w:tcPr>
            <w:tcW w:w="1236" w:type="dxa"/>
            <w:shd w:val="clear" w:color="auto" w:fill="auto"/>
            <w:vAlign w:val="center"/>
            <w:hideMark/>
          </w:tcPr>
          <w:p w14:paraId="47906DB3"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7.0</w:t>
            </w:r>
          </w:p>
        </w:tc>
        <w:tc>
          <w:tcPr>
            <w:tcW w:w="1185" w:type="dxa"/>
            <w:shd w:val="clear" w:color="auto" w:fill="auto"/>
            <w:vAlign w:val="center"/>
            <w:hideMark/>
          </w:tcPr>
          <w:p w14:paraId="0ACD4678"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17.5</w:t>
            </w:r>
          </w:p>
        </w:tc>
        <w:tc>
          <w:tcPr>
            <w:tcW w:w="1292" w:type="dxa"/>
            <w:shd w:val="clear" w:color="auto" w:fill="auto"/>
            <w:vAlign w:val="center"/>
            <w:hideMark/>
          </w:tcPr>
          <w:p w14:paraId="0015264A"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20 </w:t>
            </w:r>
          </w:p>
        </w:tc>
      </w:tr>
      <w:tr w:rsidR="00A54F38" w:rsidRPr="00BA659A" w14:paraId="229ECA13" w14:textId="77777777" w:rsidTr="00962623">
        <w:trPr>
          <w:trHeight w:val="277"/>
        </w:trPr>
        <w:tc>
          <w:tcPr>
            <w:tcW w:w="1276" w:type="dxa"/>
            <w:tcBorders>
              <w:bottom w:val="single" w:sz="4" w:space="0" w:color="auto"/>
            </w:tcBorders>
            <w:shd w:val="clear" w:color="auto" w:fill="auto"/>
            <w:vAlign w:val="center"/>
            <w:hideMark/>
          </w:tcPr>
          <w:p w14:paraId="03218A90" w14:textId="77777777" w:rsidR="00A54F38" w:rsidRPr="00BA659A" w:rsidRDefault="00A54F38" w:rsidP="005B42A8">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Total (12)</w:t>
            </w:r>
          </w:p>
        </w:tc>
        <w:tc>
          <w:tcPr>
            <w:tcW w:w="1276" w:type="dxa"/>
            <w:tcBorders>
              <w:bottom w:val="single" w:sz="4" w:space="0" w:color="auto"/>
            </w:tcBorders>
            <w:shd w:val="clear" w:color="auto" w:fill="auto"/>
            <w:vAlign w:val="center"/>
            <w:hideMark/>
          </w:tcPr>
          <w:p w14:paraId="38CD7388"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531,137</w:t>
            </w:r>
          </w:p>
        </w:tc>
        <w:tc>
          <w:tcPr>
            <w:tcW w:w="1276" w:type="dxa"/>
            <w:tcBorders>
              <w:bottom w:val="single" w:sz="4" w:space="0" w:color="auto"/>
            </w:tcBorders>
            <w:shd w:val="clear" w:color="auto" w:fill="auto"/>
            <w:vAlign w:val="center"/>
            <w:hideMark/>
          </w:tcPr>
          <w:p w14:paraId="3CD5EB3F"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hint="eastAsia"/>
                <w:color w:val="000000"/>
                <w:kern w:val="0"/>
                <w:szCs w:val="20"/>
              </w:rPr>
              <w:t xml:space="preserve">　</w:t>
            </w:r>
          </w:p>
        </w:tc>
        <w:tc>
          <w:tcPr>
            <w:tcW w:w="1134" w:type="dxa"/>
            <w:tcBorders>
              <w:bottom w:val="single" w:sz="4" w:space="0" w:color="auto"/>
            </w:tcBorders>
            <w:shd w:val="clear" w:color="auto" w:fill="auto"/>
            <w:vAlign w:val="center"/>
            <w:hideMark/>
          </w:tcPr>
          <w:p w14:paraId="75AE9B43"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15.3 (5.9)</w:t>
            </w:r>
          </w:p>
        </w:tc>
        <w:tc>
          <w:tcPr>
            <w:tcW w:w="1275" w:type="dxa"/>
            <w:tcBorders>
              <w:bottom w:val="single" w:sz="4" w:space="0" w:color="auto"/>
            </w:tcBorders>
            <w:shd w:val="clear" w:color="auto" w:fill="auto"/>
            <w:vAlign w:val="center"/>
            <w:hideMark/>
          </w:tcPr>
          <w:p w14:paraId="46874F34"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54.6 (10.1)</w:t>
            </w:r>
          </w:p>
        </w:tc>
        <w:tc>
          <w:tcPr>
            <w:tcW w:w="1276" w:type="dxa"/>
            <w:tcBorders>
              <w:bottom w:val="single" w:sz="4" w:space="0" w:color="auto"/>
            </w:tcBorders>
            <w:shd w:val="clear" w:color="auto" w:fill="auto"/>
            <w:vAlign w:val="center"/>
            <w:hideMark/>
          </w:tcPr>
          <w:p w14:paraId="4FF64D17"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23.5 (3.3)</w:t>
            </w:r>
          </w:p>
        </w:tc>
        <w:tc>
          <w:tcPr>
            <w:tcW w:w="723" w:type="dxa"/>
            <w:tcBorders>
              <w:bottom w:val="single" w:sz="4" w:space="0" w:color="auto"/>
            </w:tcBorders>
            <w:shd w:val="clear" w:color="auto" w:fill="auto"/>
            <w:vAlign w:val="center"/>
            <w:hideMark/>
          </w:tcPr>
          <w:p w14:paraId="36F844F8"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45.9</w:t>
            </w:r>
          </w:p>
        </w:tc>
        <w:tc>
          <w:tcPr>
            <w:tcW w:w="1185" w:type="dxa"/>
            <w:tcBorders>
              <w:bottom w:val="single" w:sz="4" w:space="0" w:color="auto"/>
            </w:tcBorders>
            <w:shd w:val="clear" w:color="auto" w:fill="auto"/>
            <w:vAlign w:val="center"/>
            <w:hideMark/>
          </w:tcPr>
          <w:p w14:paraId="6D7AC139"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55.8</w:t>
            </w:r>
          </w:p>
        </w:tc>
        <w:tc>
          <w:tcPr>
            <w:tcW w:w="1185" w:type="dxa"/>
            <w:tcBorders>
              <w:bottom w:val="single" w:sz="4" w:space="0" w:color="auto"/>
            </w:tcBorders>
            <w:shd w:val="clear" w:color="auto" w:fill="auto"/>
            <w:vAlign w:val="center"/>
            <w:hideMark/>
          </w:tcPr>
          <w:p w14:paraId="19538D76"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52.7</w:t>
            </w:r>
          </w:p>
        </w:tc>
        <w:tc>
          <w:tcPr>
            <w:tcW w:w="1236" w:type="dxa"/>
            <w:tcBorders>
              <w:bottom w:val="single" w:sz="4" w:space="0" w:color="auto"/>
            </w:tcBorders>
            <w:shd w:val="clear" w:color="auto" w:fill="auto"/>
            <w:vAlign w:val="center"/>
            <w:hideMark/>
          </w:tcPr>
          <w:p w14:paraId="3566B51F"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21.4</w:t>
            </w:r>
          </w:p>
        </w:tc>
        <w:tc>
          <w:tcPr>
            <w:tcW w:w="1185" w:type="dxa"/>
            <w:tcBorders>
              <w:bottom w:val="single" w:sz="4" w:space="0" w:color="auto"/>
            </w:tcBorders>
            <w:shd w:val="clear" w:color="auto" w:fill="auto"/>
            <w:vAlign w:val="center"/>
            <w:hideMark/>
          </w:tcPr>
          <w:p w14:paraId="403F2427"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9.2</w:t>
            </w:r>
          </w:p>
        </w:tc>
        <w:tc>
          <w:tcPr>
            <w:tcW w:w="1292" w:type="dxa"/>
            <w:tcBorders>
              <w:bottom w:val="single" w:sz="4" w:space="0" w:color="auto"/>
            </w:tcBorders>
            <w:shd w:val="clear" w:color="auto" w:fill="auto"/>
            <w:vAlign w:val="center"/>
            <w:hideMark/>
          </w:tcPr>
          <w:p w14:paraId="515AC75B" w14:textId="77777777" w:rsidR="00A54F38" w:rsidRPr="00BA659A" w:rsidRDefault="00A54F3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5,194</w:t>
            </w:r>
          </w:p>
        </w:tc>
      </w:tr>
      <w:tr w:rsidR="00A54F38" w:rsidRPr="00BA659A" w14:paraId="5EA84D4A" w14:textId="77777777" w:rsidTr="00D01BE3">
        <w:trPr>
          <w:trHeight w:val="277"/>
        </w:trPr>
        <w:tc>
          <w:tcPr>
            <w:tcW w:w="14319" w:type="dxa"/>
            <w:gridSpan w:val="12"/>
            <w:tcBorders>
              <w:top w:val="single" w:sz="4" w:space="0" w:color="auto"/>
            </w:tcBorders>
            <w:shd w:val="clear" w:color="auto" w:fill="auto"/>
            <w:vAlign w:val="center"/>
            <w:hideMark/>
          </w:tcPr>
          <w:p w14:paraId="40BAF07A" w14:textId="294D9422" w:rsidR="00A54F38" w:rsidRPr="00BA659A" w:rsidRDefault="00332067" w:rsidP="005B42A8">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BA659A">
              <w:rPr>
                <w:rFonts w:ascii="Times New Roman" w:eastAsia="맑은 고딕" w:hAnsi="Times New Roman" w:cs="Times New Roman"/>
                <w:color w:val="000000"/>
                <w:kern w:val="0"/>
                <w:sz w:val="18"/>
                <w:szCs w:val="18"/>
              </w:rPr>
              <w:t xml:space="preserve">Abbreviation: </w:t>
            </w:r>
            <w:r w:rsidR="00A54F38" w:rsidRPr="00BA659A">
              <w:rPr>
                <w:rFonts w:ascii="Times New Roman" w:eastAsia="맑은 고딕" w:hAnsi="Times New Roman" w:cs="Times New Roman"/>
                <w:color w:val="000000"/>
                <w:kern w:val="0"/>
                <w:sz w:val="18"/>
                <w:szCs w:val="18"/>
              </w:rPr>
              <w:t>N, number; SD, standard deviation; NA, not available</w:t>
            </w:r>
          </w:p>
        </w:tc>
      </w:tr>
      <w:tr w:rsidR="00A54F38" w:rsidRPr="00BA659A" w14:paraId="065B712D" w14:textId="77777777" w:rsidTr="00D01BE3">
        <w:trPr>
          <w:trHeight w:val="277"/>
        </w:trPr>
        <w:tc>
          <w:tcPr>
            <w:tcW w:w="14319" w:type="dxa"/>
            <w:gridSpan w:val="12"/>
            <w:shd w:val="clear" w:color="auto" w:fill="auto"/>
            <w:vAlign w:val="center"/>
            <w:hideMark/>
          </w:tcPr>
          <w:p w14:paraId="79A9E8F8" w14:textId="77777777" w:rsidR="00A54F38" w:rsidRPr="00BA659A" w:rsidRDefault="00A54F38" w:rsidP="005B42A8">
            <w:pPr>
              <w:widowControl/>
              <w:wordWrap/>
              <w:autoSpaceDE/>
              <w:autoSpaceDN/>
              <w:spacing w:after="0" w:line="240" w:lineRule="auto"/>
              <w:rPr>
                <w:rFonts w:ascii="Times New Roman" w:eastAsia="맑은 고딕" w:hAnsi="Times New Roman" w:cs="Times New Roman"/>
                <w:color w:val="000000"/>
                <w:kern w:val="0"/>
                <w:sz w:val="18"/>
                <w:szCs w:val="18"/>
              </w:rPr>
            </w:pPr>
            <w:r w:rsidRPr="00BA659A">
              <w:rPr>
                <w:rFonts w:ascii="Times New Roman" w:eastAsia="맑은 고딕" w:hAnsi="Times New Roman" w:cs="Times New Roman"/>
                <w:color w:val="000000"/>
                <w:kern w:val="0"/>
                <w:sz w:val="18"/>
                <w:szCs w:val="18"/>
              </w:rPr>
              <w:t xml:space="preserve">Miyagi3p, Three Prefecture Cohort Study Miyagi; Aichi3p, Three Prefecture Cohort Study Aichi; JACC, Japan Collaborative Cohort Study; Miyagi, Miyagi Cohort Study; JPHC, Japan Public Health Center-based prospective Study; </w:t>
            </w:r>
            <w:proofErr w:type="spellStart"/>
            <w:r w:rsidRPr="00BA659A">
              <w:rPr>
                <w:rFonts w:ascii="Times New Roman" w:eastAsia="맑은 고딕" w:hAnsi="Times New Roman" w:cs="Times New Roman"/>
                <w:color w:val="000000"/>
                <w:kern w:val="0"/>
                <w:sz w:val="18"/>
                <w:szCs w:val="18"/>
              </w:rPr>
              <w:t>Ohsaki</w:t>
            </w:r>
            <w:proofErr w:type="spellEnd"/>
            <w:r w:rsidRPr="00BA659A">
              <w:rPr>
                <w:rFonts w:ascii="Times New Roman" w:eastAsia="맑은 고딕" w:hAnsi="Times New Roman" w:cs="Times New Roman"/>
                <w:color w:val="000000"/>
                <w:kern w:val="0"/>
                <w:sz w:val="18"/>
                <w:szCs w:val="18"/>
              </w:rPr>
              <w:t xml:space="preserve">, </w:t>
            </w:r>
            <w:proofErr w:type="spellStart"/>
            <w:r w:rsidRPr="00BA659A">
              <w:rPr>
                <w:rFonts w:ascii="Times New Roman" w:eastAsia="맑은 고딕" w:hAnsi="Times New Roman" w:cs="Times New Roman"/>
                <w:color w:val="000000"/>
                <w:kern w:val="0"/>
                <w:sz w:val="18"/>
                <w:szCs w:val="18"/>
              </w:rPr>
              <w:t>Ohsaki</w:t>
            </w:r>
            <w:proofErr w:type="spellEnd"/>
            <w:r w:rsidRPr="00BA659A">
              <w:rPr>
                <w:rFonts w:ascii="Times New Roman" w:eastAsia="맑은 고딕" w:hAnsi="Times New Roman" w:cs="Times New Roman"/>
                <w:color w:val="000000"/>
                <w:kern w:val="0"/>
                <w:sz w:val="18"/>
                <w:szCs w:val="18"/>
              </w:rPr>
              <w:t xml:space="preserve"> National Health Insurance Cohort Study; SWHS, Shanghai Women’s Health Study; SMHS, Shanghai Men’s Health Study; KMCC, Korean Multi-center Cancer Cohort Study; KNCC, Korean National Cancer Center Cohort.</w:t>
            </w:r>
          </w:p>
        </w:tc>
      </w:tr>
      <w:tr w:rsidR="00A54F38" w:rsidRPr="00BA659A" w14:paraId="23973230" w14:textId="77777777" w:rsidTr="00D01BE3">
        <w:trPr>
          <w:trHeight w:val="277"/>
        </w:trPr>
        <w:tc>
          <w:tcPr>
            <w:tcW w:w="14319" w:type="dxa"/>
            <w:gridSpan w:val="12"/>
            <w:shd w:val="clear" w:color="auto" w:fill="auto"/>
            <w:noWrap/>
            <w:vAlign w:val="center"/>
            <w:hideMark/>
          </w:tcPr>
          <w:p w14:paraId="7D118138" w14:textId="77777777" w:rsidR="00A54F38" w:rsidRPr="00BA659A" w:rsidRDefault="00A54F38" w:rsidP="005B42A8">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BA659A">
              <w:rPr>
                <w:rFonts w:ascii="Times New Roman" w:eastAsia="맑은 고딕" w:hAnsi="Times New Roman" w:cs="Times New Roman"/>
                <w:color w:val="000000"/>
                <w:kern w:val="0"/>
                <w:sz w:val="18"/>
                <w:szCs w:val="18"/>
                <w:vertAlign w:val="superscript"/>
              </w:rPr>
              <w:t xml:space="preserve">a </w:t>
            </w:r>
            <w:r w:rsidRPr="00BA659A">
              <w:rPr>
                <w:rFonts w:ascii="Times New Roman" w:eastAsia="맑은 고딕" w:hAnsi="Times New Roman" w:cs="Times New Roman"/>
                <w:color w:val="000000"/>
                <w:kern w:val="0"/>
                <w:sz w:val="18"/>
                <w:szCs w:val="18"/>
              </w:rPr>
              <w:t>Primary school education or below</w:t>
            </w:r>
          </w:p>
        </w:tc>
      </w:tr>
    </w:tbl>
    <w:p w14:paraId="42D77154" w14:textId="77777777" w:rsidR="00A54F38" w:rsidRPr="00DE5A47" w:rsidRDefault="00A54F38">
      <w:pPr>
        <w:widowControl/>
        <w:wordWrap/>
        <w:autoSpaceDE/>
        <w:autoSpaceDN/>
        <w:rPr>
          <w:rFonts w:ascii="Times New Roman" w:hAnsi="Times New Roman" w:cs="Times New Roman"/>
        </w:rPr>
      </w:pPr>
    </w:p>
    <w:p w14:paraId="7EC26CC3" w14:textId="42745A8F" w:rsidR="00B77EE8" w:rsidRPr="00DE5A47" w:rsidRDefault="00B77EE8">
      <w:pPr>
        <w:widowControl/>
        <w:wordWrap/>
        <w:autoSpaceDE/>
        <w:autoSpaceDN/>
        <w:rPr>
          <w:rFonts w:ascii="Times New Roman" w:hAnsi="Times New Roman" w:cs="Times New Roman"/>
        </w:rPr>
      </w:pPr>
    </w:p>
    <w:p w14:paraId="2B4AB187" w14:textId="77777777" w:rsidR="00B77EE8" w:rsidRPr="00DE5A47" w:rsidRDefault="00B77EE8">
      <w:pPr>
        <w:widowControl/>
        <w:wordWrap/>
        <w:autoSpaceDE/>
        <w:autoSpaceDN/>
        <w:rPr>
          <w:rFonts w:ascii="Times New Roman" w:hAnsi="Times New Roman" w:cs="Times New Roman"/>
        </w:rPr>
      </w:pPr>
    </w:p>
    <w:tbl>
      <w:tblPr>
        <w:tblpPr w:leftFromText="180" w:rightFromText="180" w:horzAnchor="margin" w:tblpY="432"/>
        <w:tblW w:w="13651" w:type="dxa"/>
        <w:tblCellMar>
          <w:left w:w="99" w:type="dxa"/>
          <w:right w:w="99" w:type="dxa"/>
        </w:tblCellMar>
        <w:tblLook w:val="04A0" w:firstRow="1" w:lastRow="0" w:firstColumn="1" w:lastColumn="0" w:noHBand="0" w:noVBand="1"/>
      </w:tblPr>
      <w:tblGrid>
        <w:gridCol w:w="1276"/>
        <w:gridCol w:w="1134"/>
        <w:gridCol w:w="1219"/>
        <w:gridCol w:w="1333"/>
        <w:gridCol w:w="1559"/>
        <w:gridCol w:w="1559"/>
        <w:gridCol w:w="1134"/>
        <w:gridCol w:w="1559"/>
        <w:gridCol w:w="1705"/>
        <w:gridCol w:w="1173"/>
      </w:tblGrid>
      <w:tr w:rsidR="00CF7B09" w:rsidRPr="00BA659A" w14:paraId="0BEF1336" w14:textId="77777777" w:rsidTr="00962623">
        <w:trPr>
          <w:trHeight w:val="312"/>
        </w:trPr>
        <w:tc>
          <w:tcPr>
            <w:tcW w:w="1276" w:type="dxa"/>
            <w:tcBorders>
              <w:top w:val="single" w:sz="4" w:space="0" w:color="auto"/>
              <w:bottom w:val="single" w:sz="4" w:space="0" w:color="auto"/>
            </w:tcBorders>
            <w:shd w:val="clear" w:color="auto" w:fill="auto"/>
            <w:vAlign w:val="center"/>
            <w:hideMark/>
          </w:tcPr>
          <w:p w14:paraId="47A4F1EA" w14:textId="77777777" w:rsidR="00CF7B09" w:rsidRPr="00BA659A" w:rsidRDefault="00CF7B09"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lastRenderedPageBreak/>
              <w:t>Country</w:t>
            </w:r>
          </w:p>
        </w:tc>
        <w:tc>
          <w:tcPr>
            <w:tcW w:w="1134" w:type="dxa"/>
            <w:tcBorders>
              <w:top w:val="single" w:sz="4" w:space="0" w:color="auto"/>
              <w:bottom w:val="single" w:sz="4" w:space="0" w:color="auto"/>
            </w:tcBorders>
            <w:shd w:val="clear" w:color="auto" w:fill="auto"/>
            <w:vAlign w:val="center"/>
            <w:hideMark/>
          </w:tcPr>
          <w:p w14:paraId="1DE16B90" w14:textId="77777777" w:rsidR="00CF7B09" w:rsidRPr="00BA659A" w:rsidRDefault="00CF7B09"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Cohort Name</w:t>
            </w:r>
          </w:p>
        </w:tc>
        <w:tc>
          <w:tcPr>
            <w:tcW w:w="1219" w:type="dxa"/>
            <w:tcBorders>
              <w:top w:val="single" w:sz="4" w:space="0" w:color="auto"/>
              <w:bottom w:val="single" w:sz="4" w:space="0" w:color="auto"/>
            </w:tcBorders>
            <w:shd w:val="clear" w:color="auto" w:fill="auto"/>
            <w:vAlign w:val="center"/>
            <w:hideMark/>
          </w:tcPr>
          <w:p w14:paraId="6BE826B6" w14:textId="61CAAD16" w:rsidR="00CF7B09" w:rsidRPr="00BA659A" w:rsidRDefault="00CF7B09"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Baseline Survey </w:t>
            </w:r>
            <w:r w:rsidR="00277730" w:rsidRPr="00BA659A">
              <w:rPr>
                <w:rFonts w:ascii="Times New Roman" w:eastAsia="맑은 고딕" w:hAnsi="Times New Roman" w:cs="Times New Roman"/>
                <w:color w:val="000000"/>
                <w:kern w:val="0"/>
                <w:szCs w:val="20"/>
              </w:rPr>
              <w:t>Years</w:t>
            </w:r>
          </w:p>
        </w:tc>
        <w:tc>
          <w:tcPr>
            <w:tcW w:w="1333" w:type="dxa"/>
            <w:tcBorders>
              <w:top w:val="single" w:sz="4" w:space="0" w:color="auto"/>
              <w:bottom w:val="single" w:sz="4" w:space="0" w:color="auto"/>
            </w:tcBorders>
            <w:shd w:val="clear" w:color="auto" w:fill="auto"/>
            <w:vAlign w:val="center"/>
            <w:hideMark/>
          </w:tcPr>
          <w:p w14:paraId="4422052F" w14:textId="1300A522" w:rsidR="00CF7B09" w:rsidRPr="00BA659A" w:rsidRDefault="00CF7B09"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Participants, N</w:t>
            </w:r>
          </w:p>
        </w:tc>
        <w:tc>
          <w:tcPr>
            <w:tcW w:w="1559" w:type="dxa"/>
            <w:tcBorders>
              <w:top w:val="single" w:sz="4" w:space="0" w:color="auto"/>
              <w:bottom w:val="single" w:sz="4" w:space="0" w:color="auto"/>
            </w:tcBorders>
            <w:shd w:val="clear" w:color="auto" w:fill="auto"/>
            <w:vAlign w:val="center"/>
            <w:hideMark/>
          </w:tcPr>
          <w:p w14:paraId="682DB9A8" w14:textId="11E4156F" w:rsidR="00CF7B09" w:rsidRPr="00BA659A" w:rsidRDefault="00CF7B09"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Death of Gastric Cancer,</w:t>
            </w:r>
            <w:r w:rsidR="0072637E" w:rsidRPr="00BA659A">
              <w:rPr>
                <w:rFonts w:ascii="Times New Roman" w:eastAsia="맑은 고딕" w:hAnsi="Times New Roman" w:cs="Times New Roman"/>
                <w:color w:val="000000"/>
                <w:kern w:val="0"/>
                <w:szCs w:val="20"/>
              </w:rPr>
              <w:t xml:space="preserve"> </w:t>
            </w:r>
            <w:r w:rsidRPr="00BA659A">
              <w:rPr>
                <w:rFonts w:ascii="Times New Roman" w:eastAsia="맑은 고딕" w:hAnsi="Times New Roman" w:cs="Times New Roman"/>
                <w:color w:val="000000"/>
                <w:kern w:val="0"/>
                <w:szCs w:val="20"/>
              </w:rPr>
              <w:t>N</w:t>
            </w:r>
          </w:p>
        </w:tc>
        <w:tc>
          <w:tcPr>
            <w:tcW w:w="1559" w:type="dxa"/>
            <w:tcBorders>
              <w:top w:val="single" w:sz="4" w:space="0" w:color="auto"/>
              <w:bottom w:val="single" w:sz="4" w:space="0" w:color="auto"/>
            </w:tcBorders>
            <w:shd w:val="clear" w:color="auto" w:fill="auto"/>
            <w:noWrap/>
            <w:vAlign w:val="center"/>
            <w:hideMark/>
          </w:tcPr>
          <w:p w14:paraId="7F81092F" w14:textId="112F0E71" w:rsidR="00CF7B09" w:rsidRPr="00BA659A" w:rsidRDefault="00277730" w:rsidP="00AB2C5D">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Family History of Gastric Cancer among Cases, %</w:t>
            </w:r>
          </w:p>
        </w:tc>
        <w:tc>
          <w:tcPr>
            <w:tcW w:w="1134" w:type="dxa"/>
            <w:tcBorders>
              <w:top w:val="single" w:sz="4" w:space="0" w:color="auto"/>
              <w:bottom w:val="single" w:sz="4" w:space="0" w:color="auto"/>
            </w:tcBorders>
            <w:shd w:val="clear" w:color="auto" w:fill="auto"/>
            <w:vAlign w:val="center"/>
            <w:hideMark/>
          </w:tcPr>
          <w:p w14:paraId="144A47F6" w14:textId="7753A93F" w:rsidR="00CF7B09" w:rsidRPr="00BA659A" w:rsidRDefault="00CF7B09" w:rsidP="00AB2C5D">
            <w:pPr>
              <w:widowControl/>
              <w:wordWrap/>
              <w:autoSpaceDE/>
              <w:autoSpaceDN/>
              <w:spacing w:after="0" w:line="240" w:lineRule="auto"/>
              <w:jc w:val="center"/>
              <w:rPr>
                <w:rFonts w:ascii="Times New Roman" w:eastAsia="맑은 고딕" w:hAnsi="Times New Roman" w:cs="Times New Roman"/>
                <w:bCs/>
                <w:color w:val="000000"/>
                <w:kern w:val="0"/>
                <w:szCs w:val="20"/>
              </w:rPr>
            </w:pPr>
          </w:p>
        </w:tc>
        <w:tc>
          <w:tcPr>
            <w:tcW w:w="1559" w:type="dxa"/>
            <w:tcBorders>
              <w:top w:val="single" w:sz="4" w:space="0" w:color="auto"/>
              <w:bottom w:val="single" w:sz="4" w:space="0" w:color="auto"/>
            </w:tcBorders>
            <w:shd w:val="clear" w:color="auto" w:fill="auto"/>
            <w:vAlign w:val="center"/>
            <w:hideMark/>
          </w:tcPr>
          <w:p w14:paraId="00B773D3" w14:textId="6D1ECC8C" w:rsidR="00CF7B09" w:rsidRPr="00BA659A" w:rsidRDefault="00D01BE3" w:rsidP="00AB2C5D">
            <w:pPr>
              <w:widowControl/>
              <w:wordWrap/>
              <w:autoSpaceDE/>
              <w:autoSpaceDN/>
              <w:spacing w:after="0" w:line="240" w:lineRule="auto"/>
              <w:rPr>
                <w:rFonts w:ascii="Times New Roman" w:eastAsia="맑은 고딕" w:hAnsi="Times New Roman" w:cs="Times New Roman"/>
                <w:bCs/>
                <w:color w:val="000000"/>
                <w:kern w:val="0"/>
                <w:szCs w:val="20"/>
              </w:rPr>
            </w:pPr>
            <w:r w:rsidRPr="00BA659A">
              <w:rPr>
                <w:rFonts w:ascii="Times New Roman" w:eastAsia="맑은 고딕" w:hAnsi="Times New Roman" w:cs="Times New Roman"/>
                <w:noProof/>
                <w:color w:val="000000"/>
                <w:kern w:val="0"/>
                <w:szCs w:val="20"/>
                <w:lang w:eastAsia="ja-JP"/>
              </w:rPr>
              <w:drawing>
                <wp:anchor distT="0" distB="0" distL="114300" distR="114300" simplePos="0" relativeHeight="251658240" behindDoc="0" locked="0" layoutInCell="1" allowOverlap="1" wp14:anchorId="5BBF4CCA" wp14:editId="5B27D8B1">
                  <wp:simplePos x="0" y="0"/>
                  <wp:positionH relativeFrom="column">
                    <wp:posOffset>-965835</wp:posOffset>
                  </wp:positionH>
                  <wp:positionV relativeFrom="paragraph">
                    <wp:posOffset>561975</wp:posOffset>
                  </wp:positionV>
                  <wp:extent cx="2028825" cy="2924175"/>
                  <wp:effectExtent l="0" t="0" r="0" b="0"/>
                  <wp:wrapNone/>
                  <wp:docPr id="4" name="차트 4">
                    <a:extLst xmlns:a="http://schemas.openxmlformats.org/drawingml/2006/main">
                      <a:ext uri="{FF2B5EF4-FFF2-40B4-BE49-F238E27FC236}">
                        <a16:creationId xmlns:a16="http://schemas.microsoft.com/office/drawing/2014/main" id="{62692A2E-CF5F-4A9A-8983-436BBA1B80A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margin">
                    <wp14:pctWidth>0</wp14:pctWidth>
                  </wp14:sizeRelH>
                  <wp14:sizeRelV relativeFrom="margin">
                    <wp14:pctHeight>0</wp14:pctHeight>
                  </wp14:sizeRelV>
                </wp:anchor>
              </w:drawing>
            </w:r>
          </w:p>
        </w:tc>
        <w:tc>
          <w:tcPr>
            <w:tcW w:w="1705" w:type="dxa"/>
            <w:tcBorders>
              <w:top w:val="single" w:sz="4" w:space="0" w:color="auto"/>
              <w:bottom w:val="single" w:sz="4" w:space="0" w:color="auto"/>
            </w:tcBorders>
            <w:shd w:val="clear" w:color="auto" w:fill="auto"/>
            <w:vAlign w:val="center"/>
            <w:hideMark/>
          </w:tcPr>
          <w:p w14:paraId="18E315C2" w14:textId="7E13EF47" w:rsidR="00CF7B09" w:rsidRPr="00BA659A" w:rsidRDefault="00CF7B09" w:rsidP="00AB2C5D">
            <w:pPr>
              <w:widowControl/>
              <w:wordWrap/>
              <w:autoSpaceDE/>
              <w:autoSpaceDN/>
              <w:spacing w:after="0" w:line="240" w:lineRule="auto"/>
              <w:jc w:val="center"/>
              <w:rPr>
                <w:rFonts w:ascii="Times New Roman" w:eastAsia="맑은 고딕" w:hAnsi="Times New Roman" w:cs="Times New Roman"/>
                <w:bCs/>
                <w:color w:val="000000"/>
                <w:kern w:val="0"/>
                <w:szCs w:val="20"/>
              </w:rPr>
            </w:pPr>
            <w:proofErr w:type="spellStart"/>
            <w:r w:rsidRPr="00BA659A">
              <w:rPr>
                <w:rFonts w:ascii="Times New Roman" w:eastAsia="맑은 고딕" w:hAnsi="Times New Roman" w:cs="Times New Roman"/>
                <w:bCs/>
                <w:color w:val="000000"/>
                <w:kern w:val="0"/>
                <w:szCs w:val="20"/>
              </w:rPr>
              <w:t>HR</w:t>
            </w:r>
            <w:r w:rsidR="00A64B12" w:rsidRPr="00BA659A">
              <w:rPr>
                <w:rFonts w:ascii="Times New Roman" w:eastAsia="맑은 고딕" w:hAnsi="Times New Roman" w:cs="Times New Roman"/>
                <w:bCs/>
                <w:color w:val="000000"/>
                <w:kern w:val="0"/>
                <w:szCs w:val="20"/>
                <w:vertAlign w:val="superscript"/>
              </w:rPr>
              <w:t>a</w:t>
            </w:r>
            <w:proofErr w:type="spellEnd"/>
            <w:r w:rsidRPr="00BA659A">
              <w:rPr>
                <w:rFonts w:ascii="Times New Roman" w:eastAsia="맑은 고딕" w:hAnsi="Times New Roman" w:cs="Times New Roman"/>
                <w:bCs/>
                <w:color w:val="000000"/>
                <w:kern w:val="0"/>
                <w:szCs w:val="20"/>
              </w:rPr>
              <w:t xml:space="preserve"> (95% CI)</w:t>
            </w:r>
          </w:p>
        </w:tc>
        <w:tc>
          <w:tcPr>
            <w:tcW w:w="1173" w:type="dxa"/>
            <w:tcBorders>
              <w:top w:val="single" w:sz="4" w:space="0" w:color="auto"/>
              <w:bottom w:val="single" w:sz="4" w:space="0" w:color="auto"/>
            </w:tcBorders>
            <w:shd w:val="clear" w:color="auto" w:fill="auto"/>
            <w:vAlign w:val="center"/>
            <w:hideMark/>
          </w:tcPr>
          <w:p w14:paraId="4E3C865A" w14:textId="77777777" w:rsidR="0072637E" w:rsidRPr="00BA659A" w:rsidRDefault="00CF7B09" w:rsidP="00AB2C5D">
            <w:pPr>
              <w:widowControl/>
              <w:wordWrap/>
              <w:autoSpaceDE/>
              <w:autoSpaceDN/>
              <w:spacing w:after="0" w:line="240" w:lineRule="auto"/>
              <w:jc w:val="center"/>
              <w:rPr>
                <w:rFonts w:ascii="Times New Roman" w:eastAsia="맑은 고딕" w:hAnsi="Times New Roman" w:cs="Times New Roman"/>
                <w:bCs/>
                <w:color w:val="000000"/>
                <w:kern w:val="0"/>
                <w:szCs w:val="20"/>
              </w:rPr>
            </w:pPr>
            <w:r w:rsidRPr="00BA659A">
              <w:rPr>
                <w:rFonts w:ascii="Times New Roman" w:eastAsia="맑은 고딕" w:hAnsi="Times New Roman" w:cs="Times New Roman"/>
                <w:bCs/>
                <w:color w:val="000000"/>
                <w:kern w:val="0"/>
                <w:szCs w:val="20"/>
              </w:rPr>
              <w:t xml:space="preserve">Weight </w:t>
            </w:r>
          </w:p>
          <w:p w14:paraId="5AC67E7B" w14:textId="5CAF5AD5" w:rsidR="00CF7B09" w:rsidRPr="00BA659A" w:rsidRDefault="00CF7B09" w:rsidP="00AB2C5D">
            <w:pPr>
              <w:widowControl/>
              <w:wordWrap/>
              <w:autoSpaceDE/>
              <w:autoSpaceDN/>
              <w:spacing w:after="0" w:line="240" w:lineRule="auto"/>
              <w:jc w:val="center"/>
              <w:rPr>
                <w:rFonts w:ascii="Times New Roman" w:eastAsia="맑은 고딕" w:hAnsi="Times New Roman" w:cs="Times New Roman"/>
                <w:bCs/>
                <w:color w:val="000000"/>
                <w:kern w:val="0"/>
                <w:szCs w:val="20"/>
              </w:rPr>
            </w:pPr>
            <w:r w:rsidRPr="00BA659A">
              <w:rPr>
                <w:rFonts w:ascii="Times New Roman" w:eastAsia="맑은 고딕" w:hAnsi="Times New Roman" w:cs="Times New Roman"/>
                <w:bCs/>
                <w:color w:val="000000"/>
                <w:kern w:val="0"/>
                <w:szCs w:val="20"/>
              </w:rPr>
              <w:t>%</w:t>
            </w:r>
          </w:p>
        </w:tc>
      </w:tr>
      <w:tr w:rsidR="00CF7B09" w:rsidRPr="00BA659A" w14:paraId="195688DC" w14:textId="77777777" w:rsidTr="00D01BE3">
        <w:trPr>
          <w:trHeight w:val="312"/>
        </w:trPr>
        <w:tc>
          <w:tcPr>
            <w:tcW w:w="3629" w:type="dxa"/>
            <w:gridSpan w:val="3"/>
            <w:tcBorders>
              <w:top w:val="single" w:sz="4" w:space="0" w:color="auto"/>
            </w:tcBorders>
            <w:shd w:val="clear" w:color="auto" w:fill="auto"/>
            <w:noWrap/>
            <w:vAlign w:val="center"/>
            <w:hideMark/>
          </w:tcPr>
          <w:p w14:paraId="6DC0A43B" w14:textId="2FE432F2" w:rsidR="00CF7B09" w:rsidRPr="00BA659A" w:rsidRDefault="00CF7B09" w:rsidP="00AB2C5D">
            <w:pPr>
              <w:widowControl/>
              <w:wordWrap/>
              <w:autoSpaceDE/>
              <w:autoSpaceDN/>
              <w:spacing w:after="0" w:line="240" w:lineRule="auto"/>
              <w:jc w:val="left"/>
              <w:rPr>
                <w:rFonts w:ascii="Times New Roman" w:eastAsia="맑은 고딕" w:hAnsi="Times New Roman" w:cs="Times New Roman"/>
                <w:bCs/>
                <w:color w:val="000000"/>
                <w:kern w:val="0"/>
                <w:szCs w:val="20"/>
              </w:rPr>
            </w:pPr>
            <w:r w:rsidRPr="00BA659A">
              <w:rPr>
                <w:rFonts w:ascii="Times New Roman" w:eastAsia="맑은 고딕" w:hAnsi="Times New Roman" w:cs="Times New Roman"/>
                <w:bCs/>
                <w:color w:val="000000"/>
                <w:kern w:val="0"/>
                <w:szCs w:val="20"/>
              </w:rPr>
              <w:t xml:space="preserve">Gastric </w:t>
            </w:r>
            <w:r w:rsidR="00731B4B" w:rsidRPr="00BA659A">
              <w:rPr>
                <w:rFonts w:ascii="Times New Roman" w:eastAsia="맑은 고딕" w:hAnsi="Times New Roman" w:cs="Times New Roman"/>
                <w:bCs/>
                <w:color w:val="000000"/>
                <w:kern w:val="0"/>
                <w:szCs w:val="20"/>
              </w:rPr>
              <w:t>C</w:t>
            </w:r>
            <w:r w:rsidRPr="00BA659A">
              <w:rPr>
                <w:rFonts w:ascii="Times New Roman" w:eastAsia="맑은 고딕" w:hAnsi="Times New Roman" w:cs="Times New Roman"/>
                <w:bCs/>
                <w:color w:val="000000"/>
                <w:kern w:val="0"/>
                <w:szCs w:val="20"/>
              </w:rPr>
              <w:t xml:space="preserve">ancer </w:t>
            </w:r>
            <w:r w:rsidR="00731B4B" w:rsidRPr="00BA659A">
              <w:rPr>
                <w:rFonts w:ascii="Times New Roman" w:eastAsia="맑은 고딕" w:hAnsi="Times New Roman" w:cs="Times New Roman"/>
                <w:bCs/>
                <w:color w:val="000000"/>
                <w:kern w:val="0"/>
                <w:szCs w:val="20"/>
              </w:rPr>
              <w:t>Mortality</w:t>
            </w:r>
          </w:p>
        </w:tc>
        <w:tc>
          <w:tcPr>
            <w:tcW w:w="1333" w:type="dxa"/>
            <w:tcBorders>
              <w:top w:val="single" w:sz="4" w:space="0" w:color="auto"/>
            </w:tcBorders>
            <w:shd w:val="clear" w:color="auto" w:fill="auto"/>
            <w:vAlign w:val="center"/>
            <w:hideMark/>
          </w:tcPr>
          <w:p w14:paraId="12694C52" w14:textId="77777777" w:rsidR="00CF7B09" w:rsidRPr="00BA659A" w:rsidRDefault="00CF7B09" w:rsidP="00AB2C5D">
            <w:pPr>
              <w:widowControl/>
              <w:wordWrap/>
              <w:autoSpaceDE/>
              <w:autoSpaceDN/>
              <w:spacing w:after="0" w:line="240" w:lineRule="auto"/>
              <w:jc w:val="left"/>
              <w:rPr>
                <w:rFonts w:ascii="Times New Roman" w:eastAsia="맑은 고딕" w:hAnsi="Times New Roman" w:cs="Times New Roman"/>
                <w:bCs/>
                <w:color w:val="000000"/>
                <w:kern w:val="0"/>
                <w:szCs w:val="20"/>
              </w:rPr>
            </w:pPr>
          </w:p>
        </w:tc>
        <w:tc>
          <w:tcPr>
            <w:tcW w:w="1559" w:type="dxa"/>
            <w:tcBorders>
              <w:top w:val="single" w:sz="4" w:space="0" w:color="auto"/>
            </w:tcBorders>
            <w:shd w:val="clear" w:color="auto" w:fill="auto"/>
            <w:vAlign w:val="center"/>
            <w:hideMark/>
          </w:tcPr>
          <w:p w14:paraId="6CA19404" w14:textId="77777777" w:rsidR="00CF7B09" w:rsidRPr="00BA659A" w:rsidRDefault="00CF7B09" w:rsidP="00AB2C5D">
            <w:pPr>
              <w:widowControl/>
              <w:wordWrap/>
              <w:autoSpaceDE/>
              <w:autoSpaceDN/>
              <w:spacing w:after="0" w:line="240" w:lineRule="auto"/>
              <w:jc w:val="left"/>
              <w:rPr>
                <w:rFonts w:ascii="Times New Roman" w:eastAsia="Times New Roman" w:hAnsi="Times New Roman" w:cs="Times New Roman"/>
                <w:kern w:val="0"/>
                <w:szCs w:val="20"/>
              </w:rPr>
            </w:pPr>
          </w:p>
        </w:tc>
        <w:tc>
          <w:tcPr>
            <w:tcW w:w="1559" w:type="dxa"/>
            <w:tcBorders>
              <w:top w:val="single" w:sz="4" w:space="0" w:color="auto"/>
            </w:tcBorders>
            <w:shd w:val="clear" w:color="auto" w:fill="auto"/>
            <w:noWrap/>
            <w:vAlign w:val="center"/>
            <w:hideMark/>
          </w:tcPr>
          <w:p w14:paraId="0DB8606E" w14:textId="2AB0198B" w:rsidR="00CF7B09" w:rsidRPr="00BA659A" w:rsidRDefault="00CF7B09" w:rsidP="00AB2C5D">
            <w:pPr>
              <w:widowControl/>
              <w:wordWrap/>
              <w:autoSpaceDE/>
              <w:autoSpaceDN/>
              <w:spacing w:after="0" w:line="240" w:lineRule="auto"/>
              <w:jc w:val="left"/>
              <w:rPr>
                <w:rFonts w:ascii="Times New Roman" w:eastAsia="Times New Roman" w:hAnsi="Times New Roman" w:cs="Times New Roman"/>
                <w:kern w:val="0"/>
                <w:szCs w:val="20"/>
              </w:rPr>
            </w:pPr>
          </w:p>
        </w:tc>
        <w:tc>
          <w:tcPr>
            <w:tcW w:w="1134" w:type="dxa"/>
            <w:tcBorders>
              <w:top w:val="single" w:sz="4" w:space="0" w:color="auto"/>
            </w:tcBorders>
            <w:shd w:val="clear" w:color="auto" w:fill="auto"/>
            <w:vAlign w:val="center"/>
            <w:hideMark/>
          </w:tcPr>
          <w:p w14:paraId="755822EA" w14:textId="257C9B08" w:rsidR="00CF7B09" w:rsidRPr="00BA659A" w:rsidRDefault="00CF7B09" w:rsidP="00AB2C5D">
            <w:pPr>
              <w:widowControl/>
              <w:wordWrap/>
              <w:autoSpaceDE/>
              <w:autoSpaceDN/>
              <w:spacing w:after="0" w:line="240" w:lineRule="auto"/>
              <w:jc w:val="left"/>
              <w:rPr>
                <w:rFonts w:ascii="Times New Roman" w:eastAsia="Times New Roman" w:hAnsi="Times New Roman" w:cs="Times New Roman"/>
                <w:kern w:val="0"/>
                <w:szCs w:val="20"/>
              </w:rPr>
            </w:pPr>
          </w:p>
        </w:tc>
        <w:tc>
          <w:tcPr>
            <w:tcW w:w="1559" w:type="dxa"/>
            <w:tcBorders>
              <w:top w:val="single" w:sz="4" w:space="0" w:color="auto"/>
            </w:tcBorders>
            <w:shd w:val="clear" w:color="auto" w:fill="auto"/>
            <w:vAlign w:val="center"/>
            <w:hideMark/>
          </w:tcPr>
          <w:p w14:paraId="51406BBC" w14:textId="1F7E53E4" w:rsidR="00CF7B09" w:rsidRPr="00BA659A" w:rsidRDefault="00D01BE3" w:rsidP="00AB2C5D">
            <w:pPr>
              <w:widowControl/>
              <w:wordWrap/>
              <w:autoSpaceDE/>
              <w:autoSpaceDN/>
              <w:spacing w:after="0" w:line="240" w:lineRule="auto"/>
              <w:jc w:val="left"/>
              <w:rPr>
                <w:rFonts w:ascii="Times New Roman" w:eastAsia="Times New Roman" w:hAnsi="Times New Roman" w:cs="Times New Roman"/>
                <w:kern w:val="0"/>
                <w:szCs w:val="20"/>
              </w:rPr>
            </w:pPr>
            <w:r w:rsidRPr="00BA659A">
              <w:rPr>
                <w:rFonts w:ascii="Times New Roman" w:eastAsia="Times New Roman" w:hAnsi="Times New Roman" w:cs="Times New Roman"/>
                <w:noProof/>
                <w:kern w:val="0"/>
                <w:szCs w:val="20"/>
                <w:lang w:eastAsia="ja-JP"/>
              </w:rPr>
              <mc:AlternateContent>
                <mc:Choice Requires="wps">
                  <w:drawing>
                    <wp:anchor distT="0" distB="0" distL="114300" distR="114300" simplePos="0" relativeHeight="251657216" behindDoc="0" locked="0" layoutInCell="1" allowOverlap="1" wp14:anchorId="07DC2FFD" wp14:editId="370C9C88">
                      <wp:simplePos x="0" y="0"/>
                      <wp:positionH relativeFrom="column">
                        <wp:posOffset>81915</wp:posOffset>
                      </wp:positionH>
                      <wp:positionV relativeFrom="paragraph">
                        <wp:posOffset>-22860</wp:posOffset>
                      </wp:positionV>
                      <wp:extent cx="9525" cy="2667000"/>
                      <wp:effectExtent l="0" t="0" r="28575" b="19050"/>
                      <wp:wrapNone/>
                      <wp:docPr id="3" name="직선 연결선 3">
                        <a:extLst xmlns:a="http://schemas.openxmlformats.org/drawingml/2006/main">
                          <a:ext uri="{FF2B5EF4-FFF2-40B4-BE49-F238E27FC236}">
                            <a16:creationId xmlns:a16="http://schemas.microsoft.com/office/drawing/2014/main" id="{EA5EA428-CDAC-431A-B6CF-F676D2051055}"/>
                          </a:ext>
                        </a:extLst>
                      </wp:docPr>
                      <wp:cNvGraphicFramePr/>
                      <a:graphic xmlns:a="http://schemas.openxmlformats.org/drawingml/2006/main">
                        <a:graphicData uri="http://schemas.microsoft.com/office/word/2010/wordprocessingShape">
                          <wps:wsp>
                            <wps:cNvCnPr/>
                            <wps:spPr>
                              <a:xfrm flipV="1">
                                <a:off x="0" y="0"/>
                                <a:ext cx="9525" cy="2667000"/>
                              </a:xfrm>
                              <a:prstGeom prst="line">
                                <a:avLst/>
                              </a:prstGeom>
                              <a:ln>
                                <a:solidFill>
                                  <a:srgbClr val="C00000"/>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5C366F6" id="직선 연결선 3" o:spid="_x0000_s1026" style="position:absolute;left:0;text-align:left;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45pt,-1.8pt" to="7.2pt,20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" strokecolor="#c00000" strokeweight=".5pt">
                      <v:stroke dashstyle="1 1" joinstyle="miter"/>
                    </v:line>
                  </w:pict>
                </mc:Fallback>
              </mc:AlternateContent>
            </w:r>
          </w:p>
        </w:tc>
        <w:tc>
          <w:tcPr>
            <w:tcW w:w="1705" w:type="dxa"/>
            <w:tcBorders>
              <w:top w:val="single" w:sz="4" w:space="0" w:color="auto"/>
            </w:tcBorders>
            <w:shd w:val="clear" w:color="auto" w:fill="auto"/>
            <w:vAlign w:val="center"/>
            <w:hideMark/>
          </w:tcPr>
          <w:p w14:paraId="2F71E789" w14:textId="5036A1C2" w:rsidR="00CF7B09" w:rsidRPr="00BA659A" w:rsidRDefault="00CF7B09" w:rsidP="00AB2C5D">
            <w:pPr>
              <w:widowControl/>
              <w:wordWrap/>
              <w:autoSpaceDE/>
              <w:autoSpaceDN/>
              <w:spacing w:after="0" w:line="240" w:lineRule="auto"/>
              <w:jc w:val="left"/>
              <w:rPr>
                <w:rFonts w:ascii="Times New Roman" w:eastAsia="Times New Roman" w:hAnsi="Times New Roman" w:cs="Times New Roman"/>
                <w:kern w:val="0"/>
                <w:szCs w:val="20"/>
              </w:rPr>
            </w:pPr>
          </w:p>
        </w:tc>
        <w:tc>
          <w:tcPr>
            <w:tcW w:w="1173" w:type="dxa"/>
            <w:tcBorders>
              <w:top w:val="single" w:sz="4" w:space="0" w:color="auto"/>
            </w:tcBorders>
            <w:shd w:val="clear" w:color="auto" w:fill="auto"/>
            <w:vAlign w:val="center"/>
            <w:hideMark/>
          </w:tcPr>
          <w:p w14:paraId="3FCC3D40" w14:textId="77777777" w:rsidR="00CF7B09" w:rsidRPr="00BA659A" w:rsidRDefault="00CF7B09" w:rsidP="00AB2C5D">
            <w:pPr>
              <w:widowControl/>
              <w:wordWrap/>
              <w:autoSpaceDE/>
              <w:autoSpaceDN/>
              <w:spacing w:after="0" w:line="240" w:lineRule="auto"/>
              <w:jc w:val="left"/>
              <w:rPr>
                <w:rFonts w:ascii="Times New Roman" w:eastAsia="Times New Roman" w:hAnsi="Times New Roman" w:cs="Times New Roman"/>
                <w:kern w:val="0"/>
                <w:szCs w:val="20"/>
              </w:rPr>
            </w:pPr>
          </w:p>
        </w:tc>
      </w:tr>
      <w:tr w:rsidR="00277730" w:rsidRPr="00BA659A" w14:paraId="629D4977" w14:textId="77777777" w:rsidTr="00962623">
        <w:trPr>
          <w:trHeight w:val="312"/>
        </w:trPr>
        <w:tc>
          <w:tcPr>
            <w:tcW w:w="1276" w:type="dxa"/>
            <w:shd w:val="clear" w:color="auto" w:fill="auto"/>
            <w:vAlign w:val="center"/>
            <w:hideMark/>
          </w:tcPr>
          <w:p w14:paraId="27CD13C6"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Japan</w:t>
            </w:r>
          </w:p>
        </w:tc>
        <w:tc>
          <w:tcPr>
            <w:tcW w:w="1134" w:type="dxa"/>
            <w:shd w:val="clear" w:color="auto" w:fill="auto"/>
            <w:vAlign w:val="center"/>
            <w:hideMark/>
          </w:tcPr>
          <w:p w14:paraId="017C6116" w14:textId="77777777" w:rsidR="00277730" w:rsidRPr="00BA659A" w:rsidRDefault="00277730" w:rsidP="00277730">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Miyagi3P</w:t>
            </w:r>
          </w:p>
        </w:tc>
        <w:tc>
          <w:tcPr>
            <w:tcW w:w="1219" w:type="dxa"/>
            <w:shd w:val="clear" w:color="auto" w:fill="auto"/>
            <w:vAlign w:val="center"/>
            <w:hideMark/>
          </w:tcPr>
          <w:p w14:paraId="1BA5276A"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1984</w:t>
            </w:r>
          </w:p>
        </w:tc>
        <w:tc>
          <w:tcPr>
            <w:tcW w:w="1333" w:type="dxa"/>
            <w:shd w:val="clear" w:color="auto" w:fill="auto"/>
            <w:vAlign w:val="center"/>
            <w:hideMark/>
          </w:tcPr>
          <w:p w14:paraId="29E5DD9C"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31,345</w:t>
            </w:r>
          </w:p>
        </w:tc>
        <w:tc>
          <w:tcPr>
            <w:tcW w:w="1559" w:type="dxa"/>
            <w:shd w:val="clear" w:color="auto" w:fill="auto"/>
            <w:noWrap/>
            <w:vAlign w:val="center"/>
            <w:hideMark/>
          </w:tcPr>
          <w:p w14:paraId="72736F51"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287</w:t>
            </w:r>
          </w:p>
        </w:tc>
        <w:tc>
          <w:tcPr>
            <w:tcW w:w="1559" w:type="dxa"/>
            <w:shd w:val="clear" w:color="auto" w:fill="auto"/>
            <w:noWrap/>
            <w:vAlign w:val="center"/>
            <w:hideMark/>
          </w:tcPr>
          <w:p w14:paraId="51825D1D" w14:textId="6A5981AE"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14.3</w:t>
            </w:r>
          </w:p>
        </w:tc>
        <w:tc>
          <w:tcPr>
            <w:tcW w:w="1134" w:type="dxa"/>
            <w:shd w:val="clear" w:color="auto" w:fill="auto"/>
            <w:noWrap/>
            <w:vAlign w:val="center"/>
            <w:hideMark/>
          </w:tcPr>
          <w:p w14:paraId="113B0C50"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559" w:type="dxa"/>
            <w:shd w:val="clear" w:color="auto" w:fill="auto"/>
            <w:noWrap/>
            <w:vAlign w:val="center"/>
            <w:hideMark/>
          </w:tcPr>
          <w:p w14:paraId="21540652" w14:textId="3D652A91" w:rsidR="00277730" w:rsidRPr="00BA659A" w:rsidRDefault="00277730" w:rsidP="00277730">
            <w:pPr>
              <w:widowControl/>
              <w:wordWrap/>
              <w:autoSpaceDE/>
              <w:autoSpaceDN/>
              <w:spacing w:after="0" w:line="240" w:lineRule="auto"/>
              <w:jc w:val="left"/>
              <w:rPr>
                <w:rFonts w:ascii="Times New Roman" w:eastAsia="Times New Roman" w:hAnsi="Times New Roman" w:cs="Times New Roman"/>
                <w:kern w:val="0"/>
                <w:szCs w:val="20"/>
              </w:rPr>
            </w:pPr>
          </w:p>
        </w:tc>
        <w:tc>
          <w:tcPr>
            <w:tcW w:w="1705" w:type="dxa"/>
            <w:shd w:val="clear" w:color="auto" w:fill="auto"/>
            <w:noWrap/>
            <w:vAlign w:val="center"/>
            <w:hideMark/>
          </w:tcPr>
          <w:p w14:paraId="2F83468A"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1.25 (0.90-1.74)</w:t>
            </w:r>
          </w:p>
        </w:tc>
        <w:tc>
          <w:tcPr>
            <w:tcW w:w="1173" w:type="dxa"/>
            <w:shd w:val="clear" w:color="auto" w:fill="auto"/>
            <w:noWrap/>
            <w:vAlign w:val="center"/>
            <w:hideMark/>
          </w:tcPr>
          <w:p w14:paraId="5A35F24D" w14:textId="04C2ED81"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6.35</w:t>
            </w:r>
          </w:p>
        </w:tc>
      </w:tr>
      <w:tr w:rsidR="00277730" w:rsidRPr="00BA659A" w14:paraId="0F2E6D62" w14:textId="77777777" w:rsidTr="00962623">
        <w:trPr>
          <w:trHeight w:val="312"/>
        </w:trPr>
        <w:tc>
          <w:tcPr>
            <w:tcW w:w="1276" w:type="dxa"/>
            <w:shd w:val="clear" w:color="auto" w:fill="auto"/>
            <w:vAlign w:val="center"/>
            <w:hideMark/>
          </w:tcPr>
          <w:p w14:paraId="47183DBC"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134" w:type="dxa"/>
            <w:shd w:val="clear" w:color="auto" w:fill="auto"/>
            <w:vAlign w:val="center"/>
            <w:hideMark/>
          </w:tcPr>
          <w:p w14:paraId="08053788" w14:textId="77777777" w:rsidR="00277730" w:rsidRPr="00BA659A" w:rsidRDefault="00277730" w:rsidP="00277730">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Aichi3P</w:t>
            </w:r>
          </w:p>
        </w:tc>
        <w:tc>
          <w:tcPr>
            <w:tcW w:w="1219" w:type="dxa"/>
            <w:shd w:val="clear" w:color="auto" w:fill="auto"/>
            <w:vAlign w:val="center"/>
            <w:hideMark/>
          </w:tcPr>
          <w:p w14:paraId="4B3014E7"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1985</w:t>
            </w:r>
          </w:p>
        </w:tc>
        <w:tc>
          <w:tcPr>
            <w:tcW w:w="1333" w:type="dxa"/>
            <w:shd w:val="clear" w:color="auto" w:fill="auto"/>
            <w:vAlign w:val="center"/>
            <w:hideMark/>
          </w:tcPr>
          <w:p w14:paraId="0E9EBA1D"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24,972</w:t>
            </w:r>
          </w:p>
        </w:tc>
        <w:tc>
          <w:tcPr>
            <w:tcW w:w="1559" w:type="dxa"/>
            <w:shd w:val="clear" w:color="auto" w:fill="auto"/>
            <w:noWrap/>
            <w:vAlign w:val="center"/>
            <w:hideMark/>
          </w:tcPr>
          <w:p w14:paraId="7A5695FE"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275</w:t>
            </w:r>
          </w:p>
        </w:tc>
        <w:tc>
          <w:tcPr>
            <w:tcW w:w="1559" w:type="dxa"/>
            <w:shd w:val="clear" w:color="auto" w:fill="auto"/>
            <w:noWrap/>
            <w:vAlign w:val="center"/>
            <w:hideMark/>
          </w:tcPr>
          <w:p w14:paraId="66C51899" w14:textId="3249B331"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20.0</w:t>
            </w:r>
          </w:p>
        </w:tc>
        <w:tc>
          <w:tcPr>
            <w:tcW w:w="1134" w:type="dxa"/>
            <w:shd w:val="clear" w:color="auto" w:fill="auto"/>
            <w:noWrap/>
            <w:vAlign w:val="center"/>
            <w:hideMark/>
          </w:tcPr>
          <w:p w14:paraId="324D9201" w14:textId="6824CDB1"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559" w:type="dxa"/>
            <w:shd w:val="clear" w:color="auto" w:fill="auto"/>
            <w:noWrap/>
            <w:vAlign w:val="center"/>
            <w:hideMark/>
          </w:tcPr>
          <w:p w14:paraId="64E703D5" w14:textId="310C7724" w:rsidR="00277730" w:rsidRPr="00BA659A" w:rsidRDefault="00277730" w:rsidP="00277730">
            <w:pPr>
              <w:widowControl/>
              <w:wordWrap/>
              <w:autoSpaceDE/>
              <w:autoSpaceDN/>
              <w:spacing w:after="0" w:line="240" w:lineRule="auto"/>
              <w:jc w:val="left"/>
              <w:rPr>
                <w:rFonts w:ascii="Times New Roman" w:eastAsia="Times New Roman" w:hAnsi="Times New Roman" w:cs="Times New Roman"/>
                <w:kern w:val="0"/>
                <w:szCs w:val="20"/>
              </w:rPr>
            </w:pPr>
          </w:p>
        </w:tc>
        <w:tc>
          <w:tcPr>
            <w:tcW w:w="1705" w:type="dxa"/>
            <w:shd w:val="clear" w:color="auto" w:fill="auto"/>
            <w:noWrap/>
            <w:vAlign w:val="center"/>
            <w:hideMark/>
          </w:tcPr>
          <w:p w14:paraId="0D8AE98F" w14:textId="7A661973"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1.56 (1.16-2.09)</w:t>
            </w:r>
          </w:p>
        </w:tc>
        <w:tc>
          <w:tcPr>
            <w:tcW w:w="1173" w:type="dxa"/>
            <w:shd w:val="clear" w:color="auto" w:fill="auto"/>
            <w:noWrap/>
            <w:vAlign w:val="center"/>
            <w:hideMark/>
          </w:tcPr>
          <w:p w14:paraId="252ECAFF" w14:textId="451E2144"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7.93</w:t>
            </w:r>
          </w:p>
        </w:tc>
      </w:tr>
      <w:tr w:rsidR="00277730" w:rsidRPr="00BA659A" w14:paraId="32C8C08D" w14:textId="77777777" w:rsidTr="00962623">
        <w:trPr>
          <w:trHeight w:val="312"/>
        </w:trPr>
        <w:tc>
          <w:tcPr>
            <w:tcW w:w="1276" w:type="dxa"/>
            <w:shd w:val="clear" w:color="auto" w:fill="auto"/>
            <w:vAlign w:val="center"/>
            <w:hideMark/>
          </w:tcPr>
          <w:p w14:paraId="03270CCA"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134" w:type="dxa"/>
            <w:shd w:val="clear" w:color="auto" w:fill="auto"/>
            <w:vAlign w:val="center"/>
            <w:hideMark/>
          </w:tcPr>
          <w:p w14:paraId="0C22601A" w14:textId="77777777" w:rsidR="00277730" w:rsidRPr="00BA659A" w:rsidRDefault="00277730" w:rsidP="00277730">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JACC</w:t>
            </w:r>
          </w:p>
        </w:tc>
        <w:tc>
          <w:tcPr>
            <w:tcW w:w="1219" w:type="dxa"/>
            <w:shd w:val="clear" w:color="auto" w:fill="auto"/>
            <w:vAlign w:val="center"/>
            <w:hideMark/>
          </w:tcPr>
          <w:p w14:paraId="1DCD7A33"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1988-1990</w:t>
            </w:r>
          </w:p>
        </w:tc>
        <w:tc>
          <w:tcPr>
            <w:tcW w:w="1333" w:type="dxa"/>
            <w:shd w:val="clear" w:color="auto" w:fill="auto"/>
            <w:vAlign w:val="center"/>
            <w:hideMark/>
          </w:tcPr>
          <w:p w14:paraId="6ED5BC33"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82,625</w:t>
            </w:r>
          </w:p>
        </w:tc>
        <w:tc>
          <w:tcPr>
            <w:tcW w:w="1559" w:type="dxa"/>
            <w:shd w:val="clear" w:color="auto" w:fill="auto"/>
            <w:noWrap/>
            <w:vAlign w:val="center"/>
            <w:hideMark/>
          </w:tcPr>
          <w:p w14:paraId="18A1DEA3"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1,149</w:t>
            </w:r>
          </w:p>
        </w:tc>
        <w:tc>
          <w:tcPr>
            <w:tcW w:w="1559" w:type="dxa"/>
            <w:shd w:val="clear" w:color="auto" w:fill="auto"/>
            <w:noWrap/>
            <w:vAlign w:val="center"/>
            <w:hideMark/>
          </w:tcPr>
          <w:p w14:paraId="14E6D6E1" w14:textId="45A144F4"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14.8</w:t>
            </w:r>
          </w:p>
        </w:tc>
        <w:tc>
          <w:tcPr>
            <w:tcW w:w="1134" w:type="dxa"/>
            <w:shd w:val="clear" w:color="auto" w:fill="auto"/>
            <w:noWrap/>
            <w:vAlign w:val="center"/>
            <w:hideMark/>
          </w:tcPr>
          <w:p w14:paraId="76CE2A09"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559" w:type="dxa"/>
            <w:shd w:val="clear" w:color="auto" w:fill="auto"/>
            <w:noWrap/>
            <w:vAlign w:val="center"/>
            <w:hideMark/>
          </w:tcPr>
          <w:p w14:paraId="5E2F933A" w14:textId="37304FDA" w:rsidR="00277730" w:rsidRPr="00BA659A" w:rsidRDefault="00277730" w:rsidP="00277730">
            <w:pPr>
              <w:widowControl/>
              <w:wordWrap/>
              <w:autoSpaceDE/>
              <w:autoSpaceDN/>
              <w:spacing w:after="0" w:line="240" w:lineRule="auto"/>
              <w:jc w:val="left"/>
              <w:rPr>
                <w:rFonts w:ascii="Times New Roman" w:eastAsia="Times New Roman" w:hAnsi="Times New Roman" w:cs="Times New Roman"/>
                <w:kern w:val="0"/>
                <w:szCs w:val="20"/>
              </w:rPr>
            </w:pPr>
          </w:p>
        </w:tc>
        <w:tc>
          <w:tcPr>
            <w:tcW w:w="1705" w:type="dxa"/>
            <w:shd w:val="clear" w:color="auto" w:fill="auto"/>
            <w:noWrap/>
            <w:vAlign w:val="center"/>
            <w:hideMark/>
          </w:tcPr>
          <w:p w14:paraId="623010EE" w14:textId="2FEEF868"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1.32 (1.12-1.55</w:t>
            </w:r>
          </w:p>
        </w:tc>
        <w:tc>
          <w:tcPr>
            <w:tcW w:w="1173" w:type="dxa"/>
            <w:shd w:val="clear" w:color="auto" w:fill="auto"/>
            <w:noWrap/>
            <w:vAlign w:val="center"/>
            <w:hideMark/>
          </w:tcPr>
          <w:p w14:paraId="690653C6" w14:textId="7DBC8B4A"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25.99</w:t>
            </w:r>
          </w:p>
        </w:tc>
      </w:tr>
      <w:tr w:rsidR="00277730" w:rsidRPr="00BA659A" w14:paraId="13F9F6A9" w14:textId="77777777" w:rsidTr="00962623">
        <w:trPr>
          <w:trHeight w:val="312"/>
        </w:trPr>
        <w:tc>
          <w:tcPr>
            <w:tcW w:w="1276" w:type="dxa"/>
            <w:shd w:val="clear" w:color="auto" w:fill="auto"/>
            <w:vAlign w:val="center"/>
            <w:hideMark/>
          </w:tcPr>
          <w:p w14:paraId="5A8FB118"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134" w:type="dxa"/>
            <w:shd w:val="clear" w:color="auto" w:fill="auto"/>
            <w:vAlign w:val="center"/>
            <w:hideMark/>
          </w:tcPr>
          <w:p w14:paraId="5589D7AF" w14:textId="77777777" w:rsidR="00277730" w:rsidRPr="00BA659A" w:rsidRDefault="00277730" w:rsidP="00277730">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Miyagi</w:t>
            </w:r>
          </w:p>
        </w:tc>
        <w:tc>
          <w:tcPr>
            <w:tcW w:w="1219" w:type="dxa"/>
            <w:shd w:val="clear" w:color="auto" w:fill="auto"/>
            <w:vAlign w:val="center"/>
            <w:hideMark/>
          </w:tcPr>
          <w:p w14:paraId="242438FB"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1990</w:t>
            </w:r>
          </w:p>
        </w:tc>
        <w:tc>
          <w:tcPr>
            <w:tcW w:w="1333" w:type="dxa"/>
            <w:shd w:val="clear" w:color="auto" w:fill="auto"/>
            <w:vAlign w:val="center"/>
            <w:hideMark/>
          </w:tcPr>
          <w:p w14:paraId="1CAAB7F2"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46,679</w:t>
            </w:r>
          </w:p>
        </w:tc>
        <w:tc>
          <w:tcPr>
            <w:tcW w:w="1559" w:type="dxa"/>
            <w:shd w:val="clear" w:color="auto" w:fill="auto"/>
            <w:noWrap/>
            <w:vAlign w:val="center"/>
            <w:hideMark/>
          </w:tcPr>
          <w:p w14:paraId="5C5F92AF"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802</w:t>
            </w:r>
          </w:p>
        </w:tc>
        <w:tc>
          <w:tcPr>
            <w:tcW w:w="1559" w:type="dxa"/>
            <w:shd w:val="clear" w:color="auto" w:fill="auto"/>
            <w:noWrap/>
            <w:vAlign w:val="center"/>
            <w:hideMark/>
          </w:tcPr>
          <w:p w14:paraId="598B2042" w14:textId="46372229"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13.7</w:t>
            </w:r>
          </w:p>
        </w:tc>
        <w:tc>
          <w:tcPr>
            <w:tcW w:w="1134" w:type="dxa"/>
            <w:shd w:val="clear" w:color="auto" w:fill="auto"/>
            <w:noWrap/>
            <w:vAlign w:val="center"/>
            <w:hideMark/>
          </w:tcPr>
          <w:p w14:paraId="49617844"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559" w:type="dxa"/>
            <w:shd w:val="clear" w:color="auto" w:fill="auto"/>
            <w:noWrap/>
            <w:vAlign w:val="center"/>
            <w:hideMark/>
          </w:tcPr>
          <w:p w14:paraId="3B4F9EF2" w14:textId="77777777" w:rsidR="00277730" w:rsidRPr="00BA659A" w:rsidRDefault="00277730" w:rsidP="00277730">
            <w:pPr>
              <w:widowControl/>
              <w:wordWrap/>
              <w:autoSpaceDE/>
              <w:autoSpaceDN/>
              <w:spacing w:after="0" w:line="240" w:lineRule="auto"/>
              <w:jc w:val="left"/>
              <w:rPr>
                <w:rFonts w:ascii="Times New Roman" w:eastAsia="Times New Roman" w:hAnsi="Times New Roman" w:cs="Times New Roman"/>
                <w:kern w:val="0"/>
                <w:szCs w:val="20"/>
              </w:rPr>
            </w:pPr>
          </w:p>
        </w:tc>
        <w:tc>
          <w:tcPr>
            <w:tcW w:w="1705" w:type="dxa"/>
            <w:shd w:val="clear" w:color="auto" w:fill="auto"/>
            <w:noWrap/>
            <w:vAlign w:val="center"/>
            <w:hideMark/>
          </w:tcPr>
          <w:p w14:paraId="7891865F"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1.23 (1.01-1.51)</w:t>
            </w:r>
          </w:p>
        </w:tc>
        <w:tc>
          <w:tcPr>
            <w:tcW w:w="1173" w:type="dxa"/>
            <w:shd w:val="clear" w:color="auto" w:fill="auto"/>
            <w:noWrap/>
            <w:vAlign w:val="center"/>
            <w:hideMark/>
          </w:tcPr>
          <w:p w14:paraId="01DCF043" w14:textId="45388A19"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17.12</w:t>
            </w:r>
          </w:p>
        </w:tc>
      </w:tr>
      <w:tr w:rsidR="00277730" w:rsidRPr="00BA659A" w14:paraId="62B95CC9" w14:textId="77777777" w:rsidTr="00962623">
        <w:trPr>
          <w:trHeight w:val="312"/>
        </w:trPr>
        <w:tc>
          <w:tcPr>
            <w:tcW w:w="1276" w:type="dxa"/>
            <w:shd w:val="clear" w:color="auto" w:fill="auto"/>
            <w:vAlign w:val="center"/>
            <w:hideMark/>
          </w:tcPr>
          <w:p w14:paraId="77786D56"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134" w:type="dxa"/>
            <w:shd w:val="clear" w:color="auto" w:fill="auto"/>
            <w:vAlign w:val="center"/>
            <w:hideMark/>
          </w:tcPr>
          <w:p w14:paraId="62077912" w14:textId="77777777" w:rsidR="00277730" w:rsidRPr="00BA659A" w:rsidRDefault="00277730" w:rsidP="00277730">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JPHC</w:t>
            </w:r>
          </w:p>
        </w:tc>
        <w:tc>
          <w:tcPr>
            <w:tcW w:w="1219" w:type="dxa"/>
            <w:shd w:val="clear" w:color="auto" w:fill="auto"/>
            <w:vAlign w:val="center"/>
            <w:hideMark/>
          </w:tcPr>
          <w:p w14:paraId="53BC990E"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1990-1992</w:t>
            </w:r>
          </w:p>
        </w:tc>
        <w:tc>
          <w:tcPr>
            <w:tcW w:w="1333" w:type="dxa"/>
            <w:shd w:val="clear" w:color="auto" w:fill="auto"/>
            <w:noWrap/>
            <w:vAlign w:val="center"/>
            <w:hideMark/>
          </w:tcPr>
          <w:p w14:paraId="05488F0C"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43,051</w:t>
            </w:r>
          </w:p>
        </w:tc>
        <w:tc>
          <w:tcPr>
            <w:tcW w:w="1559" w:type="dxa"/>
            <w:shd w:val="clear" w:color="auto" w:fill="auto"/>
            <w:noWrap/>
            <w:vAlign w:val="center"/>
            <w:hideMark/>
          </w:tcPr>
          <w:p w14:paraId="4BA4747C"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419</w:t>
            </w:r>
          </w:p>
        </w:tc>
        <w:tc>
          <w:tcPr>
            <w:tcW w:w="1559" w:type="dxa"/>
            <w:shd w:val="clear" w:color="auto" w:fill="auto"/>
            <w:noWrap/>
            <w:vAlign w:val="center"/>
            <w:hideMark/>
          </w:tcPr>
          <w:p w14:paraId="7F158A91" w14:textId="76A29068"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9.8</w:t>
            </w:r>
          </w:p>
        </w:tc>
        <w:tc>
          <w:tcPr>
            <w:tcW w:w="1134" w:type="dxa"/>
            <w:shd w:val="clear" w:color="auto" w:fill="auto"/>
            <w:noWrap/>
            <w:vAlign w:val="center"/>
            <w:hideMark/>
          </w:tcPr>
          <w:p w14:paraId="7871CE7D"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559" w:type="dxa"/>
            <w:shd w:val="clear" w:color="auto" w:fill="auto"/>
            <w:noWrap/>
            <w:vAlign w:val="center"/>
            <w:hideMark/>
          </w:tcPr>
          <w:p w14:paraId="410B8E51" w14:textId="77777777" w:rsidR="00277730" w:rsidRPr="00BA659A" w:rsidRDefault="00277730" w:rsidP="00277730">
            <w:pPr>
              <w:widowControl/>
              <w:wordWrap/>
              <w:autoSpaceDE/>
              <w:autoSpaceDN/>
              <w:spacing w:after="0" w:line="240" w:lineRule="auto"/>
              <w:jc w:val="left"/>
              <w:rPr>
                <w:rFonts w:ascii="Times New Roman" w:eastAsia="Times New Roman" w:hAnsi="Times New Roman" w:cs="Times New Roman"/>
                <w:kern w:val="0"/>
                <w:szCs w:val="20"/>
              </w:rPr>
            </w:pPr>
          </w:p>
        </w:tc>
        <w:tc>
          <w:tcPr>
            <w:tcW w:w="1705" w:type="dxa"/>
            <w:shd w:val="clear" w:color="auto" w:fill="auto"/>
            <w:noWrap/>
            <w:vAlign w:val="center"/>
            <w:hideMark/>
          </w:tcPr>
          <w:p w14:paraId="735F8B78"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1.36 (0.98-1.88)</w:t>
            </w:r>
          </w:p>
        </w:tc>
        <w:tc>
          <w:tcPr>
            <w:tcW w:w="1173" w:type="dxa"/>
            <w:shd w:val="clear" w:color="auto" w:fill="auto"/>
            <w:noWrap/>
            <w:vAlign w:val="center"/>
            <w:hideMark/>
          </w:tcPr>
          <w:p w14:paraId="337676D3" w14:textId="2516B06F"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6.68</w:t>
            </w:r>
          </w:p>
        </w:tc>
      </w:tr>
      <w:tr w:rsidR="00277730" w:rsidRPr="00BA659A" w14:paraId="58F47065" w14:textId="77777777" w:rsidTr="00962623">
        <w:trPr>
          <w:trHeight w:val="312"/>
        </w:trPr>
        <w:tc>
          <w:tcPr>
            <w:tcW w:w="1276" w:type="dxa"/>
            <w:shd w:val="clear" w:color="auto" w:fill="auto"/>
            <w:vAlign w:val="center"/>
            <w:hideMark/>
          </w:tcPr>
          <w:p w14:paraId="7C296694"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134" w:type="dxa"/>
            <w:shd w:val="clear" w:color="auto" w:fill="auto"/>
            <w:vAlign w:val="center"/>
            <w:hideMark/>
          </w:tcPr>
          <w:p w14:paraId="5B513A9E" w14:textId="77777777" w:rsidR="00277730" w:rsidRPr="00BA659A" w:rsidRDefault="00277730" w:rsidP="00277730">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JPHC2</w:t>
            </w:r>
          </w:p>
        </w:tc>
        <w:tc>
          <w:tcPr>
            <w:tcW w:w="1219" w:type="dxa"/>
            <w:shd w:val="clear" w:color="auto" w:fill="auto"/>
            <w:vAlign w:val="center"/>
            <w:hideMark/>
          </w:tcPr>
          <w:p w14:paraId="5642AD2B"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1992-1995</w:t>
            </w:r>
          </w:p>
        </w:tc>
        <w:tc>
          <w:tcPr>
            <w:tcW w:w="1333" w:type="dxa"/>
            <w:shd w:val="clear" w:color="auto" w:fill="auto"/>
            <w:noWrap/>
            <w:vAlign w:val="center"/>
            <w:hideMark/>
          </w:tcPr>
          <w:p w14:paraId="56FA286E"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56,535</w:t>
            </w:r>
          </w:p>
        </w:tc>
        <w:tc>
          <w:tcPr>
            <w:tcW w:w="1559" w:type="dxa"/>
            <w:shd w:val="clear" w:color="auto" w:fill="auto"/>
            <w:noWrap/>
            <w:vAlign w:val="center"/>
            <w:hideMark/>
          </w:tcPr>
          <w:p w14:paraId="55EDEDAF"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654</w:t>
            </w:r>
          </w:p>
        </w:tc>
        <w:tc>
          <w:tcPr>
            <w:tcW w:w="1559" w:type="dxa"/>
            <w:shd w:val="clear" w:color="auto" w:fill="auto"/>
            <w:noWrap/>
            <w:vAlign w:val="center"/>
            <w:hideMark/>
          </w:tcPr>
          <w:p w14:paraId="23C437BB" w14:textId="49054FFE"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7.8</w:t>
            </w:r>
          </w:p>
        </w:tc>
        <w:tc>
          <w:tcPr>
            <w:tcW w:w="1134" w:type="dxa"/>
            <w:shd w:val="clear" w:color="auto" w:fill="auto"/>
            <w:noWrap/>
            <w:vAlign w:val="center"/>
            <w:hideMark/>
          </w:tcPr>
          <w:p w14:paraId="399ABCA7"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559" w:type="dxa"/>
            <w:shd w:val="clear" w:color="auto" w:fill="auto"/>
            <w:noWrap/>
            <w:vAlign w:val="center"/>
            <w:hideMark/>
          </w:tcPr>
          <w:p w14:paraId="00442398" w14:textId="77777777" w:rsidR="00277730" w:rsidRPr="00BA659A" w:rsidRDefault="00277730" w:rsidP="00277730">
            <w:pPr>
              <w:widowControl/>
              <w:wordWrap/>
              <w:autoSpaceDE/>
              <w:autoSpaceDN/>
              <w:spacing w:after="0" w:line="240" w:lineRule="auto"/>
              <w:jc w:val="left"/>
              <w:rPr>
                <w:rFonts w:ascii="Times New Roman" w:eastAsia="Times New Roman" w:hAnsi="Times New Roman" w:cs="Times New Roman"/>
                <w:kern w:val="0"/>
                <w:szCs w:val="20"/>
              </w:rPr>
            </w:pPr>
          </w:p>
        </w:tc>
        <w:tc>
          <w:tcPr>
            <w:tcW w:w="1705" w:type="dxa"/>
            <w:shd w:val="clear" w:color="auto" w:fill="auto"/>
            <w:noWrap/>
            <w:vAlign w:val="center"/>
            <w:hideMark/>
          </w:tcPr>
          <w:p w14:paraId="5116384A"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1.34 (1.01-1.78)</w:t>
            </w:r>
          </w:p>
        </w:tc>
        <w:tc>
          <w:tcPr>
            <w:tcW w:w="1173" w:type="dxa"/>
            <w:shd w:val="clear" w:color="auto" w:fill="auto"/>
            <w:noWrap/>
            <w:vAlign w:val="center"/>
            <w:hideMark/>
          </w:tcPr>
          <w:p w14:paraId="5C7A3FF5" w14:textId="727B5382"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8.52</w:t>
            </w:r>
          </w:p>
        </w:tc>
      </w:tr>
      <w:tr w:rsidR="00277730" w:rsidRPr="00BA659A" w14:paraId="3AAA56D2" w14:textId="77777777" w:rsidTr="00962623">
        <w:trPr>
          <w:trHeight w:val="312"/>
        </w:trPr>
        <w:tc>
          <w:tcPr>
            <w:tcW w:w="1276" w:type="dxa"/>
            <w:shd w:val="clear" w:color="auto" w:fill="auto"/>
            <w:vAlign w:val="center"/>
            <w:hideMark/>
          </w:tcPr>
          <w:p w14:paraId="3488BD17"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134" w:type="dxa"/>
            <w:shd w:val="clear" w:color="auto" w:fill="auto"/>
            <w:vAlign w:val="center"/>
            <w:hideMark/>
          </w:tcPr>
          <w:p w14:paraId="7CCAF27E" w14:textId="77777777" w:rsidR="00277730" w:rsidRPr="00BA659A" w:rsidRDefault="00277730" w:rsidP="00277730">
            <w:pPr>
              <w:widowControl/>
              <w:wordWrap/>
              <w:autoSpaceDE/>
              <w:autoSpaceDN/>
              <w:spacing w:after="0" w:line="240" w:lineRule="auto"/>
              <w:jc w:val="left"/>
              <w:rPr>
                <w:rFonts w:ascii="Times New Roman" w:eastAsia="맑은 고딕" w:hAnsi="Times New Roman" w:cs="Times New Roman"/>
                <w:color w:val="000000"/>
                <w:kern w:val="0"/>
                <w:szCs w:val="20"/>
              </w:rPr>
            </w:pPr>
            <w:proofErr w:type="spellStart"/>
            <w:r w:rsidRPr="00BA659A">
              <w:rPr>
                <w:rFonts w:ascii="Times New Roman" w:eastAsia="맑은 고딕" w:hAnsi="Times New Roman" w:cs="Times New Roman"/>
                <w:color w:val="000000"/>
                <w:kern w:val="0"/>
                <w:szCs w:val="20"/>
              </w:rPr>
              <w:t>Ohsaki</w:t>
            </w:r>
            <w:proofErr w:type="spellEnd"/>
          </w:p>
        </w:tc>
        <w:tc>
          <w:tcPr>
            <w:tcW w:w="1219" w:type="dxa"/>
            <w:shd w:val="clear" w:color="auto" w:fill="auto"/>
            <w:vAlign w:val="center"/>
            <w:hideMark/>
          </w:tcPr>
          <w:p w14:paraId="10C5D57F"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1995</w:t>
            </w:r>
          </w:p>
        </w:tc>
        <w:tc>
          <w:tcPr>
            <w:tcW w:w="1333" w:type="dxa"/>
            <w:shd w:val="clear" w:color="auto" w:fill="auto"/>
            <w:noWrap/>
            <w:vAlign w:val="center"/>
            <w:hideMark/>
          </w:tcPr>
          <w:p w14:paraId="109C1739"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51,249</w:t>
            </w:r>
          </w:p>
        </w:tc>
        <w:tc>
          <w:tcPr>
            <w:tcW w:w="1559" w:type="dxa"/>
            <w:shd w:val="clear" w:color="auto" w:fill="auto"/>
            <w:noWrap/>
            <w:vAlign w:val="center"/>
            <w:hideMark/>
          </w:tcPr>
          <w:p w14:paraId="4F338E05"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585</w:t>
            </w:r>
          </w:p>
        </w:tc>
        <w:tc>
          <w:tcPr>
            <w:tcW w:w="1559" w:type="dxa"/>
            <w:shd w:val="clear" w:color="auto" w:fill="auto"/>
            <w:noWrap/>
            <w:vAlign w:val="center"/>
            <w:hideMark/>
          </w:tcPr>
          <w:p w14:paraId="07DC2505" w14:textId="3AFB680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16.8</w:t>
            </w:r>
          </w:p>
        </w:tc>
        <w:tc>
          <w:tcPr>
            <w:tcW w:w="1134" w:type="dxa"/>
            <w:shd w:val="clear" w:color="auto" w:fill="auto"/>
            <w:noWrap/>
            <w:vAlign w:val="center"/>
            <w:hideMark/>
          </w:tcPr>
          <w:p w14:paraId="2384E412"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559" w:type="dxa"/>
            <w:shd w:val="clear" w:color="auto" w:fill="auto"/>
            <w:noWrap/>
            <w:vAlign w:val="center"/>
            <w:hideMark/>
          </w:tcPr>
          <w:p w14:paraId="3C2E434E" w14:textId="77777777" w:rsidR="00277730" w:rsidRPr="00BA659A" w:rsidRDefault="00277730" w:rsidP="00277730">
            <w:pPr>
              <w:widowControl/>
              <w:wordWrap/>
              <w:autoSpaceDE/>
              <w:autoSpaceDN/>
              <w:spacing w:after="0" w:line="240" w:lineRule="auto"/>
              <w:jc w:val="left"/>
              <w:rPr>
                <w:rFonts w:ascii="Times New Roman" w:eastAsia="Times New Roman" w:hAnsi="Times New Roman" w:cs="Times New Roman"/>
                <w:kern w:val="0"/>
                <w:szCs w:val="20"/>
              </w:rPr>
            </w:pPr>
          </w:p>
        </w:tc>
        <w:tc>
          <w:tcPr>
            <w:tcW w:w="1705" w:type="dxa"/>
            <w:shd w:val="clear" w:color="auto" w:fill="auto"/>
            <w:noWrap/>
            <w:vAlign w:val="center"/>
            <w:hideMark/>
          </w:tcPr>
          <w:p w14:paraId="55D8ED16"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1.25 (1.01-1.55)</w:t>
            </w:r>
          </w:p>
        </w:tc>
        <w:tc>
          <w:tcPr>
            <w:tcW w:w="1173" w:type="dxa"/>
            <w:shd w:val="clear" w:color="auto" w:fill="auto"/>
            <w:noWrap/>
            <w:vAlign w:val="center"/>
            <w:hideMark/>
          </w:tcPr>
          <w:p w14:paraId="7E0C5874" w14:textId="003FA37B"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14.79</w:t>
            </w:r>
          </w:p>
        </w:tc>
      </w:tr>
      <w:tr w:rsidR="00277730" w:rsidRPr="00BA659A" w14:paraId="4DAB3C28" w14:textId="77777777" w:rsidTr="00962623">
        <w:trPr>
          <w:trHeight w:val="312"/>
        </w:trPr>
        <w:tc>
          <w:tcPr>
            <w:tcW w:w="1276" w:type="dxa"/>
            <w:shd w:val="clear" w:color="auto" w:fill="auto"/>
            <w:vAlign w:val="center"/>
            <w:hideMark/>
          </w:tcPr>
          <w:p w14:paraId="33D199B8"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China </w:t>
            </w:r>
            <w:r w:rsidRPr="00BA659A">
              <w:rPr>
                <w:rFonts w:ascii="Times New Roman" w:eastAsia="맑은 고딕" w:hAnsi="Times New Roman" w:cs="Times New Roman" w:hint="eastAsia"/>
                <w:color w:val="000000"/>
                <w:kern w:val="0"/>
                <w:szCs w:val="20"/>
              </w:rPr>
              <w:t xml:space="preserve">　</w:t>
            </w:r>
          </w:p>
        </w:tc>
        <w:tc>
          <w:tcPr>
            <w:tcW w:w="1134" w:type="dxa"/>
            <w:shd w:val="clear" w:color="auto" w:fill="auto"/>
            <w:vAlign w:val="center"/>
            <w:hideMark/>
          </w:tcPr>
          <w:p w14:paraId="0B03031C" w14:textId="77777777" w:rsidR="00277730" w:rsidRPr="00BA659A" w:rsidRDefault="00277730" w:rsidP="00277730">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SWHS</w:t>
            </w:r>
          </w:p>
        </w:tc>
        <w:tc>
          <w:tcPr>
            <w:tcW w:w="1219" w:type="dxa"/>
            <w:shd w:val="clear" w:color="auto" w:fill="auto"/>
            <w:vAlign w:val="center"/>
            <w:hideMark/>
          </w:tcPr>
          <w:p w14:paraId="0D9B05CB"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1996-2000</w:t>
            </w:r>
          </w:p>
        </w:tc>
        <w:tc>
          <w:tcPr>
            <w:tcW w:w="1333" w:type="dxa"/>
            <w:shd w:val="clear" w:color="auto" w:fill="auto"/>
            <w:vAlign w:val="center"/>
            <w:hideMark/>
          </w:tcPr>
          <w:p w14:paraId="0F39EE34"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74,937</w:t>
            </w:r>
          </w:p>
        </w:tc>
        <w:tc>
          <w:tcPr>
            <w:tcW w:w="1559" w:type="dxa"/>
            <w:shd w:val="clear" w:color="auto" w:fill="auto"/>
            <w:noWrap/>
            <w:vAlign w:val="center"/>
            <w:hideMark/>
          </w:tcPr>
          <w:p w14:paraId="3C73EFDF"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401</w:t>
            </w:r>
          </w:p>
        </w:tc>
        <w:tc>
          <w:tcPr>
            <w:tcW w:w="1559" w:type="dxa"/>
            <w:shd w:val="clear" w:color="auto" w:fill="auto"/>
            <w:noWrap/>
            <w:vAlign w:val="center"/>
            <w:hideMark/>
          </w:tcPr>
          <w:p w14:paraId="46C61394" w14:textId="041C6465"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8.0</w:t>
            </w:r>
          </w:p>
        </w:tc>
        <w:tc>
          <w:tcPr>
            <w:tcW w:w="1134" w:type="dxa"/>
            <w:shd w:val="clear" w:color="auto" w:fill="auto"/>
            <w:noWrap/>
            <w:vAlign w:val="center"/>
            <w:hideMark/>
          </w:tcPr>
          <w:p w14:paraId="37E9FF3D"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559" w:type="dxa"/>
            <w:shd w:val="clear" w:color="auto" w:fill="auto"/>
            <w:noWrap/>
            <w:vAlign w:val="center"/>
            <w:hideMark/>
          </w:tcPr>
          <w:p w14:paraId="26F1A546" w14:textId="77777777" w:rsidR="00277730" w:rsidRPr="00BA659A" w:rsidRDefault="00277730" w:rsidP="00277730">
            <w:pPr>
              <w:widowControl/>
              <w:wordWrap/>
              <w:autoSpaceDE/>
              <w:autoSpaceDN/>
              <w:spacing w:after="0" w:line="240" w:lineRule="auto"/>
              <w:jc w:val="left"/>
              <w:rPr>
                <w:rFonts w:ascii="Times New Roman" w:hAnsi="Times New Roman" w:cs="Times New Roman"/>
                <w:kern w:val="0"/>
                <w:szCs w:val="20"/>
              </w:rPr>
            </w:pPr>
          </w:p>
        </w:tc>
        <w:tc>
          <w:tcPr>
            <w:tcW w:w="1705" w:type="dxa"/>
            <w:shd w:val="clear" w:color="auto" w:fill="auto"/>
            <w:noWrap/>
            <w:vAlign w:val="center"/>
            <w:hideMark/>
          </w:tcPr>
          <w:p w14:paraId="1F5E274D"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1.36 (0.95-1.96)</w:t>
            </w:r>
          </w:p>
        </w:tc>
        <w:tc>
          <w:tcPr>
            <w:tcW w:w="1173" w:type="dxa"/>
            <w:shd w:val="clear" w:color="auto" w:fill="auto"/>
            <w:noWrap/>
            <w:vAlign w:val="center"/>
            <w:hideMark/>
          </w:tcPr>
          <w:p w14:paraId="7A1689A3" w14:textId="246F65E6"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5.34</w:t>
            </w:r>
          </w:p>
        </w:tc>
      </w:tr>
      <w:tr w:rsidR="00277730" w:rsidRPr="00BA659A" w14:paraId="177A55DA" w14:textId="77777777" w:rsidTr="00962623">
        <w:trPr>
          <w:trHeight w:val="312"/>
        </w:trPr>
        <w:tc>
          <w:tcPr>
            <w:tcW w:w="1276" w:type="dxa"/>
            <w:shd w:val="clear" w:color="auto" w:fill="auto"/>
            <w:noWrap/>
            <w:vAlign w:val="center"/>
            <w:hideMark/>
          </w:tcPr>
          <w:p w14:paraId="3D2FB3CE"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134" w:type="dxa"/>
            <w:shd w:val="clear" w:color="auto" w:fill="auto"/>
            <w:vAlign w:val="center"/>
            <w:hideMark/>
          </w:tcPr>
          <w:p w14:paraId="6A11C78A" w14:textId="77777777" w:rsidR="00277730" w:rsidRPr="00BA659A" w:rsidRDefault="00277730" w:rsidP="00277730">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SMHS</w:t>
            </w:r>
          </w:p>
        </w:tc>
        <w:tc>
          <w:tcPr>
            <w:tcW w:w="1219" w:type="dxa"/>
            <w:shd w:val="clear" w:color="auto" w:fill="auto"/>
            <w:vAlign w:val="center"/>
            <w:hideMark/>
          </w:tcPr>
          <w:p w14:paraId="4720F3F1"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2001-2006</w:t>
            </w:r>
          </w:p>
        </w:tc>
        <w:tc>
          <w:tcPr>
            <w:tcW w:w="1333" w:type="dxa"/>
            <w:shd w:val="clear" w:color="auto" w:fill="auto"/>
            <w:vAlign w:val="center"/>
            <w:hideMark/>
          </w:tcPr>
          <w:p w14:paraId="563B3339"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61,464</w:t>
            </w:r>
          </w:p>
        </w:tc>
        <w:tc>
          <w:tcPr>
            <w:tcW w:w="1559" w:type="dxa"/>
            <w:shd w:val="clear" w:color="auto" w:fill="auto"/>
            <w:noWrap/>
            <w:vAlign w:val="center"/>
            <w:hideMark/>
          </w:tcPr>
          <w:p w14:paraId="38290745"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410</w:t>
            </w:r>
          </w:p>
        </w:tc>
        <w:tc>
          <w:tcPr>
            <w:tcW w:w="1559" w:type="dxa"/>
            <w:shd w:val="clear" w:color="auto" w:fill="auto"/>
            <w:noWrap/>
            <w:vAlign w:val="center"/>
            <w:hideMark/>
          </w:tcPr>
          <w:p w14:paraId="1908BBAF" w14:textId="63D2F11E"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8.8</w:t>
            </w:r>
          </w:p>
        </w:tc>
        <w:tc>
          <w:tcPr>
            <w:tcW w:w="1134" w:type="dxa"/>
            <w:shd w:val="clear" w:color="auto" w:fill="auto"/>
            <w:noWrap/>
            <w:vAlign w:val="center"/>
            <w:hideMark/>
          </w:tcPr>
          <w:p w14:paraId="7F14E556"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559" w:type="dxa"/>
            <w:shd w:val="clear" w:color="auto" w:fill="auto"/>
            <w:noWrap/>
            <w:vAlign w:val="center"/>
            <w:hideMark/>
          </w:tcPr>
          <w:p w14:paraId="5FAF205B" w14:textId="77777777" w:rsidR="00277730" w:rsidRPr="00BA659A" w:rsidRDefault="00277730" w:rsidP="00277730">
            <w:pPr>
              <w:widowControl/>
              <w:wordWrap/>
              <w:autoSpaceDE/>
              <w:autoSpaceDN/>
              <w:spacing w:after="0" w:line="240" w:lineRule="auto"/>
              <w:jc w:val="left"/>
              <w:rPr>
                <w:rFonts w:ascii="Times New Roman" w:eastAsia="Times New Roman" w:hAnsi="Times New Roman" w:cs="Times New Roman"/>
                <w:kern w:val="0"/>
                <w:szCs w:val="20"/>
              </w:rPr>
            </w:pPr>
          </w:p>
        </w:tc>
        <w:tc>
          <w:tcPr>
            <w:tcW w:w="1705" w:type="dxa"/>
            <w:shd w:val="clear" w:color="auto" w:fill="auto"/>
            <w:noWrap/>
            <w:vAlign w:val="center"/>
            <w:hideMark/>
          </w:tcPr>
          <w:p w14:paraId="5C7936AC" w14:textId="4ACE2C46"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1.38 (0.98-1.94)</w:t>
            </w:r>
          </w:p>
        </w:tc>
        <w:tc>
          <w:tcPr>
            <w:tcW w:w="1173" w:type="dxa"/>
            <w:shd w:val="clear" w:color="auto" w:fill="auto"/>
            <w:noWrap/>
            <w:vAlign w:val="center"/>
            <w:hideMark/>
          </w:tcPr>
          <w:p w14:paraId="313348BD" w14:textId="60A4F595"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5.94</w:t>
            </w:r>
          </w:p>
        </w:tc>
      </w:tr>
      <w:tr w:rsidR="00277730" w:rsidRPr="00BA659A" w14:paraId="225BA752" w14:textId="77777777" w:rsidTr="00962623">
        <w:trPr>
          <w:trHeight w:val="312"/>
        </w:trPr>
        <w:tc>
          <w:tcPr>
            <w:tcW w:w="1276" w:type="dxa"/>
            <w:shd w:val="clear" w:color="auto" w:fill="auto"/>
            <w:vAlign w:val="center"/>
            <w:hideMark/>
          </w:tcPr>
          <w:p w14:paraId="4B3C41D8" w14:textId="64C51EAC" w:rsidR="00277730" w:rsidRPr="00BA659A" w:rsidRDefault="005E270D"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962623">
              <w:rPr>
                <w:rFonts w:ascii="Times New Roman" w:eastAsia="맑은 고딕" w:hAnsi="Times New Roman" w:cs="Times New Roman"/>
                <w:color w:val="FF0000"/>
                <w:kern w:val="0"/>
                <w:szCs w:val="20"/>
              </w:rPr>
              <w:t>South</w:t>
            </w:r>
            <w:r>
              <w:rPr>
                <w:rFonts w:ascii="Times New Roman" w:eastAsia="맑은 고딕" w:hAnsi="Times New Roman" w:cs="Times New Roman"/>
                <w:color w:val="000000"/>
                <w:kern w:val="0"/>
                <w:szCs w:val="20"/>
              </w:rPr>
              <w:t xml:space="preserve"> </w:t>
            </w:r>
            <w:r w:rsidR="00277730" w:rsidRPr="00BA659A">
              <w:rPr>
                <w:rFonts w:ascii="Times New Roman" w:eastAsia="맑은 고딕" w:hAnsi="Times New Roman" w:cs="Times New Roman"/>
                <w:color w:val="000000"/>
                <w:kern w:val="0"/>
                <w:szCs w:val="20"/>
              </w:rPr>
              <w:t>Korea</w:t>
            </w:r>
          </w:p>
        </w:tc>
        <w:tc>
          <w:tcPr>
            <w:tcW w:w="1134" w:type="dxa"/>
            <w:shd w:val="clear" w:color="auto" w:fill="auto"/>
            <w:vAlign w:val="center"/>
            <w:hideMark/>
          </w:tcPr>
          <w:p w14:paraId="61B6D767" w14:textId="77777777" w:rsidR="00277730" w:rsidRPr="00BA659A" w:rsidRDefault="00277730" w:rsidP="00277730">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KMCC</w:t>
            </w:r>
          </w:p>
        </w:tc>
        <w:tc>
          <w:tcPr>
            <w:tcW w:w="1219" w:type="dxa"/>
            <w:shd w:val="clear" w:color="auto" w:fill="auto"/>
            <w:vAlign w:val="center"/>
            <w:hideMark/>
          </w:tcPr>
          <w:p w14:paraId="3E7285C0"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1993-2005</w:t>
            </w:r>
          </w:p>
        </w:tc>
        <w:tc>
          <w:tcPr>
            <w:tcW w:w="1333" w:type="dxa"/>
            <w:shd w:val="clear" w:color="auto" w:fill="auto"/>
            <w:noWrap/>
            <w:vAlign w:val="center"/>
            <w:hideMark/>
          </w:tcPr>
          <w:p w14:paraId="4A81EFD7"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20,631</w:t>
            </w:r>
          </w:p>
        </w:tc>
        <w:tc>
          <w:tcPr>
            <w:tcW w:w="1559" w:type="dxa"/>
            <w:shd w:val="clear" w:color="auto" w:fill="auto"/>
            <w:noWrap/>
            <w:vAlign w:val="center"/>
            <w:hideMark/>
          </w:tcPr>
          <w:p w14:paraId="75DAE3D1"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192</w:t>
            </w:r>
          </w:p>
        </w:tc>
        <w:tc>
          <w:tcPr>
            <w:tcW w:w="1559" w:type="dxa"/>
            <w:shd w:val="clear" w:color="auto" w:fill="auto"/>
            <w:noWrap/>
            <w:vAlign w:val="center"/>
            <w:hideMark/>
          </w:tcPr>
          <w:p w14:paraId="6962CB86" w14:textId="70658612"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2.6</w:t>
            </w:r>
          </w:p>
        </w:tc>
        <w:tc>
          <w:tcPr>
            <w:tcW w:w="1134" w:type="dxa"/>
            <w:shd w:val="clear" w:color="auto" w:fill="auto"/>
            <w:noWrap/>
            <w:vAlign w:val="center"/>
            <w:hideMark/>
          </w:tcPr>
          <w:p w14:paraId="0E26C49A"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559" w:type="dxa"/>
            <w:shd w:val="clear" w:color="auto" w:fill="auto"/>
            <w:noWrap/>
            <w:vAlign w:val="center"/>
            <w:hideMark/>
          </w:tcPr>
          <w:p w14:paraId="0050F129" w14:textId="77777777" w:rsidR="00277730" w:rsidRPr="00BA659A" w:rsidRDefault="00277730" w:rsidP="00277730">
            <w:pPr>
              <w:widowControl/>
              <w:wordWrap/>
              <w:autoSpaceDE/>
              <w:autoSpaceDN/>
              <w:spacing w:after="0" w:line="240" w:lineRule="auto"/>
              <w:jc w:val="left"/>
              <w:rPr>
                <w:rFonts w:ascii="Times New Roman" w:eastAsia="Times New Roman" w:hAnsi="Times New Roman" w:cs="Times New Roman"/>
                <w:kern w:val="0"/>
                <w:szCs w:val="20"/>
              </w:rPr>
            </w:pPr>
          </w:p>
        </w:tc>
        <w:tc>
          <w:tcPr>
            <w:tcW w:w="1705" w:type="dxa"/>
            <w:shd w:val="clear" w:color="auto" w:fill="auto"/>
            <w:noWrap/>
            <w:vAlign w:val="center"/>
            <w:hideMark/>
          </w:tcPr>
          <w:p w14:paraId="3C4061A0" w14:textId="1396C7E4"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0.65 (0.27-1.58)</w:t>
            </w:r>
          </w:p>
        </w:tc>
        <w:tc>
          <w:tcPr>
            <w:tcW w:w="1173" w:type="dxa"/>
            <w:shd w:val="clear" w:color="auto" w:fill="auto"/>
            <w:noWrap/>
            <w:vAlign w:val="center"/>
            <w:hideMark/>
          </w:tcPr>
          <w:p w14:paraId="0CEE05A8" w14:textId="336E32DE"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0.88</w:t>
            </w:r>
          </w:p>
        </w:tc>
      </w:tr>
      <w:tr w:rsidR="00277730" w:rsidRPr="00BA659A" w14:paraId="6C7ECDFD" w14:textId="77777777" w:rsidTr="00962623">
        <w:trPr>
          <w:trHeight w:val="312"/>
        </w:trPr>
        <w:tc>
          <w:tcPr>
            <w:tcW w:w="1276" w:type="dxa"/>
            <w:shd w:val="clear" w:color="auto" w:fill="auto"/>
            <w:vAlign w:val="center"/>
            <w:hideMark/>
          </w:tcPr>
          <w:p w14:paraId="312EAB7D"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134" w:type="dxa"/>
            <w:shd w:val="clear" w:color="auto" w:fill="auto"/>
            <w:vAlign w:val="center"/>
            <w:hideMark/>
          </w:tcPr>
          <w:p w14:paraId="6675A4D0" w14:textId="77777777" w:rsidR="00277730" w:rsidRPr="00BA659A" w:rsidRDefault="00277730" w:rsidP="00277730">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KNCC</w:t>
            </w:r>
          </w:p>
        </w:tc>
        <w:tc>
          <w:tcPr>
            <w:tcW w:w="1219" w:type="dxa"/>
            <w:shd w:val="clear" w:color="auto" w:fill="auto"/>
            <w:vAlign w:val="center"/>
            <w:hideMark/>
          </w:tcPr>
          <w:p w14:paraId="4A40A790"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2007-2015</w:t>
            </w:r>
          </w:p>
        </w:tc>
        <w:tc>
          <w:tcPr>
            <w:tcW w:w="1333" w:type="dxa"/>
            <w:shd w:val="clear" w:color="auto" w:fill="auto"/>
            <w:noWrap/>
            <w:vAlign w:val="center"/>
            <w:hideMark/>
          </w:tcPr>
          <w:p w14:paraId="2D691DA6"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37,464</w:t>
            </w:r>
          </w:p>
        </w:tc>
        <w:tc>
          <w:tcPr>
            <w:tcW w:w="1559" w:type="dxa"/>
            <w:shd w:val="clear" w:color="auto" w:fill="auto"/>
            <w:noWrap/>
            <w:vAlign w:val="center"/>
            <w:hideMark/>
          </w:tcPr>
          <w:p w14:paraId="34A33715"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20</w:t>
            </w:r>
          </w:p>
        </w:tc>
        <w:tc>
          <w:tcPr>
            <w:tcW w:w="1559" w:type="dxa"/>
            <w:shd w:val="clear" w:color="auto" w:fill="auto"/>
            <w:noWrap/>
            <w:vAlign w:val="center"/>
            <w:hideMark/>
          </w:tcPr>
          <w:p w14:paraId="7484E8EF" w14:textId="6DF9584A"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15.0</w:t>
            </w:r>
          </w:p>
        </w:tc>
        <w:tc>
          <w:tcPr>
            <w:tcW w:w="1134" w:type="dxa"/>
            <w:shd w:val="clear" w:color="auto" w:fill="auto"/>
            <w:noWrap/>
            <w:vAlign w:val="center"/>
            <w:hideMark/>
          </w:tcPr>
          <w:p w14:paraId="29E8FD88"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559" w:type="dxa"/>
            <w:shd w:val="clear" w:color="auto" w:fill="auto"/>
            <w:noWrap/>
            <w:vAlign w:val="center"/>
            <w:hideMark/>
          </w:tcPr>
          <w:p w14:paraId="6A5302AD" w14:textId="5CF6B1FC" w:rsidR="00277730" w:rsidRPr="00BA659A" w:rsidRDefault="00277730" w:rsidP="00277730">
            <w:pPr>
              <w:widowControl/>
              <w:wordWrap/>
              <w:autoSpaceDE/>
              <w:autoSpaceDN/>
              <w:spacing w:after="0" w:line="240" w:lineRule="auto"/>
              <w:jc w:val="left"/>
              <w:rPr>
                <w:rFonts w:ascii="Times New Roman" w:eastAsia="Times New Roman" w:hAnsi="Times New Roman" w:cs="Times New Roman"/>
                <w:kern w:val="0"/>
                <w:szCs w:val="20"/>
              </w:rPr>
            </w:pPr>
          </w:p>
        </w:tc>
        <w:tc>
          <w:tcPr>
            <w:tcW w:w="1705" w:type="dxa"/>
            <w:shd w:val="clear" w:color="auto" w:fill="auto"/>
            <w:noWrap/>
            <w:vAlign w:val="center"/>
            <w:hideMark/>
          </w:tcPr>
          <w:p w14:paraId="0D9A9080" w14:textId="77777777"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1.06 (0.31-3.63)</w:t>
            </w:r>
          </w:p>
        </w:tc>
        <w:tc>
          <w:tcPr>
            <w:tcW w:w="1173" w:type="dxa"/>
            <w:shd w:val="clear" w:color="auto" w:fill="auto"/>
            <w:noWrap/>
            <w:vAlign w:val="center"/>
            <w:hideMark/>
          </w:tcPr>
          <w:p w14:paraId="7DA63651" w14:textId="25A22B0B" w:rsidR="00277730" w:rsidRPr="00BA659A" w:rsidRDefault="00277730" w:rsidP="0027773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0.46</w:t>
            </w:r>
          </w:p>
        </w:tc>
      </w:tr>
      <w:tr w:rsidR="00CF7B09" w:rsidRPr="00BA659A" w14:paraId="1C103F7A" w14:textId="77777777" w:rsidTr="00962623">
        <w:trPr>
          <w:trHeight w:val="312"/>
        </w:trPr>
        <w:tc>
          <w:tcPr>
            <w:tcW w:w="1276" w:type="dxa"/>
            <w:tcBorders>
              <w:bottom w:val="single" w:sz="4" w:space="0" w:color="auto"/>
            </w:tcBorders>
            <w:shd w:val="clear" w:color="auto" w:fill="auto"/>
            <w:noWrap/>
            <w:vAlign w:val="center"/>
            <w:hideMark/>
          </w:tcPr>
          <w:p w14:paraId="57B159D2" w14:textId="77777777" w:rsidR="00CF7B09" w:rsidRPr="00BA659A" w:rsidRDefault="00CF7B09" w:rsidP="00AB2C5D">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5245" w:type="dxa"/>
            <w:gridSpan w:val="4"/>
            <w:tcBorders>
              <w:bottom w:val="single" w:sz="4" w:space="0" w:color="auto"/>
            </w:tcBorders>
            <w:shd w:val="clear" w:color="auto" w:fill="auto"/>
            <w:noWrap/>
            <w:vAlign w:val="center"/>
            <w:hideMark/>
          </w:tcPr>
          <w:p w14:paraId="49CFB151" w14:textId="77777777" w:rsidR="00CF7B09" w:rsidRPr="00BA659A" w:rsidRDefault="00CF7B09" w:rsidP="00AB2C5D">
            <w:pPr>
              <w:widowControl/>
              <w:wordWrap/>
              <w:autoSpaceDE/>
              <w:autoSpaceDN/>
              <w:spacing w:after="0" w:line="240" w:lineRule="auto"/>
              <w:jc w:val="left"/>
              <w:rPr>
                <w:rFonts w:ascii="Times New Roman" w:eastAsia="맑은 고딕" w:hAnsi="Times New Roman" w:cs="Times New Roman"/>
                <w:bCs/>
                <w:color w:val="000000"/>
                <w:kern w:val="0"/>
                <w:szCs w:val="20"/>
              </w:rPr>
            </w:pPr>
            <w:r w:rsidRPr="00BA659A">
              <w:rPr>
                <w:rFonts w:ascii="Times New Roman" w:eastAsia="맑은 고딕" w:hAnsi="Times New Roman" w:cs="Times New Roman"/>
                <w:bCs/>
                <w:color w:val="000000"/>
                <w:kern w:val="0"/>
                <w:szCs w:val="20"/>
              </w:rPr>
              <w:t xml:space="preserve">Overall (I-squared=0.0%, p=0.916) </w:t>
            </w:r>
          </w:p>
        </w:tc>
        <w:tc>
          <w:tcPr>
            <w:tcW w:w="1559" w:type="dxa"/>
            <w:tcBorders>
              <w:bottom w:val="single" w:sz="4" w:space="0" w:color="auto"/>
            </w:tcBorders>
            <w:shd w:val="clear" w:color="auto" w:fill="auto"/>
            <w:noWrap/>
            <w:vAlign w:val="center"/>
            <w:hideMark/>
          </w:tcPr>
          <w:p w14:paraId="3FD25D12" w14:textId="77777777" w:rsidR="00CF7B09" w:rsidRPr="00BA659A" w:rsidRDefault="00CF7B09" w:rsidP="00AB2C5D">
            <w:pPr>
              <w:widowControl/>
              <w:wordWrap/>
              <w:autoSpaceDE/>
              <w:autoSpaceDN/>
              <w:spacing w:after="0" w:line="240" w:lineRule="auto"/>
              <w:jc w:val="left"/>
              <w:rPr>
                <w:rFonts w:ascii="Times New Roman" w:eastAsia="맑은 고딕" w:hAnsi="Times New Roman" w:cs="Times New Roman"/>
                <w:bCs/>
                <w:color w:val="000000"/>
                <w:kern w:val="0"/>
                <w:szCs w:val="20"/>
              </w:rPr>
            </w:pPr>
          </w:p>
        </w:tc>
        <w:tc>
          <w:tcPr>
            <w:tcW w:w="1134" w:type="dxa"/>
            <w:tcBorders>
              <w:bottom w:val="single" w:sz="4" w:space="0" w:color="auto"/>
            </w:tcBorders>
            <w:shd w:val="clear" w:color="auto" w:fill="auto"/>
            <w:noWrap/>
            <w:vAlign w:val="center"/>
            <w:hideMark/>
          </w:tcPr>
          <w:p w14:paraId="044963EB" w14:textId="77777777" w:rsidR="00CF7B09" w:rsidRPr="00BA659A" w:rsidRDefault="00CF7B09" w:rsidP="00AB2C5D">
            <w:pPr>
              <w:widowControl/>
              <w:wordWrap/>
              <w:autoSpaceDE/>
              <w:autoSpaceDN/>
              <w:spacing w:after="0" w:line="240" w:lineRule="auto"/>
              <w:jc w:val="left"/>
              <w:rPr>
                <w:rFonts w:ascii="Times New Roman" w:eastAsia="Times New Roman" w:hAnsi="Times New Roman" w:cs="Times New Roman"/>
                <w:kern w:val="0"/>
                <w:szCs w:val="20"/>
              </w:rPr>
            </w:pPr>
          </w:p>
        </w:tc>
        <w:tc>
          <w:tcPr>
            <w:tcW w:w="1559" w:type="dxa"/>
            <w:tcBorders>
              <w:bottom w:val="single" w:sz="4" w:space="0" w:color="auto"/>
            </w:tcBorders>
            <w:shd w:val="clear" w:color="auto" w:fill="auto"/>
            <w:noWrap/>
            <w:vAlign w:val="center"/>
            <w:hideMark/>
          </w:tcPr>
          <w:p w14:paraId="0E8AE2D3" w14:textId="77777777" w:rsidR="00CF7B09" w:rsidRPr="00BA659A" w:rsidRDefault="00CF7B09" w:rsidP="00AB2C5D">
            <w:pPr>
              <w:widowControl/>
              <w:wordWrap/>
              <w:autoSpaceDE/>
              <w:autoSpaceDN/>
              <w:spacing w:after="0" w:line="240" w:lineRule="auto"/>
              <w:jc w:val="left"/>
              <w:rPr>
                <w:rFonts w:ascii="Times New Roman" w:eastAsia="Times New Roman" w:hAnsi="Times New Roman" w:cs="Times New Roman"/>
                <w:kern w:val="0"/>
                <w:szCs w:val="20"/>
              </w:rPr>
            </w:pPr>
          </w:p>
        </w:tc>
        <w:tc>
          <w:tcPr>
            <w:tcW w:w="1705" w:type="dxa"/>
            <w:tcBorders>
              <w:bottom w:val="single" w:sz="4" w:space="0" w:color="auto"/>
            </w:tcBorders>
            <w:shd w:val="clear" w:color="auto" w:fill="auto"/>
            <w:noWrap/>
            <w:vAlign w:val="center"/>
            <w:hideMark/>
          </w:tcPr>
          <w:p w14:paraId="012C71D4" w14:textId="7D514A54" w:rsidR="00CF7B09" w:rsidRPr="00BA659A" w:rsidRDefault="00BF4D9A" w:rsidP="00AB2C5D">
            <w:pPr>
              <w:widowControl/>
              <w:wordWrap/>
              <w:autoSpaceDE/>
              <w:autoSpaceDN/>
              <w:spacing w:after="0" w:line="240" w:lineRule="auto"/>
              <w:jc w:val="center"/>
              <w:rPr>
                <w:rFonts w:ascii="Times New Roman" w:eastAsia="맑은 고딕" w:hAnsi="Times New Roman" w:cs="Times New Roman"/>
                <w:bCs/>
                <w:color w:val="000000"/>
                <w:kern w:val="0"/>
                <w:szCs w:val="20"/>
              </w:rPr>
            </w:pPr>
            <w:r w:rsidRPr="00BA659A">
              <w:rPr>
                <w:rFonts w:ascii="Times New Roman" w:eastAsia="맑은 고딕" w:hAnsi="Times New Roman" w:cs="Times New Roman"/>
                <w:bCs/>
                <w:color w:val="000000"/>
                <w:kern w:val="0"/>
                <w:szCs w:val="20"/>
              </w:rPr>
              <w:t>1.31 (1.20-1.42)</w:t>
            </w:r>
          </w:p>
        </w:tc>
        <w:tc>
          <w:tcPr>
            <w:tcW w:w="1173" w:type="dxa"/>
            <w:tcBorders>
              <w:bottom w:val="single" w:sz="4" w:space="0" w:color="auto"/>
            </w:tcBorders>
            <w:shd w:val="clear" w:color="auto" w:fill="auto"/>
            <w:noWrap/>
            <w:vAlign w:val="center"/>
            <w:hideMark/>
          </w:tcPr>
          <w:p w14:paraId="211775D5" w14:textId="77777777" w:rsidR="00CF7B09" w:rsidRPr="00BA659A" w:rsidRDefault="00CF7B09" w:rsidP="00AB2C5D">
            <w:pPr>
              <w:widowControl/>
              <w:wordWrap/>
              <w:autoSpaceDE/>
              <w:autoSpaceDN/>
              <w:spacing w:after="0" w:line="240" w:lineRule="auto"/>
              <w:jc w:val="center"/>
              <w:rPr>
                <w:rFonts w:ascii="Times New Roman" w:eastAsia="맑은 고딕" w:hAnsi="Times New Roman" w:cs="Times New Roman"/>
                <w:bCs/>
                <w:color w:val="000000"/>
                <w:kern w:val="0"/>
                <w:szCs w:val="20"/>
              </w:rPr>
            </w:pPr>
            <w:r w:rsidRPr="00BA659A">
              <w:rPr>
                <w:rFonts w:ascii="Times New Roman" w:eastAsia="맑은 고딕" w:hAnsi="Times New Roman" w:cs="Times New Roman"/>
                <w:bCs/>
                <w:color w:val="000000"/>
                <w:kern w:val="0"/>
                <w:szCs w:val="20"/>
              </w:rPr>
              <w:t>100</w:t>
            </w:r>
          </w:p>
        </w:tc>
      </w:tr>
      <w:tr w:rsidR="00CF7B09" w:rsidRPr="00BA659A" w14:paraId="4FCBB39A" w14:textId="77777777" w:rsidTr="00D01BE3">
        <w:trPr>
          <w:trHeight w:val="80"/>
        </w:trPr>
        <w:tc>
          <w:tcPr>
            <w:tcW w:w="13651" w:type="dxa"/>
            <w:gridSpan w:val="10"/>
            <w:tcBorders>
              <w:top w:val="single" w:sz="4" w:space="0" w:color="auto"/>
            </w:tcBorders>
            <w:shd w:val="clear" w:color="auto" w:fill="auto"/>
            <w:noWrap/>
            <w:vAlign w:val="center"/>
            <w:hideMark/>
          </w:tcPr>
          <w:p w14:paraId="6C4936E4" w14:textId="17954081" w:rsidR="00CF7B09" w:rsidRPr="00BA659A" w:rsidRDefault="00CF7B09" w:rsidP="00AB2C5D">
            <w:pPr>
              <w:widowControl/>
              <w:wordWrap/>
              <w:autoSpaceDE/>
              <w:autoSpaceDN/>
              <w:spacing w:after="0" w:line="240" w:lineRule="auto"/>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　　</w:t>
            </w:r>
          </w:p>
        </w:tc>
      </w:tr>
      <w:tr w:rsidR="00A06D59" w:rsidRPr="00BA659A" w14:paraId="40AE7A3C" w14:textId="77777777" w:rsidTr="00D01BE3">
        <w:trPr>
          <w:trHeight w:val="312"/>
        </w:trPr>
        <w:tc>
          <w:tcPr>
            <w:tcW w:w="13651" w:type="dxa"/>
            <w:gridSpan w:val="10"/>
            <w:shd w:val="clear" w:color="auto" w:fill="auto"/>
            <w:noWrap/>
            <w:vAlign w:val="bottom"/>
            <w:hideMark/>
          </w:tcPr>
          <w:p w14:paraId="051639A7" w14:textId="4F83ED5F" w:rsidR="00A06D59" w:rsidRPr="00BA659A" w:rsidRDefault="00A06D59" w:rsidP="00AB2C5D">
            <w:pPr>
              <w:widowControl/>
              <w:wordWrap/>
              <w:autoSpaceDE/>
              <w:autoSpaceDN/>
              <w:spacing w:after="0" w:line="240" w:lineRule="auto"/>
              <w:jc w:val="left"/>
              <w:rPr>
                <w:rFonts w:ascii="Times New Roman" w:eastAsia="Times New Roman" w:hAnsi="Times New Roman" w:cs="Times New Roman"/>
                <w:kern w:val="0"/>
                <w:szCs w:val="20"/>
              </w:rPr>
            </w:pPr>
          </w:p>
        </w:tc>
      </w:tr>
      <w:tr w:rsidR="00CF7B09" w:rsidRPr="00BA659A" w14:paraId="4D2859BE" w14:textId="77777777" w:rsidTr="00D01BE3">
        <w:trPr>
          <w:trHeight w:val="312"/>
        </w:trPr>
        <w:tc>
          <w:tcPr>
            <w:tcW w:w="13651" w:type="dxa"/>
            <w:gridSpan w:val="10"/>
            <w:shd w:val="clear" w:color="auto" w:fill="auto"/>
            <w:vAlign w:val="center"/>
            <w:hideMark/>
          </w:tcPr>
          <w:p w14:paraId="00941CFA" w14:textId="7A6696EC" w:rsidR="00CF7B09" w:rsidRPr="00BA659A" w:rsidRDefault="00332067" w:rsidP="00AB2C5D">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BA659A">
              <w:rPr>
                <w:rFonts w:ascii="Times New Roman" w:eastAsia="맑은 고딕" w:hAnsi="Times New Roman" w:cs="Times New Roman"/>
                <w:color w:val="000000"/>
                <w:kern w:val="0"/>
                <w:sz w:val="18"/>
                <w:szCs w:val="18"/>
              </w:rPr>
              <w:t xml:space="preserve">Abbreviation: </w:t>
            </w:r>
            <w:r w:rsidR="00143FEA" w:rsidRPr="00BA659A">
              <w:rPr>
                <w:rFonts w:ascii="Times New Roman" w:eastAsia="맑은 고딕" w:hAnsi="Times New Roman" w:cs="Times New Roman"/>
                <w:color w:val="000000"/>
                <w:kern w:val="0"/>
                <w:sz w:val="18"/>
                <w:szCs w:val="18"/>
              </w:rPr>
              <w:t xml:space="preserve">Miyagi3p, Three Prefecture Cohort Study Miyagi; Aichi3p, Three Prefecture Cohort Study Aichi; JACC, Japan Collaborative Cohort Study; Miyagi, Miyagi Cohort Study; JPHC, Japan Public Health Center-based prospective Study; </w:t>
            </w:r>
            <w:proofErr w:type="spellStart"/>
            <w:r w:rsidR="00143FEA" w:rsidRPr="00BA659A">
              <w:rPr>
                <w:rFonts w:ascii="Times New Roman" w:eastAsia="맑은 고딕" w:hAnsi="Times New Roman" w:cs="Times New Roman"/>
                <w:color w:val="000000"/>
                <w:kern w:val="0"/>
                <w:sz w:val="18"/>
                <w:szCs w:val="18"/>
              </w:rPr>
              <w:t>Ohsaki</w:t>
            </w:r>
            <w:proofErr w:type="spellEnd"/>
            <w:r w:rsidR="00143FEA" w:rsidRPr="00BA659A">
              <w:rPr>
                <w:rFonts w:ascii="Times New Roman" w:eastAsia="맑은 고딕" w:hAnsi="Times New Roman" w:cs="Times New Roman"/>
                <w:color w:val="000000"/>
                <w:kern w:val="0"/>
                <w:sz w:val="18"/>
                <w:szCs w:val="18"/>
              </w:rPr>
              <w:t xml:space="preserve">, </w:t>
            </w:r>
            <w:proofErr w:type="spellStart"/>
            <w:r w:rsidR="00143FEA" w:rsidRPr="00BA659A">
              <w:rPr>
                <w:rFonts w:ascii="Times New Roman" w:eastAsia="맑은 고딕" w:hAnsi="Times New Roman" w:cs="Times New Roman"/>
                <w:color w:val="000000"/>
                <w:kern w:val="0"/>
                <w:sz w:val="18"/>
                <w:szCs w:val="18"/>
              </w:rPr>
              <w:t>Ohsaki</w:t>
            </w:r>
            <w:proofErr w:type="spellEnd"/>
            <w:r w:rsidR="00143FEA" w:rsidRPr="00BA659A">
              <w:rPr>
                <w:rFonts w:ascii="Times New Roman" w:eastAsia="맑은 고딕" w:hAnsi="Times New Roman" w:cs="Times New Roman"/>
                <w:color w:val="000000"/>
                <w:kern w:val="0"/>
                <w:sz w:val="18"/>
                <w:szCs w:val="18"/>
              </w:rPr>
              <w:t xml:space="preserve"> National Health Insurance Cohort Study; SWHS, Shanghai Women’s Health Study; SMHS, Shanghai Men’s Health Study; KMCC, Korean Multi-center Cancer Cohort Study; KNCC, Korean National Cancer Center Cohort</w:t>
            </w:r>
            <w:r w:rsidR="00552686" w:rsidRPr="00BA659A">
              <w:rPr>
                <w:rFonts w:ascii="Times New Roman" w:eastAsia="맑은 고딕" w:hAnsi="Times New Roman" w:cs="Times New Roman"/>
                <w:color w:val="000000"/>
                <w:kern w:val="0"/>
                <w:sz w:val="18"/>
                <w:szCs w:val="18"/>
              </w:rPr>
              <w:t>; N, number;</w:t>
            </w:r>
            <w:r w:rsidR="00700788" w:rsidRPr="00BA659A">
              <w:rPr>
                <w:rFonts w:ascii="Times New Roman" w:eastAsia="맑은 고딕" w:hAnsi="Times New Roman" w:cs="Times New Roman"/>
                <w:color w:val="000000"/>
                <w:kern w:val="0"/>
                <w:sz w:val="18"/>
                <w:szCs w:val="18"/>
              </w:rPr>
              <w:t xml:space="preserve"> </w:t>
            </w:r>
            <w:r w:rsidR="00143FEA" w:rsidRPr="00BA659A">
              <w:rPr>
                <w:rFonts w:ascii="Times New Roman" w:eastAsia="맑은 고딕" w:hAnsi="Times New Roman" w:cs="Times New Roman"/>
                <w:color w:val="000000"/>
                <w:kern w:val="0"/>
                <w:sz w:val="18"/>
                <w:szCs w:val="18"/>
              </w:rPr>
              <w:t>HR</w:t>
            </w:r>
            <w:r w:rsidR="00552686" w:rsidRPr="00BA659A">
              <w:rPr>
                <w:rFonts w:ascii="Times New Roman" w:eastAsia="맑은 고딕" w:hAnsi="Times New Roman" w:cs="Times New Roman"/>
                <w:color w:val="000000"/>
                <w:kern w:val="0"/>
                <w:sz w:val="18"/>
                <w:szCs w:val="18"/>
              </w:rPr>
              <w:t>,</w:t>
            </w:r>
            <w:r w:rsidR="00143FEA" w:rsidRPr="00BA659A">
              <w:rPr>
                <w:rFonts w:ascii="Times New Roman" w:eastAsia="맑은 고딕" w:hAnsi="Times New Roman" w:cs="Times New Roman"/>
                <w:color w:val="000000"/>
                <w:kern w:val="0"/>
                <w:sz w:val="18"/>
                <w:szCs w:val="18"/>
              </w:rPr>
              <w:t xml:space="preserve"> hazard ratio.</w:t>
            </w:r>
          </w:p>
        </w:tc>
      </w:tr>
      <w:tr w:rsidR="00CF7B09" w:rsidRPr="00BA659A" w14:paraId="61917CFA" w14:textId="77777777" w:rsidTr="00D01BE3">
        <w:trPr>
          <w:trHeight w:val="312"/>
        </w:trPr>
        <w:tc>
          <w:tcPr>
            <w:tcW w:w="13651" w:type="dxa"/>
            <w:gridSpan w:val="10"/>
            <w:shd w:val="clear" w:color="auto" w:fill="auto"/>
            <w:vAlign w:val="center"/>
            <w:hideMark/>
          </w:tcPr>
          <w:p w14:paraId="2007AD56" w14:textId="791AFD24" w:rsidR="00CF7B09" w:rsidRPr="00BA659A" w:rsidRDefault="00A64B12" w:rsidP="00AB2C5D">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BA659A">
              <w:rPr>
                <w:rFonts w:ascii="Times New Roman" w:eastAsia="맑은 고딕" w:hAnsi="Times New Roman" w:cs="Times New Roman"/>
                <w:color w:val="000000"/>
                <w:kern w:val="0"/>
                <w:sz w:val="18"/>
                <w:szCs w:val="18"/>
                <w:vertAlign w:val="superscript"/>
              </w:rPr>
              <w:t>a</w:t>
            </w:r>
            <w:r w:rsidR="00CF7B09" w:rsidRPr="00BA659A">
              <w:rPr>
                <w:rFonts w:ascii="Times New Roman" w:eastAsia="맑은 고딕" w:hAnsi="Times New Roman" w:cs="Times New Roman"/>
                <w:color w:val="000000"/>
                <w:kern w:val="0"/>
                <w:sz w:val="18"/>
                <w:szCs w:val="18"/>
              </w:rPr>
              <w:t xml:space="preserve"> HR refers to a summary estimate of effects based on a random-effects model, adjusted for by sex, smoking (ever/never), alcohol consumption (ever/never), and education (low/high) and body mass index (kg/m2, continuous) depending on availability in each cohort</w:t>
            </w:r>
          </w:p>
        </w:tc>
      </w:tr>
    </w:tbl>
    <w:p w14:paraId="03FE581B" w14:textId="314D8C44" w:rsidR="00B77EE8" w:rsidRPr="00BA659A" w:rsidRDefault="00BA659A" w:rsidP="00BA659A">
      <w:pPr>
        <w:pStyle w:val="ae"/>
        <w:rPr>
          <w:rFonts w:ascii="Times New Roman" w:hAnsi="Times New Roman" w:cs="Times New Roman"/>
          <w:b w:val="0"/>
          <w:bCs w:val="0"/>
          <w:sz w:val="22"/>
        </w:rPr>
      </w:pPr>
      <w:bookmarkStart w:id="8" w:name="_Toc154755102"/>
      <w:bookmarkStart w:id="9" w:name="_Toc154755124"/>
      <w:r w:rsidRPr="00BA659A">
        <w:rPr>
          <w:rFonts w:ascii="Times New Roman" w:hAnsi="Times New Roman" w:cs="Times New Roman"/>
          <w:b w:val="0"/>
          <w:sz w:val="22"/>
          <w:szCs w:val="22"/>
        </w:rPr>
        <w:t xml:space="preserve">Supplementary Table </w:t>
      </w:r>
      <w:r w:rsidRPr="00BA659A">
        <w:rPr>
          <w:rFonts w:ascii="Times New Roman" w:hAnsi="Times New Roman" w:cs="Times New Roman"/>
          <w:b w:val="0"/>
          <w:sz w:val="22"/>
          <w:szCs w:val="22"/>
        </w:rPr>
        <w:fldChar w:fldCharType="begin"/>
      </w:r>
      <w:r w:rsidRPr="00BA659A">
        <w:rPr>
          <w:rFonts w:ascii="Times New Roman" w:hAnsi="Times New Roman" w:cs="Times New Roman"/>
          <w:b w:val="0"/>
          <w:sz w:val="22"/>
          <w:szCs w:val="22"/>
        </w:rPr>
        <w:instrText xml:space="preserve"> SEQ Supplementary_Table \* ARABIC </w:instrText>
      </w:r>
      <w:r w:rsidRPr="00BA659A">
        <w:rPr>
          <w:rFonts w:ascii="Times New Roman" w:hAnsi="Times New Roman" w:cs="Times New Roman"/>
          <w:b w:val="0"/>
          <w:sz w:val="22"/>
          <w:szCs w:val="22"/>
        </w:rPr>
        <w:fldChar w:fldCharType="separate"/>
      </w:r>
      <w:r w:rsidR="003B50B7">
        <w:rPr>
          <w:rFonts w:ascii="Times New Roman" w:hAnsi="Times New Roman" w:cs="Times New Roman"/>
          <w:b w:val="0"/>
          <w:noProof/>
          <w:sz w:val="22"/>
          <w:szCs w:val="22"/>
        </w:rPr>
        <w:t>5</w:t>
      </w:r>
      <w:r w:rsidRPr="00BA659A">
        <w:rPr>
          <w:rFonts w:ascii="Times New Roman" w:hAnsi="Times New Roman" w:cs="Times New Roman"/>
          <w:b w:val="0"/>
          <w:sz w:val="22"/>
          <w:szCs w:val="22"/>
        </w:rPr>
        <w:fldChar w:fldCharType="end"/>
      </w:r>
      <w:r w:rsidR="00AB2C5D" w:rsidRPr="00BA659A">
        <w:rPr>
          <w:rFonts w:ascii="Times New Roman" w:hAnsi="Times New Roman" w:cs="Times New Roman"/>
          <w:b w:val="0"/>
          <w:sz w:val="22"/>
          <w:szCs w:val="22"/>
        </w:rPr>
        <w:t xml:space="preserve">. Association </w:t>
      </w:r>
      <w:r w:rsidR="00B4335C" w:rsidRPr="00BA659A">
        <w:rPr>
          <w:rFonts w:ascii="Times New Roman" w:hAnsi="Times New Roman" w:cs="Times New Roman"/>
          <w:b w:val="0"/>
          <w:sz w:val="22"/>
          <w:szCs w:val="22"/>
        </w:rPr>
        <w:t>B</w:t>
      </w:r>
      <w:r w:rsidR="00AB2C5D" w:rsidRPr="00BA659A">
        <w:rPr>
          <w:rFonts w:ascii="Times New Roman" w:hAnsi="Times New Roman" w:cs="Times New Roman"/>
          <w:b w:val="0"/>
          <w:sz w:val="22"/>
          <w:szCs w:val="22"/>
        </w:rPr>
        <w:t xml:space="preserve">etween </w:t>
      </w:r>
      <w:r w:rsidR="00B4335C" w:rsidRPr="00BA659A">
        <w:rPr>
          <w:rFonts w:ascii="Times New Roman" w:hAnsi="Times New Roman" w:cs="Times New Roman"/>
          <w:b w:val="0"/>
          <w:sz w:val="22"/>
          <w:szCs w:val="22"/>
        </w:rPr>
        <w:t>F</w:t>
      </w:r>
      <w:r w:rsidR="00AB2C5D" w:rsidRPr="00BA659A">
        <w:rPr>
          <w:rFonts w:ascii="Times New Roman" w:hAnsi="Times New Roman" w:cs="Times New Roman"/>
          <w:b w:val="0"/>
          <w:sz w:val="22"/>
          <w:szCs w:val="22"/>
        </w:rPr>
        <w:t xml:space="preserve">amily </w:t>
      </w:r>
      <w:r w:rsidR="00B4335C" w:rsidRPr="00BA659A">
        <w:rPr>
          <w:rFonts w:ascii="Times New Roman" w:hAnsi="Times New Roman" w:cs="Times New Roman"/>
          <w:b w:val="0"/>
          <w:sz w:val="22"/>
          <w:szCs w:val="22"/>
        </w:rPr>
        <w:t>H</w:t>
      </w:r>
      <w:r w:rsidR="00AB2C5D" w:rsidRPr="00BA659A">
        <w:rPr>
          <w:rFonts w:ascii="Times New Roman" w:hAnsi="Times New Roman" w:cs="Times New Roman"/>
          <w:b w:val="0"/>
          <w:sz w:val="22"/>
          <w:szCs w:val="22"/>
        </w:rPr>
        <w:t xml:space="preserve">istory of </w:t>
      </w:r>
      <w:r w:rsidR="00B4335C" w:rsidRPr="00BA659A">
        <w:rPr>
          <w:rFonts w:ascii="Times New Roman" w:hAnsi="Times New Roman" w:cs="Times New Roman"/>
          <w:b w:val="0"/>
          <w:sz w:val="22"/>
          <w:szCs w:val="22"/>
        </w:rPr>
        <w:t>G</w:t>
      </w:r>
      <w:r w:rsidR="00AB2C5D" w:rsidRPr="00BA659A">
        <w:rPr>
          <w:rFonts w:ascii="Times New Roman" w:hAnsi="Times New Roman" w:cs="Times New Roman"/>
          <w:b w:val="0"/>
          <w:sz w:val="22"/>
          <w:szCs w:val="22"/>
        </w:rPr>
        <w:t xml:space="preserve">astric </w:t>
      </w:r>
      <w:r w:rsidR="00B4335C" w:rsidRPr="00BA659A">
        <w:rPr>
          <w:rFonts w:ascii="Times New Roman" w:hAnsi="Times New Roman" w:cs="Times New Roman"/>
          <w:b w:val="0"/>
          <w:sz w:val="22"/>
          <w:szCs w:val="22"/>
        </w:rPr>
        <w:t>C</w:t>
      </w:r>
      <w:r w:rsidR="00AB2C5D" w:rsidRPr="00BA659A">
        <w:rPr>
          <w:rFonts w:ascii="Times New Roman" w:hAnsi="Times New Roman" w:cs="Times New Roman"/>
          <w:b w:val="0"/>
          <w:sz w:val="22"/>
          <w:szCs w:val="22"/>
        </w:rPr>
        <w:t xml:space="preserve">ancer and </w:t>
      </w:r>
      <w:r w:rsidR="00B4335C" w:rsidRPr="00BA659A">
        <w:rPr>
          <w:rFonts w:ascii="Times New Roman" w:hAnsi="Times New Roman" w:cs="Times New Roman"/>
          <w:b w:val="0"/>
          <w:sz w:val="22"/>
          <w:szCs w:val="22"/>
        </w:rPr>
        <w:t>G</w:t>
      </w:r>
      <w:r w:rsidR="00AB2C5D" w:rsidRPr="00BA659A">
        <w:rPr>
          <w:rFonts w:ascii="Times New Roman" w:hAnsi="Times New Roman" w:cs="Times New Roman"/>
          <w:b w:val="0"/>
          <w:sz w:val="22"/>
          <w:szCs w:val="22"/>
        </w:rPr>
        <w:t xml:space="preserve">astric </w:t>
      </w:r>
      <w:r w:rsidR="00B4335C" w:rsidRPr="00BA659A">
        <w:rPr>
          <w:rFonts w:ascii="Times New Roman" w:hAnsi="Times New Roman" w:cs="Times New Roman"/>
          <w:b w:val="0"/>
          <w:sz w:val="22"/>
          <w:szCs w:val="22"/>
        </w:rPr>
        <w:t>C</w:t>
      </w:r>
      <w:r w:rsidR="00AB2C5D" w:rsidRPr="00BA659A">
        <w:rPr>
          <w:rFonts w:ascii="Times New Roman" w:hAnsi="Times New Roman" w:cs="Times New Roman"/>
          <w:b w:val="0"/>
          <w:sz w:val="22"/>
          <w:szCs w:val="22"/>
        </w:rPr>
        <w:t xml:space="preserve">ancer </w:t>
      </w:r>
      <w:r w:rsidR="00B4335C" w:rsidRPr="00BA659A">
        <w:rPr>
          <w:rFonts w:ascii="Times New Roman" w:hAnsi="Times New Roman" w:cs="Times New Roman"/>
          <w:b w:val="0"/>
          <w:sz w:val="22"/>
          <w:szCs w:val="22"/>
        </w:rPr>
        <w:t>M</w:t>
      </w:r>
      <w:r w:rsidR="00AB2C5D" w:rsidRPr="00BA659A">
        <w:rPr>
          <w:rFonts w:ascii="Times New Roman" w:hAnsi="Times New Roman" w:cs="Times New Roman"/>
          <w:b w:val="0"/>
          <w:sz w:val="22"/>
          <w:szCs w:val="22"/>
        </w:rPr>
        <w:t>ortality</w:t>
      </w:r>
      <w:bookmarkEnd w:id="8"/>
      <w:bookmarkEnd w:id="9"/>
      <w:r w:rsidR="00AB2C5D" w:rsidRPr="00BA659A">
        <w:rPr>
          <w:rFonts w:ascii="Times New Roman" w:hAnsi="Times New Roman" w:cs="Times New Roman"/>
          <w:b w:val="0"/>
          <w:sz w:val="22"/>
          <w:szCs w:val="22"/>
        </w:rPr>
        <w:t xml:space="preserve"> </w:t>
      </w:r>
    </w:p>
    <w:p w14:paraId="7CB9AE21" w14:textId="0930322A" w:rsidR="00B77EE8" w:rsidRPr="00DE5A47" w:rsidRDefault="00B77EE8" w:rsidP="00EE1258">
      <w:pPr>
        <w:widowControl/>
        <w:wordWrap/>
        <w:autoSpaceDE/>
        <w:autoSpaceDN/>
        <w:rPr>
          <w:rFonts w:ascii="Times New Roman" w:hAnsi="Times New Roman" w:cs="Times New Roman"/>
        </w:rPr>
      </w:pPr>
    </w:p>
    <w:p w14:paraId="08B3E3B6" w14:textId="77777777" w:rsidR="00B77EE8" w:rsidRPr="005D4ECB" w:rsidRDefault="00B77EE8" w:rsidP="00EE1258">
      <w:pPr>
        <w:widowControl/>
        <w:wordWrap/>
        <w:autoSpaceDE/>
        <w:autoSpaceDN/>
        <w:rPr>
          <w:rFonts w:ascii="Times New Roman" w:eastAsia="맑은 고딕" w:hAnsi="Times New Roman" w:cs="Times New Roman"/>
          <w:b/>
          <w:bCs/>
          <w:color w:val="000000"/>
          <w:kern w:val="0"/>
          <w:szCs w:val="20"/>
        </w:rPr>
      </w:pPr>
      <w:r w:rsidRPr="005D4ECB">
        <w:rPr>
          <w:rFonts w:ascii="Times New Roman" w:eastAsia="맑은 고딕" w:hAnsi="Times New Roman" w:cs="Times New Roman"/>
          <w:b/>
          <w:bCs/>
          <w:color w:val="000000"/>
          <w:kern w:val="0"/>
          <w:szCs w:val="20"/>
        </w:rPr>
        <w:br/>
      </w:r>
      <w:r w:rsidRPr="005D4ECB">
        <w:rPr>
          <w:rFonts w:ascii="Times New Roman" w:eastAsia="맑은 고딕" w:hAnsi="Times New Roman" w:cs="Times New Roman"/>
          <w:b/>
          <w:bCs/>
          <w:color w:val="000000"/>
          <w:kern w:val="0"/>
          <w:szCs w:val="20"/>
        </w:rPr>
        <w:br w:type="page"/>
      </w:r>
    </w:p>
    <w:p w14:paraId="7EB6B01F" w14:textId="7BB76475" w:rsidR="00B77EE8" w:rsidRPr="00BA659A" w:rsidRDefault="00BA659A" w:rsidP="00BA659A">
      <w:pPr>
        <w:pStyle w:val="ae"/>
        <w:rPr>
          <w:rFonts w:ascii="Times New Roman" w:hAnsi="Times New Roman" w:cs="Times New Roman"/>
          <w:b w:val="0"/>
          <w:bCs w:val="0"/>
          <w:sz w:val="22"/>
        </w:rPr>
      </w:pPr>
      <w:bookmarkStart w:id="10" w:name="_Toc154755103"/>
      <w:bookmarkStart w:id="11" w:name="_Toc154755125"/>
      <w:r w:rsidRPr="00BA659A">
        <w:rPr>
          <w:rFonts w:ascii="Times New Roman" w:hAnsi="Times New Roman" w:cs="Times New Roman"/>
          <w:b w:val="0"/>
          <w:sz w:val="22"/>
          <w:szCs w:val="22"/>
        </w:rPr>
        <w:lastRenderedPageBreak/>
        <w:t xml:space="preserve">Supplementary Table </w:t>
      </w:r>
      <w:r w:rsidRPr="00BA659A">
        <w:rPr>
          <w:rFonts w:ascii="Times New Roman" w:hAnsi="Times New Roman" w:cs="Times New Roman"/>
          <w:b w:val="0"/>
          <w:sz w:val="22"/>
          <w:szCs w:val="22"/>
        </w:rPr>
        <w:fldChar w:fldCharType="begin"/>
      </w:r>
      <w:r w:rsidRPr="00BA659A">
        <w:rPr>
          <w:rFonts w:ascii="Times New Roman" w:hAnsi="Times New Roman" w:cs="Times New Roman"/>
          <w:b w:val="0"/>
          <w:sz w:val="22"/>
          <w:szCs w:val="22"/>
        </w:rPr>
        <w:instrText xml:space="preserve"> SEQ Supplementary_Table \* ARABIC </w:instrText>
      </w:r>
      <w:r w:rsidRPr="00BA659A">
        <w:rPr>
          <w:rFonts w:ascii="Times New Roman" w:hAnsi="Times New Roman" w:cs="Times New Roman"/>
          <w:b w:val="0"/>
          <w:sz w:val="22"/>
          <w:szCs w:val="22"/>
        </w:rPr>
        <w:fldChar w:fldCharType="separate"/>
      </w:r>
      <w:r w:rsidR="003B50B7">
        <w:rPr>
          <w:rFonts w:ascii="Times New Roman" w:hAnsi="Times New Roman" w:cs="Times New Roman"/>
          <w:b w:val="0"/>
          <w:noProof/>
          <w:sz w:val="22"/>
          <w:szCs w:val="22"/>
        </w:rPr>
        <w:t>6</w:t>
      </w:r>
      <w:r w:rsidRPr="00BA659A">
        <w:rPr>
          <w:rFonts w:ascii="Times New Roman" w:hAnsi="Times New Roman" w:cs="Times New Roman"/>
          <w:b w:val="0"/>
          <w:sz w:val="22"/>
          <w:szCs w:val="22"/>
        </w:rPr>
        <w:fldChar w:fldCharType="end"/>
      </w:r>
      <w:r w:rsidR="00B77EE8" w:rsidRPr="00BA659A">
        <w:rPr>
          <w:rFonts w:ascii="Times New Roman" w:hAnsi="Times New Roman" w:cs="Times New Roman"/>
          <w:b w:val="0"/>
          <w:sz w:val="22"/>
          <w:szCs w:val="22"/>
        </w:rPr>
        <w:t xml:space="preserve">. Association </w:t>
      </w:r>
      <w:r w:rsidR="00B4335C" w:rsidRPr="00BA659A">
        <w:rPr>
          <w:rFonts w:ascii="Times New Roman" w:hAnsi="Times New Roman" w:cs="Times New Roman"/>
          <w:b w:val="0"/>
          <w:sz w:val="22"/>
          <w:szCs w:val="22"/>
        </w:rPr>
        <w:t>B</w:t>
      </w:r>
      <w:r w:rsidR="00B77EE8" w:rsidRPr="00BA659A">
        <w:rPr>
          <w:rFonts w:ascii="Times New Roman" w:hAnsi="Times New Roman" w:cs="Times New Roman"/>
          <w:b w:val="0"/>
          <w:sz w:val="22"/>
          <w:szCs w:val="22"/>
        </w:rPr>
        <w:t xml:space="preserve">etween </w:t>
      </w:r>
      <w:r w:rsidR="00B4335C" w:rsidRPr="00BA659A">
        <w:rPr>
          <w:rFonts w:ascii="Times New Roman" w:hAnsi="Times New Roman" w:cs="Times New Roman"/>
          <w:b w:val="0"/>
          <w:sz w:val="22"/>
          <w:szCs w:val="22"/>
        </w:rPr>
        <w:t>F</w:t>
      </w:r>
      <w:r w:rsidR="00B77EE8" w:rsidRPr="00BA659A">
        <w:rPr>
          <w:rFonts w:ascii="Times New Roman" w:hAnsi="Times New Roman" w:cs="Times New Roman"/>
          <w:b w:val="0"/>
          <w:sz w:val="22"/>
          <w:szCs w:val="22"/>
        </w:rPr>
        <w:t xml:space="preserve">amily </w:t>
      </w:r>
      <w:r w:rsidR="00B4335C" w:rsidRPr="00BA659A">
        <w:rPr>
          <w:rFonts w:ascii="Times New Roman" w:hAnsi="Times New Roman" w:cs="Times New Roman"/>
          <w:b w:val="0"/>
          <w:sz w:val="22"/>
          <w:szCs w:val="22"/>
        </w:rPr>
        <w:t>H</w:t>
      </w:r>
      <w:r w:rsidR="00B77EE8" w:rsidRPr="00BA659A">
        <w:rPr>
          <w:rFonts w:ascii="Times New Roman" w:hAnsi="Times New Roman" w:cs="Times New Roman"/>
          <w:b w:val="0"/>
          <w:sz w:val="22"/>
          <w:szCs w:val="22"/>
        </w:rPr>
        <w:t xml:space="preserve">istory of </w:t>
      </w:r>
      <w:r w:rsidR="00B4335C" w:rsidRPr="00BA659A">
        <w:rPr>
          <w:rFonts w:ascii="Times New Roman" w:hAnsi="Times New Roman" w:cs="Times New Roman"/>
          <w:b w:val="0"/>
          <w:sz w:val="22"/>
          <w:szCs w:val="22"/>
        </w:rPr>
        <w:t>G</w:t>
      </w:r>
      <w:r w:rsidR="00B77EE8" w:rsidRPr="00BA659A">
        <w:rPr>
          <w:rFonts w:ascii="Times New Roman" w:hAnsi="Times New Roman" w:cs="Times New Roman"/>
          <w:b w:val="0"/>
          <w:sz w:val="22"/>
          <w:szCs w:val="22"/>
        </w:rPr>
        <w:t xml:space="preserve">astric </w:t>
      </w:r>
      <w:r w:rsidR="00B4335C" w:rsidRPr="00BA659A">
        <w:rPr>
          <w:rFonts w:ascii="Times New Roman" w:hAnsi="Times New Roman" w:cs="Times New Roman"/>
          <w:b w:val="0"/>
          <w:sz w:val="22"/>
          <w:szCs w:val="22"/>
        </w:rPr>
        <w:t>C</w:t>
      </w:r>
      <w:r w:rsidR="00B77EE8" w:rsidRPr="00BA659A">
        <w:rPr>
          <w:rFonts w:ascii="Times New Roman" w:hAnsi="Times New Roman" w:cs="Times New Roman"/>
          <w:b w:val="0"/>
          <w:sz w:val="22"/>
          <w:szCs w:val="22"/>
        </w:rPr>
        <w:t xml:space="preserve">ancer and </w:t>
      </w:r>
      <w:r w:rsidR="00B4335C" w:rsidRPr="00BA659A">
        <w:rPr>
          <w:rFonts w:ascii="Times New Roman" w:hAnsi="Times New Roman" w:cs="Times New Roman"/>
          <w:b w:val="0"/>
          <w:sz w:val="22"/>
          <w:szCs w:val="22"/>
        </w:rPr>
        <w:t>G</w:t>
      </w:r>
      <w:r w:rsidR="00B77EE8" w:rsidRPr="00BA659A">
        <w:rPr>
          <w:rFonts w:ascii="Times New Roman" w:hAnsi="Times New Roman" w:cs="Times New Roman"/>
          <w:b w:val="0"/>
          <w:sz w:val="22"/>
          <w:szCs w:val="22"/>
        </w:rPr>
        <w:t xml:space="preserve">astric </w:t>
      </w:r>
      <w:r w:rsidR="00B4335C" w:rsidRPr="00BA659A">
        <w:rPr>
          <w:rFonts w:ascii="Times New Roman" w:hAnsi="Times New Roman" w:cs="Times New Roman"/>
          <w:b w:val="0"/>
          <w:sz w:val="22"/>
          <w:szCs w:val="22"/>
        </w:rPr>
        <w:t>C</w:t>
      </w:r>
      <w:r w:rsidR="00B77EE8" w:rsidRPr="00BA659A">
        <w:rPr>
          <w:rFonts w:ascii="Times New Roman" w:hAnsi="Times New Roman" w:cs="Times New Roman"/>
          <w:b w:val="0"/>
          <w:sz w:val="22"/>
          <w:szCs w:val="22"/>
        </w:rPr>
        <w:t>ancer</w:t>
      </w:r>
      <w:r w:rsidR="00B4335C" w:rsidRPr="00BA659A">
        <w:rPr>
          <w:rFonts w:ascii="Times New Roman" w:hAnsi="Times New Roman" w:cs="Times New Roman"/>
          <w:b w:val="0"/>
          <w:sz w:val="22"/>
          <w:szCs w:val="22"/>
        </w:rPr>
        <w:t xml:space="preserve"> M</w:t>
      </w:r>
      <w:r w:rsidR="00B77EE8" w:rsidRPr="00BA659A">
        <w:rPr>
          <w:rFonts w:ascii="Times New Roman" w:hAnsi="Times New Roman" w:cs="Times New Roman"/>
          <w:b w:val="0"/>
          <w:sz w:val="22"/>
          <w:szCs w:val="22"/>
        </w:rPr>
        <w:t xml:space="preserve">ortality by the </w:t>
      </w:r>
      <w:r w:rsidR="00B4335C" w:rsidRPr="00BA659A">
        <w:rPr>
          <w:rFonts w:ascii="Times New Roman" w:hAnsi="Times New Roman" w:cs="Times New Roman"/>
          <w:b w:val="0"/>
          <w:sz w:val="22"/>
          <w:szCs w:val="22"/>
        </w:rPr>
        <w:t>S</w:t>
      </w:r>
      <w:r w:rsidR="00B77EE8" w:rsidRPr="00BA659A">
        <w:rPr>
          <w:rFonts w:ascii="Times New Roman" w:hAnsi="Times New Roman" w:cs="Times New Roman"/>
          <w:b w:val="0"/>
          <w:sz w:val="22"/>
          <w:szCs w:val="22"/>
        </w:rPr>
        <w:t>ubgroups</w:t>
      </w:r>
      <w:bookmarkEnd w:id="10"/>
      <w:bookmarkEnd w:id="11"/>
      <w:r w:rsidR="00406492" w:rsidRPr="00BA659A">
        <w:rPr>
          <w:rFonts w:ascii="Times New Roman" w:hAnsi="Times New Roman" w:cs="Times New Roman"/>
          <w:b w:val="0"/>
          <w:sz w:val="22"/>
          <w:szCs w:val="22"/>
        </w:rPr>
        <w:br/>
      </w:r>
    </w:p>
    <w:tbl>
      <w:tblPr>
        <w:tblW w:w="13716" w:type="dxa"/>
        <w:tblLayout w:type="fixed"/>
        <w:tblCellMar>
          <w:left w:w="99" w:type="dxa"/>
          <w:right w:w="99" w:type="dxa"/>
        </w:tblCellMar>
        <w:tblLook w:val="04A0" w:firstRow="1" w:lastRow="0" w:firstColumn="1" w:lastColumn="0" w:noHBand="0" w:noVBand="1"/>
      </w:tblPr>
      <w:tblGrid>
        <w:gridCol w:w="1843"/>
        <w:gridCol w:w="1205"/>
        <w:gridCol w:w="1524"/>
        <w:gridCol w:w="1524"/>
        <w:gridCol w:w="1524"/>
        <w:gridCol w:w="1524"/>
        <w:gridCol w:w="1524"/>
        <w:gridCol w:w="1524"/>
        <w:gridCol w:w="1524"/>
      </w:tblGrid>
      <w:tr w:rsidR="00B77300" w:rsidRPr="00BA659A" w14:paraId="21945AE0" w14:textId="77777777" w:rsidTr="00D01BE3">
        <w:trPr>
          <w:trHeight w:val="284"/>
        </w:trPr>
        <w:tc>
          <w:tcPr>
            <w:tcW w:w="1843" w:type="dxa"/>
            <w:vMerge w:val="restart"/>
            <w:tcBorders>
              <w:top w:val="single" w:sz="4" w:space="0" w:color="auto"/>
              <w:bottom w:val="single" w:sz="4" w:space="0" w:color="auto"/>
            </w:tcBorders>
            <w:shd w:val="clear" w:color="auto" w:fill="auto"/>
            <w:noWrap/>
            <w:vAlign w:val="center"/>
          </w:tcPr>
          <w:p w14:paraId="495E2792" w14:textId="77777777" w:rsidR="00B77300" w:rsidRPr="00BA659A" w:rsidRDefault="00B77300" w:rsidP="00B77300">
            <w:pPr>
              <w:spacing w:after="0" w:line="240" w:lineRule="auto"/>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Subgroup</w:t>
            </w:r>
          </w:p>
        </w:tc>
        <w:tc>
          <w:tcPr>
            <w:tcW w:w="1205" w:type="dxa"/>
            <w:vMerge w:val="restart"/>
            <w:tcBorders>
              <w:top w:val="single" w:sz="4" w:space="0" w:color="auto"/>
              <w:bottom w:val="single" w:sz="4" w:space="0" w:color="auto"/>
            </w:tcBorders>
            <w:shd w:val="clear" w:color="auto" w:fill="auto"/>
            <w:noWrap/>
            <w:vAlign w:val="center"/>
          </w:tcPr>
          <w:p w14:paraId="3C20DA0A" w14:textId="77777777" w:rsidR="00B77300" w:rsidRPr="00BA659A" w:rsidRDefault="00B77300" w:rsidP="00B77300">
            <w:pPr>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Studies, N</w:t>
            </w:r>
          </w:p>
        </w:tc>
        <w:tc>
          <w:tcPr>
            <w:tcW w:w="1524" w:type="dxa"/>
            <w:vMerge w:val="restart"/>
            <w:tcBorders>
              <w:top w:val="single" w:sz="4" w:space="0" w:color="auto"/>
              <w:bottom w:val="single" w:sz="4" w:space="0" w:color="auto"/>
            </w:tcBorders>
            <w:shd w:val="clear" w:color="auto" w:fill="auto"/>
            <w:noWrap/>
            <w:vAlign w:val="center"/>
          </w:tcPr>
          <w:p w14:paraId="53598ED8" w14:textId="77777777" w:rsidR="00B77300" w:rsidRPr="00BA659A" w:rsidRDefault="00B77300" w:rsidP="00B77300">
            <w:pPr>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Participants, N</w:t>
            </w:r>
          </w:p>
        </w:tc>
        <w:tc>
          <w:tcPr>
            <w:tcW w:w="1524" w:type="dxa"/>
            <w:vMerge w:val="restart"/>
            <w:tcBorders>
              <w:top w:val="single" w:sz="4" w:space="0" w:color="auto"/>
              <w:bottom w:val="single" w:sz="4" w:space="0" w:color="auto"/>
            </w:tcBorders>
            <w:shd w:val="clear" w:color="auto" w:fill="auto"/>
            <w:noWrap/>
            <w:vAlign w:val="center"/>
          </w:tcPr>
          <w:p w14:paraId="2DC9CCD0" w14:textId="77777777" w:rsidR="00B77300" w:rsidRPr="00BA659A" w:rsidRDefault="00B77300" w:rsidP="00B77300">
            <w:pPr>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Death of </w:t>
            </w:r>
            <w:proofErr w:type="spellStart"/>
            <w:r w:rsidRPr="00BA659A">
              <w:rPr>
                <w:rFonts w:ascii="Times New Roman" w:eastAsia="맑은 고딕" w:hAnsi="Times New Roman" w:cs="Times New Roman"/>
                <w:color w:val="000000"/>
                <w:kern w:val="0"/>
                <w:szCs w:val="20"/>
              </w:rPr>
              <w:t>Castric</w:t>
            </w:r>
            <w:proofErr w:type="spellEnd"/>
            <w:r w:rsidRPr="00BA659A">
              <w:rPr>
                <w:rFonts w:ascii="Times New Roman" w:eastAsia="맑은 고딕" w:hAnsi="Times New Roman" w:cs="Times New Roman"/>
                <w:color w:val="000000"/>
                <w:kern w:val="0"/>
                <w:szCs w:val="20"/>
              </w:rPr>
              <w:t xml:space="preserve"> Cancer, N</w:t>
            </w:r>
          </w:p>
        </w:tc>
        <w:tc>
          <w:tcPr>
            <w:tcW w:w="1524" w:type="dxa"/>
            <w:vMerge w:val="restart"/>
            <w:tcBorders>
              <w:top w:val="single" w:sz="4" w:space="0" w:color="auto"/>
              <w:bottom w:val="single" w:sz="4" w:space="0" w:color="auto"/>
            </w:tcBorders>
            <w:shd w:val="clear" w:color="auto" w:fill="auto"/>
            <w:noWrap/>
            <w:vAlign w:val="center"/>
          </w:tcPr>
          <w:p w14:paraId="31C300F5" w14:textId="7A30A6B4" w:rsidR="00B77300" w:rsidRPr="00BA659A" w:rsidRDefault="000C5C4A" w:rsidP="00B77300">
            <w:pPr>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Family History of Gastric Cancer among Cases, %</w:t>
            </w:r>
          </w:p>
        </w:tc>
        <w:tc>
          <w:tcPr>
            <w:tcW w:w="1524" w:type="dxa"/>
            <w:vMerge w:val="restart"/>
            <w:tcBorders>
              <w:top w:val="single" w:sz="4" w:space="0" w:color="auto"/>
              <w:bottom w:val="single" w:sz="4" w:space="0" w:color="auto"/>
            </w:tcBorders>
            <w:shd w:val="clear" w:color="auto" w:fill="auto"/>
            <w:noWrap/>
            <w:vAlign w:val="center"/>
          </w:tcPr>
          <w:p w14:paraId="21089617" w14:textId="2142F607" w:rsidR="00B77300" w:rsidRPr="00BA659A" w:rsidRDefault="00B77300" w:rsidP="00B77300">
            <w:pPr>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HR (95%</w:t>
            </w:r>
            <w:proofErr w:type="gramStart"/>
            <w:r w:rsidRPr="00BA659A">
              <w:rPr>
                <w:rFonts w:ascii="Times New Roman" w:eastAsia="맑은 고딕" w:hAnsi="Times New Roman" w:cs="Times New Roman"/>
                <w:color w:val="000000"/>
                <w:kern w:val="0"/>
                <w:szCs w:val="20"/>
              </w:rPr>
              <w:t>CI)</w:t>
            </w:r>
            <w:r w:rsidR="000C5C4A" w:rsidRPr="00BA659A">
              <w:rPr>
                <w:rFonts w:ascii="Times New Roman" w:eastAsia="맑은 고딕" w:hAnsi="Times New Roman" w:cs="Times New Roman"/>
                <w:color w:val="000000"/>
                <w:kern w:val="0"/>
                <w:szCs w:val="20"/>
                <w:vertAlign w:val="superscript"/>
              </w:rPr>
              <w:t>a</w:t>
            </w:r>
            <w:proofErr w:type="gramEnd"/>
            <w:r w:rsidRPr="00BA659A">
              <w:rPr>
                <w:rFonts w:ascii="Times New Roman" w:eastAsia="맑은 고딕" w:hAnsi="Times New Roman" w:cs="Times New Roman"/>
                <w:color w:val="000000"/>
                <w:kern w:val="0"/>
                <w:szCs w:val="20"/>
              </w:rPr>
              <w:t xml:space="preserve"> </w:t>
            </w:r>
          </w:p>
        </w:tc>
        <w:tc>
          <w:tcPr>
            <w:tcW w:w="3048" w:type="dxa"/>
            <w:gridSpan w:val="2"/>
            <w:tcBorders>
              <w:top w:val="single" w:sz="4" w:space="0" w:color="auto"/>
              <w:bottom w:val="single" w:sz="4" w:space="0" w:color="auto"/>
            </w:tcBorders>
            <w:shd w:val="clear" w:color="auto" w:fill="auto"/>
            <w:noWrap/>
            <w:vAlign w:val="center"/>
          </w:tcPr>
          <w:p w14:paraId="4BC8B03B" w14:textId="77777777" w:rsidR="00B77300" w:rsidRPr="00BA659A" w:rsidRDefault="00B77300" w:rsidP="00B77300">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Heterogeneity</w:t>
            </w:r>
          </w:p>
          <w:p w14:paraId="08E6B2D1" w14:textId="161EDA38" w:rsidR="00B77300" w:rsidRPr="00BA659A" w:rsidRDefault="00B77300" w:rsidP="00B77300">
            <w:pPr>
              <w:widowControl/>
              <w:wordWrap/>
              <w:autoSpaceDE/>
              <w:autoSpaceDN/>
              <w:spacing w:after="0" w:line="240" w:lineRule="auto"/>
              <w:jc w:val="center"/>
              <w:rPr>
                <w:rFonts w:ascii="Times New Roman" w:eastAsia="맑은 고딕" w:hAnsi="Times New Roman" w:cs="Times New Roman"/>
                <w:i/>
                <w:color w:val="000000"/>
                <w:kern w:val="0"/>
                <w:szCs w:val="20"/>
              </w:rPr>
            </w:pPr>
            <w:r w:rsidRPr="00BA659A">
              <w:rPr>
                <w:rFonts w:ascii="Times New Roman" w:eastAsia="맑은 고딕" w:hAnsi="Times New Roman" w:cs="Times New Roman"/>
                <w:color w:val="000000"/>
                <w:kern w:val="0"/>
                <w:szCs w:val="20"/>
              </w:rPr>
              <w:t xml:space="preserve">within </w:t>
            </w:r>
            <w:proofErr w:type="spellStart"/>
            <w:r w:rsidRPr="00BA659A">
              <w:rPr>
                <w:rFonts w:ascii="Times New Roman" w:eastAsia="맑은 고딕" w:hAnsi="Times New Roman" w:cs="Times New Roman"/>
                <w:color w:val="000000"/>
                <w:kern w:val="0"/>
                <w:szCs w:val="20"/>
              </w:rPr>
              <w:t>Subgroups</w:t>
            </w:r>
            <w:r w:rsidR="000C5C4A" w:rsidRPr="00BA659A">
              <w:rPr>
                <w:rFonts w:ascii="Times New Roman" w:eastAsia="맑은 고딕" w:hAnsi="Times New Roman" w:cs="Times New Roman"/>
                <w:color w:val="000000"/>
                <w:kern w:val="0"/>
                <w:szCs w:val="20"/>
                <w:vertAlign w:val="superscript"/>
              </w:rPr>
              <w:t>b</w:t>
            </w:r>
            <w:proofErr w:type="spellEnd"/>
          </w:p>
        </w:tc>
        <w:tc>
          <w:tcPr>
            <w:tcW w:w="1524" w:type="dxa"/>
            <w:vMerge w:val="restart"/>
            <w:tcBorders>
              <w:top w:val="single" w:sz="4" w:space="0" w:color="auto"/>
              <w:bottom w:val="single" w:sz="4" w:space="0" w:color="auto"/>
            </w:tcBorders>
            <w:shd w:val="clear" w:color="auto" w:fill="auto"/>
            <w:vAlign w:val="center"/>
          </w:tcPr>
          <w:p w14:paraId="1566BE04" w14:textId="5E0ED319" w:rsidR="00B77300" w:rsidRPr="00BA659A" w:rsidRDefault="00B77300" w:rsidP="00B77300">
            <w:pPr>
              <w:spacing w:after="0" w:line="240" w:lineRule="auto"/>
              <w:jc w:val="center"/>
              <w:rPr>
                <w:rFonts w:ascii="Times New Roman" w:eastAsia="맑은 고딕" w:hAnsi="Times New Roman" w:cs="Times New Roman"/>
                <w:i/>
                <w:color w:val="000000"/>
                <w:kern w:val="0"/>
                <w:szCs w:val="20"/>
              </w:rPr>
            </w:pPr>
            <w:r w:rsidRPr="00BA659A">
              <w:rPr>
                <w:rFonts w:ascii="Times New Roman" w:eastAsia="맑은 고딕" w:hAnsi="Times New Roman" w:cs="Times New Roman"/>
                <w:color w:val="000000"/>
                <w:kern w:val="0"/>
                <w:szCs w:val="20"/>
              </w:rPr>
              <w:t xml:space="preserve">Heterogeneity between </w:t>
            </w:r>
            <w:proofErr w:type="spellStart"/>
            <w:r w:rsidRPr="00BA659A">
              <w:rPr>
                <w:rFonts w:ascii="Times New Roman" w:eastAsia="맑은 고딕" w:hAnsi="Times New Roman" w:cs="Times New Roman"/>
                <w:color w:val="000000"/>
                <w:kern w:val="0"/>
                <w:szCs w:val="20"/>
              </w:rPr>
              <w:t>Subgroups</w:t>
            </w:r>
            <w:r w:rsidR="000C5C4A" w:rsidRPr="00BA659A">
              <w:rPr>
                <w:rFonts w:ascii="Times New Roman" w:eastAsia="맑은 고딕" w:hAnsi="Times New Roman" w:cs="Times New Roman"/>
                <w:color w:val="000000"/>
                <w:kern w:val="0"/>
                <w:szCs w:val="20"/>
                <w:vertAlign w:val="superscript"/>
              </w:rPr>
              <w:t>c</w:t>
            </w:r>
            <w:proofErr w:type="spellEnd"/>
          </w:p>
        </w:tc>
      </w:tr>
      <w:tr w:rsidR="00B77EE8" w:rsidRPr="00BA659A" w14:paraId="07C4131C" w14:textId="77777777" w:rsidTr="00D01BE3">
        <w:trPr>
          <w:trHeight w:val="284"/>
        </w:trPr>
        <w:tc>
          <w:tcPr>
            <w:tcW w:w="1843" w:type="dxa"/>
            <w:vMerge/>
            <w:tcBorders>
              <w:top w:val="single" w:sz="4" w:space="0" w:color="auto"/>
              <w:bottom w:val="single" w:sz="4" w:space="0" w:color="auto"/>
            </w:tcBorders>
            <w:shd w:val="clear" w:color="auto" w:fill="auto"/>
            <w:noWrap/>
            <w:vAlign w:val="center"/>
            <w:hideMark/>
          </w:tcPr>
          <w:p w14:paraId="536EF86C" w14:textId="77777777" w:rsidR="00B77EE8" w:rsidRPr="00BA659A" w:rsidRDefault="00B77EE8" w:rsidP="005B42A8">
            <w:pPr>
              <w:widowControl/>
              <w:wordWrap/>
              <w:autoSpaceDE/>
              <w:autoSpaceDN/>
              <w:spacing w:after="0" w:line="240" w:lineRule="auto"/>
              <w:rPr>
                <w:rFonts w:ascii="Times New Roman" w:eastAsia="맑은 고딕" w:hAnsi="Times New Roman" w:cs="Times New Roman"/>
                <w:color w:val="000000"/>
                <w:kern w:val="0"/>
                <w:szCs w:val="20"/>
              </w:rPr>
            </w:pPr>
          </w:p>
        </w:tc>
        <w:tc>
          <w:tcPr>
            <w:tcW w:w="1205" w:type="dxa"/>
            <w:vMerge/>
            <w:tcBorders>
              <w:top w:val="single" w:sz="4" w:space="0" w:color="auto"/>
              <w:bottom w:val="single" w:sz="4" w:space="0" w:color="auto"/>
            </w:tcBorders>
            <w:shd w:val="clear" w:color="auto" w:fill="auto"/>
            <w:noWrap/>
            <w:vAlign w:val="center"/>
            <w:hideMark/>
          </w:tcPr>
          <w:p w14:paraId="633D3826" w14:textId="77777777" w:rsidR="00B77EE8" w:rsidRPr="00BA659A" w:rsidRDefault="00B77EE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524" w:type="dxa"/>
            <w:vMerge/>
            <w:tcBorders>
              <w:top w:val="single" w:sz="4" w:space="0" w:color="auto"/>
              <w:bottom w:val="single" w:sz="4" w:space="0" w:color="auto"/>
            </w:tcBorders>
            <w:shd w:val="clear" w:color="auto" w:fill="auto"/>
            <w:noWrap/>
            <w:vAlign w:val="center"/>
            <w:hideMark/>
          </w:tcPr>
          <w:p w14:paraId="3E9FFFBE" w14:textId="77777777" w:rsidR="00B77EE8" w:rsidRPr="00BA659A" w:rsidRDefault="00B77EE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524" w:type="dxa"/>
            <w:vMerge/>
            <w:tcBorders>
              <w:top w:val="single" w:sz="4" w:space="0" w:color="auto"/>
              <w:bottom w:val="single" w:sz="4" w:space="0" w:color="auto"/>
            </w:tcBorders>
            <w:shd w:val="clear" w:color="auto" w:fill="auto"/>
            <w:noWrap/>
            <w:vAlign w:val="center"/>
            <w:hideMark/>
          </w:tcPr>
          <w:p w14:paraId="1B22F21E" w14:textId="77777777" w:rsidR="00B77EE8" w:rsidRPr="00BA659A" w:rsidRDefault="00B77EE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524" w:type="dxa"/>
            <w:vMerge/>
            <w:tcBorders>
              <w:top w:val="single" w:sz="4" w:space="0" w:color="auto"/>
              <w:bottom w:val="single" w:sz="4" w:space="0" w:color="auto"/>
            </w:tcBorders>
            <w:shd w:val="clear" w:color="auto" w:fill="auto"/>
            <w:noWrap/>
            <w:vAlign w:val="center"/>
            <w:hideMark/>
          </w:tcPr>
          <w:p w14:paraId="26AF376D" w14:textId="77777777" w:rsidR="00B77EE8" w:rsidRPr="00BA659A" w:rsidRDefault="00B77EE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524" w:type="dxa"/>
            <w:vMerge/>
            <w:tcBorders>
              <w:top w:val="single" w:sz="4" w:space="0" w:color="auto"/>
              <w:bottom w:val="single" w:sz="4" w:space="0" w:color="auto"/>
            </w:tcBorders>
            <w:shd w:val="clear" w:color="auto" w:fill="auto"/>
            <w:noWrap/>
            <w:vAlign w:val="center"/>
            <w:hideMark/>
          </w:tcPr>
          <w:p w14:paraId="2AEE11DD" w14:textId="77777777" w:rsidR="00B77EE8" w:rsidRPr="00BA659A" w:rsidRDefault="00B77EE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524" w:type="dxa"/>
            <w:tcBorders>
              <w:top w:val="single" w:sz="4" w:space="0" w:color="auto"/>
              <w:bottom w:val="single" w:sz="4" w:space="0" w:color="auto"/>
            </w:tcBorders>
            <w:shd w:val="clear" w:color="auto" w:fill="auto"/>
            <w:noWrap/>
            <w:vAlign w:val="center"/>
            <w:hideMark/>
          </w:tcPr>
          <w:p w14:paraId="0A3006C8" w14:textId="77777777" w:rsidR="00B77EE8" w:rsidRPr="00BA659A" w:rsidRDefault="00B77EE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I</w:t>
            </w:r>
            <w:r w:rsidRPr="00BA659A">
              <w:rPr>
                <w:rFonts w:ascii="Times New Roman" w:eastAsia="맑은 고딕" w:hAnsi="Times New Roman" w:cs="Times New Roman"/>
                <w:color w:val="000000"/>
                <w:kern w:val="0"/>
                <w:szCs w:val="20"/>
                <w:vertAlign w:val="superscript"/>
              </w:rPr>
              <w:t>2</w:t>
            </w:r>
            <w:r w:rsidRPr="00BA659A">
              <w:rPr>
                <w:rFonts w:ascii="Times New Roman" w:eastAsia="맑은 고딕" w:hAnsi="Times New Roman" w:cs="Times New Roman"/>
                <w:color w:val="000000"/>
                <w:kern w:val="0"/>
                <w:szCs w:val="20"/>
              </w:rPr>
              <w:t xml:space="preserve"> value (%)</w:t>
            </w:r>
          </w:p>
        </w:tc>
        <w:tc>
          <w:tcPr>
            <w:tcW w:w="1524" w:type="dxa"/>
            <w:tcBorders>
              <w:top w:val="single" w:sz="4" w:space="0" w:color="auto"/>
              <w:bottom w:val="single" w:sz="4" w:space="0" w:color="auto"/>
            </w:tcBorders>
            <w:shd w:val="clear" w:color="auto" w:fill="auto"/>
            <w:vAlign w:val="center"/>
            <w:hideMark/>
          </w:tcPr>
          <w:p w14:paraId="6F80E2AC" w14:textId="77777777" w:rsidR="00B77EE8" w:rsidRPr="00BA659A" w:rsidRDefault="00B77EE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i/>
                <w:color w:val="000000"/>
                <w:kern w:val="0"/>
                <w:szCs w:val="20"/>
              </w:rPr>
              <w:t>p</w:t>
            </w:r>
            <w:r w:rsidRPr="00BA659A">
              <w:rPr>
                <w:rFonts w:ascii="Times New Roman" w:eastAsia="맑은 고딕" w:hAnsi="Times New Roman" w:cs="Times New Roman"/>
                <w:color w:val="000000"/>
                <w:kern w:val="0"/>
                <w:szCs w:val="20"/>
              </w:rPr>
              <w:t>-value</w:t>
            </w:r>
          </w:p>
        </w:tc>
        <w:tc>
          <w:tcPr>
            <w:tcW w:w="1524" w:type="dxa"/>
            <w:vMerge/>
            <w:tcBorders>
              <w:top w:val="single" w:sz="4" w:space="0" w:color="auto"/>
              <w:bottom w:val="single" w:sz="4" w:space="0" w:color="auto"/>
            </w:tcBorders>
            <w:shd w:val="clear" w:color="auto" w:fill="auto"/>
            <w:vAlign w:val="center"/>
          </w:tcPr>
          <w:p w14:paraId="3E84CD48" w14:textId="77777777" w:rsidR="00B77EE8" w:rsidRPr="00BA659A" w:rsidRDefault="00B77EE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B77EE8" w:rsidRPr="00BA659A" w14:paraId="5A7CA9D0" w14:textId="77777777" w:rsidTr="00D01BE3">
        <w:trPr>
          <w:trHeight w:val="284"/>
        </w:trPr>
        <w:tc>
          <w:tcPr>
            <w:tcW w:w="12192" w:type="dxa"/>
            <w:gridSpan w:val="8"/>
            <w:tcBorders>
              <w:top w:val="single" w:sz="4" w:space="0" w:color="auto"/>
            </w:tcBorders>
            <w:shd w:val="clear" w:color="auto" w:fill="auto"/>
            <w:noWrap/>
            <w:vAlign w:val="center"/>
            <w:hideMark/>
          </w:tcPr>
          <w:p w14:paraId="081DC562" w14:textId="77777777" w:rsidR="00B77EE8" w:rsidRPr="00BA659A" w:rsidRDefault="00B77EE8" w:rsidP="005B42A8">
            <w:pPr>
              <w:widowControl/>
              <w:wordWrap/>
              <w:autoSpaceDE/>
              <w:autoSpaceDN/>
              <w:spacing w:after="0" w:line="240" w:lineRule="auto"/>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Country</w:t>
            </w:r>
          </w:p>
        </w:tc>
        <w:tc>
          <w:tcPr>
            <w:tcW w:w="1524" w:type="dxa"/>
            <w:tcBorders>
              <w:top w:val="single" w:sz="4" w:space="0" w:color="auto"/>
            </w:tcBorders>
            <w:shd w:val="clear" w:color="auto" w:fill="auto"/>
            <w:vAlign w:val="center"/>
          </w:tcPr>
          <w:p w14:paraId="7929FA85" w14:textId="77777777" w:rsidR="00B77EE8" w:rsidRPr="00BA659A" w:rsidRDefault="00B77EE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0.34</w:t>
            </w:r>
          </w:p>
        </w:tc>
      </w:tr>
      <w:tr w:rsidR="000C5C4A" w:rsidRPr="00BA659A" w14:paraId="76DD815F" w14:textId="77777777" w:rsidTr="00D01BE3">
        <w:trPr>
          <w:trHeight w:val="284"/>
        </w:trPr>
        <w:tc>
          <w:tcPr>
            <w:tcW w:w="1843" w:type="dxa"/>
            <w:shd w:val="clear" w:color="auto" w:fill="auto"/>
            <w:noWrap/>
            <w:vAlign w:val="center"/>
            <w:hideMark/>
          </w:tcPr>
          <w:p w14:paraId="7B8B872C" w14:textId="77777777" w:rsidR="000C5C4A" w:rsidRPr="00BA659A" w:rsidRDefault="000C5C4A" w:rsidP="000C5C4A">
            <w:pPr>
              <w:widowControl/>
              <w:wordWrap/>
              <w:autoSpaceDE/>
              <w:autoSpaceDN/>
              <w:spacing w:after="0" w:line="240" w:lineRule="auto"/>
              <w:ind w:firstLineChars="100" w:firstLine="200"/>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Japan</w:t>
            </w:r>
          </w:p>
        </w:tc>
        <w:tc>
          <w:tcPr>
            <w:tcW w:w="1205" w:type="dxa"/>
            <w:shd w:val="clear" w:color="auto" w:fill="auto"/>
            <w:noWrap/>
            <w:vAlign w:val="center"/>
            <w:hideMark/>
          </w:tcPr>
          <w:p w14:paraId="32CD916E"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7</w:t>
            </w:r>
          </w:p>
        </w:tc>
        <w:tc>
          <w:tcPr>
            <w:tcW w:w="1524" w:type="dxa"/>
            <w:shd w:val="clear" w:color="auto" w:fill="auto"/>
            <w:noWrap/>
            <w:vAlign w:val="center"/>
            <w:hideMark/>
          </w:tcPr>
          <w:p w14:paraId="1350F8EA"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336,456</w:t>
            </w:r>
          </w:p>
        </w:tc>
        <w:tc>
          <w:tcPr>
            <w:tcW w:w="1524" w:type="dxa"/>
            <w:shd w:val="clear" w:color="auto" w:fill="auto"/>
            <w:noWrap/>
            <w:vAlign w:val="center"/>
            <w:hideMark/>
          </w:tcPr>
          <w:p w14:paraId="2469D538"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4,171</w:t>
            </w:r>
          </w:p>
        </w:tc>
        <w:tc>
          <w:tcPr>
            <w:tcW w:w="1524" w:type="dxa"/>
            <w:shd w:val="clear" w:color="auto" w:fill="auto"/>
            <w:noWrap/>
            <w:hideMark/>
          </w:tcPr>
          <w:p w14:paraId="0B257F44" w14:textId="1AEDDF43"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hAnsi="Times New Roman" w:cs="Times New Roman"/>
              </w:rPr>
              <w:t>13.6</w:t>
            </w:r>
          </w:p>
        </w:tc>
        <w:tc>
          <w:tcPr>
            <w:tcW w:w="1524" w:type="dxa"/>
            <w:shd w:val="clear" w:color="auto" w:fill="auto"/>
            <w:noWrap/>
            <w:vAlign w:val="center"/>
            <w:hideMark/>
          </w:tcPr>
          <w:p w14:paraId="389016D7"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1.31 (1.20-1.43)</w:t>
            </w:r>
          </w:p>
        </w:tc>
        <w:tc>
          <w:tcPr>
            <w:tcW w:w="1524" w:type="dxa"/>
            <w:shd w:val="clear" w:color="auto" w:fill="auto"/>
            <w:noWrap/>
            <w:vAlign w:val="center"/>
            <w:hideMark/>
          </w:tcPr>
          <w:p w14:paraId="0AC9065B"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24" w:type="dxa"/>
            <w:shd w:val="clear" w:color="auto" w:fill="auto"/>
            <w:noWrap/>
            <w:vAlign w:val="center"/>
            <w:hideMark/>
          </w:tcPr>
          <w:p w14:paraId="5D059923"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0.92</w:t>
            </w:r>
          </w:p>
        </w:tc>
        <w:tc>
          <w:tcPr>
            <w:tcW w:w="1524" w:type="dxa"/>
            <w:shd w:val="clear" w:color="auto" w:fill="auto"/>
            <w:vAlign w:val="center"/>
          </w:tcPr>
          <w:p w14:paraId="3AD0C9E1"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0C5C4A" w:rsidRPr="00BA659A" w14:paraId="467ADE88" w14:textId="77777777" w:rsidTr="00D01BE3">
        <w:trPr>
          <w:trHeight w:val="284"/>
        </w:trPr>
        <w:tc>
          <w:tcPr>
            <w:tcW w:w="1843" w:type="dxa"/>
            <w:shd w:val="clear" w:color="auto" w:fill="auto"/>
            <w:noWrap/>
            <w:vAlign w:val="center"/>
          </w:tcPr>
          <w:p w14:paraId="2AB9020A" w14:textId="77777777" w:rsidR="000C5C4A" w:rsidRPr="00BA659A" w:rsidRDefault="000C5C4A" w:rsidP="000C5C4A">
            <w:pPr>
              <w:widowControl/>
              <w:wordWrap/>
              <w:autoSpaceDE/>
              <w:autoSpaceDN/>
              <w:spacing w:after="0" w:line="240" w:lineRule="auto"/>
              <w:ind w:firstLineChars="100" w:firstLine="200"/>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China</w:t>
            </w:r>
          </w:p>
        </w:tc>
        <w:tc>
          <w:tcPr>
            <w:tcW w:w="1205" w:type="dxa"/>
            <w:shd w:val="clear" w:color="auto" w:fill="auto"/>
            <w:noWrap/>
            <w:vAlign w:val="center"/>
          </w:tcPr>
          <w:p w14:paraId="168FFC19"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w:t>
            </w:r>
          </w:p>
        </w:tc>
        <w:tc>
          <w:tcPr>
            <w:tcW w:w="1524" w:type="dxa"/>
            <w:shd w:val="clear" w:color="auto" w:fill="auto"/>
            <w:noWrap/>
            <w:vAlign w:val="center"/>
          </w:tcPr>
          <w:p w14:paraId="2CC702FB"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136,401</w:t>
            </w:r>
          </w:p>
        </w:tc>
        <w:tc>
          <w:tcPr>
            <w:tcW w:w="1524" w:type="dxa"/>
            <w:shd w:val="clear" w:color="auto" w:fill="auto"/>
            <w:noWrap/>
            <w:vAlign w:val="center"/>
          </w:tcPr>
          <w:p w14:paraId="69CA1DFD"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811</w:t>
            </w:r>
          </w:p>
        </w:tc>
        <w:tc>
          <w:tcPr>
            <w:tcW w:w="1524" w:type="dxa"/>
            <w:shd w:val="clear" w:color="auto" w:fill="auto"/>
            <w:noWrap/>
          </w:tcPr>
          <w:p w14:paraId="09ED65B4" w14:textId="7A5070A4"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hAnsi="Times New Roman" w:cs="Times New Roman"/>
              </w:rPr>
              <w:t>8.4</w:t>
            </w:r>
          </w:p>
        </w:tc>
        <w:tc>
          <w:tcPr>
            <w:tcW w:w="1524" w:type="dxa"/>
            <w:shd w:val="clear" w:color="auto" w:fill="auto"/>
            <w:noWrap/>
            <w:vAlign w:val="center"/>
          </w:tcPr>
          <w:p w14:paraId="7363685A"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1.37 (1.07-1.76)</w:t>
            </w:r>
          </w:p>
        </w:tc>
        <w:tc>
          <w:tcPr>
            <w:tcW w:w="1524" w:type="dxa"/>
            <w:shd w:val="clear" w:color="auto" w:fill="auto"/>
            <w:noWrap/>
            <w:vAlign w:val="center"/>
          </w:tcPr>
          <w:p w14:paraId="47A74D37"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24" w:type="dxa"/>
            <w:shd w:val="clear" w:color="auto" w:fill="auto"/>
            <w:noWrap/>
            <w:vAlign w:val="center"/>
          </w:tcPr>
          <w:p w14:paraId="784A0F05"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0.96</w:t>
            </w:r>
          </w:p>
        </w:tc>
        <w:tc>
          <w:tcPr>
            <w:tcW w:w="1524" w:type="dxa"/>
            <w:shd w:val="clear" w:color="auto" w:fill="auto"/>
            <w:vAlign w:val="center"/>
          </w:tcPr>
          <w:p w14:paraId="4C2F1D10"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0C5C4A" w:rsidRPr="00BA659A" w14:paraId="573F4F0C" w14:textId="77777777" w:rsidTr="00D01BE3">
        <w:trPr>
          <w:trHeight w:val="284"/>
        </w:trPr>
        <w:tc>
          <w:tcPr>
            <w:tcW w:w="1843" w:type="dxa"/>
            <w:shd w:val="clear" w:color="auto" w:fill="auto"/>
            <w:noWrap/>
            <w:vAlign w:val="center"/>
            <w:hideMark/>
          </w:tcPr>
          <w:p w14:paraId="72B7DA93" w14:textId="315BFFFB" w:rsidR="000C5C4A" w:rsidRPr="00BA659A" w:rsidRDefault="005E270D" w:rsidP="000C5C4A">
            <w:pPr>
              <w:widowControl/>
              <w:wordWrap/>
              <w:autoSpaceDE/>
              <w:autoSpaceDN/>
              <w:spacing w:after="0" w:line="240" w:lineRule="auto"/>
              <w:ind w:firstLineChars="100" w:firstLine="200"/>
              <w:jc w:val="left"/>
              <w:rPr>
                <w:rFonts w:ascii="Times New Roman" w:eastAsia="맑은 고딕" w:hAnsi="Times New Roman" w:cs="Times New Roman"/>
                <w:color w:val="000000"/>
                <w:kern w:val="0"/>
                <w:szCs w:val="20"/>
              </w:rPr>
            </w:pPr>
            <w:r w:rsidRPr="00962623">
              <w:rPr>
                <w:rFonts w:ascii="Times New Roman" w:eastAsia="맑은 고딕" w:hAnsi="Times New Roman" w:cs="Times New Roman"/>
                <w:color w:val="FF0000"/>
                <w:kern w:val="0"/>
                <w:szCs w:val="20"/>
              </w:rPr>
              <w:t>South</w:t>
            </w:r>
            <w:r>
              <w:rPr>
                <w:rFonts w:ascii="Times New Roman" w:eastAsia="맑은 고딕" w:hAnsi="Times New Roman" w:cs="Times New Roman"/>
                <w:color w:val="000000"/>
                <w:kern w:val="0"/>
                <w:szCs w:val="20"/>
              </w:rPr>
              <w:t xml:space="preserve"> </w:t>
            </w:r>
            <w:r w:rsidR="000C5C4A" w:rsidRPr="00BA659A">
              <w:rPr>
                <w:rFonts w:ascii="Times New Roman" w:eastAsia="맑은 고딕" w:hAnsi="Times New Roman" w:cs="Times New Roman"/>
                <w:color w:val="000000"/>
                <w:kern w:val="0"/>
                <w:szCs w:val="20"/>
              </w:rPr>
              <w:t>Korea</w:t>
            </w:r>
          </w:p>
        </w:tc>
        <w:tc>
          <w:tcPr>
            <w:tcW w:w="1205" w:type="dxa"/>
            <w:shd w:val="clear" w:color="auto" w:fill="auto"/>
            <w:noWrap/>
            <w:vAlign w:val="center"/>
            <w:hideMark/>
          </w:tcPr>
          <w:p w14:paraId="12492B12"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w:t>
            </w:r>
          </w:p>
        </w:tc>
        <w:tc>
          <w:tcPr>
            <w:tcW w:w="1524" w:type="dxa"/>
            <w:shd w:val="clear" w:color="auto" w:fill="auto"/>
            <w:noWrap/>
            <w:vAlign w:val="center"/>
            <w:hideMark/>
          </w:tcPr>
          <w:p w14:paraId="1C061A26"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58,280</w:t>
            </w:r>
          </w:p>
        </w:tc>
        <w:tc>
          <w:tcPr>
            <w:tcW w:w="1524" w:type="dxa"/>
            <w:shd w:val="clear" w:color="auto" w:fill="auto"/>
            <w:noWrap/>
            <w:vAlign w:val="center"/>
            <w:hideMark/>
          </w:tcPr>
          <w:p w14:paraId="3125D7A8"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212</w:t>
            </w:r>
          </w:p>
        </w:tc>
        <w:tc>
          <w:tcPr>
            <w:tcW w:w="1524" w:type="dxa"/>
            <w:shd w:val="clear" w:color="auto" w:fill="auto"/>
            <w:noWrap/>
            <w:hideMark/>
          </w:tcPr>
          <w:p w14:paraId="13CF162F" w14:textId="058CB7A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hAnsi="Times New Roman" w:cs="Times New Roman"/>
              </w:rPr>
              <w:t>3.8</w:t>
            </w:r>
          </w:p>
        </w:tc>
        <w:tc>
          <w:tcPr>
            <w:tcW w:w="1524" w:type="dxa"/>
            <w:shd w:val="clear" w:color="auto" w:fill="auto"/>
            <w:noWrap/>
            <w:vAlign w:val="center"/>
            <w:hideMark/>
          </w:tcPr>
          <w:p w14:paraId="0A92CDDD"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0.77 (0.37-1.58)</w:t>
            </w:r>
          </w:p>
        </w:tc>
        <w:tc>
          <w:tcPr>
            <w:tcW w:w="1524" w:type="dxa"/>
            <w:shd w:val="clear" w:color="auto" w:fill="auto"/>
            <w:noWrap/>
            <w:vAlign w:val="center"/>
            <w:hideMark/>
          </w:tcPr>
          <w:p w14:paraId="3CF04105"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24" w:type="dxa"/>
            <w:shd w:val="clear" w:color="auto" w:fill="auto"/>
            <w:noWrap/>
            <w:vAlign w:val="center"/>
            <w:hideMark/>
          </w:tcPr>
          <w:p w14:paraId="67FB3D52"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0.53</w:t>
            </w:r>
          </w:p>
        </w:tc>
        <w:tc>
          <w:tcPr>
            <w:tcW w:w="1524" w:type="dxa"/>
            <w:shd w:val="clear" w:color="auto" w:fill="auto"/>
            <w:vAlign w:val="center"/>
          </w:tcPr>
          <w:p w14:paraId="2C6C7132"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B77EE8" w:rsidRPr="00BA659A" w14:paraId="16CE3136" w14:textId="77777777" w:rsidTr="00D01BE3">
        <w:trPr>
          <w:trHeight w:val="284"/>
        </w:trPr>
        <w:tc>
          <w:tcPr>
            <w:tcW w:w="12192" w:type="dxa"/>
            <w:gridSpan w:val="8"/>
            <w:shd w:val="clear" w:color="auto" w:fill="auto"/>
            <w:noWrap/>
            <w:vAlign w:val="center"/>
            <w:hideMark/>
          </w:tcPr>
          <w:p w14:paraId="32C86EEE" w14:textId="147E9FDE" w:rsidR="00B77EE8" w:rsidRPr="00BA659A" w:rsidRDefault="001269A3" w:rsidP="001269A3">
            <w:pPr>
              <w:widowControl/>
              <w:wordWrap/>
              <w:autoSpaceDE/>
              <w:autoSpaceDN/>
              <w:spacing w:after="0" w:line="240" w:lineRule="auto"/>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Sex</w:t>
            </w:r>
          </w:p>
        </w:tc>
        <w:tc>
          <w:tcPr>
            <w:tcW w:w="1524" w:type="dxa"/>
            <w:shd w:val="clear" w:color="auto" w:fill="auto"/>
            <w:vAlign w:val="center"/>
          </w:tcPr>
          <w:p w14:paraId="4E5465B2" w14:textId="77777777" w:rsidR="00B77EE8" w:rsidRPr="00BA659A" w:rsidRDefault="00B77EE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0.32</w:t>
            </w:r>
          </w:p>
        </w:tc>
      </w:tr>
      <w:tr w:rsidR="000C5C4A" w:rsidRPr="00BA659A" w14:paraId="0FB5FA3B" w14:textId="77777777" w:rsidTr="00D01BE3">
        <w:trPr>
          <w:trHeight w:val="284"/>
        </w:trPr>
        <w:tc>
          <w:tcPr>
            <w:tcW w:w="1843" w:type="dxa"/>
            <w:shd w:val="clear" w:color="auto" w:fill="auto"/>
            <w:noWrap/>
            <w:vAlign w:val="center"/>
            <w:hideMark/>
          </w:tcPr>
          <w:p w14:paraId="7F42AC65" w14:textId="77777777" w:rsidR="000C5C4A" w:rsidRPr="00BA659A" w:rsidRDefault="000C5C4A" w:rsidP="000C5C4A">
            <w:pPr>
              <w:widowControl/>
              <w:wordWrap/>
              <w:autoSpaceDE/>
              <w:autoSpaceDN/>
              <w:spacing w:after="0" w:line="240" w:lineRule="auto"/>
              <w:ind w:firstLineChars="100" w:firstLine="200"/>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Male</w:t>
            </w:r>
          </w:p>
        </w:tc>
        <w:tc>
          <w:tcPr>
            <w:tcW w:w="1205" w:type="dxa"/>
            <w:shd w:val="clear" w:color="auto" w:fill="auto"/>
            <w:noWrap/>
            <w:vAlign w:val="center"/>
            <w:hideMark/>
          </w:tcPr>
          <w:p w14:paraId="3BDC9F58"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10</w:t>
            </w:r>
          </w:p>
        </w:tc>
        <w:tc>
          <w:tcPr>
            <w:tcW w:w="1524" w:type="dxa"/>
            <w:shd w:val="clear" w:color="auto" w:fill="auto"/>
            <w:noWrap/>
            <w:vAlign w:val="center"/>
            <w:hideMark/>
          </w:tcPr>
          <w:p w14:paraId="19D9C82A"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243,678</w:t>
            </w:r>
          </w:p>
        </w:tc>
        <w:tc>
          <w:tcPr>
            <w:tcW w:w="1524" w:type="dxa"/>
            <w:shd w:val="clear" w:color="auto" w:fill="auto"/>
            <w:noWrap/>
            <w:vAlign w:val="center"/>
            <w:hideMark/>
          </w:tcPr>
          <w:p w14:paraId="52E0BAE3"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3,396</w:t>
            </w:r>
          </w:p>
        </w:tc>
        <w:tc>
          <w:tcPr>
            <w:tcW w:w="1524" w:type="dxa"/>
            <w:shd w:val="clear" w:color="auto" w:fill="auto"/>
            <w:noWrap/>
            <w:hideMark/>
          </w:tcPr>
          <w:p w14:paraId="126E892F" w14:textId="10066726"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hAnsi="Times New Roman" w:cs="Times New Roman"/>
              </w:rPr>
              <w:t>11.8</w:t>
            </w:r>
          </w:p>
        </w:tc>
        <w:tc>
          <w:tcPr>
            <w:tcW w:w="1524" w:type="dxa"/>
            <w:shd w:val="clear" w:color="auto" w:fill="auto"/>
            <w:noWrap/>
            <w:vAlign w:val="center"/>
            <w:hideMark/>
          </w:tcPr>
          <w:p w14:paraId="35918713"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1.32 (1.19-1.47)</w:t>
            </w:r>
          </w:p>
        </w:tc>
        <w:tc>
          <w:tcPr>
            <w:tcW w:w="1524" w:type="dxa"/>
            <w:shd w:val="clear" w:color="auto" w:fill="auto"/>
            <w:noWrap/>
            <w:vAlign w:val="center"/>
            <w:hideMark/>
          </w:tcPr>
          <w:p w14:paraId="2AF7A3D1"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24" w:type="dxa"/>
            <w:shd w:val="clear" w:color="auto" w:fill="auto"/>
            <w:noWrap/>
            <w:vAlign w:val="center"/>
            <w:hideMark/>
          </w:tcPr>
          <w:p w14:paraId="79546070"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0.45</w:t>
            </w:r>
          </w:p>
        </w:tc>
        <w:tc>
          <w:tcPr>
            <w:tcW w:w="1524" w:type="dxa"/>
            <w:shd w:val="clear" w:color="auto" w:fill="auto"/>
            <w:vAlign w:val="center"/>
          </w:tcPr>
          <w:p w14:paraId="3504AEE3"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0C5C4A" w:rsidRPr="00BA659A" w14:paraId="2A1D8A90" w14:textId="77777777" w:rsidTr="00D01BE3">
        <w:trPr>
          <w:trHeight w:val="284"/>
        </w:trPr>
        <w:tc>
          <w:tcPr>
            <w:tcW w:w="1843" w:type="dxa"/>
            <w:shd w:val="clear" w:color="auto" w:fill="auto"/>
            <w:noWrap/>
            <w:vAlign w:val="center"/>
            <w:hideMark/>
          </w:tcPr>
          <w:p w14:paraId="534D7303" w14:textId="77777777" w:rsidR="000C5C4A" w:rsidRPr="00BA659A" w:rsidRDefault="000C5C4A" w:rsidP="000C5C4A">
            <w:pPr>
              <w:widowControl/>
              <w:wordWrap/>
              <w:autoSpaceDE/>
              <w:autoSpaceDN/>
              <w:spacing w:after="0" w:line="240" w:lineRule="auto"/>
              <w:ind w:firstLineChars="100" w:firstLine="200"/>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Female</w:t>
            </w:r>
          </w:p>
        </w:tc>
        <w:tc>
          <w:tcPr>
            <w:tcW w:w="1205" w:type="dxa"/>
            <w:shd w:val="clear" w:color="auto" w:fill="auto"/>
            <w:noWrap/>
            <w:vAlign w:val="center"/>
            <w:hideMark/>
          </w:tcPr>
          <w:p w14:paraId="5D42222A"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10</w:t>
            </w:r>
          </w:p>
        </w:tc>
        <w:tc>
          <w:tcPr>
            <w:tcW w:w="1524" w:type="dxa"/>
            <w:shd w:val="clear" w:color="auto" w:fill="auto"/>
            <w:noWrap/>
            <w:vAlign w:val="center"/>
            <w:hideMark/>
          </w:tcPr>
          <w:p w14:paraId="4D258A8F"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287,459</w:t>
            </w:r>
          </w:p>
        </w:tc>
        <w:tc>
          <w:tcPr>
            <w:tcW w:w="1524" w:type="dxa"/>
            <w:shd w:val="clear" w:color="auto" w:fill="auto"/>
            <w:noWrap/>
            <w:vAlign w:val="center"/>
            <w:hideMark/>
          </w:tcPr>
          <w:p w14:paraId="34417FF8"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1,798</w:t>
            </w:r>
          </w:p>
        </w:tc>
        <w:tc>
          <w:tcPr>
            <w:tcW w:w="1524" w:type="dxa"/>
            <w:shd w:val="clear" w:color="auto" w:fill="auto"/>
            <w:noWrap/>
            <w:hideMark/>
          </w:tcPr>
          <w:p w14:paraId="4FD715C6" w14:textId="55C77574"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hAnsi="Times New Roman" w:cs="Times New Roman"/>
              </w:rPr>
              <w:t>13.4</w:t>
            </w:r>
          </w:p>
        </w:tc>
        <w:tc>
          <w:tcPr>
            <w:tcW w:w="1524" w:type="dxa"/>
            <w:shd w:val="clear" w:color="auto" w:fill="auto"/>
            <w:noWrap/>
            <w:vAlign w:val="center"/>
            <w:hideMark/>
          </w:tcPr>
          <w:p w14:paraId="096B2E1E"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1.45 (1.27-1.67)</w:t>
            </w:r>
          </w:p>
        </w:tc>
        <w:tc>
          <w:tcPr>
            <w:tcW w:w="1524" w:type="dxa"/>
            <w:shd w:val="clear" w:color="auto" w:fill="auto"/>
            <w:noWrap/>
            <w:vAlign w:val="center"/>
            <w:hideMark/>
          </w:tcPr>
          <w:p w14:paraId="6FD4D890"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24" w:type="dxa"/>
            <w:shd w:val="clear" w:color="auto" w:fill="auto"/>
            <w:noWrap/>
            <w:vAlign w:val="center"/>
            <w:hideMark/>
          </w:tcPr>
          <w:p w14:paraId="5384F7D5"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0.78</w:t>
            </w:r>
          </w:p>
        </w:tc>
        <w:tc>
          <w:tcPr>
            <w:tcW w:w="1524" w:type="dxa"/>
            <w:shd w:val="clear" w:color="auto" w:fill="auto"/>
            <w:vAlign w:val="center"/>
          </w:tcPr>
          <w:p w14:paraId="2F249965"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B77EE8" w:rsidRPr="00BA659A" w14:paraId="62D23066" w14:textId="77777777" w:rsidTr="00D01BE3">
        <w:trPr>
          <w:trHeight w:val="284"/>
        </w:trPr>
        <w:tc>
          <w:tcPr>
            <w:tcW w:w="12192" w:type="dxa"/>
            <w:gridSpan w:val="8"/>
            <w:shd w:val="clear" w:color="auto" w:fill="auto"/>
            <w:noWrap/>
            <w:vAlign w:val="center"/>
            <w:hideMark/>
          </w:tcPr>
          <w:p w14:paraId="4A598C1B" w14:textId="4255338A" w:rsidR="00B77EE8" w:rsidRPr="00BA659A" w:rsidRDefault="00B77300">
            <w:pPr>
              <w:widowControl/>
              <w:wordWrap/>
              <w:autoSpaceDE/>
              <w:autoSpaceDN/>
              <w:spacing w:after="0" w:line="240" w:lineRule="auto"/>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Enrollment years</w:t>
            </w:r>
            <w:r w:rsidR="00B77EE8" w:rsidRPr="00BA659A">
              <w:rPr>
                <w:rFonts w:ascii="Times New Roman" w:eastAsia="맑은 고딕" w:hAnsi="Times New Roman" w:cs="Times New Roman"/>
                <w:color w:val="000000"/>
                <w:kern w:val="0"/>
                <w:szCs w:val="20"/>
              </w:rPr>
              <w:t xml:space="preserve"> </w:t>
            </w:r>
          </w:p>
        </w:tc>
        <w:tc>
          <w:tcPr>
            <w:tcW w:w="1524" w:type="dxa"/>
            <w:shd w:val="clear" w:color="auto" w:fill="auto"/>
            <w:vAlign w:val="center"/>
          </w:tcPr>
          <w:p w14:paraId="6860C0D2" w14:textId="77777777" w:rsidR="00B77EE8" w:rsidRPr="00BA659A" w:rsidRDefault="00B77EE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0.45</w:t>
            </w:r>
          </w:p>
        </w:tc>
      </w:tr>
      <w:tr w:rsidR="000C5C4A" w:rsidRPr="00BA659A" w14:paraId="03A283DB" w14:textId="77777777" w:rsidTr="00D01BE3">
        <w:trPr>
          <w:trHeight w:val="284"/>
        </w:trPr>
        <w:tc>
          <w:tcPr>
            <w:tcW w:w="1843" w:type="dxa"/>
            <w:shd w:val="clear" w:color="auto" w:fill="auto"/>
            <w:noWrap/>
            <w:vAlign w:val="center"/>
            <w:hideMark/>
          </w:tcPr>
          <w:p w14:paraId="3497996A" w14:textId="77777777" w:rsidR="000C5C4A" w:rsidRPr="00BA659A" w:rsidRDefault="000C5C4A" w:rsidP="000C5C4A">
            <w:pPr>
              <w:widowControl/>
              <w:wordWrap/>
              <w:autoSpaceDE/>
              <w:autoSpaceDN/>
              <w:spacing w:after="0" w:line="240" w:lineRule="auto"/>
              <w:ind w:firstLineChars="100" w:firstLine="200"/>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1980-1989  </w:t>
            </w:r>
          </w:p>
        </w:tc>
        <w:tc>
          <w:tcPr>
            <w:tcW w:w="1205" w:type="dxa"/>
            <w:shd w:val="clear" w:color="auto" w:fill="auto"/>
            <w:noWrap/>
            <w:vAlign w:val="center"/>
            <w:hideMark/>
          </w:tcPr>
          <w:p w14:paraId="36E5419D"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w:t>
            </w:r>
          </w:p>
        </w:tc>
        <w:tc>
          <w:tcPr>
            <w:tcW w:w="1524" w:type="dxa"/>
            <w:shd w:val="clear" w:color="auto" w:fill="auto"/>
            <w:noWrap/>
            <w:vAlign w:val="center"/>
            <w:hideMark/>
          </w:tcPr>
          <w:p w14:paraId="1412F02A"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138,942</w:t>
            </w:r>
          </w:p>
        </w:tc>
        <w:tc>
          <w:tcPr>
            <w:tcW w:w="1524" w:type="dxa"/>
            <w:shd w:val="clear" w:color="auto" w:fill="auto"/>
            <w:noWrap/>
            <w:vAlign w:val="center"/>
            <w:hideMark/>
          </w:tcPr>
          <w:p w14:paraId="359443B7"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1,711</w:t>
            </w:r>
          </w:p>
        </w:tc>
        <w:tc>
          <w:tcPr>
            <w:tcW w:w="1524" w:type="dxa"/>
            <w:shd w:val="clear" w:color="auto" w:fill="auto"/>
            <w:noWrap/>
            <w:hideMark/>
          </w:tcPr>
          <w:p w14:paraId="13F68FC3" w14:textId="43B4EFE5"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hAnsi="Times New Roman" w:cs="Times New Roman"/>
              </w:rPr>
              <w:t>15.5</w:t>
            </w:r>
          </w:p>
        </w:tc>
        <w:tc>
          <w:tcPr>
            <w:tcW w:w="1524" w:type="dxa"/>
            <w:shd w:val="clear" w:color="auto" w:fill="auto"/>
            <w:noWrap/>
            <w:vAlign w:val="center"/>
            <w:hideMark/>
          </w:tcPr>
          <w:p w14:paraId="74F5DBDE"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1.33 (1.17-1.52)</w:t>
            </w:r>
          </w:p>
        </w:tc>
        <w:tc>
          <w:tcPr>
            <w:tcW w:w="1524" w:type="dxa"/>
            <w:shd w:val="clear" w:color="auto" w:fill="auto"/>
            <w:noWrap/>
            <w:vAlign w:val="center"/>
            <w:hideMark/>
          </w:tcPr>
          <w:p w14:paraId="1700BE0D"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24" w:type="dxa"/>
            <w:shd w:val="clear" w:color="auto" w:fill="auto"/>
            <w:noWrap/>
            <w:vAlign w:val="center"/>
            <w:hideMark/>
          </w:tcPr>
          <w:p w14:paraId="1287A981"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0.51</w:t>
            </w:r>
          </w:p>
        </w:tc>
        <w:tc>
          <w:tcPr>
            <w:tcW w:w="1524" w:type="dxa"/>
            <w:shd w:val="clear" w:color="auto" w:fill="auto"/>
            <w:vAlign w:val="center"/>
          </w:tcPr>
          <w:p w14:paraId="797E76DA"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0C5C4A" w:rsidRPr="00BA659A" w14:paraId="5E93F395" w14:textId="77777777" w:rsidTr="00D01BE3">
        <w:trPr>
          <w:trHeight w:val="284"/>
        </w:trPr>
        <w:tc>
          <w:tcPr>
            <w:tcW w:w="1843" w:type="dxa"/>
            <w:shd w:val="clear" w:color="auto" w:fill="auto"/>
            <w:noWrap/>
            <w:vAlign w:val="center"/>
            <w:hideMark/>
          </w:tcPr>
          <w:p w14:paraId="0CA92960" w14:textId="77777777" w:rsidR="000C5C4A" w:rsidRPr="00BA659A" w:rsidRDefault="000C5C4A" w:rsidP="000C5C4A">
            <w:pPr>
              <w:widowControl/>
              <w:wordWrap/>
              <w:autoSpaceDE/>
              <w:autoSpaceDN/>
              <w:spacing w:after="0" w:line="240" w:lineRule="auto"/>
              <w:ind w:firstLineChars="100" w:firstLine="200"/>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1990-1999</w:t>
            </w:r>
          </w:p>
        </w:tc>
        <w:tc>
          <w:tcPr>
            <w:tcW w:w="1205" w:type="dxa"/>
            <w:shd w:val="clear" w:color="auto" w:fill="auto"/>
            <w:noWrap/>
            <w:vAlign w:val="center"/>
            <w:hideMark/>
          </w:tcPr>
          <w:p w14:paraId="50A4FFEC"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w:t>
            </w:r>
          </w:p>
        </w:tc>
        <w:tc>
          <w:tcPr>
            <w:tcW w:w="1524" w:type="dxa"/>
            <w:shd w:val="clear" w:color="auto" w:fill="auto"/>
            <w:noWrap/>
            <w:vAlign w:val="center"/>
            <w:hideMark/>
          </w:tcPr>
          <w:p w14:paraId="64FAD57A"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272,451</w:t>
            </w:r>
          </w:p>
        </w:tc>
        <w:tc>
          <w:tcPr>
            <w:tcW w:w="1524" w:type="dxa"/>
            <w:shd w:val="clear" w:color="auto" w:fill="auto"/>
            <w:noWrap/>
            <w:vAlign w:val="center"/>
            <w:hideMark/>
          </w:tcPr>
          <w:p w14:paraId="05DC93DF"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2,861</w:t>
            </w:r>
          </w:p>
        </w:tc>
        <w:tc>
          <w:tcPr>
            <w:tcW w:w="1524" w:type="dxa"/>
            <w:shd w:val="clear" w:color="auto" w:fill="auto"/>
            <w:noWrap/>
            <w:hideMark/>
          </w:tcPr>
          <w:p w14:paraId="7A2190B9" w14:textId="089F9B65"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hAnsi="Times New Roman" w:cs="Times New Roman"/>
              </w:rPr>
              <w:t>11.6</w:t>
            </w:r>
          </w:p>
        </w:tc>
        <w:tc>
          <w:tcPr>
            <w:tcW w:w="1524" w:type="dxa"/>
            <w:shd w:val="clear" w:color="auto" w:fill="auto"/>
            <w:noWrap/>
            <w:vAlign w:val="center"/>
            <w:hideMark/>
          </w:tcPr>
          <w:p w14:paraId="74BA0AAE"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1.28 (1.14-1.44)</w:t>
            </w:r>
          </w:p>
        </w:tc>
        <w:tc>
          <w:tcPr>
            <w:tcW w:w="1524" w:type="dxa"/>
            <w:shd w:val="clear" w:color="auto" w:fill="auto"/>
            <w:noWrap/>
            <w:vAlign w:val="center"/>
            <w:hideMark/>
          </w:tcPr>
          <w:p w14:paraId="2038B09F"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24" w:type="dxa"/>
            <w:shd w:val="clear" w:color="auto" w:fill="auto"/>
            <w:noWrap/>
            <w:vAlign w:val="center"/>
            <w:hideMark/>
          </w:tcPr>
          <w:p w14:paraId="39DC7D88"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0.97</w:t>
            </w:r>
          </w:p>
        </w:tc>
        <w:tc>
          <w:tcPr>
            <w:tcW w:w="1524" w:type="dxa"/>
            <w:shd w:val="clear" w:color="auto" w:fill="auto"/>
            <w:vAlign w:val="center"/>
          </w:tcPr>
          <w:p w14:paraId="5AC8A5F8"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0C5C4A" w:rsidRPr="00BA659A" w14:paraId="6441C8FB" w14:textId="77777777" w:rsidTr="00D01BE3">
        <w:trPr>
          <w:trHeight w:val="284"/>
        </w:trPr>
        <w:tc>
          <w:tcPr>
            <w:tcW w:w="1843" w:type="dxa"/>
            <w:shd w:val="clear" w:color="auto" w:fill="auto"/>
            <w:noWrap/>
            <w:vAlign w:val="center"/>
            <w:hideMark/>
          </w:tcPr>
          <w:p w14:paraId="6CF488D2" w14:textId="77777777" w:rsidR="000C5C4A" w:rsidRPr="00BA659A" w:rsidRDefault="000C5C4A" w:rsidP="000C5C4A">
            <w:pPr>
              <w:widowControl/>
              <w:wordWrap/>
              <w:autoSpaceDE/>
              <w:autoSpaceDN/>
              <w:spacing w:after="0" w:line="240" w:lineRule="auto"/>
              <w:ind w:firstLineChars="100" w:firstLine="200"/>
              <w:jc w:val="left"/>
              <w:rPr>
                <w:rFonts w:ascii="Times New Roman" w:eastAsia="DengXian" w:hAnsi="Times New Roman" w:cs="Times New Roman"/>
                <w:color w:val="000000"/>
                <w:kern w:val="0"/>
                <w:szCs w:val="20"/>
                <w:lang w:eastAsia="zh-CN"/>
              </w:rPr>
            </w:pPr>
            <w:r w:rsidRPr="00BA659A">
              <w:rPr>
                <w:rFonts w:ascii="Times New Roman" w:eastAsia="맑은 고딕" w:hAnsi="Times New Roman" w:cs="Times New Roman"/>
                <w:color w:val="000000"/>
                <w:kern w:val="0"/>
                <w:szCs w:val="20"/>
              </w:rPr>
              <w:t>After 2000</w:t>
            </w:r>
            <w:r w:rsidRPr="00BA659A">
              <w:rPr>
                <w:rFonts w:ascii="Times New Roman" w:eastAsia="맑은 고딕" w:hAnsi="Times New Roman" w:cs="Times New Roman"/>
                <w:color w:val="000000"/>
                <w:kern w:val="0"/>
                <w:sz w:val="16"/>
                <w:szCs w:val="16"/>
              </w:rPr>
              <w:t> </w:t>
            </w:r>
          </w:p>
        </w:tc>
        <w:tc>
          <w:tcPr>
            <w:tcW w:w="1205" w:type="dxa"/>
            <w:shd w:val="clear" w:color="auto" w:fill="auto"/>
            <w:noWrap/>
            <w:vAlign w:val="center"/>
            <w:hideMark/>
          </w:tcPr>
          <w:p w14:paraId="7C31DD7E"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w:t>
            </w:r>
          </w:p>
        </w:tc>
        <w:tc>
          <w:tcPr>
            <w:tcW w:w="1524" w:type="dxa"/>
            <w:shd w:val="clear" w:color="auto" w:fill="auto"/>
            <w:noWrap/>
            <w:vAlign w:val="center"/>
            <w:hideMark/>
          </w:tcPr>
          <w:p w14:paraId="200B18B2"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119,744</w:t>
            </w:r>
          </w:p>
        </w:tc>
        <w:tc>
          <w:tcPr>
            <w:tcW w:w="1524" w:type="dxa"/>
            <w:shd w:val="clear" w:color="auto" w:fill="auto"/>
            <w:noWrap/>
            <w:vAlign w:val="center"/>
            <w:hideMark/>
          </w:tcPr>
          <w:p w14:paraId="64BF2A1F"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622</w:t>
            </w:r>
          </w:p>
        </w:tc>
        <w:tc>
          <w:tcPr>
            <w:tcW w:w="1524" w:type="dxa"/>
            <w:shd w:val="clear" w:color="auto" w:fill="auto"/>
            <w:noWrap/>
            <w:hideMark/>
          </w:tcPr>
          <w:p w14:paraId="14BFCFB7" w14:textId="556EB765"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hAnsi="Times New Roman" w:cs="Times New Roman"/>
              </w:rPr>
              <w:t>7.1</w:t>
            </w:r>
          </w:p>
        </w:tc>
        <w:tc>
          <w:tcPr>
            <w:tcW w:w="1524" w:type="dxa"/>
            <w:shd w:val="clear" w:color="auto" w:fill="auto"/>
            <w:noWrap/>
            <w:vAlign w:val="center"/>
            <w:hideMark/>
          </w:tcPr>
          <w:p w14:paraId="1D905AE7"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1.35 (0.97-1.88)</w:t>
            </w:r>
          </w:p>
        </w:tc>
        <w:tc>
          <w:tcPr>
            <w:tcW w:w="1524" w:type="dxa"/>
            <w:shd w:val="clear" w:color="auto" w:fill="auto"/>
            <w:noWrap/>
            <w:vAlign w:val="center"/>
            <w:hideMark/>
          </w:tcPr>
          <w:p w14:paraId="45FC04F8"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18.7</w:t>
            </w:r>
          </w:p>
        </w:tc>
        <w:tc>
          <w:tcPr>
            <w:tcW w:w="1524" w:type="dxa"/>
            <w:shd w:val="clear" w:color="auto" w:fill="auto"/>
            <w:noWrap/>
            <w:vAlign w:val="center"/>
            <w:hideMark/>
          </w:tcPr>
          <w:p w14:paraId="705768A5"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0.29</w:t>
            </w:r>
          </w:p>
        </w:tc>
        <w:tc>
          <w:tcPr>
            <w:tcW w:w="1524" w:type="dxa"/>
            <w:shd w:val="clear" w:color="auto" w:fill="auto"/>
            <w:vAlign w:val="center"/>
          </w:tcPr>
          <w:p w14:paraId="645677E0"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B77EE8" w:rsidRPr="00BA659A" w14:paraId="22F6D0C3" w14:textId="77777777" w:rsidTr="00D01BE3">
        <w:trPr>
          <w:trHeight w:val="284"/>
        </w:trPr>
        <w:tc>
          <w:tcPr>
            <w:tcW w:w="12192" w:type="dxa"/>
            <w:gridSpan w:val="8"/>
            <w:shd w:val="clear" w:color="auto" w:fill="auto"/>
            <w:noWrap/>
            <w:vAlign w:val="center"/>
            <w:hideMark/>
          </w:tcPr>
          <w:p w14:paraId="4AC821A5" w14:textId="59A708AD" w:rsidR="00B77EE8" w:rsidRPr="00BA659A" w:rsidRDefault="00B77300" w:rsidP="005B42A8">
            <w:pPr>
              <w:widowControl/>
              <w:wordWrap/>
              <w:autoSpaceDE/>
              <w:autoSpaceDN/>
              <w:spacing w:after="0" w:line="240" w:lineRule="auto"/>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Age at enrollment, years</w:t>
            </w:r>
          </w:p>
        </w:tc>
        <w:tc>
          <w:tcPr>
            <w:tcW w:w="1524" w:type="dxa"/>
            <w:shd w:val="clear" w:color="auto" w:fill="auto"/>
            <w:vAlign w:val="center"/>
          </w:tcPr>
          <w:p w14:paraId="7ABF9652" w14:textId="77777777" w:rsidR="00B77EE8" w:rsidRPr="00BA659A" w:rsidRDefault="00B77EE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0.30</w:t>
            </w:r>
          </w:p>
        </w:tc>
      </w:tr>
      <w:tr w:rsidR="000C5C4A" w:rsidRPr="00BA659A" w14:paraId="45187395" w14:textId="77777777" w:rsidTr="00D01BE3">
        <w:trPr>
          <w:trHeight w:val="284"/>
        </w:trPr>
        <w:tc>
          <w:tcPr>
            <w:tcW w:w="1843" w:type="dxa"/>
            <w:shd w:val="clear" w:color="auto" w:fill="auto"/>
            <w:noWrap/>
            <w:vAlign w:val="center"/>
            <w:hideMark/>
          </w:tcPr>
          <w:p w14:paraId="71B37DD0" w14:textId="77777777" w:rsidR="000C5C4A" w:rsidRPr="00BA659A" w:rsidRDefault="000C5C4A" w:rsidP="000C5C4A">
            <w:pPr>
              <w:widowControl/>
              <w:wordWrap/>
              <w:autoSpaceDE/>
              <w:autoSpaceDN/>
              <w:spacing w:after="0" w:line="240" w:lineRule="auto"/>
              <w:ind w:firstLineChars="100" w:firstLine="200"/>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&lt;55</w:t>
            </w:r>
          </w:p>
        </w:tc>
        <w:tc>
          <w:tcPr>
            <w:tcW w:w="1205" w:type="dxa"/>
            <w:shd w:val="clear" w:color="auto" w:fill="auto"/>
            <w:noWrap/>
            <w:vAlign w:val="center"/>
            <w:hideMark/>
          </w:tcPr>
          <w:p w14:paraId="0DEE7E84"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10</w:t>
            </w:r>
          </w:p>
        </w:tc>
        <w:tc>
          <w:tcPr>
            <w:tcW w:w="1524" w:type="dxa"/>
            <w:shd w:val="clear" w:color="auto" w:fill="auto"/>
            <w:noWrap/>
            <w:vAlign w:val="center"/>
            <w:hideMark/>
          </w:tcPr>
          <w:p w14:paraId="11783B70"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277,156</w:t>
            </w:r>
          </w:p>
        </w:tc>
        <w:tc>
          <w:tcPr>
            <w:tcW w:w="1524" w:type="dxa"/>
            <w:shd w:val="clear" w:color="auto" w:fill="auto"/>
            <w:noWrap/>
            <w:vAlign w:val="center"/>
            <w:hideMark/>
          </w:tcPr>
          <w:p w14:paraId="4C8CF4FA"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1,351</w:t>
            </w:r>
          </w:p>
        </w:tc>
        <w:tc>
          <w:tcPr>
            <w:tcW w:w="1524" w:type="dxa"/>
            <w:shd w:val="clear" w:color="auto" w:fill="auto"/>
            <w:noWrap/>
            <w:hideMark/>
          </w:tcPr>
          <w:p w14:paraId="569F0AFD" w14:textId="48FB55F0"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hAnsi="Times New Roman" w:cs="Times New Roman"/>
              </w:rPr>
              <w:t>11.8</w:t>
            </w:r>
          </w:p>
        </w:tc>
        <w:tc>
          <w:tcPr>
            <w:tcW w:w="1524" w:type="dxa"/>
            <w:shd w:val="clear" w:color="auto" w:fill="auto"/>
            <w:noWrap/>
            <w:vAlign w:val="center"/>
            <w:hideMark/>
          </w:tcPr>
          <w:p w14:paraId="2E756287"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1.39 (1.21-1.59)</w:t>
            </w:r>
          </w:p>
        </w:tc>
        <w:tc>
          <w:tcPr>
            <w:tcW w:w="1524" w:type="dxa"/>
            <w:shd w:val="clear" w:color="auto" w:fill="auto"/>
            <w:noWrap/>
            <w:vAlign w:val="center"/>
            <w:hideMark/>
          </w:tcPr>
          <w:p w14:paraId="6851ADFB"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24" w:type="dxa"/>
            <w:shd w:val="clear" w:color="auto" w:fill="auto"/>
            <w:noWrap/>
            <w:vAlign w:val="center"/>
            <w:hideMark/>
          </w:tcPr>
          <w:p w14:paraId="208C6754"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0.79</w:t>
            </w:r>
          </w:p>
        </w:tc>
        <w:tc>
          <w:tcPr>
            <w:tcW w:w="1524" w:type="dxa"/>
            <w:shd w:val="clear" w:color="auto" w:fill="auto"/>
            <w:vAlign w:val="center"/>
          </w:tcPr>
          <w:p w14:paraId="4564BFA2"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0C5C4A" w:rsidRPr="00BA659A" w14:paraId="39899B69" w14:textId="77777777" w:rsidTr="00D01BE3">
        <w:trPr>
          <w:trHeight w:val="284"/>
        </w:trPr>
        <w:tc>
          <w:tcPr>
            <w:tcW w:w="1843" w:type="dxa"/>
            <w:shd w:val="clear" w:color="auto" w:fill="auto"/>
            <w:noWrap/>
            <w:vAlign w:val="center"/>
            <w:hideMark/>
          </w:tcPr>
          <w:p w14:paraId="5616EAC7" w14:textId="77777777" w:rsidR="000C5C4A" w:rsidRPr="00BA659A" w:rsidRDefault="000C5C4A" w:rsidP="000C5C4A">
            <w:pPr>
              <w:widowControl/>
              <w:wordWrap/>
              <w:autoSpaceDE/>
              <w:autoSpaceDN/>
              <w:spacing w:after="0" w:line="240" w:lineRule="auto"/>
              <w:ind w:firstLineChars="100" w:firstLine="200"/>
              <w:jc w:val="left"/>
              <w:rPr>
                <w:rFonts w:ascii="Times New Roman" w:eastAsia="바탕" w:hAnsi="Times New Roman" w:cs="Times New Roman"/>
                <w:color w:val="000000"/>
                <w:kern w:val="0"/>
                <w:szCs w:val="20"/>
              </w:rPr>
            </w:pPr>
            <w:r w:rsidRPr="00BA659A">
              <w:rPr>
                <w:rFonts w:ascii="Times New Roman" w:eastAsia="바탕" w:hAnsi="Times New Roman" w:cs="Times New Roman"/>
                <w:color w:val="000000"/>
                <w:kern w:val="0"/>
                <w:szCs w:val="20"/>
              </w:rPr>
              <w:t>≥55</w:t>
            </w:r>
          </w:p>
        </w:tc>
        <w:tc>
          <w:tcPr>
            <w:tcW w:w="1205" w:type="dxa"/>
            <w:shd w:val="clear" w:color="auto" w:fill="auto"/>
            <w:noWrap/>
            <w:vAlign w:val="center"/>
            <w:hideMark/>
          </w:tcPr>
          <w:p w14:paraId="4839B15B"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11</w:t>
            </w:r>
          </w:p>
        </w:tc>
        <w:tc>
          <w:tcPr>
            <w:tcW w:w="1524" w:type="dxa"/>
            <w:shd w:val="clear" w:color="auto" w:fill="auto"/>
            <w:noWrap/>
            <w:vAlign w:val="center"/>
            <w:hideMark/>
          </w:tcPr>
          <w:p w14:paraId="6855BA76"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253,981</w:t>
            </w:r>
          </w:p>
        </w:tc>
        <w:tc>
          <w:tcPr>
            <w:tcW w:w="1524" w:type="dxa"/>
            <w:shd w:val="clear" w:color="auto" w:fill="auto"/>
            <w:noWrap/>
            <w:vAlign w:val="center"/>
            <w:hideMark/>
          </w:tcPr>
          <w:p w14:paraId="3BDF28DE"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3,843</w:t>
            </w:r>
          </w:p>
        </w:tc>
        <w:tc>
          <w:tcPr>
            <w:tcW w:w="1524" w:type="dxa"/>
            <w:shd w:val="clear" w:color="auto" w:fill="auto"/>
            <w:noWrap/>
            <w:hideMark/>
          </w:tcPr>
          <w:p w14:paraId="7B2FAAFB" w14:textId="019BA012"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hAnsi="Times New Roman" w:cs="Times New Roman"/>
              </w:rPr>
              <w:t>12.5</w:t>
            </w:r>
          </w:p>
        </w:tc>
        <w:tc>
          <w:tcPr>
            <w:tcW w:w="1524" w:type="dxa"/>
            <w:shd w:val="clear" w:color="auto" w:fill="auto"/>
            <w:noWrap/>
            <w:vAlign w:val="center"/>
            <w:hideMark/>
          </w:tcPr>
          <w:p w14:paraId="6EBF5352"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1.27 (1.15-1.40)</w:t>
            </w:r>
          </w:p>
        </w:tc>
        <w:tc>
          <w:tcPr>
            <w:tcW w:w="1524" w:type="dxa"/>
            <w:shd w:val="clear" w:color="auto" w:fill="auto"/>
            <w:noWrap/>
            <w:vAlign w:val="center"/>
            <w:hideMark/>
          </w:tcPr>
          <w:p w14:paraId="3CEC5F9C"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24" w:type="dxa"/>
            <w:shd w:val="clear" w:color="auto" w:fill="auto"/>
            <w:noWrap/>
            <w:vAlign w:val="center"/>
            <w:hideMark/>
          </w:tcPr>
          <w:p w14:paraId="531CB006"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0.84</w:t>
            </w:r>
          </w:p>
        </w:tc>
        <w:tc>
          <w:tcPr>
            <w:tcW w:w="1524" w:type="dxa"/>
            <w:shd w:val="clear" w:color="auto" w:fill="auto"/>
            <w:vAlign w:val="center"/>
          </w:tcPr>
          <w:p w14:paraId="0E99B38B"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B77EE8" w:rsidRPr="00BA659A" w14:paraId="14469033" w14:textId="77777777" w:rsidTr="00D01BE3">
        <w:trPr>
          <w:trHeight w:val="284"/>
        </w:trPr>
        <w:tc>
          <w:tcPr>
            <w:tcW w:w="12192" w:type="dxa"/>
            <w:gridSpan w:val="8"/>
            <w:shd w:val="clear" w:color="auto" w:fill="auto"/>
            <w:noWrap/>
            <w:vAlign w:val="center"/>
            <w:hideMark/>
          </w:tcPr>
          <w:p w14:paraId="6F1BE2A9" w14:textId="77777777" w:rsidR="00B77EE8" w:rsidRPr="00BA659A" w:rsidRDefault="00B77EE8" w:rsidP="005B42A8">
            <w:pPr>
              <w:widowControl/>
              <w:wordWrap/>
              <w:autoSpaceDE/>
              <w:autoSpaceDN/>
              <w:spacing w:after="0" w:line="240" w:lineRule="auto"/>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Birth Year </w:t>
            </w:r>
            <w:r w:rsidRPr="00BA659A">
              <w:rPr>
                <w:rFonts w:ascii="Times New Roman" w:eastAsia="맑은 고딕" w:hAnsi="Times New Roman" w:cs="Times New Roman"/>
                <w:color w:val="000000"/>
                <w:kern w:val="0"/>
                <w:szCs w:val="20"/>
              </w:rPr>
              <w:t xml:space="preserve">　</w:t>
            </w:r>
          </w:p>
        </w:tc>
        <w:tc>
          <w:tcPr>
            <w:tcW w:w="1524" w:type="dxa"/>
            <w:shd w:val="clear" w:color="auto" w:fill="auto"/>
            <w:vAlign w:val="center"/>
          </w:tcPr>
          <w:p w14:paraId="1BD34D3B" w14:textId="77777777" w:rsidR="00B77EE8" w:rsidRPr="00BA659A" w:rsidRDefault="00B77EE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0.53</w:t>
            </w:r>
          </w:p>
        </w:tc>
      </w:tr>
      <w:tr w:rsidR="000C5C4A" w:rsidRPr="00BA659A" w14:paraId="3DB3D645" w14:textId="77777777" w:rsidTr="00D01BE3">
        <w:trPr>
          <w:trHeight w:val="284"/>
        </w:trPr>
        <w:tc>
          <w:tcPr>
            <w:tcW w:w="1843" w:type="dxa"/>
            <w:shd w:val="clear" w:color="auto" w:fill="auto"/>
            <w:noWrap/>
            <w:vAlign w:val="center"/>
            <w:hideMark/>
          </w:tcPr>
          <w:p w14:paraId="7216BE1B" w14:textId="77777777" w:rsidR="000C5C4A" w:rsidRPr="00BA659A" w:rsidRDefault="000C5C4A" w:rsidP="000C5C4A">
            <w:pPr>
              <w:widowControl/>
              <w:wordWrap/>
              <w:autoSpaceDE/>
              <w:autoSpaceDN/>
              <w:spacing w:after="0" w:line="240" w:lineRule="auto"/>
              <w:ind w:firstLineChars="100" w:firstLine="200"/>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&lt;1925</w:t>
            </w:r>
          </w:p>
        </w:tc>
        <w:tc>
          <w:tcPr>
            <w:tcW w:w="1205" w:type="dxa"/>
            <w:shd w:val="clear" w:color="auto" w:fill="auto"/>
            <w:noWrap/>
            <w:vAlign w:val="center"/>
            <w:hideMark/>
          </w:tcPr>
          <w:p w14:paraId="6D87F9E2"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5</w:t>
            </w:r>
          </w:p>
        </w:tc>
        <w:tc>
          <w:tcPr>
            <w:tcW w:w="1524" w:type="dxa"/>
            <w:shd w:val="clear" w:color="auto" w:fill="auto"/>
            <w:noWrap/>
            <w:vAlign w:val="center"/>
            <w:hideMark/>
          </w:tcPr>
          <w:p w14:paraId="148A387C"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112,186</w:t>
            </w:r>
          </w:p>
        </w:tc>
        <w:tc>
          <w:tcPr>
            <w:tcW w:w="1524" w:type="dxa"/>
            <w:shd w:val="clear" w:color="auto" w:fill="auto"/>
            <w:noWrap/>
            <w:vAlign w:val="center"/>
            <w:hideMark/>
          </w:tcPr>
          <w:p w14:paraId="15A59762"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1,739</w:t>
            </w:r>
          </w:p>
        </w:tc>
        <w:tc>
          <w:tcPr>
            <w:tcW w:w="1524" w:type="dxa"/>
            <w:shd w:val="clear" w:color="auto" w:fill="auto"/>
            <w:noWrap/>
            <w:hideMark/>
          </w:tcPr>
          <w:p w14:paraId="0CAD5622" w14:textId="67BF6E73"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hAnsi="Times New Roman" w:cs="Times New Roman"/>
              </w:rPr>
              <w:t>14.4</w:t>
            </w:r>
          </w:p>
        </w:tc>
        <w:tc>
          <w:tcPr>
            <w:tcW w:w="1524" w:type="dxa"/>
            <w:shd w:val="clear" w:color="auto" w:fill="auto"/>
            <w:noWrap/>
            <w:vAlign w:val="center"/>
            <w:hideMark/>
          </w:tcPr>
          <w:p w14:paraId="70CE0D6C"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1.27 (1.13-1.43)</w:t>
            </w:r>
          </w:p>
        </w:tc>
        <w:tc>
          <w:tcPr>
            <w:tcW w:w="1524" w:type="dxa"/>
            <w:shd w:val="clear" w:color="auto" w:fill="auto"/>
            <w:noWrap/>
            <w:vAlign w:val="center"/>
            <w:hideMark/>
          </w:tcPr>
          <w:p w14:paraId="2BE5D57B"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24" w:type="dxa"/>
            <w:shd w:val="clear" w:color="auto" w:fill="auto"/>
            <w:noWrap/>
            <w:vAlign w:val="center"/>
            <w:hideMark/>
          </w:tcPr>
          <w:p w14:paraId="2B3BA33B"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0.90</w:t>
            </w:r>
          </w:p>
        </w:tc>
        <w:tc>
          <w:tcPr>
            <w:tcW w:w="1524" w:type="dxa"/>
            <w:shd w:val="clear" w:color="auto" w:fill="auto"/>
            <w:vAlign w:val="center"/>
          </w:tcPr>
          <w:p w14:paraId="29F1D637"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0C5C4A" w:rsidRPr="00BA659A" w14:paraId="5D406A01" w14:textId="77777777" w:rsidTr="00D01BE3">
        <w:trPr>
          <w:trHeight w:val="284"/>
        </w:trPr>
        <w:tc>
          <w:tcPr>
            <w:tcW w:w="1843" w:type="dxa"/>
            <w:shd w:val="clear" w:color="auto" w:fill="auto"/>
            <w:noWrap/>
            <w:vAlign w:val="center"/>
            <w:hideMark/>
          </w:tcPr>
          <w:p w14:paraId="372FEA30" w14:textId="77777777" w:rsidR="000C5C4A" w:rsidRPr="00BA659A" w:rsidRDefault="000C5C4A" w:rsidP="000C5C4A">
            <w:pPr>
              <w:widowControl/>
              <w:wordWrap/>
              <w:autoSpaceDE/>
              <w:autoSpaceDN/>
              <w:spacing w:after="0" w:line="240" w:lineRule="auto"/>
              <w:ind w:firstLineChars="100" w:firstLine="200"/>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1925-1940</w:t>
            </w:r>
          </w:p>
        </w:tc>
        <w:tc>
          <w:tcPr>
            <w:tcW w:w="1205" w:type="dxa"/>
            <w:shd w:val="clear" w:color="auto" w:fill="auto"/>
            <w:noWrap/>
            <w:vAlign w:val="center"/>
            <w:hideMark/>
          </w:tcPr>
          <w:p w14:paraId="4437F41A"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9</w:t>
            </w:r>
          </w:p>
        </w:tc>
        <w:tc>
          <w:tcPr>
            <w:tcW w:w="1524" w:type="dxa"/>
            <w:shd w:val="clear" w:color="auto" w:fill="auto"/>
            <w:noWrap/>
            <w:vAlign w:val="center"/>
            <w:hideMark/>
          </w:tcPr>
          <w:p w14:paraId="319C59EB"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175,989</w:t>
            </w:r>
          </w:p>
        </w:tc>
        <w:tc>
          <w:tcPr>
            <w:tcW w:w="1524" w:type="dxa"/>
            <w:shd w:val="clear" w:color="auto" w:fill="auto"/>
            <w:noWrap/>
            <w:vAlign w:val="center"/>
            <w:hideMark/>
          </w:tcPr>
          <w:p w14:paraId="5632695B"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2,463</w:t>
            </w:r>
          </w:p>
        </w:tc>
        <w:tc>
          <w:tcPr>
            <w:tcW w:w="1524" w:type="dxa"/>
            <w:shd w:val="clear" w:color="auto" w:fill="auto"/>
            <w:noWrap/>
            <w:hideMark/>
          </w:tcPr>
          <w:p w14:paraId="6700B1DB" w14:textId="4CD24319"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hAnsi="Times New Roman" w:cs="Times New Roman"/>
              </w:rPr>
              <w:t>11.4</w:t>
            </w:r>
          </w:p>
        </w:tc>
        <w:tc>
          <w:tcPr>
            <w:tcW w:w="1524" w:type="dxa"/>
            <w:shd w:val="clear" w:color="auto" w:fill="auto"/>
            <w:noWrap/>
            <w:vAlign w:val="center"/>
            <w:hideMark/>
          </w:tcPr>
          <w:p w14:paraId="20B40AAF"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1.41 (1.20-1.65)</w:t>
            </w:r>
          </w:p>
        </w:tc>
        <w:tc>
          <w:tcPr>
            <w:tcW w:w="1524" w:type="dxa"/>
            <w:shd w:val="clear" w:color="auto" w:fill="auto"/>
            <w:noWrap/>
            <w:vAlign w:val="center"/>
            <w:hideMark/>
          </w:tcPr>
          <w:p w14:paraId="360A932C"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24" w:type="dxa"/>
            <w:shd w:val="clear" w:color="auto" w:fill="auto"/>
            <w:noWrap/>
            <w:vAlign w:val="center"/>
            <w:hideMark/>
          </w:tcPr>
          <w:p w14:paraId="4EBCD048"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0.65</w:t>
            </w:r>
          </w:p>
        </w:tc>
        <w:tc>
          <w:tcPr>
            <w:tcW w:w="1524" w:type="dxa"/>
            <w:shd w:val="clear" w:color="auto" w:fill="auto"/>
            <w:vAlign w:val="center"/>
          </w:tcPr>
          <w:p w14:paraId="3C8F3711"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0C5C4A" w:rsidRPr="00BA659A" w14:paraId="0E939A38" w14:textId="77777777" w:rsidTr="00D01BE3">
        <w:trPr>
          <w:trHeight w:val="284"/>
        </w:trPr>
        <w:tc>
          <w:tcPr>
            <w:tcW w:w="1843" w:type="dxa"/>
            <w:shd w:val="clear" w:color="auto" w:fill="auto"/>
            <w:noWrap/>
            <w:vAlign w:val="center"/>
            <w:hideMark/>
          </w:tcPr>
          <w:p w14:paraId="0B2F989C" w14:textId="77777777" w:rsidR="000C5C4A" w:rsidRPr="00BA659A" w:rsidRDefault="000C5C4A" w:rsidP="000C5C4A">
            <w:pPr>
              <w:widowControl/>
              <w:wordWrap/>
              <w:autoSpaceDE/>
              <w:autoSpaceDN/>
              <w:spacing w:after="0" w:line="240" w:lineRule="auto"/>
              <w:ind w:firstLineChars="100" w:firstLine="200"/>
              <w:jc w:val="left"/>
              <w:rPr>
                <w:rFonts w:ascii="Times New Roman" w:eastAsia="바탕" w:hAnsi="Times New Roman" w:cs="Times New Roman"/>
                <w:color w:val="000000"/>
                <w:kern w:val="0"/>
                <w:szCs w:val="20"/>
              </w:rPr>
            </w:pPr>
            <w:r w:rsidRPr="00BA659A">
              <w:rPr>
                <w:rFonts w:ascii="Times New Roman" w:eastAsia="바탕" w:hAnsi="Times New Roman" w:cs="Times New Roman"/>
                <w:color w:val="000000"/>
                <w:kern w:val="0"/>
                <w:szCs w:val="20"/>
              </w:rPr>
              <w:t>≥1940</w:t>
            </w:r>
          </w:p>
        </w:tc>
        <w:tc>
          <w:tcPr>
            <w:tcW w:w="1205" w:type="dxa"/>
            <w:shd w:val="clear" w:color="auto" w:fill="auto"/>
            <w:noWrap/>
            <w:vAlign w:val="center"/>
            <w:hideMark/>
          </w:tcPr>
          <w:p w14:paraId="3BFE4FE5"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9</w:t>
            </w:r>
          </w:p>
        </w:tc>
        <w:tc>
          <w:tcPr>
            <w:tcW w:w="1524" w:type="dxa"/>
            <w:shd w:val="clear" w:color="auto" w:fill="auto"/>
            <w:noWrap/>
            <w:vAlign w:val="center"/>
            <w:hideMark/>
          </w:tcPr>
          <w:p w14:paraId="264BD903"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242,962</w:t>
            </w:r>
          </w:p>
        </w:tc>
        <w:tc>
          <w:tcPr>
            <w:tcW w:w="1524" w:type="dxa"/>
            <w:shd w:val="clear" w:color="auto" w:fill="auto"/>
            <w:noWrap/>
            <w:vAlign w:val="center"/>
            <w:hideMark/>
          </w:tcPr>
          <w:p w14:paraId="46D1133E"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992</w:t>
            </w:r>
          </w:p>
        </w:tc>
        <w:tc>
          <w:tcPr>
            <w:tcW w:w="1524" w:type="dxa"/>
            <w:shd w:val="clear" w:color="auto" w:fill="auto"/>
            <w:noWrap/>
            <w:hideMark/>
          </w:tcPr>
          <w:p w14:paraId="5DDC127B" w14:textId="705AC225"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hAnsi="Times New Roman" w:cs="Times New Roman"/>
              </w:rPr>
              <w:t>11.1</w:t>
            </w:r>
          </w:p>
        </w:tc>
        <w:tc>
          <w:tcPr>
            <w:tcW w:w="1524" w:type="dxa"/>
            <w:shd w:val="clear" w:color="auto" w:fill="auto"/>
            <w:noWrap/>
            <w:vAlign w:val="center"/>
            <w:hideMark/>
          </w:tcPr>
          <w:p w14:paraId="5EBDD42B"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1.38 (1.16-1.64)</w:t>
            </w:r>
          </w:p>
        </w:tc>
        <w:tc>
          <w:tcPr>
            <w:tcW w:w="1524" w:type="dxa"/>
            <w:shd w:val="clear" w:color="auto" w:fill="auto"/>
            <w:noWrap/>
            <w:vAlign w:val="center"/>
            <w:hideMark/>
          </w:tcPr>
          <w:p w14:paraId="33816D82"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4.5</w:t>
            </w:r>
          </w:p>
        </w:tc>
        <w:tc>
          <w:tcPr>
            <w:tcW w:w="1524" w:type="dxa"/>
            <w:shd w:val="clear" w:color="auto" w:fill="auto"/>
            <w:noWrap/>
            <w:vAlign w:val="center"/>
            <w:hideMark/>
          </w:tcPr>
          <w:p w14:paraId="0752DFAF"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0.40</w:t>
            </w:r>
          </w:p>
        </w:tc>
        <w:tc>
          <w:tcPr>
            <w:tcW w:w="1524" w:type="dxa"/>
            <w:shd w:val="clear" w:color="auto" w:fill="auto"/>
            <w:vAlign w:val="center"/>
          </w:tcPr>
          <w:p w14:paraId="115BECAE"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B77EE8" w:rsidRPr="00BA659A" w14:paraId="5FD2A8B4" w14:textId="77777777" w:rsidTr="00D01BE3">
        <w:trPr>
          <w:trHeight w:val="284"/>
        </w:trPr>
        <w:tc>
          <w:tcPr>
            <w:tcW w:w="12192" w:type="dxa"/>
            <w:gridSpan w:val="8"/>
            <w:shd w:val="clear" w:color="auto" w:fill="auto"/>
            <w:noWrap/>
            <w:vAlign w:val="center"/>
            <w:hideMark/>
          </w:tcPr>
          <w:p w14:paraId="4F900300" w14:textId="21A4B637" w:rsidR="00B77EE8" w:rsidRPr="00BA659A" w:rsidRDefault="00B77EE8" w:rsidP="005B42A8">
            <w:pPr>
              <w:widowControl/>
              <w:wordWrap/>
              <w:autoSpaceDE/>
              <w:autoSpaceDN/>
              <w:spacing w:after="0" w:line="240" w:lineRule="auto"/>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 xml:space="preserve">Education </w:t>
            </w:r>
            <w:proofErr w:type="spellStart"/>
            <w:r w:rsidRPr="00BA659A">
              <w:rPr>
                <w:rFonts w:ascii="Times New Roman" w:eastAsia="맑은 고딕" w:hAnsi="Times New Roman" w:cs="Times New Roman"/>
                <w:color w:val="000000"/>
                <w:kern w:val="0"/>
                <w:szCs w:val="20"/>
              </w:rPr>
              <w:t>level</w:t>
            </w:r>
            <w:r w:rsidR="000C5C4A" w:rsidRPr="00BA659A">
              <w:rPr>
                <w:rFonts w:ascii="Times New Roman" w:eastAsia="맑은 고딕" w:hAnsi="Times New Roman" w:cs="Times New Roman"/>
                <w:color w:val="000000"/>
                <w:kern w:val="0"/>
                <w:szCs w:val="20"/>
                <w:vertAlign w:val="superscript"/>
              </w:rPr>
              <w:t>d</w:t>
            </w:r>
            <w:proofErr w:type="spellEnd"/>
          </w:p>
        </w:tc>
        <w:tc>
          <w:tcPr>
            <w:tcW w:w="1524" w:type="dxa"/>
            <w:shd w:val="clear" w:color="auto" w:fill="auto"/>
            <w:vAlign w:val="center"/>
          </w:tcPr>
          <w:p w14:paraId="62CFFABA" w14:textId="77777777" w:rsidR="00B77EE8" w:rsidRPr="00BA659A" w:rsidRDefault="00B77EE8" w:rsidP="005B42A8">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0.85</w:t>
            </w:r>
          </w:p>
        </w:tc>
      </w:tr>
      <w:tr w:rsidR="000C5C4A" w:rsidRPr="00BA659A" w14:paraId="226AA375" w14:textId="77777777" w:rsidTr="00D01BE3">
        <w:trPr>
          <w:trHeight w:val="284"/>
        </w:trPr>
        <w:tc>
          <w:tcPr>
            <w:tcW w:w="1843" w:type="dxa"/>
            <w:shd w:val="clear" w:color="auto" w:fill="auto"/>
            <w:noWrap/>
            <w:vAlign w:val="center"/>
            <w:hideMark/>
          </w:tcPr>
          <w:p w14:paraId="2F9EFA40" w14:textId="77777777" w:rsidR="000C5C4A" w:rsidRPr="00BA659A" w:rsidRDefault="000C5C4A" w:rsidP="000C5C4A">
            <w:pPr>
              <w:widowControl/>
              <w:wordWrap/>
              <w:autoSpaceDE/>
              <w:autoSpaceDN/>
              <w:spacing w:after="0" w:line="240" w:lineRule="auto"/>
              <w:ind w:firstLineChars="100" w:firstLine="200"/>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Low</w:t>
            </w:r>
          </w:p>
        </w:tc>
        <w:tc>
          <w:tcPr>
            <w:tcW w:w="1205" w:type="dxa"/>
            <w:shd w:val="clear" w:color="auto" w:fill="auto"/>
            <w:noWrap/>
            <w:vAlign w:val="center"/>
            <w:hideMark/>
          </w:tcPr>
          <w:p w14:paraId="00F34292"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7</w:t>
            </w:r>
          </w:p>
        </w:tc>
        <w:tc>
          <w:tcPr>
            <w:tcW w:w="1524" w:type="dxa"/>
            <w:shd w:val="clear" w:color="auto" w:fill="auto"/>
            <w:noWrap/>
            <w:vAlign w:val="center"/>
            <w:hideMark/>
          </w:tcPr>
          <w:p w14:paraId="0F4D7BF0"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113,592</w:t>
            </w:r>
          </w:p>
        </w:tc>
        <w:tc>
          <w:tcPr>
            <w:tcW w:w="1524" w:type="dxa"/>
            <w:shd w:val="clear" w:color="auto" w:fill="auto"/>
            <w:noWrap/>
            <w:vAlign w:val="center"/>
            <w:hideMark/>
          </w:tcPr>
          <w:p w14:paraId="2A984FB3"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1,452</w:t>
            </w:r>
          </w:p>
        </w:tc>
        <w:tc>
          <w:tcPr>
            <w:tcW w:w="1524" w:type="dxa"/>
            <w:shd w:val="clear" w:color="auto" w:fill="auto"/>
            <w:noWrap/>
            <w:hideMark/>
          </w:tcPr>
          <w:p w14:paraId="30365D22" w14:textId="32D106EC"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hAnsi="Times New Roman" w:cs="Times New Roman"/>
              </w:rPr>
              <w:t>12.1</w:t>
            </w:r>
          </w:p>
        </w:tc>
        <w:tc>
          <w:tcPr>
            <w:tcW w:w="1524" w:type="dxa"/>
            <w:shd w:val="clear" w:color="auto" w:fill="auto"/>
            <w:noWrap/>
            <w:vAlign w:val="center"/>
            <w:hideMark/>
          </w:tcPr>
          <w:p w14:paraId="309FAE0B"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1.30 (1.11-1.53)</w:t>
            </w:r>
          </w:p>
        </w:tc>
        <w:tc>
          <w:tcPr>
            <w:tcW w:w="1524" w:type="dxa"/>
            <w:shd w:val="clear" w:color="auto" w:fill="auto"/>
            <w:noWrap/>
            <w:vAlign w:val="center"/>
            <w:hideMark/>
          </w:tcPr>
          <w:p w14:paraId="78E49F2B"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24" w:type="dxa"/>
            <w:shd w:val="clear" w:color="auto" w:fill="auto"/>
            <w:noWrap/>
            <w:vAlign w:val="center"/>
            <w:hideMark/>
          </w:tcPr>
          <w:p w14:paraId="75BB1B88"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0.74</w:t>
            </w:r>
          </w:p>
        </w:tc>
        <w:tc>
          <w:tcPr>
            <w:tcW w:w="1524" w:type="dxa"/>
            <w:shd w:val="clear" w:color="auto" w:fill="auto"/>
            <w:vAlign w:val="center"/>
          </w:tcPr>
          <w:p w14:paraId="261C3003"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0C5C4A" w:rsidRPr="00BA659A" w14:paraId="55EE294A" w14:textId="77777777" w:rsidTr="00D01BE3">
        <w:trPr>
          <w:trHeight w:val="284"/>
        </w:trPr>
        <w:tc>
          <w:tcPr>
            <w:tcW w:w="1843" w:type="dxa"/>
            <w:tcBorders>
              <w:bottom w:val="single" w:sz="4" w:space="0" w:color="auto"/>
            </w:tcBorders>
            <w:shd w:val="clear" w:color="auto" w:fill="auto"/>
            <w:noWrap/>
            <w:vAlign w:val="center"/>
            <w:hideMark/>
          </w:tcPr>
          <w:p w14:paraId="700D741A" w14:textId="77777777" w:rsidR="000C5C4A" w:rsidRPr="00BA659A" w:rsidRDefault="000C5C4A" w:rsidP="000C5C4A">
            <w:pPr>
              <w:widowControl/>
              <w:wordWrap/>
              <w:autoSpaceDE/>
              <w:autoSpaceDN/>
              <w:spacing w:after="0" w:line="240" w:lineRule="auto"/>
              <w:ind w:firstLineChars="100" w:firstLine="200"/>
              <w:jc w:val="left"/>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High</w:t>
            </w:r>
          </w:p>
        </w:tc>
        <w:tc>
          <w:tcPr>
            <w:tcW w:w="1205" w:type="dxa"/>
            <w:tcBorders>
              <w:bottom w:val="single" w:sz="4" w:space="0" w:color="auto"/>
            </w:tcBorders>
            <w:shd w:val="clear" w:color="auto" w:fill="auto"/>
            <w:noWrap/>
            <w:vAlign w:val="center"/>
            <w:hideMark/>
          </w:tcPr>
          <w:p w14:paraId="4F2BF6EA"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6</w:t>
            </w:r>
          </w:p>
        </w:tc>
        <w:tc>
          <w:tcPr>
            <w:tcW w:w="1524" w:type="dxa"/>
            <w:tcBorders>
              <w:bottom w:val="single" w:sz="4" w:space="0" w:color="auto"/>
            </w:tcBorders>
            <w:shd w:val="clear" w:color="auto" w:fill="auto"/>
            <w:noWrap/>
            <w:vAlign w:val="center"/>
            <w:hideMark/>
          </w:tcPr>
          <w:p w14:paraId="64AC5762"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209,435</w:t>
            </w:r>
          </w:p>
        </w:tc>
        <w:tc>
          <w:tcPr>
            <w:tcW w:w="1524" w:type="dxa"/>
            <w:tcBorders>
              <w:bottom w:val="single" w:sz="4" w:space="0" w:color="auto"/>
            </w:tcBorders>
            <w:shd w:val="clear" w:color="auto" w:fill="auto"/>
            <w:noWrap/>
            <w:vAlign w:val="center"/>
            <w:hideMark/>
          </w:tcPr>
          <w:p w14:paraId="42A1256A"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1,197</w:t>
            </w:r>
          </w:p>
        </w:tc>
        <w:tc>
          <w:tcPr>
            <w:tcW w:w="1524" w:type="dxa"/>
            <w:tcBorders>
              <w:bottom w:val="single" w:sz="4" w:space="0" w:color="auto"/>
            </w:tcBorders>
            <w:shd w:val="clear" w:color="auto" w:fill="auto"/>
            <w:noWrap/>
            <w:hideMark/>
          </w:tcPr>
          <w:p w14:paraId="3B25330B" w14:textId="52D5C72C"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hAnsi="Times New Roman" w:cs="Times New Roman"/>
              </w:rPr>
              <w:t>10.9</w:t>
            </w:r>
          </w:p>
        </w:tc>
        <w:tc>
          <w:tcPr>
            <w:tcW w:w="1524" w:type="dxa"/>
            <w:tcBorders>
              <w:bottom w:val="single" w:sz="4" w:space="0" w:color="auto"/>
            </w:tcBorders>
            <w:shd w:val="clear" w:color="auto" w:fill="auto"/>
            <w:noWrap/>
            <w:vAlign w:val="center"/>
            <w:hideMark/>
          </w:tcPr>
          <w:p w14:paraId="1D23F72D"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1.27 (1.05-1.52)</w:t>
            </w:r>
          </w:p>
        </w:tc>
        <w:tc>
          <w:tcPr>
            <w:tcW w:w="1524" w:type="dxa"/>
            <w:tcBorders>
              <w:bottom w:val="single" w:sz="4" w:space="0" w:color="auto"/>
            </w:tcBorders>
            <w:shd w:val="clear" w:color="auto" w:fill="auto"/>
            <w:noWrap/>
            <w:vAlign w:val="center"/>
            <w:hideMark/>
          </w:tcPr>
          <w:p w14:paraId="07CE4C72"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w:t>
            </w:r>
          </w:p>
        </w:tc>
        <w:tc>
          <w:tcPr>
            <w:tcW w:w="1524" w:type="dxa"/>
            <w:tcBorders>
              <w:bottom w:val="single" w:sz="4" w:space="0" w:color="auto"/>
            </w:tcBorders>
            <w:shd w:val="clear" w:color="auto" w:fill="auto"/>
            <w:noWrap/>
            <w:vAlign w:val="center"/>
            <w:hideMark/>
          </w:tcPr>
          <w:p w14:paraId="105775C0"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r w:rsidRPr="00BA659A">
              <w:rPr>
                <w:rFonts w:ascii="Times New Roman" w:eastAsia="맑은 고딕" w:hAnsi="Times New Roman" w:cs="Times New Roman"/>
                <w:color w:val="000000"/>
                <w:kern w:val="0"/>
                <w:szCs w:val="20"/>
              </w:rPr>
              <w:t>0.62</w:t>
            </w:r>
          </w:p>
        </w:tc>
        <w:tc>
          <w:tcPr>
            <w:tcW w:w="1524" w:type="dxa"/>
            <w:tcBorders>
              <w:bottom w:val="single" w:sz="4" w:space="0" w:color="auto"/>
            </w:tcBorders>
            <w:shd w:val="clear" w:color="auto" w:fill="auto"/>
            <w:vAlign w:val="center"/>
          </w:tcPr>
          <w:p w14:paraId="064D1368" w14:textId="77777777" w:rsidR="000C5C4A" w:rsidRPr="00BA659A" w:rsidRDefault="000C5C4A" w:rsidP="000C5C4A">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DC377E" w:rsidRPr="00BA659A" w14:paraId="032D608C" w14:textId="77777777" w:rsidTr="00D01BE3">
        <w:trPr>
          <w:trHeight w:val="284"/>
        </w:trPr>
        <w:tc>
          <w:tcPr>
            <w:tcW w:w="13716" w:type="dxa"/>
            <w:gridSpan w:val="9"/>
            <w:tcBorders>
              <w:top w:val="single" w:sz="4" w:space="0" w:color="auto"/>
            </w:tcBorders>
            <w:shd w:val="clear" w:color="auto" w:fill="auto"/>
            <w:noWrap/>
            <w:vAlign w:val="center"/>
            <w:hideMark/>
          </w:tcPr>
          <w:p w14:paraId="1E822E0D" w14:textId="5CE61DC9" w:rsidR="00DC377E" w:rsidRPr="00BA659A" w:rsidRDefault="00332067" w:rsidP="00DC377E">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BA659A">
              <w:rPr>
                <w:rFonts w:ascii="Times New Roman" w:eastAsia="맑은 고딕" w:hAnsi="Times New Roman" w:cs="Times New Roman"/>
                <w:color w:val="000000"/>
                <w:kern w:val="0"/>
                <w:sz w:val="18"/>
                <w:szCs w:val="18"/>
              </w:rPr>
              <w:t xml:space="preserve">Abbreviation: </w:t>
            </w:r>
            <w:r w:rsidR="00DC377E" w:rsidRPr="00BA659A">
              <w:rPr>
                <w:rFonts w:ascii="Times New Roman" w:eastAsia="맑은 고딕" w:hAnsi="Times New Roman" w:cs="Times New Roman"/>
                <w:color w:val="000000"/>
                <w:kern w:val="0"/>
                <w:sz w:val="18"/>
                <w:szCs w:val="18"/>
              </w:rPr>
              <w:t xml:space="preserve">N, number; </w:t>
            </w:r>
            <w:r w:rsidR="00DC377E" w:rsidRPr="00BA659A">
              <w:rPr>
                <w:rFonts w:ascii="Times New Roman" w:eastAsia="맑은 고딕" w:hAnsi="Times New Roman" w:cs="Times New Roman"/>
                <w:kern w:val="0"/>
                <w:sz w:val="18"/>
                <w:szCs w:val="18"/>
              </w:rPr>
              <w:t>HR, hazard ratio; CI, confidence interval</w:t>
            </w:r>
          </w:p>
        </w:tc>
      </w:tr>
      <w:tr w:rsidR="00DC377E" w:rsidRPr="00BA659A" w14:paraId="64385D08" w14:textId="77777777" w:rsidTr="00D01BE3">
        <w:trPr>
          <w:trHeight w:val="284"/>
        </w:trPr>
        <w:tc>
          <w:tcPr>
            <w:tcW w:w="13716" w:type="dxa"/>
            <w:gridSpan w:val="9"/>
            <w:shd w:val="clear" w:color="auto" w:fill="auto"/>
            <w:noWrap/>
            <w:vAlign w:val="center"/>
            <w:hideMark/>
          </w:tcPr>
          <w:p w14:paraId="776B235B" w14:textId="5F782769" w:rsidR="00DC377E" w:rsidRPr="00BA659A" w:rsidRDefault="000C5C4A" w:rsidP="00DC377E">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BA659A">
              <w:rPr>
                <w:rFonts w:ascii="Times New Roman" w:eastAsia="맑은 고딕" w:hAnsi="Times New Roman" w:cs="Times New Roman"/>
                <w:color w:val="000000"/>
                <w:kern w:val="0"/>
                <w:sz w:val="18"/>
                <w:szCs w:val="18"/>
                <w:vertAlign w:val="superscript"/>
              </w:rPr>
              <w:t>a</w:t>
            </w:r>
            <w:r w:rsidR="00DC377E" w:rsidRPr="00BA659A">
              <w:rPr>
                <w:rFonts w:ascii="Times New Roman" w:eastAsia="맑은 고딕" w:hAnsi="Times New Roman" w:cs="Times New Roman"/>
                <w:color w:val="000000"/>
                <w:kern w:val="0"/>
                <w:sz w:val="18"/>
                <w:szCs w:val="18"/>
              </w:rPr>
              <w:t xml:space="preserve"> HR refers to a summary estimate of effects based on a random-effects model, adjusted for sex, smoking (ever/never), alcohol consumption (ever/never), and education (low/high) and body mass index (kg/m</w:t>
            </w:r>
            <w:r w:rsidR="00DC377E" w:rsidRPr="00BA659A">
              <w:rPr>
                <w:rFonts w:ascii="Times New Roman" w:eastAsia="맑은 고딕" w:hAnsi="Times New Roman" w:cs="Times New Roman"/>
                <w:color w:val="000000"/>
                <w:kern w:val="0"/>
                <w:sz w:val="18"/>
                <w:szCs w:val="18"/>
                <w:vertAlign w:val="superscript"/>
              </w:rPr>
              <w:t>2</w:t>
            </w:r>
            <w:r w:rsidR="00DC377E" w:rsidRPr="00BA659A">
              <w:rPr>
                <w:rFonts w:ascii="Times New Roman" w:eastAsia="맑은 고딕" w:hAnsi="Times New Roman" w:cs="Times New Roman"/>
                <w:color w:val="000000"/>
                <w:kern w:val="0"/>
                <w:sz w:val="18"/>
                <w:szCs w:val="18"/>
              </w:rPr>
              <w:t xml:space="preserve">, continuous) depending on availability in each cohort </w:t>
            </w:r>
            <w:r w:rsidR="00DC377E" w:rsidRPr="00BA659A">
              <w:rPr>
                <w:rFonts w:ascii="Times New Roman" w:eastAsia="맑은 고딕" w:hAnsi="Times New Roman" w:cs="Times New Roman" w:hint="eastAsia"/>
                <w:color w:val="000000"/>
                <w:kern w:val="0"/>
                <w:sz w:val="18"/>
                <w:szCs w:val="18"/>
              </w:rPr>
              <w:t> </w:t>
            </w:r>
          </w:p>
        </w:tc>
      </w:tr>
      <w:tr w:rsidR="00B77300" w:rsidRPr="00BA659A" w14:paraId="64F6CD0D" w14:textId="77777777" w:rsidTr="00D01BE3">
        <w:trPr>
          <w:trHeight w:val="284"/>
        </w:trPr>
        <w:tc>
          <w:tcPr>
            <w:tcW w:w="13716" w:type="dxa"/>
            <w:gridSpan w:val="9"/>
            <w:shd w:val="clear" w:color="auto" w:fill="auto"/>
            <w:noWrap/>
            <w:vAlign w:val="center"/>
          </w:tcPr>
          <w:p w14:paraId="3E5F3165" w14:textId="79666C17" w:rsidR="00B77300" w:rsidRPr="00BA659A" w:rsidRDefault="000C5C4A" w:rsidP="00B77300">
            <w:pPr>
              <w:widowControl/>
              <w:wordWrap/>
              <w:autoSpaceDE/>
              <w:autoSpaceDN/>
              <w:spacing w:after="0" w:line="240" w:lineRule="auto"/>
              <w:jc w:val="left"/>
              <w:rPr>
                <w:rFonts w:ascii="Times New Roman" w:eastAsia="맑은 고딕" w:hAnsi="Times New Roman" w:cs="Times New Roman"/>
                <w:color w:val="000000"/>
                <w:kern w:val="0"/>
                <w:sz w:val="18"/>
                <w:szCs w:val="18"/>
                <w:vertAlign w:val="superscript"/>
              </w:rPr>
            </w:pPr>
            <w:r w:rsidRPr="00BA659A">
              <w:rPr>
                <w:rFonts w:ascii="Times New Roman" w:eastAsia="맑은 고딕" w:hAnsi="Times New Roman" w:cs="Times New Roman"/>
                <w:color w:val="000000"/>
                <w:kern w:val="0"/>
                <w:sz w:val="18"/>
                <w:szCs w:val="18"/>
                <w:vertAlign w:val="superscript"/>
              </w:rPr>
              <w:t>b</w:t>
            </w:r>
            <w:r w:rsidR="00B77300" w:rsidRPr="00BA659A">
              <w:rPr>
                <w:rFonts w:ascii="Times New Roman" w:eastAsia="맑은 고딕" w:hAnsi="Times New Roman" w:cs="Times New Roman"/>
                <w:color w:val="000000"/>
                <w:kern w:val="0"/>
                <w:sz w:val="18"/>
                <w:szCs w:val="18"/>
                <w:vertAlign w:val="superscript"/>
              </w:rPr>
              <w:t xml:space="preserve"> </w:t>
            </w:r>
            <w:r w:rsidR="00B77300" w:rsidRPr="00BA659A">
              <w:rPr>
                <w:rFonts w:ascii="Times New Roman" w:eastAsia="맑은 고딕" w:hAnsi="Times New Roman" w:cs="Times New Roman"/>
                <w:color w:val="000000"/>
                <w:kern w:val="0"/>
                <w:sz w:val="18"/>
                <w:szCs w:val="18"/>
              </w:rPr>
              <w:t>P value for heterogeneity within each group</w:t>
            </w:r>
          </w:p>
        </w:tc>
      </w:tr>
      <w:tr w:rsidR="00B77300" w:rsidRPr="00BA659A" w14:paraId="328C24CA" w14:textId="77777777" w:rsidTr="00D01BE3">
        <w:trPr>
          <w:trHeight w:val="284"/>
        </w:trPr>
        <w:tc>
          <w:tcPr>
            <w:tcW w:w="13716" w:type="dxa"/>
            <w:gridSpan w:val="9"/>
            <w:shd w:val="clear" w:color="auto" w:fill="auto"/>
            <w:noWrap/>
            <w:vAlign w:val="center"/>
          </w:tcPr>
          <w:p w14:paraId="11C7A185" w14:textId="63318113" w:rsidR="00B77300" w:rsidRPr="00BA659A" w:rsidRDefault="000C5C4A" w:rsidP="00B77300">
            <w:pPr>
              <w:widowControl/>
              <w:wordWrap/>
              <w:autoSpaceDE/>
              <w:autoSpaceDN/>
              <w:spacing w:after="0" w:line="240" w:lineRule="auto"/>
              <w:jc w:val="left"/>
              <w:rPr>
                <w:rFonts w:ascii="Times New Roman" w:eastAsia="맑은 고딕" w:hAnsi="Times New Roman" w:cs="Times New Roman"/>
                <w:color w:val="000000"/>
                <w:kern w:val="0"/>
                <w:sz w:val="18"/>
                <w:szCs w:val="18"/>
                <w:vertAlign w:val="superscript"/>
              </w:rPr>
            </w:pPr>
            <w:r w:rsidRPr="00BA659A">
              <w:rPr>
                <w:rFonts w:ascii="Times New Roman" w:eastAsia="맑은 고딕" w:hAnsi="Times New Roman" w:cs="Times New Roman"/>
                <w:color w:val="000000"/>
                <w:kern w:val="0"/>
                <w:sz w:val="18"/>
                <w:szCs w:val="18"/>
                <w:vertAlign w:val="superscript"/>
              </w:rPr>
              <w:t>c</w:t>
            </w:r>
            <w:r w:rsidR="00B77300" w:rsidRPr="00BA659A">
              <w:rPr>
                <w:rFonts w:ascii="Times New Roman" w:eastAsia="맑은 고딕" w:hAnsi="Times New Roman" w:cs="Times New Roman"/>
                <w:color w:val="000000"/>
                <w:kern w:val="0"/>
                <w:sz w:val="18"/>
                <w:szCs w:val="18"/>
                <w:vertAlign w:val="superscript"/>
              </w:rPr>
              <w:t xml:space="preserve"> </w:t>
            </w:r>
            <w:r w:rsidR="00B77300" w:rsidRPr="00BA659A">
              <w:rPr>
                <w:rFonts w:ascii="Times New Roman" w:eastAsia="맑은 고딕" w:hAnsi="Times New Roman" w:cs="Times New Roman"/>
                <w:color w:val="000000"/>
                <w:kern w:val="0"/>
                <w:sz w:val="18"/>
                <w:szCs w:val="18"/>
              </w:rPr>
              <w:t>P value for heterogeneity between subgroups</w:t>
            </w:r>
          </w:p>
        </w:tc>
      </w:tr>
      <w:tr w:rsidR="00DC377E" w:rsidRPr="00BA659A" w14:paraId="37E1306F" w14:textId="77777777" w:rsidTr="00D01BE3">
        <w:trPr>
          <w:trHeight w:val="284"/>
        </w:trPr>
        <w:tc>
          <w:tcPr>
            <w:tcW w:w="13716" w:type="dxa"/>
            <w:gridSpan w:val="9"/>
            <w:shd w:val="clear" w:color="auto" w:fill="auto"/>
            <w:noWrap/>
            <w:vAlign w:val="center"/>
          </w:tcPr>
          <w:p w14:paraId="6155E93A" w14:textId="74F93470" w:rsidR="00DC377E" w:rsidRPr="00BA659A" w:rsidRDefault="000C5C4A" w:rsidP="00DC377E">
            <w:pPr>
              <w:widowControl/>
              <w:wordWrap/>
              <w:autoSpaceDE/>
              <w:autoSpaceDN/>
              <w:spacing w:after="0" w:line="240" w:lineRule="auto"/>
              <w:jc w:val="left"/>
              <w:rPr>
                <w:rFonts w:ascii="Times New Roman" w:eastAsia="맑은 고딕" w:hAnsi="Times New Roman" w:cs="Times New Roman"/>
                <w:color w:val="000000"/>
                <w:kern w:val="0"/>
                <w:sz w:val="18"/>
                <w:szCs w:val="18"/>
                <w:vertAlign w:val="superscript"/>
              </w:rPr>
            </w:pPr>
            <w:r w:rsidRPr="00BA659A">
              <w:rPr>
                <w:rFonts w:ascii="Times New Roman" w:eastAsia="맑은 고딕" w:hAnsi="Times New Roman" w:cs="Times New Roman"/>
                <w:color w:val="000000"/>
                <w:kern w:val="0"/>
                <w:sz w:val="18"/>
                <w:szCs w:val="18"/>
                <w:vertAlign w:val="superscript"/>
              </w:rPr>
              <w:t>d</w:t>
            </w:r>
            <w:r w:rsidR="00DC377E" w:rsidRPr="00BA659A">
              <w:rPr>
                <w:rFonts w:ascii="Times New Roman" w:eastAsia="맑은 고딕" w:hAnsi="Times New Roman" w:cs="Times New Roman"/>
                <w:color w:val="000000"/>
                <w:kern w:val="0"/>
                <w:sz w:val="18"/>
                <w:szCs w:val="18"/>
              </w:rPr>
              <w:t xml:space="preserve"> Primary school education or below was defined low education level</w:t>
            </w:r>
          </w:p>
        </w:tc>
      </w:tr>
    </w:tbl>
    <w:p w14:paraId="6832732B" w14:textId="1FA865B9" w:rsidR="00400546" w:rsidRDefault="00BA659A" w:rsidP="00BA659A">
      <w:pPr>
        <w:pStyle w:val="ae"/>
        <w:rPr>
          <w:rFonts w:ascii="Times New Roman" w:hAnsi="Times New Roman" w:cs="Times New Roman"/>
          <w:b w:val="0"/>
          <w:sz w:val="22"/>
        </w:rPr>
      </w:pPr>
      <w:bookmarkStart w:id="12" w:name="_Toc154755104"/>
      <w:bookmarkStart w:id="13" w:name="_Toc154755126"/>
      <w:r w:rsidRPr="007857EC">
        <w:rPr>
          <w:rFonts w:ascii="Times New Roman" w:hAnsi="Times New Roman" w:cs="Times New Roman"/>
          <w:b w:val="0"/>
          <w:sz w:val="22"/>
          <w:szCs w:val="22"/>
          <w:highlight w:val="yellow"/>
        </w:rPr>
        <w:lastRenderedPageBreak/>
        <w:t xml:space="preserve">Supplementary Table </w:t>
      </w:r>
      <w:r w:rsidRPr="007857EC">
        <w:rPr>
          <w:rFonts w:ascii="Times New Roman" w:hAnsi="Times New Roman" w:cs="Times New Roman"/>
          <w:b w:val="0"/>
          <w:sz w:val="22"/>
          <w:szCs w:val="22"/>
          <w:highlight w:val="yellow"/>
        </w:rPr>
        <w:fldChar w:fldCharType="begin"/>
      </w:r>
      <w:r w:rsidRPr="007857EC">
        <w:rPr>
          <w:rFonts w:ascii="Times New Roman" w:hAnsi="Times New Roman" w:cs="Times New Roman"/>
          <w:b w:val="0"/>
          <w:sz w:val="22"/>
          <w:szCs w:val="22"/>
          <w:highlight w:val="yellow"/>
        </w:rPr>
        <w:instrText xml:space="preserve"> SEQ Supplementary_Table \* ARABIC </w:instrText>
      </w:r>
      <w:r w:rsidRPr="007857EC">
        <w:rPr>
          <w:rFonts w:ascii="Times New Roman" w:hAnsi="Times New Roman" w:cs="Times New Roman"/>
          <w:b w:val="0"/>
          <w:sz w:val="22"/>
          <w:szCs w:val="22"/>
          <w:highlight w:val="yellow"/>
        </w:rPr>
        <w:fldChar w:fldCharType="separate"/>
      </w:r>
      <w:r w:rsidR="003B50B7" w:rsidRPr="007857EC">
        <w:rPr>
          <w:rFonts w:ascii="Times New Roman" w:hAnsi="Times New Roman" w:cs="Times New Roman"/>
          <w:b w:val="0"/>
          <w:noProof/>
          <w:sz w:val="22"/>
          <w:szCs w:val="22"/>
          <w:highlight w:val="yellow"/>
        </w:rPr>
        <w:t>7</w:t>
      </w:r>
      <w:r w:rsidRPr="007857EC">
        <w:rPr>
          <w:rFonts w:ascii="Times New Roman" w:hAnsi="Times New Roman" w:cs="Times New Roman"/>
          <w:b w:val="0"/>
          <w:sz w:val="22"/>
          <w:szCs w:val="22"/>
          <w:highlight w:val="yellow"/>
        </w:rPr>
        <w:fldChar w:fldCharType="end"/>
      </w:r>
      <w:r w:rsidR="00400546" w:rsidRPr="007857EC">
        <w:rPr>
          <w:rFonts w:ascii="Times New Roman" w:hAnsi="Times New Roman" w:cs="Times New Roman"/>
          <w:b w:val="0"/>
          <w:sz w:val="22"/>
          <w:szCs w:val="22"/>
          <w:highlight w:val="yellow"/>
        </w:rPr>
        <w:t xml:space="preserve">. Association </w:t>
      </w:r>
      <w:r w:rsidR="00B4335C" w:rsidRPr="007857EC">
        <w:rPr>
          <w:rFonts w:ascii="Times New Roman" w:hAnsi="Times New Roman" w:cs="Times New Roman"/>
          <w:b w:val="0"/>
          <w:sz w:val="22"/>
          <w:szCs w:val="22"/>
          <w:highlight w:val="yellow"/>
        </w:rPr>
        <w:t>B</w:t>
      </w:r>
      <w:r w:rsidR="00400546" w:rsidRPr="007857EC">
        <w:rPr>
          <w:rFonts w:ascii="Times New Roman" w:hAnsi="Times New Roman" w:cs="Times New Roman"/>
          <w:b w:val="0"/>
          <w:sz w:val="22"/>
          <w:szCs w:val="22"/>
          <w:highlight w:val="yellow"/>
        </w:rPr>
        <w:t xml:space="preserve">etween </w:t>
      </w:r>
      <w:r w:rsidR="00B4335C" w:rsidRPr="007857EC">
        <w:rPr>
          <w:rFonts w:ascii="Times New Roman" w:hAnsi="Times New Roman" w:cs="Times New Roman"/>
          <w:b w:val="0"/>
          <w:sz w:val="22"/>
          <w:szCs w:val="22"/>
          <w:highlight w:val="yellow"/>
        </w:rPr>
        <w:t>F</w:t>
      </w:r>
      <w:r w:rsidR="00400546" w:rsidRPr="007857EC">
        <w:rPr>
          <w:rFonts w:ascii="Times New Roman" w:hAnsi="Times New Roman" w:cs="Times New Roman"/>
          <w:b w:val="0"/>
          <w:sz w:val="22"/>
          <w:szCs w:val="22"/>
          <w:highlight w:val="yellow"/>
        </w:rPr>
        <w:t xml:space="preserve">amily </w:t>
      </w:r>
      <w:r w:rsidR="00B4335C" w:rsidRPr="007857EC">
        <w:rPr>
          <w:rFonts w:ascii="Times New Roman" w:hAnsi="Times New Roman" w:cs="Times New Roman"/>
          <w:b w:val="0"/>
          <w:sz w:val="22"/>
          <w:szCs w:val="22"/>
          <w:highlight w:val="yellow"/>
        </w:rPr>
        <w:t>H</w:t>
      </w:r>
      <w:r w:rsidR="00400546" w:rsidRPr="007857EC">
        <w:rPr>
          <w:rFonts w:ascii="Times New Roman" w:hAnsi="Times New Roman" w:cs="Times New Roman"/>
          <w:b w:val="0"/>
          <w:sz w:val="22"/>
          <w:szCs w:val="22"/>
          <w:highlight w:val="yellow"/>
        </w:rPr>
        <w:t xml:space="preserve">istory of </w:t>
      </w:r>
      <w:r w:rsidR="00B4335C" w:rsidRPr="007857EC">
        <w:rPr>
          <w:rFonts w:ascii="Times New Roman" w:hAnsi="Times New Roman" w:cs="Times New Roman"/>
          <w:b w:val="0"/>
          <w:sz w:val="22"/>
          <w:szCs w:val="22"/>
          <w:highlight w:val="yellow"/>
        </w:rPr>
        <w:t>G</w:t>
      </w:r>
      <w:r w:rsidR="00400546" w:rsidRPr="007857EC">
        <w:rPr>
          <w:rFonts w:ascii="Times New Roman" w:hAnsi="Times New Roman" w:cs="Times New Roman"/>
          <w:b w:val="0"/>
          <w:sz w:val="22"/>
          <w:szCs w:val="22"/>
          <w:highlight w:val="yellow"/>
        </w:rPr>
        <w:t xml:space="preserve">astric </w:t>
      </w:r>
      <w:r w:rsidR="00B4335C" w:rsidRPr="007857EC">
        <w:rPr>
          <w:rFonts w:ascii="Times New Roman" w:hAnsi="Times New Roman" w:cs="Times New Roman"/>
          <w:b w:val="0"/>
          <w:sz w:val="22"/>
          <w:szCs w:val="22"/>
          <w:highlight w:val="yellow"/>
        </w:rPr>
        <w:t>C</w:t>
      </w:r>
      <w:r w:rsidR="00400546" w:rsidRPr="007857EC">
        <w:rPr>
          <w:rFonts w:ascii="Times New Roman" w:hAnsi="Times New Roman" w:cs="Times New Roman"/>
          <w:b w:val="0"/>
          <w:sz w:val="22"/>
          <w:szCs w:val="22"/>
          <w:highlight w:val="yellow"/>
        </w:rPr>
        <w:t xml:space="preserve">ancer and </w:t>
      </w:r>
      <w:r w:rsidR="00B4335C" w:rsidRPr="007857EC">
        <w:rPr>
          <w:rFonts w:ascii="Times New Roman" w:hAnsi="Times New Roman" w:cs="Times New Roman"/>
          <w:b w:val="0"/>
          <w:sz w:val="22"/>
          <w:szCs w:val="22"/>
          <w:highlight w:val="yellow"/>
        </w:rPr>
        <w:t>G</w:t>
      </w:r>
      <w:r w:rsidR="00400546" w:rsidRPr="007857EC">
        <w:rPr>
          <w:rFonts w:ascii="Times New Roman" w:hAnsi="Times New Roman" w:cs="Times New Roman"/>
          <w:b w:val="0"/>
          <w:sz w:val="22"/>
          <w:szCs w:val="22"/>
          <w:highlight w:val="yellow"/>
        </w:rPr>
        <w:t xml:space="preserve">astric </w:t>
      </w:r>
      <w:r w:rsidR="00B4335C" w:rsidRPr="007857EC">
        <w:rPr>
          <w:rFonts w:ascii="Times New Roman" w:hAnsi="Times New Roman" w:cs="Times New Roman"/>
          <w:b w:val="0"/>
          <w:sz w:val="22"/>
          <w:szCs w:val="22"/>
          <w:highlight w:val="yellow"/>
        </w:rPr>
        <w:t>C</w:t>
      </w:r>
      <w:r w:rsidR="00400546" w:rsidRPr="007857EC">
        <w:rPr>
          <w:rFonts w:ascii="Times New Roman" w:hAnsi="Times New Roman" w:cs="Times New Roman"/>
          <w:b w:val="0"/>
          <w:sz w:val="22"/>
          <w:szCs w:val="22"/>
          <w:highlight w:val="yellow"/>
        </w:rPr>
        <w:t xml:space="preserve">ancer </w:t>
      </w:r>
      <w:r w:rsidR="00B4335C" w:rsidRPr="007857EC">
        <w:rPr>
          <w:rFonts w:ascii="Times New Roman" w:hAnsi="Times New Roman" w:cs="Times New Roman"/>
          <w:b w:val="0"/>
          <w:sz w:val="22"/>
          <w:szCs w:val="22"/>
          <w:highlight w:val="yellow"/>
        </w:rPr>
        <w:t>M</w:t>
      </w:r>
      <w:r w:rsidR="00400546" w:rsidRPr="007857EC">
        <w:rPr>
          <w:rFonts w:ascii="Times New Roman" w:hAnsi="Times New Roman" w:cs="Times New Roman"/>
          <w:b w:val="0"/>
          <w:sz w:val="22"/>
          <w:szCs w:val="22"/>
          <w:highlight w:val="yellow"/>
        </w:rPr>
        <w:t xml:space="preserve">ortality by </w:t>
      </w:r>
      <w:r w:rsidR="00B4335C" w:rsidRPr="007857EC">
        <w:rPr>
          <w:rFonts w:ascii="Times New Roman" w:hAnsi="Times New Roman" w:cs="Times New Roman"/>
          <w:b w:val="0"/>
          <w:sz w:val="22"/>
          <w:szCs w:val="22"/>
          <w:highlight w:val="yellow"/>
        </w:rPr>
        <w:t>G</w:t>
      </w:r>
      <w:r w:rsidR="00400546" w:rsidRPr="007857EC">
        <w:rPr>
          <w:rFonts w:ascii="Times New Roman" w:hAnsi="Times New Roman" w:cs="Times New Roman"/>
          <w:b w:val="0"/>
          <w:sz w:val="22"/>
          <w:szCs w:val="22"/>
          <w:highlight w:val="yellow"/>
        </w:rPr>
        <w:t xml:space="preserve">astric </w:t>
      </w:r>
      <w:r w:rsidR="00B4335C" w:rsidRPr="007857EC">
        <w:rPr>
          <w:rFonts w:ascii="Times New Roman" w:hAnsi="Times New Roman" w:cs="Times New Roman"/>
          <w:b w:val="0"/>
          <w:sz w:val="22"/>
          <w:szCs w:val="22"/>
          <w:highlight w:val="yellow"/>
        </w:rPr>
        <w:t>C</w:t>
      </w:r>
      <w:r w:rsidR="00400546" w:rsidRPr="007857EC">
        <w:rPr>
          <w:rFonts w:ascii="Times New Roman" w:hAnsi="Times New Roman" w:cs="Times New Roman"/>
          <w:b w:val="0"/>
          <w:sz w:val="22"/>
          <w:szCs w:val="22"/>
          <w:highlight w:val="yellow"/>
        </w:rPr>
        <w:t xml:space="preserve">ancer </w:t>
      </w:r>
      <w:r w:rsidR="00B4335C" w:rsidRPr="007857EC">
        <w:rPr>
          <w:rFonts w:ascii="Times New Roman" w:hAnsi="Times New Roman" w:cs="Times New Roman"/>
          <w:b w:val="0"/>
          <w:sz w:val="22"/>
          <w:szCs w:val="22"/>
          <w:highlight w:val="yellow"/>
        </w:rPr>
        <w:t>S</w:t>
      </w:r>
      <w:r w:rsidR="00400546" w:rsidRPr="007857EC">
        <w:rPr>
          <w:rFonts w:ascii="Times New Roman" w:hAnsi="Times New Roman" w:cs="Times New Roman"/>
          <w:b w:val="0"/>
          <w:sz w:val="22"/>
          <w:szCs w:val="22"/>
          <w:highlight w:val="yellow"/>
        </w:rPr>
        <w:t>ubtypes</w:t>
      </w:r>
      <w:bookmarkEnd w:id="12"/>
      <w:bookmarkEnd w:id="13"/>
      <w:r w:rsidR="00400546" w:rsidRPr="003B50B7">
        <w:rPr>
          <w:rFonts w:ascii="Times New Roman" w:hAnsi="Times New Roman" w:cs="Times New Roman"/>
          <w:b w:val="0"/>
          <w:sz w:val="22"/>
          <w:szCs w:val="22"/>
        </w:rPr>
        <w:t xml:space="preserve"> </w:t>
      </w:r>
    </w:p>
    <w:tbl>
      <w:tblPr>
        <w:tblW w:w="14534" w:type="dxa"/>
        <w:tblCellMar>
          <w:left w:w="99" w:type="dxa"/>
          <w:right w:w="99" w:type="dxa"/>
        </w:tblCellMar>
        <w:tblLook w:val="04A0" w:firstRow="1" w:lastRow="0" w:firstColumn="1" w:lastColumn="0" w:noHBand="0" w:noVBand="1"/>
      </w:tblPr>
      <w:tblGrid>
        <w:gridCol w:w="1822"/>
        <w:gridCol w:w="1155"/>
        <w:gridCol w:w="1559"/>
        <w:gridCol w:w="1418"/>
        <w:gridCol w:w="1716"/>
        <w:gridCol w:w="1764"/>
        <w:gridCol w:w="1623"/>
        <w:gridCol w:w="1417"/>
        <w:gridCol w:w="2060"/>
      </w:tblGrid>
      <w:tr w:rsidR="007857EC" w:rsidRPr="007857EC" w14:paraId="33BC60DA" w14:textId="77777777" w:rsidTr="00DD35BD">
        <w:trPr>
          <w:trHeight w:val="283"/>
        </w:trPr>
        <w:tc>
          <w:tcPr>
            <w:tcW w:w="1822" w:type="dxa"/>
            <w:vMerge w:val="restart"/>
            <w:tcBorders>
              <w:top w:val="single" w:sz="8" w:space="0" w:color="auto"/>
              <w:left w:val="nil"/>
              <w:bottom w:val="single" w:sz="8" w:space="0" w:color="000000"/>
              <w:right w:val="nil"/>
            </w:tcBorders>
            <w:shd w:val="clear" w:color="auto" w:fill="auto"/>
            <w:noWrap/>
            <w:vAlign w:val="center"/>
            <w:hideMark/>
          </w:tcPr>
          <w:p w14:paraId="292B3D03" w14:textId="77777777" w:rsidR="007857EC" w:rsidRPr="007857EC" w:rsidRDefault="007857EC" w:rsidP="007857EC">
            <w:pPr>
              <w:widowControl/>
              <w:wordWrap/>
              <w:autoSpaceDE/>
              <w:autoSpaceDN/>
              <w:spacing w:after="0" w:line="240" w:lineRule="auto"/>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Subgroup</w:t>
            </w:r>
          </w:p>
        </w:tc>
        <w:tc>
          <w:tcPr>
            <w:tcW w:w="1155" w:type="dxa"/>
            <w:vMerge w:val="restart"/>
            <w:tcBorders>
              <w:top w:val="single" w:sz="8" w:space="0" w:color="auto"/>
              <w:left w:val="nil"/>
              <w:bottom w:val="single" w:sz="8" w:space="0" w:color="000000"/>
              <w:right w:val="nil"/>
            </w:tcBorders>
            <w:shd w:val="clear" w:color="auto" w:fill="auto"/>
            <w:noWrap/>
            <w:vAlign w:val="center"/>
            <w:hideMark/>
          </w:tcPr>
          <w:p w14:paraId="7AD06B49"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Studies, N</w:t>
            </w:r>
          </w:p>
        </w:tc>
        <w:tc>
          <w:tcPr>
            <w:tcW w:w="1559" w:type="dxa"/>
            <w:vMerge w:val="restart"/>
            <w:tcBorders>
              <w:top w:val="single" w:sz="8" w:space="0" w:color="auto"/>
              <w:left w:val="nil"/>
              <w:bottom w:val="single" w:sz="8" w:space="0" w:color="000000"/>
              <w:right w:val="nil"/>
            </w:tcBorders>
            <w:shd w:val="clear" w:color="auto" w:fill="auto"/>
            <w:vAlign w:val="center"/>
            <w:hideMark/>
          </w:tcPr>
          <w:p w14:paraId="28B0CF80"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Participants, N</w:t>
            </w:r>
          </w:p>
        </w:tc>
        <w:tc>
          <w:tcPr>
            <w:tcW w:w="1418" w:type="dxa"/>
            <w:vMerge w:val="restart"/>
            <w:tcBorders>
              <w:top w:val="single" w:sz="8" w:space="0" w:color="auto"/>
              <w:left w:val="nil"/>
              <w:bottom w:val="single" w:sz="8" w:space="0" w:color="000000"/>
              <w:right w:val="nil"/>
            </w:tcBorders>
            <w:shd w:val="clear" w:color="auto" w:fill="auto"/>
            <w:vAlign w:val="center"/>
            <w:hideMark/>
          </w:tcPr>
          <w:p w14:paraId="22151E45"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 xml:space="preserve">Death of </w:t>
            </w:r>
            <w:proofErr w:type="spellStart"/>
            <w:r w:rsidRPr="007857EC">
              <w:rPr>
                <w:rFonts w:ascii="Times New Roman" w:eastAsia="맑은 고딕" w:hAnsi="Times New Roman" w:cs="Times New Roman"/>
                <w:color w:val="000000"/>
                <w:kern w:val="0"/>
                <w:szCs w:val="20"/>
              </w:rPr>
              <w:t>Castric</w:t>
            </w:r>
            <w:proofErr w:type="spellEnd"/>
            <w:r w:rsidRPr="007857EC">
              <w:rPr>
                <w:rFonts w:ascii="Times New Roman" w:eastAsia="맑은 고딕" w:hAnsi="Times New Roman" w:cs="Times New Roman"/>
                <w:color w:val="000000"/>
                <w:kern w:val="0"/>
                <w:szCs w:val="20"/>
              </w:rPr>
              <w:t xml:space="preserve"> Cancer, N</w:t>
            </w:r>
          </w:p>
        </w:tc>
        <w:tc>
          <w:tcPr>
            <w:tcW w:w="1716" w:type="dxa"/>
            <w:vMerge w:val="restart"/>
            <w:tcBorders>
              <w:top w:val="single" w:sz="8" w:space="0" w:color="auto"/>
              <w:left w:val="nil"/>
              <w:bottom w:val="single" w:sz="8" w:space="0" w:color="000000"/>
              <w:right w:val="nil"/>
            </w:tcBorders>
            <w:shd w:val="clear" w:color="auto" w:fill="auto"/>
            <w:vAlign w:val="center"/>
            <w:hideMark/>
          </w:tcPr>
          <w:p w14:paraId="1F36FC75"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Family History of Gastric Cancer among Cases, %</w:t>
            </w:r>
          </w:p>
        </w:tc>
        <w:tc>
          <w:tcPr>
            <w:tcW w:w="1764" w:type="dxa"/>
            <w:vMerge w:val="restart"/>
            <w:tcBorders>
              <w:top w:val="single" w:sz="8" w:space="0" w:color="auto"/>
              <w:left w:val="nil"/>
              <w:bottom w:val="single" w:sz="8" w:space="0" w:color="000000"/>
              <w:right w:val="nil"/>
            </w:tcBorders>
            <w:shd w:val="clear" w:color="auto" w:fill="auto"/>
            <w:noWrap/>
            <w:vAlign w:val="center"/>
            <w:hideMark/>
          </w:tcPr>
          <w:p w14:paraId="1B7FE19C"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HR (95%</w:t>
            </w:r>
            <w:proofErr w:type="gramStart"/>
            <w:r w:rsidRPr="007857EC">
              <w:rPr>
                <w:rFonts w:ascii="Times New Roman" w:eastAsia="맑은 고딕" w:hAnsi="Times New Roman" w:cs="Times New Roman"/>
                <w:color w:val="000000"/>
                <w:kern w:val="0"/>
                <w:szCs w:val="20"/>
              </w:rPr>
              <w:t>CI)</w:t>
            </w:r>
            <w:r w:rsidRPr="007857EC">
              <w:rPr>
                <w:rFonts w:ascii="Times New Roman" w:eastAsia="맑은 고딕" w:hAnsi="Times New Roman" w:cs="Times New Roman"/>
                <w:color w:val="000000"/>
                <w:kern w:val="0"/>
                <w:szCs w:val="20"/>
                <w:vertAlign w:val="superscript"/>
              </w:rPr>
              <w:t>a</w:t>
            </w:r>
            <w:proofErr w:type="gramEnd"/>
            <w:r w:rsidRPr="007857EC">
              <w:rPr>
                <w:rFonts w:ascii="Times New Roman" w:eastAsia="맑은 고딕" w:hAnsi="Times New Roman" w:cs="Times New Roman"/>
                <w:color w:val="000000"/>
                <w:kern w:val="0"/>
                <w:szCs w:val="20"/>
              </w:rPr>
              <w:t xml:space="preserve"> </w:t>
            </w:r>
          </w:p>
        </w:tc>
        <w:tc>
          <w:tcPr>
            <w:tcW w:w="3040" w:type="dxa"/>
            <w:gridSpan w:val="2"/>
            <w:tcBorders>
              <w:top w:val="single" w:sz="8" w:space="0" w:color="auto"/>
              <w:left w:val="nil"/>
              <w:bottom w:val="single" w:sz="4" w:space="0" w:color="auto"/>
              <w:right w:val="nil"/>
            </w:tcBorders>
            <w:shd w:val="clear" w:color="auto" w:fill="auto"/>
            <w:noWrap/>
            <w:vAlign w:val="center"/>
            <w:hideMark/>
          </w:tcPr>
          <w:p w14:paraId="13FECDA1"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 xml:space="preserve">Heterogeneity within </w:t>
            </w:r>
            <w:proofErr w:type="spellStart"/>
            <w:r w:rsidRPr="007857EC">
              <w:rPr>
                <w:rFonts w:ascii="Times New Roman" w:eastAsia="맑은 고딕" w:hAnsi="Times New Roman" w:cs="Times New Roman"/>
                <w:color w:val="000000"/>
                <w:kern w:val="0"/>
                <w:szCs w:val="20"/>
              </w:rPr>
              <w:t>Subgroups</w:t>
            </w:r>
            <w:r w:rsidRPr="00DD35BD">
              <w:rPr>
                <w:rFonts w:ascii="Times New Roman" w:eastAsia="맑은 고딕" w:hAnsi="Times New Roman" w:cs="Times New Roman"/>
                <w:color w:val="000000"/>
                <w:kern w:val="0"/>
                <w:szCs w:val="20"/>
                <w:vertAlign w:val="superscript"/>
              </w:rPr>
              <w:t>b</w:t>
            </w:r>
            <w:proofErr w:type="spellEnd"/>
          </w:p>
        </w:tc>
        <w:tc>
          <w:tcPr>
            <w:tcW w:w="2060" w:type="dxa"/>
            <w:vMerge w:val="restart"/>
            <w:tcBorders>
              <w:top w:val="single" w:sz="8" w:space="0" w:color="auto"/>
              <w:left w:val="nil"/>
              <w:bottom w:val="single" w:sz="8" w:space="0" w:color="000000"/>
              <w:right w:val="nil"/>
            </w:tcBorders>
            <w:shd w:val="clear" w:color="auto" w:fill="auto"/>
            <w:vAlign w:val="center"/>
            <w:hideMark/>
          </w:tcPr>
          <w:p w14:paraId="3123568E"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 xml:space="preserve">Heterogeneity between </w:t>
            </w:r>
            <w:proofErr w:type="spellStart"/>
            <w:r w:rsidRPr="007857EC">
              <w:rPr>
                <w:rFonts w:ascii="Times New Roman" w:eastAsia="맑은 고딕" w:hAnsi="Times New Roman" w:cs="Times New Roman"/>
                <w:color w:val="000000"/>
                <w:kern w:val="0"/>
                <w:szCs w:val="20"/>
              </w:rPr>
              <w:t>Subgroups</w:t>
            </w:r>
            <w:r w:rsidRPr="007857EC">
              <w:rPr>
                <w:rFonts w:ascii="Times New Roman" w:eastAsia="맑은 고딕" w:hAnsi="Times New Roman" w:cs="Times New Roman"/>
                <w:color w:val="000000"/>
                <w:kern w:val="0"/>
                <w:szCs w:val="20"/>
                <w:vertAlign w:val="superscript"/>
              </w:rPr>
              <w:t>c</w:t>
            </w:r>
            <w:proofErr w:type="spellEnd"/>
          </w:p>
        </w:tc>
      </w:tr>
      <w:tr w:rsidR="007857EC" w:rsidRPr="007857EC" w14:paraId="12F9B02C" w14:textId="77777777" w:rsidTr="00DD35BD">
        <w:trPr>
          <w:trHeight w:val="283"/>
        </w:trPr>
        <w:tc>
          <w:tcPr>
            <w:tcW w:w="1822" w:type="dxa"/>
            <w:vMerge/>
            <w:tcBorders>
              <w:top w:val="single" w:sz="8" w:space="0" w:color="auto"/>
              <w:left w:val="nil"/>
              <w:bottom w:val="single" w:sz="8" w:space="0" w:color="000000"/>
              <w:right w:val="nil"/>
            </w:tcBorders>
            <w:vAlign w:val="center"/>
            <w:hideMark/>
          </w:tcPr>
          <w:p w14:paraId="5CDC47D0" w14:textId="77777777" w:rsidR="007857EC" w:rsidRPr="007857EC" w:rsidRDefault="007857EC" w:rsidP="007857EC">
            <w:pPr>
              <w:widowControl/>
              <w:wordWrap/>
              <w:autoSpaceDE/>
              <w:autoSpaceDN/>
              <w:spacing w:after="0" w:line="240" w:lineRule="auto"/>
              <w:jc w:val="left"/>
              <w:rPr>
                <w:rFonts w:ascii="Times New Roman" w:eastAsia="맑은 고딕" w:hAnsi="Times New Roman" w:cs="Times New Roman"/>
                <w:color w:val="000000"/>
                <w:kern w:val="0"/>
                <w:szCs w:val="20"/>
              </w:rPr>
            </w:pPr>
          </w:p>
        </w:tc>
        <w:tc>
          <w:tcPr>
            <w:tcW w:w="1155" w:type="dxa"/>
            <w:vMerge/>
            <w:tcBorders>
              <w:top w:val="single" w:sz="8" w:space="0" w:color="auto"/>
              <w:left w:val="nil"/>
              <w:bottom w:val="single" w:sz="8" w:space="0" w:color="000000"/>
              <w:right w:val="nil"/>
            </w:tcBorders>
            <w:vAlign w:val="center"/>
            <w:hideMark/>
          </w:tcPr>
          <w:p w14:paraId="09BBCE62" w14:textId="77777777" w:rsidR="007857EC" w:rsidRPr="007857EC" w:rsidRDefault="007857EC" w:rsidP="007857EC">
            <w:pPr>
              <w:widowControl/>
              <w:wordWrap/>
              <w:autoSpaceDE/>
              <w:autoSpaceDN/>
              <w:spacing w:after="0" w:line="240" w:lineRule="auto"/>
              <w:jc w:val="left"/>
              <w:rPr>
                <w:rFonts w:ascii="Times New Roman" w:eastAsia="맑은 고딕" w:hAnsi="Times New Roman" w:cs="Times New Roman"/>
                <w:color w:val="000000"/>
                <w:kern w:val="0"/>
                <w:szCs w:val="20"/>
              </w:rPr>
            </w:pPr>
          </w:p>
        </w:tc>
        <w:tc>
          <w:tcPr>
            <w:tcW w:w="1559" w:type="dxa"/>
            <w:vMerge/>
            <w:tcBorders>
              <w:top w:val="single" w:sz="8" w:space="0" w:color="auto"/>
              <w:left w:val="nil"/>
              <w:bottom w:val="single" w:sz="8" w:space="0" w:color="000000"/>
              <w:right w:val="nil"/>
            </w:tcBorders>
            <w:vAlign w:val="center"/>
            <w:hideMark/>
          </w:tcPr>
          <w:p w14:paraId="04E93496" w14:textId="77777777" w:rsidR="007857EC" w:rsidRPr="007857EC" w:rsidRDefault="007857EC" w:rsidP="007857EC">
            <w:pPr>
              <w:widowControl/>
              <w:wordWrap/>
              <w:autoSpaceDE/>
              <w:autoSpaceDN/>
              <w:spacing w:after="0" w:line="240" w:lineRule="auto"/>
              <w:jc w:val="left"/>
              <w:rPr>
                <w:rFonts w:ascii="Times New Roman" w:eastAsia="맑은 고딕" w:hAnsi="Times New Roman" w:cs="Times New Roman"/>
                <w:color w:val="000000"/>
                <w:kern w:val="0"/>
                <w:szCs w:val="20"/>
              </w:rPr>
            </w:pPr>
          </w:p>
        </w:tc>
        <w:tc>
          <w:tcPr>
            <w:tcW w:w="1418" w:type="dxa"/>
            <w:vMerge/>
            <w:tcBorders>
              <w:top w:val="single" w:sz="8" w:space="0" w:color="auto"/>
              <w:left w:val="nil"/>
              <w:bottom w:val="single" w:sz="8" w:space="0" w:color="000000"/>
              <w:right w:val="nil"/>
            </w:tcBorders>
            <w:vAlign w:val="center"/>
            <w:hideMark/>
          </w:tcPr>
          <w:p w14:paraId="01930DB3" w14:textId="77777777" w:rsidR="007857EC" w:rsidRPr="007857EC" w:rsidRDefault="007857EC" w:rsidP="007857EC">
            <w:pPr>
              <w:widowControl/>
              <w:wordWrap/>
              <w:autoSpaceDE/>
              <w:autoSpaceDN/>
              <w:spacing w:after="0" w:line="240" w:lineRule="auto"/>
              <w:jc w:val="left"/>
              <w:rPr>
                <w:rFonts w:ascii="Times New Roman" w:eastAsia="맑은 고딕" w:hAnsi="Times New Roman" w:cs="Times New Roman"/>
                <w:color w:val="000000"/>
                <w:kern w:val="0"/>
                <w:szCs w:val="20"/>
              </w:rPr>
            </w:pPr>
          </w:p>
        </w:tc>
        <w:tc>
          <w:tcPr>
            <w:tcW w:w="1716" w:type="dxa"/>
            <w:vMerge/>
            <w:tcBorders>
              <w:top w:val="single" w:sz="8" w:space="0" w:color="auto"/>
              <w:left w:val="nil"/>
              <w:bottom w:val="single" w:sz="8" w:space="0" w:color="000000"/>
              <w:right w:val="nil"/>
            </w:tcBorders>
            <w:vAlign w:val="center"/>
            <w:hideMark/>
          </w:tcPr>
          <w:p w14:paraId="01815024" w14:textId="77777777" w:rsidR="007857EC" w:rsidRPr="007857EC" w:rsidRDefault="007857EC" w:rsidP="007857EC">
            <w:pPr>
              <w:widowControl/>
              <w:wordWrap/>
              <w:autoSpaceDE/>
              <w:autoSpaceDN/>
              <w:spacing w:after="0" w:line="240" w:lineRule="auto"/>
              <w:jc w:val="left"/>
              <w:rPr>
                <w:rFonts w:ascii="Times New Roman" w:eastAsia="맑은 고딕" w:hAnsi="Times New Roman" w:cs="Times New Roman"/>
                <w:color w:val="000000"/>
                <w:kern w:val="0"/>
                <w:szCs w:val="20"/>
              </w:rPr>
            </w:pPr>
          </w:p>
        </w:tc>
        <w:tc>
          <w:tcPr>
            <w:tcW w:w="1764" w:type="dxa"/>
            <w:vMerge/>
            <w:tcBorders>
              <w:top w:val="single" w:sz="8" w:space="0" w:color="auto"/>
              <w:left w:val="nil"/>
              <w:bottom w:val="single" w:sz="8" w:space="0" w:color="000000"/>
              <w:right w:val="nil"/>
            </w:tcBorders>
            <w:vAlign w:val="center"/>
            <w:hideMark/>
          </w:tcPr>
          <w:p w14:paraId="58EC2CD3" w14:textId="77777777" w:rsidR="007857EC" w:rsidRPr="007857EC" w:rsidRDefault="007857EC" w:rsidP="007857EC">
            <w:pPr>
              <w:widowControl/>
              <w:wordWrap/>
              <w:autoSpaceDE/>
              <w:autoSpaceDN/>
              <w:spacing w:after="0" w:line="240" w:lineRule="auto"/>
              <w:jc w:val="left"/>
              <w:rPr>
                <w:rFonts w:ascii="Times New Roman" w:eastAsia="맑은 고딕" w:hAnsi="Times New Roman" w:cs="Times New Roman"/>
                <w:color w:val="000000"/>
                <w:kern w:val="0"/>
                <w:szCs w:val="20"/>
              </w:rPr>
            </w:pPr>
          </w:p>
        </w:tc>
        <w:tc>
          <w:tcPr>
            <w:tcW w:w="1623" w:type="dxa"/>
            <w:tcBorders>
              <w:top w:val="nil"/>
              <w:left w:val="nil"/>
              <w:bottom w:val="single" w:sz="8" w:space="0" w:color="auto"/>
              <w:right w:val="nil"/>
            </w:tcBorders>
            <w:shd w:val="clear" w:color="auto" w:fill="auto"/>
            <w:noWrap/>
            <w:vAlign w:val="center"/>
            <w:hideMark/>
          </w:tcPr>
          <w:p w14:paraId="77808562"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I</w:t>
            </w:r>
            <w:r w:rsidRPr="007857EC">
              <w:rPr>
                <w:rFonts w:ascii="Times New Roman" w:eastAsia="맑은 고딕" w:hAnsi="Times New Roman" w:cs="Times New Roman"/>
                <w:color w:val="000000"/>
                <w:kern w:val="0"/>
                <w:szCs w:val="20"/>
                <w:vertAlign w:val="superscript"/>
              </w:rPr>
              <w:t>2</w:t>
            </w:r>
            <w:r w:rsidRPr="007857EC">
              <w:rPr>
                <w:rFonts w:ascii="Times New Roman" w:eastAsia="맑은 고딕" w:hAnsi="Times New Roman" w:cs="Times New Roman"/>
                <w:color w:val="000000"/>
                <w:kern w:val="0"/>
                <w:szCs w:val="20"/>
              </w:rPr>
              <w:t xml:space="preserve"> value (%)</w:t>
            </w:r>
          </w:p>
        </w:tc>
        <w:tc>
          <w:tcPr>
            <w:tcW w:w="1417" w:type="dxa"/>
            <w:tcBorders>
              <w:top w:val="nil"/>
              <w:left w:val="nil"/>
              <w:bottom w:val="single" w:sz="8" w:space="0" w:color="auto"/>
              <w:right w:val="nil"/>
            </w:tcBorders>
            <w:shd w:val="clear" w:color="auto" w:fill="auto"/>
            <w:vAlign w:val="center"/>
            <w:hideMark/>
          </w:tcPr>
          <w:p w14:paraId="1889F352"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i/>
                <w:iCs/>
                <w:color w:val="000000"/>
                <w:kern w:val="0"/>
                <w:szCs w:val="20"/>
              </w:rPr>
            </w:pPr>
            <w:r w:rsidRPr="007857EC">
              <w:rPr>
                <w:rFonts w:ascii="Times New Roman" w:eastAsia="맑은 고딕" w:hAnsi="Times New Roman" w:cs="Times New Roman"/>
                <w:i/>
                <w:iCs/>
                <w:color w:val="000000"/>
                <w:kern w:val="0"/>
                <w:szCs w:val="20"/>
              </w:rPr>
              <w:t>p</w:t>
            </w:r>
            <w:r w:rsidRPr="007857EC">
              <w:rPr>
                <w:rFonts w:ascii="Times New Roman" w:eastAsia="맑은 고딕" w:hAnsi="Times New Roman" w:cs="Times New Roman"/>
                <w:color w:val="000000"/>
                <w:kern w:val="0"/>
                <w:szCs w:val="20"/>
              </w:rPr>
              <w:t>-value</w:t>
            </w:r>
          </w:p>
        </w:tc>
        <w:tc>
          <w:tcPr>
            <w:tcW w:w="2060" w:type="dxa"/>
            <w:vMerge/>
            <w:tcBorders>
              <w:top w:val="single" w:sz="8" w:space="0" w:color="auto"/>
              <w:left w:val="nil"/>
              <w:bottom w:val="single" w:sz="8" w:space="0" w:color="000000"/>
              <w:right w:val="nil"/>
            </w:tcBorders>
            <w:vAlign w:val="center"/>
            <w:hideMark/>
          </w:tcPr>
          <w:p w14:paraId="7F4847DC" w14:textId="77777777" w:rsidR="007857EC" w:rsidRPr="007857EC" w:rsidRDefault="007857EC" w:rsidP="007857EC">
            <w:pPr>
              <w:widowControl/>
              <w:wordWrap/>
              <w:autoSpaceDE/>
              <w:autoSpaceDN/>
              <w:spacing w:after="0" w:line="240" w:lineRule="auto"/>
              <w:jc w:val="left"/>
              <w:rPr>
                <w:rFonts w:ascii="Times New Roman" w:eastAsia="맑은 고딕" w:hAnsi="Times New Roman" w:cs="Times New Roman"/>
                <w:color w:val="000000"/>
                <w:kern w:val="0"/>
                <w:szCs w:val="20"/>
              </w:rPr>
            </w:pPr>
          </w:p>
        </w:tc>
      </w:tr>
      <w:tr w:rsidR="007857EC" w:rsidRPr="007857EC" w14:paraId="220C00A3" w14:textId="77777777" w:rsidTr="00962623">
        <w:trPr>
          <w:trHeight w:val="283"/>
        </w:trPr>
        <w:tc>
          <w:tcPr>
            <w:tcW w:w="1822" w:type="dxa"/>
            <w:tcBorders>
              <w:top w:val="nil"/>
              <w:left w:val="nil"/>
              <w:bottom w:val="nil"/>
              <w:right w:val="nil"/>
            </w:tcBorders>
            <w:shd w:val="clear" w:color="auto" w:fill="D9D9D9" w:themeFill="background1" w:themeFillShade="D9"/>
            <w:noWrap/>
            <w:vAlign w:val="center"/>
            <w:hideMark/>
          </w:tcPr>
          <w:p w14:paraId="0FE8352B" w14:textId="77777777" w:rsidR="007857EC" w:rsidRPr="00962623" w:rsidRDefault="007857EC" w:rsidP="007857EC">
            <w:pPr>
              <w:widowControl/>
              <w:wordWrap/>
              <w:autoSpaceDE/>
              <w:autoSpaceDN/>
              <w:spacing w:after="0" w:line="240" w:lineRule="auto"/>
              <w:rPr>
                <w:rFonts w:ascii="Times New Roman" w:eastAsia="맑은 고딕" w:hAnsi="Times New Roman" w:cs="Times New Roman"/>
                <w:b/>
                <w:bCs/>
                <w:color w:val="000000"/>
                <w:kern w:val="0"/>
                <w:szCs w:val="20"/>
              </w:rPr>
            </w:pPr>
            <w:r w:rsidRPr="00962623">
              <w:rPr>
                <w:rFonts w:ascii="Times New Roman" w:eastAsia="맑은 고딕" w:hAnsi="Times New Roman" w:cs="Times New Roman"/>
                <w:b/>
                <w:bCs/>
                <w:color w:val="000000"/>
                <w:kern w:val="0"/>
                <w:szCs w:val="20"/>
              </w:rPr>
              <w:t>Total</w:t>
            </w:r>
          </w:p>
        </w:tc>
        <w:tc>
          <w:tcPr>
            <w:tcW w:w="1155" w:type="dxa"/>
            <w:tcBorders>
              <w:top w:val="nil"/>
              <w:left w:val="nil"/>
              <w:bottom w:val="nil"/>
              <w:right w:val="nil"/>
            </w:tcBorders>
            <w:shd w:val="clear" w:color="auto" w:fill="D9D9D9" w:themeFill="background1" w:themeFillShade="D9"/>
            <w:noWrap/>
            <w:vAlign w:val="center"/>
            <w:hideMark/>
          </w:tcPr>
          <w:p w14:paraId="5A4C7A67" w14:textId="77777777" w:rsidR="007857EC" w:rsidRPr="00962623" w:rsidRDefault="007857EC" w:rsidP="007857EC">
            <w:pPr>
              <w:widowControl/>
              <w:wordWrap/>
              <w:autoSpaceDE/>
              <w:autoSpaceDN/>
              <w:spacing w:after="0" w:line="240" w:lineRule="auto"/>
              <w:jc w:val="center"/>
              <w:rPr>
                <w:rFonts w:ascii="Times New Roman" w:eastAsia="맑은 고딕" w:hAnsi="Times New Roman" w:cs="Times New Roman"/>
                <w:b/>
                <w:bCs/>
                <w:color w:val="000000"/>
                <w:kern w:val="0"/>
                <w:szCs w:val="20"/>
              </w:rPr>
            </w:pPr>
            <w:r w:rsidRPr="00962623">
              <w:rPr>
                <w:rFonts w:ascii="Times New Roman" w:eastAsia="맑은 고딕" w:hAnsi="Times New Roman" w:cs="Times New Roman"/>
                <w:b/>
                <w:bCs/>
                <w:color w:val="000000"/>
                <w:kern w:val="0"/>
                <w:szCs w:val="20"/>
              </w:rPr>
              <w:t xml:space="preserve">　</w:t>
            </w:r>
          </w:p>
        </w:tc>
        <w:tc>
          <w:tcPr>
            <w:tcW w:w="1559" w:type="dxa"/>
            <w:tcBorders>
              <w:top w:val="nil"/>
              <w:left w:val="nil"/>
              <w:bottom w:val="nil"/>
              <w:right w:val="nil"/>
            </w:tcBorders>
            <w:shd w:val="clear" w:color="auto" w:fill="D9D9D9" w:themeFill="background1" w:themeFillShade="D9"/>
            <w:noWrap/>
            <w:vAlign w:val="center"/>
            <w:hideMark/>
          </w:tcPr>
          <w:p w14:paraId="43009BB5" w14:textId="77777777" w:rsidR="007857EC" w:rsidRPr="00962623" w:rsidRDefault="007857EC" w:rsidP="007857EC">
            <w:pPr>
              <w:widowControl/>
              <w:wordWrap/>
              <w:autoSpaceDE/>
              <w:autoSpaceDN/>
              <w:spacing w:after="0" w:line="240" w:lineRule="auto"/>
              <w:jc w:val="center"/>
              <w:rPr>
                <w:rFonts w:ascii="Times New Roman" w:eastAsia="맑은 고딕" w:hAnsi="Times New Roman" w:cs="Times New Roman"/>
                <w:b/>
                <w:bCs/>
                <w:color w:val="000000"/>
                <w:kern w:val="0"/>
                <w:szCs w:val="20"/>
              </w:rPr>
            </w:pPr>
            <w:r w:rsidRPr="00962623">
              <w:rPr>
                <w:rFonts w:ascii="Times New Roman" w:eastAsia="맑은 고딕" w:hAnsi="Times New Roman" w:cs="Times New Roman"/>
                <w:b/>
                <w:bCs/>
                <w:color w:val="000000"/>
                <w:kern w:val="0"/>
                <w:szCs w:val="20"/>
              </w:rPr>
              <w:t xml:space="preserve">　</w:t>
            </w:r>
          </w:p>
        </w:tc>
        <w:tc>
          <w:tcPr>
            <w:tcW w:w="1418" w:type="dxa"/>
            <w:tcBorders>
              <w:top w:val="nil"/>
              <w:left w:val="nil"/>
              <w:bottom w:val="nil"/>
              <w:right w:val="nil"/>
            </w:tcBorders>
            <w:shd w:val="clear" w:color="auto" w:fill="D9D9D9" w:themeFill="background1" w:themeFillShade="D9"/>
            <w:noWrap/>
            <w:vAlign w:val="center"/>
            <w:hideMark/>
          </w:tcPr>
          <w:p w14:paraId="096243E0" w14:textId="77777777" w:rsidR="007857EC" w:rsidRPr="00962623" w:rsidRDefault="007857EC" w:rsidP="007857EC">
            <w:pPr>
              <w:widowControl/>
              <w:wordWrap/>
              <w:autoSpaceDE/>
              <w:autoSpaceDN/>
              <w:spacing w:after="0" w:line="240" w:lineRule="auto"/>
              <w:jc w:val="center"/>
              <w:rPr>
                <w:rFonts w:ascii="Times New Roman" w:eastAsia="맑은 고딕" w:hAnsi="Times New Roman" w:cs="Times New Roman"/>
                <w:b/>
                <w:bCs/>
                <w:color w:val="000000"/>
                <w:kern w:val="0"/>
                <w:szCs w:val="20"/>
              </w:rPr>
            </w:pPr>
            <w:r w:rsidRPr="00962623">
              <w:rPr>
                <w:rFonts w:ascii="Times New Roman" w:eastAsia="맑은 고딕" w:hAnsi="Times New Roman" w:cs="Times New Roman"/>
                <w:b/>
                <w:bCs/>
                <w:color w:val="000000"/>
                <w:kern w:val="0"/>
                <w:szCs w:val="20"/>
              </w:rPr>
              <w:t xml:space="preserve">　</w:t>
            </w:r>
          </w:p>
        </w:tc>
        <w:tc>
          <w:tcPr>
            <w:tcW w:w="1716" w:type="dxa"/>
            <w:tcBorders>
              <w:top w:val="nil"/>
              <w:left w:val="nil"/>
              <w:bottom w:val="nil"/>
              <w:right w:val="nil"/>
            </w:tcBorders>
            <w:shd w:val="clear" w:color="auto" w:fill="D9D9D9" w:themeFill="background1" w:themeFillShade="D9"/>
            <w:noWrap/>
            <w:vAlign w:val="center"/>
            <w:hideMark/>
          </w:tcPr>
          <w:p w14:paraId="19D2A90A" w14:textId="77777777" w:rsidR="007857EC" w:rsidRPr="00962623" w:rsidRDefault="007857EC" w:rsidP="007857EC">
            <w:pPr>
              <w:widowControl/>
              <w:wordWrap/>
              <w:autoSpaceDE/>
              <w:autoSpaceDN/>
              <w:spacing w:after="0" w:line="240" w:lineRule="auto"/>
              <w:jc w:val="center"/>
              <w:rPr>
                <w:rFonts w:ascii="Times New Roman" w:eastAsia="맑은 고딕" w:hAnsi="Times New Roman" w:cs="Times New Roman"/>
                <w:b/>
                <w:bCs/>
                <w:color w:val="000000"/>
                <w:kern w:val="0"/>
                <w:szCs w:val="20"/>
              </w:rPr>
            </w:pPr>
            <w:r w:rsidRPr="00962623">
              <w:rPr>
                <w:rFonts w:ascii="Times New Roman" w:eastAsia="맑은 고딕" w:hAnsi="Times New Roman" w:cs="Times New Roman"/>
                <w:b/>
                <w:bCs/>
                <w:color w:val="000000"/>
                <w:kern w:val="0"/>
                <w:szCs w:val="20"/>
              </w:rPr>
              <w:t xml:space="preserve">　</w:t>
            </w:r>
          </w:p>
        </w:tc>
        <w:tc>
          <w:tcPr>
            <w:tcW w:w="1764" w:type="dxa"/>
            <w:tcBorders>
              <w:top w:val="nil"/>
              <w:left w:val="nil"/>
              <w:bottom w:val="nil"/>
              <w:right w:val="nil"/>
            </w:tcBorders>
            <w:shd w:val="clear" w:color="auto" w:fill="D9D9D9" w:themeFill="background1" w:themeFillShade="D9"/>
            <w:noWrap/>
            <w:vAlign w:val="center"/>
            <w:hideMark/>
          </w:tcPr>
          <w:p w14:paraId="41ABB51B" w14:textId="77777777" w:rsidR="007857EC" w:rsidRPr="00962623" w:rsidRDefault="007857EC" w:rsidP="007857EC">
            <w:pPr>
              <w:widowControl/>
              <w:wordWrap/>
              <w:autoSpaceDE/>
              <w:autoSpaceDN/>
              <w:spacing w:after="0" w:line="240" w:lineRule="auto"/>
              <w:jc w:val="center"/>
              <w:rPr>
                <w:rFonts w:ascii="Times New Roman" w:eastAsia="맑은 고딕" w:hAnsi="Times New Roman" w:cs="Times New Roman"/>
                <w:b/>
                <w:bCs/>
                <w:color w:val="000000"/>
                <w:kern w:val="0"/>
                <w:szCs w:val="20"/>
              </w:rPr>
            </w:pPr>
            <w:r w:rsidRPr="00962623">
              <w:rPr>
                <w:rFonts w:ascii="Times New Roman" w:eastAsia="맑은 고딕" w:hAnsi="Times New Roman" w:cs="Times New Roman"/>
                <w:b/>
                <w:bCs/>
                <w:color w:val="000000"/>
                <w:kern w:val="0"/>
                <w:szCs w:val="20"/>
              </w:rPr>
              <w:t xml:space="preserve">　</w:t>
            </w:r>
          </w:p>
        </w:tc>
        <w:tc>
          <w:tcPr>
            <w:tcW w:w="1623" w:type="dxa"/>
            <w:tcBorders>
              <w:top w:val="nil"/>
              <w:left w:val="nil"/>
              <w:bottom w:val="nil"/>
              <w:right w:val="nil"/>
            </w:tcBorders>
            <w:shd w:val="clear" w:color="auto" w:fill="D9D9D9" w:themeFill="background1" w:themeFillShade="D9"/>
            <w:noWrap/>
            <w:vAlign w:val="center"/>
            <w:hideMark/>
          </w:tcPr>
          <w:p w14:paraId="734FA9CB" w14:textId="77777777" w:rsidR="007857EC" w:rsidRPr="00962623" w:rsidRDefault="007857EC" w:rsidP="007857EC">
            <w:pPr>
              <w:widowControl/>
              <w:wordWrap/>
              <w:autoSpaceDE/>
              <w:autoSpaceDN/>
              <w:spacing w:after="0" w:line="240" w:lineRule="auto"/>
              <w:jc w:val="center"/>
              <w:rPr>
                <w:rFonts w:ascii="Times New Roman" w:eastAsia="맑은 고딕" w:hAnsi="Times New Roman" w:cs="Times New Roman"/>
                <w:b/>
                <w:bCs/>
                <w:color w:val="000000"/>
                <w:kern w:val="0"/>
                <w:szCs w:val="20"/>
              </w:rPr>
            </w:pPr>
            <w:r w:rsidRPr="00962623">
              <w:rPr>
                <w:rFonts w:ascii="Times New Roman" w:eastAsia="맑은 고딕" w:hAnsi="Times New Roman" w:cs="Times New Roman"/>
                <w:b/>
                <w:bCs/>
                <w:color w:val="000000"/>
                <w:kern w:val="0"/>
                <w:szCs w:val="20"/>
              </w:rPr>
              <w:t xml:space="preserve">　</w:t>
            </w:r>
          </w:p>
        </w:tc>
        <w:tc>
          <w:tcPr>
            <w:tcW w:w="1417" w:type="dxa"/>
            <w:tcBorders>
              <w:top w:val="nil"/>
              <w:left w:val="nil"/>
              <w:bottom w:val="nil"/>
              <w:right w:val="nil"/>
            </w:tcBorders>
            <w:shd w:val="clear" w:color="auto" w:fill="D9D9D9" w:themeFill="background1" w:themeFillShade="D9"/>
            <w:vAlign w:val="center"/>
            <w:hideMark/>
          </w:tcPr>
          <w:p w14:paraId="5231BA8B" w14:textId="77777777" w:rsidR="007857EC" w:rsidRPr="00962623" w:rsidRDefault="007857EC" w:rsidP="007857EC">
            <w:pPr>
              <w:widowControl/>
              <w:wordWrap/>
              <w:autoSpaceDE/>
              <w:autoSpaceDN/>
              <w:spacing w:after="0" w:line="240" w:lineRule="auto"/>
              <w:jc w:val="center"/>
              <w:rPr>
                <w:rFonts w:ascii="Times New Roman" w:eastAsia="맑은 고딕" w:hAnsi="Times New Roman" w:cs="Times New Roman"/>
                <w:b/>
                <w:bCs/>
                <w:i/>
                <w:iCs/>
                <w:color w:val="000000"/>
                <w:kern w:val="0"/>
                <w:szCs w:val="20"/>
              </w:rPr>
            </w:pPr>
            <w:r w:rsidRPr="00962623">
              <w:rPr>
                <w:rFonts w:ascii="Times New Roman" w:eastAsia="맑은 고딕" w:hAnsi="Times New Roman" w:cs="Times New Roman"/>
                <w:b/>
                <w:bCs/>
                <w:i/>
                <w:iCs/>
                <w:color w:val="000000"/>
                <w:kern w:val="0"/>
                <w:szCs w:val="20"/>
              </w:rPr>
              <w:t xml:space="preserve">　</w:t>
            </w:r>
          </w:p>
        </w:tc>
        <w:tc>
          <w:tcPr>
            <w:tcW w:w="2060" w:type="dxa"/>
            <w:tcBorders>
              <w:top w:val="nil"/>
              <w:left w:val="nil"/>
              <w:bottom w:val="nil"/>
              <w:right w:val="nil"/>
            </w:tcBorders>
            <w:shd w:val="clear" w:color="auto" w:fill="D9D9D9" w:themeFill="background1" w:themeFillShade="D9"/>
            <w:vAlign w:val="center"/>
            <w:hideMark/>
          </w:tcPr>
          <w:p w14:paraId="58CE529E" w14:textId="77777777" w:rsidR="007857EC" w:rsidRPr="00962623" w:rsidRDefault="007857EC" w:rsidP="007857EC">
            <w:pPr>
              <w:widowControl/>
              <w:wordWrap/>
              <w:autoSpaceDE/>
              <w:autoSpaceDN/>
              <w:spacing w:after="0" w:line="240" w:lineRule="auto"/>
              <w:jc w:val="center"/>
              <w:rPr>
                <w:rFonts w:ascii="Times New Roman" w:eastAsia="맑은 고딕" w:hAnsi="Times New Roman" w:cs="Times New Roman"/>
                <w:b/>
                <w:bCs/>
                <w:color w:val="000000"/>
                <w:kern w:val="0"/>
                <w:szCs w:val="20"/>
              </w:rPr>
            </w:pPr>
            <w:r w:rsidRPr="00962623">
              <w:rPr>
                <w:rFonts w:ascii="Times New Roman" w:eastAsia="맑은 고딕" w:hAnsi="Times New Roman" w:cs="Times New Roman"/>
                <w:b/>
                <w:bCs/>
                <w:color w:val="000000"/>
                <w:kern w:val="0"/>
                <w:szCs w:val="20"/>
              </w:rPr>
              <w:t xml:space="preserve">　</w:t>
            </w:r>
          </w:p>
        </w:tc>
      </w:tr>
      <w:tr w:rsidR="007857EC" w:rsidRPr="007857EC" w14:paraId="655DD288" w14:textId="77777777" w:rsidTr="00DD35BD">
        <w:trPr>
          <w:trHeight w:val="283"/>
        </w:trPr>
        <w:tc>
          <w:tcPr>
            <w:tcW w:w="2977" w:type="dxa"/>
            <w:gridSpan w:val="2"/>
            <w:tcBorders>
              <w:top w:val="nil"/>
              <w:left w:val="nil"/>
              <w:bottom w:val="nil"/>
              <w:right w:val="nil"/>
            </w:tcBorders>
            <w:shd w:val="clear" w:color="auto" w:fill="auto"/>
            <w:noWrap/>
            <w:vAlign w:val="center"/>
            <w:hideMark/>
          </w:tcPr>
          <w:p w14:paraId="1E8B7BB9" w14:textId="77777777" w:rsidR="007857EC" w:rsidRPr="007857EC" w:rsidRDefault="007857EC" w:rsidP="007857EC">
            <w:pPr>
              <w:widowControl/>
              <w:wordWrap/>
              <w:autoSpaceDE/>
              <w:autoSpaceDN/>
              <w:spacing w:after="0" w:line="240" w:lineRule="auto"/>
              <w:jc w:val="left"/>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 xml:space="preserve">Anatomic </w:t>
            </w:r>
            <w:proofErr w:type="spellStart"/>
            <w:r w:rsidRPr="007857EC">
              <w:rPr>
                <w:rFonts w:ascii="Times New Roman" w:eastAsia="맑은 고딕" w:hAnsi="Times New Roman" w:cs="Times New Roman"/>
                <w:color w:val="000000"/>
                <w:kern w:val="0"/>
                <w:szCs w:val="20"/>
              </w:rPr>
              <w:t>subsite</w:t>
            </w:r>
            <w:r w:rsidRPr="007857EC">
              <w:rPr>
                <w:rFonts w:ascii="Times New Roman" w:eastAsia="맑은 고딕" w:hAnsi="Times New Roman" w:cs="Times New Roman"/>
                <w:color w:val="000000"/>
                <w:kern w:val="0"/>
                <w:szCs w:val="20"/>
                <w:vertAlign w:val="superscript"/>
              </w:rPr>
              <w:t>d</w:t>
            </w:r>
            <w:proofErr w:type="spellEnd"/>
          </w:p>
        </w:tc>
        <w:tc>
          <w:tcPr>
            <w:tcW w:w="1559" w:type="dxa"/>
            <w:tcBorders>
              <w:top w:val="nil"/>
              <w:left w:val="nil"/>
              <w:bottom w:val="nil"/>
              <w:right w:val="nil"/>
            </w:tcBorders>
            <w:shd w:val="clear" w:color="auto" w:fill="auto"/>
            <w:noWrap/>
            <w:vAlign w:val="center"/>
            <w:hideMark/>
          </w:tcPr>
          <w:p w14:paraId="68161ED4" w14:textId="77777777" w:rsidR="007857EC" w:rsidRPr="007857EC" w:rsidRDefault="007857EC" w:rsidP="007857EC">
            <w:pPr>
              <w:widowControl/>
              <w:wordWrap/>
              <w:autoSpaceDE/>
              <w:autoSpaceDN/>
              <w:spacing w:after="0" w:line="240" w:lineRule="auto"/>
              <w:jc w:val="left"/>
              <w:rPr>
                <w:rFonts w:ascii="Times New Roman" w:eastAsia="맑은 고딕" w:hAnsi="Times New Roman" w:cs="Times New Roman"/>
                <w:color w:val="000000"/>
                <w:kern w:val="0"/>
                <w:szCs w:val="20"/>
              </w:rPr>
            </w:pPr>
          </w:p>
        </w:tc>
        <w:tc>
          <w:tcPr>
            <w:tcW w:w="1418" w:type="dxa"/>
            <w:tcBorders>
              <w:top w:val="nil"/>
              <w:left w:val="nil"/>
              <w:bottom w:val="nil"/>
              <w:right w:val="nil"/>
            </w:tcBorders>
            <w:shd w:val="clear" w:color="auto" w:fill="auto"/>
            <w:noWrap/>
            <w:vAlign w:val="center"/>
            <w:hideMark/>
          </w:tcPr>
          <w:p w14:paraId="33A994D1" w14:textId="77777777" w:rsidR="007857EC" w:rsidRPr="007857EC" w:rsidRDefault="007857EC" w:rsidP="007857EC">
            <w:pPr>
              <w:widowControl/>
              <w:wordWrap/>
              <w:autoSpaceDE/>
              <w:autoSpaceDN/>
              <w:spacing w:after="0" w:line="240" w:lineRule="auto"/>
              <w:jc w:val="left"/>
              <w:rPr>
                <w:rFonts w:ascii="Times New Roman" w:eastAsia="Times New Roman" w:hAnsi="Times New Roman" w:cs="Times New Roman"/>
                <w:kern w:val="0"/>
                <w:szCs w:val="20"/>
              </w:rPr>
            </w:pPr>
          </w:p>
        </w:tc>
        <w:tc>
          <w:tcPr>
            <w:tcW w:w="1716" w:type="dxa"/>
            <w:tcBorders>
              <w:top w:val="nil"/>
              <w:left w:val="nil"/>
              <w:bottom w:val="nil"/>
              <w:right w:val="nil"/>
            </w:tcBorders>
            <w:shd w:val="clear" w:color="auto" w:fill="auto"/>
            <w:noWrap/>
            <w:vAlign w:val="center"/>
            <w:hideMark/>
          </w:tcPr>
          <w:p w14:paraId="0BBEDBB0" w14:textId="77777777" w:rsidR="007857EC" w:rsidRPr="007857EC" w:rsidRDefault="007857EC" w:rsidP="007857EC">
            <w:pPr>
              <w:widowControl/>
              <w:wordWrap/>
              <w:autoSpaceDE/>
              <w:autoSpaceDN/>
              <w:spacing w:after="0" w:line="240" w:lineRule="auto"/>
              <w:jc w:val="left"/>
              <w:rPr>
                <w:rFonts w:ascii="Times New Roman" w:eastAsia="Times New Roman" w:hAnsi="Times New Roman" w:cs="Times New Roman"/>
                <w:kern w:val="0"/>
                <w:szCs w:val="20"/>
              </w:rPr>
            </w:pPr>
          </w:p>
        </w:tc>
        <w:tc>
          <w:tcPr>
            <w:tcW w:w="1764" w:type="dxa"/>
            <w:tcBorders>
              <w:top w:val="nil"/>
              <w:left w:val="nil"/>
              <w:bottom w:val="nil"/>
              <w:right w:val="nil"/>
            </w:tcBorders>
            <w:shd w:val="clear" w:color="auto" w:fill="auto"/>
            <w:noWrap/>
            <w:vAlign w:val="center"/>
            <w:hideMark/>
          </w:tcPr>
          <w:p w14:paraId="33FEA689" w14:textId="77777777" w:rsidR="007857EC" w:rsidRPr="007857EC" w:rsidRDefault="007857EC" w:rsidP="007857EC">
            <w:pPr>
              <w:widowControl/>
              <w:wordWrap/>
              <w:autoSpaceDE/>
              <w:autoSpaceDN/>
              <w:spacing w:after="0" w:line="240" w:lineRule="auto"/>
              <w:jc w:val="left"/>
              <w:rPr>
                <w:rFonts w:ascii="Times New Roman" w:eastAsia="Times New Roman" w:hAnsi="Times New Roman" w:cs="Times New Roman"/>
                <w:kern w:val="0"/>
                <w:szCs w:val="20"/>
              </w:rPr>
            </w:pPr>
          </w:p>
        </w:tc>
        <w:tc>
          <w:tcPr>
            <w:tcW w:w="1623" w:type="dxa"/>
            <w:tcBorders>
              <w:top w:val="nil"/>
              <w:left w:val="nil"/>
              <w:bottom w:val="nil"/>
              <w:right w:val="nil"/>
            </w:tcBorders>
            <w:shd w:val="clear" w:color="auto" w:fill="auto"/>
            <w:noWrap/>
            <w:vAlign w:val="center"/>
            <w:hideMark/>
          </w:tcPr>
          <w:p w14:paraId="4B47A711" w14:textId="77777777" w:rsidR="007857EC" w:rsidRPr="007857EC" w:rsidRDefault="007857EC" w:rsidP="007857EC">
            <w:pPr>
              <w:widowControl/>
              <w:wordWrap/>
              <w:autoSpaceDE/>
              <w:autoSpaceDN/>
              <w:spacing w:after="0" w:line="240" w:lineRule="auto"/>
              <w:jc w:val="left"/>
              <w:rPr>
                <w:rFonts w:ascii="Times New Roman" w:eastAsia="Times New Roman" w:hAnsi="Times New Roman" w:cs="Times New Roman"/>
                <w:kern w:val="0"/>
                <w:szCs w:val="20"/>
              </w:rPr>
            </w:pPr>
          </w:p>
        </w:tc>
        <w:tc>
          <w:tcPr>
            <w:tcW w:w="1417" w:type="dxa"/>
            <w:tcBorders>
              <w:top w:val="nil"/>
              <w:left w:val="nil"/>
              <w:bottom w:val="nil"/>
              <w:right w:val="nil"/>
            </w:tcBorders>
            <w:shd w:val="clear" w:color="auto" w:fill="auto"/>
            <w:noWrap/>
            <w:vAlign w:val="center"/>
            <w:hideMark/>
          </w:tcPr>
          <w:p w14:paraId="16E11417" w14:textId="77777777" w:rsidR="007857EC" w:rsidRPr="007857EC" w:rsidRDefault="007857EC" w:rsidP="007857EC">
            <w:pPr>
              <w:widowControl/>
              <w:wordWrap/>
              <w:autoSpaceDE/>
              <w:autoSpaceDN/>
              <w:spacing w:after="0" w:line="240" w:lineRule="auto"/>
              <w:jc w:val="left"/>
              <w:rPr>
                <w:rFonts w:ascii="Times New Roman" w:eastAsia="Times New Roman" w:hAnsi="Times New Roman" w:cs="Times New Roman"/>
                <w:kern w:val="0"/>
                <w:szCs w:val="20"/>
              </w:rPr>
            </w:pPr>
          </w:p>
        </w:tc>
        <w:tc>
          <w:tcPr>
            <w:tcW w:w="2060" w:type="dxa"/>
            <w:tcBorders>
              <w:top w:val="nil"/>
              <w:left w:val="nil"/>
              <w:bottom w:val="nil"/>
              <w:right w:val="nil"/>
            </w:tcBorders>
            <w:shd w:val="clear" w:color="auto" w:fill="auto"/>
            <w:vAlign w:val="center"/>
            <w:hideMark/>
          </w:tcPr>
          <w:p w14:paraId="53CC72D2"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0.53</w:t>
            </w:r>
          </w:p>
        </w:tc>
      </w:tr>
      <w:tr w:rsidR="007857EC" w:rsidRPr="007857EC" w14:paraId="03C517A2" w14:textId="77777777" w:rsidTr="00DD35BD">
        <w:trPr>
          <w:trHeight w:val="283"/>
        </w:trPr>
        <w:tc>
          <w:tcPr>
            <w:tcW w:w="1822" w:type="dxa"/>
            <w:tcBorders>
              <w:top w:val="nil"/>
              <w:left w:val="nil"/>
              <w:bottom w:val="nil"/>
              <w:right w:val="nil"/>
            </w:tcBorders>
            <w:shd w:val="clear" w:color="auto" w:fill="auto"/>
            <w:noWrap/>
            <w:vAlign w:val="center"/>
            <w:hideMark/>
          </w:tcPr>
          <w:p w14:paraId="5B6288FE" w14:textId="77777777" w:rsidR="007857EC" w:rsidRPr="007857EC" w:rsidRDefault="007857EC" w:rsidP="007857EC">
            <w:pPr>
              <w:widowControl/>
              <w:wordWrap/>
              <w:autoSpaceDE/>
              <w:autoSpaceDN/>
              <w:spacing w:after="0" w:line="240" w:lineRule="auto"/>
              <w:ind w:firstLineChars="100" w:firstLine="200"/>
              <w:jc w:val="left"/>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Cardia</w:t>
            </w:r>
          </w:p>
        </w:tc>
        <w:tc>
          <w:tcPr>
            <w:tcW w:w="1155" w:type="dxa"/>
            <w:tcBorders>
              <w:top w:val="nil"/>
              <w:left w:val="nil"/>
              <w:bottom w:val="nil"/>
              <w:right w:val="nil"/>
            </w:tcBorders>
            <w:shd w:val="clear" w:color="auto" w:fill="auto"/>
            <w:noWrap/>
            <w:vAlign w:val="center"/>
            <w:hideMark/>
          </w:tcPr>
          <w:p w14:paraId="6E2E4D17"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7</w:t>
            </w:r>
          </w:p>
        </w:tc>
        <w:tc>
          <w:tcPr>
            <w:tcW w:w="1559" w:type="dxa"/>
            <w:tcBorders>
              <w:top w:val="nil"/>
              <w:left w:val="nil"/>
              <w:bottom w:val="nil"/>
              <w:right w:val="nil"/>
            </w:tcBorders>
            <w:shd w:val="clear" w:color="auto" w:fill="auto"/>
            <w:noWrap/>
            <w:vAlign w:val="center"/>
            <w:hideMark/>
          </w:tcPr>
          <w:p w14:paraId="01505CE0"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526,893</w:t>
            </w:r>
          </w:p>
        </w:tc>
        <w:tc>
          <w:tcPr>
            <w:tcW w:w="1418" w:type="dxa"/>
            <w:tcBorders>
              <w:top w:val="nil"/>
              <w:left w:val="nil"/>
              <w:bottom w:val="nil"/>
              <w:right w:val="nil"/>
            </w:tcBorders>
            <w:shd w:val="clear" w:color="auto" w:fill="auto"/>
            <w:noWrap/>
            <w:vAlign w:val="center"/>
            <w:hideMark/>
          </w:tcPr>
          <w:p w14:paraId="0307B80C"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950</w:t>
            </w:r>
          </w:p>
        </w:tc>
        <w:tc>
          <w:tcPr>
            <w:tcW w:w="1716" w:type="dxa"/>
            <w:tcBorders>
              <w:top w:val="nil"/>
              <w:left w:val="nil"/>
              <w:bottom w:val="nil"/>
              <w:right w:val="nil"/>
            </w:tcBorders>
            <w:shd w:val="clear" w:color="auto" w:fill="auto"/>
            <w:noWrap/>
            <w:vAlign w:val="center"/>
            <w:hideMark/>
          </w:tcPr>
          <w:p w14:paraId="5A2C6074"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8.8</w:t>
            </w:r>
          </w:p>
        </w:tc>
        <w:tc>
          <w:tcPr>
            <w:tcW w:w="1764" w:type="dxa"/>
            <w:tcBorders>
              <w:top w:val="nil"/>
              <w:left w:val="nil"/>
              <w:bottom w:val="nil"/>
              <w:right w:val="nil"/>
            </w:tcBorders>
            <w:shd w:val="clear" w:color="auto" w:fill="auto"/>
            <w:noWrap/>
            <w:vAlign w:val="center"/>
            <w:hideMark/>
          </w:tcPr>
          <w:p w14:paraId="737D1B0A"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1.31 (1.19-1.44)</w:t>
            </w:r>
          </w:p>
        </w:tc>
        <w:tc>
          <w:tcPr>
            <w:tcW w:w="1623" w:type="dxa"/>
            <w:tcBorders>
              <w:top w:val="nil"/>
              <w:left w:val="nil"/>
              <w:bottom w:val="nil"/>
              <w:right w:val="nil"/>
            </w:tcBorders>
            <w:shd w:val="clear" w:color="auto" w:fill="auto"/>
            <w:noWrap/>
            <w:vAlign w:val="center"/>
            <w:hideMark/>
          </w:tcPr>
          <w:p w14:paraId="21833882"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0</w:t>
            </w:r>
          </w:p>
        </w:tc>
        <w:tc>
          <w:tcPr>
            <w:tcW w:w="1417" w:type="dxa"/>
            <w:tcBorders>
              <w:top w:val="nil"/>
              <w:left w:val="nil"/>
              <w:bottom w:val="nil"/>
              <w:right w:val="nil"/>
            </w:tcBorders>
            <w:shd w:val="clear" w:color="auto" w:fill="auto"/>
            <w:noWrap/>
            <w:vAlign w:val="center"/>
            <w:hideMark/>
          </w:tcPr>
          <w:p w14:paraId="421BA007"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0.99</w:t>
            </w:r>
          </w:p>
        </w:tc>
        <w:tc>
          <w:tcPr>
            <w:tcW w:w="2060" w:type="dxa"/>
            <w:tcBorders>
              <w:top w:val="nil"/>
              <w:left w:val="nil"/>
              <w:bottom w:val="nil"/>
              <w:right w:val="nil"/>
            </w:tcBorders>
            <w:shd w:val="clear" w:color="auto" w:fill="auto"/>
            <w:vAlign w:val="center"/>
            <w:hideMark/>
          </w:tcPr>
          <w:p w14:paraId="38D70D5A"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7857EC" w:rsidRPr="007857EC" w14:paraId="756E8E49" w14:textId="77777777" w:rsidTr="00DD35BD">
        <w:trPr>
          <w:trHeight w:val="283"/>
        </w:trPr>
        <w:tc>
          <w:tcPr>
            <w:tcW w:w="1822" w:type="dxa"/>
            <w:tcBorders>
              <w:top w:val="nil"/>
              <w:left w:val="nil"/>
              <w:bottom w:val="nil"/>
              <w:right w:val="nil"/>
            </w:tcBorders>
            <w:shd w:val="clear" w:color="auto" w:fill="auto"/>
            <w:noWrap/>
            <w:vAlign w:val="center"/>
            <w:hideMark/>
          </w:tcPr>
          <w:p w14:paraId="731161A6" w14:textId="77777777" w:rsidR="007857EC" w:rsidRPr="007857EC" w:rsidRDefault="007857EC" w:rsidP="007857EC">
            <w:pPr>
              <w:widowControl/>
              <w:wordWrap/>
              <w:autoSpaceDE/>
              <w:autoSpaceDN/>
              <w:spacing w:after="0" w:line="240" w:lineRule="auto"/>
              <w:ind w:firstLineChars="100" w:firstLine="200"/>
              <w:jc w:val="left"/>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Non-cardia</w:t>
            </w:r>
          </w:p>
        </w:tc>
        <w:tc>
          <w:tcPr>
            <w:tcW w:w="1155" w:type="dxa"/>
            <w:tcBorders>
              <w:top w:val="nil"/>
              <w:left w:val="nil"/>
              <w:bottom w:val="nil"/>
              <w:right w:val="nil"/>
            </w:tcBorders>
            <w:shd w:val="clear" w:color="auto" w:fill="auto"/>
            <w:noWrap/>
            <w:vAlign w:val="center"/>
            <w:hideMark/>
          </w:tcPr>
          <w:p w14:paraId="7CDC0E5E"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7</w:t>
            </w:r>
          </w:p>
        </w:tc>
        <w:tc>
          <w:tcPr>
            <w:tcW w:w="1559" w:type="dxa"/>
            <w:tcBorders>
              <w:top w:val="nil"/>
              <w:left w:val="nil"/>
              <w:bottom w:val="nil"/>
              <w:right w:val="nil"/>
            </w:tcBorders>
            <w:shd w:val="clear" w:color="auto" w:fill="auto"/>
            <w:noWrap/>
            <w:vAlign w:val="center"/>
            <w:hideMark/>
          </w:tcPr>
          <w:p w14:paraId="21203019"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529,798</w:t>
            </w:r>
          </w:p>
        </w:tc>
        <w:tc>
          <w:tcPr>
            <w:tcW w:w="1418" w:type="dxa"/>
            <w:tcBorders>
              <w:top w:val="nil"/>
              <w:left w:val="nil"/>
              <w:bottom w:val="nil"/>
              <w:right w:val="nil"/>
            </w:tcBorders>
            <w:shd w:val="clear" w:color="auto" w:fill="auto"/>
            <w:noWrap/>
            <w:vAlign w:val="center"/>
            <w:hideMark/>
          </w:tcPr>
          <w:p w14:paraId="6AE203F9"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3,855</w:t>
            </w:r>
          </w:p>
        </w:tc>
        <w:tc>
          <w:tcPr>
            <w:tcW w:w="1716" w:type="dxa"/>
            <w:tcBorders>
              <w:top w:val="nil"/>
              <w:left w:val="nil"/>
              <w:bottom w:val="nil"/>
              <w:right w:val="nil"/>
            </w:tcBorders>
            <w:shd w:val="clear" w:color="auto" w:fill="auto"/>
            <w:noWrap/>
            <w:vAlign w:val="center"/>
            <w:hideMark/>
          </w:tcPr>
          <w:p w14:paraId="7BBF5FF0"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13.7</w:t>
            </w:r>
          </w:p>
        </w:tc>
        <w:tc>
          <w:tcPr>
            <w:tcW w:w="1764" w:type="dxa"/>
            <w:tcBorders>
              <w:top w:val="nil"/>
              <w:left w:val="nil"/>
              <w:bottom w:val="nil"/>
              <w:right w:val="nil"/>
            </w:tcBorders>
            <w:shd w:val="clear" w:color="auto" w:fill="auto"/>
            <w:noWrap/>
            <w:vAlign w:val="center"/>
            <w:hideMark/>
          </w:tcPr>
          <w:p w14:paraId="77D07D62"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1.39 (1.19-1.62)</w:t>
            </w:r>
          </w:p>
        </w:tc>
        <w:tc>
          <w:tcPr>
            <w:tcW w:w="1623" w:type="dxa"/>
            <w:tcBorders>
              <w:top w:val="nil"/>
              <w:left w:val="nil"/>
              <w:bottom w:val="nil"/>
              <w:right w:val="nil"/>
            </w:tcBorders>
            <w:shd w:val="clear" w:color="auto" w:fill="auto"/>
            <w:noWrap/>
            <w:vAlign w:val="center"/>
            <w:hideMark/>
          </w:tcPr>
          <w:p w14:paraId="14671AE8"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0</w:t>
            </w:r>
          </w:p>
        </w:tc>
        <w:tc>
          <w:tcPr>
            <w:tcW w:w="1417" w:type="dxa"/>
            <w:tcBorders>
              <w:top w:val="nil"/>
              <w:left w:val="nil"/>
              <w:bottom w:val="nil"/>
              <w:right w:val="nil"/>
            </w:tcBorders>
            <w:shd w:val="clear" w:color="auto" w:fill="auto"/>
            <w:noWrap/>
            <w:vAlign w:val="center"/>
            <w:hideMark/>
          </w:tcPr>
          <w:p w14:paraId="527FE4F6"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0.71</w:t>
            </w:r>
          </w:p>
        </w:tc>
        <w:tc>
          <w:tcPr>
            <w:tcW w:w="2060" w:type="dxa"/>
            <w:tcBorders>
              <w:top w:val="nil"/>
              <w:left w:val="nil"/>
              <w:bottom w:val="nil"/>
              <w:right w:val="nil"/>
            </w:tcBorders>
            <w:shd w:val="clear" w:color="auto" w:fill="auto"/>
            <w:vAlign w:val="center"/>
            <w:hideMark/>
          </w:tcPr>
          <w:p w14:paraId="0F7F916E"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7857EC" w:rsidRPr="007857EC" w14:paraId="09348E17" w14:textId="77777777" w:rsidTr="00DD35BD">
        <w:trPr>
          <w:trHeight w:val="283"/>
        </w:trPr>
        <w:tc>
          <w:tcPr>
            <w:tcW w:w="2977" w:type="dxa"/>
            <w:gridSpan w:val="2"/>
            <w:tcBorders>
              <w:top w:val="nil"/>
              <w:left w:val="nil"/>
              <w:bottom w:val="nil"/>
              <w:right w:val="nil"/>
            </w:tcBorders>
            <w:shd w:val="clear" w:color="auto" w:fill="auto"/>
            <w:noWrap/>
            <w:vAlign w:val="center"/>
            <w:hideMark/>
          </w:tcPr>
          <w:p w14:paraId="511E4F69" w14:textId="77777777" w:rsidR="007857EC" w:rsidRPr="007857EC" w:rsidRDefault="007857EC" w:rsidP="007857EC">
            <w:pPr>
              <w:widowControl/>
              <w:wordWrap/>
              <w:autoSpaceDE/>
              <w:autoSpaceDN/>
              <w:spacing w:after="0" w:line="240" w:lineRule="auto"/>
              <w:jc w:val="left"/>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 xml:space="preserve">Histological </w:t>
            </w:r>
            <w:proofErr w:type="spellStart"/>
            <w:r w:rsidRPr="007857EC">
              <w:rPr>
                <w:rFonts w:ascii="Times New Roman" w:eastAsia="맑은 고딕" w:hAnsi="Times New Roman" w:cs="Times New Roman"/>
                <w:color w:val="000000"/>
                <w:kern w:val="0"/>
                <w:szCs w:val="20"/>
              </w:rPr>
              <w:t>subtype</w:t>
            </w:r>
            <w:r w:rsidRPr="007857EC">
              <w:rPr>
                <w:rFonts w:ascii="Times New Roman" w:eastAsia="맑은 고딕" w:hAnsi="Times New Roman" w:cs="Times New Roman"/>
                <w:color w:val="000000"/>
                <w:kern w:val="0"/>
                <w:szCs w:val="20"/>
                <w:vertAlign w:val="superscript"/>
              </w:rPr>
              <w:t>e</w:t>
            </w:r>
            <w:proofErr w:type="spellEnd"/>
            <w:r w:rsidRPr="007857EC">
              <w:rPr>
                <w:rFonts w:ascii="Times New Roman" w:eastAsia="맑은 고딕" w:hAnsi="Times New Roman" w:cs="Times New Roman"/>
                <w:color w:val="000000"/>
                <w:kern w:val="0"/>
                <w:szCs w:val="20"/>
                <w:vertAlign w:val="superscript"/>
              </w:rPr>
              <w:t xml:space="preserve">  </w:t>
            </w:r>
            <w:r w:rsidRPr="007857EC">
              <w:rPr>
                <w:rFonts w:ascii="Times New Roman" w:eastAsia="맑은 고딕" w:hAnsi="Times New Roman" w:cs="Times New Roman"/>
                <w:color w:val="000000"/>
                <w:kern w:val="0"/>
                <w:szCs w:val="20"/>
              </w:rPr>
              <w:t xml:space="preserve">　　</w:t>
            </w:r>
          </w:p>
        </w:tc>
        <w:tc>
          <w:tcPr>
            <w:tcW w:w="1559" w:type="dxa"/>
            <w:tcBorders>
              <w:top w:val="nil"/>
              <w:left w:val="nil"/>
              <w:bottom w:val="nil"/>
              <w:right w:val="nil"/>
            </w:tcBorders>
            <w:shd w:val="clear" w:color="auto" w:fill="auto"/>
            <w:noWrap/>
            <w:vAlign w:val="center"/>
            <w:hideMark/>
          </w:tcPr>
          <w:p w14:paraId="12D95C78" w14:textId="77777777" w:rsidR="007857EC" w:rsidRPr="007857EC" w:rsidRDefault="007857EC" w:rsidP="007857EC">
            <w:pPr>
              <w:widowControl/>
              <w:wordWrap/>
              <w:autoSpaceDE/>
              <w:autoSpaceDN/>
              <w:spacing w:after="0" w:line="240" w:lineRule="auto"/>
              <w:jc w:val="left"/>
              <w:rPr>
                <w:rFonts w:ascii="Times New Roman" w:eastAsia="맑은 고딕" w:hAnsi="Times New Roman" w:cs="Times New Roman"/>
                <w:color w:val="000000"/>
                <w:kern w:val="0"/>
                <w:szCs w:val="20"/>
              </w:rPr>
            </w:pPr>
          </w:p>
        </w:tc>
        <w:tc>
          <w:tcPr>
            <w:tcW w:w="1418" w:type="dxa"/>
            <w:tcBorders>
              <w:top w:val="nil"/>
              <w:left w:val="nil"/>
              <w:bottom w:val="nil"/>
              <w:right w:val="nil"/>
            </w:tcBorders>
            <w:shd w:val="clear" w:color="auto" w:fill="auto"/>
            <w:noWrap/>
            <w:vAlign w:val="center"/>
            <w:hideMark/>
          </w:tcPr>
          <w:p w14:paraId="37BD1B98" w14:textId="77777777" w:rsidR="007857EC" w:rsidRPr="007857EC" w:rsidRDefault="007857EC" w:rsidP="007857EC">
            <w:pPr>
              <w:widowControl/>
              <w:wordWrap/>
              <w:autoSpaceDE/>
              <w:autoSpaceDN/>
              <w:spacing w:after="0" w:line="240" w:lineRule="auto"/>
              <w:jc w:val="left"/>
              <w:rPr>
                <w:rFonts w:ascii="Times New Roman" w:eastAsia="Times New Roman" w:hAnsi="Times New Roman" w:cs="Times New Roman"/>
                <w:kern w:val="0"/>
                <w:szCs w:val="20"/>
              </w:rPr>
            </w:pPr>
          </w:p>
        </w:tc>
        <w:tc>
          <w:tcPr>
            <w:tcW w:w="1716" w:type="dxa"/>
            <w:tcBorders>
              <w:top w:val="nil"/>
              <w:left w:val="nil"/>
              <w:bottom w:val="nil"/>
              <w:right w:val="nil"/>
            </w:tcBorders>
            <w:shd w:val="clear" w:color="auto" w:fill="auto"/>
            <w:noWrap/>
            <w:vAlign w:val="center"/>
            <w:hideMark/>
          </w:tcPr>
          <w:p w14:paraId="6CD8724E" w14:textId="77777777" w:rsidR="007857EC" w:rsidRPr="007857EC" w:rsidRDefault="007857EC" w:rsidP="007857EC">
            <w:pPr>
              <w:widowControl/>
              <w:wordWrap/>
              <w:autoSpaceDE/>
              <w:autoSpaceDN/>
              <w:spacing w:after="0" w:line="240" w:lineRule="auto"/>
              <w:jc w:val="left"/>
              <w:rPr>
                <w:rFonts w:ascii="Times New Roman" w:eastAsia="Times New Roman" w:hAnsi="Times New Roman" w:cs="Times New Roman"/>
                <w:kern w:val="0"/>
                <w:szCs w:val="20"/>
              </w:rPr>
            </w:pPr>
          </w:p>
        </w:tc>
        <w:tc>
          <w:tcPr>
            <w:tcW w:w="1764" w:type="dxa"/>
            <w:tcBorders>
              <w:top w:val="nil"/>
              <w:left w:val="nil"/>
              <w:bottom w:val="nil"/>
              <w:right w:val="nil"/>
            </w:tcBorders>
            <w:shd w:val="clear" w:color="auto" w:fill="auto"/>
            <w:noWrap/>
            <w:vAlign w:val="center"/>
            <w:hideMark/>
          </w:tcPr>
          <w:p w14:paraId="46A5FD3E" w14:textId="77777777" w:rsidR="007857EC" w:rsidRPr="007857EC" w:rsidRDefault="007857EC" w:rsidP="007857EC">
            <w:pPr>
              <w:widowControl/>
              <w:wordWrap/>
              <w:autoSpaceDE/>
              <w:autoSpaceDN/>
              <w:spacing w:after="0" w:line="240" w:lineRule="auto"/>
              <w:jc w:val="left"/>
              <w:rPr>
                <w:rFonts w:ascii="Times New Roman" w:eastAsia="Times New Roman" w:hAnsi="Times New Roman" w:cs="Times New Roman"/>
                <w:kern w:val="0"/>
                <w:szCs w:val="20"/>
              </w:rPr>
            </w:pPr>
          </w:p>
        </w:tc>
        <w:tc>
          <w:tcPr>
            <w:tcW w:w="1623" w:type="dxa"/>
            <w:tcBorders>
              <w:top w:val="nil"/>
              <w:left w:val="nil"/>
              <w:bottom w:val="nil"/>
              <w:right w:val="nil"/>
            </w:tcBorders>
            <w:shd w:val="clear" w:color="auto" w:fill="auto"/>
            <w:noWrap/>
            <w:vAlign w:val="center"/>
            <w:hideMark/>
          </w:tcPr>
          <w:p w14:paraId="68F1045E" w14:textId="77777777" w:rsidR="007857EC" w:rsidRPr="007857EC" w:rsidRDefault="007857EC" w:rsidP="007857EC">
            <w:pPr>
              <w:widowControl/>
              <w:wordWrap/>
              <w:autoSpaceDE/>
              <w:autoSpaceDN/>
              <w:spacing w:after="0" w:line="240" w:lineRule="auto"/>
              <w:jc w:val="left"/>
              <w:rPr>
                <w:rFonts w:ascii="Times New Roman" w:eastAsia="Times New Roman" w:hAnsi="Times New Roman" w:cs="Times New Roman"/>
                <w:kern w:val="0"/>
                <w:szCs w:val="20"/>
              </w:rPr>
            </w:pPr>
          </w:p>
        </w:tc>
        <w:tc>
          <w:tcPr>
            <w:tcW w:w="1417" w:type="dxa"/>
            <w:tcBorders>
              <w:top w:val="nil"/>
              <w:left w:val="nil"/>
              <w:bottom w:val="nil"/>
              <w:right w:val="nil"/>
            </w:tcBorders>
            <w:shd w:val="clear" w:color="auto" w:fill="auto"/>
            <w:noWrap/>
            <w:vAlign w:val="center"/>
            <w:hideMark/>
          </w:tcPr>
          <w:p w14:paraId="014189FB" w14:textId="77777777" w:rsidR="007857EC" w:rsidRPr="007857EC" w:rsidRDefault="007857EC" w:rsidP="007857EC">
            <w:pPr>
              <w:widowControl/>
              <w:wordWrap/>
              <w:autoSpaceDE/>
              <w:autoSpaceDN/>
              <w:spacing w:after="0" w:line="240" w:lineRule="auto"/>
              <w:jc w:val="left"/>
              <w:rPr>
                <w:rFonts w:ascii="Times New Roman" w:eastAsia="Times New Roman" w:hAnsi="Times New Roman" w:cs="Times New Roman"/>
                <w:kern w:val="0"/>
                <w:szCs w:val="20"/>
              </w:rPr>
            </w:pPr>
          </w:p>
        </w:tc>
        <w:tc>
          <w:tcPr>
            <w:tcW w:w="2060" w:type="dxa"/>
            <w:tcBorders>
              <w:top w:val="nil"/>
              <w:left w:val="nil"/>
              <w:bottom w:val="nil"/>
              <w:right w:val="nil"/>
            </w:tcBorders>
            <w:shd w:val="clear" w:color="auto" w:fill="auto"/>
            <w:vAlign w:val="center"/>
            <w:hideMark/>
          </w:tcPr>
          <w:p w14:paraId="4A571103"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0.52</w:t>
            </w:r>
          </w:p>
        </w:tc>
      </w:tr>
      <w:tr w:rsidR="007857EC" w:rsidRPr="007857EC" w14:paraId="69272853" w14:textId="77777777" w:rsidTr="00DD35BD">
        <w:trPr>
          <w:trHeight w:val="283"/>
        </w:trPr>
        <w:tc>
          <w:tcPr>
            <w:tcW w:w="1822" w:type="dxa"/>
            <w:tcBorders>
              <w:top w:val="nil"/>
              <w:left w:val="nil"/>
              <w:bottom w:val="nil"/>
              <w:right w:val="nil"/>
            </w:tcBorders>
            <w:shd w:val="clear" w:color="auto" w:fill="auto"/>
            <w:noWrap/>
            <w:vAlign w:val="center"/>
            <w:hideMark/>
          </w:tcPr>
          <w:p w14:paraId="403BB9CF" w14:textId="77777777" w:rsidR="007857EC" w:rsidRPr="007857EC" w:rsidRDefault="007857EC" w:rsidP="007857EC">
            <w:pPr>
              <w:widowControl/>
              <w:wordWrap/>
              <w:autoSpaceDE/>
              <w:autoSpaceDN/>
              <w:spacing w:after="0" w:line="240" w:lineRule="auto"/>
              <w:ind w:firstLineChars="100" w:firstLine="200"/>
              <w:jc w:val="left"/>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Intestinal</w:t>
            </w:r>
          </w:p>
        </w:tc>
        <w:tc>
          <w:tcPr>
            <w:tcW w:w="1155" w:type="dxa"/>
            <w:tcBorders>
              <w:top w:val="nil"/>
              <w:left w:val="nil"/>
              <w:bottom w:val="nil"/>
              <w:right w:val="nil"/>
            </w:tcBorders>
            <w:shd w:val="clear" w:color="auto" w:fill="auto"/>
            <w:noWrap/>
            <w:vAlign w:val="center"/>
            <w:hideMark/>
          </w:tcPr>
          <w:p w14:paraId="4E540F8B"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3</w:t>
            </w:r>
          </w:p>
        </w:tc>
        <w:tc>
          <w:tcPr>
            <w:tcW w:w="1559" w:type="dxa"/>
            <w:tcBorders>
              <w:top w:val="nil"/>
              <w:left w:val="nil"/>
              <w:bottom w:val="nil"/>
              <w:right w:val="nil"/>
            </w:tcBorders>
            <w:shd w:val="clear" w:color="auto" w:fill="auto"/>
            <w:noWrap/>
            <w:vAlign w:val="center"/>
            <w:hideMark/>
          </w:tcPr>
          <w:p w14:paraId="09E51D11"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526,180</w:t>
            </w:r>
          </w:p>
        </w:tc>
        <w:tc>
          <w:tcPr>
            <w:tcW w:w="1418" w:type="dxa"/>
            <w:tcBorders>
              <w:top w:val="nil"/>
              <w:left w:val="nil"/>
              <w:bottom w:val="nil"/>
              <w:right w:val="nil"/>
            </w:tcBorders>
            <w:shd w:val="clear" w:color="auto" w:fill="auto"/>
            <w:noWrap/>
            <w:vAlign w:val="center"/>
            <w:hideMark/>
          </w:tcPr>
          <w:p w14:paraId="3598D949"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177</w:t>
            </w:r>
          </w:p>
        </w:tc>
        <w:tc>
          <w:tcPr>
            <w:tcW w:w="1716" w:type="dxa"/>
            <w:tcBorders>
              <w:top w:val="nil"/>
              <w:left w:val="nil"/>
              <w:bottom w:val="nil"/>
              <w:right w:val="nil"/>
            </w:tcBorders>
            <w:shd w:val="clear" w:color="auto" w:fill="auto"/>
            <w:noWrap/>
            <w:vAlign w:val="center"/>
            <w:hideMark/>
          </w:tcPr>
          <w:p w14:paraId="43D4A3A1"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14.1</w:t>
            </w:r>
          </w:p>
        </w:tc>
        <w:tc>
          <w:tcPr>
            <w:tcW w:w="1764" w:type="dxa"/>
            <w:tcBorders>
              <w:top w:val="nil"/>
              <w:left w:val="nil"/>
              <w:bottom w:val="nil"/>
              <w:right w:val="nil"/>
            </w:tcBorders>
            <w:shd w:val="clear" w:color="auto" w:fill="auto"/>
            <w:noWrap/>
            <w:vAlign w:val="center"/>
            <w:hideMark/>
          </w:tcPr>
          <w:p w14:paraId="4F9636B9"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1.55 (1.02-2.36)</w:t>
            </w:r>
          </w:p>
        </w:tc>
        <w:tc>
          <w:tcPr>
            <w:tcW w:w="1623" w:type="dxa"/>
            <w:tcBorders>
              <w:top w:val="nil"/>
              <w:left w:val="nil"/>
              <w:bottom w:val="nil"/>
              <w:right w:val="nil"/>
            </w:tcBorders>
            <w:shd w:val="clear" w:color="auto" w:fill="auto"/>
            <w:noWrap/>
            <w:vAlign w:val="center"/>
            <w:hideMark/>
          </w:tcPr>
          <w:p w14:paraId="50BE2BE0"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0</w:t>
            </w:r>
          </w:p>
        </w:tc>
        <w:tc>
          <w:tcPr>
            <w:tcW w:w="1417" w:type="dxa"/>
            <w:tcBorders>
              <w:top w:val="nil"/>
              <w:left w:val="nil"/>
              <w:bottom w:val="nil"/>
              <w:right w:val="nil"/>
            </w:tcBorders>
            <w:shd w:val="clear" w:color="auto" w:fill="auto"/>
            <w:noWrap/>
            <w:vAlign w:val="center"/>
            <w:hideMark/>
          </w:tcPr>
          <w:p w14:paraId="2AA613F5"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0.83</w:t>
            </w:r>
          </w:p>
        </w:tc>
        <w:tc>
          <w:tcPr>
            <w:tcW w:w="2060" w:type="dxa"/>
            <w:tcBorders>
              <w:top w:val="nil"/>
              <w:left w:val="nil"/>
              <w:bottom w:val="nil"/>
              <w:right w:val="nil"/>
            </w:tcBorders>
            <w:shd w:val="clear" w:color="auto" w:fill="auto"/>
            <w:vAlign w:val="center"/>
            <w:hideMark/>
          </w:tcPr>
          <w:p w14:paraId="405860D7"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7857EC" w:rsidRPr="007857EC" w14:paraId="34B7F3B3" w14:textId="77777777" w:rsidTr="00DD35BD">
        <w:trPr>
          <w:trHeight w:val="283"/>
        </w:trPr>
        <w:tc>
          <w:tcPr>
            <w:tcW w:w="1822" w:type="dxa"/>
            <w:tcBorders>
              <w:top w:val="nil"/>
              <w:left w:val="nil"/>
              <w:bottom w:val="nil"/>
              <w:right w:val="nil"/>
            </w:tcBorders>
            <w:shd w:val="clear" w:color="auto" w:fill="auto"/>
            <w:noWrap/>
            <w:vAlign w:val="center"/>
            <w:hideMark/>
          </w:tcPr>
          <w:p w14:paraId="0F7C210A" w14:textId="77777777" w:rsidR="007857EC" w:rsidRPr="007857EC" w:rsidRDefault="007857EC" w:rsidP="007857EC">
            <w:pPr>
              <w:widowControl/>
              <w:wordWrap/>
              <w:autoSpaceDE/>
              <w:autoSpaceDN/>
              <w:spacing w:after="0" w:line="240" w:lineRule="auto"/>
              <w:ind w:firstLineChars="100" w:firstLine="200"/>
              <w:jc w:val="left"/>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Diffuse</w:t>
            </w:r>
          </w:p>
        </w:tc>
        <w:tc>
          <w:tcPr>
            <w:tcW w:w="1155" w:type="dxa"/>
            <w:tcBorders>
              <w:top w:val="nil"/>
              <w:left w:val="nil"/>
              <w:bottom w:val="nil"/>
              <w:right w:val="nil"/>
            </w:tcBorders>
            <w:shd w:val="clear" w:color="auto" w:fill="auto"/>
            <w:noWrap/>
            <w:vAlign w:val="center"/>
            <w:hideMark/>
          </w:tcPr>
          <w:p w14:paraId="280C2492"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3</w:t>
            </w:r>
          </w:p>
        </w:tc>
        <w:tc>
          <w:tcPr>
            <w:tcW w:w="1559" w:type="dxa"/>
            <w:tcBorders>
              <w:top w:val="nil"/>
              <w:left w:val="nil"/>
              <w:bottom w:val="nil"/>
              <w:right w:val="nil"/>
            </w:tcBorders>
            <w:shd w:val="clear" w:color="auto" w:fill="auto"/>
            <w:noWrap/>
            <w:vAlign w:val="center"/>
            <w:hideMark/>
          </w:tcPr>
          <w:p w14:paraId="74E3C7C2"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526,042</w:t>
            </w:r>
          </w:p>
        </w:tc>
        <w:tc>
          <w:tcPr>
            <w:tcW w:w="1418" w:type="dxa"/>
            <w:tcBorders>
              <w:top w:val="nil"/>
              <w:left w:val="nil"/>
              <w:bottom w:val="nil"/>
              <w:right w:val="nil"/>
            </w:tcBorders>
            <w:shd w:val="clear" w:color="auto" w:fill="auto"/>
            <w:noWrap/>
            <w:vAlign w:val="center"/>
            <w:hideMark/>
          </w:tcPr>
          <w:p w14:paraId="61734BB2"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99</w:t>
            </w:r>
          </w:p>
        </w:tc>
        <w:tc>
          <w:tcPr>
            <w:tcW w:w="1716" w:type="dxa"/>
            <w:tcBorders>
              <w:top w:val="nil"/>
              <w:left w:val="nil"/>
              <w:bottom w:val="nil"/>
              <w:right w:val="nil"/>
            </w:tcBorders>
            <w:shd w:val="clear" w:color="auto" w:fill="auto"/>
            <w:noWrap/>
            <w:vAlign w:val="center"/>
            <w:hideMark/>
          </w:tcPr>
          <w:p w14:paraId="1F2BCD00"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8.1</w:t>
            </w:r>
          </w:p>
        </w:tc>
        <w:tc>
          <w:tcPr>
            <w:tcW w:w="1764" w:type="dxa"/>
            <w:tcBorders>
              <w:top w:val="nil"/>
              <w:left w:val="nil"/>
              <w:bottom w:val="nil"/>
              <w:right w:val="nil"/>
            </w:tcBorders>
            <w:shd w:val="clear" w:color="auto" w:fill="auto"/>
            <w:noWrap/>
            <w:vAlign w:val="center"/>
            <w:hideMark/>
          </w:tcPr>
          <w:p w14:paraId="6E642A9A"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1.17 (0.56-2.42)</w:t>
            </w:r>
          </w:p>
        </w:tc>
        <w:tc>
          <w:tcPr>
            <w:tcW w:w="1623" w:type="dxa"/>
            <w:tcBorders>
              <w:top w:val="nil"/>
              <w:left w:val="nil"/>
              <w:bottom w:val="nil"/>
              <w:right w:val="nil"/>
            </w:tcBorders>
            <w:shd w:val="clear" w:color="auto" w:fill="auto"/>
            <w:noWrap/>
            <w:vAlign w:val="center"/>
            <w:hideMark/>
          </w:tcPr>
          <w:p w14:paraId="13C3393A"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0</w:t>
            </w:r>
          </w:p>
        </w:tc>
        <w:tc>
          <w:tcPr>
            <w:tcW w:w="1417" w:type="dxa"/>
            <w:tcBorders>
              <w:top w:val="nil"/>
              <w:left w:val="nil"/>
              <w:bottom w:val="nil"/>
              <w:right w:val="nil"/>
            </w:tcBorders>
            <w:shd w:val="clear" w:color="auto" w:fill="auto"/>
            <w:noWrap/>
            <w:vAlign w:val="center"/>
            <w:hideMark/>
          </w:tcPr>
          <w:p w14:paraId="43773379"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0.86</w:t>
            </w:r>
          </w:p>
        </w:tc>
        <w:tc>
          <w:tcPr>
            <w:tcW w:w="2060" w:type="dxa"/>
            <w:tcBorders>
              <w:top w:val="nil"/>
              <w:left w:val="nil"/>
              <w:bottom w:val="nil"/>
              <w:right w:val="nil"/>
            </w:tcBorders>
            <w:shd w:val="clear" w:color="auto" w:fill="auto"/>
            <w:vAlign w:val="center"/>
            <w:hideMark/>
          </w:tcPr>
          <w:p w14:paraId="4EFE74C9" w14:textId="77777777" w:rsidR="007857EC" w:rsidRPr="007857EC" w:rsidRDefault="007857EC" w:rsidP="007857EC">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7857EC" w:rsidRPr="007857EC" w14:paraId="1B5D04A7" w14:textId="77777777" w:rsidTr="00962623">
        <w:trPr>
          <w:trHeight w:val="283"/>
        </w:trPr>
        <w:tc>
          <w:tcPr>
            <w:tcW w:w="1822" w:type="dxa"/>
            <w:tcBorders>
              <w:top w:val="nil"/>
              <w:left w:val="nil"/>
              <w:bottom w:val="nil"/>
              <w:right w:val="nil"/>
            </w:tcBorders>
            <w:shd w:val="clear" w:color="auto" w:fill="D9D9D9" w:themeFill="background1" w:themeFillShade="D9"/>
            <w:noWrap/>
            <w:vAlign w:val="center"/>
            <w:hideMark/>
          </w:tcPr>
          <w:p w14:paraId="46FE817E" w14:textId="77777777" w:rsidR="007857EC" w:rsidRPr="00A86BA1" w:rsidRDefault="007857EC" w:rsidP="007857EC">
            <w:pPr>
              <w:widowControl/>
              <w:wordWrap/>
              <w:autoSpaceDE/>
              <w:autoSpaceDN/>
              <w:spacing w:after="0" w:line="240" w:lineRule="auto"/>
              <w:rPr>
                <w:rFonts w:ascii="Times New Roman" w:eastAsia="맑은 고딕" w:hAnsi="Times New Roman" w:cs="Times New Roman"/>
                <w:b/>
                <w:bCs/>
                <w:color w:val="FF0000"/>
                <w:kern w:val="0"/>
                <w:szCs w:val="20"/>
              </w:rPr>
            </w:pPr>
            <w:r w:rsidRPr="00A86BA1">
              <w:rPr>
                <w:rFonts w:ascii="Times New Roman" w:eastAsia="맑은 고딕" w:hAnsi="Times New Roman" w:cs="Times New Roman"/>
                <w:b/>
                <w:bCs/>
                <w:color w:val="FF0000"/>
                <w:kern w:val="0"/>
                <w:szCs w:val="20"/>
              </w:rPr>
              <w:t>Male</w:t>
            </w:r>
          </w:p>
        </w:tc>
        <w:tc>
          <w:tcPr>
            <w:tcW w:w="1155" w:type="dxa"/>
            <w:tcBorders>
              <w:top w:val="nil"/>
              <w:left w:val="nil"/>
              <w:bottom w:val="nil"/>
              <w:right w:val="nil"/>
            </w:tcBorders>
            <w:shd w:val="clear" w:color="auto" w:fill="D9D9D9" w:themeFill="background1" w:themeFillShade="D9"/>
            <w:noWrap/>
            <w:vAlign w:val="center"/>
            <w:hideMark/>
          </w:tcPr>
          <w:p w14:paraId="2CBA93AB" w14:textId="77777777" w:rsidR="007857EC" w:rsidRPr="00A86BA1" w:rsidRDefault="007857EC" w:rsidP="007857EC">
            <w:pPr>
              <w:widowControl/>
              <w:wordWrap/>
              <w:autoSpaceDE/>
              <w:autoSpaceDN/>
              <w:spacing w:after="0" w:line="240" w:lineRule="auto"/>
              <w:rPr>
                <w:rFonts w:ascii="Times New Roman" w:eastAsia="맑은 고딕" w:hAnsi="Times New Roman" w:cs="Times New Roman"/>
                <w:b/>
                <w:bCs/>
                <w:color w:val="FF0000"/>
                <w:kern w:val="0"/>
                <w:szCs w:val="20"/>
              </w:rPr>
            </w:pPr>
          </w:p>
        </w:tc>
        <w:tc>
          <w:tcPr>
            <w:tcW w:w="1559" w:type="dxa"/>
            <w:tcBorders>
              <w:top w:val="nil"/>
              <w:left w:val="nil"/>
              <w:bottom w:val="nil"/>
              <w:right w:val="nil"/>
            </w:tcBorders>
            <w:shd w:val="clear" w:color="auto" w:fill="D9D9D9" w:themeFill="background1" w:themeFillShade="D9"/>
            <w:noWrap/>
            <w:vAlign w:val="center"/>
            <w:hideMark/>
          </w:tcPr>
          <w:p w14:paraId="0CBFD93F" w14:textId="77777777" w:rsidR="007857EC" w:rsidRPr="00A86BA1" w:rsidRDefault="007857EC" w:rsidP="007857EC">
            <w:pPr>
              <w:widowControl/>
              <w:wordWrap/>
              <w:autoSpaceDE/>
              <w:autoSpaceDN/>
              <w:spacing w:after="0" w:line="240" w:lineRule="auto"/>
              <w:jc w:val="center"/>
              <w:rPr>
                <w:rFonts w:ascii="Times New Roman" w:eastAsia="Times New Roman" w:hAnsi="Times New Roman" w:cs="Times New Roman"/>
                <w:b/>
                <w:bCs/>
                <w:color w:val="FF0000"/>
                <w:kern w:val="0"/>
                <w:szCs w:val="20"/>
              </w:rPr>
            </w:pPr>
          </w:p>
        </w:tc>
        <w:tc>
          <w:tcPr>
            <w:tcW w:w="1418" w:type="dxa"/>
            <w:tcBorders>
              <w:top w:val="nil"/>
              <w:left w:val="nil"/>
              <w:bottom w:val="nil"/>
              <w:right w:val="nil"/>
            </w:tcBorders>
            <w:shd w:val="clear" w:color="auto" w:fill="D9D9D9" w:themeFill="background1" w:themeFillShade="D9"/>
            <w:noWrap/>
            <w:vAlign w:val="center"/>
            <w:hideMark/>
          </w:tcPr>
          <w:p w14:paraId="36FDFC5C" w14:textId="77777777" w:rsidR="007857EC" w:rsidRPr="00A86BA1" w:rsidRDefault="007857EC" w:rsidP="007857EC">
            <w:pPr>
              <w:widowControl/>
              <w:wordWrap/>
              <w:autoSpaceDE/>
              <w:autoSpaceDN/>
              <w:spacing w:after="0" w:line="240" w:lineRule="auto"/>
              <w:jc w:val="center"/>
              <w:rPr>
                <w:rFonts w:ascii="Times New Roman" w:eastAsia="Times New Roman" w:hAnsi="Times New Roman" w:cs="Times New Roman"/>
                <w:b/>
                <w:bCs/>
                <w:color w:val="FF0000"/>
                <w:kern w:val="0"/>
                <w:szCs w:val="20"/>
              </w:rPr>
            </w:pPr>
          </w:p>
        </w:tc>
        <w:tc>
          <w:tcPr>
            <w:tcW w:w="1716" w:type="dxa"/>
            <w:tcBorders>
              <w:top w:val="nil"/>
              <w:left w:val="nil"/>
              <w:bottom w:val="nil"/>
              <w:right w:val="nil"/>
            </w:tcBorders>
            <w:shd w:val="clear" w:color="auto" w:fill="D9D9D9" w:themeFill="background1" w:themeFillShade="D9"/>
            <w:noWrap/>
            <w:vAlign w:val="center"/>
            <w:hideMark/>
          </w:tcPr>
          <w:p w14:paraId="48C73149" w14:textId="77777777" w:rsidR="007857EC" w:rsidRPr="00A86BA1" w:rsidRDefault="007857EC" w:rsidP="007857EC">
            <w:pPr>
              <w:widowControl/>
              <w:wordWrap/>
              <w:autoSpaceDE/>
              <w:autoSpaceDN/>
              <w:spacing w:after="0" w:line="240" w:lineRule="auto"/>
              <w:jc w:val="center"/>
              <w:rPr>
                <w:rFonts w:ascii="Times New Roman" w:eastAsia="Times New Roman" w:hAnsi="Times New Roman" w:cs="Times New Roman"/>
                <w:b/>
                <w:bCs/>
                <w:color w:val="FF0000"/>
                <w:kern w:val="0"/>
                <w:szCs w:val="20"/>
              </w:rPr>
            </w:pPr>
          </w:p>
        </w:tc>
        <w:tc>
          <w:tcPr>
            <w:tcW w:w="1764" w:type="dxa"/>
            <w:tcBorders>
              <w:top w:val="nil"/>
              <w:left w:val="nil"/>
              <w:bottom w:val="nil"/>
              <w:right w:val="nil"/>
            </w:tcBorders>
            <w:shd w:val="clear" w:color="auto" w:fill="D9D9D9" w:themeFill="background1" w:themeFillShade="D9"/>
            <w:noWrap/>
            <w:vAlign w:val="center"/>
            <w:hideMark/>
          </w:tcPr>
          <w:p w14:paraId="1CBA8B86" w14:textId="77777777" w:rsidR="007857EC" w:rsidRPr="00A86BA1" w:rsidRDefault="007857EC" w:rsidP="007857EC">
            <w:pPr>
              <w:widowControl/>
              <w:wordWrap/>
              <w:autoSpaceDE/>
              <w:autoSpaceDN/>
              <w:spacing w:after="0" w:line="240" w:lineRule="auto"/>
              <w:jc w:val="center"/>
              <w:rPr>
                <w:rFonts w:ascii="Times New Roman" w:eastAsia="Times New Roman" w:hAnsi="Times New Roman" w:cs="Times New Roman"/>
                <w:b/>
                <w:bCs/>
                <w:color w:val="FF0000"/>
                <w:kern w:val="0"/>
                <w:szCs w:val="20"/>
              </w:rPr>
            </w:pPr>
          </w:p>
        </w:tc>
        <w:tc>
          <w:tcPr>
            <w:tcW w:w="1623" w:type="dxa"/>
            <w:tcBorders>
              <w:top w:val="nil"/>
              <w:left w:val="nil"/>
              <w:bottom w:val="nil"/>
              <w:right w:val="nil"/>
            </w:tcBorders>
            <w:shd w:val="clear" w:color="auto" w:fill="D9D9D9" w:themeFill="background1" w:themeFillShade="D9"/>
            <w:noWrap/>
            <w:vAlign w:val="center"/>
            <w:hideMark/>
          </w:tcPr>
          <w:p w14:paraId="3B874A87" w14:textId="77777777" w:rsidR="007857EC" w:rsidRPr="00A86BA1" w:rsidRDefault="007857EC" w:rsidP="007857EC">
            <w:pPr>
              <w:widowControl/>
              <w:wordWrap/>
              <w:autoSpaceDE/>
              <w:autoSpaceDN/>
              <w:spacing w:after="0" w:line="240" w:lineRule="auto"/>
              <w:jc w:val="center"/>
              <w:rPr>
                <w:rFonts w:ascii="Times New Roman" w:eastAsia="Times New Roman" w:hAnsi="Times New Roman" w:cs="Times New Roman"/>
                <w:b/>
                <w:bCs/>
                <w:color w:val="FF0000"/>
                <w:kern w:val="0"/>
                <w:szCs w:val="20"/>
              </w:rPr>
            </w:pPr>
          </w:p>
        </w:tc>
        <w:tc>
          <w:tcPr>
            <w:tcW w:w="1417" w:type="dxa"/>
            <w:tcBorders>
              <w:top w:val="nil"/>
              <w:left w:val="nil"/>
              <w:bottom w:val="nil"/>
              <w:right w:val="nil"/>
            </w:tcBorders>
            <w:shd w:val="clear" w:color="auto" w:fill="D9D9D9" w:themeFill="background1" w:themeFillShade="D9"/>
            <w:vAlign w:val="center"/>
            <w:hideMark/>
          </w:tcPr>
          <w:p w14:paraId="5042F562" w14:textId="77777777" w:rsidR="007857EC" w:rsidRPr="00A86BA1" w:rsidRDefault="007857EC" w:rsidP="007857EC">
            <w:pPr>
              <w:widowControl/>
              <w:wordWrap/>
              <w:autoSpaceDE/>
              <w:autoSpaceDN/>
              <w:spacing w:after="0" w:line="240" w:lineRule="auto"/>
              <w:jc w:val="center"/>
              <w:rPr>
                <w:rFonts w:ascii="Times New Roman" w:eastAsia="Times New Roman" w:hAnsi="Times New Roman" w:cs="Times New Roman"/>
                <w:b/>
                <w:bCs/>
                <w:color w:val="FF0000"/>
                <w:kern w:val="0"/>
                <w:szCs w:val="20"/>
              </w:rPr>
            </w:pPr>
          </w:p>
        </w:tc>
        <w:tc>
          <w:tcPr>
            <w:tcW w:w="2060" w:type="dxa"/>
            <w:tcBorders>
              <w:top w:val="nil"/>
              <w:left w:val="nil"/>
              <w:bottom w:val="nil"/>
              <w:right w:val="nil"/>
            </w:tcBorders>
            <w:shd w:val="clear" w:color="auto" w:fill="D9D9D9" w:themeFill="background1" w:themeFillShade="D9"/>
            <w:vAlign w:val="center"/>
            <w:hideMark/>
          </w:tcPr>
          <w:p w14:paraId="33CC905C" w14:textId="77777777" w:rsidR="007857EC" w:rsidRPr="00A86BA1" w:rsidRDefault="007857EC" w:rsidP="007857EC">
            <w:pPr>
              <w:widowControl/>
              <w:wordWrap/>
              <w:autoSpaceDE/>
              <w:autoSpaceDN/>
              <w:spacing w:after="0" w:line="240" w:lineRule="auto"/>
              <w:jc w:val="center"/>
              <w:rPr>
                <w:rFonts w:ascii="Times New Roman" w:eastAsia="Times New Roman" w:hAnsi="Times New Roman" w:cs="Times New Roman"/>
                <w:b/>
                <w:bCs/>
                <w:color w:val="FF0000"/>
                <w:kern w:val="0"/>
                <w:szCs w:val="20"/>
              </w:rPr>
            </w:pPr>
          </w:p>
        </w:tc>
      </w:tr>
      <w:tr w:rsidR="007857EC" w:rsidRPr="007857EC" w14:paraId="55E1CDBE" w14:textId="77777777" w:rsidTr="00DD35BD">
        <w:trPr>
          <w:trHeight w:val="283"/>
        </w:trPr>
        <w:tc>
          <w:tcPr>
            <w:tcW w:w="2977" w:type="dxa"/>
            <w:gridSpan w:val="2"/>
            <w:tcBorders>
              <w:top w:val="nil"/>
              <w:left w:val="nil"/>
              <w:bottom w:val="nil"/>
              <w:right w:val="nil"/>
            </w:tcBorders>
            <w:shd w:val="clear" w:color="auto" w:fill="auto"/>
            <w:noWrap/>
            <w:vAlign w:val="center"/>
            <w:hideMark/>
          </w:tcPr>
          <w:p w14:paraId="0AAC59F6" w14:textId="77777777" w:rsidR="007857EC" w:rsidRPr="00A86BA1" w:rsidRDefault="007857EC" w:rsidP="007857EC">
            <w:pPr>
              <w:widowControl/>
              <w:wordWrap/>
              <w:autoSpaceDE/>
              <w:autoSpaceDN/>
              <w:spacing w:after="0" w:line="240" w:lineRule="auto"/>
              <w:jc w:val="left"/>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 xml:space="preserve">Anatomical </w:t>
            </w:r>
            <w:proofErr w:type="spellStart"/>
            <w:r w:rsidRPr="00A86BA1">
              <w:rPr>
                <w:rFonts w:ascii="Times New Roman" w:eastAsia="맑은 고딕" w:hAnsi="Times New Roman" w:cs="Times New Roman"/>
                <w:color w:val="FF0000"/>
                <w:kern w:val="0"/>
                <w:szCs w:val="20"/>
              </w:rPr>
              <w:t>subsite</w:t>
            </w:r>
            <w:r w:rsidRPr="00A86BA1">
              <w:rPr>
                <w:rFonts w:ascii="Times New Roman" w:eastAsia="맑은 고딕" w:hAnsi="Times New Roman" w:cs="Times New Roman"/>
                <w:color w:val="FF0000"/>
                <w:kern w:val="0"/>
                <w:szCs w:val="20"/>
                <w:vertAlign w:val="superscript"/>
              </w:rPr>
              <w:t>d</w:t>
            </w:r>
            <w:proofErr w:type="spellEnd"/>
          </w:p>
        </w:tc>
        <w:tc>
          <w:tcPr>
            <w:tcW w:w="1559" w:type="dxa"/>
            <w:tcBorders>
              <w:top w:val="nil"/>
              <w:left w:val="nil"/>
              <w:bottom w:val="nil"/>
              <w:right w:val="nil"/>
            </w:tcBorders>
            <w:shd w:val="clear" w:color="auto" w:fill="auto"/>
            <w:noWrap/>
            <w:vAlign w:val="center"/>
            <w:hideMark/>
          </w:tcPr>
          <w:p w14:paraId="1103F7D4" w14:textId="77777777" w:rsidR="007857EC" w:rsidRPr="00A86BA1" w:rsidRDefault="007857EC" w:rsidP="007857EC">
            <w:pPr>
              <w:widowControl/>
              <w:wordWrap/>
              <w:autoSpaceDE/>
              <w:autoSpaceDN/>
              <w:spacing w:after="0" w:line="240" w:lineRule="auto"/>
              <w:jc w:val="left"/>
              <w:rPr>
                <w:rFonts w:ascii="Times New Roman" w:eastAsia="맑은 고딕" w:hAnsi="Times New Roman" w:cs="Times New Roman"/>
                <w:color w:val="FF0000"/>
                <w:kern w:val="0"/>
                <w:szCs w:val="20"/>
              </w:rPr>
            </w:pPr>
          </w:p>
        </w:tc>
        <w:tc>
          <w:tcPr>
            <w:tcW w:w="1418" w:type="dxa"/>
            <w:tcBorders>
              <w:top w:val="nil"/>
              <w:left w:val="nil"/>
              <w:bottom w:val="nil"/>
              <w:right w:val="nil"/>
            </w:tcBorders>
            <w:shd w:val="clear" w:color="auto" w:fill="auto"/>
            <w:noWrap/>
            <w:vAlign w:val="center"/>
            <w:hideMark/>
          </w:tcPr>
          <w:p w14:paraId="6047421A" w14:textId="77777777" w:rsidR="007857EC" w:rsidRPr="00A86BA1" w:rsidRDefault="007857EC" w:rsidP="007857EC">
            <w:pPr>
              <w:widowControl/>
              <w:wordWrap/>
              <w:autoSpaceDE/>
              <w:autoSpaceDN/>
              <w:spacing w:after="0" w:line="240" w:lineRule="auto"/>
              <w:jc w:val="left"/>
              <w:rPr>
                <w:rFonts w:ascii="Times New Roman" w:eastAsia="Times New Roman" w:hAnsi="Times New Roman" w:cs="Times New Roman"/>
                <w:color w:val="FF0000"/>
                <w:kern w:val="0"/>
                <w:szCs w:val="20"/>
              </w:rPr>
            </w:pPr>
          </w:p>
        </w:tc>
        <w:tc>
          <w:tcPr>
            <w:tcW w:w="1716" w:type="dxa"/>
            <w:tcBorders>
              <w:top w:val="nil"/>
              <w:left w:val="nil"/>
              <w:bottom w:val="nil"/>
              <w:right w:val="nil"/>
            </w:tcBorders>
            <w:shd w:val="clear" w:color="auto" w:fill="auto"/>
            <w:noWrap/>
            <w:vAlign w:val="center"/>
            <w:hideMark/>
          </w:tcPr>
          <w:p w14:paraId="28BFC13A" w14:textId="77777777" w:rsidR="007857EC" w:rsidRPr="00A86BA1" w:rsidRDefault="007857EC" w:rsidP="007857EC">
            <w:pPr>
              <w:widowControl/>
              <w:wordWrap/>
              <w:autoSpaceDE/>
              <w:autoSpaceDN/>
              <w:spacing w:after="0" w:line="240" w:lineRule="auto"/>
              <w:jc w:val="left"/>
              <w:rPr>
                <w:rFonts w:ascii="Times New Roman" w:eastAsia="Times New Roman" w:hAnsi="Times New Roman" w:cs="Times New Roman"/>
                <w:color w:val="FF0000"/>
                <w:kern w:val="0"/>
                <w:szCs w:val="20"/>
              </w:rPr>
            </w:pPr>
          </w:p>
        </w:tc>
        <w:tc>
          <w:tcPr>
            <w:tcW w:w="1764" w:type="dxa"/>
            <w:tcBorders>
              <w:top w:val="nil"/>
              <w:left w:val="nil"/>
              <w:bottom w:val="nil"/>
              <w:right w:val="nil"/>
            </w:tcBorders>
            <w:shd w:val="clear" w:color="auto" w:fill="auto"/>
            <w:noWrap/>
            <w:vAlign w:val="center"/>
            <w:hideMark/>
          </w:tcPr>
          <w:p w14:paraId="5F64A97B" w14:textId="77777777" w:rsidR="007857EC" w:rsidRPr="00A86BA1" w:rsidRDefault="007857EC" w:rsidP="007857EC">
            <w:pPr>
              <w:widowControl/>
              <w:wordWrap/>
              <w:autoSpaceDE/>
              <w:autoSpaceDN/>
              <w:spacing w:after="0" w:line="240" w:lineRule="auto"/>
              <w:jc w:val="left"/>
              <w:rPr>
                <w:rFonts w:ascii="Times New Roman" w:eastAsia="Times New Roman" w:hAnsi="Times New Roman" w:cs="Times New Roman"/>
                <w:color w:val="FF0000"/>
                <w:kern w:val="0"/>
                <w:szCs w:val="20"/>
              </w:rPr>
            </w:pPr>
          </w:p>
        </w:tc>
        <w:tc>
          <w:tcPr>
            <w:tcW w:w="1623" w:type="dxa"/>
            <w:tcBorders>
              <w:top w:val="nil"/>
              <w:left w:val="nil"/>
              <w:bottom w:val="nil"/>
              <w:right w:val="nil"/>
            </w:tcBorders>
            <w:shd w:val="clear" w:color="auto" w:fill="auto"/>
            <w:noWrap/>
            <w:vAlign w:val="center"/>
            <w:hideMark/>
          </w:tcPr>
          <w:p w14:paraId="33C6C49A" w14:textId="77777777" w:rsidR="007857EC" w:rsidRPr="00A86BA1" w:rsidRDefault="007857EC" w:rsidP="007857EC">
            <w:pPr>
              <w:widowControl/>
              <w:wordWrap/>
              <w:autoSpaceDE/>
              <w:autoSpaceDN/>
              <w:spacing w:after="0" w:line="240" w:lineRule="auto"/>
              <w:jc w:val="left"/>
              <w:rPr>
                <w:rFonts w:ascii="Times New Roman" w:eastAsia="Times New Roman" w:hAnsi="Times New Roman" w:cs="Times New Roman"/>
                <w:color w:val="FF0000"/>
                <w:kern w:val="0"/>
                <w:szCs w:val="20"/>
              </w:rPr>
            </w:pPr>
          </w:p>
        </w:tc>
        <w:tc>
          <w:tcPr>
            <w:tcW w:w="1417" w:type="dxa"/>
            <w:tcBorders>
              <w:top w:val="nil"/>
              <w:left w:val="nil"/>
              <w:bottom w:val="nil"/>
              <w:right w:val="nil"/>
            </w:tcBorders>
            <w:shd w:val="clear" w:color="auto" w:fill="auto"/>
            <w:noWrap/>
            <w:vAlign w:val="center"/>
            <w:hideMark/>
          </w:tcPr>
          <w:p w14:paraId="6B711784" w14:textId="77777777" w:rsidR="007857EC" w:rsidRPr="00A86BA1" w:rsidRDefault="007857EC" w:rsidP="007857EC">
            <w:pPr>
              <w:widowControl/>
              <w:wordWrap/>
              <w:autoSpaceDE/>
              <w:autoSpaceDN/>
              <w:spacing w:after="0" w:line="240" w:lineRule="auto"/>
              <w:jc w:val="left"/>
              <w:rPr>
                <w:rFonts w:ascii="Times New Roman" w:eastAsia="Times New Roman" w:hAnsi="Times New Roman" w:cs="Times New Roman"/>
                <w:color w:val="FF0000"/>
                <w:kern w:val="0"/>
                <w:szCs w:val="20"/>
              </w:rPr>
            </w:pPr>
          </w:p>
        </w:tc>
        <w:tc>
          <w:tcPr>
            <w:tcW w:w="2060" w:type="dxa"/>
            <w:tcBorders>
              <w:top w:val="nil"/>
              <w:left w:val="nil"/>
              <w:bottom w:val="nil"/>
              <w:right w:val="nil"/>
            </w:tcBorders>
            <w:shd w:val="clear" w:color="auto" w:fill="auto"/>
            <w:vAlign w:val="center"/>
            <w:hideMark/>
          </w:tcPr>
          <w:p w14:paraId="6CA01F68"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0.386</w:t>
            </w:r>
          </w:p>
        </w:tc>
      </w:tr>
      <w:tr w:rsidR="007857EC" w:rsidRPr="007857EC" w14:paraId="003ED11B" w14:textId="77777777" w:rsidTr="00DD35BD">
        <w:trPr>
          <w:trHeight w:val="283"/>
        </w:trPr>
        <w:tc>
          <w:tcPr>
            <w:tcW w:w="1822" w:type="dxa"/>
            <w:tcBorders>
              <w:top w:val="nil"/>
              <w:left w:val="nil"/>
              <w:bottom w:val="nil"/>
              <w:right w:val="nil"/>
            </w:tcBorders>
            <w:shd w:val="clear" w:color="auto" w:fill="auto"/>
            <w:noWrap/>
            <w:vAlign w:val="center"/>
            <w:hideMark/>
          </w:tcPr>
          <w:p w14:paraId="529EE0B1" w14:textId="77777777" w:rsidR="007857EC" w:rsidRPr="00A86BA1" w:rsidRDefault="007857EC" w:rsidP="007857EC">
            <w:pPr>
              <w:widowControl/>
              <w:wordWrap/>
              <w:autoSpaceDE/>
              <w:autoSpaceDN/>
              <w:spacing w:after="0" w:line="240" w:lineRule="auto"/>
              <w:ind w:firstLineChars="100" w:firstLine="200"/>
              <w:jc w:val="left"/>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Cardia</w:t>
            </w:r>
          </w:p>
        </w:tc>
        <w:tc>
          <w:tcPr>
            <w:tcW w:w="1155" w:type="dxa"/>
            <w:tcBorders>
              <w:top w:val="nil"/>
              <w:left w:val="nil"/>
              <w:bottom w:val="nil"/>
              <w:right w:val="nil"/>
            </w:tcBorders>
            <w:shd w:val="clear" w:color="auto" w:fill="auto"/>
            <w:noWrap/>
            <w:vAlign w:val="center"/>
            <w:hideMark/>
          </w:tcPr>
          <w:p w14:paraId="341ECB01"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7</w:t>
            </w:r>
          </w:p>
        </w:tc>
        <w:tc>
          <w:tcPr>
            <w:tcW w:w="1559" w:type="dxa"/>
            <w:tcBorders>
              <w:top w:val="nil"/>
              <w:left w:val="nil"/>
              <w:bottom w:val="nil"/>
              <w:right w:val="nil"/>
            </w:tcBorders>
            <w:shd w:val="clear" w:color="auto" w:fill="auto"/>
            <w:noWrap/>
            <w:vAlign w:val="center"/>
            <w:hideMark/>
          </w:tcPr>
          <w:p w14:paraId="1C5EC400"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240,796</w:t>
            </w:r>
          </w:p>
        </w:tc>
        <w:tc>
          <w:tcPr>
            <w:tcW w:w="1418" w:type="dxa"/>
            <w:tcBorders>
              <w:top w:val="nil"/>
              <w:left w:val="nil"/>
              <w:bottom w:val="nil"/>
              <w:right w:val="nil"/>
            </w:tcBorders>
            <w:shd w:val="clear" w:color="auto" w:fill="auto"/>
            <w:noWrap/>
            <w:vAlign w:val="center"/>
            <w:hideMark/>
          </w:tcPr>
          <w:p w14:paraId="7A91F748"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514</w:t>
            </w:r>
          </w:p>
        </w:tc>
        <w:tc>
          <w:tcPr>
            <w:tcW w:w="1716" w:type="dxa"/>
            <w:tcBorders>
              <w:top w:val="nil"/>
              <w:left w:val="nil"/>
              <w:bottom w:val="nil"/>
              <w:right w:val="nil"/>
            </w:tcBorders>
            <w:shd w:val="clear" w:color="auto" w:fill="auto"/>
            <w:noWrap/>
            <w:vAlign w:val="center"/>
            <w:hideMark/>
          </w:tcPr>
          <w:p w14:paraId="4CC889B4"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9.5</w:t>
            </w:r>
          </w:p>
        </w:tc>
        <w:tc>
          <w:tcPr>
            <w:tcW w:w="1764" w:type="dxa"/>
            <w:tcBorders>
              <w:top w:val="nil"/>
              <w:left w:val="nil"/>
              <w:bottom w:val="nil"/>
              <w:right w:val="nil"/>
            </w:tcBorders>
            <w:shd w:val="clear" w:color="auto" w:fill="auto"/>
            <w:noWrap/>
            <w:vAlign w:val="center"/>
            <w:hideMark/>
          </w:tcPr>
          <w:p w14:paraId="4457A4AB"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1.44 (1.07-1.94)</w:t>
            </w:r>
          </w:p>
        </w:tc>
        <w:tc>
          <w:tcPr>
            <w:tcW w:w="1623" w:type="dxa"/>
            <w:tcBorders>
              <w:top w:val="nil"/>
              <w:left w:val="nil"/>
              <w:bottom w:val="nil"/>
              <w:right w:val="nil"/>
            </w:tcBorders>
            <w:shd w:val="clear" w:color="auto" w:fill="auto"/>
            <w:noWrap/>
            <w:vAlign w:val="center"/>
            <w:hideMark/>
          </w:tcPr>
          <w:p w14:paraId="71550BA2"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0</w:t>
            </w:r>
          </w:p>
        </w:tc>
        <w:tc>
          <w:tcPr>
            <w:tcW w:w="1417" w:type="dxa"/>
            <w:tcBorders>
              <w:top w:val="nil"/>
              <w:left w:val="nil"/>
              <w:bottom w:val="nil"/>
              <w:right w:val="nil"/>
            </w:tcBorders>
            <w:shd w:val="clear" w:color="auto" w:fill="auto"/>
            <w:noWrap/>
            <w:vAlign w:val="center"/>
            <w:hideMark/>
          </w:tcPr>
          <w:p w14:paraId="66AC4C0C"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0.71</w:t>
            </w:r>
          </w:p>
        </w:tc>
        <w:tc>
          <w:tcPr>
            <w:tcW w:w="2060" w:type="dxa"/>
            <w:tcBorders>
              <w:top w:val="nil"/>
              <w:left w:val="nil"/>
              <w:bottom w:val="nil"/>
              <w:right w:val="nil"/>
            </w:tcBorders>
            <w:shd w:val="clear" w:color="auto" w:fill="auto"/>
            <w:vAlign w:val="center"/>
            <w:hideMark/>
          </w:tcPr>
          <w:p w14:paraId="7AEE4E7C"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p>
        </w:tc>
      </w:tr>
      <w:tr w:rsidR="007857EC" w:rsidRPr="007857EC" w14:paraId="5E333DBD" w14:textId="77777777" w:rsidTr="00DD35BD">
        <w:trPr>
          <w:trHeight w:val="283"/>
        </w:trPr>
        <w:tc>
          <w:tcPr>
            <w:tcW w:w="1822" w:type="dxa"/>
            <w:tcBorders>
              <w:top w:val="nil"/>
              <w:left w:val="nil"/>
              <w:bottom w:val="nil"/>
              <w:right w:val="nil"/>
            </w:tcBorders>
            <w:shd w:val="clear" w:color="auto" w:fill="auto"/>
            <w:noWrap/>
            <w:vAlign w:val="center"/>
            <w:hideMark/>
          </w:tcPr>
          <w:p w14:paraId="49EF0423" w14:textId="77777777" w:rsidR="007857EC" w:rsidRPr="00A86BA1" w:rsidRDefault="007857EC" w:rsidP="007857EC">
            <w:pPr>
              <w:widowControl/>
              <w:wordWrap/>
              <w:autoSpaceDE/>
              <w:autoSpaceDN/>
              <w:spacing w:after="0" w:line="240" w:lineRule="auto"/>
              <w:ind w:firstLineChars="100" w:firstLine="200"/>
              <w:jc w:val="left"/>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Non-cardia</w:t>
            </w:r>
          </w:p>
        </w:tc>
        <w:tc>
          <w:tcPr>
            <w:tcW w:w="1155" w:type="dxa"/>
            <w:tcBorders>
              <w:top w:val="nil"/>
              <w:left w:val="nil"/>
              <w:bottom w:val="nil"/>
              <w:right w:val="nil"/>
            </w:tcBorders>
            <w:shd w:val="clear" w:color="auto" w:fill="auto"/>
            <w:noWrap/>
            <w:vAlign w:val="center"/>
            <w:hideMark/>
          </w:tcPr>
          <w:p w14:paraId="717E7F97"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7</w:t>
            </w:r>
          </w:p>
        </w:tc>
        <w:tc>
          <w:tcPr>
            <w:tcW w:w="1559" w:type="dxa"/>
            <w:tcBorders>
              <w:top w:val="nil"/>
              <w:left w:val="nil"/>
              <w:bottom w:val="nil"/>
              <w:right w:val="nil"/>
            </w:tcBorders>
            <w:shd w:val="clear" w:color="auto" w:fill="auto"/>
            <w:noWrap/>
            <w:vAlign w:val="center"/>
            <w:hideMark/>
          </w:tcPr>
          <w:p w14:paraId="1CF1ABA2"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242,941</w:t>
            </w:r>
          </w:p>
        </w:tc>
        <w:tc>
          <w:tcPr>
            <w:tcW w:w="1418" w:type="dxa"/>
            <w:tcBorders>
              <w:top w:val="nil"/>
              <w:left w:val="nil"/>
              <w:bottom w:val="nil"/>
              <w:right w:val="nil"/>
            </w:tcBorders>
            <w:shd w:val="clear" w:color="auto" w:fill="auto"/>
            <w:noWrap/>
            <w:vAlign w:val="center"/>
            <w:hideMark/>
          </w:tcPr>
          <w:p w14:paraId="7E522F5A"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2,669</w:t>
            </w:r>
          </w:p>
        </w:tc>
        <w:tc>
          <w:tcPr>
            <w:tcW w:w="1716" w:type="dxa"/>
            <w:tcBorders>
              <w:top w:val="nil"/>
              <w:left w:val="nil"/>
              <w:bottom w:val="nil"/>
              <w:right w:val="nil"/>
            </w:tcBorders>
            <w:shd w:val="clear" w:color="auto" w:fill="auto"/>
            <w:noWrap/>
            <w:vAlign w:val="center"/>
            <w:hideMark/>
          </w:tcPr>
          <w:p w14:paraId="31EF972B"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12.7</w:t>
            </w:r>
          </w:p>
        </w:tc>
        <w:tc>
          <w:tcPr>
            <w:tcW w:w="1764" w:type="dxa"/>
            <w:tcBorders>
              <w:top w:val="nil"/>
              <w:left w:val="nil"/>
              <w:bottom w:val="nil"/>
              <w:right w:val="nil"/>
            </w:tcBorders>
            <w:shd w:val="clear" w:color="auto" w:fill="auto"/>
            <w:noWrap/>
            <w:vAlign w:val="center"/>
            <w:hideMark/>
          </w:tcPr>
          <w:p w14:paraId="4F870FAE"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1.25 (1.11-1.40)</w:t>
            </w:r>
          </w:p>
        </w:tc>
        <w:tc>
          <w:tcPr>
            <w:tcW w:w="1623" w:type="dxa"/>
            <w:tcBorders>
              <w:top w:val="nil"/>
              <w:left w:val="nil"/>
              <w:bottom w:val="nil"/>
              <w:right w:val="nil"/>
            </w:tcBorders>
            <w:shd w:val="clear" w:color="auto" w:fill="auto"/>
            <w:noWrap/>
            <w:vAlign w:val="center"/>
            <w:hideMark/>
          </w:tcPr>
          <w:p w14:paraId="0B7175DC"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0</w:t>
            </w:r>
          </w:p>
        </w:tc>
        <w:tc>
          <w:tcPr>
            <w:tcW w:w="1417" w:type="dxa"/>
            <w:tcBorders>
              <w:top w:val="nil"/>
              <w:left w:val="nil"/>
              <w:bottom w:val="nil"/>
              <w:right w:val="nil"/>
            </w:tcBorders>
            <w:shd w:val="clear" w:color="auto" w:fill="auto"/>
            <w:noWrap/>
            <w:vAlign w:val="center"/>
            <w:hideMark/>
          </w:tcPr>
          <w:p w14:paraId="1AC31EC3"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0.60</w:t>
            </w:r>
          </w:p>
        </w:tc>
        <w:tc>
          <w:tcPr>
            <w:tcW w:w="2060" w:type="dxa"/>
            <w:tcBorders>
              <w:top w:val="nil"/>
              <w:left w:val="nil"/>
              <w:bottom w:val="nil"/>
              <w:right w:val="nil"/>
            </w:tcBorders>
            <w:shd w:val="clear" w:color="auto" w:fill="auto"/>
            <w:vAlign w:val="center"/>
            <w:hideMark/>
          </w:tcPr>
          <w:p w14:paraId="4A7FEE43"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p>
        </w:tc>
      </w:tr>
      <w:tr w:rsidR="007857EC" w:rsidRPr="007857EC" w14:paraId="12E28A3E" w14:textId="77777777" w:rsidTr="00DD35BD">
        <w:trPr>
          <w:trHeight w:val="283"/>
        </w:trPr>
        <w:tc>
          <w:tcPr>
            <w:tcW w:w="2977" w:type="dxa"/>
            <w:gridSpan w:val="2"/>
            <w:tcBorders>
              <w:top w:val="nil"/>
              <w:left w:val="nil"/>
              <w:bottom w:val="nil"/>
              <w:right w:val="nil"/>
            </w:tcBorders>
            <w:shd w:val="clear" w:color="auto" w:fill="auto"/>
            <w:noWrap/>
            <w:vAlign w:val="center"/>
            <w:hideMark/>
          </w:tcPr>
          <w:p w14:paraId="5E7DC4B0" w14:textId="77777777" w:rsidR="007857EC" w:rsidRPr="00A86BA1" w:rsidRDefault="007857EC" w:rsidP="007857EC">
            <w:pPr>
              <w:widowControl/>
              <w:wordWrap/>
              <w:autoSpaceDE/>
              <w:autoSpaceDN/>
              <w:spacing w:after="0" w:line="240" w:lineRule="auto"/>
              <w:jc w:val="left"/>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 xml:space="preserve">Histological </w:t>
            </w:r>
            <w:proofErr w:type="spellStart"/>
            <w:r w:rsidRPr="00A86BA1">
              <w:rPr>
                <w:rFonts w:ascii="Times New Roman" w:eastAsia="맑은 고딕" w:hAnsi="Times New Roman" w:cs="Times New Roman"/>
                <w:color w:val="FF0000"/>
                <w:kern w:val="0"/>
                <w:szCs w:val="20"/>
              </w:rPr>
              <w:t>subtype</w:t>
            </w:r>
            <w:r w:rsidRPr="00A86BA1">
              <w:rPr>
                <w:rFonts w:ascii="Times New Roman" w:eastAsia="맑은 고딕" w:hAnsi="Times New Roman" w:cs="Times New Roman"/>
                <w:color w:val="FF0000"/>
                <w:kern w:val="0"/>
                <w:szCs w:val="20"/>
                <w:vertAlign w:val="superscript"/>
              </w:rPr>
              <w:t>e</w:t>
            </w:r>
            <w:proofErr w:type="spellEnd"/>
            <w:r w:rsidRPr="00A86BA1">
              <w:rPr>
                <w:rFonts w:ascii="Times New Roman" w:eastAsia="맑은 고딕" w:hAnsi="Times New Roman" w:cs="Times New Roman"/>
                <w:color w:val="FF0000"/>
                <w:kern w:val="0"/>
                <w:szCs w:val="20"/>
              </w:rPr>
              <w:t xml:space="preserve"> </w:t>
            </w:r>
            <w:r w:rsidRPr="00A86BA1">
              <w:rPr>
                <w:rFonts w:ascii="Times New Roman" w:eastAsia="맑은 고딕" w:hAnsi="Times New Roman" w:cs="Times New Roman"/>
                <w:color w:val="FF0000"/>
                <w:kern w:val="0"/>
                <w:szCs w:val="20"/>
              </w:rPr>
              <w:t xml:space="preserve">　</w:t>
            </w:r>
          </w:p>
        </w:tc>
        <w:tc>
          <w:tcPr>
            <w:tcW w:w="1559" w:type="dxa"/>
            <w:tcBorders>
              <w:top w:val="nil"/>
              <w:left w:val="nil"/>
              <w:bottom w:val="nil"/>
              <w:right w:val="nil"/>
            </w:tcBorders>
            <w:shd w:val="clear" w:color="auto" w:fill="auto"/>
            <w:noWrap/>
            <w:vAlign w:val="center"/>
            <w:hideMark/>
          </w:tcPr>
          <w:p w14:paraId="19EF7AD1" w14:textId="77777777" w:rsidR="007857EC" w:rsidRPr="00A86BA1" w:rsidRDefault="007857EC" w:rsidP="007857EC">
            <w:pPr>
              <w:widowControl/>
              <w:wordWrap/>
              <w:autoSpaceDE/>
              <w:autoSpaceDN/>
              <w:spacing w:after="0" w:line="240" w:lineRule="auto"/>
              <w:jc w:val="left"/>
              <w:rPr>
                <w:rFonts w:ascii="Times New Roman" w:eastAsia="맑은 고딕" w:hAnsi="Times New Roman" w:cs="Times New Roman"/>
                <w:color w:val="FF0000"/>
                <w:kern w:val="0"/>
                <w:szCs w:val="20"/>
              </w:rPr>
            </w:pPr>
          </w:p>
        </w:tc>
        <w:tc>
          <w:tcPr>
            <w:tcW w:w="1418" w:type="dxa"/>
            <w:tcBorders>
              <w:top w:val="nil"/>
              <w:left w:val="nil"/>
              <w:bottom w:val="nil"/>
              <w:right w:val="nil"/>
            </w:tcBorders>
            <w:shd w:val="clear" w:color="auto" w:fill="auto"/>
            <w:noWrap/>
            <w:vAlign w:val="center"/>
            <w:hideMark/>
          </w:tcPr>
          <w:p w14:paraId="13476677" w14:textId="77777777" w:rsidR="007857EC" w:rsidRPr="00A86BA1" w:rsidRDefault="007857EC" w:rsidP="007857EC">
            <w:pPr>
              <w:widowControl/>
              <w:wordWrap/>
              <w:autoSpaceDE/>
              <w:autoSpaceDN/>
              <w:spacing w:after="0" w:line="240" w:lineRule="auto"/>
              <w:jc w:val="left"/>
              <w:rPr>
                <w:rFonts w:ascii="Times New Roman" w:eastAsia="Times New Roman" w:hAnsi="Times New Roman" w:cs="Times New Roman"/>
                <w:color w:val="FF0000"/>
                <w:kern w:val="0"/>
                <w:szCs w:val="20"/>
              </w:rPr>
            </w:pPr>
          </w:p>
        </w:tc>
        <w:tc>
          <w:tcPr>
            <w:tcW w:w="1716" w:type="dxa"/>
            <w:tcBorders>
              <w:top w:val="nil"/>
              <w:left w:val="nil"/>
              <w:bottom w:val="nil"/>
              <w:right w:val="nil"/>
            </w:tcBorders>
            <w:shd w:val="clear" w:color="auto" w:fill="auto"/>
            <w:noWrap/>
            <w:vAlign w:val="center"/>
            <w:hideMark/>
          </w:tcPr>
          <w:p w14:paraId="3532A219" w14:textId="77777777" w:rsidR="007857EC" w:rsidRPr="00A86BA1" w:rsidRDefault="007857EC" w:rsidP="007857EC">
            <w:pPr>
              <w:widowControl/>
              <w:wordWrap/>
              <w:autoSpaceDE/>
              <w:autoSpaceDN/>
              <w:spacing w:after="0" w:line="240" w:lineRule="auto"/>
              <w:jc w:val="left"/>
              <w:rPr>
                <w:rFonts w:ascii="Times New Roman" w:eastAsia="Times New Roman" w:hAnsi="Times New Roman" w:cs="Times New Roman"/>
                <w:color w:val="FF0000"/>
                <w:kern w:val="0"/>
                <w:szCs w:val="20"/>
              </w:rPr>
            </w:pPr>
          </w:p>
        </w:tc>
        <w:tc>
          <w:tcPr>
            <w:tcW w:w="1764" w:type="dxa"/>
            <w:tcBorders>
              <w:top w:val="nil"/>
              <w:left w:val="nil"/>
              <w:bottom w:val="nil"/>
              <w:right w:val="nil"/>
            </w:tcBorders>
            <w:shd w:val="clear" w:color="auto" w:fill="auto"/>
            <w:noWrap/>
            <w:vAlign w:val="center"/>
            <w:hideMark/>
          </w:tcPr>
          <w:p w14:paraId="72815BC4" w14:textId="77777777" w:rsidR="007857EC" w:rsidRPr="00A86BA1" w:rsidRDefault="007857EC" w:rsidP="007857EC">
            <w:pPr>
              <w:widowControl/>
              <w:wordWrap/>
              <w:autoSpaceDE/>
              <w:autoSpaceDN/>
              <w:spacing w:after="0" w:line="240" w:lineRule="auto"/>
              <w:jc w:val="left"/>
              <w:rPr>
                <w:rFonts w:ascii="Times New Roman" w:eastAsia="Times New Roman" w:hAnsi="Times New Roman" w:cs="Times New Roman"/>
                <w:color w:val="FF0000"/>
                <w:kern w:val="0"/>
                <w:szCs w:val="20"/>
              </w:rPr>
            </w:pPr>
          </w:p>
        </w:tc>
        <w:tc>
          <w:tcPr>
            <w:tcW w:w="1623" w:type="dxa"/>
            <w:tcBorders>
              <w:top w:val="nil"/>
              <w:left w:val="nil"/>
              <w:bottom w:val="nil"/>
              <w:right w:val="nil"/>
            </w:tcBorders>
            <w:shd w:val="clear" w:color="auto" w:fill="auto"/>
            <w:noWrap/>
            <w:vAlign w:val="center"/>
            <w:hideMark/>
          </w:tcPr>
          <w:p w14:paraId="67AA615E" w14:textId="77777777" w:rsidR="007857EC" w:rsidRPr="00A86BA1" w:rsidRDefault="007857EC" w:rsidP="007857EC">
            <w:pPr>
              <w:widowControl/>
              <w:wordWrap/>
              <w:autoSpaceDE/>
              <w:autoSpaceDN/>
              <w:spacing w:after="0" w:line="240" w:lineRule="auto"/>
              <w:jc w:val="left"/>
              <w:rPr>
                <w:rFonts w:ascii="Times New Roman" w:eastAsia="Times New Roman" w:hAnsi="Times New Roman" w:cs="Times New Roman"/>
                <w:color w:val="FF0000"/>
                <w:kern w:val="0"/>
                <w:szCs w:val="20"/>
              </w:rPr>
            </w:pPr>
          </w:p>
        </w:tc>
        <w:tc>
          <w:tcPr>
            <w:tcW w:w="1417" w:type="dxa"/>
            <w:tcBorders>
              <w:top w:val="nil"/>
              <w:left w:val="nil"/>
              <w:bottom w:val="nil"/>
              <w:right w:val="nil"/>
            </w:tcBorders>
            <w:shd w:val="clear" w:color="auto" w:fill="auto"/>
            <w:noWrap/>
            <w:vAlign w:val="center"/>
            <w:hideMark/>
          </w:tcPr>
          <w:p w14:paraId="0E663409" w14:textId="77777777" w:rsidR="007857EC" w:rsidRPr="00A86BA1" w:rsidRDefault="007857EC" w:rsidP="007857EC">
            <w:pPr>
              <w:widowControl/>
              <w:wordWrap/>
              <w:autoSpaceDE/>
              <w:autoSpaceDN/>
              <w:spacing w:after="0" w:line="240" w:lineRule="auto"/>
              <w:jc w:val="left"/>
              <w:rPr>
                <w:rFonts w:ascii="Times New Roman" w:eastAsia="Times New Roman" w:hAnsi="Times New Roman" w:cs="Times New Roman"/>
                <w:color w:val="FF0000"/>
                <w:kern w:val="0"/>
                <w:szCs w:val="20"/>
              </w:rPr>
            </w:pPr>
          </w:p>
        </w:tc>
        <w:tc>
          <w:tcPr>
            <w:tcW w:w="2060" w:type="dxa"/>
            <w:tcBorders>
              <w:top w:val="nil"/>
              <w:left w:val="nil"/>
              <w:bottom w:val="nil"/>
              <w:right w:val="nil"/>
            </w:tcBorders>
            <w:shd w:val="clear" w:color="auto" w:fill="auto"/>
            <w:vAlign w:val="center"/>
            <w:hideMark/>
          </w:tcPr>
          <w:p w14:paraId="01E6EB6E"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0.923</w:t>
            </w:r>
          </w:p>
        </w:tc>
      </w:tr>
      <w:tr w:rsidR="007857EC" w:rsidRPr="007857EC" w14:paraId="0B89EC09" w14:textId="77777777" w:rsidTr="00DD35BD">
        <w:trPr>
          <w:trHeight w:val="283"/>
        </w:trPr>
        <w:tc>
          <w:tcPr>
            <w:tcW w:w="1822" w:type="dxa"/>
            <w:tcBorders>
              <w:top w:val="nil"/>
              <w:left w:val="nil"/>
              <w:bottom w:val="nil"/>
              <w:right w:val="nil"/>
            </w:tcBorders>
            <w:shd w:val="clear" w:color="auto" w:fill="auto"/>
            <w:noWrap/>
            <w:vAlign w:val="center"/>
            <w:hideMark/>
          </w:tcPr>
          <w:p w14:paraId="17DE379B" w14:textId="77777777" w:rsidR="007857EC" w:rsidRPr="00A86BA1" w:rsidRDefault="007857EC" w:rsidP="007857EC">
            <w:pPr>
              <w:widowControl/>
              <w:wordWrap/>
              <w:autoSpaceDE/>
              <w:autoSpaceDN/>
              <w:spacing w:after="0" w:line="240" w:lineRule="auto"/>
              <w:ind w:firstLineChars="100" w:firstLine="200"/>
              <w:jc w:val="left"/>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Intestinal</w:t>
            </w:r>
          </w:p>
        </w:tc>
        <w:tc>
          <w:tcPr>
            <w:tcW w:w="1155" w:type="dxa"/>
            <w:tcBorders>
              <w:top w:val="nil"/>
              <w:left w:val="nil"/>
              <w:bottom w:val="nil"/>
              <w:right w:val="nil"/>
            </w:tcBorders>
            <w:shd w:val="clear" w:color="auto" w:fill="auto"/>
            <w:noWrap/>
            <w:vAlign w:val="center"/>
            <w:hideMark/>
          </w:tcPr>
          <w:p w14:paraId="4307FFF0"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3</w:t>
            </w:r>
          </w:p>
        </w:tc>
        <w:tc>
          <w:tcPr>
            <w:tcW w:w="1559" w:type="dxa"/>
            <w:tcBorders>
              <w:top w:val="nil"/>
              <w:left w:val="nil"/>
              <w:bottom w:val="nil"/>
              <w:right w:val="nil"/>
            </w:tcBorders>
            <w:shd w:val="clear" w:color="auto" w:fill="auto"/>
            <w:noWrap/>
            <w:vAlign w:val="center"/>
            <w:hideMark/>
          </w:tcPr>
          <w:p w14:paraId="24F270BB"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240,482</w:t>
            </w:r>
          </w:p>
        </w:tc>
        <w:tc>
          <w:tcPr>
            <w:tcW w:w="1418" w:type="dxa"/>
            <w:tcBorders>
              <w:top w:val="nil"/>
              <w:left w:val="nil"/>
              <w:bottom w:val="nil"/>
              <w:right w:val="nil"/>
            </w:tcBorders>
            <w:shd w:val="clear" w:color="auto" w:fill="auto"/>
            <w:noWrap/>
            <w:vAlign w:val="center"/>
            <w:hideMark/>
          </w:tcPr>
          <w:p w14:paraId="03DB87E9"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200</w:t>
            </w:r>
          </w:p>
        </w:tc>
        <w:tc>
          <w:tcPr>
            <w:tcW w:w="1716" w:type="dxa"/>
            <w:tcBorders>
              <w:top w:val="nil"/>
              <w:left w:val="nil"/>
              <w:bottom w:val="nil"/>
              <w:right w:val="nil"/>
            </w:tcBorders>
            <w:shd w:val="clear" w:color="auto" w:fill="auto"/>
            <w:noWrap/>
            <w:vAlign w:val="center"/>
            <w:hideMark/>
          </w:tcPr>
          <w:p w14:paraId="17F99E2F"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10.5</w:t>
            </w:r>
          </w:p>
        </w:tc>
        <w:tc>
          <w:tcPr>
            <w:tcW w:w="1764" w:type="dxa"/>
            <w:tcBorders>
              <w:top w:val="nil"/>
              <w:left w:val="nil"/>
              <w:bottom w:val="nil"/>
              <w:right w:val="nil"/>
            </w:tcBorders>
            <w:shd w:val="clear" w:color="auto" w:fill="auto"/>
            <w:noWrap/>
            <w:vAlign w:val="center"/>
            <w:hideMark/>
          </w:tcPr>
          <w:p w14:paraId="5E362ED0"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1.59 (1.00-2.51)</w:t>
            </w:r>
          </w:p>
        </w:tc>
        <w:tc>
          <w:tcPr>
            <w:tcW w:w="1623" w:type="dxa"/>
            <w:tcBorders>
              <w:top w:val="nil"/>
              <w:left w:val="nil"/>
              <w:bottom w:val="nil"/>
              <w:right w:val="nil"/>
            </w:tcBorders>
            <w:shd w:val="clear" w:color="auto" w:fill="auto"/>
            <w:noWrap/>
            <w:vAlign w:val="center"/>
            <w:hideMark/>
          </w:tcPr>
          <w:p w14:paraId="5FAED52D"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0</w:t>
            </w:r>
          </w:p>
        </w:tc>
        <w:tc>
          <w:tcPr>
            <w:tcW w:w="1417" w:type="dxa"/>
            <w:tcBorders>
              <w:top w:val="nil"/>
              <w:left w:val="nil"/>
              <w:bottom w:val="nil"/>
              <w:right w:val="nil"/>
            </w:tcBorders>
            <w:shd w:val="clear" w:color="auto" w:fill="auto"/>
            <w:noWrap/>
            <w:vAlign w:val="center"/>
            <w:hideMark/>
          </w:tcPr>
          <w:p w14:paraId="5135039A"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0.63</w:t>
            </w:r>
          </w:p>
        </w:tc>
        <w:tc>
          <w:tcPr>
            <w:tcW w:w="2060" w:type="dxa"/>
            <w:tcBorders>
              <w:top w:val="nil"/>
              <w:left w:val="nil"/>
              <w:bottom w:val="nil"/>
              <w:right w:val="nil"/>
            </w:tcBorders>
            <w:shd w:val="clear" w:color="auto" w:fill="auto"/>
            <w:vAlign w:val="center"/>
            <w:hideMark/>
          </w:tcPr>
          <w:p w14:paraId="79D80621"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p>
        </w:tc>
      </w:tr>
      <w:tr w:rsidR="007857EC" w:rsidRPr="007857EC" w14:paraId="09EC28D8" w14:textId="77777777" w:rsidTr="00DD35BD">
        <w:trPr>
          <w:trHeight w:val="283"/>
        </w:trPr>
        <w:tc>
          <w:tcPr>
            <w:tcW w:w="1822" w:type="dxa"/>
            <w:tcBorders>
              <w:top w:val="nil"/>
              <w:left w:val="nil"/>
              <w:bottom w:val="nil"/>
              <w:right w:val="nil"/>
            </w:tcBorders>
            <w:shd w:val="clear" w:color="auto" w:fill="auto"/>
            <w:noWrap/>
            <w:vAlign w:val="center"/>
            <w:hideMark/>
          </w:tcPr>
          <w:p w14:paraId="3BE325B9" w14:textId="77777777" w:rsidR="007857EC" w:rsidRPr="00A86BA1" w:rsidRDefault="007857EC" w:rsidP="007857EC">
            <w:pPr>
              <w:widowControl/>
              <w:wordWrap/>
              <w:autoSpaceDE/>
              <w:autoSpaceDN/>
              <w:spacing w:after="0" w:line="240" w:lineRule="auto"/>
              <w:ind w:firstLineChars="100" w:firstLine="200"/>
              <w:jc w:val="left"/>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Diffuse</w:t>
            </w:r>
          </w:p>
        </w:tc>
        <w:tc>
          <w:tcPr>
            <w:tcW w:w="1155" w:type="dxa"/>
            <w:tcBorders>
              <w:top w:val="nil"/>
              <w:left w:val="nil"/>
              <w:bottom w:val="nil"/>
              <w:right w:val="nil"/>
            </w:tcBorders>
            <w:shd w:val="clear" w:color="auto" w:fill="auto"/>
            <w:noWrap/>
            <w:vAlign w:val="center"/>
            <w:hideMark/>
          </w:tcPr>
          <w:p w14:paraId="142AFF41"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3</w:t>
            </w:r>
          </w:p>
        </w:tc>
        <w:tc>
          <w:tcPr>
            <w:tcW w:w="1559" w:type="dxa"/>
            <w:tcBorders>
              <w:top w:val="nil"/>
              <w:left w:val="nil"/>
              <w:bottom w:val="nil"/>
              <w:right w:val="nil"/>
            </w:tcBorders>
            <w:shd w:val="clear" w:color="auto" w:fill="auto"/>
            <w:noWrap/>
            <w:vAlign w:val="center"/>
            <w:hideMark/>
          </w:tcPr>
          <w:p w14:paraId="508F1A4F"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240,332</w:t>
            </w:r>
          </w:p>
        </w:tc>
        <w:tc>
          <w:tcPr>
            <w:tcW w:w="1418" w:type="dxa"/>
            <w:tcBorders>
              <w:top w:val="nil"/>
              <w:left w:val="nil"/>
              <w:bottom w:val="nil"/>
              <w:right w:val="nil"/>
            </w:tcBorders>
            <w:shd w:val="clear" w:color="auto" w:fill="auto"/>
            <w:noWrap/>
            <w:vAlign w:val="center"/>
            <w:hideMark/>
          </w:tcPr>
          <w:p w14:paraId="1CF11D4C"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50</w:t>
            </w:r>
          </w:p>
        </w:tc>
        <w:tc>
          <w:tcPr>
            <w:tcW w:w="1716" w:type="dxa"/>
            <w:tcBorders>
              <w:top w:val="nil"/>
              <w:left w:val="nil"/>
              <w:bottom w:val="nil"/>
              <w:right w:val="nil"/>
            </w:tcBorders>
            <w:shd w:val="clear" w:color="auto" w:fill="auto"/>
            <w:noWrap/>
            <w:vAlign w:val="center"/>
            <w:hideMark/>
          </w:tcPr>
          <w:p w14:paraId="68FDA2DB"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10.0</w:t>
            </w:r>
          </w:p>
        </w:tc>
        <w:tc>
          <w:tcPr>
            <w:tcW w:w="1764" w:type="dxa"/>
            <w:tcBorders>
              <w:top w:val="nil"/>
              <w:left w:val="nil"/>
              <w:bottom w:val="nil"/>
              <w:right w:val="nil"/>
            </w:tcBorders>
            <w:shd w:val="clear" w:color="auto" w:fill="auto"/>
            <w:noWrap/>
            <w:vAlign w:val="center"/>
            <w:hideMark/>
          </w:tcPr>
          <w:p w14:paraId="655D98E1"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1.51 (0.59-3.83)</w:t>
            </w:r>
          </w:p>
        </w:tc>
        <w:tc>
          <w:tcPr>
            <w:tcW w:w="1623" w:type="dxa"/>
            <w:tcBorders>
              <w:top w:val="nil"/>
              <w:left w:val="nil"/>
              <w:bottom w:val="nil"/>
              <w:right w:val="nil"/>
            </w:tcBorders>
            <w:shd w:val="clear" w:color="auto" w:fill="auto"/>
            <w:noWrap/>
            <w:vAlign w:val="center"/>
            <w:hideMark/>
          </w:tcPr>
          <w:p w14:paraId="52BECA1A"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0</w:t>
            </w:r>
          </w:p>
        </w:tc>
        <w:tc>
          <w:tcPr>
            <w:tcW w:w="1417" w:type="dxa"/>
            <w:tcBorders>
              <w:top w:val="nil"/>
              <w:left w:val="nil"/>
              <w:bottom w:val="nil"/>
              <w:right w:val="nil"/>
            </w:tcBorders>
            <w:shd w:val="clear" w:color="auto" w:fill="auto"/>
            <w:noWrap/>
            <w:vAlign w:val="center"/>
            <w:hideMark/>
          </w:tcPr>
          <w:p w14:paraId="7C5C2387"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0.84</w:t>
            </w:r>
          </w:p>
        </w:tc>
        <w:tc>
          <w:tcPr>
            <w:tcW w:w="2060" w:type="dxa"/>
            <w:tcBorders>
              <w:top w:val="nil"/>
              <w:left w:val="nil"/>
              <w:bottom w:val="nil"/>
              <w:right w:val="nil"/>
            </w:tcBorders>
            <w:shd w:val="clear" w:color="auto" w:fill="auto"/>
            <w:vAlign w:val="center"/>
            <w:hideMark/>
          </w:tcPr>
          <w:p w14:paraId="75CBFB4F"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p>
        </w:tc>
      </w:tr>
      <w:tr w:rsidR="007857EC" w:rsidRPr="007857EC" w14:paraId="3CC02683" w14:textId="77777777" w:rsidTr="00962623">
        <w:trPr>
          <w:trHeight w:val="283"/>
        </w:trPr>
        <w:tc>
          <w:tcPr>
            <w:tcW w:w="1822" w:type="dxa"/>
            <w:tcBorders>
              <w:top w:val="nil"/>
              <w:left w:val="nil"/>
              <w:bottom w:val="nil"/>
              <w:right w:val="nil"/>
            </w:tcBorders>
            <w:shd w:val="clear" w:color="auto" w:fill="D9D9D9" w:themeFill="background1" w:themeFillShade="D9"/>
            <w:noWrap/>
            <w:vAlign w:val="center"/>
            <w:hideMark/>
          </w:tcPr>
          <w:p w14:paraId="7C17502E" w14:textId="77777777" w:rsidR="007857EC" w:rsidRPr="00A86BA1" w:rsidRDefault="007857EC" w:rsidP="007857EC">
            <w:pPr>
              <w:widowControl/>
              <w:wordWrap/>
              <w:autoSpaceDE/>
              <w:autoSpaceDN/>
              <w:spacing w:after="0" w:line="240" w:lineRule="auto"/>
              <w:rPr>
                <w:rFonts w:ascii="Times New Roman" w:eastAsia="맑은 고딕" w:hAnsi="Times New Roman" w:cs="Times New Roman"/>
                <w:b/>
                <w:bCs/>
                <w:color w:val="FF0000"/>
                <w:kern w:val="0"/>
                <w:szCs w:val="20"/>
              </w:rPr>
            </w:pPr>
            <w:r w:rsidRPr="00A86BA1">
              <w:rPr>
                <w:rFonts w:ascii="Times New Roman" w:eastAsia="맑은 고딕" w:hAnsi="Times New Roman" w:cs="Times New Roman"/>
                <w:b/>
                <w:bCs/>
                <w:color w:val="FF0000"/>
                <w:kern w:val="0"/>
                <w:szCs w:val="20"/>
              </w:rPr>
              <w:t>Female</w:t>
            </w:r>
          </w:p>
        </w:tc>
        <w:tc>
          <w:tcPr>
            <w:tcW w:w="1155" w:type="dxa"/>
            <w:tcBorders>
              <w:top w:val="nil"/>
              <w:left w:val="nil"/>
              <w:bottom w:val="nil"/>
              <w:right w:val="nil"/>
            </w:tcBorders>
            <w:shd w:val="clear" w:color="auto" w:fill="D9D9D9" w:themeFill="background1" w:themeFillShade="D9"/>
            <w:noWrap/>
            <w:vAlign w:val="center"/>
            <w:hideMark/>
          </w:tcPr>
          <w:p w14:paraId="256BF73D" w14:textId="77777777" w:rsidR="007857EC" w:rsidRPr="00A86BA1" w:rsidRDefault="007857EC" w:rsidP="007857EC">
            <w:pPr>
              <w:widowControl/>
              <w:wordWrap/>
              <w:autoSpaceDE/>
              <w:autoSpaceDN/>
              <w:spacing w:after="0" w:line="240" w:lineRule="auto"/>
              <w:rPr>
                <w:rFonts w:ascii="Times New Roman" w:eastAsia="맑은 고딕" w:hAnsi="Times New Roman" w:cs="Times New Roman"/>
                <w:b/>
                <w:bCs/>
                <w:color w:val="FF0000"/>
                <w:kern w:val="0"/>
                <w:szCs w:val="20"/>
              </w:rPr>
            </w:pPr>
          </w:p>
        </w:tc>
        <w:tc>
          <w:tcPr>
            <w:tcW w:w="1559" w:type="dxa"/>
            <w:tcBorders>
              <w:top w:val="nil"/>
              <w:left w:val="nil"/>
              <w:bottom w:val="nil"/>
              <w:right w:val="nil"/>
            </w:tcBorders>
            <w:shd w:val="clear" w:color="auto" w:fill="D9D9D9" w:themeFill="background1" w:themeFillShade="D9"/>
            <w:noWrap/>
            <w:vAlign w:val="center"/>
            <w:hideMark/>
          </w:tcPr>
          <w:p w14:paraId="39F8A2D2" w14:textId="77777777" w:rsidR="007857EC" w:rsidRPr="00A86BA1" w:rsidRDefault="007857EC" w:rsidP="007857EC">
            <w:pPr>
              <w:widowControl/>
              <w:wordWrap/>
              <w:autoSpaceDE/>
              <w:autoSpaceDN/>
              <w:spacing w:after="0" w:line="240" w:lineRule="auto"/>
              <w:jc w:val="left"/>
              <w:rPr>
                <w:rFonts w:ascii="Times New Roman" w:eastAsia="Times New Roman" w:hAnsi="Times New Roman" w:cs="Times New Roman"/>
                <w:b/>
                <w:bCs/>
                <w:color w:val="FF0000"/>
                <w:kern w:val="0"/>
                <w:szCs w:val="20"/>
              </w:rPr>
            </w:pPr>
          </w:p>
        </w:tc>
        <w:tc>
          <w:tcPr>
            <w:tcW w:w="1418" w:type="dxa"/>
            <w:tcBorders>
              <w:top w:val="nil"/>
              <w:left w:val="nil"/>
              <w:bottom w:val="nil"/>
              <w:right w:val="nil"/>
            </w:tcBorders>
            <w:shd w:val="clear" w:color="auto" w:fill="D9D9D9" w:themeFill="background1" w:themeFillShade="D9"/>
            <w:noWrap/>
            <w:vAlign w:val="center"/>
            <w:hideMark/>
          </w:tcPr>
          <w:p w14:paraId="128B2CF5" w14:textId="77777777" w:rsidR="007857EC" w:rsidRPr="00A86BA1" w:rsidRDefault="007857EC" w:rsidP="007857EC">
            <w:pPr>
              <w:widowControl/>
              <w:wordWrap/>
              <w:autoSpaceDE/>
              <w:autoSpaceDN/>
              <w:spacing w:after="0" w:line="240" w:lineRule="auto"/>
              <w:jc w:val="left"/>
              <w:rPr>
                <w:rFonts w:ascii="Times New Roman" w:eastAsia="Times New Roman" w:hAnsi="Times New Roman" w:cs="Times New Roman"/>
                <w:b/>
                <w:bCs/>
                <w:color w:val="FF0000"/>
                <w:kern w:val="0"/>
                <w:szCs w:val="20"/>
              </w:rPr>
            </w:pPr>
          </w:p>
        </w:tc>
        <w:tc>
          <w:tcPr>
            <w:tcW w:w="1716" w:type="dxa"/>
            <w:tcBorders>
              <w:top w:val="nil"/>
              <w:left w:val="nil"/>
              <w:bottom w:val="nil"/>
              <w:right w:val="nil"/>
            </w:tcBorders>
            <w:shd w:val="clear" w:color="auto" w:fill="D9D9D9" w:themeFill="background1" w:themeFillShade="D9"/>
            <w:noWrap/>
            <w:vAlign w:val="center"/>
            <w:hideMark/>
          </w:tcPr>
          <w:p w14:paraId="00485E3E" w14:textId="77777777" w:rsidR="007857EC" w:rsidRPr="00A86BA1" w:rsidRDefault="007857EC" w:rsidP="007857EC">
            <w:pPr>
              <w:widowControl/>
              <w:wordWrap/>
              <w:autoSpaceDE/>
              <w:autoSpaceDN/>
              <w:spacing w:after="0" w:line="240" w:lineRule="auto"/>
              <w:jc w:val="left"/>
              <w:rPr>
                <w:rFonts w:ascii="Times New Roman" w:eastAsia="Times New Roman" w:hAnsi="Times New Roman" w:cs="Times New Roman"/>
                <w:b/>
                <w:bCs/>
                <w:color w:val="FF0000"/>
                <w:kern w:val="0"/>
                <w:szCs w:val="20"/>
              </w:rPr>
            </w:pPr>
          </w:p>
        </w:tc>
        <w:tc>
          <w:tcPr>
            <w:tcW w:w="1764" w:type="dxa"/>
            <w:tcBorders>
              <w:top w:val="nil"/>
              <w:left w:val="nil"/>
              <w:bottom w:val="nil"/>
              <w:right w:val="nil"/>
            </w:tcBorders>
            <w:shd w:val="clear" w:color="auto" w:fill="D9D9D9" w:themeFill="background1" w:themeFillShade="D9"/>
            <w:noWrap/>
            <w:vAlign w:val="center"/>
            <w:hideMark/>
          </w:tcPr>
          <w:p w14:paraId="73541C94" w14:textId="77777777" w:rsidR="007857EC" w:rsidRPr="00A86BA1" w:rsidRDefault="007857EC" w:rsidP="007857EC">
            <w:pPr>
              <w:widowControl/>
              <w:wordWrap/>
              <w:autoSpaceDE/>
              <w:autoSpaceDN/>
              <w:spacing w:after="0" w:line="240" w:lineRule="auto"/>
              <w:jc w:val="left"/>
              <w:rPr>
                <w:rFonts w:ascii="Times New Roman" w:eastAsia="Times New Roman" w:hAnsi="Times New Roman" w:cs="Times New Roman"/>
                <w:b/>
                <w:bCs/>
                <w:color w:val="FF0000"/>
                <w:kern w:val="0"/>
                <w:szCs w:val="20"/>
              </w:rPr>
            </w:pPr>
          </w:p>
        </w:tc>
        <w:tc>
          <w:tcPr>
            <w:tcW w:w="1623" w:type="dxa"/>
            <w:tcBorders>
              <w:top w:val="nil"/>
              <w:left w:val="nil"/>
              <w:bottom w:val="nil"/>
              <w:right w:val="nil"/>
            </w:tcBorders>
            <w:shd w:val="clear" w:color="auto" w:fill="D9D9D9" w:themeFill="background1" w:themeFillShade="D9"/>
            <w:noWrap/>
            <w:vAlign w:val="center"/>
            <w:hideMark/>
          </w:tcPr>
          <w:p w14:paraId="7CD95279" w14:textId="77777777" w:rsidR="007857EC" w:rsidRPr="00A86BA1" w:rsidRDefault="007857EC" w:rsidP="007857EC">
            <w:pPr>
              <w:widowControl/>
              <w:wordWrap/>
              <w:autoSpaceDE/>
              <w:autoSpaceDN/>
              <w:spacing w:after="0" w:line="240" w:lineRule="auto"/>
              <w:jc w:val="left"/>
              <w:rPr>
                <w:rFonts w:ascii="Times New Roman" w:eastAsia="Times New Roman" w:hAnsi="Times New Roman" w:cs="Times New Roman"/>
                <w:b/>
                <w:bCs/>
                <w:color w:val="FF0000"/>
                <w:kern w:val="0"/>
                <w:szCs w:val="20"/>
              </w:rPr>
            </w:pPr>
          </w:p>
        </w:tc>
        <w:tc>
          <w:tcPr>
            <w:tcW w:w="1417" w:type="dxa"/>
            <w:tcBorders>
              <w:top w:val="nil"/>
              <w:left w:val="nil"/>
              <w:bottom w:val="nil"/>
              <w:right w:val="nil"/>
            </w:tcBorders>
            <w:shd w:val="clear" w:color="auto" w:fill="D9D9D9" w:themeFill="background1" w:themeFillShade="D9"/>
            <w:noWrap/>
            <w:vAlign w:val="center"/>
            <w:hideMark/>
          </w:tcPr>
          <w:p w14:paraId="383DEC29" w14:textId="77777777" w:rsidR="007857EC" w:rsidRPr="00A86BA1" w:rsidRDefault="007857EC" w:rsidP="007857EC">
            <w:pPr>
              <w:widowControl/>
              <w:wordWrap/>
              <w:autoSpaceDE/>
              <w:autoSpaceDN/>
              <w:spacing w:after="0" w:line="240" w:lineRule="auto"/>
              <w:jc w:val="left"/>
              <w:rPr>
                <w:rFonts w:ascii="Times New Roman" w:eastAsia="Times New Roman" w:hAnsi="Times New Roman" w:cs="Times New Roman"/>
                <w:b/>
                <w:bCs/>
                <w:color w:val="FF0000"/>
                <w:kern w:val="0"/>
                <w:szCs w:val="20"/>
              </w:rPr>
            </w:pPr>
          </w:p>
        </w:tc>
        <w:tc>
          <w:tcPr>
            <w:tcW w:w="2060" w:type="dxa"/>
            <w:tcBorders>
              <w:top w:val="nil"/>
              <w:left w:val="nil"/>
              <w:bottom w:val="nil"/>
              <w:right w:val="nil"/>
            </w:tcBorders>
            <w:shd w:val="clear" w:color="auto" w:fill="D9D9D9" w:themeFill="background1" w:themeFillShade="D9"/>
            <w:noWrap/>
            <w:vAlign w:val="center"/>
            <w:hideMark/>
          </w:tcPr>
          <w:p w14:paraId="3A99B2A4" w14:textId="77777777" w:rsidR="007857EC" w:rsidRPr="00A86BA1" w:rsidRDefault="007857EC" w:rsidP="007857EC">
            <w:pPr>
              <w:widowControl/>
              <w:wordWrap/>
              <w:autoSpaceDE/>
              <w:autoSpaceDN/>
              <w:spacing w:after="0" w:line="240" w:lineRule="auto"/>
              <w:jc w:val="left"/>
              <w:rPr>
                <w:rFonts w:ascii="Times New Roman" w:eastAsia="Times New Roman" w:hAnsi="Times New Roman" w:cs="Times New Roman"/>
                <w:b/>
                <w:bCs/>
                <w:color w:val="FF0000"/>
                <w:kern w:val="0"/>
                <w:szCs w:val="20"/>
              </w:rPr>
            </w:pPr>
          </w:p>
        </w:tc>
      </w:tr>
      <w:tr w:rsidR="007857EC" w:rsidRPr="007857EC" w14:paraId="0BE7C949" w14:textId="77777777" w:rsidTr="00DD35BD">
        <w:trPr>
          <w:trHeight w:val="283"/>
        </w:trPr>
        <w:tc>
          <w:tcPr>
            <w:tcW w:w="2977" w:type="dxa"/>
            <w:gridSpan w:val="2"/>
            <w:tcBorders>
              <w:top w:val="nil"/>
              <w:left w:val="nil"/>
              <w:bottom w:val="nil"/>
              <w:right w:val="nil"/>
            </w:tcBorders>
            <w:shd w:val="clear" w:color="auto" w:fill="auto"/>
            <w:noWrap/>
            <w:vAlign w:val="center"/>
            <w:hideMark/>
          </w:tcPr>
          <w:p w14:paraId="4FF44A4A" w14:textId="77777777" w:rsidR="007857EC" w:rsidRPr="00A86BA1" w:rsidRDefault="007857EC" w:rsidP="007857EC">
            <w:pPr>
              <w:widowControl/>
              <w:wordWrap/>
              <w:autoSpaceDE/>
              <w:autoSpaceDN/>
              <w:spacing w:after="0" w:line="240" w:lineRule="auto"/>
              <w:jc w:val="left"/>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 xml:space="preserve">Anatomical </w:t>
            </w:r>
            <w:proofErr w:type="spellStart"/>
            <w:r w:rsidRPr="00A86BA1">
              <w:rPr>
                <w:rFonts w:ascii="Times New Roman" w:eastAsia="맑은 고딕" w:hAnsi="Times New Roman" w:cs="Times New Roman"/>
                <w:color w:val="FF0000"/>
                <w:kern w:val="0"/>
                <w:szCs w:val="20"/>
              </w:rPr>
              <w:t>subsite</w:t>
            </w:r>
            <w:r w:rsidRPr="00A86BA1">
              <w:rPr>
                <w:rFonts w:ascii="Times New Roman" w:eastAsia="맑은 고딕" w:hAnsi="Times New Roman" w:cs="Times New Roman"/>
                <w:color w:val="FF0000"/>
                <w:kern w:val="0"/>
                <w:szCs w:val="20"/>
                <w:vertAlign w:val="superscript"/>
              </w:rPr>
              <w:t>d</w:t>
            </w:r>
            <w:proofErr w:type="spellEnd"/>
          </w:p>
        </w:tc>
        <w:tc>
          <w:tcPr>
            <w:tcW w:w="1559" w:type="dxa"/>
            <w:tcBorders>
              <w:top w:val="nil"/>
              <w:left w:val="nil"/>
              <w:bottom w:val="nil"/>
              <w:right w:val="nil"/>
            </w:tcBorders>
            <w:shd w:val="clear" w:color="auto" w:fill="auto"/>
            <w:noWrap/>
            <w:vAlign w:val="center"/>
            <w:hideMark/>
          </w:tcPr>
          <w:p w14:paraId="69D2EB5F" w14:textId="77777777" w:rsidR="007857EC" w:rsidRPr="00A86BA1" w:rsidRDefault="007857EC" w:rsidP="007857EC">
            <w:pPr>
              <w:widowControl/>
              <w:wordWrap/>
              <w:autoSpaceDE/>
              <w:autoSpaceDN/>
              <w:spacing w:after="0" w:line="240" w:lineRule="auto"/>
              <w:jc w:val="left"/>
              <w:rPr>
                <w:rFonts w:ascii="Times New Roman" w:eastAsia="맑은 고딕" w:hAnsi="Times New Roman" w:cs="Times New Roman"/>
                <w:color w:val="FF0000"/>
                <w:kern w:val="0"/>
                <w:szCs w:val="20"/>
              </w:rPr>
            </w:pPr>
          </w:p>
        </w:tc>
        <w:tc>
          <w:tcPr>
            <w:tcW w:w="1418" w:type="dxa"/>
            <w:tcBorders>
              <w:top w:val="nil"/>
              <w:left w:val="nil"/>
              <w:bottom w:val="nil"/>
              <w:right w:val="nil"/>
            </w:tcBorders>
            <w:shd w:val="clear" w:color="auto" w:fill="auto"/>
            <w:noWrap/>
            <w:vAlign w:val="center"/>
            <w:hideMark/>
          </w:tcPr>
          <w:p w14:paraId="5B9C8A54" w14:textId="77777777" w:rsidR="007857EC" w:rsidRPr="00A86BA1" w:rsidRDefault="007857EC" w:rsidP="007857EC">
            <w:pPr>
              <w:widowControl/>
              <w:wordWrap/>
              <w:autoSpaceDE/>
              <w:autoSpaceDN/>
              <w:spacing w:after="0" w:line="240" w:lineRule="auto"/>
              <w:jc w:val="left"/>
              <w:rPr>
                <w:rFonts w:ascii="Times New Roman" w:eastAsia="Times New Roman" w:hAnsi="Times New Roman" w:cs="Times New Roman"/>
                <w:color w:val="FF0000"/>
                <w:kern w:val="0"/>
                <w:szCs w:val="20"/>
              </w:rPr>
            </w:pPr>
          </w:p>
        </w:tc>
        <w:tc>
          <w:tcPr>
            <w:tcW w:w="1716" w:type="dxa"/>
            <w:tcBorders>
              <w:top w:val="nil"/>
              <w:left w:val="nil"/>
              <w:bottom w:val="nil"/>
              <w:right w:val="nil"/>
            </w:tcBorders>
            <w:shd w:val="clear" w:color="auto" w:fill="auto"/>
            <w:noWrap/>
            <w:vAlign w:val="center"/>
            <w:hideMark/>
          </w:tcPr>
          <w:p w14:paraId="1F73AB29" w14:textId="77777777" w:rsidR="007857EC" w:rsidRPr="00A86BA1" w:rsidRDefault="007857EC" w:rsidP="007857EC">
            <w:pPr>
              <w:widowControl/>
              <w:wordWrap/>
              <w:autoSpaceDE/>
              <w:autoSpaceDN/>
              <w:spacing w:after="0" w:line="240" w:lineRule="auto"/>
              <w:jc w:val="left"/>
              <w:rPr>
                <w:rFonts w:ascii="Times New Roman" w:eastAsia="Times New Roman" w:hAnsi="Times New Roman" w:cs="Times New Roman"/>
                <w:color w:val="FF0000"/>
                <w:kern w:val="0"/>
                <w:szCs w:val="20"/>
              </w:rPr>
            </w:pPr>
          </w:p>
        </w:tc>
        <w:tc>
          <w:tcPr>
            <w:tcW w:w="1764" w:type="dxa"/>
            <w:tcBorders>
              <w:top w:val="nil"/>
              <w:left w:val="nil"/>
              <w:bottom w:val="nil"/>
              <w:right w:val="nil"/>
            </w:tcBorders>
            <w:shd w:val="clear" w:color="auto" w:fill="auto"/>
            <w:noWrap/>
            <w:vAlign w:val="center"/>
            <w:hideMark/>
          </w:tcPr>
          <w:p w14:paraId="3379F3ED" w14:textId="77777777" w:rsidR="007857EC" w:rsidRPr="00A86BA1" w:rsidRDefault="007857EC" w:rsidP="007857EC">
            <w:pPr>
              <w:widowControl/>
              <w:wordWrap/>
              <w:autoSpaceDE/>
              <w:autoSpaceDN/>
              <w:spacing w:after="0" w:line="240" w:lineRule="auto"/>
              <w:jc w:val="left"/>
              <w:rPr>
                <w:rFonts w:ascii="Times New Roman" w:eastAsia="Times New Roman" w:hAnsi="Times New Roman" w:cs="Times New Roman"/>
                <w:color w:val="FF0000"/>
                <w:kern w:val="0"/>
                <w:szCs w:val="20"/>
              </w:rPr>
            </w:pPr>
          </w:p>
        </w:tc>
        <w:tc>
          <w:tcPr>
            <w:tcW w:w="1623" w:type="dxa"/>
            <w:tcBorders>
              <w:top w:val="nil"/>
              <w:left w:val="nil"/>
              <w:bottom w:val="nil"/>
              <w:right w:val="nil"/>
            </w:tcBorders>
            <w:shd w:val="clear" w:color="auto" w:fill="auto"/>
            <w:noWrap/>
            <w:vAlign w:val="center"/>
            <w:hideMark/>
          </w:tcPr>
          <w:p w14:paraId="688F8F21" w14:textId="77777777" w:rsidR="007857EC" w:rsidRPr="00A86BA1" w:rsidRDefault="007857EC" w:rsidP="007857EC">
            <w:pPr>
              <w:widowControl/>
              <w:wordWrap/>
              <w:autoSpaceDE/>
              <w:autoSpaceDN/>
              <w:spacing w:after="0" w:line="240" w:lineRule="auto"/>
              <w:jc w:val="left"/>
              <w:rPr>
                <w:rFonts w:ascii="Times New Roman" w:eastAsia="Times New Roman" w:hAnsi="Times New Roman" w:cs="Times New Roman"/>
                <w:color w:val="FF0000"/>
                <w:kern w:val="0"/>
                <w:szCs w:val="20"/>
              </w:rPr>
            </w:pPr>
          </w:p>
        </w:tc>
        <w:tc>
          <w:tcPr>
            <w:tcW w:w="1417" w:type="dxa"/>
            <w:tcBorders>
              <w:top w:val="nil"/>
              <w:left w:val="nil"/>
              <w:bottom w:val="nil"/>
              <w:right w:val="nil"/>
            </w:tcBorders>
            <w:shd w:val="clear" w:color="auto" w:fill="auto"/>
            <w:noWrap/>
            <w:vAlign w:val="center"/>
            <w:hideMark/>
          </w:tcPr>
          <w:p w14:paraId="6672E27E" w14:textId="77777777" w:rsidR="007857EC" w:rsidRPr="00A86BA1" w:rsidRDefault="007857EC" w:rsidP="007857EC">
            <w:pPr>
              <w:widowControl/>
              <w:wordWrap/>
              <w:autoSpaceDE/>
              <w:autoSpaceDN/>
              <w:spacing w:after="0" w:line="240" w:lineRule="auto"/>
              <w:jc w:val="left"/>
              <w:rPr>
                <w:rFonts w:ascii="Times New Roman" w:eastAsia="Times New Roman" w:hAnsi="Times New Roman" w:cs="Times New Roman"/>
                <w:color w:val="FF0000"/>
                <w:kern w:val="0"/>
                <w:szCs w:val="20"/>
              </w:rPr>
            </w:pPr>
          </w:p>
        </w:tc>
        <w:tc>
          <w:tcPr>
            <w:tcW w:w="2060" w:type="dxa"/>
            <w:tcBorders>
              <w:top w:val="nil"/>
              <w:left w:val="nil"/>
              <w:bottom w:val="nil"/>
              <w:right w:val="nil"/>
            </w:tcBorders>
            <w:shd w:val="clear" w:color="auto" w:fill="auto"/>
            <w:vAlign w:val="center"/>
            <w:hideMark/>
          </w:tcPr>
          <w:p w14:paraId="6067DF20"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0.536</w:t>
            </w:r>
          </w:p>
        </w:tc>
      </w:tr>
      <w:tr w:rsidR="007857EC" w:rsidRPr="007857EC" w14:paraId="4FA6D218" w14:textId="77777777" w:rsidTr="00DD35BD">
        <w:trPr>
          <w:trHeight w:val="283"/>
        </w:trPr>
        <w:tc>
          <w:tcPr>
            <w:tcW w:w="1822" w:type="dxa"/>
            <w:tcBorders>
              <w:top w:val="nil"/>
              <w:left w:val="nil"/>
              <w:bottom w:val="nil"/>
              <w:right w:val="nil"/>
            </w:tcBorders>
            <w:shd w:val="clear" w:color="auto" w:fill="auto"/>
            <w:noWrap/>
            <w:vAlign w:val="center"/>
            <w:hideMark/>
          </w:tcPr>
          <w:p w14:paraId="5621B642" w14:textId="77777777" w:rsidR="007857EC" w:rsidRPr="00A86BA1" w:rsidRDefault="007857EC" w:rsidP="007857EC">
            <w:pPr>
              <w:widowControl/>
              <w:wordWrap/>
              <w:autoSpaceDE/>
              <w:autoSpaceDN/>
              <w:spacing w:after="0" w:line="240" w:lineRule="auto"/>
              <w:ind w:firstLineChars="100" w:firstLine="200"/>
              <w:jc w:val="left"/>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Cardia</w:t>
            </w:r>
          </w:p>
        </w:tc>
        <w:tc>
          <w:tcPr>
            <w:tcW w:w="1155" w:type="dxa"/>
            <w:tcBorders>
              <w:top w:val="nil"/>
              <w:left w:val="nil"/>
              <w:bottom w:val="nil"/>
              <w:right w:val="nil"/>
            </w:tcBorders>
            <w:shd w:val="clear" w:color="auto" w:fill="auto"/>
            <w:noWrap/>
            <w:vAlign w:val="center"/>
            <w:hideMark/>
          </w:tcPr>
          <w:p w14:paraId="6659D96A"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7</w:t>
            </w:r>
          </w:p>
        </w:tc>
        <w:tc>
          <w:tcPr>
            <w:tcW w:w="1559" w:type="dxa"/>
            <w:tcBorders>
              <w:top w:val="nil"/>
              <w:left w:val="nil"/>
              <w:bottom w:val="nil"/>
              <w:right w:val="nil"/>
            </w:tcBorders>
            <w:shd w:val="clear" w:color="auto" w:fill="auto"/>
            <w:noWrap/>
            <w:vAlign w:val="center"/>
            <w:hideMark/>
          </w:tcPr>
          <w:p w14:paraId="1FF6B6BD"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286,097</w:t>
            </w:r>
          </w:p>
        </w:tc>
        <w:tc>
          <w:tcPr>
            <w:tcW w:w="1418" w:type="dxa"/>
            <w:tcBorders>
              <w:top w:val="nil"/>
              <w:left w:val="nil"/>
              <w:bottom w:val="nil"/>
              <w:right w:val="nil"/>
            </w:tcBorders>
            <w:shd w:val="clear" w:color="auto" w:fill="auto"/>
            <w:noWrap/>
            <w:vAlign w:val="center"/>
            <w:hideMark/>
          </w:tcPr>
          <w:p w14:paraId="56CD3478"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436</w:t>
            </w:r>
          </w:p>
        </w:tc>
        <w:tc>
          <w:tcPr>
            <w:tcW w:w="1716" w:type="dxa"/>
            <w:tcBorders>
              <w:top w:val="nil"/>
              <w:left w:val="nil"/>
              <w:bottom w:val="nil"/>
              <w:right w:val="nil"/>
            </w:tcBorders>
            <w:shd w:val="clear" w:color="auto" w:fill="auto"/>
            <w:noWrap/>
            <w:vAlign w:val="center"/>
            <w:hideMark/>
          </w:tcPr>
          <w:p w14:paraId="1962C832"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8.0</w:t>
            </w:r>
          </w:p>
        </w:tc>
        <w:tc>
          <w:tcPr>
            <w:tcW w:w="1764" w:type="dxa"/>
            <w:tcBorders>
              <w:top w:val="nil"/>
              <w:left w:val="nil"/>
              <w:bottom w:val="nil"/>
              <w:right w:val="nil"/>
            </w:tcBorders>
            <w:shd w:val="clear" w:color="auto" w:fill="auto"/>
            <w:noWrap/>
            <w:vAlign w:val="center"/>
            <w:hideMark/>
          </w:tcPr>
          <w:p w14:paraId="7DA6EF84"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1.34 (0.95-1.89)</w:t>
            </w:r>
          </w:p>
        </w:tc>
        <w:tc>
          <w:tcPr>
            <w:tcW w:w="1623" w:type="dxa"/>
            <w:tcBorders>
              <w:top w:val="nil"/>
              <w:left w:val="nil"/>
              <w:bottom w:val="nil"/>
              <w:right w:val="nil"/>
            </w:tcBorders>
            <w:shd w:val="clear" w:color="auto" w:fill="auto"/>
            <w:noWrap/>
            <w:vAlign w:val="center"/>
            <w:hideMark/>
          </w:tcPr>
          <w:p w14:paraId="083F947E"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0</w:t>
            </w:r>
          </w:p>
        </w:tc>
        <w:tc>
          <w:tcPr>
            <w:tcW w:w="1417" w:type="dxa"/>
            <w:tcBorders>
              <w:top w:val="nil"/>
              <w:left w:val="nil"/>
              <w:bottom w:val="nil"/>
              <w:right w:val="nil"/>
            </w:tcBorders>
            <w:shd w:val="clear" w:color="auto" w:fill="auto"/>
            <w:noWrap/>
            <w:vAlign w:val="center"/>
            <w:hideMark/>
          </w:tcPr>
          <w:p w14:paraId="0A304ADE"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0.96</w:t>
            </w:r>
          </w:p>
        </w:tc>
        <w:tc>
          <w:tcPr>
            <w:tcW w:w="2060" w:type="dxa"/>
            <w:tcBorders>
              <w:top w:val="nil"/>
              <w:left w:val="nil"/>
              <w:bottom w:val="nil"/>
              <w:right w:val="nil"/>
            </w:tcBorders>
            <w:shd w:val="clear" w:color="auto" w:fill="auto"/>
            <w:vAlign w:val="center"/>
            <w:hideMark/>
          </w:tcPr>
          <w:p w14:paraId="79B4D6C0"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p>
        </w:tc>
      </w:tr>
      <w:tr w:rsidR="007857EC" w:rsidRPr="007857EC" w14:paraId="2F133875" w14:textId="77777777" w:rsidTr="00DD35BD">
        <w:trPr>
          <w:trHeight w:val="283"/>
        </w:trPr>
        <w:tc>
          <w:tcPr>
            <w:tcW w:w="1822" w:type="dxa"/>
            <w:tcBorders>
              <w:top w:val="nil"/>
              <w:left w:val="nil"/>
              <w:bottom w:val="nil"/>
              <w:right w:val="nil"/>
            </w:tcBorders>
            <w:shd w:val="clear" w:color="auto" w:fill="auto"/>
            <w:noWrap/>
            <w:vAlign w:val="center"/>
            <w:hideMark/>
          </w:tcPr>
          <w:p w14:paraId="655CD2FE" w14:textId="77777777" w:rsidR="007857EC" w:rsidRPr="00A86BA1" w:rsidRDefault="007857EC" w:rsidP="007857EC">
            <w:pPr>
              <w:widowControl/>
              <w:wordWrap/>
              <w:autoSpaceDE/>
              <w:autoSpaceDN/>
              <w:spacing w:after="0" w:line="240" w:lineRule="auto"/>
              <w:ind w:firstLineChars="100" w:firstLine="200"/>
              <w:jc w:val="left"/>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Non-cardia</w:t>
            </w:r>
          </w:p>
        </w:tc>
        <w:tc>
          <w:tcPr>
            <w:tcW w:w="1155" w:type="dxa"/>
            <w:tcBorders>
              <w:top w:val="nil"/>
              <w:left w:val="nil"/>
              <w:bottom w:val="nil"/>
              <w:right w:val="nil"/>
            </w:tcBorders>
            <w:shd w:val="clear" w:color="auto" w:fill="auto"/>
            <w:noWrap/>
            <w:vAlign w:val="center"/>
            <w:hideMark/>
          </w:tcPr>
          <w:p w14:paraId="351744F9"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7</w:t>
            </w:r>
          </w:p>
        </w:tc>
        <w:tc>
          <w:tcPr>
            <w:tcW w:w="1559" w:type="dxa"/>
            <w:tcBorders>
              <w:top w:val="nil"/>
              <w:left w:val="nil"/>
              <w:bottom w:val="nil"/>
              <w:right w:val="nil"/>
            </w:tcBorders>
            <w:shd w:val="clear" w:color="auto" w:fill="auto"/>
            <w:noWrap/>
            <w:vAlign w:val="center"/>
            <w:hideMark/>
          </w:tcPr>
          <w:p w14:paraId="58BDD11C"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286,857</w:t>
            </w:r>
          </w:p>
        </w:tc>
        <w:tc>
          <w:tcPr>
            <w:tcW w:w="1418" w:type="dxa"/>
            <w:tcBorders>
              <w:top w:val="nil"/>
              <w:left w:val="nil"/>
              <w:bottom w:val="nil"/>
              <w:right w:val="nil"/>
            </w:tcBorders>
            <w:shd w:val="clear" w:color="auto" w:fill="auto"/>
            <w:noWrap/>
            <w:vAlign w:val="center"/>
            <w:hideMark/>
          </w:tcPr>
          <w:p w14:paraId="050BF20C"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1,196</w:t>
            </w:r>
          </w:p>
        </w:tc>
        <w:tc>
          <w:tcPr>
            <w:tcW w:w="1716" w:type="dxa"/>
            <w:tcBorders>
              <w:top w:val="nil"/>
              <w:left w:val="nil"/>
              <w:bottom w:val="nil"/>
              <w:right w:val="nil"/>
            </w:tcBorders>
            <w:shd w:val="clear" w:color="auto" w:fill="auto"/>
            <w:noWrap/>
            <w:vAlign w:val="center"/>
            <w:hideMark/>
          </w:tcPr>
          <w:p w14:paraId="365165CA"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15.6</w:t>
            </w:r>
          </w:p>
        </w:tc>
        <w:tc>
          <w:tcPr>
            <w:tcW w:w="1764" w:type="dxa"/>
            <w:tcBorders>
              <w:top w:val="nil"/>
              <w:left w:val="nil"/>
              <w:bottom w:val="nil"/>
              <w:right w:val="nil"/>
            </w:tcBorders>
            <w:shd w:val="clear" w:color="auto" w:fill="auto"/>
            <w:noWrap/>
            <w:vAlign w:val="center"/>
            <w:hideMark/>
          </w:tcPr>
          <w:p w14:paraId="6BBACF65"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1.51 (1.29-1.77)</w:t>
            </w:r>
          </w:p>
        </w:tc>
        <w:tc>
          <w:tcPr>
            <w:tcW w:w="1623" w:type="dxa"/>
            <w:tcBorders>
              <w:top w:val="nil"/>
              <w:left w:val="nil"/>
              <w:bottom w:val="nil"/>
              <w:right w:val="nil"/>
            </w:tcBorders>
            <w:shd w:val="clear" w:color="auto" w:fill="auto"/>
            <w:noWrap/>
            <w:vAlign w:val="center"/>
            <w:hideMark/>
          </w:tcPr>
          <w:p w14:paraId="78B34DCC"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0</w:t>
            </w:r>
          </w:p>
        </w:tc>
        <w:tc>
          <w:tcPr>
            <w:tcW w:w="1417" w:type="dxa"/>
            <w:tcBorders>
              <w:top w:val="nil"/>
              <w:left w:val="nil"/>
              <w:bottom w:val="nil"/>
              <w:right w:val="nil"/>
            </w:tcBorders>
            <w:shd w:val="clear" w:color="auto" w:fill="auto"/>
            <w:noWrap/>
            <w:vAlign w:val="center"/>
            <w:hideMark/>
          </w:tcPr>
          <w:p w14:paraId="11BC91E9"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0.58</w:t>
            </w:r>
          </w:p>
        </w:tc>
        <w:tc>
          <w:tcPr>
            <w:tcW w:w="2060" w:type="dxa"/>
            <w:tcBorders>
              <w:top w:val="nil"/>
              <w:left w:val="nil"/>
              <w:bottom w:val="nil"/>
              <w:right w:val="nil"/>
            </w:tcBorders>
            <w:shd w:val="clear" w:color="auto" w:fill="auto"/>
            <w:vAlign w:val="center"/>
            <w:hideMark/>
          </w:tcPr>
          <w:p w14:paraId="0A36426F"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p>
        </w:tc>
      </w:tr>
      <w:tr w:rsidR="007857EC" w:rsidRPr="007857EC" w14:paraId="165D12CA" w14:textId="77777777" w:rsidTr="00DD35BD">
        <w:trPr>
          <w:trHeight w:val="283"/>
        </w:trPr>
        <w:tc>
          <w:tcPr>
            <w:tcW w:w="2977" w:type="dxa"/>
            <w:gridSpan w:val="2"/>
            <w:tcBorders>
              <w:top w:val="nil"/>
              <w:left w:val="nil"/>
              <w:bottom w:val="nil"/>
              <w:right w:val="nil"/>
            </w:tcBorders>
            <w:shd w:val="clear" w:color="auto" w:fill="auto"/>
            <w:noWrap/>
            <w:vAlign w:val="center"/>
            <w:hideMark/>
          </w:tcPr>
          <w:p w14:paraId="1F246FE6" w14:textId="77777777" w:rsidR="007857EC" w:rsidRPr="00A86BA1" w:rsidRDefault="007857EC" w:rsidP="007857EC">
            <w:pPr>
              <w:widowControl/>
              <w:wordWrap/>
              <w:autoSpaceDE/>
              <w:autoSpaceDN/>
              <w:spacing w:after="0" w:line="240" w:lineRule="auto"/>
              <w:jc w:val="left"/>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 xml:space="preserve">Histological </w:t>
            </w:r>
            <w:proofErr w:type="spellStart"/>
            <w:r w:rsidRPr="00A86BA1">
              <w:rPr>
                <w:rFonts w:ascii="Times New Roman" w:eastAsia="맑은 고딕" w:hAnsi="Times New Roman" w:cs="Times New Roman"/>
                <w:color w:val="FF0000"/>
                <w:kern w:val="0"/>
                <w:szCs w:val="20"/>
              </w:rPr>
              <w:t>subtype</w:t>
            </w:r>
            <w:r w:rsidRPr="00A86BA1">
              <w:rPr>
                <w:rFonts w:ascii="Times New Roman" w:eastAsia="맑은 고딕" w:hAnsi="Times New Roman" w:cs="Times New Roman"/>
                <w:color w:val="FF0000"/>
                <w:kern w:val="0"/>
                <w:szCs w:val="20"/>
                <w:vertAlign w:val="superscript"/>
              </w:rPr>
              <w:t>e</w:t>
            </w:r>
            <w:proofErr w:type="spellEnd"/>
            <w:r w:rsidRPr="00A86BA1">
              <w:rPr>
                <w:rFonts w:ascii="Times New Roman" w:eastAsia="맑은 고딕" w:hAnsi="Times New Roman" w:cs="Times New Roman"/>
                <w:color w:val="FF0000"/>
                <w:kern w:val="0"/>
                <w:szCs w:val="20"/>
              </w:rPr>
              <w:t xml:space="preserve"> </w:t>
            </w:r>
            <w:r w:rsidRPr="00A86BA1">
              <w:rPr>
                <w:rFonts w:ascii="Times New Roman" w:eastAsia="맑은 고딕" w:hAnsi="Times New Roman" w:cs="Times New Roman"/>
                <w:color w:val="FF0000"/>
                <w:kern w:val="0"/>
                <w:szCs w:val="20"/>
              </w:rPr>
              <w:t xml:space="preserve">　</w:t>
            </w:r>
          </w:p>
        </w:tc>
        <w:tc>
          <w:tcPr>
            <w:tcW w:w="1559" w:type="dxa"/>
            <w:tcBorders>
              <w:top w:val="nil"/>
              <w:left w:val="nil"/>
              <w:bottom w:val="nil"/>
              <w:right w:val="nil"/>
            </w:tcBorders>
            <w:shd w:val="clear" w:color="auto" w:fill="auto"/>
            <w:noWrap/>
            <w:vAlign w:val="center"/>
            <w:hideMark/>
          </w:tcPr>
          <w:p w14:paraId="53E593AF" w14:textId="77777777" w:rsidR="007857EC" w:rsidRPr="00A86BA1" w:rsidRDefault="007857EC" w:rsidP="007857EC">
            <w:pPr>
              <w:widowControl/>
              <w:wordWrap/>
              <w:autoSpaceDE/>
              <w:autoSpaceDN/>
              <w:spacing w:after="0" w:line="240" w:lineRule="auto"/>
              <w:jc w:val="left"/>
              <w:rPr>
                <w:rFonts w:ascii="Times New Roman" w:eastAsia="맑은 고딕" w:hAnsi="Times New Roman" w:cs="Times New Roman"/>
                <w:color w:val="FF0000"/>
                <w:kern w:val="0"/>
                <w:szCs w:val="20"/>
              </w:rPr>
            </w:pPr>
          </w:p>
        </w:tc>
        <w:tc>
          <w:tcPr>
            <w:tcW w:w="1418" w:type="dxa"/>
            <w:tcBorders>
              <w:top w:val="nil"/>
              <w:left w:val="nil"/>
              <w:bottom w:val="nil"/>
              <w:right w:val="nil"/>
            </w:tcBorders>
            <w:shd w:val="clear" w:color="auto" w:fill="auto"/>
            <w:noWrap/>
            <w:vAlign w:val="center"/>
            <w:hideMark/>
          </w:tcPr>
          <w:p w14:paraId="295F8534" w14:textId="77777777" w:rsidR="007857EC" w:rsidRPr="00A86BA1" w:rsidRDefault="007857EC" w:rsidP="007857EC">
            <w:pPr>
              <w:widowControl/>
              <w:wordWrap/>
              <w:autoSpaceDE/>
              <w:autoSpaceDN/>
              <w:spacing w:after="0" w:line="240" w:lineRule="auto"/>
              <w:jc w:val="left"/>
              <w:rPr>
                <w:rFonts w:ascii="Times New Roman" w:eastAsia="Times New Roman" w:hAnsi="Times New Roman" w:cs="Times New Roman"/>
                <w:color w:val="FF0000"/>
                <w:kern w:val="0"/>
                <w:szCs w:val="20"/>
              </w:rPr>
            </w:pPr>
          </w:p>
        </w:tc>
        <w:tc>
          <w:tcPr>
            <w:tcW w:w="1716" w:type="dxa"/>
            <w:tcBorders>
              <w:top w:val="nil"/>
              <w:left w:val="nil"/>
              <w:bottom w:val="nil"/>
              <w:right w:val="nil"/>
            </w:tcBorders>
            <w:shd w:val="clear" w:color="auto" w:fill="auto"/>
            <w:noWrap/>
            <w:vAlign w:val="center"/>
            <w:hideMark/>
          </w:tcPr>
          <w:p w14:paraId="5085F38E" w14:textId="77777777" w:rsidR="007857EC" w:rsidRPr="00A86BA1" w:rsidRDefault="007857EC" w:rsidP="007857EC">
            <w:pPr>
              <w:widowControl/>
              <w:wordWrap/>
              <w:autoSpaceDE/>
              <w:autoSpaceDN/>
              <w:spacing w:after="0" w:line="240" w:lineRule="auto"/>
              <w:jc w:val="left"/>
              <w:rPr>
                <w:rFonts w:ascii="Times New Roman" w:eastAsia="Times New Roman" w:hAnsi="Times New Roman" w:cs="Times New Roman"/>
                <w:color w:val="FF0000"/>
                <w:kern w:val="0"/>
                <w:szCs w:val="20"/>
              </w:rPr>
            </w:pPr>
          </w:p>
        </w:tc>
        <w:tc>
          <w:tcPr>
            <w:tcW w:w="1764" w:type="dxa"/>
            <w:tcBorders>
              <w:top w:val="nil"/>
              <w:left w:val="nil"/>
              <w:bottom w:val="nil"/>
              <w:right w:val="nil"/>
            </w:tcBorders>
            <w:shd w:val="clear" w:color="auto" w:fill="auto"/>
            <w:noWrap/>
            <w:vAlign w:val="center"/>
            <w:hideMark/>
          </w:tcPr>
          <w:p w14:paraId="3DDD7C5B" w14:textId="77777777" w:rsidR="007857EC" w:rsidRPr="00A86BA1" w:rsidRDefault="007857EC" w:rsidP="007857EC">
            <w:pPr>
              <w:widowControl/>
              <w:wordWrap/>
              <w:autoSpaceDE/>
              <w:autoSpaceDN/>
              <w:spacing w:after="0" w:line="240" w:lineRule="auto"/>
              <w:jc w:val="left"/>
              <w:rPr>
                <w:rFonts w:ascii="Times New Roman" w:eastAsia="Times New Roman" w:hAnsi="Times New Roman" w:cs="Times New Roman"/>
                <w:color w:val="FF0000"/>
                <w:kern w:val="0"/>
                <w:szCs w:val="20"/>
              </w:rPr>
            </w:pPr>
          </w:p>
        </w:tc>
        <w:tc>
          <w:tcPr>
            <w:tcW w:w="1623" w:type="dxa"/>
            <w:tcBorders>
              <w:top w:val="nil"/>
              <w:left w:val="nil"/>
              <w:bottom w:val="nil"/>
              <w:right w:val="nil"/>
            </w:tcBorders>
            <w:shd w:val="clear" w:color="auto" w:fill="auto"/>
            <w:noWrap/>
            <w:vAlign w:val="center"/>
            <w:hideMark/>
          </w:tcPr>
          <w:p w14:paraId="74F88CDE" w14:textId="77777777" w:rsidR="007857EC" w:rsidRPr="00A86BA1" w:rsidRDefault="007857EC" w:rsidP="007857EC">
            <w:pPr>
              <w:widowControl/>
              <w:wordWrap/>
              <w:autoSpaceDE/>
              <w:autoSpaceDN/>
              <w:spacing w:after="0" w:line="240" w:lineRule="auto"/>
              <w:jc w:val="left"/>
              <w:rPr>
                <w:rFonts w:ascii="Times New Roman" w:eastAsia="Times New Roman" w:hAnsi="Times New Roman" w:cs="Times New Roman"/>
                <w:color w:val="FF0000"/>
                <w:kern w:val="0"/>
                <w:szCs w:val="20"/>
              </w:rPr>
            </w:pPr>
          </w:p>
        </w:tc>
        <w:tc>
          <w:tcPr>
            <w:tcW w:w="1417" w:type="dxa"/>
            <w:tcBorders>
              <w:top w:val="nil"/>
              <w:left w:val="nil"/>
              <w:bottom w:val="nil"/>
              <w:right w:val="nil"/>
            </w:tcBorders>
            <w:shd w:val="clear" w:color="auto" w:fill="auto"/>
            <w:noWrap/>
            <w:vAlign w:val="center"/>
            <w:hideMark/>
          </w:tcPr>
          <w:p w14:paraId="7E410A5E" w14:textId="77777777" w:rsidR="007857EC" w:rsidRPr="00A86BA1" w:rsidRDefault="007857EC" w:rsidP="007857EC">
            <w:pPr>
              <w:widowControl/>
              <w:wordWrap/>
              <w:autoSpaceDE/>
              <w:autoSpaceDN/>
              <w:spacing w:after="0" w:line="240" w:lineRule="auto"/>
              <w:jc w:val="left"/>
              <w:rPr>
                <w:rFonts w:ascii="Times New Roman" w:eastAsia="Times New Roman" w:hAnsi="Times New Roman" w:cs="Times New Roman"/>
                <w:color w:val="FF0000"/>
                <w:kern w:val="0"/>
                <w:szCs w:val="20"/>
              </w:rPr>
            </w:pPr>
          </w:p>
        </w:tc>
        <w:tc>
          <w:tcPr>
            <w:tcW w:w="2060" w:type="dxa"/>
            <w:tcBorders>
              <w:top w:val="nil"/>
              <w:left w:val="nil"/>
              <w:bottom w:val="nil"/>
              <w:right w:val="nil"/>
            </w:tcBorders>
            <w:shd w:val="clear" w:color="auto" w:fill="auto"/>
            <w:vAlign w:val="center"/>
            <w:hideMark/>
          </w:tcPr>
          <w:p w14:paraId="2037C3BE"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0.396</w:t>
            </w:r>
          </w:p>
        </w:tc>
      </w:tr>
      <w:tr w:rsidR="007857EC" w:rsidRPr="007857EC" w14:paraId="6910DF13" w14:textId="77777777" w:rsidTr="00DD35BD">
        <w:trPr>
          <w:trHeight w:val="283"/>
        </w:trPr>
        <w:tc>
          <w:tcPr>
            <w:tcW w:w="1822" w:type="dxa"/>
            <w:tcBorders>
              <w:top w:val="nil"/>
              <w:left w:val="nil"/>
              <w:bottom w:val="nil"/>
              <w:right w:val="nil"/>
            </w:tcBorders>
            <w:shd w:val="clear" w:color="auto" w:fill="auto"/>
            <w:noWrap/>
            <w:vAlign w:val="center"/>
            <w:hideMark/>
          </w:tcPr>
          <w:p w14:paraId="0BA67CCB" w14:textId="77777777" w:rsidR="007857EC" w:rsidRPr="00A86BA1" w:rsidRDefault="007857EC" w:rsidP="007857EC">
            <w:pPr>
              <w:widowControl/>
              <w:wordWrap/>
              <w:autoSpaceDE/>
              <w:autoSpaceDN/>
              <w:spacing w:after="0" w:line="240" w:lineRule="auto"/>
              <w:ind w:firstLineChars="100" w:firstLine="200"/>
              <w:jc w:val="left"/>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Intestinal</w:t>
            </w:r>
          </w:p>
        </w:tc>
        <w:tc>
          <w:tcPr>
            <w:tcW w:w="1155" w:type="dxa"/>
            <w:tcBorders>
              <w:top w:val="nil"/>
              <w:left w:val="nil"/>
              <w:bottom w:val="nil"/>
              <w:right w:val="nil"/>
            </w:tcBorders>
            <w:shd w:val="clear" w:color="auto" w:fill="auto"/>
            <w:noWrap/>
            <w:vAlign w:val="center"/>
            <w:hideMark/>
          </w:tcPr>
          <w:p w14:paraId="0D0E2E13"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3</w:t>
            </w:r>
          </w:p>
        </w:tc>
        <w:tc>
          <w:tcPr>
            <w:tcW w:w="1559" w:type="dxa"/>
            <w:tcBorders>
              <w:top w:val="nil"/>
              <w:left w:val="nil"/>
              <w:bottom w:val="nil"/>
              <w:right w:val="nil"/>
            </w:tcBorders>
            <w:shd w:val="clear" w:color="auto" w:fill="auto"/>
            <w:noWrap/>
            <w:vAlign w:val="center"/>
            <w:hideMark/>
          </w:tcPr>
          <w:p w14:paraId="740A3676"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285,698</w:t>
            </w:r>
          </w:p>
        </w:tc>
        <w:tc>
          <w:tcPr>
            <w:tcW w:w="1418" w:type="dxa"/>
            <w:tcBorders>
              <w:top w:val="nil"/>
              <w:left w:val="nil"/>
              <w:bottom w:val="nil"/>
              <w:right w:val="nil"/>
            </w:tcBorders>
            <w:shd w:val="clear" w:color="auto" w:fill="auto"/>
            <w:noWrap/>
            <w:vAlign w:val="center"/>
            <w:hideMark/>
          </w:tcPr>
          <w:p w14:paraId="46D84979"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37</w:t>
            </w:r>
          </w:p>
        </w:tc>
        <w:tc>
          <w:tcPr>
            <w:tcW w:w="1716" w:type="dxa"/>
            <w:tcBorders>
              <w:top w:val="nil"/>
              <w:left w:val="nil"/>
              <w:bottom w:val="nil"/>
              <w:right w:val="nil"/>
            </w:tcBorders>
            <w:shd w:val="clear" w:color="auto" w:fill="auto"/>
            <w:noWrap/>
            <w:vAlign w:val="center"/>
            <w:hideMark/>
          </w:tcPr>
          <w:p w14:paraId="7287837E"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10.8</w:t>
            </w:r>
          </w:p>
        </w:tc>
        <w:tc>
          <w:tcPr>
            <w:tcW w:w="1764" w:type="dxa"/>
            <w:tcBorders>
              <w:top w:val="nil"/>
              <w:left w:val="nil"/>
              <w:bottom w:val="nil"/>
              <w:right w:val="nil"/>
            </w:tcBorders>
            <w:shd w:val="clear" w:color="auto" w:fill="auto"/>
            <w:noWrap/>
            <w:vAlign w:val="center"/>
            <w:hideMark/>
          </w:tcPr>
          <w:p w14:paraId="53CC5F20"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1.74 (0.61-4.96)</w:t>
            </w:r>
          </w:p>
        </w:tc>
        <w:tc>
          <w:tcPr>
            <w:tcW w:w="1623" w:type="dxa"/>
            <w:tcBorders>
              <w:top w:val="nil"/>
              <w:left w:val="nil"/>
              <w:bottom w:val="nil"/>
              <w:right w:val="nil"/>
            </w:tcBorders>
            <w:shd w:val="clear" w:color="auto" w:fill="auto"/>
            <w:noWrap/>
            <w:vAlign w:val="center"/>
            <w:hideMark/>
          </w:tcPr>
          <w:p w14:paraId="626A2D42"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0</w:t>
            </w:r>
          </w:p>
        </w:tc>
        <w:tc>
          <w:tcPr>
            <w:tcW w:w="1417" w:type="dxa"/>
            <w:tcBorders>
              <w:top w:val="nil"/>
              <w:left w:val="nil"/>
              <w:bottom w:val="nil"/>
              <w:right w:val="nil"/>
            </w:tcBorders>
            <w:shd w:val="clear" w:color="auto" w:fill="auto"/>
            <w:noWrap/>
            <w:vAlign w:val="center"/>
            <w:hideMark/>
          </w:tcPr>
          <w:p w14:paraId="1E5726A1"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0.78</w:t>
            </w:r>
          </w:p>
        </w:tc>
        <w:tc>
          <w:tcPr>
            <w:tcW w:w="2060" w:type="dxa"/>
            <w:tcBorders>
              <w:top w:val="nil"/>
              <w:left w:val="nil"/>
              <w:bottom w:val="nil"/>
              <w:right w:val="nil"/>
            </w:tcBorders>
            <w:shd w:val="clear" w:color="auto" w:fill="auto"/>
            <w:vAlign w:val="center"/>
            <w:hideMark/>
          </w:tcPr>
          <w:p w14:paraId="1071A650"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p>
        </w:tc>
      </w:tr>
      <w:tr w:rsidR="007857EC" w:rsidRPr="007857EC" w14:paraId="62674373" w14:textId="77777777" w:rsidTr="00DD35BD">
        <w:trPr>
          <w:trHeight w:val="283"/>
        </w:trPr>
        <w:tc>
          <w:tcPr>
            <w:tcW w:w="1822" w:type="dxa"/>
            <w:tcBorders>
              <w:top w:val="nil"/>
              <w:left w:val="nil"/>
              <w:bottom w:val="single" w:sz="8" w:space="0" w:color="auto"/>
              <w:right w:val="nil"/>
            </w:tcBorders>
            <w:shd w:val="clear" w:color="auto" w:fill="auto"/>
            <w:noWrap/>
            <w:vAlign w:val="center"/>
            <w:hideMark/>
          </w:tcPr>
          <w:p w14:paraId="49DD1077" w14:textId="77777777" w:rsidR="007857EC" w:rsidRPr="00A86BA1" w:rsidRDefault="007857EC" w:rsidP="007857EC">
            <w:pPr>
              <w:widowControl/>
              <w:wordWrap/>
              <w:autoSpaceDE/>
              <w:autoSpaceDN/>
              <w:spacing w:after="0" w:line="240" w:lineRule="auto"/>
              <w:ind w:firstLineChars="100" w:firstLine="200"/>
              <w:jc w:val="left"/>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Diffuse</w:t>
            </w:r>
          </w:p>
        </w:tc>
        <w:tc>
          <w:tcPr>
            <w:tcW w:w="1155" w:type="dxa"/>
            <w:tcBorders>
              <w:top w:val="nil"/>
              <w:left w:val="nil"/>
              <w:bottom w:val="nil"/>
              <w:right w:val="nil"/>
            </w:tcBorders>
            <w:shd w:val="clear" w:color="auto" w:fill="auto"/>
            <w:noWrap/>
            <w:vAlign w:val="center"/>
            <w:hideMark/>
          </w:tcPr>
          <w:p w14:paraId="40CD8943"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3</w:t>
            </w:r>
          </w:p>
        </w:tc>
        <w:tc>
          <w:tcPr>
            <w:tcW w:w="1559" w:type="dxa"/>
            <w:tcBorders>
              <w:top w:val="nil"/>
              <w:left w:val="nil"/>
              <w:bottom w:val="nil"/>
              <w:right w:val="nil"/>
            </w:tcBorders>
            <w:shd w:val="clear" w:color="auto" w:fill="auto"/>
            <w:noWrap/>
            <w:vAlign w:val="center"/>
            <w:hideMark/>
          </w:tcPr>
          <w:p w14:paraId="281795A0"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285,710</w:t>
            </w:r>
          </w:p>
        </w:tc>
        <w:tc>
          <w:tcPr>
            <w:tcW w:w="1418" w:type="dxa"/>
            <w:tcBorders>
              <w:top w:val="nil"/>
              <w:left w:val="nil"/>
              <w:bottom w:val="nil"/>
              <w:right w:val="nil"/>
            </w:tcBorders>
            <w:shd w:val="clear" w:color="auto" w:fill="auto"/>
            <w:noWrap/>
            <w:vAlign w:val="center"/>
            <w:hideMark/>
          </w:tcPr>
          <w:p w14:paraId="2BD3DD23"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49</w:t>
            </w:r>
          </w:p>
        </w:tc>
        <w:tc>
          <w:tcPr>
            <w:tcW w:w="1716" w:type="dxa"/>
            <w:tcBorders>
              <w:top w:val="nil"/>
              <w:left w:val="nil"/>
              <w:bottom w:val="nil"/>
              <w:right w:val="nil"/>
            </w:tcBorders>
            <w:shd w:val="clear" w:color="auto" w:fill="auto"/>
            <w:noWrap/>
            <w:vAlign w:val="center"/>
            <w:hideMark/>
          </w:tcPr>
          <w:p w14:paraId="79D76286"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6.1</w:t>
            </w:r>
          </w:p>
        </w:tc>
        <w:tc>
          <w:tcPr>
            <w:tcW w:w="1764" w:type="dxa"/>
            <w:tcBorders>
              <w:top w:val="nil"/>
              <w:left w:val="nil"/>
              <w:bottom w:val="nil"/>
              <w:right w:val="nil"/>
            </w:tcBorders>
            <w:shd w:val="clear" w:color="auto" w:fill="auto"/>
            <w:noWrap/>
            <w:vAlign w:val="center"/>
            <w:hideMark/>
          </w:tcPr>
          <w:p w14:paraId="56EBB493" w14:textId="1B56E07F" w:rsidR="007857EC" w:rsidRPr="00A86BA1" w:rsidRDefault="00F355A7"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1</w:t>
            </w:r>
            <w:r w:rsidR="007857EC" w:rsidRPr="00A86BA1">
              <w:rPr>
                <w:rFonts w:ascii="Times New Roman" w:eastAsia="맑은 고딕" w:hAnsi="Times New Roman" w:cs="Times New Roman"/>
                <w:color w:val="FF0000"/>
                <w:kern w:val="0"/>
                <w:szCs w:val="20"/>
              </w:rPr>
              <w:t>.</w:t>
            </w:r>
            <w:r w:rsidRPr="00A86BA1">
              <w:rPr>
                <w:rFonts w:ascii="Times New Roman" w:eastAsia="맑은 고딕" w:hAnsi="Times New Roman" w:cs="Times New Roman"/>
                <w:color w:val="FF0000"/>
                <w:kern w:val="0"/>
                <w:szCs w:val="20"/>
              </w:rPr>
              <w:t>0</w:t>
            </w:r>
            <w:r w:rsidR="007857EC" w:rsidRPr="00A86BA1">
              <w:rPr>
                <w:rFonts w:ascii="Times New Roman" w:eastAsia="맑은 고딕" w:hAnsi="Times New Roman" w:cs="Times New Roman"/>
                <w:color w:val="FF0000"/>
                <w:kern w:val="0"/>
                <w:szCs w:val="20"/>
              </w:rPr>
              <w:t>7 (0.26-2.84)</w:t>
            </w:r>
          </w:p>
        </w:tc>
        <w:tc>
          <w:tcPr>
            <w:tcW w:w="1623" w:type="dxa"/>
            <w:tcBorders>
              <w:top w:val="nil"/>
              <w:left w:val="nil"/>
              <w:bottom w:val="nil"/>
              <w:right w:val="nil"/>
            </w:tcBorders>
            <w:shd w:val="clear" w:color="auto" w:fill="auto"/>
            <w:noWrap/>
            <w:vAlign w:val="center"/>
            <w:hideMark/>
          </w:tcPr>
          <w:p w14:paraId="2B7B5C05"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0</w:t>
            </w:r>
          </w:p>
        </w:tc>
        <w:tc>
          <w:tcPr>
            <w:tcW w:w="1417" w:type="dxa"/>
            <w:tcBorders>
              <w:top w:val="nil"/>
              <w:left w:val="nil"/>
              <w:bottom w:val="nil"/>
              <w:right w:val="nil"/>
            </w:tcBorders>
            <w:shd w:val="clear" w:color="auto" w:fill="auto"/>
            <w:noWrap/>
            <w:vAlign w:val="center"/>
            <w:hideMark/>
          </w:tcPr>
          <w:p w14:paraId="368605E2"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r w:rsidRPr="00A86BA1">
              <w:rPr>
                <w:rFonts w:ascii="Times New Roman" w:eastAsia="맑은 고딕" w:hAnsi="Times New Roman" w:cs="Times New Roman"/>
                <w:color w:val="FF0000"/>
                <w:kern w:val="0"/>
                <w:szCs w:val="20"/>
              </w:rPr>
              <w:t>0.89</w:t>
            </w:r>
          </w:p>
        </w:tc>
        <w:tc>
          <w:tcPr>
            <w:tcW w:w="2060" w:type="dxa"/>
            <w:tcBorders>
              <w:top w:val="nil"/>
              <w:left w:val="nil"/>
              <w:bottom w:val="nil"/>
              <w:right w:val="nil"/>
            </w:tcBorders>
            <w:shd w:val="clear" w:color="auto" w:fill="auto"/>
            <w:vAlign w:val="center"/>
            <w:hideMark/>
          </w:tcPr>
          <w:p w14:paraId="4E9C6F51" w14:textId="77777777" w:rsidR="007857EC" w:rsidRPr="00A86BA1" w:rsidRDefault="007857EC" w:rsidP="007857EC">
            <w:pPr>
              <w:widowControl/>
              <w:wordWrap/>
              <w:autoSpaceDE/>
              <w:autoSpaceDN/>
              <w:spacing w:after="0" w:line="240" w:lineRule="auto"/>
              <w:jc w:val="center"/>
              <w:rPr>
                <w:rFonts w:ascii="Times New Roman" w:eastAsia="맑은 고딕" w:hAnsi="Times New Roman" w:cs="Times New Roman"/>
                <w:color w:val="FF0000"/>
                <w:kern w:val="0"/>
                <w:szCs w:val="20"/>
              </w:rPr>
            </w:pPr>
          </w:p>
        </w:tc>
      </w:tr>
      <w:tr w:rsidR="007857EC" w:rsidRPr="007857EC" w14:paraId="6CE80AF5" w14:textId="77777777" w:rsidTr="007857EC">
        <w:trPr>
          <w:trHeight w:val="283"/>
        </w:trPr>
        <w:tc>
          <w:tcPr>
            <w:tcW w:w="14534" w:type="dxa"/>
            <w:gridSpan w:val="9"/>
            <w:tcBorders>
              <w:top w:val="single" w:sz="8" w:space="0" w:color="auto"/>
              <w:left w:val="nil"/>
              <w:bottom w:val="nil"/>
              <w:right w:val="nil"/>
            </w:tcBorders>
            <w:shd w:val="clear" w:color="auto" w:fill="auto"/>
            <w:noWrap/>
            <w:vAlign w:val="center"/>
            <w:hideMark/>
          </w:tcPr>
          <w:p w14:paraId="2E93887E" w14:textId="77777777" w:rsidR="007857EC" w:rsidRPr="007857EC" w:rsidRDefault="007857EC" w:rsidP="007857EC">
            <w:pPr>
              <w:widowControl/>
              <w:wordWrap/>
              <w:autoSpaceDE/>
              <w:autoSpaceDN/>
              <w:spacing w:after="0" w:line="240" w:lineRule="auto"/>
              <w:jc w:val="left"/>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rPr>
              <w:t>Abbreviation: N, number; HR, hazard ratio; CI, confidence interval</w:t>
            </w:r>
          </w:p>
        </w:tc>
      </w:tr>
      <w:tr w:rsidR="007857EC" w:rsidRPr="007857EC" w14:paraId="25085631" w14:textId="77777777" w:rsidTr="007857EC">
        <w:trPr>
          <w:trHeight w:val="283"/>
        </w:trPr>
        <w:tc>
          <w:tcPr>
            <w:tcW w:w="14534" w:type="dxa"/>
            <w:gridSpan w:val="9"/>
            <w:tcBorders>
              <w:top w:val="nil"/>
              <w:left w:val="nil"/>
              <w:bottom w:val="nil"/>
              <w:right w:val="nil"/>
            </w:tcBorders>
            <w:shd w:val="clear" w:color="auto" w:fill="auto"/>
            <w:noWrap/>
            <w:vAlign w:val="center"/>
            <w:hideMark/>
          </w:tcPr>
          <w:p w14:paraId="1CF95A42" w14:textId="77777777" w:rsidR="007857EC" w:rsidRPr="007857EC" w:rsidRDefault="007857EC" w:rsidP="007857EC">
            <w:pPr>
              <w:widowControl/>
              <w:wordWrap/>
              <w:autoSpaceDE/>
              <w:autoSpaceDN/>
              <w:spacing w:after="0" w:line="240" w:lineRule="auto"/>
              <w:jc w:val="left"/>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vertAlign w:val="superscript"/>
              </w:rPr>
              <w:t>a</w:t>
            </w:r>
            <w:r w:rsidRPr="007857EC">
              <w:rPr>
                <w:rFonts w:ascii="Times New Roman" w:eastAsia="맑은 고딕" w:hAnsi="Times New Roman" w:cs="Times New Roman"/>
                <w:color w:val="000000"/>
                <w:kern w:val="0"/>
                <w:szCs w:val="20"/>
              </w:rPr>
              <w:t xml:space="preserve"> HR refers to a summary estimate of effects based on a random-effects model, adjusted for sex, smoking (ever/never), alcohol consumption (ever/never), and education (low/high) and body mass index (kg/m</w:t>
            </w:r>
            <w:r w:rsidRPr="007857EC">
              <w:rPr>
                <w:rFonts w:ascii="Times New Roman" w:eastAsia="맑은 고딕" w:hAnsi="Times New Roman" w:cs="Times New Roman"/>
                <w:color w:val="000000"/>
                <w:kern w:val="0"/>
                <w:szCs w:val="20"/>
                <w:vertAlign w:val="superscript"/>
              </w:rPr>
              <w:t>2</w:t>
            </w:r>
            <w:r w:rsidRPr="007857EC">
              <w:rPr>
                <w:rFonts w:ascii="Times New Roman" w:eastAsia="맑은 고딕" w:hAnsi="Times New Roman" w:cs="Times New Roman"/>
                <w:color w:val="000000"/>
                <w:kern w:val="0"/>
                <w:szCs w:val="20"/>
              </w:rPr>
              <w:t>, continuous) depending on availability in each cohort  </w:t>
            </w:r>
          </w:p>
        </w:tc>
      </w:tr>
      <w:tr w:rsidR="007857EC" w:rsidRPr="007857EC" w14:paraId="53DF2E5D" w14:textId="77777777" w:rsidTr="007857EC">
        <w:trPr>
          <w:trHeight w:val="283"/>
        </w:trPr>
        <w:tc>
          <w:tcPr>
            <w:tcW w:w="14534" w:type="dxa"/>
            <w:gridSpan w:val="9"/>
            <w:tcBorders>
              <w:top w:val="nil"/>
              <w:left w:val="nil"/>
              <w:bottom w:val="nil"/>
              <w:right w:val="nil"/>
            </w:tcBorders>
            <w:shd w:val="clear" w:color="auto" w:fill="auto"/>
            <w:noWrap/>
            <w:vAlign w:val="center"/>
            <w:hideMark/>
          </w:tcPr>
          <w:p w14:paraId="4BDF62D4" w14:textId="77777777" w:rsidR="007857EC" w:rsidRPr="007857EC" w:rsidRDefault="007857EC" w:rsidP="007857EC">
            <w:pPr>
              <w:widowControl/>
              <w:wordWrap/>
              <w:autoSpaceDE/>
              <w:autoSpaceDN/>
              <w:spacing w:after="0" w:line="240" w:lineRule="auto"/>
              <w:jc w:val="left"/>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vertAlign w:val="superscript"/>
              </w:rPr>
              <w:t xml:space="preserve">b </w:t>
            </w:r>
            <w:r w:rsidRPr="007857EC">
              <w:rPr>
                <w:rFonts w:ascii="Times New Roman" w:eastAsia="맑은 고딕" w:hAnsi="Times New Roman" w:cs="Times New Roman"/>
                <w:color w:val="000000"/>
                <w:kern w:val="0"/>
                <w:szCs w:val="20"/>
              </w:rPr>
              <w:t>P value for heterogeneity within each group</w:t>
            </w:r>
          </w:p>
        </w:tc>
      </w:tr>
      <w:tr w:rsidR="007857EC" w:rsidRPr="007857EC" w14:paraId="60F4F721" w14:textId="77777777" w:rsidTr="007857EC">
        <w:trPr>
          <w:trHeight w:val="283"/>
        </w:trPr>
        <w:tc>
          <w:tcPr>
            <w:tcW w:w="14534" w:type="dxa"/>
            <w:gridSpan w:val="9"/>
            <w:tcBorders>
              <w:top w:val="nil"/>
              <w:left w:val="nil"/>
              <w:bottom w:val="nil"/>
              <w:right w:val="nil"/>
            </w:tcBorders>
            <w:shd w:val="clear" w:color="auto" w:fill="auto"/>
            <w:noWrap/>
            <w:vAlign w:val="center"/>
            <w:hideMark/>
          </w:tcPr>
          <w:p w14:paraId="34028D56" w14:textId="77777777" w:rsidR="007857EC" w:rsidRPr="007857EC" w:rsidRDefault="007857EC" w:rsidP="007857EC">
            <w:pPr>
              <w:widowControl/>
              <w:wordWrap/>
              <w:autoSpaceDE/>
              <w:autoSpaceDN/>
              <w:spacing w:after="0" w:line="240" w:lineRule="auto"/>
              <w:jc w:val="left"/>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vertAlign w:val="superscript"/>
              </w:rPr>
              <w:t xml:space="preserve">c </w:t>
            </w:r>
            <w:r w:rsidRPr="007857EC">
              <w:rPr>
                <w:rFonts w:ascii="Times New Roman" w:eastAsia="맑은 고딕" w:hAnsi="Times New Roman" w:cs="Times New Roman"/>
                <w:color w:val="000000"/>
                <w:kern w:val="0"/>
                <w:szCs w:val="20"/>
              </w:rPr>
              <w:t>P value for heterogeneity between subgroups</w:t>
            </w:r>
          </w:p>
        </w:tc>
      </w:tr>
      <w:tr w:rsidR="007857EC" w:rsidRPr="007857EC" w14:paraId="5A5C0ED5" w14:textId="77777777" w:rsidTr="007857EC">
        <w:trPr>
          <w:trHeight w:val="283"/>
        </w:trPr>
        <w:tc>
          <w:tcPr>
            <w:tcW w:w="14534" w:type="dxa"/>
            <w:gridSpan w:val="9"/>
            <w:tcBorders>
              <w:top w:val="nil"/>
              <w:left w:val="nil"/>
              <w:bottom w:val="nil"/>
              <w:right w:val="nil"/>
            </w:tcBorders>
            <w:shd w:val="clear" w:color="auto" w:fill="auto"/>
            <w:noWrap/>
            <w:vAlign w:val="center"/>
            <w:hideMark/>
          </w:tcPr>
          <w:p w14:paraId="30B9937E" w14:textId="77777777" w:rsidR="007857EC" w:rsidRPr="007857EC" w:rsidRDefault="007857EC" w:rsidP="007857EC">
            <w:pPr>
              <w:widowControl/>
              <w:wordWrap/>
              <w:autoSpaceDE/>
              <w:autoSpaceDN/>
              <w:spacing w:after="0" w:line="240" w:lineRule="auto"/>
              <w:jc w:val="left"/>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vertAlign w:val="superscript"/>
              </w:rPr>
              <w:t>d</w:t>
            </w:r>
            <w:r w:rsidRPr="007857EC">
              <w:rPr>
                <w:rFonts w:ascii="Times New Roman" w:eastAsia="맑은 고딕" w:hAnsi="Times New Roman" w:cs="Times New Roman"/>
                <w:color w:val="000000"/>
                <w:kern w:val="0"/>
                <w:szCs w:val="20"/>
              </w:rPr>
              <w:t xml:space="preserve"> Anatomical subsites by International Classification of Diseases (ICD); cardia (ICD-9: 151.0, ICD-10: C16.0), non-cardia (ICD-9: 151.1-151.6, 151.8-151.9, ICD-10: C16.1-16.6, 16.8-16.9)</w:t>
            </w:r>
          </w:p>
        </w:tc>
      </w:tr>
      <w:tr w:rsidR="007857EC" w:rsidRPr="007857EC" w14:paraId="793F7001" w14:textId="77777777" w:rsidTr="007857EC">
        <w:trPr>
          <w:trHeight w:val="283"/>
        </w:trPr>
        <w:tc>
          <w:tcPr>
            <w:tcW w:w="14534" w:type="dxa"/>
            <w:gridSpan w:val="9"/>
            <w:tcBorders>
              <w:top w:val="nil"/>
              <w:left w:val="nil"/>
              <w:bottom w:val="nil"/>
              <w:right w:val="nil"/>
            </w:tcBorders>
            <w:shd w:val="clear" w:color="auto" w:fill="auto"/>
            <w:noWrap/>
            <w:vAlign w:val="center"/>
            <w:hideMark/>
          </w:tcPr>
          <w:p w14:paraId="18B1D4DA" w14:textId="77777777" w:rsidR="007857EC" w:rsidRPr="007857EC" w:rsidRDefault="007857EC" w:rsidP="007857EC">
            <w:pPr>
              <w:widowControl/>
              <w:wordWrap/>
              <w:autoSpaceDE/>
              <w:autoSpaceDN/>
              <w:spacing w:after="0" w:line="240" w:lineRule="auto"/>
              <w:jc w:val="left"/>
              <w:rPr>
                <w:rFonts w:ascii="Times New Roman" w:eastAsia="맑은 고딕" w:hAnsi="Times New Roman" w:cs="Times New Roman"/>
                <w:color w:val="000000"/>
                <w:kern w:val="0"/>
                <w:szCs w:val="20"/>
              </w:rPr>
            </w:pPr>
            <w:r w:rsidRPr="007857EC">
              <w:rPr>
                <w:rFonts w:ascii="Times New Roman" w:eastAsia="맑은 고딕" w:hAnsi="Times New Roman" w:cs="Times New Roman"/>
                <w:color w:val="000000"/>
                <w:kern w:val="0"/>
                <w:szCs w:val="20"/>
                <w:vertAlign w:val="superscript"/>
              </w:rPr>
              <w:lastRenderedPageBreak/>
              <w:t xml:space="preserve">e </w:t>
            </w:r>
            <w:r w:rsidRPr="007857EC">
              <w:rPr>
                <w:rFonts w:ascii="Times New Roman" w:eastAsia="맑은 고딕" w:hAnsi="Times New Roman" w:cs="Times New Roman"/>
                <w:color w:val="000000"/>
                <w:kern w:val="0"/>
                <w:szCs w:val="20"/>
              </w:rPr>
              <w:t>Lauren classification by ICD for Oncology 3: intestinal type (8012, 8021, 8022, 8031, 8032, 8046 ,8050, 8082, 8143, 8144, 8201, 8210, 8211, 8220, 8221, 8255, 8260, 8261, 8262, 8263, 8310, 8323, 8480, 8481, 8510, 8512, 8570, and 8576), diffuse type (8020, 8041, 8044, 8141, 8142, 8145, 8490, and 8806) </w:t>
            </w:r>
          </w:p>
        </w:tc>
      </w:tr>
    </w:tbl>
    <w:p w14:paraId="289B7414" w14:textId="77777777" w:rsidR="007857EC" w:rsidRPr="007857EC" w:rsidRDefault="007857EC" w:rsidP="007857EC"/>
    <w:p w14:paraId="71B121FE" w14:textId="77777777" w:rsidR="007857EC" w:rsidRDefault="007857EC" w:rsidP="007857EC"/>
    <w:p w14:paraId="2846C957" w14:textId="77777777" w:rsidR="007857EC" w:rsidRPr="007857EC" w:rsidRDefault="007857EC" w:rsidP="007857EC"/>
    <w:p w14:paraId="53025903" w14:textId="06A5B172" w:rsidR="00EE1258" w:rsidRPr="00DE5A47" w:rsidRDefault="00AC2BB5" w:rsidP="00EE1258">
      <w:pPr>
        <w:widowControl/>
        <w:wordWrap/>
        <w:autoSpaceDE/>
        <w:autoSpaceDN/>
        <w:rPr>
          <w:rFonts w:ascii="Times New Roman" w:hAnsi="Times New Roman" w:cs="Times New Roman"/>
        </w:rPr>
      </w:pPr>
      <w:r w:rsidRPr="00DE5A47">
        <w:rPr>
          <w:rFonts w:ascii="Times New Roman" w:hAnsi="Times New Roman" w:cs="Times New Roman"/>
        </w:rPr>
        <w:br w:type="page"/>
      </w:r>
    </w:p>
    <w:p w14:paraId="56B3CBDB" w14:textId="323A8FB9" w:rsidR="00B77EE8" w:rsidRPr="003B50B7" w:rsidRDefault="003B50B7" w:rsidP="003B50B7">
      <w:pPr>
        <w:pStyle w:val="ae"/>
        <w:rPr>
          <w:rFonts w:ascii="Times New Roman" w:hAnsi="Times New Roman" w:cs="Times New Roman"/>
          <w:b w:val="0"/>
          <w:sz w:val="22"/>
          <w:szCs w:val="22"/>
        </w:rPr>
      </w:pPr>
      <w:bookmarkStart w:id="14" w:name="_Toc154755105"/>
      <w:bookmarkStart w:id="15" w:name="_Toc154755127"/>
      <w:r w:rsidRPr="003B50B7">
        <w:rPr>
          <w:rFonts w:ascii="Times New Roman" w:hAnsi="Times New Roman" w:cs="Times New Roman"/>
          <w:b w:val="0"/>
          <w:sz w:val="22"/>
          <w:szCs w:val="22"/>
        </w:rPr>
        <w:lastRenderedPageBreak/>
        <w:t xml:space="preserve">Supplementary Table </w:t>
      </w:r>
      <w:r w:rsidRPr="003B50B7">
        <w:rPr>
          <w:rFonts w:ascii="Times New Roman" w:hAnsi="Times New Roman" w:cs="Times New Roman"/>
          <w:b w:val="0"/>
          <w:sz w:val="22"/>
          <w:szCs w:val="22"/>
        </w:rPr>
        <w:fldChar w:fldCharType="begin"/>
      </w:r>
      <w:r w:rsidRPr="003B50B7">
        <w:rPr>
          <w:rFonts w:ascii="Times New Roman" w:hAnsi="Times New Roman" w:cs="Times New Roman"/>
          <w:b w:val="0"/>
          <w:sz w:val="22"/>
          <w:szCs w:val="22"/>
        </w:rPr>
        <w:instrText xml:space="preserve"> SEQ Supplementary_Table \* ARABIC </w:instrText>
      </w:r>
      <w:r w:rsidRPr="003B50B7">
        <w:rPr>
          <w:rFonts w:ascii="Times New Roman" w:hAnsi="Times New Roman" w:cs="Times New Roman"/>
          <w:b w:val="0"/>
          <w:sz w:val="22"/>
          <w:szCs w:val="22"/>
        </w:rPr>
        <w:fldChar w:fldCharType="separate"/>
      </w:r>
      <w:r>
        <w:rPr>
          <w:rFonts w:ascii="Times New Roman" w:hAnsi="Times New Roman" w:cs="Times New Roman"/>
          <w:b w:val="0"/>
          <w:noProof/>
          <w:sz w:val="22"/>
          <w:szCs w:val="22"/>
        </w:rPr>
        <w:t>8</w:t>
      </w:r>
      <w:r w:rsidRPr="003B50B7">
        <w:rPr>
          <w:rFonts w:ascii="Times New Roman" w:hAnsi="Times New Roman" w:cs="Times New Roman"/>
          <w:b w:val="0"/>
          <w:sz w:val="22"/>
          <w:szCs w:val="22"/>
        </w:rPr>
        <w:fldChar w:fldCharType="end"/>
      </w:r>
      <w:r w:rsidR="00B77EE8" w:rsidRPr="003B50B7">
        <w:rPr>
          <w:rFonts w:ascii="Times New Roman" w:hAnsi="Times New Roman" w:cs="Times New Roman"/>
          <w:b w:val="0"/>
          <w:sz w:val="22"/>
          <w:szCs w:val="22"/>
        </w:rPr>
        <w:t xml:space="preserve">. Association </w:t>
      </w:r>
      <w:r w:rsidR="00B4335C" w:rsidRPr="003B50B7">
        <w:rPr>
          <w:rFonts w:ascii="Times New Roman" w:hAnsi="Times New Roman" w:cs="Times New Roman"/>
          <w:b w:val="0"/>
          <w:sz w:val="22"/>
          <w:szCs w:val="22"/>
        </w:rPr>
        <w:t>B</w:t>
      </w:r>
      <w:r w:rsidR="00B77EE8" w:rsidRPr="003B50B7">
        <w:rPr>
          <w:rFonts w:ascii="Times New Roman" w:hAnsi="Times New Roman" w:cs="Times New Roman"/>
          <w:b w:val="0"/>
          <w:sz w:val="22"/>
          <w:szCs w:val="22"/>
        </w:rPr>
        <w:t xml:space="preserve">etween </w:t>
      </w:r>
      <w:r w:rsidR="00B4335C" w:rsidRPr="003B50B7">
        <w:rPr>
          <w:rFonts w:ascii="Times New Roman" w:hAnsi="Times New Roman" w:cs="Times New Roman"/>
          <w:b w:val="0"/>
          <w:sz w:val="22"/>
          <w:szCs w:val="22"/>
        </w:rPr>
        <w:t>F</w:t>
      </w:r>
      <w:r w:rsidR="00B77EE8" w:rsidRPr="003B50B7">
        <w:rPr>
          <w:rFonts w:ascii="Times New Roman" w:hAnsi="Times New Roman" w:cs="Times New Roman"/>
          <w:b w:val="0"/>
          <w:sz w:val="22"/>
          <w:szCs w:val="22"/>
        </w:rPr>
        <w:t xml:space="preserve">amily </w:t>
      </w:r>
      <w:r w:rsidR="00B4335C" w:rsidRPr="003B50B7">
        <w:rPr>
          <w:rFonts w:ascii="Times New Roman" w:hAnsi="Times New Roman" w:cs="Times New Roman"/>
          <w:b w:val="0"/>
          <w:sz w:val="22"/>
          <w:szCs w:val="22"/>
        </w:rPr>
        <w:t>H</w:t>
      </w:r>
      <w:r w:rsidR="00B77EE8" w:rsidRPr="003B50B7">
        <w:rPr>
          <w:rFonts w:ascii="Times New Roman" w:hAnsi="Times New Roman" w:cs="Times New Roman"/>
          <w:b w:val="0"/>
          <w:sz w:val="22"/>
          <w:szCs w:val="22"/>
        </w:rPr>
        <w:t xml:space="preserve">istory of </w:t>
      </w:r>
      <w:r w:rsidR="00B4335C" w:rsidRPr="003B50B7">
        <w:rPr>
          <w:rFonts w:ascii="Times New Roman" w:hAnsi="Times New Roman" w:cs="Times New Roman"/>
          <w:b w:val="0"/>
          <w:sz w:val="22"/>
          <w:szCs w:val="22"/>
        </w:rPr>
        <w:t>G</w:t>
      </w:r>
      <w:r w:rsidR="00B77EE8" w:rsidRPr="003B50B7">
        <w:rPr>
          <w:rFonts w:ascii="Times New Roman" w:hAnsi="Times New Roman" w:cs="Times New Roman"/>
          <w:b w:val="0"/>
          <w:sz w:val="22"/>
          <w:szCs w:val="22"/>
        </w:rPr>
        <w:t xml:space="preserve">astric </w:t>
      </w:r>
      <w:r w:rsidR="00B4335C" w:rsidRPr="003B50B7">
        <w:rPr>
          <w:rFonts w:ascii="Times New Roman" w:hAnsi="Times New Roman" w:cs="Times New Roman"/>
          <w:b w:val="0"/>
          <w:sz w:val="22"/>
          <w:szCs w:val="22"/>
        </w:rPr>
        <w:t>C</w:t>
      </w:r>
      <w:r w:rsidR="00B77EE8" w:rsidRPr="003B50B7">
        <w:rPr>
          <w:rFonts w:ascii="Times New Roman" w:hAnsi="Times New Roman" w:cs="Times New Roman"/>
          <w:b w:val="0"/>
          <w:sz w:val="22"/>
          <w:szCs w:val="22"/>
        </w:rPr>
        <w:t xml:space="preserve">ancer and </w:t>
      </w:r>
      <w:r w:rsidR="00B4335C" w:rsidRPr="003B50B7">
        <w:rPr>
          <w:rFonts w:ascii="Times New Roman" w:hAnsi="Times New Roman" w:cs="Times New Roman"/>
          <w:b w:val="0"/>
          <w:sz w:val="22"/>
          <w:szCs w:val="22"/>
        </w:rPr>
        <w:t>G</w:t>
      </w:r>
      <w:r w:rsidR="00B77EE8" w:rsidRPr="003B50B7">
        <w:rPr>
          <w:rFonts w:ascii="Times New Roman" w:hAnsi="Times New Roman" w:cs="Times New Roman"/>
          <w:b w:val="0"/>
          <w:sz w:val="22"/>
          <w:szCs w:val="22"/>
        </w:rPr>
        <w:t xml:space="preserve">astric </w:t>
      </w:r>
      <w:r w:rsidR="00B4335C" w:rsidRPr="003B50B7">
        <w:rPr>
          <w:rFonts w:ascii="Times New Roman" w:hAnsi="Times New Roman" w:cs="Times New Roman"/>
          <w:b w:val="0"/>
          <w:sz w:val="22"/>
          <w:szCs w:val="22"/>
        </w:rPr>
        <w:t>C</w:t>
      </w:r>
      <w:r w:rsidR="00B77EE8" w:rsidRPr="003B50B7">
        <w:rPr>
          <w:rFonts w:ascii="Times New Roman" w:hAnsi="Times New Roman" w:cs="Times New Roman"/>
          <w:b w:val="0"/>
          <w:sz w:val="22"/>
          <w:szCs w:val="22"/>
        </w:rPr>
        <w:t xml:space="preserve">ancer </w:t>
      </w:r>
      <w:r w:rsidR="00B4335C" w:rsidRPr="003B50B7">
        <w:rPr>
          <w:rFonts w:ascii="Times New Roman" w:hAnsi="Times New Roman" w:cs="Times New Roman"/>
          <w:b w:val="0"/>
          <w:sz w:val="22"/>
          <w:szCs w:val="22"/>
        </w:rPr>
        <w:t>M</w:t>
      </w:r>
      <w:r w:rsidR="00B77EE8" w:rsidRPr="003B50B7">
        <w:rPr>
          <w:rFonts w:ascii="Times New Roman" w:hAnsi="Times New Roman" w:cs="Times New Roman"/>
          <w:b w:val="0"/>
          <w:sz w:val="22"/>
          <w:szCs w:val="22"/>
        </w:rPr>
        <w:t xml:space="preserve">ortality </w:t>
      </w:r>
      <w:r w:rsidR="00B4335C" w:rsidRPr="003B50B7">
        <w:rPr>
          <w:rFonts w:ascii="Times New Roman" w:hAnsi="Times New Roman" w:cs="Times New Roman"/>
          <w:b w:val="0"/>
          <w:sz w:val="22"/>
          <w:szCs w:val="22"/>
        </w:rPr>
        <w:t>G</w:t>
      </w:r>
      <w:r w:rsidR="00B77EE8" w:rsidRPr="003B50B7">
        <w:rPr>
          <w:rFonts w:ascii="Times New Roman" w:hAnsi="Times New Roman" w:cs="Times New Roman"/>
          <w:b w:val="0"/>
          <w:sz w:val="22"/>
          <w:szCs w:val="22"/>
        </w:rPr>
        <w:t xml:space="preserve">rouping </w:t>
      </w:r>
      <w:r w:rsidR="00B4335C" w:rsidRPr="003B50B7">
        <w:rPr>
          <w:rFonts w:ascii="Times New Roman" w:hAnsi="Times New Roman" w:cs="Times New Roman"/>
          <w:b w:val="0"/>
          <w:sz w:val="22"/>
          <w:szCs w:val="22"/>
        </w:rPr>
        <w:t>A</w:t>
      </w:r>
      <w:r w:rsidR="00B77EE8" w:rsidRPr="003B50B7">
        <w:rPr>
          <w:rFonts w:ascii="Times New Roman" w:hAnsi="Times New Roman" w:cs="Times New Roman"/>
          <w:b w:val="0"/>
          <w:sz w:val="22"/>
          <w:szCs w:val="22"/>
        </w:rPr>
        <w:t xml:space="preserve">ccording to the </w:t>
      </w:r>
      <w:r w:rsidR="00B4335C" w:rsidRPr="003B50B7">
        <w:rPr>
          <w:rFonts w:ascii="Times New Roman" w:hAnsi="Times New Roman" w:cs="Times New Roman"/>
          <w:b w:val="0"/>
          <w:sz w:val="22"/>
          <w:szCs w:val="22"/>
        </w:rPr>
        <w:t>R</w:t>
      </w:r>
      <w:r w:rsidR="00B77EE8" w:rsidRPr="003B50B7">
        <w:rPr>
          <w:rFonts w:ascii="Times New Roman" w:hAnsi="Times New Roman" w:cs="Times New Roman"/>
          <w:b w:val="0"/>
          <w:sz w:val="22"/>
          <w:szCs w:val="22"/>
        </w:rPr>
        <w:t xml:space="preserve">elation of </w:t>
      </w:r>
      <w:r w:rsidR="00B4335C" w:rsidRPr="003B50B7">
        <w:rPr>
          <w:rFonts w:ascii="Times New Roman" w:hAnsi="Times New Roman" w:cs="Times New Roman"/>
          <w:b w:val="0"/>
          <w:sz w:val="22"/>
          <w:szCs w:val="22"/>
        </w:rPr>
        <w:t>F</w:t>
      </w:r>
      <w:r w:rsidR="00B77EE8" w:rsidRPr="003B50B7">
        <w:rPr>
          <w:rFonts w:ascii="Times New Roman" w:hAnsi="Times New Roman" w:cs="Times New Roman"/>
          <w:b w:val="0"/>
          <w:sz w:val="22"/>
          <w:szCs w:val="22"/>
        </w:rPr>
        <w:t xml:space="preserve">amily </w:t>
      </w:r>
      <w:r w:rsidR="00B4335C" w:rsidRPr="003B50B7">
        <w:rPr>
          <w:rFonts w:ascii="Times New Roman" w:hAnsi="Times New Roman" w:cs="Times New Roman"/>
          <w:b w:val="0"/>
          <w:sz w:val="22"/>
          <w:szCs w:val="22"/>
        </w:rPr>
        <w:t>H</w:t>
      </w:r>
      <w:r w:rsidR="00B77EE8" w:rsidRPr="003B50B7">
        <w:rPr>
          <w:rFonts w:ascii="Times New Roman" w:hAnsi="Times New Roman" w:cs="Times New Roman"/>
          <w:b w:val="0"/>
          <w:sz w:val="22"/>
          <w:szCs w:val="22"/>
        </w:rPr>
        <w:t>istory</w:t>
      </w:r>
      <w:bookmarkEnd w:id="14"/>
      <w:bookmarkEnd w:id="15"/>
    </w:p>
    <w:p w14:paraId="6714D6AE" w14:textId="77777777" w:rsidR="00406492" w:rsidRPr="00DE5A47" w:rsidRDefault="00406492" w:rsidP="005F468B">
      <w:pPr>
        <w:rPr>
          <w:rFonts w:ascii="Times New Roman" w:hAnsi="Times New Roman" w:cs="Times New Roman"/>
        </w:rPr>
      </w:pPr>
    </w:p>
    <w:tbl>
      <w:tblPr>
        <w:tblW w:w="13697" w:type="dxa"/>
        <w:tblBorders>
          <w:top w:val="single" w:sz="4" w:space="0" w:color="auto"/>
        </w:tblBorders>
        <w:tblLayout w:type="fixed"/>
        <w:tblCellMar>
          <w:left w:w="99" w:type="dxa"/>
          <w:right w:w="99" w:type="dxa"/>
        </w:tblCellMar>
        <w:tblLook w:val="04A0" w:firstRow="1" w:lastRow="0" w:firstColumn="1" w:lastColumn="0" w:noHBand="0" w:noVBand="1"/>
      </w:tblPr>
      <w:tblGrid>
        <w:gridCol w:w="2268"/>
        <w:gridCol w:w="1157"/>
        <w:gridCol w:w="1712"/>
        <w:gridCol w:w="1712"/>
        <w:gridCol w:w="1712"/>
        <w:gridCol w:w="1712"/>
        <w:gridCol w:w="1712"/>
        <w:gridCol w:w="1712"/>
      </w:tblGrid>
      <w:tr w:rsidR="00B77300" w:rsidRPr="003B50B7" w14:paraId="5BA9F964" w14:textId="7A11FBB4" w:rsidTr="00D01BE3">
        <w:trPr>
          <w:trHeight w:val="284"/>
        </w:trPr>
        <w:tc>
          <w:tcPr>
            <w:tcW w:w="2268" w:type="dxa"/>
            <w:vMerge w:val="restart"/>
            <w:tcBorders>
              <w:top w:val="single" w:sz="4" w:space="0" w:color="auto"/>
              <w:bottom w:val="single" w:sz="4" w:space="0" w:color="auto"/>
            </w:tcBorders>
            <w:shd w:val="clear" w:color="auto" w:fill="auto"/>
            <w:noWrap/>
            <w:vAlign w:val="center"/>
          </w:tcPr>
          <w:p w14:paraId="49F305B0" w14:textId="0AFDCEEE" w:rsidR="00B77300" w:rsidRPr="003B50B7" w:rsidRDefault="00B77300" w:rsidP="00B77300">
            <w:pPr>
              <w:spacing w:after="0" w:line="240" w:lineRule="auto"/>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Subgroup</w:t>
            </w:r>
          </w:p>
        </w:tc>
        <w:tc>
          <w:tcPr>
            <w:tcW w:w="1157" w:type="dxa"/>
            <w:vMerge w:val="restart"/>
            <w:tcBorders>
              <w:top w:val="single" w:sz="4" w:space="0" w:color="auto"/>
              <w:bottom w:val="single" w:sz="4" w:space="0" w:color="auto"/>
            </w:tcBorders>
            <w:shd w:val="clear" w:color="auto" w:fill="auto"/>
            <w:noWrap/>
            <w:vAlign w:val="center"/>
          </w:tcPr>
          <w:p w14:paraId="0B2E1E1D" w14:textId="51C46AFC" w:rsidR="00B77300" w:rsidRPr="003B50B7" w:rsidRDefault="00B77300" w:rsidP="00B77300">
            <w:pPr>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Studies, N</w:t>
            </w:r>
          </w:p>
        </w:tc>
        <w:tc>
          <w:tcPr>
            <w:tcW w:w="1712" w:type="dxa"/>
            <w:vMerge w:val="restart"/>
            <w:tcBorders>
              <w:top w:val="single" w:sz="4" w:space="0" w:color="auto"/>
              <w:bottom w:val="single" w:sz="4" w:space="0" w:color="auto"/>
            </w:tcBorders>
            <w:shd w:val="clear" w:color="auto" w:fill="auto"/>
            <w:vAlign w:val="center"/>
          </w:tcPr>
          <w:p w14:paraId="445E0234" w14:textId="77777777" w:rsidR="00B77300" w:rsidRPr="003B50B7" w:rsidRDefault="00B77300" w:rsidP="00B77300">
            <w:pPr>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Participants,</w:t>
            </w:r>
          </w:p>
          <w:p w14:paraId="219E57FF" w14:textId="614DA3CF" w:rsidR="00B77300" w:rsidRPr="003B50B7" w:rsidRDefault="00B77300" w:rsidP="00B77300">
            <w:pPr>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N</w:t>
            </w:r>
          </w:p>
        </w:tc>
        <w:tc>
          <w:tcPr>
            <w:tcW w:w="1712" w:type="dxa"/>
            <w:vMerge w:val="restart"/>
            <w:tcBorders>
              <w:top w:val="single" w:sz="4" w:space="0" w:color="auto"/>
              <w:bottom w:val="single" w:sz="4" w:space="0" w:color="auto"/>
            </w:tcBorders>
            <w:shd w:val="clear" w:color="auto" w:fill="auto"/>
            <w:noWrap/>
            <w:vAlign w:val="center"/>
          </w:tcPr>
          <w:p w14:paraId="0345E49A" w14:textId="2B4CF308" w:rsidR="00B77300" w:rsidRPr="003B50B7" w:rsidRDefault="00B77300" w:rsidP="00B77300">
            <w:pPr>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Death of Gastric Cancer, N</w:t>
            </w:r>
          </w:p>
        </w:tc>
        <w:tc>
          <w:tcPr>
            <w:tcW w:w="1712" w:type="dxa"/>
            <w:vMerge w:val="restart"/>
            <w:tcBorders>
              <w:top w:val="single" w:sz="4" w:space="0" w:color="auto"/>
              <w:bottom w:val="single" w:sz="4" w:space="0" w:color="auto"/>
            </w:tcBorders>
            <w:shd w:val="clear" w:color="auto" w:fill="auto"/>
            <w:noWrap/>
            <w:vAlign w:val="center"/>
          </w:tcPr>
          <w:p w14:paraId="2B5FA5EA" w14:textId="7D7505F8" w:rsidR="00B77300" w:rsidRPr="003B50B7" w:rsidDel="00AB1053" w:rsidRDefault="00B77300" w:rsidP="00B77300">
            <w:pPr>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HR (95%</w:t>
            </w:r>
            <w:proofErr w:type="gramStart"/>
            <w:r w:rsidRPr="003B50B7">
              <w:rPr>
                <w:rFonts w:ascii="Times New Roman" w:eastAsia="맑은 고딕" w:hAnsi="Times New Roman" w:cs="Times New Roman"/>
                <w:color w:val="000000"/>
                <w:kern w:val="0"/>
                <w:szCs w:val="20"/>
              </w:rPr>
              <w:t>CI)</w:t>
            </w:r>
            <w:r w:rsidRPr="003B50B7">
              <w:rPr>
                <w:rFonts w:ascii="Times New Roman" w:eastAsia="맑은 고딕" w:hAnsi="Times New Roman" w:cs="Times New Roman"/>
                <w:color w:val="000000"/>
                <w:kern w:val="0"/>
                <w:szCs w:val="20"/>
                <w:vertAlign w:val="superscript"/>
              </w:rPr>
              <w:t>a</w:t>
            </w:r>
            <w:proofErr w:type="gramEnd"/>
          </w:p>
        </w:tc>
        <w:tc>
          <w:tcPr>
            <w:tcW w:w="3424" w:type="dxa"/>
            <w:gridSpan w:val="2"/>
            <w:tcBorders>
              <w:top w:val="single" w:sz="4" w:space="0" w:color="auto"/>
              <w:bottom w:val="single" w:sz="4" w:space="0" w:color="auto"/>
            </w:tcBorders>
            <w:shd w:val="clear" w:color="auto" w:fill="auto"/>
            <w:noWrap/>
            <w:vAlign w:val="center"/>
          </w:tcPr>
          <w:p w14:paraId="43CB1242" w14:textId="77777777" w:rsidR="00B77300" w:rsidRPr="003B50B7" w:rsidRDefault="00B77300" w:rsidP="00B77300">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Heterogeneity</w:t>
            </w:r>
          </w:p>
          <w:p w14:paraId="59BA505E" w14:textId="17724550" w:rsidR="00B77300" w:rsidRPr="003B50B7" w:rsidRDefault="00B77300" w:rsidP="00B77300">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 xml:space="preserve">within </w:t>
            </w:r>
            <w:proofErr w:type="spellStart"/>
            <w:r w:rsidRPr="003B50B7">
              <w:rPr>
                <w:rFonts w:ascii="Times New Roman" w:eastAsia="맑은 고딕" w:hAnsi="Times New Roman" w:cs="Times New Roman"/>
                <w:color w:val="000000"/>
                <w:kern w:val="0"/>
                <w:szCs w:val="20"/>
              </w:rPr>
              <w:t>Subgroups</w:t>
            </w:r>
            <w:r w:rsidRPr="003B50B7">
              <w:rPr>
                <w:rFonts w:ascii="Times New Roman" w:eastAsia="맑은 고딕" w:hAnsi="Times New Roman" w:cs="Times New Roman"/>
                <w:color w:val="000000"/>
                <w:kern w:val="0"/>
                <w:szCs w:val="20"/>
                <w:vertAlign w:val="superscript"/>
              </w:rPr>
              <w:t>b</w:t>
            </w:r>
            <w:proofErr w:type="spellEnd"/>
          </w:p>
        </w:tc>
        <w:tc>
          <w:tcPr>
            <w:tcW w:w="1712" w:type="dxa"/>
            <w:vMerge w:val="restart"/>
            <w:tcBorders>
              <w:top w:val="single" w:sz="4" w:space="0" w:color="auto"/>
              <w:bottom w:val="single" w:sz="4" w:space="0" w:color="auto"/>
            </w:tcBorders>
            <w:shd w:val="clear" w:color="auto" w:fill="auto"/>
            <w:vAlign w:val="center"/>
          </w:tcPr>
          <w:p w14:paraId="1EF21EC8" w14:textId="15D9C12B" w:rsidR="00B77300" w:rsidRPr="003B50B7" w:rsidRDefault="00B77300" w:rsidP="00B77300">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 xml:space="preserve">Heterogeneity between </w:t>
            </w:r>
            <w:proofErr w:type="spellStart"/>
            <w:r w:rsidRPr="003B50B7">
              <w:rPr>
                <w:rFonts w:ascii="Times New Roman" w:eastAsia="맑은 고딕" w:hAnsi="Times New Roman" w:cs="Times New Roman"/>
                <w:color w:val="000000"/>
                <w:kern w:val="0"/>
                <w:szCs w:val="20"/>
              </w:rPr>
              <w:t>Subgroups</w:t>
            </w:r>
            <w:r w:rsidRPr="003B50B7">
              <w:rPr>
                <w:rFonts w:ascii="Times New Roman" w:eastAsia="맑은 고딕" w:hAnsi="Times New Roman" w:cs="Times New Roman"/>
                <w:color w:val="000000"/>
                <w:kern w:val="0"/>
                <w:szCs w:val="20"/>
                <w:vertAlign w:val="superscript"/>
              </w:rPr>
              <w:t>c</w:t>
            </w:r>
            <w:proofErr w:type="spellEnd"/>
          </w:p>
        </w:tc>
      </w:tr>
      <w:tr w:rsidR="00AB1053" w:rsidRPr="003B50B7" w14:paraId="1A890874" w14:textId="499391D5" w:rsidTr="00D01BE3">
        <w:trPr>
          <w:trHeight w:val="284"/>
        </w:trPr>
        <w:tc>
          <w:tcPr>
            <w:tcW w:w="2268" w:type="dxa"/>
            <w:vMerge/>
            <w:tcBorders>
              <w:top w:val="single" w:sz="4" w:space="0" w:color="auto"/>
              <w:bottom w:val="single" w:sz="4" w:space="0" w:color="auto"/>
            </w:tcBorders>
            <w:shd w:val="clear" w:color="auto" w:fill="auto"/>
            <w:noWrap/>
            <w:vAlign w:val="center"/>
            <w:hideMark/>
          </w:tcPr>
          <w:p w14:paraId="29483424" w14:textId="0AB98A5D" w:rsidR="00AB1053" w:rsidRPr="003B50B7" w:rsidRDefault="00AB1053" w:rsidP="00AB1053">
            <w:pPr>
              <w:widowControl/>
              <w:wordWrap/>
              <w:autoSpaceDE/>
              <w:autoSpaceDN/>
              <w:spacing w:after="0" w:line="240" w:lineRule="auto"/>
              <w:rPr>
                <w:rFonts w:ascii="Times New Roman" w:eastAsia="맑은 고딕" w:hAnsi="Times New Roman" w:cs="Times New Roman"/>
                <w:color w:val="000000"/>
                <w:kern w:val="0"/>
                <w:szCs w:val="20"/>
              </w:rPr>
            </w:pPr>
          </w:p>
        </w:tc>
        <w:tc>
          <w:tcPr>
            <w:tcW w:w="1157" w:type="dxa"/>
            <w:vMerge/>
            <w:tcBorders>
              <w:top w:val="single" w:sz="4" w:space="0" w:color="auto"/>
              <w:bottom w:val="single" w:sz="4" w:space="0" w:color="auto"/>
            </w:tcBorders>
            <w:shd w:val="clear" w:color="auto" w:fill="auto"/>
            <w:noWrap/>
            <w:vAlign w:val="center"/>
            <w:hideMark/>
          </w:tcPr>
          <w:p w14:paraId="52051BCC" w14:textId="40072C22"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712" w:type="dxa"/>
            <w:vMerge/>
            <w:tcBorders>
              <w:top w:val="single" w:sz="4" w:space="0" w:color="auto"/>
              <w:bottom w:val="single" w:sz="4" w:space="0" w:color="auto"/>
            </w:tcBorders>
            <w:shd w:val="clear" w:color="auto" w:fill="auto"/>
            <w:vAlign w:val="center"/>
          </w:tcPr>
          <w:p w14:paraId="40609521" w14:textId="7777777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712" w:type="dxa"/>
            <w:vMerge/>
            <w:tcBorders>
              <w:top w:val="single" w:sz="4" w:space="0" w:color="auto"/>
              <w:bottom w:val="single" w:sz="4" w:space="0" w:color="auto"/>
            </w:tcBorders>
            <w:shd w:val="clear" w:color="auto" w:fill="auto"/>
            <w:noWrap/>
            <w:vAlign w:val="center"/>
            <w:hideMark/>
          </w:tcPr>
          <w:p w14:paraId="29084F55" w14:textId="52A288A2"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712" w:type="dxa"/>
            <w:vMerge/>
            <w:tcBorders>
              <w:top w:val="single" w:sz="4" w:space="0" w:color="auto"/>
              <w:bottom w:val="single" w:sz="4" w:space="0" w:color="auto"/>
            </w:tcBorders>
            <w:shd w:val="clear" w:color="auto" w:fill="auto"/>
            <w:noWrap/>
            <w:vAlign w:val="center"/>
            <w:hideMark/>
          </w:tcPr>
          <w:p w14:paraId="3ED82AC6" w14:textId="5E59875D"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p>
        </w:tc>
        <w:tc>
          <w:tcPr>
            <w:tcW w:w="1712" w:type="dxa"/>
            <w:tcBorders>
              <w:top w:val="single" w:sz="4" w:space="0" w:color="auto"/>
              <w:bottom w:val="single" w:sz="4" w:space="0" w:color="auto"/>
            </w:tcBorders>
            <w:shd w:val="clear" w:color="auto" w:fill="auto"/>
            <w:noWrap/>
            <w:vAlign w:val="center"/>
            <w:hideMark/>
          </w:tcPr>
          <w:p w14:paraId="05EDBEEE" w14:textId="7777777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I</w:t>
            </w:r>
            <w:r w:rsidRPr="003B50B7">
              <w:rPr>
                <w:rFonts w:ascii="Times New Roman" w:eastAsia="맑은 고딕" w:hAnsi="Times New Roman" w:cs="Times New Roman"/>
                <w:color w:val="000000"/>
                <w:kern w:val="0"/>
                <w:szCs w:val="20"/>
                <w:vertAlign w:val="superscript"/>
              </w:rPr>
              <w:t>2</w:t>
            </w:r>
            <w:r w:rsidRPr="003B50B7">
              <w:rPr>
                <w:rFonts w:ascii="Times New Roman" w:eastAsia="맑은 고딕" w:hAnsi="Times New Roman" w:cs="Times New Roman"/>
                <w:color w:val="000000"/>
                <w:kern w:val="0"/>
                <w:szCs w:val="20"/>
              </w:rPr>
              <w:t xml:space="preserve"> value (%)</w:t>
            </w:r>
          </w:p>
        </w:tc>
        <w:tc>
          <w:tcPr>
            <w:tcW w:w="1712" w:type="dxa"/>
            <w:tcBorders>
              <w:top w:val="single" w:sz="4" w:space="0" w:color="auto"/>
              <w:bottom w:val="single" w:sz="4" w:space="0" w:color="auto"/>
            </w:tcBorders>
            <w:shd w:val="clear" w:color="auto" w:fill="auto"/>
            <w:noWrap/>
            <w:vAlign w:val="center"/>
            <w:hideMark/>
          </w:tcPr>
          <w:p w14:paraId="0CC27181" w14:textId="3A68FBC0"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i/>
                <w:color w:val="000000"/>
                <w:kern w:val="0"/>
                <w:szCs w:val="20"/>
              </w:rPr>
              <w:t>p</w:t>
            </w:r>
            <w:r w:rsidRPr="003B50B7">
              <w:rPr>
                <w:rFonts w:ascii="Times New Roman" w:eastAsia="맑은 고딕" w:hAnsi="Times New Roman" w:cs="Times New Roman"/>
                <w:color w:val="000000"/>
                <w:kern w:val="0"/>
                <w:szCs w:val="20"/>
              </w:rPr>
              <w:t>-value</w:t>
            </w:r>
          </w:p>
        </w:tc>
        <w:tc>
          <w:tcPr>
            <w:tcW w:w="1712" w:type="dxa"/>
            <w:vMerge/>
            <w:tcBorders>
              <w:top w:val="single" w:sz="4" w:space="0" w:color="auto"/>
              <w:bottom w:val="single" w:sz="4" w:space="0" w:color="auto"/>
            </w:tcBorders>
            <w:shd w:val="clear" w:color="auto" w:fill="auto"/>
            <w:vAlign w:val="center"/>
          </w:tcPr>
          <w:p w14:paraId="3D4E748B" w14:textId="7777777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AB1053" w:rsidRPr="003B50B7" w14:paraId="59F63E9B" w14:textId="1E119866" w:rsidTr="00D01BE3">
        <w:trPr>
          <w:trHeight w:val="284"/>
        </w:trPr>
        <w:tc>
          <w:tcPr>
            <w:tcW w:w="3425" w:type="dxa"/>
            <w:gridSpan w:val="2"/>
            <w:tcBorders>
              <w:top w:val="single" w:sz="4" w:space="0" w:color="auto"/>
            </w:tcBorders>
            <w:shd w:val="clear" w:color="auto" w:fill="F2F2F2" w:themeFill="background1" w:themeFillShade="F2"/>
            <w:noWrap/>
            <w:vAlign w:val="center"/>
            <w:hideMark/>
          </w:tcPr>
          <w:p w14:paraId="2DEDEB7E" w14:textId="50008755" w:rsidR="00AB1053" w:rsidRPr="00962623" w:rsidRDefault="00AB1053" w:rsidP="00AB1053">
            <w:pPr>
              <w:widowControl/>
              <w:wordWrap/>
              <w:autoSpaceDE/>
              <w:autoSpaceDN/>
              <w:spacing w:after="0" w:line="240" w:lineRule="auto"/>
              <w:jc w:val="left"/>
              <w:rPr>
                <w:rFonts w:ascii="Times New Roman" w:eastAsia="맑은 고딕" w:hAnsi="Times New Roman" w:cs="Times New Roman"/>
                <w:b/>
                <w:bCs/>
                <w:color w:val="000000"/>
                <w:kern w:val="0"/>
                <w:szCs w:val="20"/>
              </w:rPr>
            </w:pPr>
            <w:r w:rsidRPr="00962623">
              <w:rPr>
                <w:rFonts w:ascii="Times New Roman" w:eastAsia="맑은 고딕" w:hAnsi="Times New Roman" w:cs="Times New Roman"/>
                <w:b/>
                <w:bCs/>
                <w:color w:val="000000"/>
                <w:kern w:val="0"/>
                <w:szCs w:val="20"/>
              </w:rPr>
              <w:t>Family relation</w:t>
            </w:r>
          </w:p>
        </w:tc>
        <w:tc>
          <w:tcPr>
            <w:tcW w:w="1712" w:type="dxa"/>
            <w:tcBorders>
              <w:top w:val="single" w:sz="4" w:space="0" w:color="auto"/>
            </w:tcBorders>
            <w:shd w:val="clear" w:color="auto" w:fill="F2F2F2" w:themeFill="background1" w:themeFillShade="F2"/>
            <w:vAlign w:val="center"/>
          </w:tcPr>
          <w:p w14:paraId="1EDC162F" w14:textId="77777777" w:rsidR="00AB1053" w:rsidRPr="003B50B7" w:rsidRDefault="00AB1053" w:rsidP="00AB1053">
            <w:pPr>
              <w:widowControl/>
              <w:wordWrap/>
              <w:autoSpaceDE/>
              <w:autoSpaceDN/>
              <w:spacing w:after="0" w:line="240" w:lineRule="auto"/>
              <w:jc w:val="left"/>
              <w:rPr>
                <w:rFonts w:ascii="Times New Roman" w:eastAsia="맑은 고딕" w:hAnsi="Times New Roman" w:cs="Times New Roman"/>
                <w:color w:val="000000"/>
                <w:kern w:val="0"/>
                <w:szCs w:val="20"/>
              </w:rPr>
            </w:pPr>
          </w:p>
        </w:tc>
        <w:tc>
          <w:tcPr>
            <w:tcW w:w="1712" w:type="dxa"/>
            <w:tcBorders>
              <w:top w:val="single" w:sz="4" w:space="0" w:color="auto"/>
            </w:tcBorders>
            <w:shd w:val="clear" w:color="auto" w:fill="F2F2F2" w:themeFill="background1" w:themeFillShade="F2"/>
            <w:noWrap/>
            <w:vAlign w:val="center"/>
            <w:hideMark/>
          </w:tcPr>
          <w:p w14:paraId="1B6FFEBE" w14:textId="49B42429" w:rsidR="00AB1053" w:rsidRPr="003B50B7" w:rsidRDefault="00AB1053" w:rsidP="00AB1053">
            <w:pPr>
              <w:widowControl/>
              <w:wordWrap/>
              <w:autoSpaceDE/>
              <w:autoSpaceDN/>
              <w:spacing w:after="0" w:line="240" w:lineRule="auto"/>
              <w:jc w:val="left"/>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 xml:space="preserve">　</w:t>
            </w:r>
          </w:p>
        </w:tc>
        <w:tc>
          <w:tcPr>
            <w:tcW w:w="1712" w:type="dxa"/>
            <w:tcBorders>
              <w:top w:val="single" w:sz="4" w:space="0" w:color="auto"/>
            </w:tcBorders>
            <w:shd w:val="clear" w:color="auto" w:fill="F2F2F2" w:themeFill="background1" w:themeFillShade="F2"/>
            <w:noWrap/>
            <w:vAlign w:val="center"/>
            <w:hideMark/>
          </w:tcPr>
          <w:p w14:paraId="328C7AD1" w14:textId="7777777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 xml:space="preserve">　</w:t>
            </w:r>
          </w:p>
        </w:tc>
        <w:tc>
          <w:tcPr>
            <w:tcW w:w="1712" w:type="dxa"/>
            <w:tcBorders>
              <w:top w:val="single" w:sz="4" w:space="0" w:color="auto"/>
            </w:tcBorders>
            <w:shd w:val="clear" w:color="auto" w:fill="F2F2F2" w:themeFill="background1" w:themeFillShade="F2"/>
            <w:noWrap/>
            <w:vAlign w:val="center"/>
            <w:hideMark/>
          </w:tcPr>
          <w:p w14:paraId="52507BD1" w14:textId="7777777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 xml:space="preserve">　</w:t>
            </w:r>
          </w:p>
        </w:tc>
        <w:tc>
          <w:tcPr>
            <w:tcW w:w="1712" w:type="dxa"/>
            <w:tcBorders>
              <w:top w:val="single" w:sz="4" w:space="0" w:color="auto"/>
            </w:tcBorders>
            <w:shd w:val="clear" w:color="auto" w:fill="F2F2F2" w:themeFill="background1" w:themeFillShade="F2"/>
            <w:noWrap/>
            <w:vAlign w:val="center"/>
            <w:hideMark/>
          </w:tcPr>
          <w:p w14:paraId="74AADD3C" w14:textId="7777777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 xml:space="preserve">　</w:t>
            </w:r>
          </w:p>
        </w:tc>
        <w:tc>
          <w:tcPr>
            <w:tcW w:w="1712" w:type="dxa"/>
            <w:tcBorders>
              <w:top w:val="single" w:sz="4" w:space="0" w:color="auto"/>
            </w:tcBorders>
            <w:shd w:val="clear" w:color="auto" w:fill="F2F2F2" w:themeFill="background1" w:themeFillShade="F2"/>
            <w:vAlign w:val="center"/>
          </w:tcPr>
          <w:p w14:paraId="24104DC9" w14:textId="601E220F" w:rsidR="00AB1053" w:rsidRPr="003B50B7" w:rsidRDefault="008D529C"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0.63</w:t>
            </w:r>
          </w:p>
        </w:tc>
      </w:tr>
      <w:tr w:rsidR="00AB1053" w:rsidRPr="003B50B7" w14:paraId="60FF5552" w14:textId="2084CB7F" w:rsidTr="00D01BE3">
        <w:trPr>
          <w:trHeight w:val="284"/>
        </w:trPr>
        <w:tc>
          <w:tcPr>
            <w:tcW w:w="2268" w:type="dxa"/>
            <w:shd w:val="clear" w:color="auto" w:fill="auto"/>
            <w:noWrap/>
            <w:vAlign w:val="center"/>
            <w:hideMark/>
          </w:tcPr>
          <w:p w14:paraId="56CCAB3B" w14:textId="77777777" w:rsidR="00AB1053" w:rsidRPr="003B50B7" w:rsidRDefault="00AB1053" w:rsidP="00AB1053">
            <w:pPr>
              <w:widowControl/>
              <w:wordWrap/>
              <w:autoSpaceDE/>
              <w:autoSpaceDN/>
              <w:spacing w:after="0" w:line="240" w:lineRule="auto"/>
              <w:jc w:val="left"/>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Parents</w:t>
            </w:r>
          </w:p>
        </w:tc>
        <w:tc>
          <w:tcPr>
            <w:tcW w:w="1157" w:type="dxa"/>
            <w:shd w:val="clear" w:color="auto" w:fill="auto"/>
            <w:noWrap/>
            <w:vAlign w:val="center"/>
            <w:hideMark/>
          </w:tcPr>
          <w:p w14:paraId="04D1D7FF" w14:textId="7777777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3</w:t>
            </w:r>
          </w:p>
        </w:tc>
        <w:tc>
          <w:tcPr>
            <w:tcW w:w="1712" w:type="dxa"/>
            <w:shd w:val="clear" w:color="auto" w:fill="auto"/>
            <w:vAlign w:val="center"/>
          </w:tcPr>
          <w:p w14:paraId="015F1575" w14:textId="40F26731" w:rsidR="00AB1053" w:rsidRPr="003B50B7" w:rsidRDefault="00505DE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137,835</w:t>
            </w:r>
          </w:p>
        </w:tc>
        <w:tc>
          <w:tcPr>
            <w:tcW w:w="1712" w:type="dxa"/>
            <w:shd w:val="clear" w:color="auto" w:fill="auto"/>
            <w:noWrap/>
            <w:vAlign w:val="center"/>
            <w:hideMark/>
          </w:tcPr>
          <w:p w14:paraId="0157F1C9" w14:textId="7C4BC204"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48</w:t>
            </w:r>
          </w:p>
        </w:tc>
        <w:tc>
          <w:tcPr>
            <w:tcW w:w="1712" w:type="dxa"/>
            <w:shd w:val="clear" w:color="auto" w:fill="auto"/>
            <w:noWrap/>
            <w:vAlign w:val="center"/>
            <w:hideMark/>
          </w:tcPr>
          <w:p w14:paraId="25E35C93" w14:textId="4A19EF21"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1.30 (1.00-1.70)</w:t>
            </w:r>
          </w:p>
        </w:tc>
        <w:tc>
          <w:tcPr>
            <w:tcW w:w="1712" w:type="dxa"/>
            <w:shd w:val="clear" w:color="auto" w:fill="auto"/>
            <w:noWrap/>
            <w:vAlign w:val="center"/>
            <w:hideMark/>
          </w:tcPr>
          <w:p w14:paraId="1E6341DB" w14:textId="7777777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0</w:t>
            </w:r>
          </w:p>
        </w:tc>
        <w:tc>
          <w:tcPr>
            <w:tcW w:w="1712" w:type="dxa"/>
            <w:shd w:val="clear" w:color="auto" w:fill="auto"/>
            <w:noWrap/>
            <w:vAlign w:val="center"/>
            <w:hideMark/>
          </w:tcPr>
          <w:p w14:paraId="60E2345A" w14:textId="4771D74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0.97</w:t>
            </w:r>
          </w:p>
        </w:tc>
        <w:tc>
          <w:tcPr>
            <w:tcW w:w="1712" w:type="dxa"/>
            <w:shd w:val="clear" w:color="auto" w:fill="auto"/>
            <w:vAlign w:val="center"/>
          </w:tcPr>
          <w:p w14:paraId="217F98D0" w14:textId="20A71CB6" w:rsidR="00AB1053" w:rsidRPr="003B50B7" w:rsidRDefault="008D529C"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0.25</w:t>
            </w:r>
          </w:p>
        </w:tc>
      </w:tr>
      <w:tr w:rsidR="00AB1053" w:rsidRPr="003B50B7" w14:paraId="17645D7A" w14:textId="37161697" w:rsidTr="00D01BE3">
        <w:trPr>
          <w:trHeight w:val="284"/>
        </w:trPr>
        <w:tc>
          <w:tcPr>
            <w:tcW w:w="2268" w:type="dxa"/>
            <w:shd w:val="clear" w:color="auto" w:fill="auto"/>
            <w:noWrap/>
            <w:vAlign w:val="center"/>
            <w:hideMark/>
          </w:tcPr>
          <w:p w14:paraId="3E790D3F" w14:textId="77777777" w:rsidR="00AB1053" w:rsidRPr="003B50B7" w:rsidRDefault="00AB1053" w:rsidP="00AB1053">
            <w:pPr>
              <w:widowControl/>
              <w:wordWrap/>
              <w:autoSpaceDE/>
              <w:autoSpaceDN/>
              <w:spacing w:after="0" w:line="240" w:lineRule="auto"/>
              <w:ind w:firstLineChars="100" w:firstLine="200"/>
              <w:jc w:val="left"/>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Father</w:t>
            </w:r>
          </w:p>
        </w:tc>
        <w:tc>
          <w:tcPr>
            <w:tcW w:w="1157" w:type="dxa"/>
            <w:shd w:val="clear" w:color="auto" w:fill="auto"/>
            <w:noWrap/>
            <w:vAlign w:val="center"/>
            <w:hideMark/>
          </w:tcPr>
          <w:p w14:paraId="44FDF74A" w14:textId="7777777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3</w:t>
            </w:r>
          </w:p>
        </w:tc>
        <w:tc>
          <w:tcPr>
            <w:tcW w:w="1712" w:type="dxa"/>
            <w:shd w:val="clear" w:color="auto" w:fill="auto"/>
            <w:vAlign w:val="center"/>
          </w:tcPr>
          <w:p w14:paraId="63F2D107" w14:textId="2379CC74" w:rsidR="00AB1053" w:rsidRPr="003B50B7" w:rsidRDefault="00505DE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134,644</w:t>
            </w:r>
          </w:p>
        </w:tc>
        <w:tc>
          <w:tcPr>
            <w:tcW w:w="1712" w:type="dxa"/>
            <w:shd w:val="clear" w:color="auto" w:fill="auto"/>
            <w:noWrap/>
            <w:vAlign w:val="center"/>
            <w:hideMark/>
          </w:tcPr>
          <w:p w14:paraId="5E049DB5" w14:textId="37C6E2AD"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32</w:t>
            </w:r>
          </w:p>
        </w:tc>
        <w:tc>
          <w:tcPr>
            <w:tcW w:w="1712" w:type="dxa"/>
            <w:shd w:val="clear" w:color="auto" w:fill="auto"/>
            <w:noWrap/>
            <w:vAlign w:val="center"/>
            <w:hideMark/>
          </w:tcPr>
          <w:p w14:paraId="7223220F" w14:textId="5FF7B022"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1.44 (1.05-1.99)</w:t>
            </w:r>
          </w:p>
        </w:tc>
        <w:tc>
          <w:tcPr>
            <w:tcW w:w="1712" w:type="dxa"/>
            <w:shd w:val="clear" w:color="auto" w:fill="auto"/>
            <w:noWrap/>
            <w:vAlign w:val="center"/>
            <w:hideMark/>
          </w:tcPr>
          <w:p w14:paraId="48DE9C93" w14:textId="7777777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0</w:t>
            </w:r>
          </w:p>
        </w:tc>
        <w:tc>
          <w:tcPr>
            <w:tcW w:w="1712" w:type="dxa"/>
            <w:shd w:val="clear" w:color="auto" w:fill="auto"/>
            <w:noWrap/>
            <w:vAlign w:val="center"/>
            <w:hideMark/>
          </w:tcPr>
          <w:p w14:paraId="1F298873" w14:textId="755CA83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0.90</w:t>
            </w:r>
          </w:p>
        </w:tc>
        <w:tc>
          <w:tcPr>
            <w:tcW w:w="1712" w:type="dxa"/>
            <w:shd w:val="clear" w:color="auto" w:fill="auto"/>
            <w:vAlign w:val="center"/>
          </w:tcPr>
          <w:p w14:paraId="656D6D14" w14:textId="7777777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AB1053" w:rsidRPr="003B50B7" w14:paraId="14E99C4A" w14:textId="31FE8A62" w:rsidTr="00D01BE3">
        <w:trPr>
          <w:trHeight w:val="284"/>
        </w:trPr>
        <w:tc>
          <w:tcPr>
            <w:tcW w:w="2268" w:type="dxa"/>
            <w:shd w:val="clear" w:color="auto" w:fill="auto"/>
            <w:noWrap/>
            <w:vAlign w:val="center"/>
            <w:hideMark/>
          </w:tcPr>
          <w:p w14:paraId="0062BF8E" w14:textId="77777777" w:rsidR="00AB1053" w:rsidRPr="003B50B7" w:rsidRDefault="00AB1053" w:rsidP="00AB1053">
            <w:pPr>
              <w:widowControl/>
              <w:wordWrap/>
              <w:autoSpaceDE/>
              <w:autoSpaceDN/>
              <w:spacing w:after="0" w:line="240" w:lineRule="auto"/>
              <w:ind w:firstLineChars="100" w:firstLine="200"/>
              <w:jc w:val="left"/>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Mother</w:t>
            </w:r>
          </w:p>
        </w:tc>
        <w:tc>
          <w:tcPr>
            <w:tcW w:w="1157" w:type="dxa"/>
            <w:shd w:val="clear" w:color="auto" w:fill="auto"/>
            <w:noWrap/>
            <w:vAlign w:val="center"/>
            <w:hideMark/>
          </w:tcPr>
          <w:p w14:paraId="675B60D5" w14:textId="6131F38D"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2</w:t>
            </w:r>
          </w:p>
        </w:tc>
        <w:tc>
          <w:tcPr>
            <w:tcW w:w="1712" w:type="dxa"/>
            <w:shd w:val="clear" w:color="auto" w:fill="auto"/>
            <w:vAlign w:val="center"/>
          </w:tcPr>
          <w:p w14:paraId="2CF44021" w14:textId="16C2C72A" w:rsidR="00AB1053" w:rsidRPr="003B50B7" w:rsidRDefault="00505DE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131,622</w:t>
            </w:r>
          </w:p>
        </w:tc>
        <w:tc>
          <w:tcPr>
            <w:tcW w:w="1712" w:type="dxa"/>
            <w:shd w:val="clear" w:color="auto" w:fill="auto"/>
            <w:noWrap/>
            <w:vAlign w:val="center"/>
            <w:hideMark/>
          </w:tcPr>
          <w:p w14:paraId="379EB8B4" w14:textId="7549D819"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16</w:t>
            </w:r>
          </w:p>
        </w:tc>
        <w:tc>
          <w:tcPr>
            <w:tcW w:w="1712" w:type="dxa"/>
            <w:shd w:val="clear" w:color="auto" w:fill="auto"/>
            <w:noWrap/>
            <w:vAlign w:val="center"/>
            <w:hideMark/>
          </w:tcPr>
          <w:p w14:paraId="5F2093C7" w14:textId="3C2CFED0"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1.12 (0.71-1.77)</w:t>
            </w:r>
          </w:p>
        </w:tc>
        <w:tc>
          <w:tcPr>
            <w:tcW w:w="1712" w:type="dxa"/>
            <w:shd w:val="clear" w:color="auto" w:fill="auto"/>
            <w:noWrap/>
            <w:vAlign w:val="center"/>
            <w:hideMark/>
          </w:tcPr>
          <w:p w14:paraId="7FD21095" w14:textId="7777777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0</w:t>
            </w:r>
          </w:p>
        </w:tc>
        <w:tc>
          <w:tcPr>
            <w:tcW w:w="1712" w:type="dxa"/>
            <w:shd w:val="clear" w:color="auto" w:fill="auto"/>
            <w:noWrap/>
            <w:vAlign w:val="center"/>
            <w:hideMark/>
          </w:tcPr>
          <w:p w14:paraId="38D3156C" w14:textId="7777777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0.74</w:t>
            </w:r>
          </w:p>
        </w:tc>
        <w:tc>
          <w:tcPr>
            <w:tcW w:w="1712" w:type="dxa"/>
            <w:shd w:val="clear" w:color="auto" w:fill="auto"/>
            <w:vAlign w:val="center"/>
          </w:tcPr>
          <w:p w14:paraId="0D0F9D95" w14:textId="7777777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AB1053" w:rsidRPr="003B50B7" w14:paraId="3C191E01" w14:textId="2B1D17A6" w:rsidTr="00D01BE3">
        <w:trPr>
          <w:trHeight w:val="284"/>
        </w:trPr>
        <w:tc>
          <w:tcPr>
            <w:tcW w:w="2268" w:type="dxa"/>
            <w:shd w:val="clear" w:color="auto" w:fill="auto"/>
            <w:noWrap/>
            <w:vAlign w:val="center"/>
            <w:hideMark/>
          </w:tcPr>
          <w:p w14:paraId="611D845E" w14:textId="77777777" w:rsidR="00AB1053" w:rsidRPr="003B50B7" w:rsidRDefault="00AB1053" w:rsidP="00AB1053">
            <w:pPr>
              <w:widowControl/>
              <w:wordWrap/>
              <w:autoSpaceDE/>
              <w:autoSpaceDN/>
              <w:spacing w:after="0" w:line="240" w:lineRule="auto"/>
              <w:jc w:val="left"/>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Sibling</w:t>
            </w:r>
          </w:p>
        </w:tc>
        <w:tc>
          <w:tcPr>
            <w:tcW w:w="1157" w:type="dxa"/>
            <w:shd w:val="clear" w:color="auto" w:fill="auto"/>
            <w:noWrap/>
            <w:vAlign w:val="center"/>
            <w:hideMark/>
          </w:tcPr>
          <w:p w14:paraId="446C00E9" w14:textId="0289CBFC"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2</w:t>
            </w:r>
          </w:p>
        </w:tc>
        <w:tc>
          <w:tcPr>
            <w:tcW w:w="1712" w:type="dxa"/>
            <w:shd w:val="clear" w:color="auto" w:fill="auto"/>
            <w:vAlign w:val="center"/>
          </w:tcPr>
          <w:p w14:paraId="6F538928" w14:textId="1CCE79B3" w:rsidR="00AB1053" w:rsidRPr="003B50B7" w:rsidRDefault="00505DE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130,700</w:t>
            </w:r>
          </w:p>
        </w:tc>
        <w:tc>
          <w:tcPr>
            <w:tcW w:w="1712" w:type="dxa"/>
            <w:shd w:val="clear" w:color="auto" w:fill="auto"/>
            <w:noWrap/>
            <w:vAlign w:val="center"/>
            <w:hideMark/>
          </w:tcPr>
          <w:p w14:paraId="7E6BC0A9" w14:textId="314CEE02"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17</w:t>
            </w:r>
          </w:p>
        </w:tc>
        <w:tc>
          <w:tcPr>
            <w:tcW w:w="1712" w:type="dxa"/>
            <w:shd w:val="clear" w:color="auto" w:fill="auto"/>
            <w:noWrap/>
            <w:vAlign w:val="center"/>
            <w:hideMark/>
          </w:tcPr>
          <w:p w14:paraId="06CB0151" w14:textId="25385212"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1.63 (1.05-2.55)</w:t>
            </w:r>
          </w:p>
        </w:tc>
        <w:tc>
          <w:tcPr>
            <w:tcW w:w="1712" w:type="dxa"/>
            <w:shd w:val="clear" w:color="auto" w:fill="auto"/>
            <w:noWrap/>
            <w:vAlign w:val="center"/>
            <w:hideMark/>
          </w:tcPr>
          <w:p w14:paraId="34FE45E3" w14:textId="7777777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0</w:t>
            </w:r>
          </w:p>
        </w:tc>
        <w:tc>
          <w:tcPr>
            <w:tcW w:w="1712" w:type="dxa"/>
            <w:shd w:val="clear" w:color="auto" w:fill="auto"/>
            <w:noWrap/>
            <w:vAlign w:val="center"/>
            <w:hideMark/>
          </w:tcPr>
          <w:p w14:paraId="19CBD78E" w14:textId="7EAE359F"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0.92</w:t>
            </w:r>
          </w:p>
        </w:tc>
        <w:tc>
          <w:tcPr>
            <w:tcW w:w="1712" w:type="dxa"/>
            <w:shd w:val="clear" w:color="auto" w:fill="auto"/>
            <w:vAlign w:val="center"/>
          </w:tcPr>
          <w:p w14:paraId="16210FD4" w14:textId="5DD43D73"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AB1053" w:rsidRPr="003B50B7" w14:paraId="38E4270C" w14:textId="0D68E74C" w:rsidTr="00D01BE3">
        <w:trPr>
          <w:trHeight w:val="284"/>
        </w:trPr>
        <w:tc>
          <w:tcPr>
            <w:tcW w:w="2268" w:type="dxa"/>
            <w:shd w:val="clear" w:color="auto" w:fill="auto"/>
            <w:noWrap/>
            <w:vAlign w:val="center"/>
            <w:hideMark/>
          </w:tcPr>
          <w:p w14:paraId="2AA0E7C7" w14:textId="77777777" w:rsidR="00AB1053" w:rsidRPr="003B50B7" w:rsidRDefault="00AB1053" w:rsidP="00AB1053">
            <w:pPr>
              <w:widowControl/>
              <w:wordWrap/>
              <w:autoSpaceDE/>
              <w:autoSpaceDN/>
              <w:spacing w:after="0" w:line="240" w:lineRule="auto"/>
              <w:ind w:firstLineChars="100" w:firstLine="200"/>
              <w:jc w:val="left"/>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Brother</w:t>
            </w:r>
          </w:p>
        </w:tc>
        <w:tc>
          <w:tcPr>
            <w:tcW w:w="1157" w:type="dxa"/>
            <w:shd w:val="clear" w:color="auto" w:fill="auto"/>
            <w:noWrap/>
            <w:vAlign w:val="center"/>
            <w:hideMark/>
          </w:tcPr>
          <w:p w14:paraId="79E887D8" w14:textId="476BEA4C"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2</w:t>
            </w:r>
          </w:p>
        </w:tc>
        <w:tc>
          <w:tcPr>
            <w:tcW w:w="1712" w:type="dxa"/>
            <w:shd w:val="clear" w:color="auto" w:fill="auto"/>
            <w:vAlign w:val="center"/>
          </w:tcPr>
          <w:p w14:paraId="0D03661E" w14:textId="21F269CA" w:rsidR="00AB1053" w:rsidRPr="003B50B7" w:rsidRDefault="00505DE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129,835</w:t>
            </w:r>
          </w:p>
        </w:tc>
        <w:tc>
          <w:tcPr>
            <w:tcW w:w="1712" w:type="dxa"/>
            <w:shd w:val="clear" w:color="auto" w:fill="auto"/>
            <w:noWrap/>
            <w:vAlign w:val="center"/>
            <w:hideMark/>
          </w:tcPr>
          <w:p w14:paraId="68B05F67" w14:textId="72C1B9D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12</w:t>
            </w:r>
          </w:p>
        </w:tc>
        <w:tc>
          <w:tcPr>
            <w:tcW w:w="1712" w:type="dxa"/>
            <w:shd w:val="clear" w:color="auto" w:fill="auto"/>
            <w:noWrap/>
            <w:vAlign w:val="center"/>
            <w:hideMark/>
          </w:tcPr>
          <w:p w14:paraId="5148EF06" w14:textId="7CB15494"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1.93 (1.16-3.22)</w:t>
            </w:r>
          </w:p>
        </w:tc>
        <w:tc>
          <w:tcPr>
            <w:tcW w:w="1712" w:type="dxa"/>
            <w:shd w:val="clear" w:color="auto" w:fill="auto"/>
            <w:noWrap/>
            <w:vAlign w:val="center"/>
            <w:hideMark/>
          </w:tcPr>
          <w:p w14:paraId="760695A3" w14:textId="7777777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0</w:t>
            </w:r>
          </w:p>
        </w:tc>
        <w:tc>
          <w:tcPr>
            <w:tcW w:w="1712" w:type="dxa"/>
            <w:shd w:val="clear" w:color="auto" w:fill="auto"/>
            <w:noWrap/>
            <w:vAlign w:val="center"/>
            <w:hideMark/>
          </w:tcPr>
          <w:p w14:paraId="75A793F5" w14:textId="7C4C0779"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0.91</w:t>
            </w:r>
          </w:p>
        </w:tc>
        <w:tc>
          <w:tcPr>
            <w:tcW w:w="1712" w:type="dxa"/>
            <w:shd w:val="clear" w:color="auto" w:fill="auto"/>
            <w:vAlign w:val="center"/>
          </w:tcPr>
          <w:p w14:paraId="0C7E19B1" w14:textId="1E6A6386"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AB1053" w:rsidRPr="003B50B7" w14:paraId="2993DEF5" w14:textId="5CAC4EED" w:rsidTr="00D01BE3">
        <w:trPr>
          <w:trHeight w:val="284"/>
        </w:trPr>
        <w:tc>
          <w:tcPr>
            <w:tcW w:w="6849" w:type="dxa"/>
            <w:gridSpan w:val="4"/>
            <w:shd w:val="clear" w:color="auto" w:fill="F2F2F2" w:themeFill="background1" w:themeFillShade="F2"/>
            <w:vAlign w:val="center"/>
          </w:tcPr>
          <w:p w14:paraId="26EB74F9" w14:textId="7720B7A0" w:rsidR="00AB1053" w:rsidRPr="00962623" w:rsidRDefault="0088779F" w:rsidP="001269A3">
            <w:pPr>
              <w:widowControl/>
              <w:wordWrap/>
              <w:autoSpaceDE/>
              <w:autoSpaceDN/>
              <w:spacing w:after="0" w:line="240" w:lineRule="auto"/>
              <w:jc w:val="left"/>
              <w:rPr>
                <w:rFonts w:ascii="Times New Roman" w:eastAsia="맑은 고딕" w:hAnsi="Times New Roman" w:cs="Times New Roman"/>
                <w:b/>
                <w:bCs/>
                <w:color w:val="000000"/>
                <w:kern w:val="0"/>
                <w:szCs w:val="20"/>
              </w:rPr>
            </w:pPr>
            <w:r w:rsidRPr="00962623">
              <w:rPr>
                <w:rFonts w:ascii="Times New Roman" w:eastAsia="맑은 고딕" w:hAnsi="Times New Roman" w:cs="Times New Roman"/>
                <w:b/>
                <w:bCs/>
                <w:color w:val="000000"/>
                <w:kern w:val="0"/>
                <w:szCs w:val="20"/>
              </w:rPr>
              <w:t>Family relations by participant’s sex</w:t>
            </w:r>
          </w:p>
        </w:tc>
        <w:tc>
          <w:tcPr>
            <w:tcW w:w="1712" w:type="dxa"/>
            <w:shd w:val="clear" w:color="auto" w:fill="F2F2F2" w:themeFill="background1" w:themeFillShade="F2"/>
            <w:noWrap/>
            <w:vAlign w:val="center"/>
            <w:hideMark/>
          </w:tcPr>
          <w:p w14:paraId="31F3351F" w14:textId="7777777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 xml:space="preserve">　</w:t>
            </w:r>
          </w:p>
        </w:tc>
        <w:tc>
          <w:tcPr>
            <w:tcW w:w="1712" w:type="dxa"/>
            <w:shd w:val="clear" w:color="auto" w:fill="F2F2F2" w:themeFill="background1" w:themeFillShade="F2"/>
            <w:noWrap/>
            <w:vAlign w:val="center"/>
            <w:hideMark/>
          </w:tcPr>
          <w:p w14:paraId="5A49B6BC" w14:textId="7777777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 xml:space="preserve">　</w:t>
            </w:r>
          </w:p>
        </w:tc>
        <w:tc>
          <w:tcPr>
            <w:tcW w:w="1712" w:type="dxa"/>
            <w:shd w:val="clear" w:color="auto" w:fill="F2F2F2" w:themeFill="background1" w:themeFillShade="F2"/>
            <w:noWrap/>
            <w:vAlign w:val="center"/>
            <w:hideMark/>
          </w:tcPr>
          <w:p w14:paraId="58F42748" w14:textId="7777777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 xml:space="preserve">　</w:t>
            </w:r>
          </w:p>
        </w:tc>
        <w:tc>
          <w:tcPr>
            <w:tcW w:w="1712" w:type="dxa"/>
            <w:shd w:val="clear" w:color="auto" w:fill="F2F2F2" w:themeFill="background1" w:themeFillShade="F2"/>
            <w:vAlign w:val="center"/>
          </w:tcPr>
          <w:p w14:paraId="595CB9B4" w14:textId="7777777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AB1053" w:rsidRPr="003B50B7" w14:paraId="2A7BB9F2" w14:textId="554D25E6" w:rsidTr="00D01BE3">
        <w:trPr>
          <w:trHeight w:val="284"/>
        </w:trPr>
        <w:tc>
          <w:tcPr>
            <w:tcW w:w="2268" w:type="dxa"/>
            <w:shd w:val="clear" w:color="auto" w:fill="auto"/>
            <w:noWrap/>
            <w:vAlign w:val="center"/>
            <w:hideMark/>
          </w:tcPr>
          <w:p w14:paraId="28DD22C4" w14:textId="3E7A144B" w:rsidR="00AB1053" w:rsidRPr="003B50B7" w:rsidRDefault="00AB1053" w:rsidP="00AB1053">
            <w:pPr>
              <w:widowControl/>
              <w:wordWrap/>
              <w:autoSpaceDE/>
              <w:autoSpaceDN/>
              <w:spacing w:after="0" w:line="240" w:lineRule="auto"/>
              <w:jc w:val="left"/>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 xml:space="preserve">Male </w:t>
            </w:r>
            <w:r w:rsidR="0088779F" w:rsidRPr="003B50B7">
              <w:rPr>
                <w:rFonts w:ascii="Times New Roman" w:eastAsia="맑은 고딕" w:hAnsi="Times New Roman" w:cs="Times New Roman"/>
                <w:color w:val="000000"/>
                <w:kern w:val="0"/>
                <w:szCs w:val="20"/>
              </w:rPr>
              <w:t>participant</w:t>
            </w:r>
          </w:p>
        </w:tc>
        <w:tc>
          <w:tcPr>
            <w:tcW w:w="1157" w:type="dxa"/>
            <w:shd w:val="clear" w:color="auto" w:fill="auto"/>
            <w:noWrap/>
            <w:vAlign w:val="center"/>
            <w:hideMark/>
          </w:tcPr>
          <w:p w14:paraId="468B70CD" w14:textId="77777777" w:rsidR="00AB1053" w:rsidRPr="003B50B7" w:rsidRDefault="00AB1053" w:rsidP="00AB1053">
            <w:pPr>
              <w:widowControl/>
              <w:wordWrap/>
              <w:autoSpaceDE/>
              <w:autoSpaceDN/>
              <w:spacing w:after="0" w:line="240" w:lineRule="auto"/>
              <w:jc w:val="left"/>
              <w:rPr>
                <w:rFonts w:ascii="Times New Roman" w:eastAsia="맑은 고딕" w:hAnsi="Times New Roman" w:cs="Times New Roman"/>
                <w:color w:val="000000"/>
                <w:kern w:val="0"/>
                <w:szCs w:val="20"/>
              </w:rPr>
            </w:pPr>
          </w:p>
        </w:tc>
        <w:tc>
          <w:tcPr>
            <w:tcW w:w="1712" w:type="dxa"/>
            <w:shd w:val="clear" w:color="auto" w:fill="auto"/>
            <w:vAlign w:val="center"/>
          </w:tcPr>
          <w:p w14:paraId="6176E1F9" w14:textId="77777777" w:rsidR="00AB1053" w:rsidRPr="003B50B7" w:rsidRDefault="00AB1053" w:rsidP="00AB1053">
            <w:pPr>
              <w:widowControl/>
              <w:wordWrap/>
              <w:autoSpaceDE/>
              <w:autoSpaceDN/>
              <w:spacing w:after="0" w:line="240" w:lineRule="auto"/>
              <w:jc w:val="left"/>
              <w:rPr>
                <w:rFonts w:ascii="Times New Roman" w:eastAsia="Times New Roman" w:hAnsi="Times New Roman" w:cs="Times New Roman"/>
                <w:kern w:val="0"/>
                <w:szCs w:val="20"/>
              </w:rPr>
            </w:pPr>
          </w:p>
        </w:tc>
        <w:tc>
          <w:tcPr>
            <w:tcW w:w="1712" w:type="dxa"/>
            <w:shd w:val="clear" w:color="auto" w:fill="auto"/>
            <w:noWrap/>
            <w:vAlign w:val="center"/>
            <w:hideMark/>
          </w:tcPr>
          <w:p w14:paraId="6E7339C4" w14:textId="42696C92" w:rsidR="00AB1053" w:rsidRPr="003B50B7" w:rsidRDefault="00AB1053" w:rsidP="00AB1053">
            <w:pPr>
              <w:widowControl/>
              <w:wordWrap/>
              <w:autoSpaceDE/>
              <w:autoSpaceDN/>
              <w:spacing w:after="0" w:line="240" w:lineRule="auto"/>
              <w:jc w:val="left"/>
              <w:rPr>
                <w:rFonts w:ascii="Times New Roman" w:eastAsia="Times New Roman" w:hAnsi="Times New Roman" w:cs="Times New Roman"/>
                <w:kern w:val="0"/>
                <w:szCs w:val="20"/>
              </w:rPr>
            </w:pPr>
          </w:p>
        </w:tc>
        <w:tc>
          <w:tcPr>
            <w:tcW w:w="1712" w:type="dxa"/>
            <w:shd w:val="clear" w:color="auto" w:fill="auto"/>
            <w:noWrap/>
            <w:vAlign w:val="center"/>
            <w:hideMark/>
          </w:tcPr>
          <w:p w14:paraId="557C177A" w14:textId="77777777" w:rsidR="00AB1053" w:rsidRPr="003B50B7" w:rsidRDefault="00AB1053" w:rsidP="00AB1053">
            <w:pPr>
              <w:widowControl/>
              <w:wordWrap/>
              <w:autoSpaceDE/>
              <w:autoSpaceDN/>
              <w:spacing w:after="0" w:line="240" w:lineRule="auto"/>
              <w:jc w:val="left"/>
              <w:rPr>
                <w:rFonts w:ascii="Times New Roman" w:eastAsia="Times New Roman" w:hAnsi="Times New Roman" w:cs="Times New Roman"/>
                <w:kern w:val="0"/>
                <w:szCs w:val="20"/>
              </w:rPr>
            </w:pPr>
          </w:p>
        </w:tc>
        <w:tc>
          <w:tcPr>
            <w:tcW w:w="1712" w:type="dxa"/>
            <w:shd w:val="clear" w:color="auto" w:fill="auto"/>
            <w:noWrap/>
            <w:vAlign w:val="center"/>
            <w:hideMark/>
          </w:tcPr>
          <w:p w14:paraId="149D8627" w14:textId="77777777" w:rsidR="00AB1053" w:rsidRPr="003B50B7" w:rsidRDefault="00AB1053" w:rsidP="00AB1053">
            <w:pPr>
              <w:widowControl/>
              <w:wordWrap/>
              <w:autoSpaceDE/>
              <w:autoSpaceDN/>
              <w:spacing w:after="0" w:line="240" w:lineRule="auto"/>
              <w:jc w:val="left"/>
              <w:rPr>
                <w:rFonts w:ascii="Times New Roman" w:eastAsia="Times New Roman" w:hAnsi="Times New Roman" w:cs="Times New Roman"/>
                <w:kern w:val="0"/>
                <w:szCs w:val="20"/>
              </w:rPr>
            </w:pPr>
          </w:p>
        </w:tc>
        <w:tc>
          <w:tcPr>
            <w:tcW w:w="1712" w:type="dxa"/>
            <w:shd w:val="clear" w:color="auto" w:fill="auto"/>
            <w:noWrap/>
            <w:vAlign w:val="center"/>
            <w:hideMark/>
          </w:tcPr>
          <w:p w14:paraId="7A30500B" w14:textId="77777777" w:rsidR="00AB1053" w:rsidRPr="003B50B7" w:rsidRDefault="00AB1053" w:rsidP="00AB1053">
            <w:pPr>
              <w:widowControl/>
              <w:wordWrap/>
              <w:autoSpaceDE/>
              <w:autoSpaceDN/>
              <w:spacing w:after="0" w:line="240" w:lineRule="auto"/>
              <w:jc w:val="left"/>
              <w:rPr>
                <w:rFonts w:ascii="Times New Roman" w:eastAsia="Times New Roman" w:hAnsi="Times New Roman" w:cs="Times New Roman"/>
                <w:kern w:val="0"/>
                <w:szCs w:val="20"/>
              </w:rPr>
            </w:pPr>
          </w:p>
        </w:tc>
        <w:tc>
          <w:tcPr>
            <w:tcW w:w="1712" w:type="dxa"/>
            <w:shd w:val="clear" w:color="auto" w:fill="auto"/>
            <w:vAlign w:val="center"/>
          </w:tcPr>
          <w:p w14:paraId="0BB3DDE5" w14:textId="5B93B71C" w:rsidR="00AB1053" w:rsidRPr="003B50B7" w:rsidRDefault="008D529C" w:rsidP="005670FF">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0.59</w:t>
            </w:r>
          </w:p>
        </w:tc>
      </w:tr>
      <w:tr w:rsidR="00AB1053" w:rsidRPr="003B50B7" w14:paraId="5D871D24" w14:textId="0E545EE7" w:rsidTr="00D01BE3">
        <w:trPr>
          <w:trHeight w:val="284"/>
        </w:trPr>
        <w:tc>
          <w:tcPr>
            <w:tcW w:w="2268" w:type="dxa"/>
            <w:shd w:val="clear" w:color="auto" w:fill="auto"/>
            <w:noWrap/>
            <w:vAlign w:val="center"/>
            <w:hideMark/>
          </w:tcPr>
          <w:p w14:paraId="67994DCE" w14:textId="77777777" w:rsidR="00AB1053" w:rsidRPr="003B50B7" w:rsidRDefault="00AB1053" w:rsidP="00AB1053">
            <w:pPr>
              <w:widowControl/>
              <w:wordWrap/>
              <w:autoSpaceDE/>
              <w:autoSpaceDN/>
              <w:spacing w:after="0" w:line="240" w:lineRule="auto"/>
              <w:ind w:firstLineChars="100" w:firstLine="200"/>
              <w:jc w:val="left"/>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Father</w:t>
            </w:r>
          </w:p>
        </w:tc>
        <w:tc>
          <w:tcPr>
            <w:tcW w:w="1157" w:type="dxa"/>
            <w:shd w:val="clear" w:color="auto" w:fill="auto"/>
            <w:noWrap/>
            <w:vAlign w:val="center"/>
            <w:hideMark/>
          </w:tcPr>
          <w:p w14:paraId="7F4AD051" w14:textId="7777777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3</w:t>
            </w:r>
          </w:p>
        </w:tc>
        <w:tc>
          <w:tcPr>
            <w:tcW w:w="1712" w:type="dxa"/>
            <w:shd w:val="clear" w:color="auto" w:fill="auto"/>
            <w:vAlign w:val="center"/>
          </w:tcPr>
          <w:p w14:paraId="18A2190B" w14:textId="7D8DE4F6" w:rsidR="00AB1053" w:rsidRPr="003B50B7" w:rsidRDefault="00505DE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96,500</w:t>
            </w:r>
          </w:p>
        </w:tc>
        <w:tc>
          <w:tcPr>
            <w:tcW w:w="1712" w:type="dxa"/>
            <w:shd w:val="clear" w:color="auto" w:fill="auto"/>
            <w:noWrap/>
            <w:vAlign w:val="center"/>
            <w:hideMark/>
          </w:tcPr>
          <w:p w14:paraId="7426B69F" w14:textId="28C7EB7E"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25</w:t>
            </w:r>
          </w:p>
        </w:tc>
        <w:tc>
          <w:tcPr>
            <w:tcW w:w="1712" w:type="dxa"/>
            <w:shd w:val="clear" w:color="auto" w:fill="auto"/>
            <w:noWrap/>
            <w:vAlign w:val="center"/>
            <w:hideMark/>
          </w:tcPr>
          <w:p w14:paraId="0C38F411" w14:textId="3A069C04"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1.38 (0.96-1.96)</w:t>
            </w:r>
          </w:p>
        </w:tc>
        <w:tc>
          <w:tcPr>
            <w:tcW w:w="1712" w:type="dxa"/>
            <w:shd w:val="clear" w:color="auto" w:fill="auto"/>
            <w:noWrap/>
            <w:vAlign w:val="center"/>
            <w:hideMark/>
          </w:tcPr>
          <w:p w14:paraId="7FF7DEDA" w14:textId="7777777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0</w:t>
            </w:r>
          </w:p>
        </w:tc>
        <w:tc>
          <w:tcPr>
            <w:tcW w:w="1712" w:type="dxa"/>
            <w:shd w:val="clear" w:color="auto" w:fill="auto"/>
            <w:noWrap/>
            <w:vAlign w:val="center"/>
            <w:hideMark/>
          </w:tcPr>
          <w:p w14:paraId="632D579D" w14:textId="0BC7B0C2"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0.68</w:t>
            </w:r>
          </w:p>
        </w:tc>
        <w:tc>
          <w:tcPr>
            <w:tcW w:w="1712" w:type="dxa"/>
            <w:shd w:val="clear" w:color="auto" w:fill="auto"/>
            <w:vAlign w:val="center"/>
          </w:tcPr>
          <w:p w14:paraId="55C98D0C" w14:textId="7777777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AB1053" w:rsidRPr="003B50B7" w14:paraId="1B334A88" w14:textId="3034E9FD" w:rsidTr="00D01BE3">
        <w:trPr>
          <w:trHeight w:val="284"/>
        </w:trPr>
        <w:tc>
          <w:tcPr>
            <w:tcW w:w="2268" w:type="dxa"/>
            <w:shd w:val="clear" w:color="auto" w:fill="auto"/>
            <w:noWrap/>
            <w:vAlign w:val="center"/>
            <w:hideMark/>
          </w:tcPr>
          <w:p w14:paraId="2375D8A1" w14:textId="77777777" w:rsidR="00AB1053" w:rsidRPr="003B50B7" w:rsidRDefault="00AB1053" w:rsidP="00AB1053">
            <w:pPr>
              <w:widowControl/>
              <w:wordWrap/>
              <w:autoSpaceDE/>
              <w:autoSpaceDN/>
              <w:spacing w:after="0" w:line="240" w:lineRule="auto"/>
              <w:ind w:firstLineChars="100" w:firstLine="200"/>
              <w:jc w:val="left"/>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Mother</w:t>
            </w:r>
          </w:p>
        </w:tc>
        <w:tc>
          <w:tcPr>
            <w:tcW w:w="1157" w:type="dxa"/>
            <w:shd w:val="clear" w:color="auto" w:fill="auto"/>
            <w:noWrap/>
            <w:vAlign w:val="center"/>
            <w:hideMark/>
          </w:tcPr>
          <w:p w14:paraId="7B045733" w14:textId="6B069D2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2</w:t>
            </w:r>
          </w:p>
        </w:tc>
        <w:tc>
          <w:tcPr>
            <w:tcW w:w="1712" w:type="dxa"/>
            <w:shd w:val="clear" w:color="auto" w:fill="auto"/>
            <w:vAlign w:val="center"/>
          </w:tcPr>
          <w:p w14:paraId="3B1DAB71" w14:textId="41676DDA" w:rsidR="00AB1053" w:rsidRPr="003B50B7" w:rsidRDefault="00505DE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94,554</w:t>
            </w:r>
          </w:p>
        </w:tc>
        <w:tc>
          <w:tcPr>
            <w:tcW w:w="1712" w:type="dxa"/>
            <w:shd w:val="clear" w:color="auto" w:fill="auto"/>
            <w:noWrap/>
            <w:vAlign w:val="center"/>
            <w:hideMark/>
          </w:tcPr>
          <w:p w14:paraId="70924100" w14:textId="1DA76D6D"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14</w:t>
            </w:r>
          </w:p>
        </w:tc>
        <w:tc>
          <w:tcPr>
            <w:tcW w:w="1712" w:type="dxa"/>
            <w:shd w:val="clear" w:color="auto" w:fill="auto"/>
            <w:noWrap/>
            <w:vAlign w:val="center"/>
            <w:hideMark/>
          </w:tcPr>
          <w:p w14:paraId="35D49868" w14:textId="2A9C0ECF"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1.02 (0.61-1.70)</w:t>
            </w:r>
          </w:p>
        </w:tc>
        <w:tc>
          <w:tcPr>
            <w:tcW w:w="1712" w:type="dxa"/>
            <w:shd w:val="clear" w:color="auto" w:fill="auto"/>
            <w:noWrap/>
            <w:vAlign w:val="center"/>
            <w:hideMark/>
          </w:tcPr>
          <w:p w14:paraId="37E7ADEA" w14:textId="7777777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0</w:t>
            </w:r>
          </w:p>
        </w:tc>
        <w:tc>
          <w:tcPr>
            <w:tcW w:w="1712" w:type="dxa"/>
            <w:shd w:val="clear" w:color="auto" w:fill="auto"/>
            <w:noWrap/>
            <w:vAlign w:val="center"/>
            <w:hideMark/>
          </w:tcPr>
          <w:p w14:paraId="4E07C592" w14:textId="06D4C970"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0.93</w:t>
            </w:r>
          </w:p>
        </w:tc>
        <w:tc>
          <w:tcPr>
            <w:tcW w:w="1712" w:type="dxa"/>
            <w:shd w:val="clear" w:color="auto" w:fill="auto"/>
            <w:vAlign w:val="center"/>
          </w:tcPr>
          <w:p w14:paraId="79016693" w14:textId="7777777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AB1053" w:rsidRPr="003B50B7" w14:paraId="1BF5AD40" w14:textId="45C9032C" w:rsidTr="00D01BE3">
        <w:trPr>
          <w:trHeight w:val="284"/>
        </w:trPr>
        <w:tc>
          <w:tcPr>
            <w:tcW w:w="2268" w:type="dxa"/>
            <w:tcBorders>
              <w:bottom w:val="single" w:sz="4" w:space="0" w:color="auto"/>
            </w:tcBorders>
            <w:shd w:val="clear" w:color="auto" w:fill="auto"/>
            <w:noWrap/>
            <w:vAlign w:val="center"/>
            <w:hideMark/>
          </w:tcPr>
          <w:p w14:paraId="19BF0ABE" w14:textId="77777777" w:rsidR="00AB1053" w:rsidRPr="003B50B7" w:rsidRDefault="00AB1053" w:rsidP="00AB1053">
            <w:pPr>
              <w:widowControl/>
              <w:wordWrap/>
              <w:autoSpaceDE/>
              <w:autoSpaceDN/>
              <w:spacing w:after="0" w:line="240" w:lineRule="auto"/>
              <w:ind w:firstLineChars="100" w:firstLine="200"/>
              <w:jc w:val="left"/>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Brother</w:t>
            </w:r>
          </w:p>
        </w:tc>
        <w:tc>
          <w:tcPr>
            <w:tcW w:w="1157" w:type="dxa"/>
            <w:tcBorders>
              <w:bottom w:val="single" w:sz="4" w:space="0" w:color="auto"/>
            </w:tcBorders>
            <w:shd w:val="clear" w:color="auto" w:fill="auto"/>
            <w:noWrap/>
            <w:vAlign w:val="center"/>
            <w:hideMark/>
          </w:tcPr>
          <w:p w14:paraId="510BCB80" w14:textId="76609B60"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2</w:t>
            </w:r>
          </w:p>
        </w:tc>
        <w:tc>
          <w:tcPr>
            <w:tcW w:w="1712" w:type="dxa"/>
            <w:tcBorders>
              <w:bottom w:val="single" w:sz="4" w:space="0" w:color="auto"/>
            </w:tcBorders>
            <w:shd w:val="clear" w:color="auto" w:fill="auto"/>
            <w:vAlign w:val="center"/>
          </w:tcPr>
          <w:p w14:paraId="444F8920" w14:textId="3FA6D410" w:rsidR="00AB1053" w:rsidRPr="003B50B7" w:rsidRDefault="00505DE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93,195</w:t>
            </w:r>
          </w:p>
        </w:tc>
        <w:tc>
          <w:tcPr>
            <w:tcW w:w="1712" w:type="dxa"/>
            <w:tcBorders>
              <w:bottom w:val="single" w:sz="4" w:space="0" w:color="auto"/>
            </w:tcBorders>
            <w:shd w:val="clear" w:color="auto" w:fill="auto"/>
            <w:noWrap/>
            <w:vAlign w:val="center"/>
            <w:hideMark/>
          </w:tcPr>
          <w:p w14:paraId="4C8ADB58" w14:textId="7C46D468"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10</w:t>
            </w:r>
          </w:p>
        </w:tc>
        <w:tc>
          <w:tcPr>
            <w:tcW w:w="1712" w:type="dxa"/>
            <w:tcBorders>
              <w:bottom w:val="single" w:sz="4" w:space="0" w:color="auto"/>
            </w:tcBorders>
            <w:shd w:val="clear" w:color="auto" w:fill="auto"/>
            <w:noWrap/>
            <w:vAlign w:val="center"/>
            <w:hideMark/>
          </w:tcPr>
          <w:p w14:paraId="060DA3C0" w14:textId="3FF0EE5F"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1.19 (1.14-3.43)</w:t>
            </w:r>
          </w:p>
        </w:tc>
        <w:tc>
          <w:tcPr>
            <w:tcW w:w="1712" w:type="dxa"/>
            <w:tcBorders>
              <w:bottom w:val="single" w:sz="4" w:space="0" w:color="auto"/>
            </w:tcBorders>
            <w:shd w:val="clear" w:color="auto" w:fill="auto"/>
            <w:noWrap/>
            <w:vAlign w:val="center"/>
            <w:hideMark/>
          </w:tcPr>
          <w:p w14:paraId="544FBBFD" w14:textId="7777777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0</w:t>
            </w:r>
          </w:p>
        </w:tc>
        <w:tc>
          <w:tcPr>
            <w:tcW w:w="1712" w:type="dxa"/>
            <w:tcBorders>
              <w:bottom w:val="single" w:sz="4" w:space="0" w:color="auto"/>
            </w:tcBorders>
            <w:shd w:val="clear" w:color="auto" w:fill="auto"/>
            <w:noWrap/>
            <w:vAlign w:val="center"/>
            <w:hideMark/>
          </w:tcPr>
          <w:p w14:paraId="11EBBE71" w14:textId="2C4081B0"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r w:rsidRPr="003B50B7">
              <w:rPr>
                <w:rFonts w:ascii="Times New Roman" w:eastAsia="맑은 고딕" w:hAnsi="Times New Roman" w:cs="Times New Roman"/>
                <w:color w:val="000000"/>
                <w:kern w:val="0"/>
                <w:szCs w:val="20"/>
              </w:rPr>
              <w:t>0.81</w:t>
            </w:r>
          </w:p>
        </w:tc>
        <w:tc>
          <w:tcPr>
            <w:tcW w:w="1712" w:type="dxa"/>
            <w:tcBorders>
              <w:bottom w:val="single" w:sz="4" w:space="0" w:color="auto"/>
            </w:tcBorders>
            <w:shd w:val="clear" w:color="auto" w:fill="auto"/>
            <w:vAlign w:val="center"/>
          </w:tcPr>
          <w:p w14:paraId="4B8B8CDF" w14:textId="77777777" w:rsidR="00AB1053" w:rsidRPr="003B50B7" w:rsidRDefault="00AB1053" w:rsidP="00AB1053">
            <w:pPr>
              <w:widowControl/>
              <w:wordWrap/>
              <w:autoSpaceDE/>
              <w:autoSpaceDN/>
              <w:spacing w:after="0" w:line="240" w:lineRule="auto"/>
              <w:jc w:val="center"/>
              <w:rPr>
                <w:rFonts w:ascii="Times New Roman" w:eastAsia="맑은 고딕" w:hAnsi="Times New Roman" w:cs="Times New Roman"/>
                <w:color w:val="000000"/>
                <w:kern w:val="0"/>
                <w:szCs w:val="20"/>
              </w:rPr>
            </w:pPr>
          </w:p>
        </w:tc>
      </w:tr>
      <w:tr w:rsidR="00AB1053" w:rsidRPr="003B50B7" w14:paraId="19E990A1" w14:textId="43A81157" w:rsidTr="00D01BE3">
        <w:trPr>
          <w:trHeight w:val="284"/>
        </w:trPr>
        <w:tc>
          <w:tcPr>
            <w:tcW w:w="13697" w:type="dxa"/>
            <w:gridSpan w:val="8"/>
            <w:tcBorders>
              <w:top w:val="single" w:sz="4" w:space="0" w:color="auto"/>
            </w:tcBorders>
            <w:vAlign w:val="center"/>
          </w:tcPr>
          <w:p w14:paraId="21AE17A4" w14:textId="1C14C1C4" w:rsidR="00AB1053" w:rsidRPr="003B50B7" w:rsidRDefault="00332067" w:rsidP="00AB1053">
            <w:pPr>
              <w:widowControl/>
              <w:wordWrap/>
              <w:autoSpaceDE/>
              <w:autoSpaceDN/>
              <w:spacing w:after="0" w:line="240" w:lineRule="auto"/>
              <w:jc w:val="left"/>
              <w:rPr>
                <w:rFonts w:ascii="Times New Roman" w:eastAsia="맑은 고딕" w:hAnsi="Times New Roman" w:cs="Times New Roman"/>
                <w:kern w:val="0"/>
                <w:sz w:val="18"/>
                <w:szCs w:val="18"/>
              </w:rPr>
            </w:pPr>
            <w:r w:rsidRPr="003B50B7">
              <w:rPr>
                <w:rFonts w:ascii="Times New Roman" w:eastAsia="맑은 고딕" w:hAnsi="Times New Roman" w:cs="Times New Roman"/>
                <w:color w:val="000000"/>
                <w:kern w:val="0"/>
                <w:sz w:val="18"/>
                <w:szCs w:val="18"/>
              </w:rPr>
              <w:t xml:space="preserve">Abbreviation: </w:t>
            </w:r>
            <w:r w:rsidR="007E0758" w:rsidRPr="003B50B7">
              <w:rPr>
                <w:rFonts w:ascii="Times New Roman" w:eastAsia="맑은 고딕" w:hAnsi="Times New Roman" w:cs="Times New Roman"/>
                <w:color w:val="000000"/>
                <w:kern w:val="0"/>
                <w:sz w:val="18"/>
                <w:szCs w:val="18"/>
              </w:rPr>
              <w:t xml:space="preserve">N, number; </w:t>
            </w:r>
            <w:r w:rsidR="00AB1053" w:rsidRPr="003B50B7">
              <w:rPr>
                <w:rFonts w:ascii="Times New Roman" w:eastAsia="맑은 고딕" w:hAnsi="Times New Roman" w:cs="Times New Roman"/>
                <w:kern w:val="0"/>
                <w:sz w:val="18"/>
                <w:szCs w:val="18"/>
              </w:rPr>
              <w:t>HR</w:t>
            </w:r>
            <w:r w:rsidR="00700788" w:rsidRPr="003B50B7">
              <w:rPr>
                <w:rFonts w:ascii="Times New Roman" w:eastAsia="맑은 고딕" w:hAnsi="Times New Roman" w:cs="Times New Roman"/>
                <w:kern w:val="0"/>
                <w:sz w:val="18"/>
                <w:szCs w:val="18"/>
              </w:rPr>
              <w:t>,</w:t>
            </w:r>
            <w:r w:rsidR="00AB1053" w:rsidRPr="003B50B7">
              <w:rPr>
                <w:rFonts w:ascii="Times New Roman" w:eastAsia="맑은 고딕" w:hAnsi="Times New Roman" w:cs="Times New Roman"/>
                <w:kern w:val="0"/>
                <w:sz w:val="18"/>
                <w:szCs w:val="18"/>
              </w:rPr>
              <w:t xml:space="preserve"> hazard ratio; CI</w:t>
            </w:r>
            <w:r w:rsidR="00700788" w:rsidRPr="003B50B7">
              <w:rPr>
                <w:rFonts w:ascii="Times New Roman" w:eastAsia="맑은 고딕" w:hAnsi="Times New Roman" w:cs="Times New Roman"/>
                <w:kern w:val="0"/>
                <w:sz w:val="18"/>
                <w:szCs w:val="18"/>
              </w:rPr>
              <w:t>,</w:t>
            </w:r>
            <w:r w:rsidR="00AB1053" w:rsidRPr="003B50B7">
              <w:rPr>
                <w:rFonts w:ascii="Times New Roman" w:eastAsia="맑은 고딕" w:hAnsi="Times New Roman" w:cs="Times New Roman"/>
                <w:kern w:val="0"/>
                <w:sz w:val="18"/>
                <w:szCs w:val="18"/>
              </w:rPr>
              <w:t xml:space="preserve"> confidence interval</w:t>
            </w:r>
          </w:p>
        </w:tc>
      </w:tr>
      <w:tr w:rsidR="00AB1053" w:rsidRPr="003B50B7" w14:paraId="274E8421" w14:textId="2ECDAAAC" w:rsidTr="00D01BE3">
        <w:trPr>
          <w:trHeight w:val="284"/>
        </w:trPr>
        <w:tc>
          <w:tcPr>
            <w:tcW w:w="13697" w:type="dxa"/>
            <w:gridSpan w:val="8"/>
            <w:vAlign w:val="center"/>
          </w:tcPr>
          <w:p w14:paraId="231955E3" w14:textId="74C2AB40" w:rsidR="00AB1053" w:rsidRPr="003B50B7" w:rsidRDefault="00AB1053" w:rsidP="00AB1053">
            <w:pPr>
              <w:widowControl/>
              <w:wordWrap/>
              <w:autoSpaceDE/>
              <w:autoSpaceDN/>
              <w:spacing w:after="0" w:line="240" w:lineRule="auto"/>
              <w:jc w:val="left"/>
              <w:rPr>
                <w:rFonts w:ascii="Times New Roman" w:eastAsia="맑은 고딕" w:hAnsi="Times New Roman" w:cs="Times New Roman"/>
                <w:color w:val="000000"/>
                <w:kern w:val="0"/>
                <w:sz w:val="18"/>
                <w:szCs w:val="18"/>
                <w:vertAlign w:val="superscript"/>
              </w:rPr>
            </w:pPr>
            <w:r w:rsidRPr="003B50B7">
              <w:rPr>
                <w:rFonts w:ascii="Times New Roman" w:eastAsia="맑은 고딕" w:hAnsi="Times New Roman" w:cs="Times New Roman"/>
                <w:color w:val="000000"/>
                <w:kern w:val="0"/>
                <w:sz w:val="18"/>
                <w:szCs w:val="18"/>
                <w:vertAlign w:val="superscript"/>
              </w:rPr>
              <w:t>a</w:t>
            </w:r>
            <w:r w:rsidRPr="003B50B7">
              <w:rPr>
                <w:rFonts w:ascii="Times New Roman" w:eastAsia="맑은 고딕" w:hAnsi="Times New Roman" w:cs="Times New Roman"/>
                <w:color w:val="000000"/>
                <w:kern w:val="0"/>
                <w:sz w:val="18"/>
                <w:szCs w:val="18"/>
              </w:rPr>
              <w:t xml:space="preserve"> </w:t>
            </w:r>
            <w:r w:rsidR="00954372" w:rsidRPr="003B50B7">
              <w:rPr>
                <w:rFonts w:ascii="Times New Roman" w:eastAsia="맑은 고딕" w:hAnsi="Times New Roman" w:cs="Times New Roman"/>
                <w:color w:val="000000"/>
                <w:kern w:val="0"/>
                <w:sz w:val="18"/>
                <w:szCs w:val="18"/>
              </w:rPr>
              <w:t>HR refers to a summary estimate of effects based on a random-effects model, adjusted for sex, smoking (ever/never), alcohol consumption (ever/never), and education (low/high) and body mass index (kg/m</w:t>
            </w:r>
            <w:r w:rsidR="00954372" w:rsidRPr="003B50B7">
              <w:rPr>
                <w:rFonts w:ascii="Times New Roman" w:eastAsia="맑은 고딕" w:hAnsi="Times New Roman" w:cs="Times New Roman"/>
                <w:color w:val="000000"/>
                <w:kern w:val="0"/>
                <w:sz w:val="18"/>
                <w:szCs w:val="18"/>
                <w:vertAlign w:val="superscript"/>
              </w:rPr>
              <w:t>2</w:t>
            </w:r>
            <w:r w:rsidR="00954372" w:rsidRPr="003B50B7">
              <w:rPr>
                <w:rFonts w:ascii="Times New Roman" w:eastAsia="맑은 고딕" w:hAnsi="Times New Roman" w:cs="Times New Roman"/>
                <w:color w:val="000000"/>
                <w:kern w:val="0"/>
                <w:sz w:val="18"/>
                <w:szCs w:val="18"/>
              </w:rPr>
              <w:t>, continuous) depending on availability in each cohort.</w:t>
            </w:r>
          </w:p>
        </w:tc>
      </w:tr>
      <w:tr w:rsidR="00B77300" w:rsidRPr="003B50B7" w14:paraId="6ED858EF" w14:textId="77777777" w:rsidTr="00D01BE3">
        <w:trPr>
          <w:trHeight w:val="284"/>
        </w:trPr>
        <w:tc>
          <w:tcPr>
            <w:tcW w:w="13697" w:type="dxa"/>
            <w:gridSpan w:val="8"/>
            <w:vAlign w:val="center"/>
          </w:tcPr>
          <w:p w14:paraId="3C5DA038" w14:textId="7BBB55C7" w:rsidR="00B77300" w:rsidRPr="003B50B7" w:rsidRDefault="00B77300" w:rsidP="00B77300">
            <w:pPr>
              <w:widowControl/>
              <w:wordWrap/>
              <w:autoSpaceDE/>
              <w:autoSpaceDN/>
              <w:spacing w:after="0" w:line="240" w:lineRule="auto"/>
              <w:jc w:val="left"/>
              <w:rPr>
                <w:rFonts w:ascii="Times New Roman" w:eastAsia="맑은 고딕" w:hAnsi="Times New Roman" w:cs="Times New Roman"/>
                <w:color w:val="000000"/>
                <w:kern w:val="0"/>
                <w:sz w:val="18"/>
                <w:szCs w:val="18"/>
                <w:vertAlign w:val="superscript"/>
              </w:rPr>
            </w:pPr>
            <w:r w:rsidRPr="003B50B7">
              <w:rPr>
                <w:rFonts w:ascii="Times New Roman" w:eastAsia="맑은 고딕" w:hAnsi="Times New Roman" w:cs="Times New Roman"/>
                <w:color w:val="000000"/>
                <w:kern w:val="0"/>
                <w:sz w:val="18"/>
                <w:szCs w:val="18"/>
                <w:vertAlign w:val="superscript"/>
              </w:rPr>
              <w:t xml:space="preserve">b </w:t>
            </w:r>
            <w:r w:rsidRPr="003B50B7">
              <w:rPr>
                <w:rFonts w:ascii="Times New Roman" w:eastAsia="맑은 고딕" w:hAnsi="Times New Roman" w:cs="Times New Roman"/>
                <w:color w:val="000000"/>
                <w:kern w:val="0"/>
                <w:sz w:val="18"/>
                <w:szCs w:val="18"/>
              </w:rPr>
              <w:t>P value for heterogeneity within each group</w:t>
            </w:r>
          </w:p>
        </w:tc>
      </w:tr>
      <w:tr w:rsidR="00B77300" w:rsidRPr="003B50B7" w14:paraId="4C9D3CDA" w14:textId="77777777" w:rsidTr="00D01BE3">
        <w:trPr>
          <w:trHeight w:val="284"/>
        </w:trPr>
        <w:tc>
          <w:tcPr>
            <w:tcW w:w="13697" w:type="dxa"/>
            <w:gridSpan w:val="8"/>
            <w:vAlign w:val="center"/>
          </w:tcPr>
          <w:p w14:paraId="41AAB2E1" w14:textId="5CD6BA3D" w:rsidR="00B77300" w:rsidRPr="003B50B7" w:rsidRDefault="00B77300" w:rsidP="00B77300">
            <w:pPr>
              <w:widowControl/>
              <w:wordWrap/>
              <w:autoSpaceDE/>
              <w:autoSpaceDN/>
              <w:spacing w:after="0" w:line="240" w:lineRule="auto"/>
              <w:jc w:val="left"/>
              <w:rPr>
                <w:rFonts w:ascii="Times New Roman" w:eastAsia="맑은 고딕" w:hAnsi="Times New Roman" w:cs="Times New Roman"/>
                <w:color w:val="000000"/>
                <w:kern w:val="0"/>
                <w:sz w:val="18"/>
                <w:szCs w:val="18"/>
                <w:vertAlign w:val="superscript"/>
              </w:rPr>
            </w:pPr>
            <w:r w:rsidRPr="003B50B7">
              <w:rPr>
                <w:rFonts w:ascii="Times New Roman" w:eastAsia="맑은 고딕" w:hAnsi="Times New Roman" w:cs="Times New Roman"/>
                <w:color w:val="000000"/>
                <w:kern w:val="0"/>
                <w:sz w:val="18"/>
                <w:szCs w:val="18"/>
                <w:vertAlign w:val="superscript"/>
              </w:rPr>
              <w:t xml:space="preserve">c </w:t>
            </w:r>
            <w:r w:rsidRPr="003B50B7">
              <w:rPr>
                <w:rFonts w:ascii="Times New Roman" w:eastAsia="맑은 고딕" w:hAnsi="Times New Roman" w:cs="Times New Roman"/>
                <w:color w:val="000000"/>
                <w:kern w:val="0"/>
                <w:sz w:val="18"/>
                <w:szCs w:val="18"/>
              </w:rPr>
              <w:t>P value for heterogeneity between subgroups</w:t>
            </w:r>
          </w:p>
        </w:tc>
      </w:tr>
      <w:tr w:rsidR="00954372" w:rsidRPr="003B50B7" w14:paraId="72756475" w14:textId="77777777" w:rsidTr="00D01BE3">
        <w:trPr>
          <w:trHeight w:val="284"/>
        </w:trPr>
        <w:tc>
          <w:tcPr>
            <w:tcW w:w="13697" w:type="dxa"/>
            <w:gridSpan w:val="8"/>
            <w:vAlign w:val="center"/>
          </w:tcPr>
          <w:p w14:paraId="4269DDF9" w14:textId="5F29D3EF" w:rsidR="00954372" w:rsidRPr="003B50B7" w:rsidRDefault="00954372" w:rsidP="00AB1053">
            <w:pPr>
              <w:widowControl/>
              <w:wordWrap/>
              <w:autoSpaceDE/>
              <w:autoSpaceDN/>
              <w:spacing w:after="0" w:line="240" w:lineRule="auto"/>
              <w:jc w:val="left"/>
              <w:rPr>
                <w:rFonts w:ascii="Times New Roman" w:eastAsia="맑은 고딕" w:hAnsi="Times New Roman" w:cs="Times New Roman"/>
                <w:color w:val="000000"/>
                <w:kern w:val="0"/>
                <w:sz w:val="18"/>
                <w:szCs w:val="18"/>
                <w:vertAlign w:val="superscript"/>
              </w:rPr>
            </w:pPr>
            <w:r w:rsidRPr="003B50B7">
              <w:rPr>
                <w:rFonts w:ascii="Times New Roman" w:eastAsia="DengXian" w:hAnsi="Times New Roman" w:cs="Times New Roman"/>
                <w:color w:val="000000"/>
                <w:kern w:val="0"/>
                <w:sz w:val="18"/>
                <w:szCs w:val="18"/>
                <w:lang w:eastAsia="zh-CN"/>
              </w:rPr>
              <w:t>Results of gastric cancer deaths of less than 10 cases are not shown in the table.</w:t>
            </w:r>
          </w:p>
        </w:tc>
      </w:tr>
    </w:tbl>
    <w:p w14:paraId="232698F1" w14:textId="342BAD92" w:rsidR="00404865" w:rsidRPr="00DE5A47" w:rsidRDefault="00404865">
      <w:pPr>
        <w:rPr>
          <w:rFonts w:ascii="Times New Roman" w:hAnsi="Times New Roman" w:cs="Times New Roman"/>
        </w:rPr>
      </w:pPr>
    </w:p>
    <w:p w14:paraId="69A7FD41" w14:textId="77777777" w:rsidR="000721E0" w:rsidRPr="00DE5A47" w:rsidRDefault="000721E0">
      <w:pPr>
        <w:widowControl/>
        <w:wordWrap/>
        <w:autoSpaceDE/>
        <w:autoSpaceDN/>
        <w:rPr>
          <w:rFonts w:ascii="Times New Roman" w:hAnsi="Times New Roman" w:cs="Times New Roman"/>
        </w:rPr>
      </w:pPr>
    </w:p>
    <w:p w14:paraId="5B111944" w14:textId="77777777" w:rsidR="000721E0" w:rsidRPr="00DE5A47" w:rsidRDefault="000721E0">
      <w:pPr>
        <w:widowControl/>
        <w:wordWrap/>
        <w:autoSpaceDE/>
        <w:autoSpaceDN/>
        <w:rPr>
          <w:rFonts w:ascii="Times New Roman" w:hAnsi="Times New Roman" w:cs="Times New Roman"/>
        </w:rPr>
      </w:pPr>
    </w:p>
    <w:p w14:paraId="03A20BD8" w14:textId="77777777" w:rsidR="000721E0" w:rsidRPr="00DE5A47" w:rsidRDefault="000721E0">
      <w:pPr>
        <w:widowControl/>
        <w:wordWrap/>
        <w:autoSpaceDE/>
        <w:autoSpaceDN/>
        <w:rPr>
          <w:rFonts w:ascii="Times New Roman" w:hAnsi="Times New Roman" w:cs="Times New Roman"/>
        </w:rPr>
      </w:pPr>
    </w:p>
    <w:p w14:paraId="2896E0C7" w14:textId="77777777" w:rsidR="000721E0" w:rsidRPr="00DE5A47" w:rsidRDefault="000721E0">
      <w:pPr>
        <w:widowControl/>
        <w:wordWrap/>
        <w:autoSpaceDE/>
        <w:autoSpaceDN/>
        <w:rPr>
          <w:rFonts w:ascii="Times New Roman" w:hAnsi="Times New Roman" w:cs="Times New Roman"/>
        </w:rPr>
        <w:sectPr w:rsidR="000721E0" w:rsidRPr="00DE5A47" w:rsidSect="00DE5A47">
          <w:footerReference w:type="default" r:id="rId9"/>
          <w:pgSz w:w="16838" w:h="11906" w:orient="landscape"/>
          <w:pgMar w:top="1152" w:right="1152" w:bottom="1152" w:left="1152" w:header="850" w:footer="994" w:gutter="0"/>
          <w:cols w:space="425"/>
          <w:docGrid w:linePitch="360"/>
        </w:sectPr>
      </w:pPr>
    </w:p>
    <w:p w14:paraId="66469217" w14:textId="14A10CCD" w:rsidR="00404865" w:rsidRPr="003B50B7" w:rsidRDefault="003B50B7" w:rsidP="003B50B7">
      <w:pPr>
        <w:pStyle w:val="ae"/>
        <w:rPr>
          <w:rFonts w:ascii="Times New Roman" w:hAnsi="Times New Roman" w:cs="Times New Roman"/>
          <w:sz w:val="22"/>
          <w:szCs w:val="22"/>
        </w:rPr>
      </w:pPr>
      <w:r w:rsidRPr="003B50B7">
        <w:rPr>
          <w:rFonts w:ascii="Times New Roman" w:hAnsi="Times New Roman" w:cs="Times New Roman"/>
          <w:sz w:val="22"/>
          <w:szCs w:val="22"/>
        </w:rPr>
        <w:lastRenderedPageBreak/>
        <w:t>Supplementary</w:t>
      </w:r>
      <w:r>
        <w:rPr>
          <w:rFonts w:ascii="Times New Roman" w:hAnsi="Times New Roman" w:cs="Times New Roman"/>
          <w:sz w:val="22"/>
          <w:szCs w:val="22"/>
        </w:rPr>
        <w:t xml:space="preserve"> Reference</w:t>
      </w:r>
    </w:p>
    <w:p w14:paraId="51B4FFBB" w14:textId="77777777" w:rsidR="005D4ECB" w:rsidRPr="00DE5A47" w:rsidRDefault="005D4ECB" w:rsidP="00DE5A47">
      <w:pPr>
        <w:rPr>
          <w:rFonts w:ascii="Times New Roman" w:hAnsi="Times New Roman" w:cs="Times New Roman"/>
          <w:sz w:val="10"/>
          <w:szCs w:val="10"/>
        </w:rPr>
      </w:pPr>
    </w:p>
    <w:p w14:paraId="34837B0B" w14:textId="33142E50" w:rsidR="00707B3F" w:rsidRPr="005D4ECB" w:rsidRDefault="00404865" w:rsidP="00FE3AE9">
      <w:pPr>
        <w:pStyle w:val="EndNoteBibliography"/>
        <w:numPr>
          <w:ilvl w:val="0"/>
          <w:numId w:val="1"/>
        </w:numPr>
        <w:spacing w:after="240"/>
        <w:ind w:left="720" w:hanging="720"/>
        <w:rPr>
          <w:rFonts w:ascii="Times New Roman" w:hAnsi="Times New Roman" w:cs="Times New Roman"/>
          <w:szCs w:val="20"/>
        </w:rPr>
      </w:pPr>
      <w:r w:rsidRPr="005D4ECB">
        <w:rPr>
          <w:rFonts w:ascii="Times New Roman" w:hAnsi="Times New Roman" w:cs="Times New Roman"/>
          <w:szCs w:val="20"/>
        </w:rPr>
        <w:t>Sado J, Kitamura T, Kitamura Y, Zha L</w:t>
      </w:r>
      <w:r w:rsidR="002B35DC" w:rsidRPr="005D4ECB">
        <w:rPr>
          <w:rFonts w:ascii="Times New Roman" w:hAnsi="Times New Roman" w:cs="Times New Roman"/>
          <w:szCs w:val="20"/>
        </w:rPr>
        <w:t>, et al.</w:t>
      </w:r>
      <w:r w:rsidRPr="005D4ECB">
        <w:rPr>
          <w:rFonts w:ascii="Times New Roman" w:hAnsi="Times New Roman" w:cs="Times New Roman"/>
          <w:szCs w:val="20"/>
        </w:rPr>
        <w:t>Three-Prefecture Cohort Study Group. Rationale, design, and profile of the Three-Prefecture Cohort in Japan: A 15-year follow-up. J Epidemiol. 2017 Apr;27(4):193-199.</w:t>
      </w:r>
    </w:p>
    <w:p w14:paraId="485699AA" w14:textId="551C29FC" w:rsidR="00404865" w:rsidRPr="005D4ECB" w:rsidRDefault="00404865" w:rsidP="00FE3AE9">
      <w:pPr>
        <w:pStyle w:val="EndNoteBibliography"/>
        <w:numPr>
          <w:ilvl w:val="0"/>
          <w:numId w:val="1"/>
        </w:numPr>
        <w:spacing w:after="240"/>
        <w:ind w:left="720" w:hanging="720"/>
        <w:rPr>
          <w:rFonts w:ascii="Times New Roman" w:hAnsi="Times New Roman" w:cs="Times New Roman"/>
          <w:szCs w:val="20"/>
        </w:rPr>
      </w:pPr>
      <w:r w:rsidRPr="005D4ECB">
        <w:rPr>
          <w:rFonts w:ascii="Times New Roman" w:hAnsi="Times New Roman" w:cs="Times New Roman"/>
          <w:szCs w:val="20"/>
        </w:rPr>
        <w:t xml:space="preserve">Tamakoshi A, Ozasa K, Fujino Y, </w:t>
      </w:r>
      <w:r w:rsidR="002B35DC" w:rsidRPr="005D4ECB">
        <w:rPr>
          <w:rFonts w:ascii="Times New Roman" w:hAnsi="Times New Roman" w:cs="Times New Roman"/>
          <w:szCs w:val="20"/>
        </w:rPr>
        <w:t>et al.</w:t>
      </w:r>
      <w:r w:rsidRPr="005D4ECB">
        <w:rPr>
          <w:rFonts w:ascii="Times New Roman" w:hAnsi="Times New Roman" w:cs="Times New Roman"/>
          <w:szCs w:val="20"/>
        </w:rPr>
        <w:t xml:space="preserve"> Cohort profile of the Japan Collaborative Cohort Study at final follow-up. J Epidemiol. 2013;23(3):227-32</w:t>
      </w:r>
    </w:p>
    <w:p w14:paraId="0B70011D" w14:textId="77777777" w:rsidR="00707B3F" w:rsidRPr="005D4ECB" w:rsidRDefault="002B35DC" w:rsidP="00FE3AE9">
      <w:pPr>
        <w:pStyle w:val="EndNoteBibliography"/>
        <w:numPr>
          <w:ilvl w:val="0"/>
          <w:numId w:val="1"/>
        </w:numPr>
        <w:spacing w:after="240"/>
        <w:ind w:left="720" w:hanging="720"/>
        <w:rPr>
          <w:rFonts w:ascii="Times New Roman" w:hAnsi="Times New Roman" w:cs="Times New Roman"/>
          <w:szCs w:val="20"/>
        </w:rPr>
      </w:pPr>
      <w:r w:rsidRPr="005D4ECB">
        <w:rPr>
          <w:rFonts w:ascii="Times New Roman" w:hAnsi="Times New Roman" w:cs="Times New Roman"/>
          <w:szCs w:val="20"/>
        </w:rPr>
        <w:t>Akira F, Yoshitaka T, Shoko K, et al. A cohort Study on the Relation of Lifestyle, Personality and Biologic Markers to Cancer in Miyagi, Japan : Study Design, Response Rate and Profiles of the Cohort Subjects. J Epidemiol 5 153-157, 1995</w:t>
      </w:r>
    </w:p>
    <w:p w14:paraId="2110D782" w14:textId="68A134B5" w:rsidR="00404865" w:rsidRPr="005D4ECB" w:rsidRDefault="002B35DC" w:rsidP="00FE3AE9">
      <w:pPr>
        <w:pStyle w:val="EndNoteBibliography"/>
        <w:numPr>
          <w:ilvl w:val="0"/>
          <w:numId w:val="1"/>
        </w:numPr>
        <w:spacing w:after="240"/>
        <w:ind w:left="720" w:hanging="720"/>
        <w:rPr>
          <w:rFonts w:ascii="Times New Roman" w:hAnsi="Times New Roman" w:cs="Times New Roman"/>
          <w:szCs w:val="20"/>
        </w:rPr>
      </w:pPr>
      <w:r w:rsidRPr="005D4ECB">
        <w:rPr>
          <w:rFonts w:ascii="Times New Roman" w:hAnsi="Times New Roman" w:cs="Times New Roman"/>
          <w:szCs w:val="20"/>
        </w:rPr>
        <w:t>Watanabe S, Tsugane S, Sobue T, et al. Study Design and Organization of the JPHC Study. Journal of Epidemiology 2001;11(6sup):3-7.</w:t>
      </w:r>
    </w:p>
    <w:p w14:paraId="2A27783D" w14:textId="53D4F119" w:rsidR="002B35DC" w:rsidRPr="005D4ECB" w:rsidRDefault="002B35DC" w:rsidP="00FE3AE9">
      <w:pPr>
        <w:pStyle w:val="EndNoteBibliography"/>
        <w:numPr>
          <w:ilvl w:val="0"/>
          <w:numId w:val="1"/>
        </w:numPr>
        <w:spacing w:after="240"/>
        <w:ind w:left="720" w:hanging="720"/>
        <w:rPr>
          <w:rFonts w:ascii="Times New Roman" w:hAnsi="Times New Roman" w:cs="Times New Roman"/>
          <w:szCs w:val="20"/>
        </w:rPr>
      </w:pPr>
      <w:r w:rsidRPr="005D4ECB">
        <w:rPr>
          <w:rFonts w:ascii="Times New Roman" w:hAnsi="Times New Roman" w:cs="Times New Roman"/>
          <w:szCs w:val="20"/>
        </w:rPr>
        <w:t xml:space="preserve">Qiao YL, Dawsey SM, Kamangar F, et al. Total and cancer mortality after supplementation with vitamins and minerals: follow-up of the Linxian General Population Nutrition Intervention Trial. J Natl Cancer Inst. 2009 Apr 1;101(7):507-18. </w:t>
      </w:r>
    </w:p>
    <w:p w14:paraId="1669B917" w14:textId="57BFF5B1" w:rsidR="002B35DC" w:rsidRPr="005D4ECB" w:rsidRDefault="002B35DC" w:rsidP="00FE3AE9">
      <w:pPr>
        <w:pStyle w:val="EndNoteBibliography"/>
        <w:numPr>
          <w:ilvl w:val="0"/>
          <w:numId w:val="1"/>
        </w:numPr>
        <w:spacing w:after="240"/>
        <w:ind w:left="720" w:hanging="720"/>
        <w:rPr>
          <w:rFonts w:ascii="Times New Roman" w:hAnsi="Times New Roman" w:cs="Times New Roman"/>
          <w:szCs w:val="20"/>
        </w:rPr>
      </w:pPr>
      <w:r w:rsidRPr="005D4ECB">
        <w:rPr>
          <w:rFonts w:ascii="Times New Roman" w:hAnsi="Times New Roman" w:cs="Times New Roman"/>
          <w:szCs w:val="20"/>
        </w:rPr>
        <w:t>Shu X-O, Li H, Yang G, et al. Cohort Profile: The Shanghai Men’s Health Study. International Journal of Epidemiology 2015;44(3):810-818.</w:t>
      </w:r>
    </w:p>
    <w:p w14:paraId="70EE54FC" w14:textId="37E8FCF7" w:rsidR="002B35DC" w:rsidRPr="005D4ECB" w:rsidRDefault="002B35DC" w:rsidP="00FE3AE9">
      <w:pPr>
        <w:pStyle w:val="EndNoteBibliography"/>
        <w:numPr>
          <w:ilvl w:val="0"/>
          <w:numId w:val="1"/>
        </w:numPr>
        <w:spacing w:after="240"/>
        <w:ind w:left="720" w:hanging="720"/>
        <w:rPr>
          <w:rFonts w:ascii="Times New Roman" w:hAnsi="Times New Roman" w:cs="Times New Roman"/>
          <w:szCs w:val="20"/>
        </w:rPr>
      </w:pPr>
      <w:r w:rsidRPr="005D4ECB">
        <w:rPr>
          <w:rFonts w:ascii="Times New Roman" w:hAnsi="Times New Roman" w:cs="Times New Roman"/>
          <w:szCs w:val="20"/>
        </w:rPr>
        <w:t>Zheng W, Chow W-H, Yang G, et al. The Shanghai Women's Health Study: Rationale, Study Design, and Baseline Characteristics. American Journal of Epidemiology 2005;162(11):1123-1131.</w:t>
      </w:r>
    </w:p>
    <w:p w14:paraId="178248E6" w14:textId="77777777" w:rsidR="00707B3F" w:rsidRPr="005D4ECB" w:rsidRDefault="002B35DC" w:rsidP="00FE3AE9">
      <w:pPr>
        <w:pStyle w:val="EndNoteBibliography"/>
        <w:numPr>
          <w:ilvl w:val="0"/>
          <w:numId w:val="1"/>
        </w:numPr>
        <w:spacing w:after="240"/>
        <w:ind w:left="720" w:hanging="720"/>
        <w:rPr>
          <w:rFonts w:ascii="Times New Roman" w:hAnsi="Times New Roman" w:cs="Times New Roman"/>
          <w:szCs w:val="20"/>
        </w:rPr>
      </w:pPr>
      <w:r w:rsidRPr="005D4ECB">
        <w:rPr>
          <w:rFonts w:ascii="Times New Roman" w:hAnsi="Times New Roman" w:cs="Times New Roman"/>
          <w:szCs w:val="20"/>
        </w:rPr>
        <w:t>Yoo KY, Shin HR, Chang SH, et al. Korean Multi-center Cancer Cohort Study including a Biological Materials Bank (KMCC-I). Asian Pac J Cancer Prev 2002;3(1):85-92.</w:t>
      </w:r>
    </w:p>
    <w:p w14:paraId="04D68889" w14:textId="6CAF2DF0" w:rsidR="002B35DC" w:rsidRPr="005D4ECB" w:rsidRDefault="002B35DC" w:rsidP="00FE3AE9">
      <w:pPr>
        <w:pStyle w:val="EndNoteBibliography"/>
        <w:numPr>
          <w:ilvl w:val="0"/>
          <w:numId w:val="1"/>
        </w:numPr>
        <w:spacing w:after="240"/>
        <w:ind w:left="720" w:hanging="720"/>
        <w:rPr>
          <w:rFonts w:ascii="Times New Roman" w:hAnsi="Times New Roman" w:cs="Times New Roman"/>
          <w:szCs w:val="20"/>
        </w:rPr>
      </w:pPr>
      <w:r w:rsidRPr="005D4ECB">
        <w:rPr>
          <w:rFonts w:ascii="Times New Roman" w:hAnsi="Times New Roman" w:cs="Times New Roman"/>
          <w:szCs w:val="20"/>
        </w:rPr>
        <w:t>Oh J-K, Lim MK, Yun EH, et al. Cohort Profile: Community-based prospective cohort from the National Cancer Center, Korea· International Journal of Epidemiology 2015:dyv302.</w:t>
      </w:r>
    </w:p>
    <w:p w14:paraId="0F5E6A96" w14:textId="77777777" w:rsidR="006936F8" w:rsidRPr="00DE5A47" w:rsidRDefault="006936F8">
      <w:pPr>
        <w:rPr>
          <w:rFonts w:ascii="Times New Roman" w:hAnsi="Times New Roman" w:cs="Times New Roman"/>
        </w:rPr>
      </w:pPr>
    </w:p>
    <w:sectPr w:rsidR="006936F8" w:rsidRPr="00DE5A47" w:rsidSect="00DE5A47">
      <w:pgSz w:w="11906" w:h="16838"/>
      <w:pgMar w:top="1699" w:right="1440" w:bottom="1440" w:left="1440" w:header="850" w:footer="994"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41D45C" w14:textId="77777777" w:rsidR="001F09EA" w:rsidRDefault="001F09EA" w:rsidP="007502C6">
      <w:pPr>
        <w:spacing w:after="0" w:line="240" w:lineRule="auto"/>
      </w:pPr>
      <w:r>
        <w:separator/>
      </w:r>
    </w:p>
  </w:endnote>
  <w:endnote w:type="continuationSeparator" w:id="0">
    <w:p w14:paraId="36979BA6" w14:textId="77777777" w:rsidR="001F09EA" w:rsidRDefault="001F09EA" w:rsidP="007502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7EFF" w:usb1="C000785B" w:usb2="00000009" w:usb3="00000000" w:csb0="000001FF" w:csb1="00000000"/>
  </w:font>
  <w:font w:name="맑은 고딕">
    <w:panose1 w:val="020B0503020000020004"/>
    <w:charset w:val="81"/>
    <w:family w:val="swiss"/>
    <w:pitch w:val="variable"/>
    <w:sig w:usb0="9000002F" w:usb1="29D77CFB" w:usb2="00000012" w:usb3="00000000" w:csb0="00080001" w:csb1="00000000"/>
  </w:font>
  <w:font w:name="굴림">
    <w:altName w:val="Gulim"/>
    <w:panose1 w:val="020B0600000101010101"/>
    <w:charset w:val="81"/>
    <w:family w:val="swiss"/>
    <w:pitch w:val="variable"/>
    <w:sig w:usb0="B00002AF" w:usb1="69D77CFB" w:usb2="00000030" w:usb3="00000000" w:csb0="0008009F" w:csb1="00000000"/>
  </w:font>
  <w:font w:name="DengXian">
    <w:altName w:val="等线"/>
    <w:panose1 w:val="02010600030101010101"/>
    <w:charset w:val="86"/>
    <w:family w:val="auto"/>
    <w:pitch w:val="variable"/>
    <w:sig w:usb0="A00002BF" w:usb1="38CF7CFA" w:usb2="00000016" w:usb3="00000000" w:csb0="0004000F" w:csb1="00000000"/>
  </w:font>
  <w:font w:name="바탕">
    <w:altName w:val="Batang"/>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34536307"/>
      <w:docPartObj>
        <w:docPartGallery w:val="Page Numbers (Bottom of Page)"/>
        <w:docPartUnique/>
      </w:docPartObj>
    </w:sdtPr>
    <w:sdtEndPr>
      <w:rPr>
        <w:rFonts w:ascii="Times New Roman" w:hAnsi="Times New Roman" w:cs="Times New Roman"/>
        <w:noProof/>
      </w:rPr>
    </w:sdtEndPr>
    <w:sdtContent>
      <w:p w14:paraId="70131BEE" w14:textId="1BBEA415" w:rsidR="009A6863" w:rsidRPr="00DE5A47" w:rsidRDefault="009A6863" w:rsidP="00DE5A47">
        <w:pPr>
          <w:pStyle w:val="a5"/>
          <w:jc w:val="center"/>
          <w:rPr>
            <w:rFonts w:ascii="Times New Roman" w:hAnsi="Times New Roman" w:cs="Times New Roman"/>
          </w:rPr>
        </w:pPr>
        <w:r w:rsidRPr="00DE5A47">
          <w:rPr>
            <w:rFonts w:ascii="Times New Roman" w:hAnsi="Times New Roman" w:cs="Times New Roman"/>
          </w:rPr>
          <w:fldChar w:fldCharType="begin"/>
        </w:r>
        <w:r w:rsidRPr="00DE5A47">
          <w:rPr>
            <w:rFonts w:ascii="Times New Roman" w:hAnsi="Times New Roman" w:cs="Times New Roman"/>
          </w:rPr>
          <w:instrText xml:space="preserve"> PAGE   \* MERGEFORMAT </w:instrText>
        </w:r>
        <w:r w:rsidRPr="00DE5A47">
          <w:rPr>
            <w:rFonts w:ascii="Times New Roman" w:hAnsi="Times New Roman" w:cs="Times New Roman"/>
          </w:rPr>
          <w:fldChar w:fldCharType="separate"/>
        </w:r>
        <w:r w:rsidRPr="00DE5A47">
          <w:rPr>
            <w:rFonts w:ascii="Times New Roman" w:hAnsi="Times New Roman" w:cs="Times New Roman"/>
            <w:noProof/>
          </w:rPr>
          <w:t>2</w:t>
        </w:r>
        <w:r w:rsidRPr="00DE5A47">
          <w:rPr>
            <w:rFonts w:ascii="Times New Roman" w:hAnsi="Times New Roman" w:cs="Times New Roman"/>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27769F" w14:textId="77777777" w:rsidR="001F09EA" w:rsidRDefault="001F09EA" w:rsidP="007502C6">
      <w:pPr>
        <w:spacing w:after="0" w:line="240" w:lineRule="auto"/>
      </w:pPr>
      <w:r>
        <w:separator/>
      </w:r>
    </w:p>
  </w:footnote>
  <w:footnote w:type="continuationSeparator" w:id="0">
    <w:p w14:paraId="2A25D939" w14:textId="77777777" w:rsidR="001F09EA" w:rsidRDefault="001F09EA" w:rsidP="007502C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6B5C23"/>
    <w:multiLevelType w:val="hybridMultilevel"/>
    <w:tmpl w:val="F1E8FA2E"/>
    <w:lvl w:ilvl="0" w:tplc="84482B20">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16cid:durableId="19493905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1"/>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NDMwMjczMTaztLQ0MbFQ0lEKTi0uzszPAykwNKkFADYNo7AtAAAA"/>
  </w:docVars>
  <w:rsids>
    <w:rsidRoot w:val="00955407"/>
    <w:rsid w:val="00016959"/>
    <w:rsid w:val="0001776A"/>
    <w:rsid w:val="000265F7"/>
    <w:rsid w:val="00027BCD"/>
    <w:rsid w:val="00034433"/>
    <w:rsid w:val="00057B18"/>
    <w:rsid w:val="00062B5F"/>
    <w:rsid w:val="000721E0"/>
    <w:rsid w:val="00076612"/>
    <w:rsid w:val="000C5C4A"/>
    <w:rsid w:val="000C70C7"/>
    <w:rsid w:val="000D5C4F"/>
    <w:rsid w:val="000E7B06"/>
    <w:rsid w:val="000F047D"/>
    <w:rsid w:val="000F1952"/>
    <w:rsid w:val="000F61E6"/>
    <w:rsid w:val="001032C0"/>
    <w:rsid w:val="0011485F"/>
    <w:rsid w:val="00114E7F"/>
    <w:rsid w:val="001265F7"/>
    <w:rsid w:val="001269A3"/>
    <w:rsid w:val="001272E3"/>
    <w:rsid w:val="001357E8"/>
    <w:rsid w:val="00143FEA"/>
    <w:rsid w:val="00144E85"/>
    <w:rsid w:val="00146302"/>
    <w:rsid w:val="001514E5"/>
    <w:rsid w:val="00155ACA"/>
    <w:rsid w:val="0016781F"/>
    <w:rsid w:val="001735E2"/>
    <w:rsid w:val="00182632"/>
    <w:rsid w:val="00185FFE"/>
    <w:rsid w:val="00195397"/>
    <w:rsid w:val="00195DAA"/>
    <w:rsid w:val="00196918"/>
    <w:rsid w:val="001A6A87"/>
    <w:rsid w:val="001D069A"/>
    <w:rsid w:val="001D6F82"/>
    <w:rsid w:val="001E21AC"/>
    <w:rsid w:val="001E56BD"/>
    <w:rsid w:val="001F04B3"/>
    <w:rsid w:val="001F09EA"/>
    <w:rsid w:val="001F67A0"/>
    <w:rsid w:val="001F6CBE"/>
    <w:rsid w:val="002057F4"/>
    <w:rsid w:val="00206E9B"/>
    <w:rsid w:val="00223DA0"/>
    <w:rsid w:val="00225144"/>
    <w:rsid w:val="0024134F"/>
    <w:rsid w:val="00244EDB"/>
    <w:rsid w:val="0025540E"/>
    <w:rsid w:val="00263F0F"/>
    <w:rsid w:val="00267877"/>
    <w:rsid w:val="00272BB7"/>
    <w:rsid w:val="00277730"/>
    <w:rsid w:val="00285B0A"/>
    <w:rsid w:val="002864D6"/>
    <w:rsid w:val="002A1609"/>
    <w:rsid w:val="002B35DC"/>
    <w:rsid w:val="002B5920"/>
    <w:rsid w:val="002F6935"/>
    <w:rsid w:val="00307F56"/>
    <w:rsid w:val="00311196"/>
    <w:rsid w:val="00321D35"/>
    <w:rsid w:val="00330495"/>
    <w:rsid w:val="00332067"/>
    <w:rsid w:val="0034464B"/>
    <w:rsid w:val="00353B71"/>
    <w:rsid w:val="003673FB"/>
    <w:rsid w:val="00371B3A"/>
    <w:rsid w:val="00380C81"/>
    <w:rsid w:val="00382533"/>
    <w:rsid w:val="00382AC5"/>
    <w:rsid w:val="003A3035"/>
    <w:rsid w:val="003A73DA"/>
    <w:rsid w:val="003B47F4"/>
    <w:rsid w:val="003B50B7"/>
    <w:rsid w:val="003B7F04"/>
    <w:rsid w:val="003C58CA"/>
    <w:rsid w:val="003C5E5B"/>
    <w:rsid w:val="003D2988"/>
    <w:rsid w:val="003D3DA2"/>
    <w:rsid w:val="003D7216"/>
    <w:rsid w:val="003F0A86"/>
    <w:rsid w:val="00400546"/>
    <w:rsid w:val="00404865"/>
    <w:rsid w:val="00404DFD"/>
    <w:rsid w:val="00406492"/>
    <w:rsid w:val="00415C8E"/>
    <w:rsid w:val="00423418"/>
    <w:rsid w:val="00425DCA"/>
    <w:rsid w:val="0043190A"/>
    <w:rsid w:val="0043278F"/>
    <w:rsid w:val="004371EF"/>
    <w:rsid w:val="0043769A"/>
    <w:rsid w:val="0044149E"/>
    <w:rsid w:val="00476DC3"/>
    <w:rsid w:val="00484C2C"/>
    <w:rsid w:val="00486131"/>
    <w:rsid w:val="004914AD"/>
    <w:rsid w:val="00493F15"/>
    <w:rsid w:val="0049489F"/>
    <w:rsid w:val="004A06BE"/>
    <w:rsid w:val="004B2322"/>
    <w:rsid w:val="004B48BA"/>
    <w:rsid w:val="004B5060"/>
    <w:rsid w:val="004B7681"/>
    <w:rsid w:val="004C547E"/>
    <w:rsid w:val="004C7367"/>
    <w:rsid w:val="004E2664"/>
    <w:rsid w:val="004E2D83"/>
    <w:rsid w:val="004E6CDA"/>
    <w:rsid w:val="00505DE3"/>
    <w:rsid w:val="00514CDB"/>
    <w:rsid w:val="005260A7"/>
    <w:rsid w:val="00532FC7"/>
    <w:rsid w:val="00534A6C"/>
    <w:rsid w:val="00534D44"/>
    <w:rsid w:val="00541617"/>
    <w:rsid w:val="00542A81"/>
    <w:rsid w:val="00551F1F"/>
    <w:rsid w:val="00552686"/>
    <w:rsid w:val="0055312A"/>
    <w:rsid w:val="00557EB0"/>
    <w:rsid w:val="00560548"/>
    <w:rsid w:val="005670FF"/>
    <w:rsid w:val="00567A36"/>
    <w:rsid w:val="00570554"/>
    <w:rsid w:val="0057529F"/>
    <w:rsid w:val="00582972"/>
    <w:rsid w:val="00583FFB"/>
    <w:rsid w:val="00587077"/>
    <w:rsid w:val="005A613B"/>
    <w:rsid w:val="005B1664"/>
    <w:rsid w:val="005B42A8"/>
    <w:rsid w:val="005C430B"/>
    <w:rsid w:val="005D4ECB"/>
    <w:rsid w:val="005D5F86"/>
    <w:rsid w:val="005E270D"/>
    <w:rsid w:val="005F0553"/>
    <w:rsid w:val="005F468B"/>
    <w:rsid w:val="00603D0C"/>
    <w:rsid w:val="00604415"/>
    <w:rsid w:val="00612EB6"/>
    <w:rsid w:val="00613363"/>
    <w:rsid w:val="0061474F"/>
    <w:rsid w:val="006200E6"/>
    <w:rsid w:val="00627364"/>
    <w:rsid w:val="00641D03"/>
    <w:rsid w:val="00644E1E"/>
    <w:rsid w:val="00646721"/>
    <w:rsid w:val="00670CC1"/>
    <w:rsid w:val="006901DC"/>
    <w:rsid w:val="00691E6D"/>
    <w:rsid w:val="006936F8"/>
    <w:rsid w:val="006A265F"/>
    <w:rsid w:val="006B5225"/>
    <w:rsid w:val="006B7662"/>
    <w:rsid w:val="006E53EE"/>
    <w:rsid w:val="006F63B5"/>
    <w:rsid w:val="00700788"/>
    <w:rsid w:val="00702C81"/>
    <w:rsid w:val="00703DA5"/>
    <w:rsid w:val="00705CAF"/>
    <w:rsid w:val="00706B19"/>
    <w:rsid w:val="00707B3F"/>
    <w:rsid w:val="00716DE2"/>
    <w:rsid w:val="0072637E"/>
    <w:rsid w:val="007279B4"/>
    <w:rsid w:val="0073028B"/>
    <w:rsid w:val="00731B4B"/>
    <w:rsid w:val="00736AFC"/>
    <w:rsid w:val="00741460"/>
    <w:rsid w:val="00746E32"/>
    <w:rsid w:val="007502C6"/>
    <w:rsid w:val="00750334"/>
    <w:rsid w:val="00765727"/>
    <w:rsid w:val="00766A55"/>
    <w:rsid w:val="00767672"/>
    <w:rsid w:val="00770436"/>
    <w:rsid w:val="00773440"/>
    <w:rsid w:val="00774155"/>
    <w:rsid w:val="007857EC"/>
    <w:rsid w:val="007970ED"/>
    <w:rsid w:val="007C37C2"/>
    <w:rsid w:val="007C46BA"/>
    <w:rsid w:val="007C5EF4"/>
    <w:rsid w:val="007E0758"/>
    <w:rsid w:val="007E2EB7"/>
    <w:rsid w:val="007E5198"/>
    <w:rsid w:val="007E533B"/>
    <w:rsid w:val="0080297A"/>
    <w:rsid w:val="00804C5E"/>
    <w:rsid w:val="008119F1"/>
    <w:rsid w:val="0082240A"/>
    <w:rsid w:val="00824AD5"/>
    <w:rsid w:val="00841648"/>
    <w:rsid w:val="00870506"/>
    <w:rsid w:val="0087339A"/>
    <w:rsid w:val="0088223B"/>
    <w:rsid w:val="00882BEA"/>
    <w:rsid w:val="0088779F"/>
    <w:rsid w:val="00896466"/>
    <w:rsid w:val="008B2DEC"/>
    <w:rsid w:val="008D149D"/>
    <w:rsid w:val="008D529C"/>
    <w:rsid w:val="008F087B"/>
    <w:rsid w:val="009135A3"/>
    <w:rsid w:val="009311E2"/>
    <w:rsid w:val="009476A3"/>
    <w:rsid w:val="009527C3"/>
    <w:rsid w:val="00954372"/>
    <w:rsid w:val="00955407"/>
    <w:rsid w:val="00961563"/>
    <w:rsid w:val="00962623"/>
    <w:rsid w:val="009851AE"/>
    <w:rsid w:val="0099495B"/>
    <w:rsid w:val="00995992"/>
    <w:rsid w:val="009A219A"/>
    <w:rsid w:val="009A6863"/>
    <w:rsid w:val="009A733B"/>
    <w:rsid w:val="009B0A5B"/>
    <w:rsid w:val="009B31DC"/>
    <w:rsid w:val="009D1D15"/>
    <w:rsid w:val="009D4D95"/>
    <w:rsid w:val="00A00786"/>
    <w:rsid w:val="00A02678"/>
    <w:rsid w:val="00A069CF"/>
    <w:rsid w:val="00A06D59"/>
    <w:rsid w:val="00A27015"/>
    <w:rsid w:val="00A54F38"/>
    <w:rsid w:val="00A64B12"/>
    <w:rsid w:val="00A86BA1"/>
    <w:rsid w:val="00A9295B"/>
    <w:rsid w:val="00AA3361"/>
    <w:rsid w:val="00AA574F"/>
    <w:rsid w:val="00AB1053"/>
    <w:rsid w:val="00AB2C5D"/>
    <w:rsid w:val="00AC2BB5"/>
    <w:rsid w:val="00AC3C7F"/>
    <w:rsid w:val="00AC65DA"/>
    <w:rsid w:val="00AD5C51"/>
    <w:rsid w:val="00AE3882"/>
    <w:rsid w:val="00AE456D"/>
    <w:rsid w:val="00AF1EC1"/>
    <w:rsid w:val="00AF2B32"/>
    <w:rsid w:val="00AF57AF"/>
    <w:rsid w:val="00B05713"/>
    <w:rsid w:val="00B05993"/>
    <w:rsid w:val="00B20E88"/>
    <w:rsid w:val="00B23FAC"/>
    <w:rsid w:val="00B31E70"/>
    <w:rsid w:val="00B4335C"/>
    <w:rsid w:val="00B715F4"/>
    <w:rsid w:val="00B741BE"/>
    <w:rsid w:val="00B746EF"/>
    <w:rsid w:val="00B77300"/>
    <w:rsid w:val="00B77EE8"/>
    <w:rsid w:val="00B8217B"/>
    <w:rsid w:val="00B9411F"/>
    <w:rsid w:val="00BA60EE"/>
    <w:rsid w:val="00BA659A"/>
    <w:rsid w:val="00BB340F"/>
    <w:rsid w:val="00BC1BFE"/>
    <w:rsid w:val="00BD0E77"/>
    <w:rsid w:val="00BD278E"/>
    <w:rsid w:val="00BD3AE5"/>
    <w:rsid w:val="00BE193A"/>
    <w:rsid w:val="00BE2545"/>
    <w:rsid w:val="00BE27F7"/>
    <w:rsid w:val="00BF05AE"/>
    <w:rsid w:val="00BF4D9A"/>
    <w:rsid w:val="00C1343C"/>
    <w:rsid w:val="00C31DFE"/>
    <w:rsid w:val="00C33912"/>
    <w:rsid w:val="00C351A0"/>
    <w:rsid w:val="00C40A1A"/>
    <w:rsid w:val="00C47463"/>
    <w:rsid w:val="00C53ED0"/>
    <w:rsid w:val="00C718AB"/>
    <w:rsid w:val="00C729B1"/>
    <w:rsid w:val="00C815B4"/>
    <w:rsid w:val="00C90F13"/>
    <w:rsid w:val="00C934D9"/>
    <w:rsid w:val="00C9456B"/>
    <w:rsid w:val="00CA11E8"/>
    <w:rsid w:val="00CA63EE"/>
    <w:rsid w:val="00CC375B"/>
    <w:rsid w:val="00CF3C79"/>
    <w:rsid w:val="00CF67C8"/>
    <w:rsid w:val="00CF7B09"/>
    <w:rsid w:val="00D01BE3"/>
    <w:rsid w:val="00D0426D"/>
    <w:rsid w:val="00D05DDD"/>
    <w:rsid w:val="00D17C5F"/>
    <w:rsid w:val="00D274B4"/>
    <w:rsid w:val="00D56B9C"/>
    <w:rsid w:val="00D614F1"/>
    <w:rsid w:val="00D67D8F"/>
    <w:rsid w:val="00D7314E"/>
    <w:rsid w:val="00D85456"/>
    <w:rsid w:val="00D86307"/>
    <w:rsid w:val="00D9464D"/>
    <w:rsid w:val="00DB3EC0"/>
    <w:rsid w:val="00DC377E"/>
    <w:rsid w:val="00DD0508"/>
    <w:rsid w:val="00DD35BD"/>
    <w:rsid w:val="00DE5A47"/>
    <w:rsid w:val="00DE797C"/>
    <w:rsid w:val="00DF7551"/>
    <w:rsid w:val="00E0688F"/>
    <w:rsid w:val="00E2093E"/>
    <w:rsid w:val="00E2683C"/>
    <w:rsid w:val="00E42696"/>
    <w:rsid w:val="00E4760D"/>
    <w:rsid w:val="00E50C84"/>
    <w:rsid w:val="00E54E4E"/>
    <w:rsid w:val="00E6723C"/>
    <w:rsid w:val="00E678A4"/>
    <w:rsid w:val="00E70453"/>
    <w:rsid w:val="00E71E42"/>
    <w:rsid w:val="00E77B50"/>
    <w:rsid w:val="00E77E5D"/>
    <w:rsid w:val="00E77EDF"/>
    <w:rsid w:val="00E829BE"/>
    <w:rsid w:val="00E9627B"/>
    <w:rsid w:val="00EA2575"/>
    <w:rsid w:val="00EB124C"/>
    <w:rsid w:val="00EB3055"/>
    <w:rsid w:val="00EC0466"/>
    <w:rsid w:val="00EC1623"/>
    <w:rsid w:val="00EE1258"/>
    <w:rsid w:val="00EE40C4"/>
    <w:rsid w:val="00EE7DC3"/>
    <w:rsid w:val="00F03BC8"/>
    <w:rsid w:val="00F0400E"/>
    <w:rsid w:val="00F110D1"/>
    <w:rsid w:val="00F1400A"/>
    <w:rsid w:val="00F2448C"/>
    <w:rsid w:val="00F34E66"/>
    <w:rsid w:val="00F355A7"/>
    <w:rsid w:val="00F4053D"/>
    <w:rsid w:val="00F51567"/>
    <w:rsid w:val="00F651E9"/>
    <w:rsid w:val="00F67145"/>
    <w:rsid w:val="00F67DCB"/>
    <w:rsid w:val="00F7500E"/>
    <w:rsid w:val="00F84524"/>
    <w:rsid w:val="00F84CDF"/>
    <w:rsid w:val="00FA0304"/>
    <w:rsid w:val="00FC399A"/>
    <w:rsid w:val="00FC566F"/>
    <w:rsid w:val="00FD14DD"/>
    <w:rsid w:val="00FE3AE9"/>
    <w:rsid w:val="00FE5DF5"/>
    <w:rsid w:val="00FE7685"/>
    <w:rsid w:val="00FF5F5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5E2DCFD4"/>
  <w15:chartTrackingRefBased/>
  <w15:docId w15:val="{7C226DD3-3020-47F7-9939-372FBE126D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wordWrap w:val="0"/>
      <w:autoSpaceDE w:val="0"/>
      <w:autoSpaceDN w:val="0"/>
    </w:pPr>
  </w:style>
  <w:style w:type="paragraph" w:styleId="1">
    <w:name w:val="heading 1"/>
    <w:basedOn w:val="a"/>
    <w:next w:val="a"/>
    <w:link w:val="1Char"/>
    <w:uiPriority w:val="9"/>
    <w:qFormat/>
    <w:rsid w:val="0040649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88223B"/>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styleId="a4">
    <w:name w:val="header"/>
    <w:basedOn w:val="a"/>
    <w:link w:val="Char"/>
    <w:uiPriority w:val="99"/>
    <w:unhideWhenUsed/>
    <w:rsid w:val="007502C6"/>
    <w:pPr>
      <w:tabs>
        <w:tab w:val="center" w:pos="4513"/>
        <w:tab w:val="right" w:pos="9026"/>
      </w:tabs>
      <w:snapToGrid w:val="0"/>
    </w:pPr>
  </w:style>
  <w:style w:type="character" w:customStyle="1" w:styleId="Char">
    <w:name w:val="머리글 Char"/>
    <w:basedOn w:val="a0"/>
    <w:link w:val="a4"/>
    <w:uiPriority w:val="99"/>
    <w:rsid w:val="007502C6"/>
  </w:style>
  <w:style w:type="paragraph" w:styleId="a5">
    <w:name w:val="footer"/>
    <w:basedOn w:val="a"/>
    <w:link w:val="Char0"/>
    <w:uiPriority w:val="99"/>
    <w:unhideWhenUsed/>
    <w:rsid w:val="007502C6"/>
    <w:pPr>
      <w:tabs>
        <w:tab w:val="center" w:pos="4513"/>
        <w:tab w:val="right" w:pos="9026"/>
      </w:tabs>
      <w:snapToGrid w:val="0"/>
    </w:pPr>
  </w:style>
  <w:style w:type="character" w:customStyle="1" w:styleId="Char0">
    <w:name w:val="바닥글 Char"/>
    <w:basedOn w:val="a0"/>
    <w:link w:val="a5"/>
    <w:uiPriority w:val="99"/>
    <w:rsid w:val="007502C6"/>
  </w:style>
  <w:style w:type="character" w:styleId="a6">
    <w:name w:val="annotation reference"/>
    <w:basedOn w:val="a0"/>
    <w:uiPriority w:val="99"/>
    <w:semiHidden/>
    <w:unhideWhenUsed/>
    <w:rsid w:val="00016959"/>
    <w:rPr>
      <w:sz w:val="16"/>
      <w:szCs w:val="16"/>
    </w:rPr>
  </w:style>
  <w:style w:type="paragraph" w:styleId="a7">
    <w:name w:val="annotation text"/>
    <w:basedOn w:val="a"/>
    <w:link w:val="Char1"/>
    <w:uiPriority w:val="99"/>
    <w:unhideWhenUsed/>
    <w:rsid w:val="00016959"/>
    <w:pPr>
      <w:spacing w:line="240" w:lineRule="auto"/>
    </w:pPr>
    <w:rPr>
      <w:szCs w:val="20"/>
    </w:rPr>
  </w:style>
  <w:style w:type="character" w:customStyle="1" w:styleId="Char1">
    <w:name w:val="메모 텍스트 Char"/>
    <w:basedOn w:val="a0"/>
    <w:link w:val="a7"/>
    <w:uiPriority w:val="99"/>
    <w:rsid w:val="00016959"/>
    <w:rPr>
      <w:szCs w:val="20"/>
    </w:rPr>
  </w:style>
  <w:style w:type="paragraph" w:styleId="a8">
    <w:name w:val="annotation subject"/>
    <w:basedOn w:val="a7"/>
    <w:next w:val="a7"/>
    <w:link w:val="Char2"/>
    <w:uiPriority w:val="99"/>
    <w:semiHidden/>
    <w:unhideWhenUsed/>
    <w:rsid w:val="00016959"/>
    <w:rPr>
      <w:b/>
      <w:bCs/>
    </w:rPr>
  </w:style>
  <w:style w:type="character" w:customStyle="1" w:styleId="Char2">
    <w:name w:val="메모 주제 Char"/>
    <w:basedOn w:val="Char1"/>
    <w:link w:val="a8"/>
    <w:uiPriority w:val="99"/>
    <w:semiHidden/>
    <w:rsid w:val="00016959"/>
    <w:rPr>
      <w:b/>
      <w:bCs/>
      <w:szCs w:val="20"/>
    </w:rPr>
  </w:style>
  <w:style w:type="paragraph" w:styleId="a9">
    <w:name w:val="Balloon Text"/>
    <w:basedOn w:val="a"/>
    <w:link w:val="Char3"/>
    <w:uiPriority w:val="99"/>
    <w:semiHidden/>
    <w:unhideWhenUsed/>
    <w:rsid w:val="001E56BD"/>
    <w:pPr>
      <w:spacing w:after="0" w:line="240" w:lineRule="auto"/>
    </w:pPr>
    <w:rPr>
      <w:rFonts w:asciiTheme="majorHAnsi" w:eastAsiaTheme="majorEastAsia" w:hAnsiTheme="majorHAnsi" w:cstheme="majorBidi"/>
      <w:sz w:val="18"/>
      <w:szCs w:val="18"/>
    </w:rPr>
  </w:style>
  <w:style w:type="character" w:customStyle="1" w:styleId="Char3">
    <w:name w:val="풍선 도움말 텍스트 Char"/>
    <w:basedOn w:val="a0"/>
    <w:link w:val="a9"/>
    <w:uiPriority w:val="99"/>
    <w:semiHidden/>
    <w:rsid w:val="001E56BD"/>
    <w:rPr>
      <w:rFonts w:asciiTheme="majorHAnsi" w:eastAsiaTheme="majorEastAsia" w:hAnsiTheme="majorHAnsi" w:cstheme="majorBidi"/>
      <w:sz w:val="18"/>
      <w:szCs w:val="18"/>
    </w:rPr>
  </w:style>
  <w:style w:type="character" w:customStyle="1" w:styleId="1Char">
    <w:name w:val="제목 1 Char"/>
    <w:basedOn w:val="a0"/>
    <w:link w:val="1"/>
    <w:uiPriority w:val="9"/>
    <w:rsid w:val="00406492"/>
    <w:rPr>
      <w:rFonts w:asciiTheme="majorHAnsi" w:eastAsiaTheme="majorEastAsia" w:hAnsiTheme="majorHAnsi" w:cstheme="majorBidi"/>
      <w:color w:val="2F5496" w:themeColor="accent1" w:themeShade="BF"/>
      <w:sz w:val="32"/>
      <w:szCs w:val="32"/>
    </w:rPr>
  </w:style>
  <w:style w:type="paragraph" w:styleId="TOC">
    <w:name w:val="TOC Heading"/>
    <w:basedOn w:val="1"/>
    <w:next w:val="a"/>
    <w:uiPriority w:val="39"/>
    <w:unhideWhenUsed/>
    <w:qFormat/>
    <w:rsid w:val="00AA3361"/>
    <w:pPr>
      <w:widowControl/>
      <w:wordWrap/>
      <w:autoSpaceDE/>
      <w:autoSpaceDN/>
      <w:jc w:val="left"/>
      <w:outlineLvl w:val="9"/>
    </w:pPr>
    <w:rPr>
      <w:kern w:val="0"/>
      <w:lang w:eastAsia="en-US"/>
    </w:rPr>
  </w:style>
  <w:style w:type="paragraph" w:styleId="10">
    <w:name w:val="toc 1"/>
    <w:basedOn w:val="a"/>
    <w:next w:val="a"/>
    <w:autoRedefine/>
    <w:uiPriority w:val="39"/>
    <w:unhideWhenUsed/>
    <w:rsid w:val="005D4ECB"/>
    <w:pPr>
      <w:tabs>
        <w:tab w:val="right" w:leader="dot" w:pos="13687"/>
      </w:tabs>
      <w:spacing w:after="100"/>
    </w:pPr>
  </w:style>
  <w:style w:type="character" w:styleId="aa">
    <w:name w:val="Hyperlink"/>
    <w:basedOn w:val="a0"/>
    <w:uiPriority w:val="99"/>
    <w:unhideWhenUsed/>
    <w:rsid w:val="00AA3361"/>
    <w:rPr>
      <w:color w:val="0563C1" w:themeColor="hyperlink"/>
      <w:u w:val="single"/>
    </w:rPr>
  </w:style>
  <w:style w:type="paragraph" w:styleId="ab">
    <w:name w:val="Revision"/>
    <w:hidden/>
    <w:uiPriority w:val="99"/>
    <w:semiHidden/>
    <w:rsid w:val="00F4053D"/>
    <w:pPr>
      <w:spacing w:after="0" w:line="240" w:lineRule="auto"/>
      <w:jc w:val="left"/>
    </w:pPr>
  </w:style>
  <w:style w:type="paragraph" w:styleId="ac">
    <w:name w:val="List Paragraph"/>
    <w:basedOn w:val="a"/>
    <w:uiPriority w:val="34"/>
    <w:qFormat/>
    <w:rsid w:val="00404865"/>
    <w:pPr>
      <w:ind w:leftChars="400" w:left="800"/>
    </w:pPr>
  </w:style>
  <w:style w:type="paragraph" w:customStyle="1" w:styleId="itemextradata">
    <w:name w:val="item_extradata"/>
    <w:basedOn w:val="a"/>
    <w:rsid w:val="002B35DC"/>
    <w:pPr>
      <w:widowControl/>
      <w:wordWrap/>
      <w:autoSpaceDE/>
      <w:autoSpaceDN/>
      <w:spacing w:before="100" w:beforeAutospacing="1" w:after="100" w:afterAutospacing="1" w:line="240" w:lineRule="auto"/>
      <w:jc w:val="left"/>
    </w:pPr>
    <w:rPr>
      <w:rFonts w:ascii="Times New Roman" w:eastAsia="Times New Roman" w:hAnsi="Times New Roman" w:cs="Times New Roman"/>
      <w:kern w:val="0"/>
      <w:sz w:val="24"/>
      <w:szCs w:val="24"/>
    </w:rPr>
  </w:style>
  <w:style w:type="paragraph" w:customStyle="1" w:styleId="EndNoteBibliography">
    <w:name w:val="EndNote Bibliography"/>
    <w:basedOn w:val="a"/>
    <w:link w:val="EndNoteBibliographyCar"/>
    <w:rsid w:val="002B35DC"/>
    <w:pPr>
      <w:spacing w:after="0" w:line="240" w:lineRule="auto"/>
    </w:pPr>
    <w:rPr>
      <w:rFonts w:ascii="맑은 고딕" w:eastAsia="맑은 고딕" w:hAnsi="맑은 고딕"/>
      <w:noProof/>
    </w:rPr>
  </w:style>
  <w:style w:type="character" w:customStyle="1" w:styleId="EndNoteBibliographyCar">
    <w:name w:val="EndNote Bibliography Car"/>
    <w:basedOn w:val="a0"/>
    <w:link w:val="EndNoteBibliography"/>
    <w:rsid w:val="002B35DC"/>
    <w:rPr>
      <w:rFonts w:ascii="맑은 고딕" w:eastAsia="맑은 고딕" w:hAnsi="맑은 고딕"/>
      <w:noProof/>
    </w:rPr>
  </w:style>
  <w:style w:type="table" w:styleId="ad">
    <w:name w:val="Table Grid"/>
    <w:basedOn w:val="a1"/>
    <w:uiPriority w:val="39"/>
    <w:rsid w:val="00425D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caption"/>
    <w:basedOn w:val="a"/>
    <w:next w:val="a"/>
    <w:uiPriority w:val="35"/>
    <w:unhideWhenUsed/>
    <w:qFormat/>
    <w:rsid w:val="00BA659A"/>
    <w:rPr>
      <w:b/>
      <w:bCs/>
      <w:szCs w:val="20"/>
    </w:rPr>
  </w:style>
  <w:style w:type="paragraph" w:styleId="af">
    <w:name w:val="table of figures"/>
    <w:basedOn w:val="a"/>
    <w:next w:val="a"/>
    <w:uiPriority w:val="99"/>
    <w:unhideWhenUsed/>
    <w:rsid w:val="003B50B7"/>
    <w:pPr>
      <w:ind w:leftChars="400" w:left="400" w:hangingChars="200" w:hanging="2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47817">
      <w:bodyDiv w:val="1"/>
      <w:marLeft w:val="0"/>
      <w:marRight w:val="0"/>
      <w:marTop w:val="0"/>
      <w:marBottom w:val="0"/>
      <w:divBdr>
        <w:top w:val="none" w:sz="0" w:space="0" w:color="auto"/>
        <w:left w:val="none" w:sz="0" w:space="0" w:color="auto"/>
        <w:bottom w:val="none" w:sz="0" w:space="0" w:color="auto"/>
        <w:right w:val="none" w:sz="0" w:space="0" w:color="auto"/>
      </w:divBdr>
    </w:div>
    <w:div w:id="53429256">
      <w:bodyDiv w:val="1"/>
      <w:marLeft w:val="0"/>
      <w:marRight w:val="0"/>
      <w:marTop w:val="0"/>
      <w:marBottom w:val="0"/>
      <w:divBdr>
        <w:top w:val="none" w:sz="0" w:space="0" w:color="auto"/>
        <w:left w:val="none" w:sz="0" w:space="0" w:color="auto"/>
        <w:bottom w:val="none" w:sz="0" w:space="0" w:color="auto"/>
        <w:right w:val="none" w:sz="0" w:space="0" w:color="auto"/>
      </w:divBdr>
    </w:div>
    <w:div w:id="80567786">
      <w:bodyDiv w:val="1"/>
      <w:marLeft w:val="0"/>
      <w:marRight w:val="0"/>
      <w:marTop w:val="0"/>
      <w:marBottom w:val="0"/>
      <w:divBdr>
        <w:top w:val="none" w:sz="0" w:space="0" w:color="auto"/>
        <w:left w:val="none" w:sz="0" w:space="0" w:color="auto"/>
        <w:bottom w:val="none" w:sz="0" w:space="0" w:color="auto"/>
        <w:right w:val="none" w:sz="0" w:space="0" w:color="auto"/>
      </w:divBdr>
    </w:div>
    <w:div w:id="107698125">
      <w:bodyDiv w:val="1"/>
      <w:marLeft w:val="0"/>
      <w:marRight w:val="0"/>
      <w:marTop w:val="0"/>
      <w:marBottom w:val="0"/>
      <w:divBdr>
        <w:top w:val="none" w:sz="0" w:space="0" w:color="auto"/>
        <w:left w:val="none" w:sz="0" w:space="0" w:color="auto"/>
        <w:bottom w:val="none" w:sz="0" w:space="0" w:color="auto"/>
        <w:right w:val="none" w:sz="0" w:space="0" w:color="auto"/>
      </w:divBdr>
    </w:div>
    <w:div w:id="260989072">
      <w:bodyDiv w:val="1"/>
      <w:marLeft w:val="0"/>
      <w:marRight w:val="0"/>
      <w:marTop w:val="0"/>
      <w:marBottom w:val="0"/>
      <w:divBdr>
        <w:top w:val="none" w:sz="0" w:space="0" w:color="auto"/>
        <w:left w:val="none" w:sz="0" w:space="0" w:color="auto"/>
        <w:bottom w:val="none" w:sz="0" w:space="0" w:color="auto"/>
        <w:right w:val="none" w:sz="0" w:space="0" w:color="auto"/>
      </w:divBdr>
    </w:div>
    <w:div w:id="351415132">
      <w:bodyDiv w:val="1"/>
      <w:marLeft w:val="0"/>
      <w:marRight w:val="0"/>
      <w:marTop w:val="0"/>
      <w:marBottom w:val="0"/>
      <w:divBdr>
        <w:top w:val="none" w:sz="0" w:space="0" w:color="auto"/>
        <w:left w:val="none" w:sz="0" w:space="0" w:color="auto"/>
        <w:bottom w:val="none" w:sz="0" w:space="0" w:color="auto"/>
        <w:right w:val="none" w:sz="0" w:space="0" w:color="auto"/>
      </w:divBdr>
    </w:div>
    <w:div w:id="590116971">
      <w:bodyDiv w:val="1"/>
      <w:marLeft w:val="0"/>
      <w:marRight w:val="0"/>
      <w:marTop w:val="0"/>
      <w:marBottom w:val="0"/>
      <w:divBdr>
        <w:top w:val="none" w:sz="0" w:space="0" w:color="auto"/>
        <w:left w:val="none" w:sz="0" w:space="0" w:color="auto"/>
        <w:bottom w:val="none" w:sz="0" w:space="0" w:color="auto"/>
        <w:right w:val="none" w:sz="0" w:space="0" w:color="auto"/>
      </w:divBdr>
    </w:div>
    <w:div w:id="596327703">
      <w:bodyDiv w:val="1"/>
      <w:marLeft w:val="0"/>
      <w:marRight w:val="0"/>
      <w:marTop w:val="0"/>
      <w:marBottom w:val="0"/>
      <w:divBdr>
        <w:top w:val="none" w:sz="0" w:space="0" w:color="auto"/>
        <w:left w:val="none" w:sz="0" w:space="0" w:color="auto"/>
        <w:bottom w:val="none" w:sz="0" w:space="0" w:color="auto"/>
        <w:right w:val="none" w:sz="0" w:space="0" w:color="auto"/>
      </w:divBdr>
    </w:div>
    <w:div w:id="602957179">
      <w:bodyDiv w:val="1"/>
      <w:marLeft w:val="0"/>
      <w:marRight w:val="0"/>
      <w:marTop w:val="0"/>
      <w:marBottom w:val="0"/>
      <w:divBdr>
        <w:top w:val="none" w:sz="0" w:space="0" w:color="auto"/>
        <w:left w:val="none" w:sz="0" w:space="0" w:color="auto"/>
        <w:bottom w:val="none" w:sz="0" w:space="0" w:color="auto"/>
        <w:right w:val="none" w:sz="0" w:space="0" w:color="auto"/>
      </w:divBdr>
    </w:div>
    <w:div w:id="603416559">
      <w:bodyDiv w:val="1"/>
      <w:marLeft w:val="0"/>
      <w:marRight w:val="0"/>
      <w:marTop w:val="0"/>
      <w:marBottom w:val="0"/>
      <w:divBdr>
        <w:top w:val="none" w:sz="0" w:space="0" w:color="auto"/>
        <w:left w:val="none" w:sz="0" w:space="0" w:color="auto"/>
        <w:bottom w:val="none" w:sz="0" w:space="0" w:color="auto"/>
        <w:right w:val="none" w:sz="0" w:space="0" w:color="auto"/>
      </w:divBdr>
    </w:div>
    <w:div w:id="606893771">
      <w:bodyDiv w:val="1"/>
      <w:marLeft w:val="0"/>
      <w:marRight w:val="0"/>
      <w:marTop w:val="0"/>
      <w:marBottom w:val="0"/>
      <w:divBdr>
        <w:top w:val="none" w:sz="0" w:space="0" w:color="auto"/>
        <w:left w:val="none" w:sz="0" w:space="0" w:color="auto"/>
        <w:bottom w:val="none" w:sz="0" w:space="0" w:color="auto"/>
        <w:right w:val="none" w:sz="0" w:space="0" w:color="auto"/>
      </w:divBdr>
    </w:div>
    <w:div w:id="616915835">
      <w:bodyDiv w:val="1"/>
      <w:marLeft w:val="0"/>
      <w:marRight w:val="0"/>
      <w:marTop w:val="0"/>
      <w:marBottom w:val="0"/>
      <w:divBdr>
        <w:top w:val="none" w:sz="0" w:space="0" w:color="auto"/>
        <w:left w:val="none" w:sz="0" w:space="0" w:color="auto"/>
        <w:bottom w:val="none" w:sz="0" w:space="0" w:color="auto"/>
        <w:right w:val="none" w:sz="0" w:space="0" w:color="auto"/>
      </w:divBdr>
    </w:div>
    <w:div w:id="620762940">
      <w:bodyDiv w:val="1"/>
      <w:marLeft w:val="0"/>
      <w:marRight w:val="0"/>
      <w:marTop w:val="0"/>
      <w:marBottom w:val="0"/>
      <w:divBdr>
        <w:top w:val="none" w:sz="0" w:space="0" w:color="auto"/>
        <w:left w:val="none" w:sz="0" w:space="0" w:color="auto"/>
        <w:bottom w:val="none" w:sz="0" w:space="0" w:color="auto"/>
        <w:right w:val="none" w:sz="0" w:space="0" w:color="auto"/>
      </w:divBdr>
    </w:div>
    <w:div w:id="629940666">
      <w:bodyDiv w:val="1"/>
      <w:marLeft w:val="0"/>
      <w:marRight w:val="0"/>
      <w:marTop w:val="0"/>
      <w:marBottom w:val="0"/>
      <w:divBdr>
        <w:top w:val="none" w:sz="0" w:space="0" w:color="auto"/>
        <w:left w:val="none" w:sz="0" w:space="0" w:color="auto"/>
        <w:bottom w:val="none" w:sz="0" w:space="0" w:color="auto"/>
        <w:right w:val="none" w:sz="0" w:space="0" w:color="auto"/>
      </w:divBdr>
    </w:div>
    <w:div w:id="677390581">
      <w:bodyDiv w:val="1"/>
      <w:marLeft w:val="0"/>
      <w:marRight w:val="0"/>
      <w:marTop w:val="0"/>
      <w:marBottom w:val="0"/>
      <w:divBdr>
        <w:top w:val="none" w:sz="0" w:space="0" w:color="auto"/>
        <w:left w:val="none" w:sz="0" w:space="0" w:color="auto"/>
        <w:bottom w:val="none" w:sz="0" w:space="0" w:color="auto"/>
        <w:right w:val="none" w:sz="0" w:space="0" w:color="auto"/>
      </w:divBdr>
    </w:div>
    <w:div w:id="691687113">
      <w:bodyDiv w:val="1"/>
      <w:marLeft w:val="0"/>
      <w:marRight w:val="0"/>
      <w:marTop w:val="0"/>
      <w:marBottom w:val="0"/>
      <w:divBdr>
        <w:top w:val="none" w:sz="0" w:space="0" w:color="auto"/>
        <w:left w:val="none" w:sz="0" w:space="0" w:color="auto"/>
        <w:bottom w:val="none" w:sz="0" w:space="0" w:color="auto"/>
        <w:right w:val="none" w:sz="0" w:space="0" w:color="auto"/>
      </w:divBdr>
    </w:div>
    <w:div w:id="727384237">
      <w:bodyDiv w:val="1"/>
      <w:marLeft w:val="0"/>
      <w:marRight w:val="0"/>
      <w:marTop w:val="0"/>
      <w:marBottom w:val="0"/>
      <w:divBdr>
        <w:top w:val="none" w:sz="0" w:space="0" w:color="auto"/>
        <w:left w:val="none" w:sz="0" w:space="0" w:color="auto"/>
        <w:bottom w:val="none" w:sz="0" w:space="0" w:color="auto"/>
        <w:right w:val="none" w:sz="0" w:space="0" w:color="auto"/>
      </w:divBdr>
    </w:div>
    <w:div w:id="731267869">
      <w:bodyDiv w:val="1"/>
      <w:marLeft w:val="0"/>
      <w:marRight w:val="0"/>
      <w:marTop w:val="0"/>
      <w:marBottom w:val="0"/>
      <w:divBdr>
        <w:top w:val="none" w:sz="0" w:space="0" w:color="auto"/>
        <w:left w:val="none" w:sz="0" w:space="0" w:color="auto"/>
        <w:bottom w:val="none" w:sz="0" w:space="0" w:color="auto"/>
        <w:right w:val="none" w:sz="0" w:space="0" w:color="auto"/>
      </w:divBdr>
    </w:div>
    <w:div w:id="733699145">
      <w:bodyDiv w:val="1"/>
      <w:marLeft w:val="0"/>
      <w:marRight w:val="0"/>
      <w:marTop w:val="0"/>
      <w:marBottom w:val="0"/>
      <w:divBdr>
        <w:top w:val="none" w:sz="0" w:space="0" w:color="auto"/>
        <w:left w:val="none" w:sz="0" w:space="0" w:color="auto"/>
        <w:bottom w:val="none" w:sz="0" w:space="0" w:color="auto"/>
        <w:right w:val="none" w:sz="0" w:space="0" w:color="auto"/>
      </w:divBdr>
    </w:div>
    <w:div w:id="808324227">
      <w:bodyDiv w:val="1"/>
      <w:marLeft w:val="0"/>
      <w:marRight w:val="0"/>
      <w:marTop w:val="0"/>
      <w:marBottom w:val="0"/>
      <w:divBdr>
        <w:top w:val="none" w:sz="0" w:space="0" w:color="auto"/>
        <w:left w:val="none" w:sz="0" w:space="0" w:color="auto"/>
        <w:bottom w:val="none" w:sz="0" w:space="0" w:color="auto"/>
        <w:right w:val="none" w:sz="0" w:space="0" w:color="auto"/>
      </w:divBdr>
    </w:div>
    <w:div w:id="814563780">
      <w:bodyDiv w:val="1"/>
      <w:marLeft w:val="0"/>
      <w:marRight w:val="0"/>
      <w:marTop w:val="0"/>
      <w:marBottom w:val="0"/>
      <w:divBdr>
        <w:top w:val="none" w:sz="0" w:space="0" w:color="auto"/>
        <w:left w:val="none" w:sz="0" w:space="0" w:color="auto"/>
        <w:bottom w:val="none" w:sz="0" w:space="0" w:color="auto"/>
        <w:right w:val="none" w:sz="0" w:space="0" w:color="auto"/>
      </w:divBdr>
    </w:div>
    <w:div w:id="850072372">
      <w:bodyDiv w:val="1"/>
      <w:marLeft w:val="0"/>
      <w:marRight w:val="0"/>
      <w:marTop w:val="0"/>
      <w:marBottom w:val="0"/>
      <w:divBdr>
        <w:top w:val="none" w:sz="0" w:space="0" w:color="auto"/>
        <w:left w:val="none" w:sz="0" w:space="0" w:color="auto"/>
        <w:bottom w:val="none" w:sz="0" w:space="0" w:color="auto"/>
        <w:right w:val="none" w:sz="0" w:space="0" w:color="auto"/>
      </w:divBdr>
    </w:div>
    <w:div w:id="851995634">
      <w:bodyDiv w:val="1"/>
      <w:marLeft w:val="0"/>
      <w:marRight w:val="0"/>
      <w:marTop w:val="0"/>
      <w:marBottom w:val="0"/>
      <w:divBdr>
        <w:top w:val="none" w:sz="0" w:space="0" w:color="auto"/>
        <w:left w:val="none" w:sz="0" w:space="0" w:color="auto"/>
        <w:bottom w:val="none" w:sz="0" w:space="0" w:color="auto"/>
        <w:right w:val="none" w:sz="0" w:space="0" w:color="auto"/>
      </w:divBdr>
    </w:div>
    <w:div w:id="1014499601">
      <w:bodyDiv w:val="1"/>
      <w:marLeft w:val="0"/>
      <w:marRight w:val="0"/>
      <w:marTop w:val="0"/>
      <w:marBottom w:val="0"/>
      <w:divBdr>
        <w:top w:val="none" w:sz="0" w:space="0" w:color="auto"/>
        <w:left w:val="none" w:sz="0" w:space="0" w:color="auto"/>
        <w:bottom w:val="none" w:sz="0" w:space="0" w:color="auto"/>
        <w:right w:val="none" w:sz="0" w:space="0" w:color="auto"/>
      </w:divBdr>
    </w:div>
    <w:div w:id="1030493250">
      <w:bodyDiv w:val="1"/>
      <w:marLeft w:val="0"/>
      <w:marRight w:val="0"/>
      <w:marTop w:val="0"/>
      <w:marBottom w:val="0"/>
      <w:divBdr>
        <w:top w:val="none" w:sz="0" w:space="0" w:color="auto"/>
        <w:left w:val="none" w:sz="0" w:space="0" w:color="auto"/>
        <w:bottom w:val="none" w:sz="0" w:space="0" w:color="auto"/>
        <w:right w:val="none" w:sz="0" w:space="0" w:color="auto"/>
      </w:divBdr>
    </w:div>
    <w:div w:id="1058816946">
      <w:bodyDiv w:val="1"/>
      <w:marLeft w:val="0"/>
      <w:marRight w:val="0"/>
      <w:marTop w:val="0"/>
      <w:marBottom w:val="0"/>
      <w:divBdr>
        <w:top w:val="none" w:sz="0" w:space="0" w:color="auto"/>
        <w:left w:val="none" w:sz="0" w:space="0" w:color="auto"/>
        <w:bottom w:val="none" w:sz="0" w:space="0" w:color="auto"/>
        <w:right w:val="none" w:sz="0" w:space="0" w:color="auto"/>
      </w:divBdr>
      <w:divsChild>
        <w:div w:id="189612091">
          <w:marLeft w:val="0"/>
          <w:marRight w:val="0"/>
          <w:marTop w:val="0"/>
          <w:marBottom w:val="0"/>
          <w:divBdr>
            <w:top w:val="none" w:sz="0" w:space="0" w:color="auto"/>
            <w:left w:val="none" w:sz="0" w:space="0" w:color="auto"/>
            <w:bottom w:val="none" w:sz="0" w:space="0" w:color="auto"/>
            <w:right w:val="none" w:sz="0" w:space="0" w:color="auto"/>
          </w:divBdr>
          <w:divsChild>
            <w:div w:id="1777289598">
              <w:marLeft w:val="0"/>
              <w:marRight w:val="0"/>
              <w:marTop w:val="0"/>
              <w:marBottom w:val="0"/>
              <w:divBdr>
                <w:top w:val="none" w:sz="0" w:space="0" w:color="auto"/>
                <w:left w:val="none" w:sz="0" w:space="0" w:color="auto"/>
                <w:bottom w:val="none" w:sz="0" w:space="0" w:color="auto"/>
                <w:right w:val="none" w:sz="0" w:space="0" w:color="auto"/>
              </w:divBdr>
              <w:divsChild>
                <w:div w:id="1800538679">
                  <w:marLeft w:val="0"/>
                  <w:marRight w:val="0"/>
                  <w:marTop w:val="0"/>
                  <w:marBottom w:val="0"/>
                  <w:divBdr>
                    <w:top w:val="none" w:sz="0" w:space="0" w:color="auto"/>
                    <w:left w:val="none" w:sz="0" w:space="0" w:color="auto"/>
                    <w:bottom w:val="none" w:sz="0" w:space="0" w:color="auto"/>
                    <w:right w:val="none" w:sz="0" w:space="0" w:color="auto"/>
                  </w:divBdr>
                  <w:divsChild>
                    <w:div w:id="221404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4988680">
      <w:bodyDiv w:val="1"/>
      <w:marLeft w:val="0"/>
      <w:marRight w:val="0"/>
      <w:marTop w:val="0"/>
      <w:marBottom w:val="0"/>
      <w:divBdr>
        <w:top w:val="none" w:sz="0" w:space="0" w:color="auto"/>
        <w:left w:val="none" w:sz="0" w:space="0" w:color="auto"/>
        <w:bottom w:val="none" w:sz="0" w:space="0" w:color="auto"/>
        <w:right w:val="none" w:sz="0" w:space="0" w:color="auto"/>
      </w:divBdr>
    </w:div>
    <w:div w:id="1077635415">
      <w:bodyDiv w:val="1"/>
      <w:marLeft w:val="0"/>
      <w:marRight w:val="0"/>
      <w:marTop w:val="0"/>
      <w:marBottom w:val="0"/>
      <w:divBdr>
        <w:top w:val="none" w:sz="0" w:space="0" w:color="auto"/>
        <w:left w:val="none" w:sz="0" w:space="0" w:color="auto"/>
        <w:bottom w:val="none" w:sz="0" w:space="0" w:color="auto"/>
        <w:right w:val="none" w:sz="0" w:space="0" w:color="auto"/>
      </w:divBdr>
    </w:div>
    <w:div w:id="1083454292">
      <w:bodyDiv w:val="1"/>
      <w:marLeft w:val="0"/>
      <w:marRight w:val="0"/>
      <w:marTop w:val="0"/>
      <w:marBottom w:val="0"/>
      <w:divBdr>
        <w:top w:val="none" w:sz="0" w:space="0" w:color="auto"/>
        <w:left w:val="none" w:sz="0" w:space="0" w:color="auto"/>
        <w:bottom w:val="none" w:sz="0" w:space="0" w:color="auto"/>
        <w:right w:val="none" w:sz="0" w:space="0" w:color="auto"/>
      </w:divBdr>
    </w:div>
    <w:div w:id="1085034184">
      <w:bodyDiv w:val="1"/>
      <w:marLeft w:val="0"/>
      <w:marRight w:val="0"/>
      <w:marTop w:val="0"/>
      <w:marBottom w:val="0"/>
      <w:divBdr>
        <w:top w:val="none" w:sz="0" w:space="0" w:color="auto"/>
        <w:left w:val="none" w:sz="0" w:space="0" w:color="auto"/>
        <w:bottom w:val="none" w:sz="0" w:space="0" w:color="auto"/>
        <w:right w:val="none" w:sz="0" w:space="0" w:color="auto"/>
      </w:divBdr>
    </w:div>
    <w:div w:id="1100837812">
      <w:bodyDiv w:val="1"/>
      <w:marLeft w:val="0"/>
      <w:marRight w:val="0"/>
      <w:marTop w:val="0"/>
      <w:marBottom w:val="0"/>
      <w:divBdr>
        <w:top w:val="none" w:sz="0" w:space="0" w:color="auto"/>
        <w:left w:val="none" w:sz="0" w:space="0" w:color="auto"/>
        <w:bottom w:val="none" w:sz="0" w:space="0" w:color="auto"/>
        <w:right w:val="none" w:sz="0" w:space="0" w:color="auto"/>
      </w:divBdr>
    </w:div>
    <w:div w:id="1120567142">
      <w:bodyDiv w:val="1"/>
      <w:marLeft w:val="0"/>
      <w:marRight w:val="0"/>
      <w:marTop w:val="0"/>
      <w:marBottom w:val="0"/>
      <w:divBdr>
        <w:top w:val="none" w:sz="0" w:space="0" w:color="auto"/>
        <w:left w:val="none" w:sz="0" w:space="0" w:color="auto"/>
        <w:bottom w:val="none" w:sz="0" w:space="0" w:color="auto"/>
        <w:right w:val="none" w:sz="0" w:space="0" w:color="auto"/>
      </w:divBdr>
    </w:div>
    <w:div w:id="1150515357">
      <w:bodyDiv w:val="1"/>
      <w:marLeft w:val="0"/>
      <w:marRight w:val="0"/>
      <w:marTop w:val="0"/>
      <w:marBottom w:val="0"/>
      <w:divBdr>
        <w:top w:val="none" w:sz="0" w:space="0" w:color="auto"/>
        <w:left w:val="none" w:sz="0" w:space="0" w:color="auto"/>
        <w:bottom w:val="none" w:sz="0" w:space="0" w:color="auto"/>
        <w:right w:val="none" w:sz="0" w:space="0" w:color="auto"/>
      </w:divBdr>
    </w:div>
    <w:div w:id="1151144070">
      <w:bodyDiv w:val="1"/>
      <w:marLeft w:val="0"/>
      <w:marRight w:val="0"/>
      <w:marTop w:val="0"/>
      <w:marBottom w:val="0"/>
      <w:divBdr>
        <w:top w:val="none" w:sz="0" w:space="0" w:color="auto"/>
        <w:left w:val="none" w:sz="0" w:space="0" w:color="auto"/>
        <w:bottom w:val="none" w:sz="0" w:space="0" w:color="auto"/>
        <w:right w:val="none" w:sz="0" w:space="0" w:color="auto"/>
      </w:divBdr>
    </w:div>
    <w:div w:id="1174955381">
      <w:bodyDiv w:val="1"/>
      <w:marLeft w:val="0"/>
      <w:marRight w:val="0"/>
      <w:marTop w:val="0"/>
      <w:marBottom w:val="0"/>
      <w:divBdr>
        <w:top w:val="none" w:sz="0" w:space="0" w:color="auto"/>
        <w:left w:val="none" w:sz="0" w:space="0" w:color="auto"/>
        <w:bottom w:val="none" w:sz="0" w:space="0" w:color="auto"/>
        <w:right w:val="none" w:sz="0" w:space="0" w:color="auto"/>
      </w:divBdr>
    </w:div>
    <w:div w:id="1204945755">
      <w:bodyDiv w:val="1"/>
      <w:marLeft w:val="0"/>
      <w:marRight w:val="0"/>
      <w:marTop w:val="0"/>
      <w:marBottom w:val="0"/>
      <w:divBdr>
        <w:top w:val="none" w:sz="0" w:space="0" w:color="auto"/>
        <w:left w:val="none" w:sz="0" w:space="0" w:color="auto"/>
        <w:bottom w:val="none" w:sz="0" w:space="0" w:color="auto"/>
        <w:right w:val="none" w:sz="0" w:space="0" w:color="auto"/>
      </w:divBdr>
    </w:div>
    <w:div w:id="1224834363">
      <w:bodyDiv w:val="1"/>
      <w:marLeft w:val="0"/>
      <w:marRight w:val="0"/>
      <w:marTop w:val="0"/>
      <w:marBottom w:val="0"/>
      <w:divBdr>
        <w:top w:val="none" w:sz="0" w:space="0" w:color="auto"/>
        <w:left w:val="none" w:sz="0" w:space="0" w:color="auto"/>
        <w:bottom w:val="none" w:sz="0" w:space="0" w:color="auto"/>
        <w:right w:val="none" w:sz="0" w:space="0" w:color="auto"/>
      </w:divBdr>
    </w:div>
    <w:div w:id="1228497851">
      <w:bodyDiv w:val="1"/>
      <w:marLeft w:val="0"/>
      <w:marRight w:val="0"/>
      <w:marTop w:val="0"/>
      <w:marBottom w:val="0"/>
      <w:divBdr>
        <w:top w:val="none" w:sz="0" w:space="0" w:color="auto"/>
        <w:left w:val="none" w:sz="0" w:space="0" w:color="auto"/>
        <w:bottom w:val="none" w:sz="0" w:space="0" w:color="auto"/>
        <w:right w:val="none" w:sz="0" w:space="0" w:color="auto"/>
      </w:divBdr>
    </w:div>
    <w:div w:id="1235892148">
      <w:bodyDiv w:val="1"/>
      <w:marLeft w:val="0"/>
      <w:marRight w:val="0"/>
      <w:marTop w:val="0"/>
      <w:marBottom w:val="0"/>
      <w:divBdr>
        <w:top w:val="none" w:sz="0" w:space="0" w:color="auto"/>
        <w:left w:val="none" w:sz="0" w:space="0" w:color="auto"/>
        <w:bottom w:val="none" w:sz="0" w:space="0" w:color="auto"/>
        <w:right w:val="none" w:sz="0" w:space="0" w:color="auto"/>
      </w:divBdr>
    </w:div>
    <w:div w:id="1270359400">
      <w:bodyDiv w:val="1"/>
      <w:marLeft w:val="0"/>
      <w:marRight w:val="0"/>
      <w:marTop w:val="0"/>
      <w:marBottom w:val="0"/>
      <w:divBdr>
        <w:top w:val="none" w:sz="0" w:space="0" w:color="auto"/>
        <w:left w:val="none" w:sz="0" w:space="0" w:color="auto"/>
        <w:bottom w:val="none" w:sz="0" w:space="0" w:color="auto"/>
        <w:right w:val="none" w:sz="0" w:space="0" w:color="auto"/>
      </w:divBdr>
    </w:div>
    <w:div w:id="1271006100">
      <w:bodyDiv w:val="1"/>
      <w:marLeft w:val="0"/>
      <w:marRight w:val="0"/>
      <w:marTop w:val="0"/>
      <w:marBottom w:val="0"/>
      <w:divBdr>
        <w:top w:val="none" w:sz="0" w:space="0" w:color="auto"/>
        <w:left w:val="none" w:sz="0" w:space="0" w:color="auto"/>
        <w:bottom w:val="none" w:sz="0" w:space="0" w:color="auto"/>
        <w:right w:val="none" w:sz="0" w:space="0" w:color="auto"/>
      </w:divBdr>
    </w:div>
    <w:div w:id="1333408645">
      <w:bodyDiv w:val="1"/>
      <w:marLeft w:val="0"/>
      <w:marRight w:val="0"/>
      <w:marTop w:val="0"/>
      <w:marBottom w:val="0"/>
      <w:divBdr>
        <w:top w:val="none" w:sz="0" w:space="0" w:color="auto"/>
        <w:left w:val="none" w:sz="0" w:space="0" w:color="auto"/>
        <w:bottom w:val="none" w:sz="0" w:space="0" w:color="auto"/>
        <w:right w:val="none" w:sz="0" w:space="0" w:color="auto"/>
      </w:divBdr>
    </w:div>
    <w:div w:id="1408071957">
      <w:bodyDiv w:val="1"/>
      <w:marLeft w:val="0"/>
      <w:marRight w:val="0"/>
      <w:marTop w:val="0"/>
      <w:marBottom w:val="0"/>
      <w:divBdr>
        <w:top w:val="none" w:sz="0" w:space="0" w:color="auto"/>
        <w:left w:val="none" w:sz="0" w:space="0" w:color="auto"/>
        <w:bottom w:val="none" w:sz="0" w:space="0" w:color="auto"/>
        <w:right w:val="none" w:sz="0" w:space="0" w:color="auto"/>
      </w:divBdr>
    </w:div>
    <w:div w:id="1424034709">
      <w:bodyDiv w:val="1"/>
      <w:marLeft w:val="0"/>
      <w:marRight w:val="0"/>
      <w:marTop w:val="0"/>
      <w:marBottom w:val="0"/>
      <w:divBdr>
        <w:top w:val="none" w:sz="0" w:space="0" w:color="auto"/>
        <w:left w:val="none" w:sz="0" w:space="0" w:color="auto"/>
        <w:bottom w:val="none" w:sz="0" w:space="0" w:color="auto"/>
        <w:right w:val="none" w:sz="0" w:space="0" w:color="auto"/>
      </w:divBdr>
    </w:div>
    <w:div w:id="1424719040">
      <w:bodyDiv w:val="1"/>
      <w:marLeft w:val="0"/>
      <w:marRight w:val="0"/>
      <w:marTop w:val="0"/>
      <w:marBottom w:val="0"/>
      <w:divBdr>
        <w:top w:val="none" w:sz="0" w:space="0" w:color="auto"/>
        <w:left w:val="none" w:sz="0" w:space="0" w:color="auto"/>
        <w:bottom w:val="none" w:sz="0" w:space="0" w:color="auto"/>
        <w:right w:val="none" w:sz="0" w:space="0" w:color="auto"/>
      </w:divBdr>
    </w:div>
    <w:div w:id="1482193529">
      <w:bodyDiv w:val="1"/>
      <w:marLeft w:val="0"/>
      <w:marRight w:val="0"/>
      <w:marTop w:val="0"/>
      <w:marBottom w:val="0"/>
      <w:divBdr>
        <w:top w:val="none" w:sz="0" w:space="0" w:color="auto"/>
        <w:left w:val="none" w:sz="0" w:space="0" w:color="auto"/>
        <w:bottom w:val="none" w:sz="0" w:space="0" w:color="auto"/>
        <w:right w:val="none" w:sz="0" w:space="0" w:color="auto"/>
      </w:divBdr>
    </w:div>
    <w:div w:id="1526556898">
      <w:bodyDiv w:val="1"/>
      <w:marLeft w:val="0"/>
      <w:marRight w:val="0"/>
      <w:marTop w:val="0"/>
      <w:marBottom w:val="0"/>
      <w:divBdr>
        <w:top w:val="none" w:sz="0" w:space="0" w:color="auto"/>
        <w:left w:val="none" w:sz="0" w:space="0" w:color="auto"/>
        <w:bottom w:val="none" w:sz="0" w:space="0" w:color="auto"/>
        <w:right w:val="none" w:sz="0" w:space="0" w:color="auto"/>
      </w:divBdr>
    </w:div>
    <w:div w:id="1546483105">
      <w:bodyDiv w:val="1"/>
      <w:marLeft w:val="0"/>
      <w:marRight w:val="0"/>
      <w:marTop w:val="0"/>
      <w:marBottom w:val="0"/>
      <w:divBdr>
        <w:top w:val="none" w:sz="0" w:space="0" w:color="auto"/>
        <w:left w:val="none" w:sz="0" w:space="0" w:color="auto"/>
        <w:bottom w:val="none" w:sz="0" w:space="0" w:color="auto"/>
        <w:right w:val="none" w:sz="0" w:space="0" w:color="auto"/>
      </w:divBdr>
    </w:div>
    <w:div w:id="1547713212">
      <w:bodyDiv w:val="1"/>
      <w:marLeft w:val="0"/>
      <w:marRight w:val="0"/>
      <w:marTop w:val="0"/>
      <w:marBottom w:val="0"/>
      <w:divBdr>
        <w:top w:val="none" w:sz="0" w:space="0" w:color="auto"/>
        <w:left w:val="none" w:sz="0" w:space="0" w:color="auto"/>
        <w:bottom w:val="none" w:sz="0" w:space="0" w:color="auto"/>
        <w:right w:val="none" w:sz="0" w:space="0" w:color="auto"/>
      </w:divBdr>
    </w:div>
    <w:div w:id="1557545774">
      <w:bodyDiv w:val="1"/>
      <w:marLeft w:val="0"/>
      <w:marRight w:val="0"/>
      <w:marTop w:val="0"/>
      <w:marBottom w:val="0"/>
      <w:divBdr>
        <w:top w:val="none" w:sz="0" w:space="0" w:color="auto"/>
        <w:left w:val="none" w:sz="0" w:space="0" w:color="auto"/>
        <w:bottom w:val="none" w:sz="0" w:space="0" w:color="auto"/>
        <w:right w:val="none" w:sz="0" w:space="0" w:color="auto"/>
      </w:divBdr>
    </w:div>
    <w:div w:id="1557737489">
      <w:bodyDiv w:val="1"/>
      <w:marLeft w:val="0"/>
      <w:marRight w:val="0"/>
      <w:marTop w:val="0"/>
      <w:marBottom w:val="0"/>
      <w:divBdr>
        <w:top w:val="none" w:sz="0" w:space="0" w:color="auto"/>
        <w:left w:val="none" w:sz="0" w:space="0" w:color="auto"/>
        <w:bottom w:val="none" w:sz="0" w:space="0" w:color="auto"/>
        <w:right w:val="none" w:sz="0" w:space="0" w:color="auto"/>
      </w:divBdr>
    </w:div>
    <w:div w:id="1615137601">
      <w:bodyDiv w:val="1"/>
      <w:marLeft w:val="0"/>
      <w:marRight w:val="0"/>
      <w:marTop w:val="0"/>
      <w:marBottom w:val="0"/>
      <w:divBdr>
        <w:top w:val="none" w:sz="0" w:space="0" w:color="auto"/>
        <w:left w:val="none" w:sz="0" w:space="0" w:color="auto"/>
        <w:bottom w:val="none" w:sz="0" w:space="0" w:color="auto"/>
        <w:right w:val="none" w:sz="0" w:space="0" w:color="auto"/>
      </w:divBdr>
    </w:div>
    <w:div w:id="1618751623">
      <w:bodyDiv w:val="1"/>
      <w:marLeft w:val="0"/>
      <w:marRight w:val="0"/>
      <w:marTop w:val="0"/>
      <w:marBottom w:val="0"/>
      <w:divBdr>
        <w:top w:val="none" w:sz="0" w:space="0" w:color="auto"/>
        <w:left w:val="none" w:sz="0" w:space="0" w:color="auto"/>
        <w:bottom w:val="none" w:sz="0" w:space="0" w:color="auto"/>
        <w:right w:val="none" w:sz="0" w:space="0" w:color="auto"/>
      </w:divBdr>
    </w:div>
    <w:div w:id="1632783804">
      <w:bodyDiv w:val="1"/>
      <w:marLeft w:val="0"/>
      <w:marRight w:val="0"/>
      <w:marTop w:val="0"/>
      <w:marBottom w:val="0"/>
      <w:divBdr>
        <w:top w:val="none" w:sz="0" w:space="0" w:color="auto"/>
        <w:left w:val="none" w:sz="0" w:space="0" w:color="auto"/>
        <w:bottom w:val="none" w:sz="0" w:space="0" w:color="auto"/>
        <w:right w:val="none" w:sz="0" w:space="0" w:color="auto"/>
      </w:divBdr>
    </w:div>
    <w:div w:id="1654600709">
      <w:bodyDiv w:val="1"/>
      <w:marLeft w:val="0"/>
      <w:marRight w:val="0"/>
      <w:marTop w:val="0"/>
      <w:marBottom w:val="0"/>
      <w:divBdr>
        <w:top w:val="none" w:sz="0" w:space="0" w:color="auto"/>
        <w:left w:val="none" w:sz="0" w:space="0" w:color="auto"/>
        <w:bottom w:val="none" w:sz="0" w:space="0" w:color="auto"/>
        <w:right w:val="none" w:sz="0" w:space="0" w:color="auto"/>
      </w:divBdr>
    </w:div>
    <w:div w:id="1656687034">
      <w:bodyDiv w:val="1"/>
      <w:marLeft w:val="0"/>
      <w:marRight w:val="0"/>
      <w:marTop w:val="0"/>
      <w:marBottom w:val="0"/>
      <w:divBdr>
        <w:top w:val="none" w:sz="0" w:space="0" w:color="auto"/>
        <w:left w:val="none" w:sz="0" w:space="0" w:color="auto"/>
        <w:bottom w:val="none" w:sz="0" w:space="0" w:color="auto"/>
        <w:right w:val="none" w:sz="0" w:space="0" w:color="auto"/>
      </w:divBdr>
      <w:divsChild>
        <w:div w:id="429353207">
          <w:marLeft w:val="0"/>
          <w:marRight w:val="0"/>
          <w:marTop w:val="0"/>
          <w:marBottom w:val="0"/>
          <w:divBdr>
            <w:top w:val="none" w:sz="0" w:space="0" w:color="auto"/>
            <w:left w:val="none" w:sz="0" w:space="0" w:color="auto"/>
            <w:bottom w:val="none" w:sz="0" w:space="0" w:color="auto"/>
            <w:right w:val="none" w:sz="0" w:space="0" w:color="auto"/>
          </w:divBdr>
          <w:divsChild>
            <w:div w:id="70394679">
              <w:marLeft w:val="0"/>
              <w:marRight w:val="0"/>
              <w:marTop w:val="0"/>
              <w:marBottom w:val="0"/>
              <w:divBdr>
                <w:top w:val="none" w:sz="0" w:space="0" w:color="auto"/>
                <w:left w:val="none" w:sz="0" w:space="0" w:color="auto"/>
                <w:bottom w:val="none" w:sz="0" w:space="0" w:color="auto"/>
                <w:right w:val="none" w:sz="0" w:space="0" w:color="auto"/>
              </w:divBdr>
              <w:divsChild>
                <w:div w:id="298267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4605762">
      <w:bodyDiv w:val="1"/>
      <w:marLeft w:val="0"/>
      <w:marRight w:val="0"/>
      <w:marTop w:val="0"/>
      <w:marBottom w:val="0"/>
      <w:divBdr>
        <w:top w:val="none" w:sz="0" w:space="0" w:color="auto"/>
        <w:left w:val="none" w:sz="0" w:space="0" w:color="auto"/>
        <w:bottom w:val="none" w:sz="0" w:space="0" w:color="auto"/>
        <w:right w:val="none" w:sz="0" w:space="0" w:color="auto"/>
      </w:divBdr>
    </w:div>
    <w:div w:id="1766998941">
      <w:bodyDiv w:val="1"/>
      <w:marLeft w:val="0"/>
      <w:marRight w:val="0"/>
      <w:marTop w:val="0"/>
      <w:marBottom w:val="0"/>
      <w:divBdr>
        <w:top w:val="none" w:sz="0" w:space="0" w:color="auto"/>
        <w:left w:val="none" w:sz="0" w:space="0" w:color="auto"/>
        <w:bottom w:val="none" w:sz="0" w:space="0" w:color="auto"/>
        <w:right w:val="none" w:sz="0" w:space="0" w:color="auto"/>
      </w:divBdr>
    </w:div>
    <w:div w:id="1784156705">
      <w:bodyDiv w:val="1"/>
      <w:marLeft w:val="0"/>
      <w:marRight w:val="0"/>
      <w:marTop w:val="0"/>
      <w:marBottom w:val="0"/>
      <w:divBdr>
        <w:top w:val="none" w:sz="0" w:space="0" w:color="auto"/>
        <w:left w:val="none" w:sz="0" w:space="0" w:color="auto"/>
        <w:bottom w:val="none" w:sz="0" w:space="0" w:color="auto"/>
        <w:right w:val="none" w:sz="0" w:space="0" w:color="auto"/>
      </w:divBdr>
    </w:div>
    <w:div w:id="1830242290">
      <w:bodyDiv w:val="1"/>
      <w:marLeft w:val="0"/>
      <w:marRight w:val="0"/>
      <w:marTop w:val="0"/>
      <w:marBottom w:val="0"/>
      <w:divBdr>
        <w:top w:val="none" w:sz="0" w:space="0" w:color="auto"/>
        <w:left w:val="none" w:sz="0" w:space="0" w:color="auto"/>
        <w:bottom w:val="none" w:sz="0" w:space="0" w:color="auto"/>
        <w:right w:val="none" w:sz="0" w:space="0" w:color="auto"/>
      </w:divBdr>
    </w:div>
    <w:div w:id="1872377533">
      <w:bodyDiv w:val="1"/>
      <w:marLeft w:val="0"/>
      <w:marRight w:val="0"/>
      <w:marTop w:val="0"/>
      <w:marBottom w:val="0"/>
      <w:divBdr>
        <w:top w:val="none" w:sz="0" w:space="0" w:color="auto"/>
        <w:left w:val="none" w:sz="0" w:space="0" w:color="auto"/>
        <w:bottom w:val="none" w:sz="0" w:space="0" w:color="auto"/>
        <w:right w:val="none" w:sz="0" w:space="0" w:color="auto"/>
      </w:divBdr>
    </w:div>
    <w:div w:id="1910580431">
      <w:bodyDiv w:val="1"/>
      <w:marLeft w:val="0"/>
      <w:marRight w:val="0"/>
      <w:marTop w:val="0"/>
      <w:marBottom w:val="0"/>
      <w:divBdr>
        <w:top w:val="none" w:sz="0" w:space="0" w:color="auto"/>
        <w:left w:val="none" w:sz="0" w:space="0" w:color="auto"/>
        <w:bottom w:val="none" w:sz="0" w:space="0" w:color="auto"/>
        <w:right w:val="none" w:sz="0" w:space="0" w:color="auto"/>
      </w:divBdr>
    </w:div>
    <w:div w:id="1918980314">
      <w:bodyDiv w:val="1"/>
      <w:marLeft w:val="0"/>
      <w:marRight w:val="0"/>
      <w:marTop w:val="0"/>
      <w:marBottom w:val="0"/>
      <w:divBdr>
        <w:top w:val="none" w:sz="0" w:space="0" w:color="auto"/>
        <w:left w:val="none" w:sz="0" w:space="0" w:color="auto"/>
        <w:bottom w:val="none" w:sz="0" w:space="0" w:color="auto"/>
        <w:right w:val="none" w:sz="0" w:space="0" w:color="auto"/>
      </w:divBdr>
    </w:div>
    <w:div w:id="1919056670">
      <w:bodyDiv w:val="1"/>
      <w:marLeft w:val="0"/>
      <w:marRight w:val="0"/>
      <w:marTop w:val="0"/>
      <w:marBottom w:val="0"/>
      <w:divBdr>
        <w:top w:val="none" w:sz="0" w:space="0" w:color="auto"/>
        <w:left w:val="none" w:sz="0" w:space="0" w:color="auto"/>
        <w:bottom w:val="none" w:sz="0" w:space="0" w:color="auto"/>
        <w:right w:val="none" w:sz="0" w:space="0" w:color="auto"/>
      </w:divBdr>
    </w:div>
    <w:div w:id="1952780626">
      <w:bodyDiv w:val="1"/>
      <w:marLeft w:val="0"/>
      <w:marRight w:val="0"/>
      <w:marTop w:val="0"/>
      <w:marBottom w:val="0"/>
      <w:divBdr>
        <w:top w:val="none" w:sz="0" w:space="0" w:color="auto"/>
        <w:left w:val="none" w:sz="0" w:space="0" w:color="auto"/>
        <w:bottom w:val="none" w:sz="0" w:space="0" w:color="auto"/>
        <w:right w:val="none" w:sz="0" w:space="0" w:color="auto"/>
      </w:divBdr>
    </w:div>
    <w:div w:id="2017267598">
      <w:bodyDiv w:val="1"/>
      <w:marLeft w:val="0"/>
      <w:marRight w:val="0"/>
      <w:marTop w:val="0"/>
      <w:marBottom w:val="0"/>
      <w:divBdr>
        <w:top w:val="none" w:sz="0" w:space="0" w:color="auto"/>
        <w:left w:val="none" w:sz="0" w:space="0" w:color="auto"/>
        <w:bottom w:val="none" w:sz="0" w:space="0" w:color="auto"/>
        <w:right w:val="none" w:sz="0" w:space="0" w:color="auto"/>
      </w:divBdr>
    </w:div>
    <w:div w:id="2020808420">
      <w:bodyDiv w:val="1"/>
      <w:marLeft w:val="0"/>
      <w:marRight w:val="0"/>
      <w:marTop w:val="0"/>
      <w:marBottom w:val="0"/>
      <w:divBdr>
        <w:top w:val="none" w:sz="0" w:space="0" w:color="auto"/>
        <w:left w:val="none" w:sz="0" w:space="0" w:color="auto"/>
        <w:bottom w:val="none" w:sz="0" w:space="0" w:color="auto"/>
        <w:right w:val="none" w:sz="0" w:space="0" w:color="auto"/>
      </w:divBdr>
    </w:div>
    <w:div w:id="2021392663">
      <w:bodyDiv w:val="1"/>
      <w:marLeft w:val="0"/>
      <w:marRight w:val="0"/>
      <w:marTop w:val="0"/>
      <w:marBottom w:val="0"/>
      <w:divBdr>
        <w:top w:val="none" w:sz="0" w:space="0" w:color="auto"/>
        <w:left w:val="none" w:sz="0" w:space="0" w:color="auto"/>
        <w:bottom w:val="none" w:sz="0" w:space="0" w:color="auto"/>
        <w:right w:val="none" w:sz="0" w:space="0" w:color="auto"/>
      </w:divBdr>
    </w:div>
    <w:div w:id="2025015775">
      <w:bodyDiv w:val="1"/>
      <w:marLeft w:val="0"/>
      <w:marRight w:val="0"/>
      <w:marTop w:val="0"/>
      <w:marBottom w:val="0"/>
      <w:divBdr>
        <w:top w:val="none" w:sz="0" w:space="0" w:color="auto"/>
        <w:left w:val="none" w:sz="0" w:space="0" w:color="auto"/>
        <w:bottom w:val="none" w:sz="0" w:space="0" w:color="auto"/>
        <w:right w:val="none" w:sz="0" w:space="0" w:color="auto"/>
      </w:divBdr>
    </w:div>
    <w:div w:id="2045476248">
      <w:bodyDiv w:val="1"/>
      <w:marLeft w:val="0"/>
      <w:marRight w:val="0"/>
      <w:marTop w:val="0"/>
      <w:marBottom w:val="0"/>
      <w:divBdr>
        <w:top w:val="none" w:sz="0" w:space="0" w:color="auto"/>
        <w:left w:val="none" w:sz="0" w:space="0" w:color="auto"/>
        <w:bottom w:val="none" w:sz="0" w:space="0" w:color="auto"/>
        <w:right w:val="none" w:sz="0" w:space="0" w:color="auto"/>
      </w:divBdr>
    </w:div>
    <w:div w:id="2063015763">
      <w:bodyDiv w:val="1"/>
      <w:marLeft w:val="0"/>
      <w:marRight w:val="0"/>
      <w:marTop w:val="0"/>
      <w:marBottom w:val="0"/>
      <w:divBdr>
        <w:top w:val="none" w:sz="0" w:space="0" w:color="auto"/>
        <w:left w:val="none" w:sz="0" w:space="0" w:color="auto"/>
        <w:bottom w:val="none" w:sz="0" w:space="0" w:color="auto"/>
        <w:right w:val="none" w:sz="0" w:space="0" w:color="auto"/>
      </w:divBdr>
    </w:div>
    <w:div w:id="2132280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user\Desktop\%5bACC%5d%20FHx-GC_Abstract%20and%20table\ACC%20Project%208%20Table2_22090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ko-K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1604426002766253E-2"/>
          <c:y val="0"/>
          <c:w val="0.87843127244610975"/>
          <c:h val="0.89374122713188464"/>
        </c:manualLayout>
      </c:layout>
      <c:barChart>
        <c:barDir val="bar"/>
        <c:grouping val="clustered"/>
        <c:varyColors val="0"/>
        <c:ser>
          <c:idx val="0"/>
          <c:order val="0"/>
          <c:tx>
            <c:strRef>
              <c:f>mort!$P$5:$P$16</c:f>
              <c:strCache>
                <c:ptCount val="12"/>
                <c:pt idx="0">
                  <c:v>1.3</c:v>
                </c:pt>
                <c:pt idx="1">
                  <c:v>1.06</c:v>
                </c:pt>
                <c:pt idx="2">
                  <c:v>0.65</c:v>
                </c:pt>
                <c:pt idx="3">
                  <c:v>1.38</c:v>
                </c:pt>
                <c:pt idx="4">
                  <c:v>1.36</c:v>
                </c:pt>
                <c:pt idx="5">
                  <c:v>1.25</c:v>
                </c:pt>
                <c:pt idx="6">
                  <c:v>1.34</c:v>
                </c:pt>
                <c:pt idx="7">
                  <c:v>1.36</c:v>
                </c:pt>
                <c:pt idx="8">
                  <c:v>1.23</c:v>
                </c:pt>
                <c:pt idx="9">
                  <c:v>1.29</c:v>
                </c:pt>
                <c:pt idx="10">
                  <c:v>1.56</c:v>
                </c:pt>
                <c:pt idx="11">
                  <c:v>1.25</c:v>
                </c:pt>
              </c:strCache>
            </c:strRef>
          </c:tx>
          <c:spPr>
            <a:solidFill>
              <a:schemeClr val="accent1"/>
            </a:solidFill>
            <a:ln>
              <a:noFill/>
            </a:ln>
            <a:effectLst/>
          </c:spPr>
          <c:invertIfNegative val="0"/>
          <c:cat>
            <c:numRef>
              <c:f>'[통합 문서2]forest plot incid'!$B$21:$B$32</c:f>
              <c:numCache>
                <c:formatCode>General</c:formatCode>
                <c:ptCount val="12"/>
              </c:numCache>
            </c:numRef>
          </c:cat>
          <c:val>
            <c:numRef>
              <c:f>mort!$O$5:$O$16</c:f>
              <c:numCache>
                <c:formatCode>General</c:formatCode>
                <c:ptCount val="12"/>
              </c:numCache>
            </c:numRef>
          </c:val>
          <c:extLst>
            <c:ext xmlns:c16="http://schemas.microsoft.com/office/drawing/2014/chart" uri="{C3380CC4-5D6E-409C-BE32-E72D297353CC}">
              <c16:uniqueId val="{00000000-2CB9-43CD-9366-B6C029FD4988}"/>
            </c:ext>
          </c:extLst>
        </c:ser>
        <c:dLbls>
          <c:showLegendKey val="0"/>
          <c:showVal val="0"/>
          <c:showCatName val="0"/>
          <c:showSerName val="0"/>
          <c:showPercent val="0"/>
          <c:showBubbleSize val="0"/>
        </c:dLbls>
        <c:gapWidth val="182"/>
        <c:axId val="-100252640"/>
        <c:axId val="-100256448"/>
      </c:barChart>
      <c:scatterChart>
        <c:scatterStyle val="lineMarker"/>
        <c:varyColors val="0"/>
        <c:ser>
          <c:idx val="1"/>
          <c:order val="1"/>
          <c:spPr>
            <a:ln w="25400" cap="rnd">
              <a:noFill/>
              <a:round/>
            </a:ln>
            <a:effectLst/>
          </c:spPr>
          <c:marker>
            <c:symbol val="circle"/>
            <c:size val="5"/>
            <c:spPr>
              <a:solidFill>
                <a:schemeClr val="tx1"/>
              </a:solidFill>
              <a:ln w="9525">
                <a:solidFill>
                  <a:schemeClr val="tx1"/>
                </a:solidFill>
              </a:ln>
              <a:effectLst/>
            </c:spPr>
          </c:marker>
          <c:errBars>
            <c:errDir val="x"/>
            <c:errBarType val="both"/>
            <c:errValType val="cust"/>
            <c:noEndCap val="0"/>
            <c:plus>
              <c:numRef>
                <c:f>mort!$T$5:$T$16</c:f>
                <c:numCache>
                  <c:formatCode>General</c:formatCode>
                  <c:ptCount val="12"/>
                  <c:pt idx="0">
                    <c:v>0.10999999999999988</c:v>
                  </c:pt>
                  <c:pt idx="1">
                    <c:v>2.57</c:v>
                  </c:pt>
                  <c:pt idx="2">
                    <c:v>0.93</c:v>
                  </c:pt>
                  <c:pt idx="3">
                    <c:v>0.56000000000000005</c:v>
                  </c:pt>
                  <c:pt idx="4">
                    <c:v>0.59999999999999987</c:v>
                  </c:pt>
                  <c:pt idx="5">
                    <c:v>0.30000000000000004</c:v>
                  </c:pt>
                  <c:pt idx="6">
                    <c:v>0.43999999999999995</c:v>
                  </c:pt>
                  <c:pt idx="7">
                    <c:v>0.5199999999999998</c:v>
                  </c:pt>
                  <c:pt idx="8">
                    <c:v>0.28000000000000003</c:v>
                  </c:pt>
                  <c:pt idx="9">
                    <c:v>0.22999999999999998</c:v>
                  </c:pt>
                  <c:pt idx="10">
                    <c:v>0.5299999999999998</c:v>
                  </c:pt>
                  <c:pt idx="11">
                    <c:v>0.49</c:v>
                  </c:pt>
                </c:numCache>
              </c:numRef>
            </c:plus>
            <c:minus>
              <c:numRef>
                <c:f>mort!$S$5:$S$16</c:f>
                <c:numCache>
                  <c:formatCode>General</c:formatCode>
                  <c:ptCount val="12"/>
                  <c:pt idx="0">
                    <c:v>0.1100000000000001</c:v>
                  </c:pt>
                  <c:pt idx="1">
                    <c:v>0.75</c:v>
                  </c:pt>
                  <c:pt idx="2">
                    <c:v>0.38</c:v>
                  </c:pt>
                  <c:pt idx="3">
                    <c:v>0.39999999999999991</c:v>
                  </c:pt>
                  <c:pt idx="4">
                    <c:v>0.41000000000000014</c:v>
                  </c:pt>
                  <c:pt idx="5">
                    <c:v>0.24</c:v>
                  </c:pt>
                  <c:pt idx="6">
                    <c:v>0.33000000000000007</c:v>
                  </c:pt>
                  <c:pt idx="7">
                    <c:v>0.38000000000000012</c:v>
                  </c:pt>
                  <c:pt idx="8">
                    <c:v>0.21999999999999997</c:v>
                  </c:pt>
                  <c:pt idx="9">
                    <c:v>0.19999999999999996</c:v>
                  </c:pt>
                  <c:pt idx="10">
                    <c:v>0.40000000000000013</c:v>
                  </c:pt>
                  <c:pt idx="11">
                    <c:v>0.35</c:v>
                  </c:pt>
                </c:numCache>
              </c:numRef>
            </c:minus>
            <c:spPr>
              <a:noFill/>
              <a:ln w="9525" cap="flat" cmpd="sng" algn="ctr">
                <a:solidFill>
                  <a:schemeClr val="tx1">
                    <a:lumMod val="65000"/>
                    <a:lumOff val="35000"/>
                  </a:schemeClr>
                </a:solidFill>
                <a:round/>
              </a:ln>
              <a:effectLst/>
            </c:spPr>
          </c:errBars>
          <c:xVal>
            <c:numRef>
              <c:f>mort!$P$5:$P$16</c:f>
              <c:numCache>
                <c:formatCode>General</c:formatCode>
                <c:ptCount val="12"/>
                <c:pt idx="0">
                  <c:v>1.3</c:v>
                </c:pt>
                <c:pt idx="1">
                  <c:v>1.06</c:v>
                </c:pt>
                <c:pt idx="2">
                  <c:v>0.65</c:v>
                </c:pt>
                <c:pt idx="3">
                  <c:v>1.38</c:v>
                </c:pt>
                <c:pt idx="4">
                  <c:v>1.36</c:v>
                </c:pt>
                <c:pt idx="5">
                  <c:v>1.25</c:v>
                </c:pt>
                <c:pt idx="6">
                  <c:v>1.34</c:v>
                </c:pt>
                <c:pt idx="7">
                  <c:v>1.36</c:v>
                </c:pt>
                <c:pt idx="8">
                  <c:v>1.23</c:v>
                </c:pt>
                <c:pt idx="9">
                  <c:v>1.29</c:v>
                </c:pt>
                <c:pt idx="10">
                  <c:v>1.56</c:v>
                </c:pt>
                <c:pt idx="11">
                  <c:v>1.25</c:v>
                </c:pt>
              </c:numCache>
            </c:numRef>
          </c:xVal>
          <c:yVal>
            <c:numRef>
              <c:f>mort!$U$5:$U$16</c:f>
              <c:numCache>
                <c:formatCode>General</c:formatCode>
                <c:ptCount val="12"/>
                <c:pt idx="0">
                  <c:v>0.7</c:v>
                </c:pt>
                <c:pt idx="1">
                  <c:v>1.9</c:v>
                </c:pt>
                <c:pt idx="2">
                  <c:v>3.1</c:v>
                </c:pt>
                <c:pt idx="3">
                  <c:v>4.3</c:v>
                </c:pt>
                <c:pt idx="4">
                  <c:v>5.4</c:v>
                </c:pt>
                <c:pt idx="5">
                  <c:v>6.5</c:v>
                </c:pt>
                <c:pt idx="6">
                  <c:v>7.6</c:v>
                </c:pt>
                <c:pt idx="7">
                  <c:v>8.6999999999999993</c:v>
                </c:pt>
                <c:pt idx="8">
                  <c:v>9.9</c:v>
                </c:pt>
                <c:pt idx="9">
                  <c:v>11.1</c:v>
                </c:pt>
                <c:pt idx="10">
                  <c:v>12.3</c:v>
                </c:pt>
                <c:pt idx="11">
                  <c:v>13.4</c:v>
                </c:pt>
              </c:numCache>
            </c:numRef>
          </c:yVal>
          <c:smooth val="0"/>
          <c:extLst>
            <c:ext xmlns:c16="http://schemas.microsoft.com/office/drawing/2014/chart" uri="{C3380CC4-5D6E-409C-BE32-E72D297353CC}">
              <c16:uniqueId val="{00000001-2CB9-43CD-9366-B6C029FD4988}"/>
            </c:ext>
          </c:extLst>
        </c:ser>
        <c:dLbls>
          <c:showLegendKey val="0"/>
          <c:showVal val="0"/>
          <c:showCatName val="0"/>
          <c:showSerName val="0"/>
          <c:showPercent val="0"/>
          <c:showBubbleSize val="0"/>
        </c:dLbls>
        <c:axId val="-100252096"/>
        <c:axId val="-100255904"/>
      </c:scatterChart>
      <c:catAx>
        <c:axId val="-100252640"/>
        <c:scaling>
          <c:orientation val="minMax"/>
        </c:scaling>
        <c:delete val="0"/>
        <c:axPos val="l"/>
        <c:numFmt formatCode="General" sourceLinked="1"/>
        <c:majorTickMark val="out"/>
        <c:minorTickMark val="none"/>
        <c:tickLblPos val="nextTo"/>
        <c:spPr>
          <a:solidFill>
            <a:sysClr val="window" lastClr="FFFFFF"/>
          </a:solidFill>
          <a:ln w="9525" cap="flat" cmpd="sng" algn="ctr">
            <a:no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ko-CN"/>
          </a:p>
        </c:txPr>
        <c:crossAx val="-100256448"/>
        <c:crossesAt val="1"/>
        <c:auto val="1"/>
        <c:lblAlgn val="ctr"/>
        <c:lblOffset val="10"/>
        <c:tickLblSkip val="1"/>
        <c:noMultiLvlLbl val="0"/>
      </c:catAx>
      <c:valAx>
        <c:axId val="-100256448"/>
        <c:scaling>
          <c:logBase val="2"/>
          <c:orientation val="minMax"/>
        </c:scaling>
        <c:delete val="0"/>
        <c:axPos val="b"/>
        <c:numFmt formatCode="General" sourceLinked="0"/>
        <c:majorTickMark val="out"/>
        <c:minorTickMark val="out"/>
        <c:tickLblPos val="nextTo"/>
        <c:spPr>
          <a:noFill/>
          <a:ln>
            <a:solidFill>
              <a:sysClr val="windowText" lastClr="000000"/>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ko-CN"/>
          </a:p>
        </c:txPr>
        <c:crossAx val="-100252640"/>
        <c:crosses val="autoZero"/>
        <c:crossBetween val="midCat"/>
      </c:valAx>
      <c:valAx>
        <c:axId val="-100255904"/>
        <c:scaling>
          <c:orientation val="minMax"/>
          <c:max val="15"/>
          <c:min val="-0.5"/>
        </c:scaling>
        <c:delete val="1"/>
        <c:axPos val="l"/>
        <c:numFmt formatCode="General" sourceLinked="1"/>
        <c:majorTickMark val="out"/>
        <c:minorTickMark val="none"/>
        <c:tickLblPos val="nextTo"/>
        <c:crossAx val="-100252096"/>
        <c:crosses val="autoZero"/>
        <c:crossBetween val="midCat"/>
      </c:valAx>
      <c:valAx>
        <c:axId val="-100252096"/>
        <c:scaling>
          <c:logBase val="2"/>
          <c:orientation val="minMax"/>
        </c:scaling>
        <c:delete val="1"/>
        <c:axPos val="t"/>
        <c:numFmt formatCode="General" sourceLinked="1"/>
        <c:majorTickMark val="out"/>
        <c:minorTickMark val="in"/>
        <c:tickLblPos val="low"/>
        <c:crossAx val="-100255904"/>
        <c:crosses val="max"/>
        <c:crossBetween val="midCat"/>
      </c:valAx>
      <c:spPr>
        <a:noFill/>
        <a:ln>
          <a:noFill/>
        </a:ln>
        <a:effectLst/>
      </c:spPr>
    </c:plotArea>
    <c:plotVisOnly val="1"/>
    <c:dispBlanksAs val="gap"/>
    <c:showDLblsOverMax val="0"/>
  </c:chart>
  <c:spPr>
    <a:noFill/>
    <a:ln w="9525" cap="flat" cmpd="sng" algn="ctr">
      <a:noFill/>
      <a:round/>
    </a:ln>
    <a:effectLst/>
  </c:spPr>
  <c:txPr>
    <a:bodyPr/>
    <a:lstStyle/>
    <a:p>
      <a:pPr>
        <a:defRPr/>
      </a:pPr>
      <a:endParaRPr lang="ko-CN"/>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8C93C5-D17E-4908-97EE-1914AEF99C73}">
  <ds:schemaRefs>
    <ds:schemaRef ds:uri="http://schemas.openxmlformats.org/officeDocument/2006/bibliography"/>
  </ds:schemaRefs>
</ds:datastoreItem>
</file>

<file path=docMetadata/LabelInfo.xml><?xml version="1.0" encoding="utf-8"?>
<clbl:labelList xmlns:clbl="http://schemas.microsoft.com/office/2020/mipLabelMetadata">
  <clbl:label id="{14b77578-9773-42d5-8507-251ca2dc2b06}" enabled="0" method="" siteId="{14b77578-9773-42d5-8507-251ca2dc2b06}" removed="1"/>
</clbl:labelList>
</file>

<file path=docProps/app.xml><?xml version="1.0" encoding="utf-8"?>
<Properties xmlns="http://schemas.openxmlformats.org/officeDocument/2006/extended-properties" xmlns:vt="http://schemas.openxmlformats.org/officeDocument/2006/docPropsVTypes">
  <Template>Normal.dotm</Template>
  <TotalTime>7</TotalTime>
  <Pages>13</Pages>
  <Words>3304</Words>
  <Characters>20374</Characters>
  <Application>Microsoft Office Word</Application>
  <DocSecurity>0</DocSecurity>
  <Lines>169</Lines>
  <Paragraphs>47</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황단</dc:creator>
  <cp:keywords/>
  <dc:description/>
  <cp:lastModifiedBy>황단</cp:lastModifiedBy>
  <cp:revision>4</cp:revision>
  <dcterms:created xsi:type="dcterms:W3CDTF">2024-03-25T14:05:00Z</dcterms:created>
  <dcterms:modified xsi:type="dcterms:W3CDTF">2024-03-30T04:08:00Z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bea60e6f1da25f224c79955e7992a6eb5a931663d4e47bf43ffafd366c51210c</vt:lpwstr>
  </property>
</Properties>
</file>