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F2911D" w14:textId="52EBB480" w:rsidR="003805C3" w:rsidRPr="00F677E1" w:rsidRDefault="003805C3" w:rsidP="003805C3">
      <w:pPr>
        <w:spacing w:after="0" w:line="360" w:lineRule="auto"/>
        <w:jc w:val="center"/>
        <w:rPr>
          <w:rFonts w:ascii="Times New Roman" w:hAnsi="Times New Roman" w:cs="Times New Roman"/>
          <w:b/>
          <w:bCs/>
          <w:lang w:val="en-GB"/>
        </w:rPr>
      </w:pPr>
      <w:r w:rsidRPr="00F677E1">
        <w:rPr>
          <w:rFonts w:ascii="Times New Roman" w:hAnsi="Times New Roman" w:cs="Times New Roman"/>
          <w:b/>
          <w:bCs/>
          <w:lang w:val="en-GB"/>
        </w:rPr>
        <w:t xml:space="preserve">High prevalence and genetic heterogeneity of </w:t>
      </w:r>
      <w:r w:rsidR="00AE7AC9" w:rsidRPr="004E3DA8">
        <w:rPr>
          <w:rFonts w:ascii="Times New Roman" w:hAnsi="Times New Roman" w:cs="Times New Roman"/>
          <w:b/>
          <w:bCs/>
          <w:lang w:val="en-GB"/>
        </w:rPr>
        <w:t>a</w:t>
      </w:r>
      <w:r w:rsidRPr="004E3DA8">
        <w:rPr>
          <w:rFonts w:ascii="Times New Roman" w:hAnsi="Times New Roman" w:cs="Times New Roman"/>
          <w:b/>
          <w:bCs/>
          <w:lang w:val="en-GB"/>
        </w:rPr>
        <w:t>denovirus</w:t>
      </w:r>
      <w:r w:rsidR="00AE7AC9" w:rsidRPr="004E3DA8">
        <w:rPr>
          <w:rFonts w:ascii="Times New Roman" w:hAnsi="Times New Roman" w:cs="Times New Roman"/>
          <w:b/>
          <w:bCs/>
          <w:lang w:val="en-GB"/>
        </w:rPr>
        <w:t>es</w:t>
      </w:r>
      <w:r w:rsidRPr="004E3DA8">
        <w:rPr>
          <w:rFonts w:ascii="Times New Roman" w:hAnsi="Times New Roman" w:cs="Times New Roman"/>
          <w:b/>
          <w:bCs/>
          <w:lang w:val="en-GB"/>
        </w:rPr>
        <w:t xml:space="preserve"> </w:t>
      </w:r>
      <w:r w:rsidR="00BC3318" w:rsidRPr="004E3DA8">
        <w:rPr>
          <w:rFonts w:ascii="Times New Roman" w:hAnsi="Times New Roman" w:cs="Times New Roman"/>
          <w:b/>
          <w:bCs/>
          <w:lang w:val="en-GB"/>
        </w:rPr>
        <w:t xml:space="preserve">at </w:t>
      </w:r>
      <w:r w:rsidRPr="004E3DA8">
        <w:rPr>
          <w:rFonts w:ascii="Times New Roman" w:hAnsi="Times New Roman" w:cs="Times New Roman"/>
          <w:b/>
          <w:bCs/>
          <w:lang w:val="en-GB"/>
        </w:rPr>
        <w:t>a psittacine</w:t>
      </w:r>
      <w:bookmarkStart w:id="0" w:name="_GoBack"/>
      <w:bookmarkEnd w:id="0"/>
      <w:r w:rsidRPr="00F677E1">
        <w:rPr>
          <w:rFonts w:ascii="Times New Roman" w:hAnsi="Times New Roman" w:cs="Times New Roman"/>
          <w:b/>
          <w:bCs/>
          <w:lang w:val="en-GB"/>
        </w:rPr>
        <w:t xml:space="preserve"> breeding facility</w:t>
      </w:r>
    </w:p>
    <w:p w14:paraId="73B5CE10" w14:textId="77777777" w:rsidR="003805C3" w:rsidRDefault="003805C3" w:rsidP="003805C3">
      <w:pPr>
        <w:spacing w:after="0" w:line="360" w:lineRule="auto"/>
        <w:rPr>
          <w:rFonts w:ascii="Times New Roman" w:hAnsi="Times New Roman" w:cs="Times New Roman"/>
          <w:bCs/>
          <w:lang w:val="en-GB"/>
        </w:rPr>
      </w:pPr>
    </w:p>
    <w:p w14:paraId="20AF356C" w14:textId="77777777" w:rsidR="003805C3" w:rsidRPr="00EF004E" w:rsidRDefault="003805C3" w:rsidP="003805C3">
      <w:pPr>
        <w:spacing w:after="0" w:line="360" w:lineRule="auto"/>
        <w:rPr>
          <w:rFonts w:ascii="Times New Roman" w:hAnsi="Times New Roman" w:cs="Times New Roman"/>
          <w:b/>
          <w:bCs/>
        </w:rPr>
      </w:pPr>
      <w:proofErr w:type="spellStart"/>
      <w:r w:rsidRPr="00EF004E">
        <w:rPr>
          <w:rFonts w:ascii="Times New Roman" w:hAnsi="Times New Roman" w:cs="Times New Roman"/>
          <w:b/>
          <w:bCs/>
        </w:rPr>
        <w:t>Veterinary</w:t>
      </w:r>
      <w:proofErr w:type="spellEnd"/>
      <w:r w:rsidRPr="00EF004E">
        <w:rPr>
          <w:rFonts w:ascii="Times New Roman" w:hAnsi="Times New Roman" w:cs="Times New Roman"/>
          <w:b/>
          <w:bCs/>
        </w:rPr>
        <w:t xml:space="preserve"> Research Communications</w:t>
      </w:r>
    </w:p>
    <w:p w14:paraId="7CA14294" w14:textId="77777777" w:rsidR="003805C3" w:rsidRDefault="003805C3" w:rsidP="003805C3">
      <w:pPr>
        <w:spacing w:after="0" w:line="360" w:lineRule="auto"/>
        <w:jc w:val="both"/>
        <w:rPr>
          <w:rFonts w:ascii="Times New Roman" w:hAnsi="Times New Roman" w:cs="Times New Roman"/>
          <w:bCs/>
        </w:rPr>
      </w:pPr>
    </w:p>
    <w:p w14:paraId="51841982" w14:textId="3EDDEE88" w:rsidR="003805C3" w:rsidRPr="0000653E" w:rsidRDefault="003805C3" w:rsidP="003805C3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F677E1">
        <w:rPr>
          <w:rFonts w:ascii="Times New Roman" w:hAnsi="Times New Roman" w:cs="Times New Roman"/>
          <w:bCs/>
        </w:rPr>
        <w:t>Gabriele Lizzi</w:t>
      </w:r>
      <w:r w:rsidRPr="00F677E1">
        <w:rPr>
          <w:rFonts w:ascii="Times New Roman" w:hAnsi="Times New Roman" w:cs="Times New Roman"/>
          <w:bCs/>
          <w:vertAlign w:val="superscript"/>
        </w:rPr>
        <w:t>1</w:t>
      </w:r>
      <w:r w:rsidRPr="00F677E1">
        <w:rPr>
          <w:rFonts w:ascii="Times New Roman" w:hAnsi="Times New Roman" w:cs="Times New Roman"/>
          <w:bCs/>
        </w:rPr>
        <w:t>, Simone Fasana</w:t>
      </w:r>
      <w:r w:rsidRPr="00F677E1">
        <w:rPr>
          <w:rFonts w:ascii="Times New Roman" w:hAnsi="Times New Roman" w:cs="Times New Roman"/>
          <w:bCs/>
          <w:vertAlign w:val="superscript"/>
        </w:rPr>
        <w:t>2</w:t>
      </w:r>
      <w:r w:rsidRPr="00F677E1">
        <w:rPr>
          <w:rFonts w:ascii="Times New Roman" w:hAnsi="Times New Roman" w:cs="Times New Roman"/>
          <w:bCs/>
        </w:rPr>
        <w:t>, Guido Grilli</w:t>
      </w:r>
      <w:r w:rsidRPr="00F677E1">
        <w:rPr>
          <w:rFonts w:ascii="Times New Roman" w:hAnsi="Times New Roman" w:cs="Times New Roman"/>
          <w:bCs/>
          <w:vertAlign w:val="superscript"/>
        </w:rPr>
        <w:t>2</w:t>
      </w:r>
      <w:r w:rsidRPr="00F677E1">
        <w:rPr>
          <w:rFonts w:ascii="Times New Roman" w:hAnsi="Times New Roman" w:cs="Times New Roman"/>
          <w:bCs/>
        </w:rPr>
        <w:t>, Giulia Quaglia</w:t>
      </w:r>
      <w:r w:rsidRPr="00F677E1">
        <w:rPr>
          <w:rFonts w:ascii="Times New Roman" w:hAnsi="Times New Roman" w:cs="Times New Roman"/>
          <w:bCs/>
          <w:vertAlign w:val="superscript"/>
        </w:rPr>
        <w:t>1</w:t>
      </w:r>
      <w:r w:rsidRPr="00F677E1">
        <w:rPr>
          <w:rFonts w:ascii="Times New Roman" w:hAnsi="Times New Roman" w:cs="Times New Roman"/>
          <w:bCs/>
        </w:rPr>
        <w:t>, Sara Pedrazzoli</w:t>
      </w:r>
      <w:r w:rsidRPr="00F677E1">
        <w:rPr>
          <w:rFonts w:ascii="Times New Roman" w:hAnsi="Times New Roman" w:cs="Times New Roman"/>
          <w:bCs/>
          <w:vertAlign w:val="superscript"/>
        </w:rPr>
        <w:t>1</w:t>
      </w:r>
      <w:r w:rsidRPr="00F677E1">
        <w:rPr>
          <w:rFonts w:ascii="Times New Roman" w:hAnsi="Times New Roman" w:cs="Times New Roman"/>
          <w:bCs/>
        </w:rPr>
        <w:t>, Giulia Graziosi</w:t>
      </w:r>
      <w:r w:rsidRPr="00F677E1">
        <w:rPr>
          <w:rFonts w:ascii="Times New Roman" w:hAnsi="Times New Roman" w:cs="Times New Roman"/>
          <w:bCs/>
          <w:vertAlign w:val="superscript"/>
        </w:rPr>
        <w:t>1</w:t>
      </w:r>
      <w:r w:rsidRPr="00F677E1">
        <w:rPr>
          <w:rFonts w:ascii="Times New Roman" w:hAnsi="Times New Roman" w:cs="Times New Roman"/>
          <w:bCs/>
        </w:rPr>
        <w:t>, Elena Catelli</w:t>
      </w:r>
      <w:r w:rsidRPr="00F677E1">
        <w:rPr>
          <w:rFonts w:ascii="Times New Roman" w:hAnsi="Times New Roman" w:cs="Times New Roman"/>
          <w:bCs/>
          <w:vertAlign w:val="superscript"/>
        </w:rPr>
        <w:t>1</w:t>
      </w:r>
      <w:r w:rsidRPr="00F677E1">
        <w:rPr>
          <w:rFonts w:ascii="Times New Roman" w:hAnsi="Times New Roman" w:cs="Times New Roman"/>
          <w:bCs/>
        </w:rPr>
        <w:t>, Laura Musa</w:t>
      </w:r>
      <w:r w:rsidRPr="00F677E1">
        <w:rPr>
          <w:rFonts w:ascii="Times New Roman" w:hAnsi="Times New Roman" w:cs="Times New Roman"/>
          <w:bCs/>
          <w:vertAlign w:val="superscript"/>
        </w:rPr>
        <w:t>2</w:t>
      </w:r>
      <w:r w:rsidRPr="00F677E1">
        <w:rPr>
          <w:rFonts w:ascii="Times New Roman" w:hAnsi="Times New Roman" w:cs="Times New Roman"/>
          <w:bCs/>
        </w:rPr>
        <w:t xml:space="preserve">, </w:t>
      </w:r>
      <w:r w:rsidR="00B97DA2">
        <w:rPr>
          <w:rFonts w:ascii="Times New Roman" w:hAnsi="Times New Roman" w:cs="Times New Roman"/>
          <w:bCs/>
        </w:rPr>
        <w:t xml:space="preserve">Maria </w:t>
      </w:r>
      <w:r w:rsidRPr="00F677E1">
        <w:rPr>
          <w:rFonts w:ascii="Times New Roman" w:hAnsi="Times New Roman" w:cs="Times New Roman"/>
          <w:bCs/>
        </w:rPr>
        <w:t>Cristina Rapi</w:t>
      </w:r>
      <w:r w:rsidRPr="00F677E1">
        <w:rPr>
          <w:rFonts w:ascii="Times New Roman" w:hAnsi="Times New Roman" w:cs="Times New Roman"/>
          <w:bCs/>
          <w:vertAlign w:val="superscript"/>
        </w:rPr>
        <w:t>2</w:t>
      </w:r>
      <w:r w:rsidRPr="00F677E1">
        <w:rPr>
          <w:rFonts w:ascii="Times New Roman" w:hAnsi="Times New Roman" w:cs="Times New Roman"/>
          <w:bCs/>
        </w:rPr>
        <w:t>, Caterina Lupini</w:t>
      </w:r>
      <w:r w:rsidRPr="00F677E1">
        <w:rPr>
          <w:rFonts w:ascii="Times New Roman" w:hAnsi="Times New Roman" w:cs="Times New Roman"/>
          <w:bCs/>
          <w:vertAlign w:val="superscript"/>
        </w:rPr>
        <w:t>1</w:t>
      </w:r>
    </w:p>
    <w:p w14:paraId="53D35FE0" w14:textId="77777777" w:rsidR="003805C3" w:rsidRPr="0000653E" w:rsidRDefault="003805C3" w:rsidP="003805C3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</w:pPr>
      <w:r w:rsidRPr="0000653E">
        <w:rPr>
          <w:rFonts w:ascii="Times New Roman" w:hAnsi="Times New Roman" w:cs="Times New Roman"/>
          <w:bCs/>
          <w:sz w:val="20"/>
          <w:vertAlign w:val="superscript"/>
        </w:rPr>
        <w:t xml:space="preserve">1 </w:t>
      </w:r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Department of </w:t>
      </w:r>
      <w:proofErr w:type="spellStart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Veterinary</w:t>
      </w:r>
      <w:proofErr w:type="spellEnd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 </w:t>
      </w:r>
      <w:proofErr w:type="spellStart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Medical</w:t>
      </w:r>
      <w:proofErr w:type="spellEnd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 Sciences, </w:t>
      </w:r>
      <w:proofErr w:type="spellStart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University</w:t>
      </w:r>
      <w:proofErr w:type="spellEnd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 of Bologna, Via </w:t>
      </w:r>
      <w:proofErr w:type="spellStart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Tolara</w:t>
      </w:r>
      <w:proofErr w:type="spellEnd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 di Sopra 50, Ozzano dell'Emilia (BO), 40064, </w:t>
      </w:r>
      <w:proofErr w:type="spellStart"/>
      <w:r w:rsidRPr="0000653E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Italy</w:t>
      </w:r>
      <w:proofErr w:type="spellEnd"/>
    </w:p>
    <w:p w14:paraId="6F11F16F" w14:textId="77777777" w:rsidR="003805C3" w:rsidRPr="00EF004E" w:rsidRDefault="003805C3" w:rsidP="003805C3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</w:pPr>
      <w:r w:rsidRPr="0010278B">
        <w:rPr>
          <w:rFonts w:ascii="Times New Roman" w:hAnsi="Times New Roman" w:cs="Times New Roman"/>
          <w:bCs/>
          <w:sz w:val="20"/>
          <w:vertAlign w:val="superscript"/>
        </w:rPr>
        <w:t xml:space="preserve">2 </w:t>
      </w:r>
      <w:r w:rsidRPr="0010278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Department of </w:t>
      </w:r>
      <w:proofErr w:type="spellStart"/>
      <w:r w:rsidRPr="0010278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Veterinary</w:t>
      </w:r>
      <w:proofErr w:type="spellEnd"/>
      <w:r w:rsidRPr="0010278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 Medicine and </w:t>
      </w:r>
      <w:proofErr w:type="spellStart"/>
      <w:r w:rsidRPr="0010278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Animal</w:t>
      </w:r>
      <w:proofErr w:type="spellEnd"/>
      <w:r w:rsidRPr="0010278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 xml:space="preserve"> Science, University of Milan, Via dell'Università 6, Lodi, 26900, </w:t>
      </w:r>
      <w:proofErr w:type="spellStart"/>
      <w:r w:rsidRPr="0010278B">
        <w:rPr>
          <w:rFonts w:ascii="Times New Roman" w:hAnsi="Times New Roman" w:cs="Times New Roman"/>
          <w:color w:val="222222"/>
          <w:sz w:val="18"/>
          <w:szCs w:val="20"/>
          <w:shd w:val="clear" w:color="auto" w:fill="FFFFFF"/>
        </w:rPr>
        <w:t>Italy</w:t>
      </w:r>
      <w:proofErr w:type="spellEnd"/>
    </w:p>
    <w:p w14:paraId="1E682018" w14:textId="77777777" w:rsidR="003805C3" w:rsidRDefault="003805C3" w:rsidP="003805C3">
      <w:pPr>
        <w:spacing w:after="0" w:line="360" w:lineRule="auto"/>
        <w:rPr>
          <w:rFonts w:ascii="Times New Roman" w:hAnsi="Times New Roman" w:cs="Times New Roman"/>
          <w:b/>
          <w:bCs/>
        </w:rPr>
      </w:pPr>
    </w:p>
    <w:p w14:paraId="1BA3FA6F" w14:textId="77777777" w:rsidR="003805C3" w:rsidRDefault="003805C3" w:rsidP="003805C3">
      <w:pPr>
        <w:spacing w:after="0" w:line="360" w:lineRule="auto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Corresponding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author</w:t>
      </w:r>
      <w:proofErr w:type="spellEnd"/>
      <w:r>
        <w:rPr>
          <w:rFonts w:ascii="Times New Roman" w:hAnsi="Times New Roman" w:cs="Times New Roman"/>
          <w:b/>
          <w:bCs/>
        </w:rPr>
        <w:t>:</w:t>
      </w:r>
    </w:p>
    <w:p w14:paraId="7CCB3343" w14:textId="77777777" w:rsidR="003805C3" w:rsidRPr="00B97DA2" w:rsidRDefault="003805C3" w:rsidP="003805C3">
      <w:pPr>
        <w:spacing w:after="0" w:line="360" w:lineRule="auto"/>
        <w:rPr>
          <w:rFonts w:ascii="Times New Roman" w:hAnsi="Times New Roman" w:cs="Times New Roman"/>
          <w:bCs/>
          <w:lang w:val="en-GB"/>
        </w:rPr>
      </w:pPr>
      <w:r w:rsidRPr="00623D58">
        <w:rPr>
          <w:rFonts w:ascii="Times New Roman" w:hAnsi="Times New Roman" w:cs="Times New Roman"/>
          <w:bCs/>
        </w:rPr>
        <w:t xml:space="preserve">Gabriele Lizzi, Department of </w:t>
      </w:r>
      <w:proofErr w:type="spellStart"/>
      <w:r w:rsidRPr="00623D58">
        <w:rPr>
          <w:rFonts w:ascii="Times New Roman" w:hAnsi="Times New Roman" w:cs="Times New Roman"/>
          <w:bCs/>
        </w:rPr>
        <w:t>Veterinary</w:t>
      </w:r>
      <w:proofErr w:type="spellEnd"/>
      <w:r w:rsidRPr="00623D58">
        <w:rPr>
          <w:rFonts w:ascii="Times New Roman" w:hAnsi="Times New Roman" w:cs="Times New Roman"/>
          <w:bCs/>
        </w:rPr>
        <w:t xml:space="preserve"> </w:t>
      </w:r>
      <w:proofErr w:type="spellStart"/>
      <w:r w:rsidRPr="00623D58">
        <w:rPr>
          <w:rFonts w:ascii="Times New Roman" w:hAnsi="Times New Roman" w:cs="Times New Roman"/>
          <w:bCs/>
        </w:rPr>
        <w:t>Medical</w:t>
      </w:r>
      <w:proofErr w:type="spellEnd"/>
      <w:r w:rsidRPr="00623D58">
        <w:rPr>
          <w:rFonts w:ascii="Times New Roman" w:hAnsi="Times New Roman" w:cs="Times New Roman"/>
          <w:bCs/>
        </w:rPr>
        <w:t xml:space="preserve"> Sciences, </w:t>
      </w:r>
      <w:proofErr w:type="spellStart"/>
      <w:r w:rsidRPr="00623D58">
        <w:rPr>
          <w:rFonts w:ascii="Times New Roman" w:hAnsi="Times New Roman" w:cs="Times New Roman"/>
          <w:bCs/>
        </w:rPr>
        <w:t>University</w:t>
      </w:r>
      <w:proofErr w:type="spellEnd"/>
      <w:r w:rsidRPr="00623D58">
        <w:rPr>
          <w:rFonts w:ascii="Times New Roman" w:hAnsi="Times New Roman" w:cs="Times New Roman"/>
          <w:bCs/>
        </w:rPr>
        <w:t xml:space="preserve"> of Bologna, Via </w:t>
      </w:r>
      <w:proofErr w:type="spellStart"/>
      <w:r w:rsidRPr="00623D58">
        <w:rPr>
          <w:rFonts w:ascii="Times New Roman" w:hAnsi="Times New Roman" w:cs="Times New Roman"/>
          <w:bCs/>
        </w:rPr>
        <w:t>Tolara</w:t>
      </w:r>
      <w:proofErr w:type="spellEnd"/>
      <w:r w:rsidRPr="00623D58">
        <w:rPr>
          <w:rFonts w:ascii="Times New Roman" w:hAnsi="Times New Roman" w:cs="Times New Roman"/>
          <w:bCs/>
        </w:rPr>
        <w:t xml:space="preserve"> di Sopra 50, Ozzano dell'Emilia (BO), 40064, </w:t>
      </w:r>
      <w:proofErr w:type="spellStart"/>
      <w:r w:rsidRPr="00623D58">
        <w:rPr>
          <w:rFonts w:ascii="Times New Roman" w:hAnsi="Times New Roman" w:cs="Times New Roman"/>
          <w:bCs/>
        </w:rPr>
        <w:t>Italy</w:t>
      </w:r>
      <w:proofErr w:type="spellEnd"/>
      <w:r>
        <w:rPr>
          <w:rFonts w:ascii="Times New Roman" w:hAnsi="Times New Roman" w:cs="Times New Roman"/>
          <w:bCs/>
        </w:rPr>
        <w:t xml:space="preserve">. </w:t>
      </w:r>
      <w:r w:rsidRPr="00B97DA2">
        <w:rPr>
          <w:rFonts w:ascii="Times New Roman" w:hAnsi="Times New Roman" w:cs="Times New Roman"/>
          <w:bCs/>
          <w:lang w:val="en-GB"/>
        </w:rPr>
        <w:t>Email: gabriele.lizzi2@unibo.it</w:t>
      </w:r>
    </w:p>
    <w:p w14:paraId="5F99021A" w14:textId="77777777" w:rsidR="003805C3" w:rsidRDefault="003805C3">
      <w:pPr>
        <w:rPr>
          <w:rFonts w:ascii="Times New Roman" w:hAnsi="Times New Roman" w:cs="Times New Roman"/>
          <w:b/>
          <w:bCs/>
          <w:color w:val="000000" w:themeColor="text1"/>
          <w:lang w:val="en-GB"/>
        </w:rPr>
        <w:sectPr w:rsidR="003805C3" w:rsidSect="003805C3">
          <w:pgSz w:w="11906" w:h="16838"/>
          <w:pgMar w:top="1418" w:right="1134" w:bottom="1134" w:left="1134" w:header="709" w:footer="709" w:gutter="0"/>
          <w:lnNumType w:countBy="1" w:restart="continuous"/>
          <w:cols w:space="708"/>
          <w:docGrid w:linePitch="360"/>
        </w:sectPr>
      </w:pPr>
    </w:p>
    <w:p w14:paraId="15310F42" w14:textId="1C9904D4" w:rsidR="002748E9" w:rsidRPr="003805C3" w:rsidRDefault="002748E9" w:rsidP="003805C3">
      <w:pPr>
        <w:rPr>
          <w:rFonts w:ascii="Times New Roman" w:hAnsi="Times New Roman" w:cs="Times New Roman"/>
          <w:b/>
          <w:bCs/>
          <w:i/>
          <w:iCs/>
          <w:color w:val="000000" w:themeColor="text1"/>
          <w:kern w:val="0"/>
          <w:sz w:val="14"/>
          <w:szCs w:val="18"/>
          <w:lang w:val="en-GB"/>
        </w:rPr>
      </w:pPr>
      <w:r w:rsidRPr="003805C3">
        <w:rPr>
          <w:rFonts w:ascii="Times New Roman" w:hAnsi="Times New Roman" w:cs="Times New Roman"/>
          <w:b/>
          <w:bCs/>
          <w:i/>
          <w:color w:val="000000" w:themeColor="text1"/>
          <w:sz w:val="18"/>
          <w:lang w:val="en-GB"/>
        </w:rPr>
        <w:lastRenderedPageBreak/>
        <w:t>Table Supplementary 2</w:t>
      </w:r>
      <w:r w:rsidRPr="003805C3">
        <w:rPr>
          <w:rFonts w:ascii="Times New Roman" w:hAnsi="Times New Roman" w:cs="Times New Roman"/>
          <w:i/>
          <w:color w:val="000000" w:themeColor="text1"/>
          <w:sz w:val="18"/>
          <w:lang w:val="en-GB"/>
        </w:rPr>
        <w:t xml:space="preserve">.  </w:t>
      </w:r>
      <w:r w:rsidRPr="003805C3">
        <w:rPr>
          <w:rFonts w:ascii="Times New Roman" w:hAnsi="Times New Roman" w:cs="Times New Roman"/>
          <w:i/>
          <w:sz w:val="18"/>
          <w:lang w:val="en-GB"/>
        </w:rPr>
        <w:t>Details of the pol gene sequences retrieved from GenBank which were used for the phylogenetic analysis</w:t>
      </w:r>
      <w:r w:rsidR="00A44C58">
        <w:rPr>
          <w:rFonts w:ascii="Times New Roman" w:hAnsi="Times New Roman" w:cs="Times New Roman"/>
          <w:i/>
          <w:sz w:val="18"/>
          <w:lang w:val="en-GB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418"/>
        <w:gridCol w:w="2551"/>
        <w:gridCol w:w="1418"/>
        <w:gridCol w:w="2410"/>
        <w:gridCol w:w="1134"/>
        <w:gridCol w:w="2835"/>
      </w:tblGrid>
      <w:tr w:rsidR="00AE4C64" w:rsidRPr="00C96911" w14:paraId="7FCB1781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8CE3AD8" w14:textId="1303A228" w:rsidR="00260B15" w:rsidRPr="00C96911" w:rsidRDefault="00260B15" w:rsidP="00F37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Adenovirus strain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AB45C37" w14:textId="6083E8BC" w:rsidR="00260B15" w:rsidRPr="00C96911" w:rsidRDefault="00260B15" w:rsidP="00F37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b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Country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4428B77" w14:textId="77FD0344" w:rsidR="00260B15" w:rsidRPr="00C96911" w:rsidRDefault="00260B15" w:rsidP="00F37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Psittacine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host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7ED13C6" w14:textId="2AB3A616" w:rsidR="00260B15" w:rsidRPr="00C96911" w:rsidRDefault="00260B15" w:rsidP="00F37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Genus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D1C479B" w14:textId="0B783917" w:rsidR="00260B15" w:rsidRPr="00C96911" w:rsidRDefault="008D52C9" w:rsidP="00F37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Type</w:t>
            </w:r>
            <w:proofErr w:type="spellEnd"/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0F3D363" w14:textId="6D961DB7" w:rsidR="00260B15" w:rsidRPr="00C96911" w:rsidRDefault="00260B15" w:rsidP="00F37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Accession</w:t>
            </w:r>
            <w:proofErr w:type="spellEnd"/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5013AC9" w14:textId="023BC3FB" w:rsidR="00260B15" w:rsidRPr="00C96911" w:rsidRDefault="00260B15" w:rsidP="00274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Reference</w:t>
            </w:r>
          </w:p>
        </w:tc>
      </w:tr>
      <w:tr w:rsidR="009511C5" w:rsidRPr="00C96911" w14:paraId="64857344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59D1339" w14:textId="344ED708" w:rsidR="009511C5" w:rsidRPr="00C96911" w:rsidRDefault="009511C5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CSPAdV-2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5F75091" w14:textId="4F9C25F2" w:rsidR="009511C5" w:rsidRPr="00C96911" w:rsidRDefault="009511C5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iCs/>
                <w:sz w:val="18"/>
                <w:szCs w:val="18"/>
                <w:lang w:val="en-GB"/>
              </w:rPr>
              <w:t>Antarctica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BDAA2DD" w14:textId="34689F2A" w:rsidR="009511C5" w:rsidRPr="00C96911" w:rsidRDefault="009511C5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Pygoscelis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antarcticus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DA6F078" w14:textId="2CAED777" w:rsidR="009511C5" w:rsidRPr="00C96911" w:rsidRDefault="009511C5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86412EB" w14:textId="4A8CB577" w:rsidR="009511C5" w:rsidRPr="00C96911" w:rsidRDefault="009511C5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chinstrap penguin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236ADB8" w14:textId="131A69C7" w:rsidR="009511C5" w:rsidRPr="00C96911" w:rsidRDefault="009511C5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KP144329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46B33858" w14:textId="5BB5717E" w:rsidR="009511C5" w:rsidRPr="00C96911" w:rsidRDefault="0085505B" w:rsidP="009511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Lee et al. (2016)</w:t>
            </w:r>
          </w:p>
        </w:tc>
      </w:tr>
      <w:tr w:rsidR="00FA30A0" w:rsidRPr="00C96911" w14:paraId="7AE966F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DF1AA32" w14:textId="6EBAF97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IDL20-0871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B1AFD29" w14:textId="1602159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56EBBD4" w14:textId="6902178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Uria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aalge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42874C1" w14:textId="104E0E5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F13E78E" w14:textId="1D89914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common murre adenovirus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9A70B73" w14:textId="4196161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MN480433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86F24F4" w14:textId="35D997D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</w:tr>
      <w:tr w:rsidR="00FA30A0" w:rsidRPr="00C96911" w14:paraId="2EBE7BA4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07D6F72" w14:textId="711FFAD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DAdV-1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72928A2" w14:textId="72E7DA3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Germany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1087584" w14:textId="43AC03A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C91184D" w14:textId="3AF9ADE3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</w:t>
            </w:r>
            <w:r w:rsidR="00FA30A0"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55E2985" w14:textId="64A43D7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duck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86BD492" w14:textId="0BD71D7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AC_000004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BC6A541" w14:textId="5691C47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Hess et al. (1997)</w:t>
            </w:r>
          </w:p>
        </w:tc>
      </w:tr>
      <w:tr w:rsidR="00FA30A0" w:rsidRPr="00C96911" w14:paraId="0004B3E2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6293526" w14:textId="3AE1185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GD-2019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5E898CA" w14:textId="686F230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73A811B" w14:textId="0A9FE5E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Cairina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moschata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A77CF3D" w14:textId="33440D1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1561654" w14:textId="54B6DEF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duck adenovirus 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EA34CB6" w14:textId="069522C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MN733730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39C2C4CD" w14:textId="226496E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FA30A0" w:rsidRPr="00C96911" w14:paraId="7607E3C5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358D993" w14:textId="314304E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Isolate B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29FAE3A" w14:textId="731F8D9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2EBA808" w14:textId="1C8705B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Poephila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acuticauda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59A2742" w14:textId="6AFE0DD9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5E0B51E" w14:textId="073067D3" w:rsidR="00FA30A0" w:rsidRPr="00C96911" w:rsidRDefault="0085505B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</w:t>
            </w:r>
            <w:r w:rsidR="00FA30A0"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strildidae</w:t>
            </w:r>
            <w:proofErr w:type="spellEnd"/>
            <w:r w:rsidR="00FA30A0"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89104D6" w14:textId="6103C12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MK413651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E733D6B" w14:textId="6815916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Phalen et al. (2019)</w:t>
            </w:r>
          </w:p>
        </w:tc>
      </w:tr>
      <w:tr w:rsidR="00FA30A0" w:rsidRPr="00C96911" w14:paraId="4C74D0B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43CA543" w14:textId="3D41652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59CEFA2" w14:textId="10D3988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0A1C9BA" w14:textId="208F9F2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9C4E766" w14:textId="40D97DC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1EDED39" w14:textId="72BAF04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fowl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FB2943F" w14:textId="08A04AA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AC_000014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0EE2E5A" w14:textId="085CBC8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Davison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(2003)</w:t>
            </w:r>
          </w:p>
        </w:tc>
      </w:tr>
      <w:tr w:rsidR="00FA30A0" w:rsidRPr="00C96911" w14:paraId="588656C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A9E4AC3" w14:textId="68B8D13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KR5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5A70AA2" w14:textId="154027B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44FC2FF" w14:textId="593F87E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2F85176" w14:textId="754E1B4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B59BE6A" w14:textId="507A96D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fowl adenovirus 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CEA91E0" w14:textId="09F99AB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HE608152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DEAECAC" w14:textId="47B1F5F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Marek et al. (2012)</w:t>
            </w:r>
          </w:p>
        </w:tc>
      </w:tr>
      <w:tr w:rsidR="00FA30A0" w:rsidRPr="00C96911" w14:paraId="7D577B89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BDCCA78" w14:textId="1135CC2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Strain 340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050618A" w14:textId="57E5388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Northern Ireland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6BAE665" w14:textId="0FB6566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Gallus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gallus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B255C73" w14:textId="611D929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358849C" w14:textId="468CCD1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fowl adenovirus 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5E456E6" w14:textId="22A5EF3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KC493646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43E683B4" w14:textId="52D5BE8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Marek et al. (2013)</w:t>
            </w:r>
          </w:p>
        </w:tc>
      </w:tr>
      <w:tr w:rsidR="00FA30A0" w:rsidRPr="00C96911" w14:paraId="58BE84C4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7A7D0F9" w14:textId="6CFA524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CR119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C08931C" w14:textId="5A341BF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Japan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0006AEC" w14:textId="1C22351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Gallus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gallus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B1299BB" w14:textId="675B831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3A0650B" w14:textId="3CC07A4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fowl adenovirus 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B510A8C" w14:textId="3F207BE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KT862808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F0E7580" w14:textId="5AE092B3" w:rsidR="00FA30A0" w:rsidRPr="00C96911" w:rsidRDefault="0085505B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Marek</w:t>
            </w:r>
            <w:r w:rsidR="004D5C5F"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(2016)</w:t>
            </w:r>
          </w:p>
        </w:tc>
      </w:tr>
      <w:tr w:rsidR="00FA30A0" w:rsidRPr="00C96911" w14:paraId="44C6F6CC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FB00B19" w14:textId="48501FB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A-2A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FA6796C" w14:textId="44DD1BE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08D1F0A" w14:textId="71851D4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0ECB7BF" w14:textId="1AC0FFE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451F08E" w14:textId="7925923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fowl adenovirus 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6864D14" w14:textId="316801C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AF083975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947DBC6" w14:textId="7E19246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Cao et al. (1998)</w:t>
            </w:r>
          </w:p>
        </w:tc>
      </w:tr>
      <w:tr w:rsidR="00FA30A0" w:rsidRPr="00C96911" w14:paraId="1B77F375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094E413" w14:textId="02AE4C8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Isolate 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AFE7882" w14:textId="73BB00F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F61D144" w14:textId="6821758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Erythrura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gouldiae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6A606D4" w14:textId="637A769C" w:rsidR="00FA30A0" w:rsidRPr="00C96911" w:rsidRDefault="00717CCE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A60C6C8" w14:textId="703A0FFC" w:rsidR="00FA30A0" w:rsidRPr="00C96911" w:rsidRDefault="0085505B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bCs/>
                <w:sz w:val="18"/>
                <w:szCs w:val="18"/>
                <w:lang w:val="en-GB"/>
              </w:rPr>
              <w:t>G</w:t>
            </w:r>
            <w:r w:rsidR="00FA30A0" w:rsidRPr="00C96911">
              <w:rPr>
                <w:bCs/>
                <w:sz w:val="18"/>
                <w:szCs w:val="18"/>
                <w:lang w:val="en-GB"/>
              </w:rPr>
              <w:t>ouldian finch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DB6E9B5" w14:textId="1E66A11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MK413653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D3092AF" w14:textId="623DF71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Phalen et al. (2019)</w:t>
            </w:r>
          </w:p>
        </w:tc>
      </w:tr>
      <w:tr w:rsidR="00FA30A0" w:rsidRPr="00C96911" w14:paraId="78CADF1D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8BB42F5" w14:textId="3428E1A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5957/SZ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3046F92" w14:textId="1F65407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Hungary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C390137" w14:textId="0A66368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Parus major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1F07845" w14:textId="0E4675B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142A804" w14:textId="401FC34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great tit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53456BB" w14:textId="1D94538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FJ849795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3EFFD08" w14:textId="5E55A48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Kovács et al. (2010)</w:t>
            </w:r>
          </w:p>
        </w:tc>
      </w:tr>
      <w:tr w:rsidR="00FA30A0" w:rsidRPr="00C96911" w14:paraId="046FB74A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9CA7319" w14:textId="140842C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S478/20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6AE7247" w14:textId="1BF698D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Germany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D62F2B9" w14:textId="5E536EE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Parus major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8067074" w14:textId="41D2E0E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A151CC2" w14:textId="520B966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great tit adenovirus 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6FD19D1" w14:textId="2194B62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MW508338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36D42A83" w14:textId="611C780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Fischer et al. (2021)</w:t>
            </w:r>
          </w:p>
        </w:tc>
      </w:tr>
      <w:tr w:rsidR="00FA30A0" w:rsidRPr="00C96911" w14:paraId="5E2EDDEC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5D6A6D0" w14:textId="593F33C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6CA53B3" w14:textId="68B2F75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Japan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AF9E793" w14:textId="34C8BE5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Bubo bengalensis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035BB4F" w14:textId="143A1C3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85F956C" w14:textId="14594E5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owl adenovirus 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5F43443" w14:textId="411E0ED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LC638697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4485DAFC" w14:textId="392CBF7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Kobayashi et al. (2022)</w:t>
            </w:r>
          </w:p>
        </w:tc>
      </w:tr>
      <w:tr w:rsidR="00FA30A0" w:rsidRPr="00C96911" w14:paraId="0F80853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0E304F2" w14:textId="4B6DC90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AU2787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0416B77" w14:textId="4DC6573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8C48CDF" w14:textId="4D0C462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Acanthorhynchus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tenuirostris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75D1C48" w14:textId="45D38480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A12C4C1" w14:textId="1EAC384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passerine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D130EB4" w14:textId="4FF883C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MT674683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F28137E" w14:textId="0BE3CCF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Athukorala et al. (2020)</w:t>
            </w:r>
          </w:p>
        </w:tc>
      </w:tr>
      <w:tr w:rsidR="00FA30A0" w:rsidRPr="00C96911" w14:paraId="415702B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32E0F2B" w14:textId="3C70C95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M621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908C906" w14:textId="4DE8CA7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Hungary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114D44D" w14:textId="76AC62D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Columba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livia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domestica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721882D" w14:textId="4E57C41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5C72305D" w14:textId="180B84C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pigeon adenovirus 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3B6501B" w14:textId="0CF24E0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KX555532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42BDA00" w14:textId="46A8BDD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Ballmann and Harrach (2016)</w:t>
            </w:r>
          </w:p>
        </w:tc>
      </w:tr>
      <w:tr w:rsidR="00FA30A0" w:rsidRPr="00C96911" w14:paraId="317B1DD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D46F5F3" w14:textId="349A5D1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18VIR149_ITA_2018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6564006" w14:textId="20F2FCB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Italy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5E2EA5E" w14:textId="24D6213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Poicephalus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senegalus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D45D6DE" w14:textId="45C53D4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B50B766" w14:textId="3ACCC82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2989918" w14:textId="5D264CB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MH580295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3363423" w14:textId="2159E13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Milani et al. (2018)</w:t>
            </w:r>
          </w:p>
        </w:tc>
      </w:tr>
      <w:tr w:rsidR="00FA30A0" w:rsidRPr="00C96911" w14:paraId="02327A3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E3D41C4" w14:textId="6760623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WHC1025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F10E315" w14:textId="77A5D09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5E45F2A" w14:textId="2F3F480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Trichoglossus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haematodus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523B37D" w14:textId="29BB306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5A98519" w14:textId="0D3C9C9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363DCE3" w14:textId="694EFC2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MN238644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91DAAE8" w14:textId="162D4F9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Vaz et al. (2020)</w:t>
            </w:r>
          </w:p>
        </w:tc>
      </w:tr>
      <w:tr w:rsidR="00FA30A0" w:rsidRPr="00C96911" w14:paraId="17AC7D1A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1189F10" w14:textId="3A67E15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OBP2209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89B2185" w14:textId="3E3D300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261DD22" w14:textId="4C678F4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Neophema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chrysogaster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F6D37D2" w14:textId="3BF136E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C033E4A" w14:textId="2FD3B25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3799644" w14:textId="676D10C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MW365934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A86926E" w14:textId="5E28F74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Athukorala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(2021)</w:t>
            </w:r>
          </w:p>
        </w:tc>
      </w:tr>
      <w:tr w:rsidR="00FA30A0" w:rsidRPr="00C96911" w14:paraId="4FBF68E9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7F2A390" w14:textId="08358E5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Isolate 7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279725B" w14:textId="09A32EE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Romania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824B287" w14:textId="544BE2D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Cyanoramphus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novaezelandiae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2E191A2" w14:textId="7E4AE49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29C9AE2" w14:textId="1A2F75E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CEE8CAC" w14:textId="29CBEAA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KC248187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69791C1" w14:textId="0EF4DAB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Ballmann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and </w:t>
            </w: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Vidovszky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(2013)</w:t>
            </w:r>
          </w:p>
        </w:tc>
      </w:tr>
      <w:tr w:rsidR="00FA30A0" w:rsidRPr="00C96911" w14:paraId="3AEA1EE1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0FF03D9" w14:textId="25C0B63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Isolate 70702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2438110" w14:textId="6D1C4BF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Germany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2BB0592" w14:textId="719AAAE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Cyanoramphus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novaezelandiae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BD1AC2E" w14:textId="559B430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5C707C1" w14:textId="4068093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F811C94" w14:textId="72354A8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OM994429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57322CB6" w14:textId="01782F6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Konicek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(2022)</w:t>
            </w:r>
          </w:p>
        </w:tc>
      </w:tr>
      <w:tr w:rsidR="00FA30A0" w:rsidRPr="00C96911" w14:paraId="58E406B1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94896DF" w14:textId="5FB8738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lastRenderedPageBreak/>
              <w:t>PsAdV2/S10/AUS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0D0E1CB" w14:textId="42355AF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8732175" w14:textId="13EF637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Neophema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splendida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3D750F6" w14:textId="61C691E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6499D79" w14:textId="19D76EE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12AF5F7" w14:textId="78C6920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MZ364296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382AB163" w14:textId="74DCBE8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Sarker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(2021)</w:t>
            </w:r>
          </w:p>
        </w:tc>
      </w:tr>
      <w:tr w:rsidR="00FA30A0" w:rsidRPr="00C96911" w14:paraId="42F04B7C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05C00CC" w14:textId="5261976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WVL19065-01E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49734A6" w14:textId="04FA715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7CBBA65" w14:textId="16DBA49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Psittacus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erithacus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DBA80BD" w14:textId="0345603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6E9E0DF" w14:textId="1787E18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564C1ED" w14:textId="52E4254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MZ562791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5705EC4" w14:textId="157703D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Surphlis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(2022)</w:t>
            </w:r>
          </w:p>
        </w:tc>
      </w:tr>
      <w:tr w:rsidR="00FA30A0" w:rsidRPr="00C96911" w14:paraId="41BA83DA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C6EABC2" w14:textId="11DB09E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FL-DAK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CC01641" w14:textId="1B18932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022A14B" w14:textId="18D11E2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Psittacula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cyanocephala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B928074" w14:textId="297E646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E56C38B" w14:textId="70DDCF8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198B0CC" w14:textId="086E61C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EU056825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9C33AFB" w14:textId="0DA9E7F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Wellehan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(2009)</w:t>
            </w:r>
          </w:p>
        </w:tc>
      </w:tr>
      <w:tr w:rsidR="00FA30A0" w:rsidRPr="00C96911" w14:paraId="20DE7887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1BAC3EB3" w14:textId="523AC34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BR_DF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9EE17E5" w14:textId="3363144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Brazil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E176EE0" w14:textId="7B0E91B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Psittacara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leucophthalmus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4057A8A" w14:textId="2DB88FAF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13AE104" w14:textId="7746D98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AD72AFA" w14:textId="741376C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MN025529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B986819" w14:textId="29C11B7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Duarte et al. (2019)</w:t>
            </w:r>
          </w:p>
        </w:tc>
      </w:tr>
      <w:tr w:rsidR="00FA30A0" w:rsidRPr="00C96911" w14:paraId="6DA6D6B0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C52B8CD" w14:textId="4A33911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HKU/Parrot19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C884A3D" w14:textId="3752145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Hong Kong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3950817" w14:textId="62E2560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Amazona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farinosa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7640CA2" w14:textId="1D70C41F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445781F" w14:textId="5B9592F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81E0BDC" w14:textId="14346A1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KJ675568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3B9E584" w14:textId="39D6FC6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To et al. (2014)</w:t>
            </w:r>
          </w:p>
        </w:tc>
      </w:tr>
      <w:tr w:rsidR="00FA30A0" w:rsidRPr="00C96911" w14:paraId="25E4EE3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1E7642A" w14:textId="1324B43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CS15-4016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4FA6115" w14:textId="0222DA1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46B3F34" w14:textId="0E15164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Poicephalus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rufiventris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1648482" w14:textId="5A04293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83C482A" w14:textId="6CADECC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BA96466" w14:textId="6761B1A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KX577802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C7D81AE" w14:textId="29E8932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Das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(2017)</w:t>
            </w:r>
          </w:p>
        </w:tc>
      </w:tr>
      <w:tr w:rsidR="00FA30A0" w:rsidRPr="00C96911" w14:paraId="612663A8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59044C2E" w14:textId="34134A0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142878ffpeb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4EB548F" w14:textId="630D015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317AF3E" w14:textId="04F9ED1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Aratinga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solstitialis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EAAA754" w14:textId="0308FD2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53E21822" w14:textId="0AE3547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3C4A94B" w14:textId="4E2C610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MN450070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4A9F6D06" w14:textId="179232E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Gottdenker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(2019)</w:t>
            </w:r>
          </w:p>
        </w:tc>
      </w:tr>
      <w:tr w:rsidR="00FA30A0" w:rsidRPr="00C96911" w14:paraId="5CA63870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1FCF93BB" w14:textId="2ED2603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MA41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96332D7" w14:textId="57C1F59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Hungary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DA24E00" w14:textId="46F6C8D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Aratinga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nenday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697456C" w14:textId="0483C20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44EF79B" w14:textId="4DB7BC9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47DD811" w14:textId="1CCBE21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OL603908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3AD6C73D" w14:textId="54ACC33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Harrach et al. (2023)</w:t>
            </w:r>
          </w:p>
        </w:tc>
      </w:tr>
      <w:tr w:rsidR="00FA30A0" w:rsidRPr="00C96911" w14:paraId="11DD12D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E348102" w14:textId="73E4C36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129AM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F45D783" w14:textId="2A2A611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Slovenia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5698666" w14:textId="36DBEBF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Melopsittacus undulatus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C55A74F" w14:textId="2DF7AA6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D005AA4" w14:textId="11505B0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1A2105B" w14:textId="52C0E4D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OK058275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515A5789" w14:textId="4D173ED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Zadravec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(2022)</w:t>
            </w:r>
          </w:p>
        </w:tc>
      </w:tr>
      <w:tr w:rsidR="00FA30A0" w:rsidRPr="00C96911" w14:paraId="28B24AFA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5EDB0456" w14:textId="50762C7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BrdKdnyDNA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3423C79" w14:textId="6094FEB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F16B0A4" w14:textId="4EFB92E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Melopsittacus undulatus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48376BE" w14:textId="243EC5F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526F37E8" w14:textId="173E453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FC093CE" w14:textId="4AF3163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MN687905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9F2F51D" w14:textId="6AA7384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FA30A0" w:rsidRPr="00C96911" w14:paraId="677ECBF2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C712951" w14:textId="2C26096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CorAdV1/Melbourne/2015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C4AE76F" w14:textId="4A429A1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09D7373" w14:textId="781D511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Cacatua sanguinea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362F2B8" w14:textId="17BDEF0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6066511" w14:textId="6C878E3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E60306B" w14:textId="276800C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MK227353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B2E3A48" w14:textId="5BF233F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Sutherland et al. (2019)</w:t>
            </w:r>
          </w:p>
        </w:tc>
      </w:tr>
      <w:tr w:rsidR="00FA30A0" w:rsidRPr="00C96911" w14:paraId="265B8A4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38A504AC" w14:textId="2FE1CDF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Meyer’s parrot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DB102CB" w14:textId="04A6D31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AC4E415" w14:textId="0EFC33A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Poicephalus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meyeri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E6EFEA0" w14:textId="7C57616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32B29DA" w14:textId="3F40289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9F14F10" w14:textId="1B62456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AY644731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5972DB7F" w14:textId="240C853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Wellehan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(2005)</w:t>
            </w:r>
          </w:p>
        </w:tc>
      </w:tr>
      <w:tr w:rsidR="00FA30A0" w:rsidRPr="00C96911" w14:paraId="39827F06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5DE06A12" w14:textId="6DD6656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AL32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5520E02" w14:textId="54FE44B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Slovenia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7F0118F" w14:textId="399E0D6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Psittacus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erithacus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FDE6295" w14:textId="7F74C66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178BA7B" w14:textId="3DEBB6F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F96DE0B" w14:textId="16D78E2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OK058272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9D13247" w14:textId="667464B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Zadravec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(2022)</w:t>
            </w:r>
          </w:p>
        </w:tc>
      </w:tr>
      <w:tr w:rsidR="00FA30A0" w:rsidRPr="00C96911" w14:paraId="63921152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6CA645F3" w14:textId="1786AF6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AL87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1D65FE8" w14:textId="2503697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Slovenia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82A1F05" w14:textId="0EF1E7C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Nymphicus hollandicus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2F4F78E" w14:textId="213678A2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AC9DC46" w14:textId="790A223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D145387" w14:textId="14D0D54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OK058273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FD543AC" w14:textId="2A92F18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Zadravec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(2022)</w:t>
            </w:r>
          </w:p>
        </w:tc>
      </w:tr>
      <w:tr w:rsidR="00FA30A0" w:rsidRPr="00C96911" w14:paraId="48C11CE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4A22CDD" w14:textId="62481DE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22AM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CA01FE3" w14:textId="03B1308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Slovenia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5F3F5D8" w14:textId="3F9F17D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Psittacula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krameri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B2B4A05" w14:textId="470ED18A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6C360AF" w14:textId="5B98E56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10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060DC44" w14:textId="13A58CF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OK058274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EEEC325" w14:textId="511EA75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Zadravec</w:t>
            </w:r>
            <w:proofErr w:type="spellEnd"/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et al. (2022)</w:t>
            </w:r>
          </w:p>
        </w:tc>
      </w:tr>
      <w:tr w:rsidR="00FA30A0" w:rsidRPr="00C96911" w14:paraId="62EFF50D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EB5E0F1" w14:textId="0E65337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par083ade1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28349D4" w14:textId="5B739E6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1B42068" w14:textId="7D9127F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Ara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glaucogularis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64C202E" w14:textId="1CF14842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517B5BDA" w14:textId="3F2C3FA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11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47F9D8E" w14:textId="1F91CE6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MT138098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ECBFE85" w14:textId="37A8AAE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</w:tr>
      <w:tr w:rsidR="00FA30A0" w:rsidRPr="00C96911" w14:paraId="30DB7EE4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BE383E3" w14:textId="4D93132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LBF_44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2477A79" w14:textId="1E53B47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B325A16" w14:textId="0C3EEA2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Agapornis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roseicollis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5B6C7A6" w14:textId="64A9F1D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015F3FD" w14:textId="66AEF7B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psittacine adenovirus 12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53DEBBC" w14:textId="61619C3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PP555268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33892EF7" w14:textId="78B3C6E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FA30A0" w:rsidRPr="00C96911" w14:paraId="559260D4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17D8A6FA" w14:textId="13ADA52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bCs/>
                <w:sz w:val="18"/>
                <w:szCs w:val="18"/>
                <w:lang w:val="en-GB"/>
              </w:rPr>
              <w:t>wwb174ade01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D8A7CA4" w14:textId="07A51AA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4DC85C7" w14:textId="63FBC0C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Phylloscopus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schwarzi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B051A34" w14:textId="61566B4D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DCB20EC" w14:textId="63DEC99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Radde's warbler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4BAC405" w14:textId="74E90DC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MT138103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5BFEB5D4" w14:textId="2BC1AC2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</w:tr>
      <w:tr w:rsidR="00FA30A0" w:rsidRPr="00C96911" w14:paraId="163DBB54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5576F08" w14:textId="1C82F77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64B5F86" w14:textId="675B3A2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United Kingdom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49C5473" w14:textId="31D312C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Parabuteo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unicinctus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C607F2A" w14:textId="09836A7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CFB61B9" w14:textId="1198A78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raptor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E0CC99" w14:textId="285FE4C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EU715130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6515F3FA" w14:textId="01D7532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Kovács</w:t>
            </w:r>
            <w:proofErr w:type="spellEnd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and </w:t>
            </w: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Benkö</w:t>
            </w:r>
            <w:proofErr w:type="spellEnd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(2009)</w:t>
            </w:r>
          </w:p>
        </w:tc>
      </w:tr>
      <w:tr w:rsidR="00FA30A0" w:rsidRPr="00C96911" w14:paraId="009B01C8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38533547" w14:textId="410886A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T03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B2FC4EC" w14:textId="7F23196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Cs/>
                <w:sz w:val="18"/>
                <w:szCs w:val="18"/>
                <w:lang w:val="en-GB"/>
              </w:rPr>
              <w:t>Antarctica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2A293AA" w14:textId="0093332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Stercorarius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maccormicki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2079309" w14:textId="2A1D4C3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7A0958B" w14:textId="57BE4A99" w:rsidR="00FA30A0" w:rsidRPr="00C96911" w:rsidRDefault="004D5C5F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bCs/>
                <w:sz w:val="18"/>
                <w:szCs w:val="18"/>
                <w:lang w:val="en-GB"/>
              </w:rPr>
              <w:t>S</w:t>
            </w:r>
            <w:r w:rsidR="00FA30A0" w:rsidRPr="00C96911">
              <w:rPr>
                <w:bCs/>
                <w:sz w:val="18"/>
                <w:szCs w:val="18"/>
                <w:lang w:val="en-GB"/>
              </w:rPr>
              <w:t xml:space="preserve">outh </w:t>
            </w:r>
            <w:r w:rsidRPr="00C96911">
              <w:rPr>
                <w:bCs/>
                <w:sz w:val="18"/>
                <w:szCs w:val="18"/>
                <w:lang w:val="en-GB"/>
              </w:rPr>
              <w:t>P</w:t>
            </w:r>
            <w:r w:rsidR="00FA30A0" w:rsidRPr="00C96911">
              <w:rPr>
                <w:bCs/>
                <w:sz w:val="18"/>
                <w:szCs w:val="18"/>
                <w:lang w:val="en-GB"/>
              </w:rPr>
              <w:t>olar skua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6959DBC" w14:textId="14F8BE7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HM585353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4D0FD88" w14:textId="25AF241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Park et al. (2012)</w:t>
            </w:r>
          </w:p>
        </w:tc>
      </w:tr>
      <w:tr w:rsidR="00FA30A0" w:rsidRPr="00C96911" w14:paraId="6BF75B8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936F14C" w14:textId="7F21C6C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SIB_81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BD3F6A8" w14:textId="4DD39FC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Russia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DAA6339" w14:textId="4AA4727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Sterna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hirundo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CAD5388" w14:textId="230B5AC9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06A495F" w14:textId="21A8214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tern </w:t>
            </w: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atadenovirus</w:t>
            </w:r>
            <w:proofErr w:type="spellEnd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88D877E" w14:textId="4A108B8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OL692338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4893DFA3" w14:textId="77C5E73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Matsvay</w:t>
            </w:r>
            <w:proofErr w:type="spellEnd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et al. (2021)</w:t>
            </w:r>
          </w:p>
        </w:tc>
      </w:tr>
      <w:tr w:rsidR="00FA30A0" w:rsidRPr="00C96911" w14:paraId="022BDFE5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DB98D48" w14:textId="234B7F7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D90/2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26DEC17" w14:textId="22668D1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Hungary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E071622" w14:textId="533F8B6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Meleagris gallopavo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0E8DFC8" w14:textId="47D4361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0DDD5CB" w14:textId="332C600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turkey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95FBA4B" w14:textId="486DE66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GU936707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87A9827" w14:textId="3B2CFE2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Kaján et al. (2010)</w:t>
            </w:r>
          </w:p>
        </w:tc>
      </w:tr>
      <w:tr w:rsidR="00FA30A0" w:rsidRPr="00C96911" w14:paraId="2FAAE3D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1002BD7C" w14:textId="40ECB28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42C03BB" w14:textId="5389192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797F3ED" w14:textId="4D9653D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Meleagris gallopavo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B75A084" w14:textId="1B1B502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A9BC47D" w14:textId="01DF858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turkey adenovirus 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4CDD5C3" w14:textId="771126F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AF074946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78E7852" w14:textId="6811872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Pitcovski</w:t>
            </w:r>
            <w:proofErr w:type="spellEnd"/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et al. (1998)</w:t>
            </w:r>
          </w:p>
        </w:tc>
      </w:tr>
      <w:tr w:rsidR="00FA30A0" w:rsidRPr="00C96911" w14:paraId="7F347760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523C6173" w14:textId="1D6CEB1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lastRenderedPageBreak/>
              <w:t>TNI1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1735204" w14:textId="76843EF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01E4A1A" w14:textId="4A6FEFC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Meleagris gallopavo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50DC1F4" w14:textId="434F91A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BD686E2" w14:textId="5E94332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turkey adenovirus 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0014C64" w14:textId="767C07F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KF477312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0CDC6C54" w14:textId="0F4A2E3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Marek et al. (2014)</w:t>
            </w:r>
          </w:p>
        </w:tc>
      </w:tr>
      <w:tr w:rsidR="00FA30A0" w:rsidRPr="00C96911" w14:paraId="5BB24F8E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0382E900" w14:textId="728262F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1277BT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0315A20" w14:textId="0F1B1F3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05B4F26" w14:textId="1E89E63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Meleagris gallopavo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9F83043" w14:textId="2B508B6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1602A71" w14:textId="4C01426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turkey adenovirus 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149226B" w14:textId="675CCAD8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KF477313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2DBA35E5" w14:textId="6DDEBC7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Marek et al. (2014)</w:t>
            </w:r>
          </w:p>
        </w:tc>
      </w:tr>
      <w:tr w:rsidR="00FA30A0" w:rsidRPr="00C96911" w14:paraId="41B04AC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97498C3" w14:textId="0D7C19F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bCs/>
                <w:sz w:val="18"/>
                <w:szCs w:val="18"/>
                <w:lang w:val="en-GB"/>
              </w:rPr>
              <w:t>S</w:t>
            </w:r>
            <w:r w:rsidRPr="00C96911">
              <w:rPr>
                <w:rFonts w:ascii="Times New Roman" w:hAnsi="Times New Roman" w:cs="Times New Roman"/>
                <w:bCs/>
                <w:sz w:val="18"/>
                <w:szCs w:val="18"/>
                <w:lang w:val="en-GB"/>
              </w:rPr>
              <w:t>train 37869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79154AC0" w14:textId="6CFDCABC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Germany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40E1A6C1" w14:textId="5F57879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Ploceus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vitellinus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BC70F75" w14:textId="6240F645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EA8D113" w14:textId="05FCC14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vitelline masked weaver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D698A02" w14:textId="4C909B5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MN380538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54E07333" w14:textId="62A40F7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Rinder et al. (2020)</w:t>
            </w:r>
          </w:p>
        </w:tc>
      </w:tr>
      <w:tr w:rsidR="00FA30A0" w:rsidRPr="00C96911" w14:paraId="740CB5B8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4FE60A07" w14:textId="3C933C0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BR_DF2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471B865C" w14:textId="7771BD5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Brazil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5FE4CC5" w14:textId="617A922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Psittacara</w:t>
            </w:r>
            <w:proofErr w:type="spellEnd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  <w:t>leucophthalmus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7D3D0C6" w14:textId="36465F5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Aviadenovirus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3FD000A" w14:textId="0ACD9059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white-eyed parakeet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BF75DBD" w14:textId="4D7E5E1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MN153802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5BD42142" w14:textId="03EC71A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Duarte et al. (2019)</w:t>
            </w:r>
          </w:p>
        </w:tc>
      </w:tr>
      <w:tr w:rsidR="00FA30A0" w:rsidRPr="00C96911" w14:paraId="67675948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203D1211" w14:textId="0286A2B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bCs/>
                <w:sz w:val="18"/>
                <w:szCs w:val="18"/>
                <w:lang w:val="en-GB"/>
              </w:rPr>
              <w:t>WHC1081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1EAE0CD" w14:textId="021C719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ABF1562" w14:textId="183E690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Ptilotula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penicillata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5FA3FC35" w14:textId="0ADF0EFD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10F7285" w14:textId="15DC9EAA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white-plumed honeyeater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8A9160F" w14:textId="4BBF92EF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MN238667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49C00AB3" w14:textId="0F74B6F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Vaz et al. (2020)</w:t>
            </w:r>
          </w:p>
        </w:tc>
      </w:tr>
      <w:tr w:rsidR="00FA30A0" w:rsidRPr="00C96911" w14:paraId="548AB593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1FEF7094" w14:textId="27F8E2D4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bCs/>
                <w:sz w:val="18"/>
                <w:szCs w:val="18"/>
                <w:lang w:val="en-GB"/>
              </w:rPr>
              <w:t>warbler203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FBE9FED" w14:textId="1222ADB2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F0A2FDA" w14:textId="576E2E80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Phylloscopus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inornatus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4DA6F20" w14:textId="27DD334B" w:rsidR="00FA30A0" w:rsidRPr="00C96911" w:rsidRDefault="00AE7AC9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Barthadenovirus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AE5E98E" w14:textId="065C41AB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yellow-browed warbler adenovirus 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13DB8A4" w14:textId="1C4FFC83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MT138101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37E12D11" w14:textId="4396FAB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-</w:t>
            </w:r>
          </w:p>
        </w:tc>
      </w:tr>
      <w:tr w:rsidR="00FA30A0" w:rsidRPr="00C96911" w14:paraId="691B7605" w14:textId="77777777" w:rsidTr="00AE7AC9">
        <w:trPr>
          <w:trHeight w:val="397"/>
        </w:trPr>
        <w:tc>
          <w:tcPr>
            <w:tcW w:w="2268" w:type="dxa"/>
            <w:shd w:val="clear" w:color="auto" w:fill="auto"/>
            <w:noWrap/>
            <w:vAlign w:val="center"/>
          </w:tcPr>
          <w:p w14:paraId="7AC2A760" w14:textId="5384F807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Strain 47535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89C14C0" w14:textId="2F2C12FD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Germany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6D4BB6E" w14:textId="48E143B5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Taeniopygia</w:t>
            </w:r>
            <w:proofErr w:type="spellEnd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guttata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A272ED9" w14:textId="04EF61C1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</w:pPr>
            <w:proofErr w:type="spellStart"/>
            <w:r w:rsidRPr="00C96911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Siadenovirus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C3D0409" w14:textId="6E85EB46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zebra finch adenovirus 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BD0B8DD" w14:textId="229FC52E" w:rsidR="00FA30A0" w:rsidRPr="00C96911" w:rsidRDefault="00FA30A0" w:rsidP="00FA30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MN380549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1150F032" w14:textId="268FD829" w:rsidR="00FA30A0" w:rsidRPr="00C96911" w:rsidRDefault="0085505B" w:rsidP="00FA3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96911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Rinder et al. (2020)</w:t>
            </w:r>
          </w:p>
        </w:tc>
      </w:tr>
    </w:tbl>
    <w:p w14:paraId="42D13B60" w14:textId="40BA2613" w:rsidR="003805C3" w:rsidRPr="00C96911" w:rsidRDefault="003805C3" w:rsidP="003805C3">
      <w:pPr>
        <w:tabs>
          <w:tab w:val="left" w:pos="2190"/>
        </w:tabs>
        <w:sectPr w:rsidR="003805C3" w:rsidRPr="00C96911" w:rsidSect="003805C3">
          <w:footerReference w:type="default" r:id="rId8"/>
          <w:pgSz w:w="16838" w:h="11906" w:orient="landscape"/>
          <w:pgMar w:top="1134" w:right="1418" w:bottom="1134" w:left="1134" w:header="709" w:footer="709" w:gutter="0"/>
          <w:cols w:space="708"/>
          <w:docGrid w:linePitch="360"/>
        </w:sectPr>
      </w:pPr>
    </w:p>
    <w:p w14:paraId="712E3D9C" w14:textId="77777777" w:rsidR="003805C3" w:rsidRPr="00C96911" w:rsidRDefault="003805C3" w:rsidP="003805C3">
      <w:pPr>
        <w:spacing w:after="0" w:line="360" w:lineRule="auto"/>
        <w:jc w:val="both"/>
        <w:rPr>
          <w:rFonts w:ascii="Times New Roman" w:hAnsi="Times New Roman" w:cs="Times New Roman"/>
          <w:b/>
          <w:bCs/>
          <w:lang w:val="en-GB"/>
        </w:rPr>
      </w:pPr>
      <w:r w:rsidRPr="00C96911">
        <w:rPr>
          <w:rFonts w:ascii="Times New Roman" w:hAnsi="Times New Roman" w:cs="Times New Roman"/>
          <w:b/>
          <w:bCs/>
          <w:lang w:val="en-GB"/>
        </w:rPr>
        <w:lastRenderedPageBreak/>
        <w:t>REFERENCES</w:t>
      </w:r>
    </w:p>
    <w:p w14:paraId="305EAB92" w14:textId="08761E39" w:rsidR="00163A38" w:rsidRPr="00C96911" w:rsidRDefault="00163A38" w:rsidP="00C74EC2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Athukorala A, Forwood JK, Phalen DN, Sarker S (2020) Molecular characterisation of a novel and highly divergent passerine adenovirus 1. Viruses 12(9):1036. </w:t>
      </w:r>
      <w:hyperlink r:id="rId9" w:history="1">
        <w:r w:rsidRPr="00C96911">
          <w:rPr>
            <w:rFonts w:ascii="Times New Roman" w:hAnsi="Times New Roman" w:cs="Times New Roman"/>
            <w:lang w:val="en-GB"/>
          </w:rPr>
          <w:t>https://doi.org/10.3390/v12091036</w:t>
        </w:r>
      </w:hyperlink>
    </w:p>
    <w:p w14:paraId="15FE88D4" w14:textId="2E1680F9" w:rsidR="003805C3" w:rsidRPr="00C96911" w:rsidRDefault="003805C3" w:rsidP="00C74EC2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Athukorala A, Phalen DN, Das A, Helbig KJ, Forwood JK, Sarker S (2021) Genomic </w:t>
      </w:r>
      <w:r w:rsidR="00A44C58" w:rsidRPr="00C96911">
        <w:rPr>
          <w:rFonts w:ascii="Times New Roman" w:hAnsi="Times New Roman" w:cs="Times New Roman"/>
          <w:lang w:val="en-GB"/>
        </w:rPr>
        <w:t>c</w:t>
      </w:r>
      <w:r w:rsidRPr="00C96911">
        <w:rPr>
          <w:rFonts w:ascii="Times New Roman" w:hAnsi="Times New Roman" w:cs="Times New Roman"/>
          <w:lang w:val="en-GB"/>
        </w:rPr>
        <w:t xml:space="preserve">haracterisation of a </w:t>
      </w:r>
      <w:r w:rsidR="00A44C58" w:rsidRPr="00C96911">
        <w:rPr>
          <w:rFonts w:ascii="Times New Roman" w:hAnsi="Times New Roman" w:cs="Times New Roman"/>
          <w:lang w:val="en-GB"/>
        </w:rPr>
        <w:t>h</w:t>
      </w:r>
      <w:r w:rsidRPr="00C96911">
        <w:rPr>
          <w:rFonts w:ascii="Times New Roman" w:hAnsi="Times New Roman" w:cs="Times New Roman"/>
          <w:lang w:val="en-GB"/>
        </w:rPr>
        <w:t xml:space="preserve">ighly </w:t>
      </w:r>
      <w:r w:rsidR="00A44C58" w:rsidRPr="00C96911">
        <w:rPr>
          <w:rFonts w:ascii="Times New Roman" w:hAnsi="Times New Roman" w:cs="Times New Roman"/>
          <w:lang w:val="en-GB"/>
        </w:rPr>
        <w:t>d</w:t>
      </w:r>
      <w:r w:rsidRPr="00C96911">
        <w:rPr>
          <w:rFonts w:ascii="Times New Roman" w:hAnsi="Times New Roman" w:cs="Times New Roman"/>
          <w:lang w:val="en-GB"/>
        </w:rPr>
        <w:t xml:space="preserve">ivergent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Siadenovirus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(</w:t>
      </w:r>
      <w:r w:rsidR="00A44C58" w:rsidRPr="00C96911">
        <w:rPr>
          <w:rFonts w:ascii="Times New Roman" w:hAnsi="Times New Roman" w:cs="Times New Roman"/>
          <w:lang w:val="en-GB"/>
        </w:rPr>
        <w:t>p</w:t>
      </w:r>
      <w:r w:rsidRPr="00C96911">
        <w:rPr>
          <w:rFonts w:ascii="Times New Roman" w:hAnsi="Times New Roman" w:cs="Times New Roman"/>
          <w:lang w:val="en-GB"/>
        </w:rPr>
        <w:t xml:space="preserve">sittacine </w:t>
      </w:r>
      <w:proofErr w:type="spellStart"/>
      <w:r w:rsidR="00A44C58" w:rsidRPr="00C96911">
        <w:rPr>
          <w:rFonts w:ascii="Times New Roman" w:hAnsi="Times New Roman" w:cs="Times New Roman"/>
          <w:lang w:val="en-GB"/>
        </w:rPr>
        <w:t>s</w:t>
      </w:r>
      <w:r w:rsidRPr="00C96911">
        <w:rPr>
          <w:rFonts w:ascii="Times New Roman" w:hAnsi="Times New Roman" w:cs="Times New Roman"/>
          <w:lang w:val="en-GB"/>
        </w:rPr>
        <w:t>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F) from the </w:t>
      </w:r>
      <w:r w:rsidR="00A44C58" w:rsidRPr="00C96911">
        <w:rPr>
          <w:rFonts w:ascii="Times New Roman" w:hAnsi="Times New Roman" w:cs="Times New Roman"/>
          <w:lang w:val="en-GB"/>
        </w:rPr>
        <w:t>c</w:t>
      </w:r>
      <w:r w:rsidRPr="00C96911">
        <w:rPr>
          <w:rFonts w:ascii="Times New Roman" w:hAnsi="Times New Roman" w:cs="Times New Roman"/>
          <w:lang w:val="en-GB"/>
        </w:rPr>
        <w:t xml:space="preserve">ritically </w:t>
      </w:r>
      <w:r w:rsidR="00A44C58" w:rsidRPr="00C96911">
        <w:rPr>
          <w:rFonts w:ascii="Times New Roman" w:hAnsi="Times New Roman" w:cs="Times New Roman"/>
          <w:lang w:val="en-GB"/>
        </w:rPr>
        <w:t>e</w:t>
      </w:r>
      <w:r w:rsidRPr="00C96911">
        <w:rPr>
          <w:rFonts w:ascii="Times New Roman" w:hAnsi="Times New Roman" w:cs="Times New Roman"/>
          <w:lang w:val="en-GB"/>
        </w:rPr>
        <w:t xml:space="preserve">ndangered </w:t>
      </w:r>
      <w:r w:rsidR="00A44C58" w:rsidRPr="00C96911">
        <w:rPr>
          <w:rFonts w:ascii="Times New Roman" w:hAnsi="Times New Roman" w:cs="Times New Roman"/>
          <w:lang w:val="en-GB"/>
        </w:rPr>
        <w:t>o</w:t>
      </w:r>
      <w:r w:rsidRPr="00C96911">
        <w:rPr>
          <w:rFonts w:ascii="Times New Roman" w:hAnsi="Times New Roman" w:cs="Times New Roman"/>
          <w:lang w:val="en-GB"/>
        </w:rPr>
        <w:t>range-</w:t>
      </w:r>
      <w:r w:rsidR="00A44C58" w:rsidRPr="00C96911">
        <w:rPr>
          <w:rFonts w:ascii="Times New Roman" w:hAnsi="Times New Roman" w:cs="Times New Roman"/>
          <w:lang w:val="en-GB"/>
        </w:rPr>
        <w:t>b</w:t>
      </w:r>
      <w:r w:rsidRPr="00C96911">
        <w:rPr>
          <w:rFonts w:ascii="Times New Roman" w:hAnsi="Times New Roman" w:cs="Times New Roman"/>
          <w:lang w:val="en-GB"/>
        </w:rPr>
        <w:t xml:space="preserve">ellied </w:t>
      </w:r>
      <w:r w:rsidR="00A44C58" w:rsidRPr="00C96911">
        <w:rPr>
          <w:rFonts w:ascii="Times New Roman" w:hAnsi="Times New Roman" w:cs="Times New Roman"/>
          <w:lang w:val="en-GB"/>
        </w:rPr>
        <w:t>p</w:t>
      </w:r>
      <w:r w:rsidRPr="00C96911">
        <w:rPr>
          <w:rFonts w:ascii="Times New Roman" w:hAnsi="Times New Roman" w:cs="Times New Roman"/>
          <w:lang w:val="en-GB"/>
        </w:rPr>
        <w:t>arrot (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Neophema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chrysogaster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). Viruses 13(9):1714. </w:t>
      </w:r>
      <w:hyperlink r:id="rId10" w:history="1">
        <w:r w:rsidRPr="00C96911">
          <w:rPr>
            <w:rFonts w:ascii="Times New Roman" w:hAnsi="Times New Roman" w:cs="Times New Roman"/>
            <w:lang w:val="en-GB"/>
          </w:rPr>
          <w:t>https://doi.org/10.3390/v13091714</w:t>
        </w:r>
      </w:hyperlink>
    </w:p>
    <w:p w14:paraId="560BC7FF" w14:textId="410DEF9D" w:rsidR="00FB1C0F" w:rsidRPr="00C96911" w:rsidRDefault="00FB1C0F" w:rsidP="00C74EC2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Ballmann MZ, Harrach B (2016) Detection and partial genetic characterisation of novel </w:t>
      </w:r>
      <w:proofErr w:type="spellStart"/>
      <w:r w:rsidRPr="00C96911">
        <w:rPr>
          <w:rFonts w:ascii="Times New Roman" w:hAnsi="Times New Roman" w:cs="Times New Roman"/>
          <w:lang w:val="en-GB"/>
        </w:rPr>
        <w:t>avi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- and </w:t>
      </w:r>
      <w:proofErr w:type="spellStart"/>
      <w:r w:rsidRPr="00C96911">
        <w:rPr>
          <w:rFonts w:ascii="Times New Roman" w:hAnsi="Times New Roman" w:cs="Times New Roman"/>
          <w:lang w:val="en-GB"/>
        </w:rPr>
        <w:t>siadenoviruses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in racing and fancy pigeons (</w:t>
      </w:r>
      <w:r w:rsidRPr="00C96911">
        <w:rPr>
          <w:rFonts w:ascii="Times New Roman" w:hAnsi="Times New Roman" w:cs="Times New Roman"/>
          <w:i/>
          <w:lang w:val="en-GB"/>
        </w:rPr>
        <w:t xml:space="preserve">Columba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livia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domestica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). Acta Vet. Hung. 64(4):514-528. </w:t>
      </w:r>
      <w:hyperlink r:id="rId11" w:tgtFrame="_blank" w:history="1">
        <w:r w:rsidRPr="00C96911">
          <w:rPr>
            <w:rFonts w:ascii="Times New Roman" w:hAnsi="Times New Roman" w:cs="Times New Roman"/>
            <w:lang w:val="en-GB"/>
          </w:rPr>
          <w:t>https://doi.org/10.1556/004.2016.047</w:t>
        </w:r>
      </w:hyperlink>
    </w:p>
    <w:p w14:paraId="60D3E9EE" w14:textId="7E3518F7" w:rsidR="003805C3" w:rsidRPr="00C96911" w:rsidRDefault="003805C3" w:rsidP="00C74EC2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Ballmann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MZ, </w:t>
      </w:r>
      <w:proofErr w:type="spellStart"/>
      <w:r w:rsidRPr="00C96911">
        <w:rPr>
          <w:rFonts w:ascii="Times New Roman" w:hAnsi="Times New Roman" w:cs="Times New Roman"/>
          <w:lang w:val="en-GB"/>
        </w:rPr>
        <w:t>Vidovszky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MZ (2013) Detection of broad-host-range psittacine adenovirus (PsAdV-2) in representatives of different parrot species. </w:t>
      </w:r>
      <w:proofErr w:type="spellStart"/>
      <w:r w:rsidRPr="00C96911">
        <w:rPr>
          <w:rFonts w:ascii="Times New Roman" w:hAnsi="Times New Roman" w:cs="Times New Roman"/>
          <w:lang w:val="en-GB"/>
        </w:rPr>
        <w:t>Magy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lang w:val="en-GB"/>
        </w:rPr>
        <w:t>Allatorvosok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lang w:val="en-GB"/>
        </w:rPr>
        <w:t>Lapja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135 (2):78-84</w:t>
      </w:r>
    </w:p>
    <w:p w14:paraId="391511E5" w14:textId="3089FBCE" w:rsidR="00C74EC2" w:rsidRPr="00C96911" w:rsidRDefault="00C74EC2" w:rsidP="00C74EC2">
      <w:pPr>
        <w:pStyle w:val="Paragrafoelenco"/>
        <w:numPr>
          <w:ilvl w:val="0"/>
          <w:numId w:val="2"/>
        </w:numPr>
        <w:autoSpaceDE w:val="0"/>
        <w:autoSpaceDN w:val="0"/>
        <w:spacing w:line="360" w:lineRule="auto"/>
        <w:jc w:val="both"/>
        <w:rPr>
          <w:rFonts w:ascii="Times New Roman" w:hAnsi="Times New Roman" w:cs="Times New Roman"/>
          <w:lang w:val="en-GB"/>
        </w:rPr>
      </w:pPr>
      <w:bookmarkStart w:id="1" w:name="_Hlk171605401"/>
      <w:r w:rsidRPr="00C96911">
        <w:rPr>
          <w:rFonts w:ascii="Times New Roman" w:hAnsi="Times New Roman" w:cs="Times New Roman"/>
          <w:lang w:val="en-GB"/>
        </w:rPr>
        <w:t>Benkő M</w:t>
      </w:r>
      <w:bookmarkEnd w:id="1"/>
      <w:r w:rsidRPr="00C96911">
        <w:rPr>
          <w:rFonts w:ascii="Times New Roman" w:hAnsi="Times New Roman" w:cs="Times New Roman"/>
          <w:lang w:val="en-GB"/>
        </w:rPr>
        <w:t xml:space="preserve">, Arnberg N, Heim A, Hess M, </w:t>
      </w:r>
      <w:proofErr w:type="spellStart"/>
      <w:r w:rsidRPr="00C96911">
        <w:rPr>
          <w:rFonts w:ascii="Times New Roman" w:hAnsi="Times New Roman" w:cs="Times New Roman"/>
          <w:lang w:val="en-GB"/>
        </w:rPr>
        <w:t>Haján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GL, </w:t>
      </w:r>
      <w:proofErr w:type="spellStart"/>
      <w:r w:rsidRPr="00C96911">
        <w:rPr>
          <w:rFonts w:ascii="Times New Roman" w:hAnsi="Times New Roman" w:cs="Times New Roman"/>
          <w:lang w:val="en-GB"/>
        </w:rPr>
        <w:t>Kajon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Kuhn JH, Mittal SK, Podgorski II, Postler TS, San Martín C, Wadell G, Watanabe H, </w:t>
      </w:r>
      <w:proofErr w:type="spellStart"/>
      <w:r w:rsidRPr="00C96911">
        <w:rPr>
          <w:rFonts w:ascii="Times New Roman" w:hAnsi="Times New Roman" w:cs="Times New Roman"/>
          <w:lang w:val="en-GB"/>
        </w:rPr>
        <w:t>Vidovszky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MZ, </w:t>
      </w:r>
      <w:proofErr w:type="spellStart"/>
      <w:r w:rsidRPr="00C96911">
        <w:rPr>
          <w:rFonts w:ascii="Times New Roman" w:hAnsi="Times New Roman" w:cs="Times New Roman"/>
          <w:lang w:val="en-GB"/>
        </w:rPr>
        <w:t>Harrach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 (2023) Rename genus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Atadenovirus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and add seven new species; create seven new species in genus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, five new species in genus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Mastadenovirus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, three new species in genus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Siadenovirus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; and rename 86 </w:t>
      </w:r>
      <w:proofErr w:type="spellStart"/>
      <w:r w:rsidRPr="00C96911">
        <w:rPr>
          <w:rFonts w:ascii="Times New Roman" w:hAnsi="Times New Roman" w:cs="Times New Roman"/>
          <w:lang w:val="en-GB"/>
        </w:rPr>
        <w:t>adenovirid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species (</w:t>
      </w:r>
      <w:proofErr w:type="spellStart"/>
      <w:r w:rsidRPr="00C96911">
        <w:rPr>
          <w:rFonts w:ascii="Times New Roman" w:hAnsi="Times New Roman" w:cs="Times New Roman"/>
          <w:lang w:val="en-GB"/>
        </w:rPr>
        <w:t>Rowavirales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: </w:t>
      </w:r>
      <w:r w:rsidRPr="00C96911">
        <w:rPr>
          <w:rFonts w:ascii="Times New Roman" w:hAnsi="Times New Roman" w:cs="Times New Roman"/>
          <w:i/>
          <w:lang w:val="en-GB"/>
        </w:rPr>
        <w:t>Adenoviridae</w:t>
      </w:r>
      <w:r w:rsidRPr="00C96911">
        <w:rPr>
          <w:rFonts w:ascii="Times New Roman" w:hAnsi="Times New Roman" w:cs="Times New Roman"/>
          <w:lang w:val="en-GB"/>
        </w:rPr>
        <w:t>).</w:t>
      </w:r>
      <w:r w:rsidR="004D5C5F" w:rsidRPr="00C96911">
        <w:rPr>
          <w:rFonts w:ascii="Times New Roman" w:hAnsi="Times New Roman" w:cs="Times New Roman"/>
          <w:lang w:val="en-GB"/>
        </w:rPr>
        <w:t xml:space="preserve"> </w:t>
      </w:r>
      <w:hyperlink r:id="rId12" w:history="1">
        <w:r w:rsidR="004D5C5F" w:rsidRPr="00C96911">
          <w:rPr>
            <w:rFonts w:ascii="Times New Roman" w:hAnsi="Times New Roman" w:cs="Times New Roman"/>
            <w:lang w:val="en-GB"/>
          </w:rPr>
          <w:t>https://ictv.global/filebrowser/download/15312</w:t>
        </w:r>
      </w:hyperlink>
    </w:p>
    <w:p w14:paraId="0912A6EF" w14:textId="56633592" w:rsidR="00EE2D4B" w:rsidRPr="00C96911" w:rsidRDefault="00EE2D4B" w:rsidP="00C74EC2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Cao JX, Krell PJ, Nagy E (1998) Sequence and transcriptional analysis of terminal regions of the fowl adenovirus type 8 genome. J Gen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79 (10):2507-2516. </w:t>
      </w:r>
      <w:hyperlink r:id="rId13" w:history="1">
        <w:r w:rsidRPr="00C96911">
          <w:rPr>
            <w:rFonts w:ascii="Times New Roman" w:hAnsi="Times New Roman" w:cs="Times New Roman"/>
            <w:lang w:val="en-GB"/>
          </w:rPr>
          <w:t>https://doi.org/10.1099/0022-1317-79-10-2507</w:t>
        </w:r>
      </w:hyperlink>
    </w:p>
    <w:p w14:paraId="3CC24327" w14:textId="7570F277" w:rsidR="003805C3" w:rsidRPr="00C96911" w:rsidRDefault="003805C3" w:rsidP="00C74EC2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Das S, Fearnside K, Sarker S, </w:t>
      </w:r>
      <w:proofErr w:type="spellStart"/>
      <w:r w:rsidRPr="00C96911">
        <w:rPr>
          <w:rFonts w:ascii="Times New Roman" w:hAnsi="Times New Roman" w:cs="Times New Roman"/>
          <w:lang w:val="en-GB"/>
        </w:rPr>
        <w:t>Forwood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JK, </w:t>
      </w:r>
      <w:proofErr w:type="spellStart"/>
      <w:r w:rsidRPr="00C96911">
        <w:rPr>
          <w:rFonts w:ascii="Times New Roman" w:hAnsi="Times New Roman" w:cs="Times New Roman"/>
          <w:lang w:val="en-GB"/>
        </w:rPr>
        <w:t>Raidal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SR (2017) A novel pathogenic </w:t>
      </w:r>
      <w:proofErr w:type="spellStart"/>
      <w:r w:rsidRPr="00C96911">
        <w:rPr>
          <w:rFonts w:ascii="Times New Roman" w:hAnsi="Times New Roman" w:cs="Times New Roman"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from red-bellied parrots (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Poicephalus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rufiventris</w:t>
      </w:r>
      <w:proofErr w:type="spellEnd"/>
      <w:r w:rsidRPr="00C96911">
        <w:rPr>
          <w:rFonts w:ascii="Times New Roman" w:hAnsi="Times New Roman" w:cs="Times New Roman"/>
          <w:lang w:val="en-GB"/>
        </w:rPr>
        <w:t>) unveils deep recombination events among avian host lineages. Virology 502:188-197. https://doi.org/10.1016/j.virol.2016.12.031</w:t>
      </w:r>
    </w:p>
    <w:p w14:paraId="06934930" w14:textId="21CCC5E6" w:rsidR="009477FF" w:rsidRPr="00C96911" w:rsidRDefault="009477FF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Davison AJ, Benkő M, Harrach B (2003) Genetic content and evolution of adenoviruses. J Gen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84(11):2895-2908. </w:t>
      </w:r>
      <w:hyperlink r:id="rId14" w:history="1">
        <w:r w:rsidRPr="00C96911">
          <w:rPr>
            <w:rFonts w:ascii="Times New Roman" w:hAnsi="Times New Roman" w:cs="Times New Roman"/>
            <w:lang w:val="en-GB"/>
          </w:rPr>
          <w:t>https://doi.org/10.1099/vir.0.19497-0</w:t>
        </w:r>
      </w:hyperlink>
    </w:p>
    <w:p w14:paraId="0396F408" w14:textId="5E5F3C25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Duarte MA, Silva JMF, Brito CR, Teixeira DS, Melo FL, Ribeiro BM, Nagata T, Campos FS (2019) Faecal </w:t>
      </w:r>
      <w:proofErr w:type="spellStart"/>
      <w:r w:rsidR="00A44C58" w:rsidRPr="00C96911">
        <w:rPr>
          <w:rFonts w:ascii="Times New Roman" w:hAnsi="Times New Roman" w:cs="Times New Roman"/>
          <w:lang w:val="en-GB"/>
        </w:rPr>
        <w:t>vi</w:t>
      </w:r>
      <w:r w:rsidRPr="00C96911">
        <w:rPr>
          <w:rFonts w:ascii="Times New Roman" w:hAnsi="Times New Roman" w:cs="Times New Roman"/>
          <w:lang w:val="en-GB"/>
        </w:rPr>
        <w:t>rome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</w:t>
      </w:r>
      <w:r w:rsidR="00A44C58" w:rsidRPr="00C96911">
        <w:rPr>
          <w:rFonts w:ascii="Times New Roman" w:hAnsi="Times New Roman" w:cs="Times New Roman"/>
          <w:lang w:val="en-GB"/>
        </w:rPr>
        <w:t>a</w:t>
      </w:r>
      <w:r w:rsidRPr="00C96911">
        <w:rPr>
          <w:rFonts w:ascii="Times New Roman" w:hAnsi="Times New Roman" w:cs="Times New Roman"/>
          <w:lang w:val="en-GB"/>
        </w:rPr>
        <w:t xml:space="preserve">nalysis of </w:t>
      </w:r>
      <w:r w:rsidR="00A44C58" w:rsidRPr="00C96911">
        <w:rPr>
          <w:rFonts w:ascii="Times New Roman" w:hAnsi="Times New Roman" w:cs="Times New Roman"/>
          <w:lang w:val="en-GB"/>
        </w:rPr>
        <w:t>w</w:t>
      </w:r>
      <w:r w:rsidRPr="00C96911">
        <w:rPr>
          <w:rFonts w:ascii="Times New Roman" w:hAnsi="Times New Roman" w:cs="Times New Roman"/>
          <w:lang w:val="en-GB"/>
        </w:rPr>
        <w:t xml:space="preserve">ild </w:t>
      </w:r>
      <w:r w:rsidR="00A44C58" w:rsidRPr="00C96911">
        <w:rPr>
          <w:rFonts w:ascii="Times New Roman" w:hAnsi="Times New Roman" w:cs="Times New Roman"/>
          <w:lang w:val="en-GB"/>
        </w:rPr>
        <w:t>a</w:t>
      </w:r>
      <w:r w:rsidRPr="00C96911">
        <w:rPr>
          <w:rFonts w:ascii="Times New Roman" w:hAnsi="Times New Roman" w:cs="Times New Roman"/>
          <w:lang w:val="en-GB"/>
        </w:rPr>
        <w:t xml:space="preserve">nimals from Brazil. Viruses 11(9):803. </w:t>
      </w:r>
      <w:hyperlink r:id="rId15" w:history="1">
        <w:r w:rsidR="009E4025" w:rsidRPr="00C96911">
          <w:rPr>
            <w:rFonts w:ascii="Times New Roman" w:hAnsi="Times New Roman" w:cs="Times New Roman"/>
            <w:lang w:val="en-GB"/>
          </w:rPr>
          <w:t>https://doi.org/10.3390/v11090803</w:t>
        </w:r>
      </w:hyperlink>
    </w:p>
    <w:p w14:paraId="77A83D62" w14:textId="397314A1" w:rsidR="000C3D2D" w:rsidRPr="00C96911" w:rsidRDefault="000C3D2D" w:rsidP="009E4025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Fischer L, Peters M, Merbach S, </w:t>
      </w:r>
      <w:proofErr w:type="spellStart"/>
      <w:r w:rsidRPr="00C96911">
        <w:rPr>
          <w:rFonts w:ascii="Times New Roman" w:hAnsi="Times New Roman" w:cs="Times New Roman"/>
          <w:lang w:val="en-GB"/>
        </w:rPr>
        <w:t>Eydner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</w:t>
      </w:r>
      <w:proofErr w:type="spellStart"/>
      <w:r w:rsidRPr="00C96911">
        <w:rPr>
          <w:rFonts w:ascii="Times New Roman" w:hAnsi="Times New Roman" w:cs="Times New Roman"/>
          <w:lang w:val="en-GB"/>
        </w:rPr>
        <w:t>Kuczka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Lambertz J, Kummerfeld M, Kahnt K, Weiss A, Petersen H (2021) Increased mortality in wild tits in North Rhine-Westphalia (Germany) in 2020 with a special focus on 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Suttonella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ornithocola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 and other infectious pathogens. Eur J </w:t>
      </w:r>
      <w:proofErr w:type="spellStart"/>
      <w:r w:rsidRPr="00C96911">
        <w:rPr>
          <w:rFonts w:ascii="Times New Roman" w:hAnsi="Times New Roman" w:cs="Times New Roman"/>
          <w:lang w:val="en-GB"/>
        </w:rPr>
        <w:t>Wildl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Res 67:56. https://doi.org/10.1007/s10344-021-01500-7</w:t>
      </w:r>
    </w:p>
    <w:p w14:paraId="427FA2B4" w14:textId="5DEFA30F" w:rsidR="009E4025" w:rsidRPr="00C96911" w:rsidRDefault="009E4025" w:rsidP="009E4025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Gottdenker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NL, Gregory CR, Ard MB, Lorenz WW, Nilsen RA, Ritchie BW (2019) Histopathologic changes, ultrastructure, and molecular characterization of an adenovirus in a sun </w:t>
      </w:r>
      <w:proofErr w:type="spellStart"/>
      <w:r w:rsidR="004D5C5F" w:rsidRPr="00C96911">
        <w:rPr>
          <w:rFonts w:ascii="Times New Roman" w:hAnsi="Times New Roman" w:cs="Times New Roman"/>
          <w:lang w:val="en-GB"/>
        </w:rPr>
        <w:t>c</w:t>
      </w:r>
      <w:r w:rsidRPr="00C96911">
        <w:rPr>
          <w:rFonts w:ascii="Times New Roman" w:hAnsi="Times New Roman" w:cs="Times New Roman"/>
          <w:lang w:val="en-GB"/>
        </w:rPr>
        <w:t>onure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(</w:t>
      </w:r>
      <w:proofErr w:type="spellStart"/>
      <w:r w:rsidRPr="00C96911">
        <w:rPr>
          <w:rFonts w:ascii="Times New Roman" w:hAnsi="Times New Roman" w:cs="Times New Roman"/>
          <w:i/>
          <w:iCs/>
          <w:lang w:val="en-GB"/>
        </w:rPr>
        <w:t>Aratinga</w:t>
      </w:r>
      <w:proofErr w:type="spellEnd"/>
      <w:r w:rsidRPr="00C96911">
        <w:rPr>
          <w:rFonts w:ascii="Times New Roman" w:hAnsi="Times New Roman" w:cs="Times New Roman"/>
          <w:i/>
          <w:iCs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iCs/>
          <w:lang w:val="en-GB"/>
        </w:rPr>
        <w:t>solstitialis</w:t>
      </w:r>
      <w:proofErr w:type="spellEnd"/>
      <w:r w:rsidRPr="00C96911">
        <w:rPr>
          <w:rFonts w:ascii="Times New Roman" w:hAnsi="Times New Roman" w:cs="Times New Roman"/>
          <w:lang w:val="en-GB"/>
        </w:rPr>
        <w:t>). Avian Dis. 63(3):531-538. https://doi.org/10.1637/aviandiseases-D-19-00080</w:t>
      </w:r>
    </w:p>
    <w:p w14:paraId="511C879C" w14:textId="77777777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lastRenderedPageBreak/>
        <w:t xml:space="preserve">Harrach B, Megyeri A, Papp T, Ursu K, Boldogh SA, Kaján GL (2023) A screening of wild bird samples enhances our knowledge about the biodiversity of avian adenoviruses. Vet Res </w:t>
      </w:r>
      <w:proofErr w:type="spellStart"/>
      <w:r w:rsidRPr="00C96911">
        <w:rPr>
          <w:rFonts w:ascii="Times New Roman" w:hAnsi="Times New Roman" w:cs="Times New Roman"/>
          <w:lang w:val="en-GB"/>
        </w:rPr>
        <w:t>Commun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47(1):297-303. https://doi.org/10.1007/s11259-022-09931-6</w:t>
      </w:r>
    </w:p>
    <w:p w14:paraId="4E8B480F" w14:textId="77777777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Hess M, Blöcker H, Brandt P (1997) The complete nucleotide sequence of the egg </w:t>
      </w:r>
      <w:proofErr w:type="gramStart"/>
      <w:r w:rsidRPr="00C96911">
        <w:rPr>
          <w:rFonts w:ascii="Times New Roman" w:hAnsi="Times New Roman" w:cs="Times New Roman"/>
          <w:lang w:val="en-GB"/>
        </w:rPr>
        <w:t>drop</w:t>
      </w:r>
      <w:proofErr w:type="gramEnd"/>
      <w:r w:rsidRPr="00C96911">
        <w:rPr>
          <w:rFonts w:ascii="Times New Roman" w:hAnsi="Times New Roman" w:cs="Times New Roman"/>
          <w:lang w:val="en-GB"/>
        </w:rPr>
        <w:t xml:space="preserve"> syndrome virus: an intermediate between </w:t>
      </w:r>
      <w:proofErr w:type="spellStart"/>
      <w:r w:rsidRPr="00C96911">
        <w:rPr>
          <w:rFonts w:ascii="Times New Roman" w:hAnsi="Times New Roman" w:cs="Times New Roman"/>
          <w:lang w:val="en-GB"/>
        </w:rPr>
        <w:t>mastadenoviruses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and </w:t>
      </w:r>
      <w:proofErr w:type="spellStart"/>
      <w:r w:rsidRPr="00C96911">
        <w:rPr>
          <w:rFonts w:ascii="Times New Roman" w:hAnsi="Times New Roman" w:cs="Times New Roman"/>
          <w:lang w:val="en-GB"/>
        </w:rPr>
        <w:t>aviadenoviruses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Virology 238(1):145-156. https://doi.org/10.1006/viro.1997.8815 </w:t>
      </w:r>
    </w:p>
    <w:p w14:paraId="1AE89A41" w14:textId="231E074E" w:rsidR="009477FF" w:rsidRPr="00C96911" w:rsidRDefault="009477FF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Kaján GL, Stefancsik R, Ursu K, Palya V, </w:t>
      </w:r>
      <w:r w:rsidR="004D5C5F" w:rsidRPr="00C96911">
        <w:rPr>
          <w:rFonts w:ascii="Times New Roman" w:hAnsi="Times New Roman" w:cs="Times New Roman"/>
          <w:lang w:val="en-GB"/>
        </w:rPr>
        <w:t>Benkő M</w:t>
      </w:r>
      <w:r w:rsidRPr="00C96911">
        <w:rPr>
          <w:rFonts w:ascii="Times New Roman" w:hAnsi="Times New Roman" w:cs="Times New Roman"/>
          <w:lang w:val="en-GB"/>
        </w:rPr>
        <w:t xml:space="preserve"> (2010) The first complete genome sequence of a non-chicken </w:t>
      </w:r>
      <w:proofErr w:type="spellStart"/>
      <w:r w:rsidRPr="00C96911">
        <w:rPr>
          <w:rFonts w:ascii="Times New Roman" w:hAnsi="Times New Roman" w:cs="Times New Roman"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, proposed to be turkey adenovirus 1. Virus Res. 153(2):226-233. </w:t>
      </w:r>
      <w:hyperlink r:id="rId16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https://doi.org/10.1016/j.virusres.2010.08.006</w:t>
        </w:r>
      </w:hyperlink>
    </w:p>
    <w:p w14:paraId="0C165F59" w14:textId="11D45C60" w:rsidR="00A91510" w:rsidRPr="00C96911" w:rsidRDefault="00A91510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Kobayashi H, Uchida Y, Fujino K, Horie M, Umezawa E, Aihara N, Kamiie J, Shimoda H, Maeda K, Une Y, </w:t>
      </w:r>
      <w:proofErr w:type="spellStart"/>
      <w:r w:rsidRPr="00C96911">
        <w:rPr>
          <w:rFonts w:ascii="Times New Roman" w:hAnsi="Times New Roman" w:cs="Times New Roman"/>
          <w:lang w:val="en-GB"/>
        </w:rPr>
        <w:t>Taharaguchi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 (2022) Isolation and whole-genome sequencing of a novel </w:t>
      </w:r>
      <w:proofErr w:type="spellStart"/>
      <w:r w:rsidRPr="00C96911">
        <w:rPr>
          <w:rFonts w:ascii="Times New Roman" w:hAnsi="Times New Roman" w:cs="Times New Roman"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from owls in Japan. Arch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> 167:829–838. https://doi.org/10.1007/s00705-022-05380-3</w:t>
      </w:r>
    </w:p>
    <w:p w14:paraId="50583FDD" w14:textId="45132F9C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Konicek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</w:t>
      </w:r>
      <w:proofErr w:type="spellStart"/>
      <w:r w:rsidRPr="00C96911">
        <w:rPr>
          <w:rFonts w:ascii="Times New Roman" w:hAnsi="Times New Roman" w:cs="Times New Roman"/>
          <w:lang w:val="en-GB"/>
        </w:rPr>
        <w:t>Heenemann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K, Cramer K, </w:t>
      </w:r>
      <w:proofErr w:type="spellStart"/>
      <w:r w:rsidRPr="00C96911">
        <w:rPr>
          <w:rFonts w:ascii="Times New Roman" w:hAnsi="Times New Roman" w:cs="Times New Roman"/>
          <w:lang w:val="en-GB"/>
        </w:rPr>
        <w:t>Vahlenkamp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TW, Schmidt V (2022) Case </w:t>
      </w:r>
      <w:r w:rsidR="00A44C58" w:rsidRPr="00C96911">
        <w:rPr>
          <w:rFonts w:ascii="Times New Roman" w:hAnsi="Times New Roman" w:cs="Times New Roman"/>
          <w:lang w:val="en-GB"/>
        </w:rPr>
        <w:t>s</w:t>
      </w:r>
      <w:r w:rsidRPr="00C96911">
        <w:rPr>
          <w:rFonts w:ascii="Times New Roman" w:hAnsi="Times New Roman" w:cs="Times New Roman"/>
          <w:lang w:val="en-GB"/>
        </w:rPr>
        <w:t xml:space="preserve">eries of </w:t>
      </w:r>
      <w:r w:rsidR="00A44C58" w:rsidRPr="00C96911">
        <w:rPr>
          <w:rFonts w:ascii="Times New Roman" w:hAnsi="Times New Roman" w:cs="Times New Roman"/>
          <w:lang w:val="en-GB"/>
        </w:rPr>
        <w:t>d</w:t>
      </w:r>
      <w:r w:rsidRPr="00C96911">
        <w:rPr>
          <w:rFonts w:ascii="Times New Roman" w:hAnsi="Times New Roman" w:cs="Times New Roman"/>
          <w:lang w:val="en-GB"/>
        </w:rPr>
        <w:t xml:space="preserve">isseminated </w:t>
      </w:r>
      <w:proofErr w:type="spellStart"/>
      <w:r w:rsidR="00A44C58" w:rsidRPr="00C96911">
        <w:rPr>
          <w:rFonts w:ascii="Times New Roman" w:hAnsi="Times New Roman" w:cs="Times New Roman"/>
          <w:lang w:val="en-GB"/>
        </w:rPr>
        <w:t>x</w:t>
      </w:r>
      <w:r w:rsidRPr="00C96911">
        <w:rPr>
          <w:rFonts w:ascii="Times New Roman" w:hAnsi="Times New Roman" w:cs="Times New Roman"/>
          <w:lang w:val="en-GB"/>
        </w:rPr>
        <w:t>anthogranulomatosis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in </w:t>
      </w:r>
      <w:r w:rsidR="00A44C58" w:rsidRPr="00C96911">
        <w:rPr>
          <w:rFonts w:ascii="Times New Roman" w:hAnsi="Times New Roman" w:cs="Times New Roman"/>
          <w:lang w:val="en-GB"/>
        </w:rPr>
        <w:t>r</w:t>
      </w:r>
      <w:r w:rsidRPr="00C96911">
        <w:rPr>
          <w:rFonts w:ascii="Times New Roman" w:hAnsi="Times New Roman" w:cs="Times New Roman"/>
          <w:lang w:val="en-GB"/>
        </w:rPr>
        <w:t xml:space="preserve">ed-crowned </w:t>
      </w:r>
      <w:r w:rsidR="00A44C58" w:rsidRPr="00C96911">
        <w:rPr>
          <w:rFonts w:ascii="Times New Roman" w:hAnsi="Times New Roman" w:cs="Times New Roman"/>
          <w:lang w:val="en-GB"/>
        </w:rPr>
        <w:t>p</w:t>
      </w:r>
      <w:r w:rsidRPr="00C96911">
        <w:rPr>
          <w:rFonts w:ascii="Times New Roman" w:hAnsi="Times New Roman" w:cs="Times New Roman"/>
          <w:lang w:val="en-GB"/>
        </w:rPr>
        <w:t>arakeets (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Cyanoramphus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novaezelandiae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) with </w:t>
      </w:r>
      <w:r w:rsidR="00A44C58" w:rsidRPr="00C96911">
        <w:rPr>
          <w:rFonts w:ascii="Times New Roman" w:hAnsi="Times New Roman" w:cs="Times New Roman"/>
          <w:lang w:val="en-GB"/>
        </w:rPr>
        <w:t>d</w:t>
      </w:r>
      <w:r w:rsidRPr="00C96911">
        <w:rPr>
          <w:rFonts w:ascii="Times New Roman" w:hAnsi="Times New Roman" w:cs="Times New Roman"/>
          <w:lang w:val="en-GB"/>
        </w:rPr>
        <w:t xml:space="preserve">etection of </w:t>
      </w:r>
      <w:r w:rsidR="00A44C58" w:rsidRPr="00C96911">
        <w:rPr>
          <w:rFonts w:ascii="Times New Roman" w:hAnsi="Times New Roman" w:cs="Times New Roman"/>
          <w:lang w:val="en-GB"/>
        </w:rPr>
        <w:t>p</w:t>
      </w:r>
      <w:r w:rsidRPr="00C96911">
        <w:rPr>
          <w:rFonts w:ascii="Times New Roman" w:hAnsi="Times New Roman" w:cs="Times New Roman"/>
          <w:lang w:val="en-GB"/>
        </w:rPr>
        <w:t xml:space="preserve">sittacine </w:t>
      </w:r>
      <w:r w:rsidR="00A44C58" w:rsidRPr="00C96911">
        <w:rPr>
          <w:rFonts w:ascii="Times New Roman" w:hAnsi="Times New Roman" w:cs="Times New Roman"/>
          <w:lang w:val="en-GB"/>
        </w:rPr>
        <w:t>a</w:t>
      </w:r>
      <w:r w:rsidRPr="00C96911">
        <w:rPr>
          <w:rFonts w:ascii="Times New Roman" w:hAnsi="Times New Roman" w:cs="Times New Roman"/>
          <w:lang w:val="en-GB"/>
        </w:rPr>
        <w:t xml:space="preserve">denovirus 2 (PsAdV-2). Animals (Basel) 12(18):2316. </w:t>
      </w:r>
      <w:hyperlink r:id="rId17" w:history="1">
        <w:r w:rsidR="00B25A32" w:rsidRPr="00C96911">
          <w:rPr>
            <w:rFonts w:ascii="Times New Roman" w:hAnsi="Times New Roman" w:cs="Times New Roman"/>
            <w:lang w:val="en-GB"/>
          </w:rPr>
          <w:t>https://doi.org/10.3390/ani12182316</w:t>
        </w:r>
      </w:hyperlink>
    </w:p>
    <w:p w14:paraId="76A72AFD" w14:textId="07E2B9F2" w:rsidR="003448A9" w:rsidRPr="00C96911" w:rsidRDefault="003448A9" w:rsidP="003448A9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Kovács ER, </w:t>
      </w:r>
      <w:r w:rsidR="004D5C5F" w:rsidRPr="00C96911">
        <w:rPr>
          <w:rFonts w:ascii="Times New Roman" w:hAnsi="Times New Roman" w:cs="Times New Roman"/>
          <w:lang w:val="en-GB"/>
        </w:rPr>
        <w:t>Benkő M</w:t>
      </w:r>
      <w:r w:rsidRPr="00C96911">
        <w:rPr>
          <w:rFonts w:ascii="Times New Roman" w:hAnsi="Times New Roman" w:cs="Times New Roman"/>
          <w:lang w:val="en-GB"/>
        </w:rPr>
        <w:t xml:space="preserve"> (2009) Confirmation of a novel </w:t>
      </w:r>
      <w:proofErr w:type="spellStart"/>
      <w:r w:rsidRPr="00C96911">
        <w:rPr>
          <w:rFonts w:ascii="Times New Roman" w:hAnsi="Times New Roman" w:cs="Times New Roman"/>
          <w:lang w:val="en-GB"/>
        </w:rPr>
        <w:t>siadenovirus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species detected in raptors: partial sequence and phylogenetic analysis. Virus Res. 140(1-2):64-70. </w:t>
      </w:r>
      <w:hyperlink r:id="rId18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https://doi.org/10.1016/j.virusres.2008.11.005</w:t>
        </w:r>
      </w:hyperlink>
    </w:p>
    <w:p w14:paraId="09E53B00" w14:textId="5C135D3C" w:rsidR="0085505B" w:rsidRPr="00C96911" w:rsidRDefault="00B25A32" w:rsidP="0085505B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Kovács ER, </w:t>
      </w:r>
      <w:proofErr w:type="spellStart"/>
      <w:r w:rsidRPr="00C96911">
        <w:rPr>
          <w:rFonts w:ascii="Times New Roman" w:hAnsi="Times New Roman" w:cs="Times New Roman"/>
          <w:lang w:val="en-GB"/>
        </w:rPr>
        <w:t>Jánoska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</w:t>
      </w:r>
      <w:proofErr w:type="spellStart"/>
      <w:r w:rsidRPr="00C96911">
        <w:rPr>
          <w:rFonts w:ascii="Times New Roman" w:hAnsi="Times New Roman" w:cs="Times New Roman"/>
          <w:lang w:val="en-GB"/>
        </w:rPr>
        <w:t>Dán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</w:t>
      </w:r>
      <w:proofErr w:type="spellStart"/>
      <w:r w:rsidRPr="00C96911">
        <w:rPr>
          <w:rFonts w:ascii="Times New Roman" w:hAnsi="Times New Roman" w:cs="Times New Roman"/>
          <w:lang w:val="en-GB"/>
        </w:rPr>
        <w:t>Harrach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B, </w:t>
      </w:r>
      <w:r w:rsidR="004D5C5F" w:rsidRPr="00C96911">
        <w:rPr>
          <w:rFonts w:ascii="Times New Roman" w:hAnsi="Times New Roman" w:cs="Times New Roman"/>
          <w:lang w:val="en-GB"/>
        </w:rPr>
        <w:t>Benkő M</w:t>
      </w:r>
      <w:r w:rsidRPr="00C96911">
        <w:rPr>
          <w:rFonts w:ascii="Times New Roman" w:hAnsi="Times New Roman" w:cs="Times New Roman"/>
          <w:lang w:val="en-GB"/>
        </w:rPr>
        <w:t xml:space="preserve"> (2010) Recognition and partial genome characterization by non-specific DNA amplification and PCR of a new </w:t>
      </w:r>
      <w:proofErr w:type="spellStart"/>
      <w:r w:rsidRPr="00C96911">
        <w:rPr>
          <w:rFonts w:ascii="Times New Roman" w:hAnsi="Times New Roman" w:cs="Times New Roman"/>
          <w:lang w:val="en-GB"/>
        </w:rPr>
        <w:t>siadenovirus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species in a sample originating from </w:t>
      </w:r>
      <w:r w:rsidRPr="00C96911">
        <w:rPr>
          <w:rFonts w:ascii="Times New Roman" w:hAnsi="Times New Roman" w:cs="Times New Roman"/>
          <w:i/>
          <w:lang w:val="en-GB"/>
        </w:rPr>
        <w:t>Parus major</w:t>
      </w:r>
      <w:r w:rsidRPr="00C96911">
        <w:rPr>
          <w:rFonts w:ascii="Times New Roman" w:hAnsi="Times New Roman" w:cs="Times New Roman"/>
          <w:lang w:val="en-GB"/>
        </w:rPr>
        <w:t xml:space="preserve">, a great tit. J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Methods. 163(2):262-268. </w:t>
      </w:r>
      <w:hyperlink r:id="rId19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https://doi.org/10.1016/j.jviromet.2009.10.007</w:t>
        </w:r>
      </w:hyperlink>
    </w:p>
    <w:p w14:paraId="12D25224" w14:textId="30E7FE8E" w:rsidR="0085505B" w:rsidRPr="00C96911" w:rsidRDefault="0085505B" w:rsidP="0085505B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Lee S-Y, Kim J-H, Seo T-K, No J-S, Kim H, Kim W-K, Choi H-G, Kang S-H, Song J-W (2016) Genetic and molecular epidemiological characterization of a novel adenovirus in Antarctic penguins collected between 2008 and 2013. </w:t>
      </w:r>
      <w:proofErr w:type="spellStart"/>
      <w:r w:rsidRPr="00C96911">
        <w:rPr>
          <w:rFonts w:ascii="Times New Roman" w:hAnsi="Times New Roman" w:cs="Times New Roman"/>
          <w:lang w:val="en-GB"/>
        </w:rPr>
        <w:t>PLoS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One 11(6</w:t>
      </w:r>
      <w:proofErr w:type="gramStart"/>
      <w:r w:rsidRPr="00C96911">
        <w:rPr>
          <w:rFonts w:ascii="Times New Roman" w:hAnsi="Times New Roman" w:cs="Times New Roman"/>
          <w:lang w:val="en-GB"/>
        </w:rPr>
        <w:t>):e</w:t>
      </w:r>
      <w:proofErr w:type="gramEnd"/>
      <w:r w:rsidRPr="00C96911">
        <w:rPr>
          <w:rFonts w:ascii="Times New Roman" w:hAnsi="Times New Roman" w:cs="Times New Roman"/>
          <w:lang w:val="en-GB"/>
        </w:rPr>
        <w:t xml:space="preserve">0157032. </w:t>
      </w:r>
      <w:hyperlink r:id="rId20" w:history="1">
        <w:r w:rsidRPr="00C96911">
          <w:rPr>
            <w:rFonts w:ascii="Times New Roman" w:hAnsi="Times New Roman" w:cs="Times New Roman"/>
            <w:lang w:val="en-GB"/>
          </w:rPr>
          <w:t>https://doi.org/10.1371/journal.pone.0157032</w:t>
        </w:r>
      </w:hyperlink>
    </w:p>
    <w:p w14:paraId="171FD08D" w14:textId="204F0728" w:rsidR="00081E0A" w:rsidRPr="00C96911" w:rsidRDefault="00081E0A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Marek A, </w:t>
      </w:r>
      <w:proofErr w:type="spellStart"/>
      <w:r w:rsidRPr="00C96911">
        <w:rPr>
          <w:rFonts w:ascii="Times New Roman" w:hAnsi="Times New Roman" w:cs="Times New Roman"/>
          <w:lang w:val="en-GB"/>
        </w:rPr>
        <w:t>Ballmann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MZ, </w:t>
      </w:r>
      <w:proofErr w:type="spellStart"/>
      <w:r w:rsidRPr="00C96911">
        <w:rPr>
          <w:rFonts w:ascii="Times New Roman" w:hAnsi="Times New Roman" w:cs="Times New Roman"/>
          <w:lang w:val="en-GB"/>
        </w:rPr>
        <w:t>Kosiol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</w:t>
      </w:r>
      <w:proofErr w:type="spellStart"/>
      <w:r w:rsidRPr="00C96911">
        <w:rPr>
          <w:rFonts w:ascii="Times New Roman" w:hAnsi="Times New Roman" w:cs="Times New Roman"/>
          <w:lang w:val="en-GB"/>
        </w:rPr>
        <w:t>Harrach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B, </w:t>
      </w:r>
      <w:proofErr w:type="spellStart"/>
      <w:r w:rsidRPr="00C96911">
        <w:rPr>
          <w:rFonts w:ascii="Times New Roman" w:hAnsi="Times New Roman" w:cs="Times New Roman"/>
          <w:lang w:val="en-GB"/>
        </w:rPr>
        <w:t>Schlötterer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Hess M (2014) Whole-genome sequences of two turkey adenovirus types reveal the existence of two unknown lineages that merit the establishment of novel species within the genus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J Gen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>. 95(1):156-170. https://doi.org/10.1099/vir.0.057711-0</w:t>
      </w:r>
    </w:p>
    <w:p w14:paraId="723BDD4C" w14:textId="20A5F4EE" w:rsidR="004D5C5F" w:rsidRPr="00C96911" w:rsidRDefault="004D5C5F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Marek A, </w:t>
      </w:r>
      <w:proofErr w:type="spellStart"/>
      <w:r w:rsidRPr="00C96911">
        <w:rPr>
          <w:rFonts w:ascii="Times New Roman" w:hAnsi="Times New Roman" w:cs="Times New Roman"/>
          <w:lang w:val="en-GB"/>
        </w:rPr>
        <w:t>Kaján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GL, </w:t>
      </w:r>
      <w:proofErr w:type="spellStart"/>
      <w:r w:rsidRPr="00C96911">
        <w:rPr>
          <w:rFonts w:ascii="Times New Roman" w:hAnsi="Times New Roman" w:cs="Times New Roman"/>
          <w:lang w:val="en-GB"/>
        </w:rPr>
        <w:t>Kosiol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</w:t>
      </w:r>
      <w:proofErr w:type="spellStart"/>
      <w:r w:rsidRPr="00C96911">
        <w:rPr>
          <w:rFonts w:ascii="Times New Roman" w:hAnsi="Times New Roman" w:cs="Times New Roman"/>
          <w:lang w:val="en-GB"/>
        </w:rPr>
        <w:t>Benkő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Schachner A, Hess M (2016) Genetic diversity of species Fowl </w:t>
      </w:r>
      <w:proofErr w:type="spellStart"/>
      <w:r w:rsidRPr="00C96911">
        <w:rPr>
          <w:rFonts w:ascii="Times New Roman" w:hAnsi="Times New Roman" w:cs="Times New Roman"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D and Fowl </w:t>
      </w:r>
      <w:proofErr w:type="spellStart"/>
      <w:r w:rsidRPr="00C96911">
        <w:rPr>
          <w:rFonts w:ascii="Times New Roman" w:hAnsi="Times New Roman" w:cs="Times New Roman"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E. J Gen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97(9):2323-2332. </w:t>
      </w:r>
      <w:hyperlink r:id="rId21" w:history="1">
        <w:r w:rsidRPr="00C96911">
          <w:rPr>
            <w:rFonts w:ascii="Times New Roman" w:hAnsi="Times New Roman" w:cs="Times New Roman"/>
            <w:lang w:val="en-GB"/>
          </w:rPr>
          <w:t>https://doi.org/10.1099/jgv.0.000519</w:t>
        </w:r>
      </w:hyperlink>
    </w:p>
    <w:p w14:paraId="418F8F3C" w14:textId="7468C433" w:rsidR="00EE2D4B" w:rsidRPr="00C96911" w:rsidRDefault="00EE2D4B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Marek A, </w:t>
      </w:r>
      <w:proofErr w:type="spellStart"/>
      <w:r w:rsidRPr="00C96911">
        <w:rPr>
          <w:rFonts w:ascii="Times New Roman" w:hAnsi="Times New Roman" w:cs="Times New Roman"/>
          <w:lang w:val="en-GB"/>
        </w:rPr>
        <w:t>Kosiol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</w:t>
      </w:r>
      <w:proofErr w:type="spellStart"/>
      <w:r w:rsidRPr="00C96911">
        <w:rPr>
          <w:rFonts w:ascii="Times New Roman" w:hAnsi="Times New Roman" w:cs="Times New Roman"/>
          <w:lang w:val="en-GB"/>
        </w:rPr>
        <w:t>Harrach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B, </w:t>
      </w:r>
      <w:proofErr w:type="spellStart"/>
      <w:r w:rsidRPr="00C96911">
        <w:rPr>
          <w:rFonts w:ascii="Times New Roman" w:hAnsi="Times New Roman" w:cs="Times New Roman"/>
          <w:lang w:val="en-GB"/>
        </w:rPr>
        <w:t>Kaján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GL, </w:t>
      </w:r>
      <w:proofErr w:type="spellStart"/>
      <w:r w:rsidRPr="00C96911">
        <w:rPr>
          <w:rFonts w:ascii="Times New Roman" w:hAnsi="Times New Roman" w:cs="Times New Roman"/>
          <w:lang w:val="en-GB"/>
        </w:rPr>
        <w:t>Schlötterer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Hess M (2013) The first whole genome sequence of a Fowl adenovirus B strain enables interspecies comparisons within the genus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Aviadenovirus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Vet </w:t>
      </w:r>
      <w:proofErr w:type="spellStart"/>
      <w:r w:rsidRPr="00C96911">
        <w:rPr>
          <w:rFonts w:ascii="Times New Roman" w:hAnsi="Times New Roman" w:cs="Times New Roman"/>
          <w:lang w:val="en-GB"/>
        </w:rPr>
        <w:t>Microbiol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166(1-2):250-256. </w:t>
      </w:r>
      <w:hyperlink r:id="rId22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https://doi.org/10.1016/j.vetmic.2013.05.017</w:t>
        </w:r>
      </w:hyperlink>
    </w:p>
    <w:p w14:paraId="0B902C67" w14:textId="4D5E9BE5" w:rsidR="00081E0A" w:rsidRPr="00C96911" w:rsidRDefault="00081E0A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lastRenderedPageBreak/>
        <w:t xml:space="preserve">Marek A, Nolte V, Schachner A, Berger E, </w:t>
      </w:r>
      <w:proofErr w:type="spellStart"/>
      <w:r w:rsidRPr="00C96911">
        <w:rPr>
          <w:rFonts w:ascii="Times New Roman" w:hAnsi="Times New Roman" w:cs="Times New Roman"/>
          <w:lang w:val="en-GB"/>
        </w:rPr>
        <w:t>Schlötterer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Hess M (2012) Two </w:t>
      </w:r>
      <w:proofErr w:type="spellStart"/>
      <w:r w:rsidRPr="00C96911">
        <w:rPr>
          <w:rFonts w:ascii="Times New Roman" w:hAnsi="Times New Roman" w:cs="Times New Roman"/>
          <w:lang w:val="en-GB"/>
        </w:rPr>
        <w:t>fiber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genes of nearly equal lengths are a common and distinctive feature of Fowl adenovirus C members. Vet </w:t>
      </w:r>
      <w:proofErr w:type="spellStart"/>
      <w:r w:rsidRPr="00C96911">
        <w:rPr>
          <w:rFonts w:ascii="Times New Roman" w:hAnsi="Times New Roman" w:cs="Times New Roman"/>
          <w:lang w:val="en-GB"/>
        </w:rPr>
        <w:t>Microbiol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156(3-4):411-417. </w:t>
      </w:r>
      <w:hyperlink r:id="rId23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https://doi.org/10.1016/j.vetmic.2011.11.003</w:t>
        </w:r>
      </w:hyperlink>
    </w:p>
    <w:p w14:paraId="4D518CAA" w14:textId="11949120" w:rsidR="00732BCF" w:rsidRPr="00C96911" w:rsidRDefault="00732BCF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Matsvay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</w:t>
      </w:r>
      <w:proofErr w:type="spellStart"/>
      <w:r w:rsidRPr="00C96911">
        <w:rPr>
          <w:rFonts w:ascii="Times New Roman" w:hAnsi="Times New Roman" w:cs="Times New Roman"/>
          <w:lang w:val="en-GB"/>
        </w:rPr>
        <w:t>Dyachkova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Mikhaylov I, Kiselev D, Say A, </w:t>
      </w:r>
      <w:proofErr w:type="spellStart"/>
      <w:r w:rsidRPr="00C96911">
        <w:rPr>
          <w:rFonts w:ascii="Times New Roman" w:hAnsi="Times New Roman" w:cs="Times New Roman"/>
          <w:lang w:val="en-GB"/>
        </w:rPr>
        <w:t>Burskaia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V, </w:t>
      </w:r>
      <w:proofErr w:type="spellStart"/>
      <w:r w:rsidRPr="00C96911">
        <w:rPr>
          <w:rFonts w:ascii="Times New Roman" w:hAnsi="Times New Roman" w:cs="Times New Roman"/>
          <w:lang w:val="en-GB"/>
        </w:rPr>
        <w:t>Artyushin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I, </w:t>
      </w:r>
      <w:proofErr w:type="spellStart"/>
      <w:r w:rsidRPr="00C96911">
        <w:rPr>
          <w:rFonts w:ascii="Times New Roman" w:hAnsi="Times New Roman" w:cs="Times New Roman"/>
          <w:lang w:val="en-GB"/>
        </w:rPr>
        <w:t>Khafizov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K, </w:t>
      </w:r>
      <w:proofErr w:type="spellStart"/>
      <w:r w:rsidRPr="00C96911">
        <w:rPr>
          <w:rFonts w:ascii="Times New Roman" w:hAnsi="Times New Roman" w:cs="Times New Roman"/>
          <w:lang w:val="en-GB"/>
        </w:rPr>
        <w:t>Shipulin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 (2021) Complete genome sequence, molecular characterization and phylogenetic relationships of a novel tern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Atadenovirus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. Microorganisms 10(1):31. </w:t>
      </w:r>
      <w:hyperlink r:id="rId24" w:history="1">
        <w:r w:rsidRPr="00C96911">
          <w:rPr>
            <w:rFonts w:ascii="Times New Roman" w:hAnsi="Times New Roman" w:cs="Times New Roman"/>
            <w:lang w:val="en-GB"/>
          </w:rPr>
          <w:t>https://doi.org/10.3390/microorganisms10010031</w:t>
        </w:r>
      </w:hyperlink>
    </w:p>
    <w:p w14:paraId="6496E803" w14:textId="0855595A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Milani A, </w:t>
      </w:r>
      <w:proofErr w:type="spellStart"/>
      <w:r w:rsidRPr="00C96911">
        <w:rPr>
          <w:rFonts w:ascii="Times New Roman" w:hAnsi="Times New Roman" w:cs="Times New Roman"/>
          <w:lang w:val="en-GB"/>
        </w:rPr>
        <w:t>Zamperin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G, </w:t>
      </w:r>
      <w:proofErr w:type="spellStart"/>
      <w:r w:rsidRPr="00C96911">
        <w:rPr>
          <w:rFonts w:ascii="Times New Roman" w:hAnsi="Times New Roman" w:cs="Times New Roman"/>
          <w:lang w:val="en-GB"/>
        </w:rPr>
        <w:t>Fusaro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</w:t>
      </w:r>
      <w:proofErr w:type="spellStart"/>
      <w:r w:rsidRPr="00C96911">
        <w:rPr>
          <w:rFonts w:ascii="Times New Roman" w:hAnsi="Times New Roman" w:cs="Times New Roman"/>
          <w:lang w:val="en-GB"/>
        </w:rPr>
        <w:t>Salviato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</w:t>
      </w:r>
      <w:proofErr w:type="spellStart"/>
      <w:r w:rsidRPr="00C96911">
        <w:rPr>
          <w:rFonts w:ascii="Times New Roman" w:hAnsi="Times New Roman" w:cs="Times New Roman"/>
          <w:lang w:val="en-GB"/>
        </w:rPr>
        <w:t>Bano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L, </w:t>
      </w:r>
      <w:proofErr w:type="spellStart"/>
      <w:r w:rsidRPr="00C96911">
        <w:rPr>
          <w:rFonts w:ascii="Times New Roman" w:hAnsi="Times New Roman" w:cs="Times New Roman"/>
          <w:lang w:val="en-GB"/>
        </w:rPr>
        <w:t>Zandonà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L, </w:t>
      </w:r>
      <w:proofErr w:type="spellStart"/>
      <w:r w:rsidRPr="00C96911">
        <w:rPr>
          <w:rFonts w:ascii="Times New Roman" w:hAnsi="Times New Roman" w:cs="Times New Roman"/>
          <w:lang w:val="en-GB"/>
        </w:rPr>
        <w:t>Brunetta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R, Monne I (2018) Complete </w:t>
      </w:r>
      <w:r w:rsidR="00A44C58" w:rsidRPr="00C96911">
        <w:rPr>
          <w:rFonts w:ascii="Times New Roman" w:hAnsi="Times New Roman" w:cs="Times New Roman"/>
          <w:lang w:val="en-GB"/>
        </w:rPr>
        <w:t>g</w:t>
      </w:r>
      <w:r w:rsidRPr="00C96911">
        <w:rPr>
          <w:rFonts w:ascii="Times New Roman" w:hAnsi="Times New Roman" w:cs="Times New Roman"/>
          <w:lang w:val="en-GB"/>
        </w:rPr>
        <w:t xml:space="preserve">enome </w:t>
      </w:r>
      <w:r w:rsidR="00A44C58" w:rsidRPr="00C96911">
        <w:rPr>
          <w:rFonts w:ascii="Times New Roman" w:hAnsi="Times New Roman" w:cs="Times New Roman"/>
          <w:lang w:val="en-GB"/>
        </w:rPr>
        <w:t>s</w:t>
      </w:r>
      <w:r w:rsidRPr="00C96911">
        <w:rPr>
          <w:rFonts w:ascii="Times New Roman" w:hAnsi="Times New Roman" w:cs="Times New Roman"/>
          <w:lang w:val="en-GB"/>
        </w:rPr>
        <w:t xml:space="preserve">equence of </w:t>
      </w:r>
      <w:r w:rsidR="00A44C58" w:rsidRPr="00C96911">
        <w:rPr>
          <w:rFonts w:ascii="Times New Roman" w:hAnsi="Times New Roman" w:cs="Times New Roman"/>
          <w:lang w:val="en-GB"/>
        </w:rPr>
        <w:t>p</w:t>
      </w:r>
      <w:r w:rsidRPr="00C96911">
        <w:rPr>
          <w:rFonts w:ascii="Times New Roman" w:hAnsi="Times New Roman" w:cs="Times New Roman"/>
          <w:lang w:val="en-GB"/>
        </w:rPr>
        <w:t xml:space="preserve">sittacine </w:t>
      </w:r>
      <w:r w:rsidR="00A44C58" w:rsidRPr="00C96911">
        <w:rPr>
          <w:rFonts w:ascii="Times New Roman" w:hAnsi="Times New Roman" w:cs="Times New Roman"/>
          <w:lang w:val="en-GB"/>
        </w:rPr>
        <w:t>a</w:t>
      </w:r>
      <w:r w:rsidRPr="00C96911">
        <w:rPr>
          <w:rFonts w:ascii="Times New Roman" w:hAnsi="Times New Roman" w:cs="Times New Roman"/>
          <w:lang w:val="en-GB"/>
        </w:rPr>
        <w:t xml:space="preserve">denovirus 1, </w:t>
      </w:r>
      <w:r w:rsidR="00A44C58" w:rsidRPr="00C96911">
        <w:rPr>
          <w:rFonts w:ascii="Times New Roman" w:hAnsi="Times New Roman" w:cs="Times New Roman"/>
          <w:lang w:val="en-GB"/>
        </w:rPr>
        <w:t>i</w:t>
      </w:r>
      <w:r w:rsidRPr="00C96911">
        <w:rPr>
          <w:rFonts w:ascii="Times New Roman" w:hAnsi="Times New Roman" w:cs="Times New Roman"/>
          <w:lang w:val="en-GB"/>
        </w:rPr>
        <w:t xml:space="preserve">dentified from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Poicephalus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senegalus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in Italy. </w:t>
      </w:r>
      <w:proofErr w:type="spellStart"/>
      <w:r w:rsidRPr="00C96911">
        <w:rPr>
          <w:rFonts w:ascii="Times New Roman" w:hAnsi="Times New Roman" w:cs="Times New Roman"/>
          <w:lang w:val="en-GB"/>
        </w:rPr>
        <w:t>Microbiol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lang w:val="en-GB"/>
        </w:rPr>
        <w:t>Resour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lang w:val="en-GB"/>
        </w:rPr>
        <w:t>Announc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7(11</w:t>
      </w:r>
      <w:proofErr w:type="gramStart"/>
      <w:r w:rsidRPr="00C96911">
        <w:rPr>
          <w:rFonts w:ascii="Times New Roman" w:hAnsi="Times New Roman" w:cs="Times New Roman"/>
          <w:lang w:val="en-GB"/>
        </w:rPr>
        <w:t>):e</w:t>
      </w:r>
      <w:proofErr w:type="gramEnd"/>
      <w:r w:rsidRPr="00C96911">
        <w:rPr>
          <w:rFonts w:ascii="Times New Roman" w:hAnsi="Times New Roman" w:cs="Times New Roman"/>
          <w:lang w:val="en-GB"/>
        </w:rPr>
        <w:t>01037-18. https://doi.org/10.1128/mra.01037-18</w:t>
      </w:r>
    </w:p>
    <w:p w14:paraId="5CFE1949" w14:textId="381A3429" w:rsidR="00BE4730" w:rsidRPr="00C96911" w:rsidRDefault="00BE4730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>Park YM, Kim JH, Gu SH, Lee SY, Lee MG, Kang YK, Kang SH, Kim HJ, Song JW (2012) Full genome analysis of a novel adenovirus from the South Polar skua (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Catharacta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maccormicki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) in Antarctica. Virology 422(1):144-150. </w:t>
      </w:r>
      <w:hyperlink r:id="rId25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https://doi.org/10.1016/j.virol.2011.10.008</w:t>
        </w:r>
      </w:hyperlink>
    </w:p>
    <w:p w14:paraId="7EB6B997" w14:textId="26261E9A" w:rsidR="00F52E3F" w:rsidRPr="00C96911" w:rsidRDefault="00F52E3F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Pitcovski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J, </w:t>
      </w:r>
      <w:proofErr w:type="spellStart"/>
      <w:r w:rsidRPr="00C96911">
        <w:rPr>
          <w:rFonts w:ascii="Times New Roman" w:hAnsi="Times New Roman" w:cs="Times New Roman"/>
          <w:lang w:val="en-GB"/>
        </w:rPr>
        <w:t>Mualem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Rei-</w:t>
      </w:r>
      <w:proofErr w:type="spellStart"/>
      <w:r w:rsidRPr="00C96911">
        <w:rPr>
          <w:rFonts w:ascii="Times New Roman" w:hAnsi="Times New Roman" w:cs="Times New Roman"/>
          <w:lang w:val="en-GB"/>
        </w:rPr>
        <w:t>Koren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Z, </w:t>
      </w:r>
      <w:proofErr w:type="spellStart"/>
      <w:r w:rsidRPr="00C96911">
        <w:rPr>
          <w:rFonts w:ascii="Times New Roman" w:hAnsi="Times New Roman" w:cs="Times New Roman"/>
          <w:lang w:val="en-GB"/>
        </w:rPr>
        <w:t>Krispel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S, </w:t>
      </w:r>
      <w:proofErr w:type="spellStart"/>
      <w:r w:rsidRPr="00C96911">
        <w:rPr>
          <w:rFonts w:ascii="Times New Roman" w:hAnsi="Times New Roman" w:cs="Times New Roman"/>
          <w:lang w:val="en-GB"/>
        </w:rPr>
        <w:t>Shmueli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E, Peretz Y, Gutter B, </w:t>
      </w:r>
      <w:proofErr w:type="spellStart"/>
      <w:r w:rsidRPr="00C96911">
        <w:rPr>
          <w:rFonts w:ascii="Times New Roman" w:hAnsi="Times New Roman" w:cs="Times New Roman"/>
          <w:lang w:val="en-GB"/>
        </w:rPr>
        <w:t>Gallili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GE, Michael A, Goldberg D (1998) The complete DNA sequence and genome organization of the avian adenovirus, </w:t>
      </w:r>
      <w:proofErr w:type="spellStart"/>
      <w:r w:rsidRPr="00C96911">
        <w:rPr>
          <w:rFonts w:ascii="Times New Roman" w:hAnsi="Times New Roman" w:cs="Times New Roman"/>
          <w:lang w:val="en-GB"/>
        </w:rPr>
        <w:t>hemorrhagic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enteritis virus. Virology 249(2):307-315. </w:t>
      </w:r>
      <w:hyperlink r:id="rId26" w:tgtFrame="_blank" w:tooltip="Persistent link using digital object identifier" w:history="1">
        <w:r w:rsidRPr="00C96911">
          <w:rPr>
            <w:rFonts w:ascii="Times New Roman" w:hAnsi="Times New Roman" w:cs="Times New Roman"/>
            <w:lang w:val="en-GB"/>
          </w:rPr>
          <w:t>https://doi.org/10.1006/viro.1998.9336</w:t>
        </w:r>
      </w:hyperlink>
    </w:p>
    <w:p w14:paraId="19950B49" w14:textId="272983EC" w:rsidR="00A73476" w:rsidRPr="00C96911" w:rsidRDefault="00A73476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Phalen DN, Agius J, Vaz FF, Eden JS, Setyo LC, Donahoe S (2019) A survey of a mixed species aviary provides new insights into the pathogenicity, diversity, evolution, host range, and distribution of psittacine and passerine adenoviruses. Avian </w:t>
      </w:r>
      <w:proofErr w:type="spellStart"/>
      <w:r w:rsidRPr="00C96911">
        <w:rPr>
          <w:rFonts w:ascii="Times New Roman" w:hAnsi="Times New Roman" w:cs="Times New Roman"/>
          <w:lang w:val="en-GB"/>
        </w:rPr>
        <w:t>Pathol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48(5):437-443. https://doi.org/10.1080/03079457.2019.1617835</w:t>
      </w:r>
    </w:p>
    <w:p w14:paraId="0357F028" w14:textId="7A494254" w:rsidR="00BC32BB" w:rsidRPr="00C96911" w:rsidRDefault="00BC32BB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>Rinder M, Schmitz A, Baas N, Korbel R (2020) Molecular identification of novel and genetically diverse adenoviruses in Passeriform birds. Virus Genes 56(3):316-324. https://doi.org/10.1007/s11262-020-01739-3</w:t>
      </w:r>
    </w:p>
    <w:p w14:paraId="0C4F960E" w14:textId="5B2DB3CF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Sarker S (2021) Metagenomic detection and characterisation of multiple viruses in apparently healthy Australian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Neophema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birds. Sci Rep 11(1):20915. https://doi.org/10.1038/s41598-021-00440-1</w:t>
      </w:r>
    </w:p>
    <w:p w14:paraId="643C5E31" w14:textId="29163236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Surphlis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AC, Dill-Okubo JA, </w:t>
      </w:r>
      <w:proofErr w:type="spellStart"/>
      <w:r w:rsidRPr="00C96911">
        <w:rPr>
          <w:rFonts w:ascii="Times New Roman" w:hAnsi="Times New Roman" w:cs="Times New Roman"/>
          <w:lang w:val="en-GB"/>
        </w:rPr>
        <w:t>Harrach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B, </w:t>
      </w:r>
      <w:proofErr w:type="spellStart"/>
      <w:r w:rsidRPr="00C96911">
        <w:rPr>
          <w:rFonts w:ascii="Times New Roman" w:hAnsi="Times New Roman" w:cs="Times New Roman"/>
          <w:lang w:val="en-GB"/>
        </w:rPr>
        <w:t>Waltzek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T, Subramaniam K (2022) Genomic characterization of psittacine adenovirus 2, a </w:t>
      </w:r>
      <w:proofErr w:type="spellStart"/>
      <w:r w:rsidR="00A44C58" w:rsidRPr="00C96911">
        <w:rPr>
          <w:rFonts w:ascii="Times New Roman" w:hAnsi="Times New Roman" w:cs="Times New Roman"/>
          <w:i/>
          <w:lang w:val="en-GB"/>
        </w:rPr>
        <w:t>S</w:t>
      </w:r>
      <w:r w:rsidRPr="00C96911">
        <w:rPr>
          <w:rFonts w:ascii="Times New Roman" w:hAnsi="Times New Roman" w:cs="Times New Roman"/>
          <w:i/>
          <w:lang w:val="en-GB"/>
        </w:rPr>
        <w:t>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identified in a moribund African grey parrot (</w:t>
      </w:r>
      <w:r w:rsidRPr="00C96911">
        <w:rPr>
          <w:rFonts w:ascii="Times New Roman" w:hAnsi="Times New Roman" w:cs="Times New Roman"/>
          <w:i/>
          <w:lang w:val="en-GB"/>
        </w:rPr>
        <w:t xml:space="preserve">Psittacus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erithacus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). Arch </w:t>
      </w:r>
      <w:proofErr w:type="spellStart"/>
      <w:r w:rsidRPr="00C96911">
        <w:rPr>
          <w:rFonts w:ascii="Times New Roman" w:hAnsi="Times New Roman" w:cs="Times New Roman"/>
          <w:lang w:val="en-GB"/>
        </w:rPr>
        <w:t>Virol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167(3):911-916. https://doi.org/10.1007/s00705-021-05341-2</w:t>
      </w:r>
    </w:p>
    <w:p w14:paraId="7AF66619" w14:textId="77777777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Sutherland M, Sarker S, </w:t>
      </w:r>
      <w:proofErr w:type="spellStart"/>
      <w:r w:rsidRPr="00C96911">
        <w:rPr>
          <w:rFonts w:ascii="Times New Roman" w:hAnsi="Times New Roman" w:cs="Times New Roman"/>
          <w:lang w:val="en-GB"/>
        </w:rPr>
        <w:t>Vaz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PK, </w:t>
      </w:r>
      <w:proofErr w:type="spellStart"/>
      <w:r w:rsidRPr="00C96911">
        <w:rPr>
          <w:rFonts w:ascii="Times New Roman" w:hAnsi="Times New Roman" w:cs="Times New Roman"/>
          <w:lang w:val="en-GB"/>
        </w:rPr>
        <w:t>Legione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AR, Devlin JM, Macwhirter PL, </w:t>
      </w:r>
      <w:proofErr w:type="spellStart"/>
      <w:r w:rsidRPr="00C96911">
        <w:rPr>
          <w:rFonts w:ascii="Times New Roman" w:hAnsi="Times New Roman" w:cs="Times New Roman"/>
          <w:lang w:val="en-GB"/>
        </w:rPr>
        <w:t>Whiteley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PL, </w:t>
      </w:r>
      <w:proofErr w:type="spellStart"/>
      <w:r w:rsidRPr="00C96911">
        <w:rPr>
          <w:rFonts w:ascii="Times New Roman" w:hAnsi="Times New Roman" w:cs="Times New Roman"/>
          <w:lang w:val="en-GB"/>
        </w:rPr>
        <w:t>Raidal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SR (2019) Disease surveillance in wild Victorian cacatuids reveals co-infection with multiple agents and detection of novel avian viruses. Vet </w:t>
      </w:r>
      <w:proofErr w:type="spellStart"/>
      <w:r w:rsidRPr="00C96911">
        <w:rPr>
          <w:rFonts w:ascii="Times New Roman" w:hAnsi="Times New Roman" w:cs="Times New Roman"/>
          <w:lang w:val="en-GB"/>
        </w:rPr>
        <w:t>Microbiol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235:257-264. https://doi.org/10.1016/j.vetmic.2019.07.012</w:t>
      </w:r>
    </w:p>
    <w:p w14:paraId="59B7C74A" w14:textId="77777777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96911">
        <w:rPr>
          <w:rFonts w:ascii="Times New Roman" w:hAnsi="Times New Roman" w:cs="Times New Roman"/>
          <w:lang w:val="en-GB"/>
        </w:rPr>
        <w:t xml:space="preserve">To KK, </w:t>
      </w:r>
      <w:proofErr w:type="spellStart"/>
      <w:r w:rsidRPr="00C96911">
        <w:rPr>
          <w:rFonts w:ascii="Times New Roman" w:hAnsi="Times New Roman" w:cs="Times New Roman"/>
          <w:lang w:val="en-GB"/>
        </w:rPr>
        <w:t>Tse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H, Chan WM, Choi GK, Zhang AJ, Sridhar S, Wong SC, Chan JF, Chan AS, Woo PC, Lau SK, Lo JY, Chan KH, Cheng VC, Yuen KY (2014) A novel psittacine adenovirus identified during an outbreak of avian chlamydiosis and human psittacosis: zoonosis associated with virus-</w:t>
      </w:r>
      <w:r w:rsidRPr="00C96911">
        <w:rPr>
          <w:rFonts w:ascii="Times New Roman" w:hAnsi="Times New Roman" w:cs="Times New Roman"/>
          <w:lang w:val="en-GB"/>
        </w:rPr>
        <w:lastRenderedPageBreak/>
        <w:t xml:space="preserve">bacterium coinfection in birds. </w:t>
      </w:r>
      <w:proofErr w:type="spellStart"/>
      <w:r w:rsidRPr="00C96911">
        <w:rPr>
          <w:rFonts w:ascii="Times New Roman" w:hAnsi="Times New Roman" w:cs="Times New Roman"/>
        </w:rPr>
        <w:t>PLoS</w:t>
      </w:r>
      <w:proofErr w:type="spellEnd"/>
      <w:r w:rsidRPr="00C96911">
        <w:rPr>
          <w:rFonts w:ascii="Times New Roman" w:hAnsi="Times New Roman" w:cs="Times New Roman"/>
        </w:rPr>
        <w:t xml:space="preserve"> </w:t>
      </w:r>
      <w:proofErr w:type="spellStart"/>
      <w:r w:rsidRPr="00C96911">
        <w:rPr>
          <w:rFonts w:ascii="Times New Roman" w:hAnsi="Times New Roman" w:cs="Times New Roman"/>
        </w:rPr>
        <w:t>Negl</w:t>
      </w:r>
      <w:proofErr w:type="spellEnd"/>
      <w:r w:rsidRPr="00C96911">
        <w:rPr>
          <w:rFonts w:ascii="Times New Roman" w:hAnsi="Times New Roman" w:cs="Times New Roman"/>
        </w:rPr>
        <w:t xml:space="preserve"> </w:t>
      </w:r>
      <w:proofErr w:type="spellStart"/>
      <w:r w:rsidRPr="00C96911">
        <w:rPr>
          <w:rFonts w:ascii="Times New Roman" w:hAnsi="Times New Roman" w:cs="Times New Roman"/>
        </w:rPr>
        <w:t>Trop</w:t>
      </w:r>
      <w:proofErr w:type="spellEnd"/>
      <w:r w:rsidRPr="00C96911">
        <w:rPr>
          <w:rFonts w:ascii="Times New Roman" w:hAnsi="Times New Roman" w:cs="Times New Roman"/>
        </w:rPr>
        <w:t xml:space="preserve"> </w:t>
      </w:r>
      <w:proofErr w:type="spellStart"/>
      <w:r w:rsidRPr="00C96911">
        <w:rPr>
          <w:rFonts w:ascii="Times New Roman" w:hAnsi="Times New Roman" w:cs="Times New Roman"/>
        </w:rPr>
        <w:t>Dis</w:t>
      </w:r>
      <w:proofErr w:type="spellEnd"/>
      <w:r w:rsidRPr="00C96911">
        <w:rPr>
          <w:rFonts w:ascii="Times New Roman" w:hAnsi="Times New Roman" w:cs="Times New Roman"/>
        </w:rPr>
        <w:t xml:space="preserve"> 8(12</w:t>
      </w:r>
      <w:proofErr w:type="gramStart"/>
      <w:r w:rsidRPr="00C96911">
        <w:rPr>
          <w:rFonts w:ascii="Times New Roman" w:hAnsi="Times New Roman" w:cs="Times New Roman"/>
        </w:rPr>
        <w:t>):e</w:t>
      </w:r>
      <w:proofErr w:type="gramEnd"/>
      <w:r w:rsidRPr="00C96911">
        <w:rPr>
          <w:rFonts w:ascii="Times New Roman" w:hAnsi="Times New Roman" w:cs="Times New Roman"/>
        </w:rPr>
        <w:t>3318. https://doi.org/10.1371/journal.pntd.0003318</w:t>
      </w:r>
    </w:p>
    <w:p w14:paraId="7A65459C" w14:textId="77777777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r w:rsidRPr="00C96911">
        <w:rPr>
          <w:rFonts w:ascii="Times New Roman" w:hAnsi="Times New Roman" w:cs="Times New Roman"/>
          <w:lang w:val="en-GB"/>
        </w:rPr>
        <w:t xml:space="preserve">Vaz FF, Raso TF, Agius JE, Hunt T, Leishman A, Eden JS, Phalen DN (2020) Opportunistic sampling of wild native and invasive birds reveals a rich diversity of adenoviruses in Australia. Virus </w:t>
      </w:r>
      <w:proofErr w:type="spellStart"/>
      <w:r w:rsidRPr="00C96911">
        <w:rPr>
          <w:rFonts w:ascii="Times New Roman" w:hAnsi="Times New Roman" w:cs="Times New Roman"/>
          <w:lang w:val="en-GB"/>
        </w:rPr>
        <w:t>Evol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6(1</w:t>
      </w:r>
      <w:proofErr w:type="gramStart"/>
      <w:r w:rsidRPr="00C96911">
        <w:rPr>
          <w:rFonts w:ascii="Times New Roman" w:hAnsi="Times New Roman" w:cs="Times New Roman"/>
          <w:lang w:val="en-GB"/>
        </w:rPr>
        <w:t>):veaa</w:t>
      </w:r>
      <w:proofErr w:type="gramEnd"/>
      <w:r w:rsidRPr="00C96911">
        <w:rPr>
          <w:rFonts w:ascii="Times New Roman" w:hAnsi="Times New Roman" w:cs="Times New Roman"/>
          <w:lang w:val="en-GB"/>
        </w:rPr>
        <w:t>024. https://doi.org/10.1093/ve/veaa024</w:t>
      </w:r>
    </w:p>
    <w:p w14:paraId="1A2C68CF" w14:textId="77777777" w:rsidR="003805C3" w:rsidRPr="00C96911" w:rsidRDefault="003805C3" w:rsidP="003805C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Wellehan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JFX, Greenacre CB, Fleming GJ, Stetter MD, Childress AL, Terrell SP (2009)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Siadenovirus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infection in two psittacine bird species. Avian </w:t>
      </w:r>
      <w:proofErr w:type="spellStart"/>
      <w:r w:rsidRPr="00C96911">
        <w:rPr>
          <w:rFonts w:ascii="Times New Roman" w:hAnsi="Times New Roman" w:cs="Times New Roman"/>
          <w:lang w:val="en-GB"/>
        </w:rPr>
        <w:t>Pathol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38(5):413-417. https://doi.org/10.1080/03079450903183660 </w:t>
      </w:r>
    </w:p>
    <w:p w14:paraId="2B4CDC4B" w14:textId="5F0A3F7C" w:rsidR="003805C3" w:rsidRPr="00C96911" w:rsidRDefault="003805C3" w:rsidP="00BE4730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Wellehan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JFX, Johnson AJ, Latimer KS, Bischoff K, </w:t>
      </w:r>
      <w:proofErr w:type="spellStart"/>
      <w:r w:rsidRPr="00C96911">
        <w:rPr>
          <w:rFonts w:ascii="Times New Roman" w:hAnsi="Times New Roman" w:cs="Times New Roman"/>
          <w:lang w:val="en-GB"/>
        </w:rPr>
        <w:t>Lafortune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Jacobson ER (2005) Identification and </w:t>
      </w:r>
      <w:r w:rsidR="00A44C58" w:rsidRPr="00C96911">
        <w:rPr>
          <w:rFonts w:ascii="Times New Roman" w:hAnsi="Times New Roman" w:cs="Times New Roman"/>
          <w:lang w:val="en-GB"/>
        </w:rPr>
        <w:t>i</w:t>
      </w:r>
      <w:r w:rsidRPr="00C96911">
        <w:rPr>
          <w:rFonts w:ascii="Times New Roman" w:hAnsi="Times New Roman" w:cs="Times New Roman"/>
          <w:lang w:val="en-GB"/>
        </w:rPr>
        <w:t xml:space="preserve">nitial </w:t>
      </w:r>
      <w:r w:rsidR="00A44C58" w:rsidRPr="00C96911">
        <w:rPr>
          <w:rFonts w:ascii="Times New Roman" w:hAnsi="Times New Roman" w:cs="Times New Roman"/>
          <w:lang w:val="en-GB"/>
        </w:rPr>
        <w:t>c</w:t>
      </w:r>
      <w:r w:rsidRPr="00C96911">
        <w:rPr>
          <w:rFonts w:ascii="Times New Roman" w:hAnsi="Times New Roman" w:cs="Times New Roman"/>
          <w:lang w:val="en-GB"/>
        </w:rPr>
        <w:t xml:space="preserve">haracterization of an </w:t>
      </w:r>
      <w:r w:rsidR="00A44C58" w:rsidRPr="00C96911">
        <w:rPr>
          <w:rFonts w:ascii="Times New Roman" w:hAnsi="Times New Roman" w:cs="Times New Roman"/>
          <w:lang w:val="en-GB"/>
        </w:rPr>
        <w:t>a</w:t>
      </w:r>
      <w:r w:rsidRPr="00C96911">
        <w:rPr>
          <w:rFonts w:ascii="Times New Roman" w:hAnsi="Times New Roman" w:cs="Times New Roman"/>
          <w:lang w:val="en-GB"/>
        </w:rPr>
        <w:t xml:space="preserve">denovirus </w:t>
      </w:r>
      <w:r w:rsidR="00A44C58" w:rsidRPr="00C96911">
        <w:rPr>
          <w:rFonts w:ascii="Times New Roman" w:hAnsi="Times New Roman" w:cs="Times New Roman"/>
          <w:lang w:val="en-GB"/>
        </w:rPr>
        <w:t>a</w:t>
      </w:r>
      <w:r w:rsidRPr="00C96911">
        <w:rPr>
          <w:rFonts w:ascii="Times New Roman" w:hAnsi="Times New Roman" w:cs="Times New Roman"/>
          <w:lang w:val="en-GB"/>
        </w:rPr>
        <w:t xml:space="preserve">ssociated </w:t>
      </w:r>
      <w:r w:rsidR="00A44C58" w:rsidRPr="00C96911">
        <w:rPr>
          <w:rFonts w:ascii="Times New Roman" w:hAnsi="Times New Roman" w:cs="Times New Roman"/>
          <w:lang w:val="en-GB"/>
        </w:rPr>
        <w:t>w</w:t>
      </w:r>
      <w:r w:rsidRPr="00C96911">
        <w:rPr>
          <w:rFonts w:ascii="Times New Roman" w:hAnsi="Times New Roman" w:cs="Times New Roman"/>
          <w:lang w:val="en-GB"/>
        </w:rPr>
        <w:t xml:space="preserve">ith </w:t>
      </w:r>
      <w:r w:rsidR="00A44C58" w:rsidRPr="00C96911">
        <w:rPr>
          <w:rFonts w:ascii="Times New Roman" w:hAnsi="Times New Roman" w:cs="Times New Roman"/>
          <w:lang w:val="en-GB"/>
        </w:rPr>
        <w:t>f</w:t>
      </w:r>
      <w:r w:rsidRPr="00C96911">
        <w:rPr>
          <w:rFonts w:ascii="Times New Roman" w:hAnsi="Times New Roman" w:cs="Times New Roman"/>
          <w:lang w:val="en-GB"/>
        </w:rPr>
        <w:t xml:space="preserve">atal </w:t>
      </w:r>
      <w:r w:rsidR="00A44C58" w:rsidRPr="00C96911">
        <w:rPr>
          <w:rFonts w:ascii="Times New Roman" w:hAnsi="Times New Roman" w:cs="Times New Roman"/>
          <w:lang w:val="en-GB"/>
        </w:rPr>
        <w:t>h</w:t>
      </w:r>
      <w:r w:rsidRPr="00C96911">
        <w:rPr>
          <w:rFonts w:ascii="Times New Roman" w:hAnsi="Times New Roman" w:cs="Times New Roman"/>
          <w:lang w:val="en-GB"/>
        </w:rPr>
        <w:t xml:space="preserve">epatic and </w:t>
      </w:r>
      <w:r w:rsidR="00A44C58" w:rsidRPr="00C96911">
        <w:rPr>
          <w:rFonts w:ascii="Times New Roman" w:hAnsi="Times New Roman" w:cs="Times New Roman"/>
          <w:lang w:val="en-GB"/>
        </w:rPr>
        <w:t>l</w:t>
      </w:r>
      <w:r w:rsidRPr="00C96911">
        <w:rPr>
          <w:rFonts w:ascii="Times New Roman" w:hAnsi="Times New Roman" w:cs="Times New Roman"/>
          <w:lang w:val="en-GB"/>
        </w:rPr>
        <w:t xml:space="preserve">ymphoid </w:t>
      </w:r>
      <w:r w:rsidR="00A44C58" w:rsidRPr="00C96911">
        <w:rPr>
          <w:rFonts w:ascii="Times New Roman" w:hAnsi="Times New Roman" w:cs="Times New Roman"/>
          <w:lang w:val="en-GB"/>
        </w:rPr>
        <w:t>n</w:t>
      </w:r>
      <w:r w:rsidRPr="00C96911">
        <w:rPr>
          <w:rFonts w:ascii="Times New Roman" w:hAnsi="Times New Roman" w:cs="Times New Roman"/>
          <w:lang w:val="en-GB"/>
        </w:rPr>
        <w:t xml:space="preserve">ecrosis in a Meyer's </w:t>
      </w:r>
      <w:r w:rsidR="00A44C58" w:rsidRPr="00C96911">
        <w:rPr>
          <w:rFonts w:ascii="Times New Roman" w:hAnsi="Times New Roman" w:cs="Times New Roman"/>
          <w:lang w:val="en-GB"/>
        </w:rPr>
        <w:t>p</w:t>
      </w:r>
      <w:r w:rsidRPr="00C96911">
        <w:rPr>
          <w:rFonts w:ascii="Times New Roman" w:hAnsi="Times New Roman" w:cs="Times New Roman"/>
          <w:lang w:val="en-GB"/>
        </w:rPr>
        <w:t>arrot (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Poicephalus</w:t>
      </w:r>
      <w:proofErr w:type="spellEnd"/>
      <w:r w:rsidRPr="00C96911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C96911">
        <w:rPr>
          <w:rFonts w:ascii="Times New Roman" w:hAnsi="Times New Roman" w:cs="Times New Roman"/>
          <w:i/>
          <w:lang w:val="en-GB"/>
        </w:rPr>
        <w:t>meyeri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). J Avian Med </w:t>
      </w:r>
      <w:proofErr w:type="spellStart"/>
      <w:r w:rsidRPr="00C96911">
        <w:rPr>
          <w:rFonts w:ascii="Times New Roman" w:hAnsi="Times New Roman" w:cs="Times New Roman"/>
          <w:lang w:val="en-GB"/>
        </w:rPr>
        <w:t>Surg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19(3):191-197 </w:t>
      </w:r>
      <w:hyperlink r:id="rId27" w:history="1">
        <w:r w:rsidRPr="00C96911">
          <w:rPr>
            <w:rFonts w:ascii="Times New Roman" w:hAnsi="Times New Roman" w:cs="Times New Roman"/>
            <w:lang w:val="en-GB"/>
          </w:rPr>
          <w:t>https://doi.org/10.1647/2004-003.1</w:t>
        </w:r>
      </w:hyperlink>
    </w:p>
    <w:p w14:paraId="73B374E0" w14:textId="77777777" w:rsidR="00996A2C" w:rsidRPr="00C96911" w:rsidRDefault="003805C3" w:rsidP="00BE4730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GB"/>
        </w:rPr>
      </w:pPr>
      <w:proofErr w:type="spellStart"/>
      <w:r w:rsidRPr="00C96911">
        <w:rPr>
          <w:rFonts w:ascii="Times New Roman" w:hAnsi="Times New Roman" w:cs="Times New Roman"/>
          <w:lang w:val="en-GB"/>
        </w:rPr>
        <w:t>Zadravec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M, </w:t>
      </w:r>
      <w:proofErr w:type="spellStart"/>
      <w:r w:rsidRPr="00C96911">
        <w:rPr>
          <w:rFonts w:ascii="Times New Roman" w:hAnsi="Times New Roman" w:cs="Times New Roman"/>
          <w:lang w:val="en-GB"/>
        </w:rPr>
        <w:t>Račnik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J, </w:t>
      </w:r>
      <w:proofErr w:type="spellStart"/>
      <w:r w:rsidRPr="00C96911">
        <w:rPr>
          <w:rFonts w:ascii="Times New Roman" w:hAnsi="Times New Roman" w:cs="Times New Roman"/>
          <w:lang w:val="en-GB"/>
        </w:rPr>
        <w:t>Slavec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B, Ballmann MZ, Kaján GL, </w:t>
      </w:r>
      <w:proofErr w:type="spellStart"/>
      <w:r w:rsidRPr="00C96911">
        <w:rPr>
          <w:rFonts w:ascii="Times New Roman" w:hAnsi="Times New Roman" w:cs="Times New Roman"/>
          <w:lang w:val="en-GB"/>
        </w:rPr>
        <w:t>Doszpoly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A, </w:t>
      </w:r>
      <w:proofErr w:type="spellStart"/>
      <w:r w:rsidRPr="00C96911">
        <w:rPr>
          <w:rFonts w:ascii="Times New Roman" w:hAnsi="Times New Roman" w:cs="Times New Roman"/>
          <w:lang w:val="en-GB"/>
        </w:rPr>
        <w:t>Zorman-Rojs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O, </w:t>
      </w:r>
      <w:proofErr w:type="spellStart"/>
      <w:r w:rsidRPr="00C96911">
        <w:rPr>
          <w:rFonts w:ascii="Times New Roman" w:hAnsi="Times New Roman" w:cs="Times New Roman"/>
          <w:lang w:val="en-GB"/>
        </w:rPr>
        <w:t>Marhold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C, Harrach B (2022) Novel adenoviruses from captive psittacine birds in Slovenia. Comp Immunol </w:t>
      </w:r>
      <w:proofErr w:type="spellStart"/>
      <w:r w:rsidRPr="00C96911">
        <w:rPr>
          <w:rFonts w:ascii="Times New Roman" w:hAnsi="Times New Roman" w:cs="Times New Roman"/>
          <w:lang w:val="en-GB"/>
        </w:rPr>
        <w:t>Microbiol</w:t>
      </w:r>
      <w:proofErr w:type="spellEnd"/>
      <w:r w:rsidRPr="00C96911">
        <w:rPr>
          <w:rFonts w:ascii="Times New Roman" w:hAnsi="Times New Roman" w:cs="Times New Roman"/>
          <w:lang w:val="en-GB"/>
        </w:rPr>
        <w:t xml:space="preserve"> Infect Dis 90–91:101902. </w:t>
      </w:r>
      <w:hyperlink r:id="rId28" w:history="1">
        <w:r w:rsidRPr="00C96911">
          <w:rPr>
            <w:rFonts w:ascii="Times New Roman" w:hAnsi="Times New Roman" w:cs="Times New Roman"/>
            <w:lang w:val="en-GB"/>
          </w:rPr>
          <w:t>https://doi.org/10.1016/j.cimid.2022.101902</w:t>
        </w:r>
      </w:hyperlink>
    </w:p>
    <w:sectPr w:rsidR="00996A2C" w:rsidRPr="00C96911" w:rsidSect="003805C3">
      <w:headerReference w:type="default" r:id="rId29"/>
      <w:footerReference w:type="default" r:id="rId30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E84456" w14:textId="77777777" w:rsidR="004D5C5F" w:rsidRDefault="004D5C5F" w:rsidP="00996A2C">
      <w:pPr>
        <w:spacing w:after="0" w:line="240" w:lineRule="auto"/>
      </w:pPr>
      <w:r>
        <w:separator/>
      </w:r>
    </w:p>
  </w:endnote>
  <w:endnote w:type="continuationSeparator" w:id="0">
    <w:p w14:paraId="38882CA7" w14:textId="77777777" w:rsidR="004D5C5F" w:rsidRDefault="004D5C5F" w:rsidP="00996A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A91F74" w14:textId="77777777" w:rsidR="004D5C5F" w:rsidRDefault="004D5C5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D92B43" w14:textId="77777777" w:rsidR="004D5C5F" w:rsidRDefault="004D5C5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9745B9" w14:textId="77777777" w:rsidR="004D5C5F" w:rsidRDefault="004D5C5F" w:rsidP="00996A2C">
      <w:pPr>
        <w:spacing w:after="0" w:line="240" w:lineRule="auto"/>
      </w:pPr>
      <w:r>
        <w:separator/>
      </w:r>
    </w:p>
  </w:footnote>
  <w:footnote w:type="continuationSeparator" w:id="0">
    <w:p w14:paraId="029A8B03" w14:textId="77777777" w:rsidR="004D5C5F" w:rsidRDefault="004D5C5F" w:rsidP="00996A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AD0430" w14:textId="77777777" w:rsidR="004D5C5F" w:rsidRDefault="004D5C5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9C0B3A"/>
    <w:multiLevelType w:val="hybridMultilevel"/>
    <w:tmpl w:val="DE96BC44"/>
    <w:lvl w:ilvl="0" w:tplc="EFC86BBE">
      <w:start w:val="4"/>
      <w:numFmt w:val="bullet"/>
      <w:lvlText w:val=""/>
      <w:lvlJc w:val="left"/>
      <w:pPr>
        <w:ind w:left="1065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45867B4F"/>
    <w:multiLevelType w:val="multilevel"/>
    <w:tmpl w:val="A2F4E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5216753"/>
    <w:multiLevelType w:val="hybridMultilevel"/>
    <w:tmpl w:val="ABE057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FE449D"/>
    <w:rsid w:val="00025D67"/>
    <w:rsid w:val="00081E0A"/>
    <w:rsid w:val="000C3D2D"/>
    <w:rsid w:val="0010504B"/>
    <w:rsid w:val="00112ACD"/>
    <w:rsid w:val="00113AA5"/>
    <w:rsid w:val="00124CC2"/>
    <w:rsid w:val="00163A38"/>
    <w:rsid w:val="001C4655"/>
    <w:rsid w:val="001C788F"/>
    <w:rsid w:val="00207A23"/>
    <w:rsid w:val="00260B15"/>
    <w:rsid w:val="002748E9"/>
    <w:rsid w:val="002C12A8"/>
    <w:rsid w:val="00302AAD"/>
    <w:rsid w:val="003448A9"/>
    <w:rsid w:val="00347E5A"/>
    <w:rsid w:val="00353860"/>
    <w:rsid w:val="003805C3"/>
    <w:rsid w:val="004127B7"/>
    <w:rsid w:val="00416E7A"/>
    <w:rsid w:val="00434FDE"/>
    <w:rsid w:val="00460DB2"/>
    <w:rsid w:val="00490C6A"/>
    <w:rsid w:val="004D4ECD"/>
    <w:rsid w:val="004D5C5F"/>
    <w:rsid w:val="004E3DA8"/>
    <w:rsid w:val="005B576C"/>
    <w:rsid w:val="0063135E"/>
    <w:rsid w:val="0063509C"/>
    <w:rsid w:val="00676EC7"/>
    <w:rsid w:val="007116D9"/>
    <w:rsid w:val="00717CCE"/>
    <w:rsid w:val="00732BCF"/>
    <w:rsid w:val="007A6CC7"/>
    <w:rsid w:val="00842E22"/>
    <w:rsid w:val="0085505B"/>
    <w:rsid w:val="008D52C9"/>
    <w:rsid w:val="008F486A"/>
    <w:rsid w:val="00916DE9"/>
    <w:rsid w:val="009477FF"/>
    <w:rsid w:val="009511C5"/>
    <w:rsid w:val="00996A2C"/>
    <w:rsid w:val="009A42E0"/>
    <w:rsid w:val="009E4025"/>
    <w:rsid w:val="009F54B8"/>
    <w:rsid w:val="00A3249B"/>
    <w:rsid w:val="00A44C58"/>
    <w:rsid w:val="00A55C10"/>
    <w:rsid w:val="00A73476"/>
    <w:rsid w:val="00A87171"/>
    <w:rsid w:val="00A91510"/>
    <w:rsid w:val="00A96E2D"/>
    <w:rsid w:val="00AC41BA"/>
    <w:rsid w:val="00AE4C64"/>
    <w:rsid w:val="00AE7AC9"/>
    <w:rsid w:val="00AF4B83"/>
    <w:rsid w:val="00B126BF"/>
    <w:rsid w:val="00B234D9"/>
    <w:rsid w:val="00B25A32"/>
    <w:rsid w:val="00B97DA2"/>
    <w:rsid w:val="00BC32BB"/>
    <w:rsid w:val="00BC3318"/>
    <w:rsid w:val="00BE4730"/>
    <w:rsid w:val="00BE73D6"/>
    <w:rsid w:val="00BE7EA7"/>
    <w:rsid w:val="00C000A0"/>
    <w:rsid w:val="00C22C65"/>
    <w:rsid w:val="00C513C2"/>
    <w:rsid w:val="00C74EC2"/>
    <w:rsid w:val="00C96911"/>
    <w:rsid w:val="00CC0411"/>
    <w:rsid w:val="00D1193B"/>
    <w:rsid w:val="00D453DA"/>
    <w:rsid w:val="00D90BFE"/>
    <w:rsid w:val="00E149A9"/>
    <w:rsid w:val="00EC7394"/>
    <w:rsid w:val="00EE2D4B"/>
    <w:rsid w:val="00EF09F8"/>
    <w:rsid w:val="00F3706D"/>
    <w:rsid w:val="00F41A23"/>
    <w:rsid w:val="00F52E3F"/>
    <w:rsid w:val="00FA30A0"/>
    <w:rsid w:val="00FB1C0F"/>
    <w:rsid w:val="00FD20E1"/>
    <w:rsid w:val="00FE15F7"/>
    <w:rsid w:val="00FE449D"/>
    <w:rsid w:val="00FF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438A0"/>
  <w15:chartTrackingRefBased/>
  <w15:docId w15:val="{051C6A40-0AA5-41EE-8DF7-F846C0B52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B234D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13AA5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13AA5"/>
    <w:rPr>
      <w:color w:val="954F72"/>
      <w:u w:val="single"/>
    </w:rPr>
  </w:style>
  <w:style w:type="paragraph" w:customStyle="1" w:styleId="msonormal0">
    <w:name w:val="msonormal"/>
    <w:basedOn w:val="Normale"/>
    <w:rsid w:val="00113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5">
    <w:name w:val="xl65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6">
    <w:name w:val="xl66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7">
    <w:name w:val="xl67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68">
    <w:name w:val="xl68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</w:rPr>
  </w:style>
  <w:style w:type="paragraph" w:customStyle="1" w:styleId="xl69">
    <w:name w:val="xl69"/>
    <w:basedOn w:val="Normale"/>
    <w:rsid w:val="00113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</w:rPr>
  </w:style>
  <w:style w:type="paragraph" w:customStyle="1" w:styleId="xl70">
    <w:name w:val="xl70"/>
    <w:basedOn w:val="Normale"/>
    <w:rsid w:val="00113AA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71">
    <w:name w:val="xl71"/>
    <w:basedOn w:val="Normale"/>
    <w:rsid w:val="00113AA5"/>
    <w:pPr>
      <w:shd w:val="clear" w:color="000000" w:fill="00B0F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customStyle="1" w:styleId="xl72">
    <w:name w:val="xl72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it-IT"/>
    </w:rPr>
  </w:style>
  <w:style w:type="paragraph" w:customStyle="1" w:styleId="xl73">
    <w:name w:val="xl73"/>
    <w:basedOn w:val="Normale"/>
    <w:rsid w:val="00113A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FF0000"/>
      <w:kern w:val="0"/>
      <w:sz w:val="28"/>
      <w:szCs w:val="28"/>
      <w:lang w:eastAsia="it-IT"/>
    </w:rPr>
  </w:style>
  <w:style w:type="paragraph" w:customStyle="1" w:styleId="xl74">
    <w:name w:val="xl74"/>
    <w:basedOn w:val="Normale"/>
    <w:rsid w:val="00113AA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2748E9"/>
    <w:pPr>
      <w:ind w:left="720"/>
      <w:contextualSpacing/>
    </w:pPr>
  </w:style>
  <w:style w:type="paragraph" w:styleId="Didascalia">
    <w:name w:val="caption"/>
    <w:basedOn w:val="Normale"/>
    <w:next w:val="Normale"/>
    <w:uiPriority w:val="35"/>
    <w:unhideWhenUsed/>
    <w:qFormat/>
    <w:rsid w:val="002748E9"/>
    <w:pPr>
      <w:spacing w:line="240" w:lineRule="auto"/>
    </w:pPr>
    <w:rPr>
      <w:i/>
      <w:iCs/>
      <w:color w:val="1F497D" w:themeColor="text2"/>
      <w:kern w:val="0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996A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96A2C"/>
  </w:style>
  <w:style w:type="paragraph" w:styleId="Pidipagina">
    <w:name w:val="footer"/>
    <w:basedOn w:val="Normale"/>
    <w:link w:val="PidipaginaCarattere"/>
    <w:uiPriority w:val="99"/>
    <w:unhideWhenUsed/>
    <w:rsid w:val="00996A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A2C"/>
  </w:style>
  <w:style w:type="character" w:styleId="Numeroriga">
    <w:name w:val="line number"/>
    <w:basedOn w:val="Carpredefinitoparagrafo"/>
    <w:uiPriority w:val="99"/>
    <w:semiHidden/>
    <w:unhideWhenUsed/>
    <w:rsid w:val="003805C3"/>
  </w:style>
  <w:style w:type="character" w:styleId="Menzionenonrisolta">
    <w:name w:val="Unresolved Mention"/>
    <w:basedOn w:val="Carpredefinitoparagrafo"/>
    <w:uiPriority w:val="99"/>
    <w:semiHidden/>
    <w:unhideWhenUsed/>
    <w:rsid w:val="003805C3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7D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7DA2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234D9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025D6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025D67"/>
    <w:rPr>
      <w:rFonts w:ascii="Courier New" w:eastAsia="Times New Roman" w:hAnsi="Courier New" w:cs="Courier New"/>
      <w:kern w:val="0"/>
      <w:sz w:val="20"/>
      <w:szCs w:val="20"/>
      <w:lang w:eastAsia="it-IT"/>
    </w:rPr>
  </w:style>
  <w:style w:type="character" w:customStyle="1" w:styleId="feature">
    <w:name w:val="feature"/>
    <w:basedOn w:val="Carpredefinitoparagrafo"/>
    <w:rsid w:val="00025D67"/>
  </w:style>
  <w:style w:type="character" w:customStyle="1" w:styleId="anchor-text">
    <w:name w:val="anchor-text"/>
    <w:basedOn w:val="Carpredefinitoparagrafo"/>
    <w:rsid w:val="00B25A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59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1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9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1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0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doi.org/10.1099/0022-1317-79-10-2507" TargetMode="External"/><Relationship Id="rId18" Type="http://schemas.openxmlformats.org/officeDocument/2006/relationships/hyperlink" Target="https://doi.org/10.1016/j.virusres.2008.11.005" TargetMode="External"/><Relationship Id="rId26" Type="http://schemas.openxmlformats.org/officeDocument/2006/relationships/hyperlink" Target="https://doi.org/10.1006/viro.1998.9336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i.org/10.1099/jgv.0.000519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ictv.global/filebrowser/download/15312" TargetMode="External"/><Relationship Id="rId17" Type="http://schemas.openxmlformats.org/officeDocument/2006/relationships/hyperlink" Target="https://doi.org/10.3390/ani12182316" TargetMode="External"/><Relationship Id="rId25" Type="http://schemas.openxmlformats.org/officeDocument/2006/relationships/hyperlink" Target="https://doi.org/10.1016/j.virol.2011.10.00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i.org/10.1016/j.virusres.2010.08.006" TargetMode="External"/><Relationship Id="rId20" Type="http://schemas.openxmlformats.org/officeDocument/2006/relationships/hyperlink" Target="https://doi.org/10.1371/journal.pone.0157032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556/004.2016.047" TargetMode="External"/><Relationship Id="rId24" Type="http://schemas.openxmlformats.org/officeDocument/2006/relationships/hyperlink" Target="https://doi.org/10.3390/microorganisms10010031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3390/v11090803" TargetMode="External"/><Relationship Id="rId23" Type="http://schemas.openxmlformats.org/officeDocument/2006/relationships/hyperlink" Target="https://doi.org/10.1016/j.vetmic.2011.11.003" TargetMode="External"/><Relationship Id="rId28" Type="http://schemas.openxmlformats.org/officeDocument/2006/relationships/hyperlink" Target="https://doi.org/10.1016/j.cimid.2022.101902" TargetMode="External"/><Relationship Id="rId10" Type="http://schemas.openxmlformats.org/officeDocument/2006/relationships/hyperlink" Target="https://doi.org/10.3390/v13091714" TargetMode="External"/><Relationship Id="rId19" Type="http://schemas.openxmlformats.org/officeDocument/2006/relationships/hyperlink" Target="https://doi.org/10.1016/j.jviromet.2009.10.007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i.org/10.3390/v12091036" TargetMode="External"/><Relationship Id="rId14" Type="http://schemas.openxmlformats.org/officeDocument/2006/relationships/hyperlink" Target="https://doi.org/10.1099/vir.0.19497-0" TargetMode="External"/><Relationship Id="rId22" Type="http://schemas.openxmlformats.org/officeDocument/2006/relationships/hyperlink" Target="https://doi.org/10.1016/j.vetmic.2013.05.017" TargetMode="External"/><Relationship Id="rId27" Type="http://schemas.openxmlformats.org/officeDocument/2006/relationships/hyperlink" Target="https://doi.org/10.1647/2004-003.1" TargetMode="External"/><Relationship Id="rId3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02B3FE-11A8-421A-AA40-DD3B1B14F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6221</TotalTime>
  <Pages>8</Pages>
  <Words>2610</Words>
  <Characters>14882</Characters>
  <Application>Microsoft Office Word</Application>
  <DocSecurity>0</DocSecurity>
  <Lines>124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Lizzi - gabriele.lizzi@studio.unibo.it</dc:creator>
  <cp:keywords/>
  <dc:description/>
  <cp:lastModifiedBy>Gabriele Lizzi</cp:lastModifiedBy>
  <cp:revision>40</cp:revision>
  <cp:lastPrinted>2024-04-16T15:37:00Z</cp:lastPrinted>
  <dcterms:created xsi:type="dcterms:W3CDTF">2023-11-10T12:15:00Z</dcterms:created>
  <dcterms:modified xsi:type="dcterms:W3CDTF">2024-09-05T15:33:00Z</dcterms:modified>
</cp:coreProperties>
</file>