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72C385" w14:textId="77777777" w:rsidR="005C54EB" w:rsidRDefault="005C54EB" w:rsidP="005C54EB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4"/>
          <w:lang w:val="en-GB"/>
        </w:rPr>
      </w:pPr>
      <w:r>
        <w:rPr>
          <w:rFonts w:ascii="Times New Roman" w:eastAsiaTheme="minorEastAsia" w:hAnsi="Times New Roman" w:cs="Times New Roman"/>
          <w:b/>
          <w:sz w:val="24"/>
          <w:lang w:val="en-GB"/>
        </w:rPr>
        <w:t>Appendix A</w:t>
      </w:r>
    </w:p>
    <w:p w14:paraId="6FC37259" w14:textId="77777777" w:rsidR="005C54EB" w:rsidRPr="00685C02" w:rsidRDefault="005C54EB" w:rsidP="005C54EB">
      <w:pPr>
        <w:spacing w:line="240" w:lineRule="auto"/>
        <w:jc w:val="both"/>
        <w:rPr>
          <w:rFonts w:ascii="Times New Roman" w:eastAsiaTheme="minorEastAsia" w:hAnsi="Times New Roman" w:cs="Times New Roman"/>
          <w:sz w:val="24"/>
          <w:lang w:val="en-GB"/>
        </w:rPr>
      </w:pPr>
      <w:r w:rsidRPr="00685C02">
        <w:rPr>
          <w:rFonts w:ascii="Times New Roman" w:eastAsiaTheme="minorEastAsia" w:hAnsi="Times New Roman" w:cs="Times New Roman"/>
          <w:b/>
          <w:sz w:val="24"/>
          <w:lang w:val="en-GB"/>
        </w:rPr>
        <w:t>Table A1.</w:t>
      </w:r>
      <w:r w:rsidRPr="00685C02">
        <w:rPr>
          <w:rFonts w:ascii="Times New Roman" w:eastAsiaTheme="minorEastAsia" w:hAnsi="Times New Roman" w:cs="Times New Roman"/>
          <w:sz w:val="24"/>
          <w:lang w:val="en-GB"/>
        </w:rPr>
        <w:t xml:space="preserve"> Definition and source of variables</w:t>
      </w:r>
    </w:p>
    <w:tbl>
      <w:tblPr>
        <w:tblStyle w:val="Grigliatabella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7081"/>
      </w:tblGrid>
      <w:tr w:rsidR="005C54EB" w:rsidRPr="00685C02" w14:paraId="330B3E21" w14:textId="77777777" w:rsidTr="00580CD7">
        <w:tc>
          <w:tcPr>
            <w:tcW w:w="2547" w:type="dxa"/>
          </w:tcPr>
          <w:p w14:paraId="3806A08A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  <w:t>Variable</w:t>
            </w:r>
          </w:p>
        </w:tc>
        <w:tc>
          <w:tcPr>
            <w:tcW w:w="7081" w:type="dxa"/>
          </w:tcPr>
          <w:p w14:paraId="7149B0A9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  <w:t>Definition</w:t>
            </w:r>
          </w:p>
        </w:tc>
      </w:tr>
      <w:tr w:rsidR="005C54EB" w:rsidRPr="00685C02" w14:paraId="34AD22BA" w14:textId="77777777" w:rsidTr="00580CD7">
        <w:tc>
          <w:tcPr>
            <w:tcW w:w="9628" w:type="dxa"/>
            <w:gridSpan w:val="2"/>
          </w:tcPr>
          <w:p w14:paraId="515B3FD8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  <w:t>Dependent variables</w:t>
            </w:r>
          </w:p>
        </w:tc>
      </w:tr>
      <w:tr w:rsidR="005C54EB" w:rsidRPr="00125FA2" w14:paraId="17848038" w14:textId="77777777" w:rsidTr="00580CD7">
        <w:tc>
          <w:tcPr>
            <w:tcW w:w="2547" w:type="dxa"/>
          </w:tcPr>
          <w:p w14:paraId="711A0A91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[-</w:t>
            </w:r>
            <w:proofErr w:type="gram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5,-</w:t>
            </w:r>
            <w:proofErr w:type="gramEnd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1]</w:t>
            </w:r>
          </w:p>
        </w:tc>
        <w:tc>
          <w:tcPr>
            <w:tcW w:w="7081" w:type="dxa"/>
          </w:tcPr>
          <w:p w14:paraId="0F144415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[-</w:t>
            </w:r>
            <w:proofErr w:type="gram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5,-</w:t>
            </w:r>
            <w:proofErr w:type="gramEnd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1].</w:t>
            </w:r>
          </w:p>
        </w:tc>
      </w:tr>
      <w:tr w:rsidR="005C54EB" w:rsidRPr="00125FA2" w14:paraId="33FC3241" w14:textId="77777777" w:rsidTr="00580CD7">
        <w:tc>
          <w:tcPr>
            <w:tcW w:w="2547" w:type="dxa"/>
          </w:tcPr>
          <w:p w14:paraId="5137ACB9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[0,0]</w:t>
            </w:r>
          </w:p>
        </w:tc>
        <w:tc>
          <w:tcPr>
            <w:tcW w:w="7081" w:type="dxa"/>
          </w:tcPr>
          <w:p w14:paraId="5FEA20E1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[0,0].</w:t>
            </w:r>
          </w:p>
        </w:tc>
      </w:tr>
      <w:tr w:rsidR="005C54EB" w:rsidRPr="00125FA2" w14:paraId="4B80A577" w14:textId="77777777" w:rsidTr="00580CD7">
        <w:tc>
          <w:tcPr>
            <w:tcW w:w="2547" w:type="dxa"/>
          </w:tcPr>
          <w:p w14:paraId="6D20AB45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-1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1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]</w:t>
            </w:r>
          </w:p>
        </w:tc>
        <w:tc>
          <w:tcPr>
            <w:tcW w:w="7081" w:type="dxa"/>
          </w:tcPr>
          <w:p w14:paraId="19577718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-1</w:t>
            </w: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1</w:t>
            </w: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].</w:t>
            </w:r>
          </w:p>
        </w:tc>
      </w:tr>
      <w:tr w:rsidR="005C54EB" w:rsidRPr="00125FA2" w14:paraId="33F3817F" w14:textId="77777777" w:rsidTr="00580CD7">
        <w:tc>
          <w:tcPr>
            <w:tcW w:w="2547" w:type="dxa"/>
          </w:tcPr>
          <w:p w14:paraId="2158A697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bookmarkStart w:id="0" w:name="_Hlk171532499"/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-2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2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]</w:t>
            </w:r>
          </w:p>
        </w:tc>
        <w:tc>
          <w:tcPr>
            <w:tcW w:w="7081" w:type="dxa"/>
          </w:tcPr>
          <w:p w14:paraId="60FBB8F5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-2</w:t>
            </w: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2</w:t>
            </w: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].</w:t>
            </w:r>
          </w:p>
        </w:tc>
      </w:tr>
      <w:bookmarkEnd w:id="0"/>
      <w:tr w:rsidR="005C54EB" w:rsidRPr="00125FA2" w14:paraId="4AF21A87" w14:textId="77777777" w:rsidTr="00580CD7">
        <w:tc>
          <w:tcPr>
            <w:tcW w:w="2547" w:type="dxa"/>
          </w:tcPr>
          <w:p w14:paraId="1FBBAD98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-3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3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]</w:t>
            </w:r>
          </w:p>
        </w:tc>
        <w:tc>
          <w:tcPr>
            <w:tcW w:w="7081" w:type="dxa"/>
          </w:tcPr>
          <w:p w14:paraId="7DFF6C7E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-3</w:t>
            </w: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3</w:t>
            </w: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].</w:t>
            </w:r>
          </w:p>
        </w:tc>
      </w:tr>
      <w:tr w:rsidR="005C54EB" w:rsidRPr="00125FA2" w14:paraId="37F1220C" w14:textId="77777777" w:rsidTr="00580CD7">
        <w:tc>
          <w:tcPr>
            <w:tcW w:w="2547" w:type="dxa"/>
          </w:tcPr>
          <w:p w14:paraId="44F09784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[1,5]</w:t>
            </w:r>
          </w:p>
        </w:tc>
        <w:tc>
          <w:tcPr>
            <w:tcW w:w="7081" w:type="dxa"/>
          </w:tcPr>
          <w:p w14:paraId="5CF18110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[1,5].</w:t>
            </w:r>
          </w:p>
        </w:tc>
      </w:tr>
      <w:tr w:rsidR="005C54EB" w:rsidRPr="00125FA2" w14:paraId="2B60D176" w14:textId="77777777" w:rsidTr="00580CD7">
        <w:tc>
          <w:tcPr>
            <w:tcW w:w="2547" w:type="dxa"/>
          </w:tcPr>
          <w:p w14:paraId="38B3FB07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[-5,5]</w:t>
            </w:r>
          </w:p>
        </w:tc>
        <w:tc>
          <w:tcPr>
            <w:tcW w:w="7081" w:type="dxa"/>
          </w:tcPr>
          <w:p w14:paraId="6BB21F1F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Cumulative Abnormal Returns of firms for the event window [-5,5].</w:t>
            </w:r>
          </w:p>
        </w:tc>
      </w:tr>
      <w:tr w:rsidR="005C54EB" w:rsidRPr="00685C02" w14:paraId="75E2F0DF" w14:textId="77777777" w:rsidTr="00580CD7">
        <w:tc>
          <w:tcPr>
            <w:tcW w:w="9628" w:type="dxa"/>
            <w:gridSpan w:val="2"/>
          </w:tcPr>
          <w:p w14:paraId="3C50769B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  <w:t>Independent variables</w:t>
            </w:r>
          </w:p>
        </w:tc>
      </w:tr>
      <w:tr w:rsidR="005C54EB" w:rsidRPr="00685C02" w14:paraId="160D32C5" w14:textId="77777777" w:rsidTr="00580CD7">
        <w:tc>
          <w:tcPr>
            <w:tcW w:w="2547" w:type="dxa"/>
          </w:tcPr>
          <w:p w14:paraId="1E3F8FAD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E_score</w:t>
            </w:r>
            <w:proofErr w:type="spellEnd"/>
          </w:p>
        </w:tc>
        <w:tc>
          <w:tcPr>
            <w:tcW w:w="7081" w:type="dxa"/>
          </w:tcPr>
          <w:p w14:paraId="0777B2A6" w14:textId="77777777" w:rsidR="005C54EB" w:rsidRPr="00685C02" w:rsidRDefault="005C54EB" w:rsidP="00580CD7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A score ranging between 0 and 100 that measures firms’ environmental performance. Implemented in its natural logarithm form.</w:t>
            </w:r>
          </w:p>
        </w:tc>
      </w:tr>
      <w:tr w:rsidR="00554C2F" w:rsidRPr="00125FA2" w14:paraId="03B9A2B4" w14:textId="77777777" w:rsidTr="00580CD7">
        <w:tc>
          <w:tcPr>
            <w:tcW w:w="2547" w:type="dxa"/>
          </w:tcPr>
          <w:p w14:paraId="13616658" w14:textId="77777777" w:rsidR="00554C2F" w:rsidRPr="00554C2F" w:rsidRDefault="00554C2F" w:rsidP="00554C2F">
            <w:pPr>
              <w:jc w:val="both"/>
              <w:rPr>
                <w:rFonts w:ascii="Times New Roman" w:eastAsiaTheme="minorEastAsia" w:hAnsi="Times New Roman" w:cs="Times New Roman"/>
                <w:color w:val="223EE6"/>
                <w:sz w:val="24"/>
                <w:lang w:val="en-GB"/>
              </w:rPr>
            </w:pPr>
            <w:proofErr w:type="spellStart"/>
            <w:r w:rsidRPr="00554C2F">
              <w:rPr>
                <w:rFonts w:ascii="Times New Roman" w:eastAsiaTheme="minorEastAsia" w:hAnsi="Times New Roman" w:cs="Times New Roman"/>
                <w:color w:val="223EE6"/>
                <w:sz w:val="24"/>
                <w:lang w:val="en-GB"/>
              </w:rPr>
              <w:t>E_grade</w:t>
            </w:r>
            <w:proofErr w:type="spellEnd"/>
          </w:p>
        </w:tc>
        <w:tc>
          <w:tcPr>
            <w:tcW w:w="7081" w:type="dxa"/>
          </w:tcPr>
          <w:p w14:paraId="1A9FE8FB" w14:textId="77777777" w:rsidR="00554C2F" w:rsidRPr="00554C2F" w:rsidRDefault="00554C2F" w:rsidP="00554C2F">
            <w:pPr>
              <w:jc w:val="both"/>
              <w:rPr>
                <w:rFonts w:ascii="Times New Roman" w:eastAsiaTheme="minorEastAsia" w:hAnsi="Times New Roman" w:cs="Times New Roman"/>
                <w:color w:val="223EE6"/>
                <w:sz w:val="24"/>
                <w:lang w:val="en-GB"/>
              </w:rPr>
            </w:pPr>
            <w:r w:rsidRPr="00554C2F">
              <w:rPr>
                <w:rFonts w:ascii="Times New Roman" w:eastAsiaTheme="minorEastAsia" w:hAnsi="Times New Roman" w:cs="Times New Roman"/>
                <w:color w:val="223EE6"/>
                <w:sz w:val="24"/>
                <w:lang w:val="en-GB"/>
              </w:rPr>
              <w:t>Categorical variable capturing firms’ environmental performance by means of ratings. The levels are: A, B, C, D (the latter considered as base level).</w:t>
            </w:r>
          </w:p>
        </w:tc>
      </w:tr>
      <w:tr w:rsidR="00554C2F" w:rsidRPr="00685C02" w14:paraId="614E3A12" w14:textId="77777777" w:rsidTr="00580CD7">
        <w:tc>
          <w:tcPr>
            <w:tcW w:w="2547" w:type="dxa"/>
          </w:tcPr>
          <w:p w14:paraId="03A38BBE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Resource_Use</w:t>
            </w:r>
            <w:proofErr w:type="spellEnd"/>
          </w:p>
        </w:tc>
        <w:tc>
          <w:tcPr>
            <w:tcW w:w="7081" w:type="dxa"/>
          </w:tcPr>
          <w:p w14:paraId="34349BEA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A score ranging between 0 and 100 that measures firms’ performance in reducing the use of materials, energy or water, and to shift toward eco-efficient solutions. Implemented in its natural logarithm form.</w:t>
            </w:r>
          </w:p>
        </w:tc>
      </w:tr>
      <w:tr w:rsidR="00554C2F" w:rsidRPr="00685C02" w14:paraId="3DA5D572" w14:textId="77777777" w:rsidTr="00580CD7">
        <w:tc>
          <w:tcPr>
            <w:tcW w:w="2547" w:type="dxa"/>
          </w:tcPr>
          <w:p w14:paraId="1116AB1E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Emissions</w:t>
            </w:r>
          </w:p>
        </w:tc>
        <w:tc>
          <w:tcPr>
            <w:tcW w:w="7081" w:type="dxa"/>
          </w:tcPr>
          <w:p w14:paraId="2DAF6AED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A score ranging between 0 and 100 that measures firms’ performance in reducing emissions. Implemented in its natural logarithm form.</w:t>
            </w:r>
          </w:p>
        </w:tc>
      </w:tr>
      <w:tr w:rsidR="00554C2F" w:rsidRPr="00685C02" w14:paraId="26723EE7" w14:textId="77777777" w:rsidTr="00580CD7">
        <w:tc>
          <w:tcPr>
            <w:tcW w:w="2547" w:type="dxa"/>
          </w:tcPr>
          <w:p w14:paraId="1DFA5DF8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Env_Innovation</w:t>
            </w:r>
            <w:proofErr w:type="spellEnd"/>
          </w:p>
        </w:tc>
        <w:tc>
          <w:tcPr>
            <w:tcW w:w="7081" w:type="dxa"/>
          </w:tcPr>
          <w:p w14:paraId="28F3A79F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A score ranging between 0 and 100 that measures firms’ performance in developing and implementing new environmental technologies and processes and in creating and delivering eco-designed products. Implemented in its natural logarithm form.</w:t>
            </w:r>
          </w:p>
        </w:tc>
      </w:tr>
      <w:tr w:rsidR="00554C2F" w:rsidRPr="00685C02" w14:paraId="4D93EF4A" w14:textId="77777777" w:rsidTr="00580CD7">
        <w:tc>
          <w:tcPr>
            <w:tcW w:w="9628" w:type="dxa"/>
            <w:gridSpan w:val="2"/>
          </w:tcPr>
          <w:p w14:paraId="07E3E9FB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b/>
                <w:sz w:val="24"/>
                <w:lang w:val="en-GB"/>
              </w:rPr>
              <w:t>Control variables</w:t>
            </w:r>
          </w:p>
        </w:tc>
      </w:tr>
      <w:tr w:rsidR="00554C2F" w:rsidRPr="00125FA2" w14:paraId="3FF16EAB" w14:textId="77777777" w:rsidTr="00580CD7">
        <w:tc>
          <w:tcPr>
            <w:tcW w:w="2547" w:type="dxa"/>
          </w:tcPr>
          <w:p w14:paraId="3F4FD10F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Size</w:t>
            </w:r>
          </w:p>
        </w:tc>
        <w:tc>
          <w:tcPr>
            <w:tcW w:w="7081" w:type="dxa"/>
          </w:tcPr>
          <w:p w14:paraId="74140ADB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Natural logarithm of total assets.</w:t>
            </w:r>
          </w:p>
        </w:tc>
      </w:tr>
      <w:tr w:rsidR="00554C2F" w:rsidRPr="00125FA2" w14:paraId="540EF283" w14:textId="77777777" w:rsidTr="00580CD7">
        <w:tc>
          <w:tcPr>
            <w:tcW w:w="2547" w:type="dxa"/>
          </w:tcPr>
          <w:p w14:paraId="2C2F5A62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Leverage</w:t>
            </w:r>
          </w:p>
        </w:tc>
        <w:tc>
          <w:tcPr>
            <w:tcW w:w="7081" w:type="dxa"/>
          </w:tcPr>
          <w:p w14:paraId="2FAB2749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Total debt on total equity. Implemented in its natural logarithm form.</w:t>
            </w:r>
          </w:p>
        </w:tc>
      </w:tr>
      <w:tr w:rsidR="00554C2F" w:rsidRPr="00125FA2" w14:paraId="37A7FEB1" w14:textId="77777777" w:rsidTr="00580CD7">
        <w:tc>
          <w:tcPr>
            <w:tcW w:w="2547" w:type="dxa"/>
          </w:tcPr>
          <w:p w14:paraId="5C7A6102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Cash</w:t>
            </w:r>
          </w:p>
        </w:tc>
        <w:tc>
          <w:tcPr>
            <w:tcW w:w="7081" w:type="dxa"/>
          </w:tcPr>
          <w:p w14:paraId="5DE86643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Cash and other short-term assets on total assets. Implemented in its natural logarithm form.</w:t>
            </w:r>
          </w:p>
        </w:tc>
      </w:tr>
      <w:tr w:rsidR="00554C2F" w:rsidRPr="00125FA2" w14:paraId="0C5B385D" w14:textId="77777777" w:rsidTr="00580CD7">
        <w:tc>
          <w:tcPr>
            <w:tcW w:w="2547" w:type="dxa"/>
          </w:tcPr>
          <w:p w14:paraId="42E2AAC9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PB</w:t>
            </w:r>
          </w:p>
        </w:tc>
        <w:tc>
          <w:tcPr>
            <w:tcW w:w="7081" w:type="dxa"/>
          </w:tcPr>
          <w:p w14:paraId="0CBEBCBC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Natural logarithm of price-to-book value.</w:t>
            </w:r>
          </w:p>
        </w:tc>
      </w:tr>
      <w:tr w:rsidR="00554C2F" w:rsidRPr="00685C02" w14:paraId="546E6888" w14:textId="77777777" w:rsidTr="00580CD7">
        <w:tc>
          <w:tcPr>
            <w:tcW w:w="2547" w:type="dxa"/>
          </w:tcPr>
          <w:p w14:paraId="228E06E0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DY</w:t>
            </w:r>
          </w:p>
        </w:tc>
        <w:tc>
          <w:tcPr>
            <w:tcW w:w="7081" w:type="dxa"/>
          </w:tcPr>
          <w:p w14:paraId="3DAA96F7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Dividend yield.</w:t>
            </w:r>
          </w:p>
        </w:tc>
      </w:tr>
      <w:tr w:rsidR="00554C2F" w:rsidRPr="00125FA2" w14:paraId="3FC74888" w14:textId="77777777" w:rsidTr="00580CD7">
        <w:tc>
          <w:tcPr>
            <w:tcW w:w="2547" w:type="dxa"/>
          </w:tcPr>
          <w:p w14:paraId="2AAD0B57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Rev_Growth</w:t>
            </w:r>
            <w:proofErr w:type="spellEnd"/>
          </w:p>
        </w:tc>
        <w:tc>
          <w:tcPr>
            <w:tcW w:w="7081" w:type="dxa"/>
          </w:tcPr>
          <w:p w14:paraId="4B98CB97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Annual growth rate of total revenue.</w:t>
            </w:r>
          </w:p>
        </w:tc>
      </w:tr>
      <w:tr w:rsidR="00554C2F" w:rsidRPr="00685C02" w14:paraId="2CE0743A" w14:textId="77777777" w:rsidTr="00580CD7">
        <w:tc>
          <w:tcPr>
            <w:tcW w:w="2547" w:type="dxa"/>
          </w:tcPr>
          <w:p w14:paraId="5B3659BA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ROA</w:t>
            </w:r>
          </w:p>
        </w:tc>
        <w:tc>
          <w:tcPr>
            <w:tcW w:w="7081" w:type="dxa"/>
          </w:tcPr>
          <w:p w14:paraId="4F1D29FB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EBIT on total assets.</w:t>
            </w:r>
          </w:p>
        </w:tc>
      </w:tr>
      <w:tr w:rsidR="00554C2F" w:rsidRPr="00125FA2" w14:paraId="48AEE936" w14:textId="77777777" w:rsidTr="00580CD7">
        <w:tc>
          <w:tcPr>
            <w:tcW w:w="2547" w:type="dxa"/>
          </w:tcPr>
          <w:p w14:paraId="39D79A14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Earnings_release</w:t>
            </w:r>
            <w:proofErr w:type="spellEnd"/>
          </w:p>
        </w:tc>
        <w:tc>
          <w:tcPr>
            <w:tcW w:w="7081" w:type="dxa"/>
          </w:tcPr>
          <w:p w14:paraId="1F3ED645" w14:textId="77777777" w:rsidR="00554C2F" w:rsidRPr="00685C02" w:rsidRDefault="00554C2F" w:rsidP="00554C2F">
            <w:pPr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Binary variable equal to 1 when the firm announced earnings within the event window.</w:t>
            </w:r>
          </w:p>
        </w:tc>
      </w:tr>
    </w:tbl>
    <w:p w14:paraId="793595C7" w14:textId="77777777" w:rsidR="005C54EB" w:rsidRPr="00685C02" w:rsidRDefault="005C54EB" w:rsidP="005C54EB">
      <w:pPr>
        <w:spacing w:line="240" w:lineRule="auto"/>
        <w:jc w:val="both"/>
        <w:rPr>
          <w:rFonts w:ascii="Times New Roman" w:eastAsiaTheme="minorEastAsia" w:hAnsi="Times New Roman" w:cs="Times New Roman"/>
          <w:sz w:val="24"/>
          <w:lang w:val="en-GB"/>
        </w:rPr>
      </w:pPr>
    </w:p>
    <w:p w14:paraId="17BFF958" w14:textId="77777777" w:rsidR="005C54EB" w:rsidRPr="00685C02" w:rsidRDefault="005C54EB" w:rsidP="005C54EB">
      <w:pPr>
        <w:spacing w:line="240" w:lineRule="auto"/>
        <w:jc w:val="both"/>
        <w:rPr>
          <w:rFonts w:ascii="Times New Roman" w:eastAsiaTheme="minorEastAsia" w:hAnsi="Times New Roman" w:cs="Times New Roman"/>
          <w:sz w:val="24"/>
          <w:lang w:val="en-GB"/>
        </w:rPr>
        <w:sectPr w:rsidR="005C54EB" w:rsidRPr="00685C02" w:rsidSect="00580CD7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3ACD56CC" w14:textId="77777777" w:rsidR="005C54EB" w:rsidRPr="00685C02" w:rsidRDefault="005C54EB" w:rsidP="005C54EB">
      <w:pPr>
        <w:spacing w:line="240" w:lineRule="auto"/>
        <w:jc w:val="both"/>
        <w:rPr>
          <w:rFonts w:ascii="Times New Roman" w:eastAsiaTheme="minorEastAsia" w:hAnsi="Times New Roman" w:cs="Times New Roman"/>
          <w:sz w:val="24"/>
          <w:lang w:val="en-GB"/>
        </w:rPr>
      </w:pPr>
      <w:r w:rsidRPr="00685C02">
        <w:rPr>
          <w:rFonts w:ascii="Times New Roman" w:eastAsiaTheme="minorEastAsia" w:hAnsi="Times New Roman" w:cs="Times New Roman"/>
          <w:b/>
          <w:sz w:val="24"/>
          <w:lang w:val="en-GB"/>
        </w:rPr>
        <w:lastRenderedPageBreak/>
        <w:t>Table A2.</w:t>
      </w:r>
      <w:r w:rsidRPr="00685C02">
        <w:rPr>
          <w:rFonts w:ascii="Times New Roman" w:eastAsiaTheme="minorEastAsia" w:hAnsi="Times New Roman" w:cs="Times New Roman"/>
          <w:sz w:val="24"/>
          <w:lang w:val="en-GB"/>
        </w:rPr>
        <w:t xml:space="preserve"> Descriptive statistics</w:t>
      </w:r>
    </w:p>
    <w:tbl>
      <w:tblPr>
        <w:tblW w:w="9590" w:type="dxa"/>
        <w:tblLayout w:type="fixed"/>
        <w:tblLook w:val="0000" w:firstRow="0" w:lastRow="0" w:firstColumn="0" w:lastColumn="0" w:noHBand="0" w:noVBand="0"/>
      </w:tblPr>
      <w:tblGrid>
        <w:gridCol w:w="2660"/>
        <w:gridCol w:w="1155"/>
        <w:gridCol w:w="577"/>
        <w:gridCol w:w="578"/>
        <w:gridCol w:w="1155"/>
        <w:gridCol w:w="1155"/>
        <w:gridCol w:w="577"/>
        <w:gridCol w:w="578"/>
        <w:gridCol w:w="1155"/>
      </w:tblGrid>
      <w:tr w:rsidR="005C54EB" w:rsidRPr="00685C02" w14:paraId="69DC178C" w14:textId="77777777" w:rsidTr="00580CD7">
        <w:trPr>
          <w:trHeight w:val="20"/>
        </w:trPr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87A1EE" w14:textId="77777777" w:rsidR="005C54EB" w:rsidRPr="00685C02" w:rsidRDefault="003A02B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bookmarkStart w:id="1" w:name="_Hlk182661708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Continuous variables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5C0EC9" w14:textId="77777777" w:rsidR="005C54EB" w:rsidRPr="00685C02" w:rsidRDefault="005C54E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B02170" w14:textId="77777777" w:rsidR="005C54EB" w:rsidRPr="00685C02" w:rsidRDefault="005C54E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FFBF86" w14:textId="77777777" w:rsidR="005C54EB" w:rsidRPr="00685C02" w:rsidRDefault="005C54E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63387E" w14:textId="77777777" w:rsidR="005C54EB" w:rsidRPr="00685C02" w:rsidRDefault="005C54E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7B182E" w14:textId="77777777" w:rsidR="005C54EB" w:rsidRPr="00685C02" w:rsidRDefault="005C54E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5B97D2" w14:textId="77777777" w:rsidR="005C54EB" w:rsidRPr="00685C02" w:rsidRDefault="005C54EB" w:rsidP="00580C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</w:p>
        </w:tc>
      </w:tr>
      <w:tr w:rsidR="003A02BB" w:rsidRPr="00685C02" w14:paraId="00203280" w14:textId="77777777" w:rsidTr="00580CD7">
        <w:trPr>
          <w:trHeight w:val="20"/>
        </w:trPr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8041E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6D384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N. </w:t>
            </w:r>
            <w:proofErr w:type="spellStart"/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obs</w:t>
            </w:r>
            <w:proofErr w:type="spellEnd"/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14AAD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Mean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EB235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Median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B8B39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St. Dev.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CDF3E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Min.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13D00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Max.</w:t>
            </w:r>
          </w:p>
        </w:tc>
      </w:tr>
      <w:tr w:rsidR="003A02BB" w:rsidRPr="00685C02" w14:paraId="48BD142B" w14:textId="77777777" w:rsidTr="00580CD7">
        <w:trPr>
          <w:trHeight w:val="20"/>
        </w:trPr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3E1471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[-</w:t>
            </w:r>
            <w:proofErr w:type="gram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5,-</w:t>
            </w:r>
            <w:proofErr w:type="gramEnd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1]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A318E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FE524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0.010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A6F57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0.008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22916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0.994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D30A30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-6.095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EA835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5.086</w:t>
            </w:r>
          </w:p>
        </w:tc>
      </w:tr>
      <w:tr w:rsidR="003A02BB" w:rsidRPr="00685C02" w14:paraId="0EC49366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18BB899E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[0,0]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D9B3DA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980B0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0.168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1EECC92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0.288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CEE293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2.228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AF544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-31.978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C4218F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18.464</w:t>
            </w:r>
          </w:p>
        </w:tc>
      </w:tr>
      <w:tr w:rsidR="003A02BB" w:rsidRPr="00685C02" w14:paraId="174116B3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2657779D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-1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1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]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0494876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303B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11BF55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0.228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8A0639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0.215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C19BF9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1.628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904D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-11.360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A9B6A1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6.911</w:t>
            </w:r>
          </w:p>
        </w:tc>
      </w:tr>
      <w:tr w:rsidR="003A02BB" w:rsidRPr="00685C02" w14:paraId="44E3AA61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710998F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-2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2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]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12DFD63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303B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290E7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-0.059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21BA31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0.304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94CC9B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5.154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E2CD2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-39.345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4E4B43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19.812</w:t>
            </w:r>
          </w:p>
        </w:tc>
      </w:tr>
      <w:tr w:rsidR="003A02BB" w:rsidRPr="00685C02" w14:paraId="64ACCA09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6D0C2EBE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-3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lang w:val="en-GB"/>
              </w:rPr>
              <w:t>3</w:t>
            </w:r>
            <w:r w:rsidRPr="00A3543E">
              <w:rPr>
                <w:rFonts w:ascii="Times New Roman" w:eastAsiaTheme="minorEastAsia" w:hAnsi="Times New Roman" w:cs="Times New Roman"/>
                <w:sz w:val="24"/>
                <w:lang w:val="en-GB"/>
              </w:rPr>
              <w:t>]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076A114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1303B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24C98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0.410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1D54DF0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1.054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BFC908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6.819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40FFA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-44.027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F9C927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29.026</w:t>
            </w:r>
          </w:p>
        </w:tc>
      </w:tr>
      <w:tr w:rsidR="003A02BB" w:rsidRPr="00685C02" w14:paraId="2EE226F5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53CF9927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[1,5]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E335DD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A4A1F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-0.027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0DE5F01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0.037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4938BCA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1.263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A96C9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-8.025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1EB8B41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6.076</w:t>
            </w:r>
          </w:p>
        </w:tc>
      </w:tr>
      <w:tr w:rsidR="003A02BB" w:rsidRPr="00685C02" w14:paraId="03D260F3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4FD52DB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CAR [-5,5]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5606AD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EF4DF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0D8EB57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6D3E9E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0.805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BFFBD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-5.152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22D02D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2.742</w:t>
            </w:r>
          </w:p>
        </w:tc>
      </w:tr>
      <w:tr w:rsidR="003A02BB" w:rsidRPr="00685C02" w14:paraId="00A44032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8DE0D44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E_score</w:t>
            </w:r>
            <w:proofErr w:type="spellEnd"/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9AFAC0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66E5C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4.118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D89D25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4.227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B5745A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0.398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17B65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1.141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EBA002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4.583</w:t>
            </w:r>
          </w:p>
        </w:tc>
      </w:tr>
      <w:tr w:rsidR="003A02BB" w:rsidRPr="00685C02" w14:paraId="2FAA8C35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83F6CD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Resource_Use</w:t>
            </w:r>
            <w:proofErr w:type="spellEnd"/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43F7A8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4C6D1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4.212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0902533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4.397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93E42F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0.566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49CA2A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817AF3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4.614</w:t>
            </w:r>
          </w:p>
        </w:tc>
      </w:tr>
      <w:tr w:rsidR="003A02BB" w:rsidRPr="00685C02" w14:paraId="246E825E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CD186F3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Emissions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4D32ECD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B603A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4.223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2B5D81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4.345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52F77F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0.423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1B275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0.073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1C1D75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4.614</w:t>
            </w:r>
          </w:p>
        </w:tc>
      </w:tr>
      <w:tr w:rsidR="003A02BB" w:rsidRPr="00685C02" w14:paraId="2C88C91F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E8C034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Env_Innovation</w:t>
            </w:r>
            <w:proofErr w:type="spellEnd"/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1C65837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70740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2.815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E20BCB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3.737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8F46F8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1.832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68617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3700BF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4.614</w:t>
            </w:r>
          </w:p>
        </w:tc>
      </w:tr>
      <w:tr w:rsidR="003A02BB" w:rsidRPr="00685C02" w14:paraId="6698635B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1698666F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Size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F9E5E5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95AA9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17.222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DBE0FE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17.140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F7457A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1.297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54440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14.186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44C221D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22.078</w:t>
            </w:r>
          </w:p>
        </w:tc>
      </w:tr>
      <w:tr w:rsidR="003A02BB" w:rsidRPr="00685C02" w14:paraId="7272007F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7F2893BD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Leverage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2B8B94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A8261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0.256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4C9352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0.248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6086D3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0.158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518C6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4F8312B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1.387</w:t>
            </w:r>
          </w:p>
        </w:tc>
      </w:tr>
      <w:tr w:rsidR="003A02BB" w:rsidRPr="00685C02" w14:paraId="764FE826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1A89F84F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Cash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A079F0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16CAF7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193BBC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2B9865F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0.108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8C7AF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8552A9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0.595</w:t>
            </w:r>
          </w:p>
        </w:tc>
      </w:tr>
      <w:tr w:rsidR="003A02BB" w:rsidRPr="00685C02" w14:paraId="064BF319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7289FF66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PB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317E72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496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0BFA8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7.599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19685F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7.603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69F84F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0.089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BDD9B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5.656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5E5537D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7.784</w:t>
            </w:r>
          </w:p>
        </w:tc>
      </w:tr>
      <w:tr w:rsidR="003A02BB" w:rsidRPr="00685C02" w14:paraId="0E5408C7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2AB9BE34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DY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2C2AC9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164765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1.785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61DFFF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1.520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37F17E7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1.573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8DB65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4598B49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10.830</w:t>
            </w:r>
          </w:p>
        </w:tc>
      </w:tr>
      <w:tr w:rsidR="003A02BB" w:rsidRPr="00685C02" w14:paraId="4172A39C" w14:textId="77777777" w:rsidTr="00580CD7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48E1759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Rev_growth</w:t>
            </w:r>
            <w:proofErr w:type="spellEnd"/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0C67E2C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74322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6.396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6CB5DD8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5.395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1800ADE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18.973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1C6EB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-64.450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</w:tcPr>
          <w:p w14:paraId="76D0C06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152.360</w:t>
            </w:r>
          </w:p>
        </w:tc>
      </w:tr>
      <w:tr w:rsidR="003A02BB" w:rsidRPr="00685C02" w14:paraId="61BDF2C0" w14:textId="77777777" w:rsidTr="003A02BB">
        <w:trPr>
          <w:trHeight w:val="80"/>
        </w:trPr>
        <w:tc>
          <w:tcPr>
            <w:tcW w:w="2660" w:type="dxa"/>
            <w:tcBorders>
              <w:top w:val="nil"/>
              <w:left w:val="nil"/>
              <w:right w:val="nil"/>
            </w:tcBorders>
          </w:tcPr>
          <w:p w14:paraId="65FB704F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ROA</w:t>
            </w:r>
          </w:p>
        </w:tc>
        <w:tc>
          <w:tcPr>
            <w:tcW w:w="1155" w:type="dxa"/>
            <w:tcBorders>
              <w:top w:val="nil"/>
              <w:left w:val="nil"/>
              <w:right w:val="nil"/>
            </w:tcBorders>
          </w:tcPr>
          <w:p w14:paraId="7A10825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477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right w:val="nil"/>
            </w:tcBorders>
          </w:tcPr>
          <w:p w14:paraId="6664C57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8.989</w:t>
            </w:r>
          </w:p>
        </w:tc>
        <w:tc>
          <w:tcPr>
            <w:tcW w:w="1155" w:type="dxa"/>
            <w:tcBorders>
              <w:top w:val="nil"/>
              <w:left w:val="nil"/>
              <w:right w:val="nil"/>
            </w:tcBorders>
          </w:tcPr>
          <w:p w14:paraId="42F8C7F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7.410</w:t>
            </w:r>
          </w:p>
        </w:tc>
        <w:tc>
          <w:tcPr>
            <w:tcW w:w="1155" w:type="dxa"/>
            <w:tcBorders>
              <w:top w:val="nil"/>
              <w:left w:val="nil"/>
              <w:right w:val="nil"/>
            </w:tcBorders>
          </w:tcPr>
          <w:p w14:paraId="5D1D199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7.174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right w:val="nil"/>
            </w:tcBorders>
          </w:tcPr>
          <w:p w14:paraId="406C7AA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-21.289</w:t>
            </w:r>
          </w:p>
        </w:tc>
        <w:tc>
          <w:tcPr>
            <w:tcW w:w="1155" w:type="dxa"/>
            <w:tcBorders>
              <w:top w:val="nil"/>
              <w:left w:val="nil"/>
              <w:right w:val="nil"/>
            </w:tcBorders>
          </w:tcPr>
          <w:p w14:paraId="1CAADBC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60.450</w:t>
            </w:r>
          </w:p>
        </w:tc>
      </w:tr>
      <w:tr w:rsidR="003A02BB" w:rsidRPr="00685C02" w14:paraId="26D9841B" w14:textId="77777777" w:rsidTr="003A02BB">
        <w:trPr>
          <w:trHeight w:val="20"/>
        </w:trPr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1695F4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lang w:val="en-GB"/>
              </w:rPr>
              <w:t>Earnings_release</w:t>
            </w:r>
            <w:proofErr w:type="spellEnd"/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83823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498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264F6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0.502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C0950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1.000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2133D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0.501</w:t>
            </w:r>
          </w:p>
        </w:tc>
        <w:tc>
          <w:tcPr>
            <w:tcW w:w="1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CF595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A4017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1.000</w:t>
            </w:r>
          </w:p>
        </w:tc>
      </w:tr>
      <w:tr w:rsidR="003A02BB" w:rsidRPr="00685C02" w14:paraId="7FA7144E" w14:textId="77777777" w:rsidTr="003A02BB">
        <w:trPr>
          <w:trHeight w:val="20"/>
        </w:trPr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ADD109" w14:textId="77777777" w:rsidR="003A02BB" w:rsidRPr="003A02BB" w:rsidRDefault="003A02BB" w:rsidP="003A02BB">
            <w:pPr>
              <w:spacing w:line="240" w:lineRule="auto"/>
              <w:jc w:val="both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Categorical variable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438F5DA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3C6CCA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263B84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C6261D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B0D896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71D938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</w:tr>
      <w:tr w:rsidR="003A02BB" w:rsidRPr="00685C02" w14:paraId="0AFD3186" w14:textId="77777777" w:rsidTr="003A02BB">
        <w:trPr>
          <w:trHeight w:val="20"/>
        </w:trPr>
        <w:tc>
          <w:tcPr>
            <w:tcW w:w="2660" w:type="dxa"/>
            <w:tcBorders>
              <w:top w:val="single" w:sz="4" w:space="0" w:color="auto"/>
              <w:left w:val="nil"/>
            </w:tcBorders>
          </w:tcPr>
          <w:p w14:paraId="47C2E1CE" w14:textId="77777777" w:rsidR="003A02BB" w:rsidRPr="003A02BB" w:rsidRDefault="003A02BB" w:rsidP="003A02BB">
            <w:pPr>
              <w:spacing w:line="240" w:lineRule="auto"/>
              <w:jc w:val="both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</w:p>
        </w:tc>
        <w:tc>
          <w:tcPr>
            <w:tcW w:w="1732" w:type="dxa"/>
            <w:gridSpan w:val="2"/>
            <w:tcBorders>
              <w:top w:val="single" w:sz="4" w:space="0" w:color="auto"/>
            </w:tcBorders>
          </w:tcPr>
          <w:p w14:paraId="1A5D8437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A</w:t>
            </w:r>
          </w:p>
        </w:tc>
        <w:tc>
          <w:tcPr>
            <w:tcW w:w="1733" w:type="dxa"/>
            <w:gridSpan w:val="2"/>
            <w:tcBorders>
              <w:top w:val="single" w:sz="4" w:space="0" w:color="auto"/>
            </w:tcBorders>
          </w:tcPr>
          <w:p w14:paraId="10A5E66F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B</w:t>
            </w:r>
          </w:p>
        </w:tc>
        <w:tc>
          <w:tcPr>
            <w:tcW w:w="1732" w:type="dxa"/>
            <w:gridSpan w:val="2"/>
            <w:tcBorders>
              <w:top w:val="single" w:sz="4" w:space="0" w:color="auto"/>
            </w:tcBorders>
          </w:tcPr>
          <w:p w14:paraId="4785E97F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C</w:t>
            </w:r>
          </w:p>
        </w:tc>
        <w:tc>
          <w:tcPr>
            <w:tcW w:w="1733" w:type="dxa"/>
            <w:gridSpan w:val="2"/>
            <w:tcBorders>
              <w:top w:val="single" w:sz="4" w:space="0" w:color="auto"/>
            </w:tcBorders>
          </w:tcPr>
          <w:p w14:paraId="775B7750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D</w:t>
            </w:r>
          </w:p>
        </w:tc>
      </w:tr>
      <w:tr w:rsidR="003A02BB" w:rsidRPr="00685C02" w14:paraId="58F9E5C8" w14:textId="77777777" w:rsidTr="003A02BB">
        <w:trPr>
          <w:trHeight w:val="20"/>
        </w:trPr>
        <w:tc>
          <w:tcPr>
            <w:tcW w:w="2660" w:type="dxa"/>
            <w:tcBorders>
              <w:left w:val="nil"/>
              <w:bottom w:val="single" w:sz="4" w:space="0" w:color="auto"/>
            </w:tcBorders>
          </w:tcPr>
          <w:p w14:paraId="2E61A617" w14:textId="77777777" w:rsidR="003A02BB" w:rsidRPr="003A02BB" w:rsidRDefault="003A02BB" w:rsidP="003A02BB">
            <w:pPr>
              <w:spacing w:line="240" w:lineRule="auto"/>
              <w:jc w:val="both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proofErr w:type="spellStart"/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E_grade</w:t>
            </w:r>
            <w:proofErr w:type="spellEnd"/>
          </w:p>
        </w:tc>
        <w:tc>
          <w:tcPr>
            <w:tcW w:w="1732" w:type="dxa"/>
            <w:gridSpan w:val="2"/>
            <w:tcBorders>
              <w:bottom w:val="single" w:sz="4" w:space="0" w:color="auto"/>
            </w:tcBorders>
          </w:tcPr>
          <w:p w14:paraId="732D93F9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33.53%</w:t>
            </w:r>
          </w:p>
        </w:tc>
        <w:tc>
          <w:tcPr>
            <w:tcW w:w="1733" w:type="dxa"/>
            <w:gridSpan w:val="2"/>
            <w:tcBorders>
              <w:bottom w:val="single" w:sz="4" w:space="0" w:color="auto"/>
            </w:tcBorders>
          </w:tcPr>
          <w:p w14:paraId="3692AC92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44.58%</w:t>
            </w:r>
          </w:p>
        </w:tc>
        <w:tc>
          <w:tcPr>
            <w:tcW w:w="1732" w:type="dxa"/>
            <w:gridSpan w:val="2"/>
            <w:tcBorders>
              <w:bottom w:val="single" w:sz="4" w:space="0" w:color="auto"/>
            </w:tcBorders>
          </w:tcPr>
          <w:p w14:paraId="33F33348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16.87%</w:t>
            </w:r>
          </w:p>
        </w:tc>
        <w:tc>
          <w:tcPr>
            <w:tcW w:w="1733" w:type="dxa"/>
            <w:gridSpan w:val="2"/>
            <w:tcBorders>
              <w:bottom w:val="single" w:sz="4" w:space="0" w:color="auto"/>
            </w:tcBorders>
          </w:tcPr>
          <w:p w14:paraId="14032D9F" w14:textId="77777777" w:rsidR="003A02BB" w:rsidRP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3A02BB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5.02%</w:t>
            </w:r>
          </w:p>
        </w:tc>
      </w:tr>
      <w:bookmarkEnd w:id="1"/>
    </w:tbl>
    <w:p w14:paraId="05F10C44" w14:textId="77777777" w:rsidR="005C54EB" w:rsidRPr="00685C02" w:rsidRDefault="005C54EB" w:rsidP="005C54EB">
      <w:pPr>
        <w:spacing w:line="240" w:lineRule="auto"/>
        <w:jc w:val="both"/>
        <w:rPr>
          <w:rFonts w:ascii="Times New Roman" w:eastAsiaTheme="minorEastAsia" w:hAnsi="Times New Roman" w:cs="Times New Roman"/>
          <w:sz w:val="24"/>
          <w:lang w:val="en-GB"/>
        </w:rPr>
        <w:sectPr w:rsidR="005C54EB" w:rsidRPr="00685C02" w:rsidSect="00580CD7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0B7041AE" w14:textId="77777777" w:rsidR="005C54EB" w:rsidRPr="00685C02" w:rsidRDefault="005C54EB" w:rsidP="005C54E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685C02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Table A3.</w:t>
      </w:r>
      <w:r w:rsidRPr="00685C02">
        <w:rPr>
          <w:rFonts w:ascii="Times New Roman" w:hAnsi="Times New Roman" w:cs="Times New Roman"/>
          <w:sz w:val="24"/>
          <w:szCs w:val="24"/>
          <w:lang w:val="en-GB"/>
        </w:rPr>
        <w:t xml:space="preserve"> Correlation matrix</w:t>
      </w:r>
    </w:p>
    <w:tbl>
      <w:tblPr>
        <w:tblW w:w="13208" w:type="dxa"/>
        <w:tblLayout w:type="fixed"/>
        <w:tblLook w:val="0000" w:firstRow="0" w:lastRow="0" w:firstColumn="0" w:lastColumn="0" w:noHBand="0" w:noVBand="0"/>
      </w:tblPr>
      <w:tblGrid>
        <w:gridCol w:w="1122"/>
        <w:gridCol w:w="1886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</w:tblGrid>
      <w:tr w:rsidR="003A02BB" w:rsidRPr="00685C02" w14:paraId="5C85B655" w14:textId="77777777" w:rsidTr="003A02BB">
        <w:trPr>
          <w:trHeight w:val="223"/>
        </w:trPr>
        <w:tc>
          <w:tcPr>
            <w:tcW w:w="11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9473C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2B2CC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Variables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62B0A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1EE982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(2)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F0CB9C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(3)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C00008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(4)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CDFD03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(5)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702837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(6)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C3B4CC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(7)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FBE8BF" w14:textId="77777777" w:rsidR="003A02BB" w:rsidRPr="00685C02" w:rsidRDefault="003A02BB" w:rsidP="003A02BB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(8)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1CE424" w14:textId="77777777" w:rsidR="003A02BB" w:rsidRPr="00685C02" w:rsidRDefault="003A02BB" w:rsidP="003A02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(9)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69238E" w14:textId="77777777" w:rsidR="003A02BB" w:rsidRPr="00685C02" w:rsidRDefault="003A02BB" w:rsidP="003A02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(10)</w:t>
            </w:r>
          </w:p>
        </w:tc>
      </w:tr>
      <w:tr w:rsidR="003A02BB" w:rsidRPr="00685C02" w14:paraId="4BEDFA64" w14:textId="77777777" w:rsidTr="003A02BB">
        <w:trPr>
          <w:trHeight w:val="208"/>
        </w:trPr>
        <w:tc>
          <w:tcPr>
            <w:tcW w:w="1122" w:type="dxa"/>
            <w:tcBorders>
              <w:top w:val="single" w:sz="4" w:space="0" w:color="auto"/>
              <w:left w:val="nil"/>
            </w:tcBorders>
          </w:tcPr>
          <w:p w14:paraId="10B0BA1E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(1)</w:t>
            </w:r>
          </w:p>
        </w:tc>
        <w:tc>
          <w:tcPr>
            <w:tcW w:w="1886" w:type="dxa"/>
            <w:tcBorders>
              <w:top w:val="single" w:sz="4" w:space="0" w:color="auto"/>
            </w:tcBorders>
          </w:tcPr>
          <w:p w14:paraId="66E0CD97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[-</w:t>
            </w:r>
            <w:proofErr w:type="gram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5,-</w:t>
            </w:r>
            <w:proofErr w:type="gramEnd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1]</w:t>
            </w: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593BF8A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6CBE7CC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62C69A6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781EBB8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4E0D473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6E72F2A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4AD40EC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  <w:right w:val="nil"/>
            </w:tcBorders>
          </w:tcPr>
          <w:p w14:paraId="4447593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0037191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single" w:sz="4" w:space="0" w:color="auto"/>
            </w:tcBorders>
          </w:tcPr>
          <w:p w14:paraId="5CC9FCA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5F0518E7" w14:textId="77777777" w:rsidTr="003A02BB">
        <w:trPr>
          <w:trHeight w:val="208"/>
        </w:trPr>
        <w:tc>
          <w:tcPr>
            <w:tcW w:w="1122" w:type="dxa"/>
            <w:tcBorders>
              <w:left w:val="nil"/>
            </w:tcBorders>
          </w:tcPr>
          <w:p w14:paraId="03ABBC4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(2)</w:t>
            </w:r>
          </w:p>
        </w:tc>
        <w:tc>
          <w:tcPr>
            <w:tcW w:w="1886" w:type="dxa"/>
          </w:tcPr>
          <w:p w14:paraId="6E61A8A2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[0,0]</w:t>
            </w:r>
          </w:p>
        </w:tc>
        <w:tc>
          <w:tcPr>
            <w:tcW w:w="1020" w:type="dxa"/>
          </w:tcPr>
          <w:p w14:paraId="338F305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.019</w:t>
            </w:r>
          </w:p>
        </w:tc>
        <w:tc>
          <w:tcPr>
            <w:tcW w:w="1020" w:type="dxa"/>
          </w:tcPr>
          <w:p w14:paraId="173E12D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</w:tcPr>
          <w:p w14:paraId="43663D9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4454ADA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7F95DE0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33741CB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087DA44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right w:val="nil"/>
            </w:tcBorders>
          </w:tcPr>
          <w:p w14:paraId="5713A91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284B59E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6DC5F99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0A593201" w14:textId="77777777" w:rsidTr="003A02BB">
        <w:trPr>
          <w:trHeight w:val="208"/>
        </w:trPr>
        <w:tc>
          <w:tcPr>
            <w:tcW w:w="1122" w:type="dxa"/>
            <w:tcBorders>
              <w:left w:val="nil"/>
            </w:tcBorders>
          </w:tcPr>
          <w:p w14:paraId="61994A4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(3)</w:t>
            </w:r>
          </w:p>
        </w:tc>
        <w:tc>
          <w:tcPr>
            <w:tcW w:w="1886" w:type="dxa"/>
          </w:tcPr>
          <w:p w14:paraId="50C3895E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753D89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[-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1</w:t>
            </w:r>
            <w:r w:rsidRPr="00753D89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, 1]</w:t>
            </w:r>
          </w:p>
        </w:tc>
        <w:tc>
          <w:tcPr>
            <w:tcW w:w="1020" w:type="dxa"/>
          </w:tcPr>
          <w:p w14:paraId="7879B37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.120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</w:tcPr>
          <w:p w14:paraId="6FE7A22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.532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</w:tcPr>
          <w:p w14:paraId="24452AD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</w:tcPr>
          <w:p w14:paraId="0C89E84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21A1BC8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54CA1F6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692340C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right w:val="nil"/>
            </w:tcBorders>
          </w:tcPr>
          <w:p w14:paraId="0879F3E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498DDEC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</w:tcPr>
          <w:p w14:paraId="62A90CB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738BACD3" w14:textId="77777777" w:rsidTr="003A02BB">
        <w:trPr>
          <w:trHeight w:val="208"/>
        </w:trPr>
        <w:tc>
          <w:tcPr>
            <w:tcW w:w="1122" w:type="dxa"/>
            <w:tcBorders>
              <w:left w:val="nil"/>
              <w:bottom w:val="nil"/>
              <w:right w:val="nil"/>
            </w:tcBorders>
          </w:tcPr>
          <w:p w14:paraId="1AE01753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(4)</w:t>
            </w:r>
          </w:p>
        </w:tc>
        <w:tc>
          <w:tcPr>
            <w:tcW w:w="1886" w:type="dxa"/>
            <w:tcBorders>
              <w:left w:val="nil"/>
              <w:bottom w:val="nil"/>
              <w:right w:val="nil"/>
            </w:tcBorders>
          </w:tcPr>
          <w:p w14:paraId="21EB7F2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753D89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[-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2</w:t>
            </w:r>
            <w:r w:rsidRPr="00753D89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2</w:t>
            </w:r>
            <w:r w:rsidRPr="00753D89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]</w:t>
            </w: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6279D74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.264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7743BB8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.479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7C7DAE2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.797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7C8F5AC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229B205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3434C0E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66D8940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1DB419B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214BC31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left w:val="nil"/>
              <w:bottom w:val="nil"/>
              <w:right w:val="nil"/>
            </w:tcBorders>
          </w:tcPr>
          <w:p w14:paraId="7288575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44345B20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5071FD2F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(5)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400AC885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-3</w:t>
            </w: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3</w:t>
            </w: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]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8BB64F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.445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81E337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.484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9A982A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.700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705DE0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.822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724074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C37892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9967C8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D33560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5790DD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015824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6659D2DF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2798B956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(6)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290AE27F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[1,5]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19FFC3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19B171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.247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5D233D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.682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C1B681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.714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27521E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.748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2A29C5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353C3F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F90B95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E22E85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C38491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08ABD464" w14:textId="77777777" w:rsidTr="003A02BB">
        <w:trPr>
          <w:trHeight w:val="208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1EFBA016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(7)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3639352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CAR [-5,5]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BB7CAE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.583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4EF647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.438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EEF238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.687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733694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.777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A5BBF1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.905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CBD879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.789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E08010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41C3A7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9FBC7A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B2795D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06CCE1F4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42FFA2CC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(8)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641534DD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E_score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C99EA7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7C3909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-.153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48F031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-.124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D775EF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-.132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782944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-.111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78029E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-.105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AD4A49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-.133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ABBF42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7914857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B910DD7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503AF591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7D04F008" w14:textId="77777777" w:rsidR="003A02BB" w:rsidRPr="00406B57" w:rsidRDefault="003A02BB" w:rsidP="003A02BB">
            <w:pPr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(9)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41794B0F" w14:textId="77777777" w:rsidR="003A02BB" w:rsidRPr="00406B57" w:rsidRDefault="003A02BB" w:rsidP="003A02BB">
            <w:pPr>
              <w:spacing w:line="240" w:lineRule="auto"/>
              <w:jc w:val="both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proofErr w:type="spellStart"/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E_grade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5414481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.061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3EE02B3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CEA4DD8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.083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3B90F84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.093*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D950FB2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A880A36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FFC9EB3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.108*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960EDC6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-.888*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68EC056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D75834C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296B48E0" w14:textId="77777777" w:rsidTr="003A02BB">
        <w:trPr>
          <w:trHeight w:val="340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00EB985E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(10)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6940F5B5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Resource_Use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C1F1D5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0B63A5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-.177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9E93FC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-.118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44067C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5DAC11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-.089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42D9FB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554F09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69ECB2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.765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4E3E857" w14:textId="77777777" w:rsidR="003A02BB" w:rsidRPr="00406B57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-.637*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655174A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</w:tr>
      <w:tr w:rsidR="003A02BB" w:rsidRPr="00685C02" w14:paraId="2A02C174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13D78ECC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(11)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4F8DDE4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Emissions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095568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C2497B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-.079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2DCFCD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2DC377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547CF8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EF05F7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68ACBF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-.029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5BEBE7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.696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19E5E08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</w:t>
            </w:r>
            <w:r w:rsidR="003A02BB"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.6</w:t>
            </w: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12*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38A4195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.568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7C8EBB8B" w14:textId="77777777" w:rsidTr="003A02BB">
        <w:trPr>
          <w:trHeight w:val="340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46C44E31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(12)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73F8797A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Env_Innovation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E5928B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D7AF36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0D7AB5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-.122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CD570B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-.161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352E2B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-.109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DD0819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-.141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308420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-.136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EDA5EB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.542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A70473B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-.537*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0698E8E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.236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52A05C24" w14:textId="77777777" w:rsidTr="003A02BB">
        <w:trPr>
          <w:trHeight w:val="208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0ABDBB29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(13)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2BC1CA85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Size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48313C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-.149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39998D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68A80F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.180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A82A1E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08A05C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A0C0AC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.176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B06D85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.048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0A7B16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.358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C4E27EB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-.360*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D5E383D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.199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003A51F0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6CFBC524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(14)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11C6DDC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Leverage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537041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AA5D12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655D8B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-.166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6673DE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-.187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1BE3F2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A888CA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-.143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38907A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-.130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AF7B72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.124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C3B6947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-.086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E42B584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.122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6D4BF229" w14:textId="77777777" w:rsidTr="003A02BB">
        <w:trPr>
          <w:trHeight w:val="208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58661484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(15)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5F2DEBDC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Cash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FBE525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369409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7DF1C2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547A1F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81E4BF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-.073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D56040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7E52F3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E517DC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.066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7529CCC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-.072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7561AB8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.052</w:t>
            </w:r>
          </w:p>
        </w:tc>
      </w:tr>
      <w:tr w:rsidR="003A02BB" w:rsidRPr="00685C02" w14:paraId="015181C4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15960FA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(16)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38E2230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PB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665817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.194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F25144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C88351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069CE3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.088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619989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EFF5C3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581FD9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6E9EEC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-.244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77B3F15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.204*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E2FF833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-.161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7C90CC61" w14:textId="77777777" w:rsidTr="003A02BB">
        <w:trPr>
          <w:trHeight w:val="208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2EEBE963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(17)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2B6542C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6BE7F2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-.184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521C51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.034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B93D0E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0C3542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-.193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07FB18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-.118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DCAA10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-.101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1911FC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-.167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77BFE9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.278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AE39C29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-.286*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18EAA38B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.173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12B328EB" w14:textId="77777777" w:rsidTr="003A02BB">
        <w:trPr>
          <w:trHeight w:val="215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59FDB0FA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(18)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747B5DE1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Rev_growth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BCD72A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3B367E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-.022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4A6B5F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.124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AA0319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.091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5E9ADAF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5CF64F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.211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062124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.137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3D641C0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4938059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-.069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9AFA754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-.028</w:t>
            </w:r>
          </w:p>
        </w:tc>
      </w:tr>
      <w:tr w:rsidR="003A02BB" w:rsidRPr="00685C02" w14:paraId="5594BA4D" w14:textId="77777777" w:rsidTr="003A02BB">
        <w:trPr>
          <w:trHeight w:val="208"/>
        </w:trPr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7E358C52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(19)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</w:tcPr>
          <w:p w14:paraId="6755148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ROA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601913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.163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52D468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-.057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74F73E1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C16207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07E972B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1E1BFE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C8ACA7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23862C1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-.160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6D576286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.169*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</w:tcPr>
          <w:p w14:paraId="4C6B9089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</w:tr>
      <w:tr w:rsidR="003A02BB" w:rsidRPr="00685C02" w14:paraId="61DF56A3" w14:textId="77777777" w:rsidTr="003A02BB">
        <w:trPr>
          <w:trHeight w:val="340"/>
        </w:trPr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BBF05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(20)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0027AD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Earnings_release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FEEB2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90A9D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D1439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-.087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1A328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11FE1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4DEBB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95F4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-.086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A98B7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5888E1" w14:textId="77777777" w:rsidR="003A02BB" w:rsidRPr="00406B57" w:rsidRDefault="00406B57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</w:pPr>
            <w:r w:rsidRPr="00406B57">
              <w:rPr>
                <w:rFonts w:ascii="Times New Roman" w:hAnsi="Times New Roman"/>
                <w:color w:val="223EE6"/>
                <w:sz w:val="24"/>
                <w:szCs w:val="24"/>
                <w:lang w:val="en-GB"/>
              </w:rPr>
              <w:t>.056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881D78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-.048</w:t>
            </w:r>
          </w:p>
        </w:tc>
      </w:tr>
    </w:tbl>
    <w:p w14:paraId="500BA772" w14:textId="77777777" w:rsidR="005C54EB" w:rsidRPr="00685C02" w:rsidRDefault="005C54EB" w:rsidP="005C54E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p w14:paraId="6A23A065" w14:textId="77777777" w:rsidR="005C54EB" w:rsidRPr="00685C02" w:rsidRDefault="005C54EB" w:rsidP="005C54E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  <w:sectPr w:rsidR="005C54EB" w:rsidRPr="00685C02" w:rsidSect="00580CD7">
          <w:footerReference w:type="default" r:id="rId6"/>
          <w:pgSz w:w="15840" w:h="12240" w:orient="landscape"/>
          <w:pgMar w:top="1134" w:right="1417" w:bottom="1134" w:left="1134" w:header="720" w:footer="720" w:gutter="0"/>
          <w:cols w:space="720"/>
          <w:noEndnote/>
          <w:docGrid w:linePitch="299"/>
        </w:sectPr>
      </w:pPr>
    </w:p>
    <w:p w14:paraId="73CD36AD" w14:textId="77777777" w:rsidR="005C54EB" w:rsidRPr="00685C02" w:rsidRDefault="005C54EB" w:rsidP="005C54E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685C02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Table A3.</w:t>
      </w:r>
      <w:r w:rsidRPr="00685C02">
        <w:rPr>
          <w:rFonts w:ascii="Times New Roman" w:hAnsi="Times New Roman" w:cs="Times New Roman"/>
          <w:sz w:val="24"/>
          <w:szCs w:val="24"/>
          <w:lang w:val="en-GB"/>
        </w:rPr>
        <w:t xml:space="preserve"> Continued</w:t>
      </w:r>
    </w:p>
    <w:tbl>
      <w:tblPr>
        <w:tblW w:w="14157" w:type="dxa"/>
        <w:tblLayout w:type="fixed"/>
        <w:tblLook w:val="0000" w:firstRow="0" w:lastRow="0" w:firstColumn="0" w:lastColumn="0" w:noHBand="0" w:noVBand="0"/>
      </w:tblPr>
      <w:tblGrid>
        <w:gridCol w:w="1314"/>
        <w:gridCol w:w="2073"/>
        <w:gridCol w:w="1077"/>
        <w:gridCol w:w="1077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3A02BB" w:rsidRPr="00685C02" w14:paraId="363D4276" w14:textId="77777777" w:rsidTr="003A02BB">
        <w:trPr>
          <w:trHeight w:val="449"/>
        </w:trPr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B791F2" w14:textId="77777777" w:rsidR="003A02BB" w:rsidRPr="00685C02" w:rsidRDefault="003A02BB" w:rsidP="00580CD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0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66B792" w14:textId="77777777" w:rsidR="003A02BB" w:rsidRPr="00685C02" w:rsidRDefault="003A02BB" w:rsidP="00580CD7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Variables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9D40E5" w14:textId="77777777" w:rsidR="003A02BB" w:rsidRPr="00685C02" w:rsidRDefault="003A02BB" w:rsidP="00580CD7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(11)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CF578D" w14:textId="77777777" w:rsidR="003A02BB" w:rsidRPr="00685C02" w:rsidRDefault="003A02BB" w:rsidP="00580CD7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(12)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5E8534" w14:textId="77777777" w:rsidR="003A02BB" w:rsidRPr="00685C02" w:rsidRDefault="003A02BB" w:rsidP="00580CD7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(13)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28F296" w14:textId="77777777" w:rsidR="003A02BB" w:rsidRPr="00685C02" w:rsidRDefault="003A02BB" w:rsidP="00580CD7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(14)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EF1E09" w14:textId="77777777" w:rsidR="003A02BB" w:rsidRPr="00685C02" w:rsidRDefault="003A02BB" w:rsidP="00580CD7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(15)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602C4A" w14:textId="77777777" w:rsidR="003A02BB" w:rsidRPr="00685C02" w:rsidRDefault="003A02BB" w:rsidP="00580CD7">
            <w:pPr>
              <w:jc w:val="center"/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(16)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900EBE" w14:textId="77777777" w:rsidR="003A02BB" w:rsidRPr="00685C02" w:rsidRDefault="003A02BB" w:rsidP="00580CD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(17)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924C3E" w14:textId="77777777" w:rsidR="003A02BB" w:rsidRPr="00685C02" w:rsidRDefault="003A02BB" w:rsidP="00580CD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(18)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83A95C" w14:textId="77777777" w:rsidR="003A02BB" w:rsidRPr="00685C02" w:rsidRDefault="003A02BB" w:rsidP="00580CD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(19)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05092A" w14:textId="77777777" w:rsidR="003A02BB" w:rsidRDefault="003A02BB" w:rsidP="00580CD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(20)</w:t>
            </w:r>
          </w:p>
        </w:tc>
      </w:tr>
      <w:tr w:rsidR="003A02BB" w:rsidRPr="00685C02" w14:paraId="05C40779" w14:textId="77777777" w:rsidTr="003A02BB">
        <w:trPr>
          <w:trHeight w:val="418"/>
        </w:trPr>
        <w:tc>
          <w:tcPr>
            <w:tcW w:w="1314" w:type="dxa"/>
            <w:tcBorders>
              <w:top w:val="single" w:sz="4" w:space="0" w:color="auto"/>
              <w:left w:val="nil"/>
              <w:right w:val="nil"/>
            </w:tcBorders>
          </w:tcPr>
          <w:p w14:paraId="672B772A" w14:textId="77777777" w:rsidR="003A02BB" w:rsidRPr="00685C02" w:rsidRDefault="003A02BB" w:rsidP="003A02BB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(11)</w:t>
            </w:r>
          </w:p>
        </w:tc>
        <w:tc>
          <w:tcPr>
            <w:tcW w:w="2073" w:type="dxa"/>
            <w:tcBorders>
              <w:top w:val="single" w:sz="4" w:space="0" w:color="auto"/>
              <w:left w:val="nil"/>
              <w:right w:val="nil"/>
            </w:tcBorders>
          </w:tcPr>
          <w:p w14:paraId="09877F5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Emissions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2E2D1AD4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136AF1E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08CF48A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1322A2F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32D3442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6DE9BB18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3ABB736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44469DE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64250AF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right w:val="nil"/>
            </w:tcBorders>
          </w:tcPr>
          <w:p w14:paraId="7C23D58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57AB1C7A" w14:textId="77777777" w:rsidTr="003A02BB">
        <w:trPr>
          <w:trHeight w:val="418"/>
        </w:trPr>
        <w:tc>
          <w:tcPr>
            <w:tcW w:w="1314" w:type="dxa"/>
            <w:tcBorders>
              <w:left w:val="nil"/>
              <w:bottom w:val="nil"/>
              <w:right w:val="nil"/>
            </w:tcBorders>
          </w:tcPr>
          <w:p w14:paraId="4C5F55A5" w14:textId="77777777" w:rsidR="003A02BB" w:rsidRPr="00685C02" w:rsidRDefault="003A02BB" w:rsidP="003A02BB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(12)</w:t>
            </w:r>
          </w:p>
        </w:tc>
        <w:tc>
          <w:tcPr>
            <w:tcW w:w="2073" w:type="dxa"/>
            <w:tcBorders>
              <w:left w:val="nil"/>
              <w:bottom w:val="nil"/>
              <w:right w:val="nil"/>
            </w:tcBorders>
          </w:tcPr>
          <w:p w14:paraId="006566A0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Env_Innovation</w:t>
            </w:r>
            <w:proofErr w:type="spellEnd"/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4D1EA6C5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.163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2BF0B89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4CE59B9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1F8E046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264BF7D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4B70398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2B5B563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6A067C7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15E1422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left w:val="nil"/>
              <w:bottom w:val="nil"/>
              <w:right w:val="nil"/>
            </w:tcBorders>
          </w:tcPr>
          <w:p w14:paraId="7DB303F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7FF54924" w14:textId="77777777" w:rsidTr="003A02BB">
        <w:trPr>
          <w:trHeight w:val="434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5A704BC3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(13)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211750B5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Size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67FF391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.247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5AFC3E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.231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2FBB15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CD00FF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500F55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30CFB73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BB4E70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60ED2A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1B495E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7E8258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0E7709FA" w14:textId="77777777" w:rsidTr="003A02BB">
        <w:trPr>
          <w:trHeight w:val="418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0003EFC1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(14)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32117463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Leverage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2AAD96C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.134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F63FBA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-.038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9B94D8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-.143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4DFAEB9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43ECD0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84BFC2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6162F9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C2C037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F8D45F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9C10F5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04D9C174" w14:textId="77777777" w:rsidTr="003A02BB">
        <w:trPr>
          <w:trHeight w:val="434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07C66F3A" w14:textId="77777777" w:rsidR="003A02BB" w:rsidRPr="00685C02" w:rsidRDefault="003A02BB" w:rsidP="003A02BB">
            <w:pPr>
              <w:rPr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(15)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62A5A869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Cash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83AA1A9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-.011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C5877E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.055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8FBE85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.060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30E8B7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-.117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008E69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082F5A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B17472E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712BA6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3485E3A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F7B362B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63FEC817" w14:textId="77777777" w:rsidTr="003A02BB">
        <w:trPr>
          <w:trHeight w:val="418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30DF2A9A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(16)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7C7216E8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PB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3FE5AEA1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969232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-.178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175EEF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-.221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45CB612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-.190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3C1A98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.043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79289D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BBE9F63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AF5637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32F644F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CC03004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275147E6" w14:textId="77777777" w:rsidTr="003A02BB">
        <w:trPr>
          <w:trHeight w:val="434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404F14DD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(17)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34E03B73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DY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9558A77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.139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1ADA8F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.237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E38966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.302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BEEB28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.166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F42DB8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-.003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2ED7E2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-.350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C0D4E0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577FEE5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77A7D8C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12F1BFC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3A02BB" w:rsidRPr="00685C02" w14:paraId="74B7FDCC" w14:textId="77777777" w:rsidTr="003A02BB">
        <w:trPr>
          <w:trHeight w:val="418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7440029E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(18)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56B14CDA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Rev_growth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ADE1EEF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.026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655AB8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.028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FA38D26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.211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06AE2D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-.056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F8D2BA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.027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5D0351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.141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F921051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-.181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188E685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7C002FCA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E36506C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A02BB" w:rsidRPr="00685C02" w14:paraId="13F60536" w14:textId="77777777" w:rsidTr="003A02BB">
        <w:trPr>
          <w:trHeight w:val="174"/>
        </w:trPr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</w:tcPr>
          <w:p w14:paraId="51906EA6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(19)</w:t>
            </w:r>
          </w:p>
        </w:tc>
        <w:tc>
          <w:tcPr>
            <w:tcW w:w="2073" w:type="dxa"/>
            <w:tcBorders>
              <w:top w:val="nil"/>
              <w:left w:val="nil"/>
              <w:bottom w:val="nil"/>
              <w:right w:val="nil"/>
            </w:tcBorders>
          </w:tcPr>
          <w:p w14:paraId="2CF1B3BE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ROA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F8946E8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-.103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07205A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-.036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1509E0F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-.405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5CCC619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27C9BEC5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.239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01A8534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.421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318F77C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-.296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67F1D9FD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4444B110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A49956C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A02BB" w:rsidRPr="00685C02" w14:paraId="53A8335C" w14:textId="77777777" w:rsidTr="003A02BB">
        <w:trPr>
          <w:trHeight w:val="80"/>
        </w:trPr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32AC33" w14:textId="77777777" w:rsidR="003A02BB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(20)</w:t>
            </w:r>
          </w:p>
        </w:tc>
        <w:tc>
          <w:tcPr>
            <w:tcW w:w="20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051A97" w14:textId="77777777" w:rsidR="003A02BB" w:rsidRPr="00685C02" w:rsidRDefault="003A02BB" w:rsidP="003A02BB">
            <w:pPr>
              <w:spacing w:line="24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685C02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Earnings_release</w:t>
            </w:r>
            <w:proofErr w:type="spellEnd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D9C236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-.005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FC63AA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-.044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8846A0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-.095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0A481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.111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7D27CC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-.027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6C9DD7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-.055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F02E0D" w14:textId="77777777" w:rsidR="003A02BB" w:rsidRPr="00685C02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23869B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-.169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*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EFD901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-.015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4B609" w14:textId="77777777" w:rsidR="003A02BB" w:rsidRDefault="003A02BB" w:rsidP="003A02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</w:tbl>
    <w:p w14:paraId="3A534FC0" w14:textId="6E3FD245" w:rsidR="00A829C8" w:rsidRPr="00125FA2" w:rsidRDefault="005C54EB" w:rsidP="00125FA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lang w:val="en-GB"/>
        </w:rPr>
      </w:pPr>
      <w:r w:rsidRPr="00685C02">
        <w:rPr>
          <w:rFonts w:ascii="Times New Roman" w:hAnsi="Times New Roman" w:cs="Times New Roman"/>
          <w:sz w:val="24"/>
          <w:szCs w:val="24"/>
          <w:lang w:val="en-GB"/>
        </w:rPr>
        <w:t xml:space="preserve">Note(s): This table shows the correlation matrix of the variables used in the regression analyses. </w:t>
      </w:r>
      <w:r w:rsidRPr="00685C02">
        <w:rPr>
          <w:rFonts w:ascii="Times New Roman" w:hAnsi="Times New Roman" w:cs="Times New Roman"/>
          <w:sz w:val="24"/>
          <w:szCs w:val="20"/>
          <w:vertAlign w:val="superscript"/>
          <w:lang w:val="en-GB"/>
        </w:rPr>
        <w:t>*</w:t>
      </w:r>
      <w:r w:rsidRPr="00685C02">
        <w:rPr>
          <w:rFonts w:ascii="Times New Roman" w:hAnsi="Times New Roman" w:cs="Times New Roman"/>
          <w:sz w:val="24"/>
          <w:szCs w:val="20"/>
          <w:lang w:val="en-GB"/>
        </w:rPr>
        <w:t xml:space="preserve"> </w:t>
      </w:r>
      <w:r w:rsidRPr="00685C02">
        <w:rPr>
          <w:rFonts w:ascii="Times New Roman" w:hAnsi="Times New Roman" w:cs="Times New Roman"/>
          <w:i/>
          <w:iCs/>
          <w:sz w:val="24"/>
          <w:szCs w:val="20"/>
          <w:lang w:val="en-GB"/>
        </w:rPr>
        <w:t>p</w:t>
      </w:r>
      <w:r w:rsidRPr="00685C02">
        <w:rPr>
          <w:rFonts w:ascii="Times New Roman" w:hAnsi="Times New Roman" w:cs="Times New Roman"/>
          <w:sz w:val="24"/>
          <w:szCs w:val="20"/>
          <w:lang w:val="en-GB"/>
        </w:rPr>
        <w:t xml:space="preserve"> &lt; .0</w:t>
      </w:r>
      <w:r w:rsidR="00125FA2" w:rsidRPr="00125FA2">
        <w:rPr>
          <w:rFonts w:ascii="Times New Roman" w:hAnsi="Times New Roman" w:cs="Times New Roman"/>
          <w:sz w:val="24"/>
          <w:szCs w:val="20"/>
          <w:lang w:val="en-GB"/>
        </w:rPr>
        <w:t>5</w:t>
      </w:r>
      <w:bookmarkStart w:id="2" w:name="_GoBack"/>
      <w:bookmarkEnd w:id="2"/>
    </w:p>
    <w:sectPr w:rsidR="00A829C8" w:rsidRPr="00125FA2" w:rsidSect="00125FA2">
      <w:footerReference w:type="default" r:id="rId7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0F9D1E" w14:textId="77777777" w:rsidR="002E6463" w:rsidRDefault="002E6463">
      <w:pPr>
        <w:spacing w:after="0" w:line="240" w:lineRule="auto"/>
      </w:pPr>
      <w:r>
        <w:separator/>
      </w:r>
    </w:p>
  </w:endnote>
  <w:endnote w:type="continuationSeparator" w:id="0">
    <w:p w14:paraId="09040F8C" w14:textId="77777777" w:rsidR="002E6463" w:rsidRDefault="002E64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D386FF" w14:textId="77777777" w:rsidR="003A02BB" w:rsidRDefault="003A02BB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sz w:val="24"/>
        <w:szCs w:val="24"/>
        <w:lang w:val="en-US"/>
      </w:rPr>
    </w:pPr>
    <w:r>
      <w:rPr>
        <w:rFonts w:ascii="Times New Roman" w:hAnsi="Times New Roman" w:cs="Times New Roman"/>
        <w:sz w:val="24"/>
        <w:szCs w:val="24"/>
        <w:lang w:val="en-US"/>
      </w:rPr>
      <w:pgNum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01C6F7" w14:textId="77777777" w:rsidR="003A02BB" w:rsidRDefault="003A02BB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sz w:val="24"/>
        <w:szCs w:val="24"/>
        <w:lang w:val="en-US"/>
      </w:rPr>
    </w:pPr>
    <w:r>
      <w:rPr>
        <w:rFonts w:ascii="Times New Roman" w:hAnsi="Times New Roman"/>
        <w:sz w:val="24"/>
        <w:szCs w:val="24"/>
        <w:lang w:val="en-US"/>
      </w:rPr>
      <w:pgNum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0B8EDF" w14:textId="77777777" w:rsidR="002E6463" w:rsidRDefault="002E6463">
      <w:pPr>
        <w:spacing w:after="0" w:line="240" w:lineRule="auto"/>
      </w:pPr>
      <w:r>
        <w:separator/>
      </w:r>
    </w:p>
  </w:footnote>
  <w:footnote w:type="continuationSeparator" w:id="0">
    <w:p w14:paraId="0E2E3AB6" w14:textId="77777777" w:rsidR="002E6463" w:rsidRDefault="002E646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4EB"/>
    <w:rsid w:val="000F5973"/>
    <w:rsid w:val="00125FA2"/>
    <w:rsid w:val="001B7428"/>
    <w:rsid w:val="002E6463"/>
    <w:rsid w:val="003A02BB"/>
    <w:rsid w:val="00406B57"/>
    <w:rsid w:val="0042506B"/>
    <w:rsid w:val="00457532"/>
    <w:rsid w:val="00554C2F"/>
    <w:rsid w:val="00580CD7"/>
    <w:rsid w:val="005C54EB"/>
    <w:rsid w:val="006425D2"/>
    <w:rsid w:val="00730347"/>
    <w:rsid w:val="007464DC"/>
    <w:rsid w:val="009E1B4A"/>
    <w:rsid w:val="00A33814"/>
    <w:rsid w:val="00A829C8"/>
    <w:rsid w:val="00F95DFD"/>
    <w:rsid w:val="00FB7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925B0"/>
  <w15:chartTrackingRefBased/>
  <w15:docId w15:val="{B73740DE-D49C-4109-A7AD-1DEEE122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C54E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5C54EB"/>
    <w:rPr>
      <w:color w:val="80808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5C54EB"/>
    <w:pPr>
      <w:spacing w:after="0" w:line="240" w:lineRule="auto"/>
      <w:jc w:val="both"/>
    </w:pPr>
    <w:rPr>
      <w:rFonts w:ascii="Times New Roman" w:hAnsi="Times New Roman"/>
      <w:sz w:val="20"/>
      <w:szCs w:val="20"/>
      <w:lang w:val="en-GB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5C54EB"/>
    <w:rPr>
      <w:rFonts w:ascii="Times New Roman" w:hAnsi="Times New Roman"/>
      <w:sz w:val="20"/>
      <w:szCs w:val="20"/>
      <w:lang w:val="en-GB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C54EB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5C54E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C54EB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5C54EB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5C54E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C54E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C54E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C54E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C54E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4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4EB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5C54EB"/>
    <w:pPr>
      <w:spacing w:after="0" w:line="240" w:lineRule="auto"/>
    </w:pPr>
    <w:rPr>
      <w:lang w:val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5C54EB"/>
    <w:pPr>
      <w:spacing w:after="0" w:line="240" w:lineRule="auto"/>
    </w:pPr>
  </w:style>
  <w:style w:type="character" w:styleId="Collegamentovisitato">
    <w:name w:val="FollowedHyperlink"/>
    <w:basedOn w:val="Carpredefinitoparagrafo"/>
    <w:uiPriority w:val="99"/>
    <w:semiHidden/>
    <w:unhideWhenUsed/>
    <w:rsid w:val="005C54EB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5C54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4EB"/>
  </w:style>
  <w:style w:type="paragraph" w:styleId="Pidipagina">
    <w:name w:val="footer"/>
    <w:basedOn w:val="Normale"/>
    <w:link w:val="PidipaginaCarattere"/>
    <w:uiPriority w:val="99"/>
    <w:unhideWhenUsed/>
    <w:rsid w:val="005C54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4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763</Words>
  <Characters>4352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PENNETTA</dc:creator>
  <cp:keywords/>
  <dc:description/>
  <cp:lastModifiedBy>DANIELA PENNETTA</cp:lastModifiedBy>
  <cp:revision>10</cp:revision>
  <dcterms:created xsi:type="dcterms:W3CDTF">2024-12-09T20:52:00Z</dcterms:created>
  <dcterms:modified xsi:type="dcterms:W3CDTF">2025-02-04T15:03:00Z</dcterms:modified>
</cp:coreProperties>
</file>