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9AE76" w14:textId="154500BD" w:rsidR="001950C1" w:rsidRPr="00420AD6" w:rsidRDefault="001950C1" w:rsidP="001950C1">
      <w:pPr>
        <w:rPr>
          <w:rFonts w:ascii="Times New Roman" w:hAnsi="Times New Roman" w:cs="Times New Roman"/>
          <w:sz w:val="20"/>
          <w:szCs w:val="20"/>
          <w:lang w:val="en-GB"/>
        </w:rPr>
      </w:pPr>
      <w:r w:rsidRPr="00420AD6">
        <w:rPr>
          <w:rFonts w:ascii="Times New Roman" w:hAnsi="Times New Roman" w:cs="Times New Roman"/>
          <w:b/>
          <w:bCs/>
          <w:sz w:val="20"/>
          <w:szCs w:val="20"/>
          <w:lang w:val="en-GB"/>
        </w:rPr>
        <w:t>Table S1.</w:t>
      </w:r>
      <w:r w:rsidRPr="00420AD6">
        <w:rPr>
          <w:rFonts w:ascii="Times New Roman" w:hAnsi="Times New Roman" w:cs="Times New Roman"/>
          <w:sz w:val="20"/>
          <w:szCs w:val="20"/>
          <w:lang w:val="en-GB"/>
        </w:rPr>
        <w:t xml:space="preserve"> Treatment after check-point inhibitor failure</w:t>
      </w:r>
    </w:p>
    <w:tbl>
      <w:tblPr>
        <w:tblW w:w="12501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20"/>
        <w:gridCol w:w="1331"/>
        <w:gridCol w:w="887"/>
        <w:gridCol w:w="1387"/>
        <w:gridCol w:w="887"/>
        <w:gridCol w:w="1342"/>
        <w:gridCol w:w="1342"/>
        <w:gridCol w:w="620"/>
        <w:gridCol w:w="887"/>
        <w:gridCol w:w="1315"/>
        <w:gridCol w:w="487"/>
        <w:gridCol w:w="887"/>
        <w:gridCol w:w="709"/>
      </w:tblGrid>
      <w:tr w:rsidR="002C023C" w:rsidRPr="00420AD6" w14:paraId="7ABE0D7B" w14:textId="77777777" w:rsidTr="00B12B27">
        <w:trPr>
          <w:trHeight w:val="455"/>
        </w:trPr>
        <w:tc>
          <w:tcPr>
            <w:tcW w:w="420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08326A77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Pts</w:t>
            </w:r>
          </w:p>
        </w:tc>
        <w:tc>
          <w:tcPr>
            <w:tcW w:w="1331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12B1BF1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Treatment before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CPi</w:t>
            </w:r>
            <w:proofErr w:type="spellEnd"/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3DDBB5AE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Response</w:t>
            </w:r>
          </w:p>
        </w:tc>
        <w:tc>
          <w:tcPr>
            <w:tcW w:w="1387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30D5B8D7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CPi</w:t>
            </w:r>
            <w:proofErr w:type="spellEnd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type</w:t>
            </w: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220E7C6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Response</w:t>
            </w:r>
          </w:p>
        </w:tc>
        <w:tc>
          <w:tcPr>
            <w:tcW w:w="1342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vAlign w:val="center"/>
          </w:tcPr>
          <w:p w14:paraId="76B83A2A" w14:textId="70547BA1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  <w:t>Age</w:t>
            </w:r>
            <w:r w:rsidR="00911275"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  <w:t xml:space="preserve"> at </w:t>
            </w:r>
            <w:r w:rsidR="00911275"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  <w:t xml:space="preserve">I line of therapy post </w:t>
            </w:r>
            <w:proofErr w:type="spellStart"/>
            <w:r w:rsidR="00911275"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  <w:t>CPi</w:t>
            </w:r>
            <w:proofErr w:type="spellEnd"/>
          </w:p>
        </w:tc>
        <w:tc>
          <w:tcPr>
            <w:tcW w:w="1342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3685E57" w14:textId="2F33F12E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 I line of therapy post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CPi</w:t>
            </w:r>
            <w:proofErr w:type="spellEnd"/>
          </w:p>
        </w:tc>
        <w:tc>
          <w:tcPr>
            <w:tcW w:w="620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25F7E70E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 of cycles</w:t>
            </w: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3267C773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Response</w:t>
            </w:r>
          </w:p>
        </w:tc>
        <w:tc>
          <w:tcPr>
            <w:tcW w:w="1315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525B4591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Re-exposure to the same treatment</w:t>
            </w:r>
          </w:p>
        </w:tc>
        <w:tc>
          <w:tcPr>
            <w:tcW w:w="487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288ADC3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SCT</w:t>
            </w: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207EBC67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Response to SCT</w:t>
            </w:r>
          </w:p>
        </w:tc>
        <w:tc>
          <w:tcPr>
            <w:tcW w:w="709" w:type="dxa"/>
            <w:tcBorders>
              <w:top w:val="single" w:sz="8" w:space="0" w:color="A5A5A5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390E757D" w14:textId="77777777" w:rsidR="002C023C" w:rsidRPr="00420AD6" w:rsidRDefault="002C023C" w:rsidP="002C023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Last follow-up</w:t>
            </w:r>
          </w:p>
        </w:tc>
      </w:tr>
      <w:tr w:rsidR="008F5CF3" w:rsidRPr="00420AD6" w14:paraId="13DAFA46" w14:textId="77777777" w:rsidTr="00DC54D9">
        <w:trPr>
          <w:trHeight w:val="352"/>
        </w:trPr>
        <w:tc>
          <w:tcPr>
            <w:tcW w:w="420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818160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331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F12DFF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227E30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F3C34A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3BD4A6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4BB20119" w14:textId="0B698E93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56</w:t>
            </w:r>
          </w:p>
        </w:tc>
        <w:tc>
          <w:tcPr>
            <w:tcW w:w="1342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FDC39CA" w14:textId="149C4FE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BeGeV</w:t>
            </w:r>
            <w:proofErr w:type="spellEnd"/>
          </w:p>
        </w:tc>
        <w:tc>
          <w:tcPr>
            <w:tcW w:w="620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A1FB8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73C7C7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6806B4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gemcitabine</w:t>
            </w:r>
          </w:p>
        </w:tc>
        <w:tc>
          <w:tcPr>
            <w:tcW w:w="487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A1430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09596D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8" w:space="0" w:color="A5A5A5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C8CFD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76EEFFC6" w14:textId="77777777" w:rsidTr="00C9296A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2C0109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D4A584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829CF0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6F7DF3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E3BFAA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195DFB" w14:textId="75AE276E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60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E0AD9AB" w14:textId="06E0EE0F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BEACOPP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D2D2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8CA9F5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0509D5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Doxorubicin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B0AAF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auto-SCT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9B541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F6E65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01B82C73" w14:textId="77777777" w:rsidTr="009B7A5C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9D7584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5624D5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73D1F1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EDEF9E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B258AA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1FE983EC" w14:textId="670F041F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28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A45E970" w14:textId="2E3770A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9385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D9251F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15F692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515FF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0DAA6E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41932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SD</w:t>
            </w:r>
          </w:p>
        </w:tc>
      </w:tr>
      <w:tr w:rsidR="008F5CF3" w:rsidRPr="00420AD6" w14:paraId="7195B998" w14:textId="77777777" w:rsidTr="00F54C42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18DD80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9A42F8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AC0090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426900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6714C8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AF7F50" w14:textId="0B761F66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29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3913F38" w14:textId="5C76B2A0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303F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E2BCC2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144FC6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946A7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EC4352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8440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009E8D21" w14:textId="77777777" w:rsidTr="00F407DF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7FDF74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50335F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73AAEF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156BF8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7FD6AD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4EDA40D7" w14:textId="70B13D72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32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FF79B2F" w14:textId="77B3FC12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0929F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F9B1AE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C630E3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25442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3B43C6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7ED42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6294F611" w14:textId="77777777" w:rsidTr="00F64277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D98E91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E337A8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F0DB3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E17D4E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3508E8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FA8ADC" w14:textId="4505DDB3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26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47858E9" w14:textId="25F64D2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DHAP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F7BF4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6710DE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A30643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Cytarabine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80618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allo-SCT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12A349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302F5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44C0F30D" w14:textId="77777777" w:rsidTr="007B4AA2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7B0E5B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86A24E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BEAM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B178AD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1352AE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FBC860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1363D86D" w14:textId="441CC03E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25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E6DF89B" w14:textId="4AAE14E1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Liposomal daunorubicin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E7322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F7B752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E495C1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5F984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162C50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2D451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2CFD2D31" w14:textId="77777777" w:rsidTr="00622390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939162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E14E87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Clinical trial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326B31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EB2148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0C9A92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539EC" w14:textId="321DDAF2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45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36BF70C" w14:textId="78729B85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F136C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3CFBC6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37B66C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23A6D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2C4037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6782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5C894253" w14:textId="77777777" w:rsidTr="003F3CB7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7BB784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E0246E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868246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E4A4F2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3CA5D4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7827106A" w14:textId="4F8092FC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34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56896A0" w14:textId="2C4BEF46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7565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F66FAE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CB4407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19F92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auto-SCT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17965C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41633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401C4EDE" w14:textId="77777777" w:rsidTr="006B334D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8C24D4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11BA8E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DHAP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D2BBFB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267D8C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4F434B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5FF9D8" w14:textId="44783EEC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74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964172" w14:textId="0DADB75C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EDO101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596F6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413BD1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449690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E22C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39A11B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A5EA5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6799B45B" w14:textId="77777777" w:rsidTr="00EB6374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90A822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32ED98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75C941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5AB2EF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334D10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5CF3BF9E" w14:textId="6F1C1545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C44E971" w14:textId="6900C0DD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EDO101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BC685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8FBF61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51C054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034E7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CE6AEC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CC104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ND</w:t>
            </w:r>
          </w:p>
        </w:tc>
      </w:tr>
      <w:tr w:rsidR="008F5CF3" w:rsidRPr="00420AD6" w14:paraId="6E00984D" w14:textId="77777777" w:rsidTr="00D3416B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EA9003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47A332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Gemcitabine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F09D5C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75A44D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D101CB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811B10" w14:textId="0951CB8C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42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E2A50D3" w14:textId="0E0AE85E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EDO101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6B9F4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3C9F43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5AA5C6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A8FD9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515800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D047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08051803" w14:textId="77777777" w:rsidTr="002A1933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DFAAB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13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AA552A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360832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894F2C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5333E5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3D36A1B9" w14:textId="226349D6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9EBA5B1" w14:textId="1AF82881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40241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B6117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EC93DD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56A77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allo-SCT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C626C5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E2709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2101E191" w14:textId="77777777" w:rsidTr="000754D1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676DA7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58A7197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Vinblastine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D8899B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C7EA14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40FE14C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F512D2" w14:textId="6389F6DA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49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6E701D63" w14:textId="73E70D45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244BE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318107A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3E10767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9DFF1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0050B86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BE279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6BF55D19" w14:textId="77777777" w:rsidTr="00AE217B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037366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15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412E757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DHAP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2E5C451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24D389C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62596BE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6E193434" w14:textId="48654085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35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B8CC014" w14:textId="31DFB46B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ICE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B1863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1277131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7D2375A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64750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14:paraId="2CEAA22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A86E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7E87C562" w14:textId="77777777" w:rsidTr="00995297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F016F7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51EB50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BeEAM</w:t>
            </w:r>
            <w:proofErr w:type="spellEnd"/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612896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02D39E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2137A3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2DBD39" w14:textId="2A4E2502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0451A6C" w14:textId="57F49CBC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IGeV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39E2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9A69D0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7E3CAA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119D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allo-SCT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EAA26E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A329C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53433D67" w14:textId="77777777" w:rsidTr="006E678F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9AC42F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0924CC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97837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A9A858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5007E9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5C0B792C" w14:textId="6411802D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38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F04D000" w14:textId="1BC12740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BEAM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C80D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2D7A71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6315E1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Etoposide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4730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2EE7E8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78117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4300BC21" w14:textId="77777777" w:rsidTr="007F41BC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597683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18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C8607F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FEAM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CED07A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C4B082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584976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2B54E2" w14:textId="5A865280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57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AB074ED" w14:textId="3F346C4B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BeGeV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82784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E4CD68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4CF667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9BBB0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allo-SCT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861D6E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7F197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203C9465" w14:textId="77777777" w:rsidTr="00D16D7D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E3E05E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C75F09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ABVD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39BEA7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F7E726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0F8BD5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1733F487" w14:textId="24689435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20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1841169" w14:textId="6E64418F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BeGeV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9CD77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601CBE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DF89CF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AA51C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auto-SCT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20EF80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4F31F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60F41C5D" w14:textId="77777777" w:rsidTr="00253495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F159AF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AE7D3E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AB7E46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BC348A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DC7B9F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F80E62" w14:textId="3E0C69CE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23502BB" w14:textId="3F388FF9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IEV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B691E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508402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89308D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Vinblastine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C6072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70E2D9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8482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2BD25977" w14:textId="77777777" w:rsidTr="003E3281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FF0F7B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A5C492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1701C7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4FFCD6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477C4A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543C5961" w14:textId="3156B39B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22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1C02B83" w14:textId="024CB805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52093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A379D6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29D606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87A11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03CA5A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AB185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282FE73C" w14:textId="77777777" w:rsidTr="00050C59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FBEEE1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AC1BE1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5A6D70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C94948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B13604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6CE436" w14:textId="1B2EF735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1615E15" w14:textId="2A3DB59C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6320C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8EC266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68A80F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2FA2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DC42D6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0F4DF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5C653B80" w14:textId="77777777" w:rsidTr="002A0440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0C6BA1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2DE07A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AD78E5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A7BA9B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52BC29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5B4819BB" w14:textId="521579C2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28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AD47876" w14:textId="187BAA7C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1E38C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67447E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5F7A2E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30D83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4E3E2E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850D8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5531716B" w14:textId="77777777" w:rsidTr="00571C90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2A88B9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6FF335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76229A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BE51F0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FE4E35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F9B5E4" w14:textId="44D7C5C1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57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AF2E54A" w14:textId="78100E18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Camidanlumab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53097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39E31C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6E8978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AEA8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1D3B22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675B9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345F2BF0" w14:textId="77777777" w:rsidTr="00D50F01">
        <w:trPr>
          <w:trHeight w:val="261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4D8ED3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1120F0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CD87A6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77DBC37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4E6791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07AB9802" w14:textId="03484B5E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19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8C0E8BC" w14:textId="78C3B960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Doxorubicin </w:t>
            </w: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hydrocloride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AD4BA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23C8AA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7A0170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0A37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4ABD4F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6AFB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PR</w:t>
            </w:r>
          </w:p>
        </w:tc>
      </w:tr>
      <w:tr w:rsidR="008F5CF3" w:rsidRPr="00420AD6" w14:paraId="35D5BA3C" w14:textId="77777777" w:rsidTr="00CE1505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42255BB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E3C914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49D950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C69FCC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913986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810E6D" w14:textId="53764F37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25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5FCAFBD7" w14:textId="5CF3293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Camidanlumab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2C3F1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17C78D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F33DD9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9BB43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D21B58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3E808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CR</w:t>
            </w:r>
          </w:p>
        </w:tc>
      </w:tr>
      <w:tr w:rsidR="008F5CF3" w:rsidRPr="00420AD6" w14:paraId="66DA8124" w14:textId="77777777" w:rsidTr="00A165EB">
        <w:trPr>
          <w:trHeight w:val="267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356634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42B0EE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02E6AC2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667028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18D99F6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5A134C23" w14:textId="668A1806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26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FC554DC" w14:textId="2D135792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BeGeV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557456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695CB6D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24DE7D3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78B6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vAlign w:val="bottom"/>
            <w:hideMark/>
          </w:tcPr>
          <w:p w14:paraId="332C3DD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4C72B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SD</w:t>
            </w:r>
          </w:p>
        </w:tc>
      </w:tr>
      <w:tr w:rsidR="008F5CF3" w:rsidRPr="00420AD6" w14:paraId="1B96C5C2" w14:textId="77777777" w:rsidTr="00776B64">
        <w:trPr>
          <w:trHeight w:val="188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6799430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DAD5488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BEAM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D90E24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3A46E91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Nivolumab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4D69AD1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8751BF" w14:textId="580D2559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6A23187C" w14:textId="315CBB39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BeGeV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5F6F3CE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4980BE1D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6B0A47F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Gemcitabine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7771A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54FB9A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923F6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</w:rPr>
              <w:t>PD</w:t>
            </w:r>
          </w:p>
        </w:tc>
      </w:tr>
      <w:tr w:rsidR="008F5CF3" w:rsidRPr="00420AD6" w14:paraId="21F7CC8E" w14:textId="77777777" w:rsidTr="00D87DB5">
        <w:trPr>
          <w:trHeight w:val="188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022D629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29*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222B2C4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BV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6D4E138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674F34C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64A9568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vAlign w:val="bottom"/>
          </w:tcPr>
          <w:p w14:paraId="589D946B" w14:textId="4B848230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45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4F69E391" w14:textId="5B57F6A2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Radiotherapy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2C4C200C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unk</w:t>
            </w:r>
            <w:proofErr w:type="spellEnd"/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F76353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unk</w:t>
            </w:r>
            <w:proofErr w:type="spellEnd"/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4E3618E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226CCF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0DB5348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0F0F0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BAC7455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unk</w:t>
            </w:r>
            <w:proofErr w:type="spellEnd"/>
          </w:p>
        </w:tc>
      </w:tr>
      <w:tr w:rsidR="008F5CF3" w:rsidRPr="00420AD6" w14:paraId="41B70C1C" w14:textId="77777777" w:rsidTr="00620159">
        <w:trPr>
          <w:trHeight w:val="188"/>
        </w:trPr>
        <w:tc>
          <w:tcPr>
            <w:tcW w:w="420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3A6F17D0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30*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52F1513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Bendamustine</w:t>
            </w:r>
            <w:proofErr w:type="spellEnd"/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0EC49B59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278850F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3395FC7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PD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5A5A5"/>
              <w:right w:val="nil"/>
            </w:tcBorders>
            <w:vAlign w:val="bottom"/>
          </w:tcPr>
          <w:p w14:paraId="16D8A724" w14:textId="06451AA5" w:rsidR="008F5CF3" w:rsidRPr="00911275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lang w:val="en-US"/>
              </w:rPr>
            </w:pPr>
            <w:r w:rsidRPr="00911275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55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1C02ABE2" w14:textId="3053B878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BEAM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2D88CA5B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3C7C2F2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unk</w:t>
            </w:r>
            <w:proofErr w:type="spellEnd"/>
          </w:p>
        </w:tc>
        <w:tc>
          <w:tcPr>
            <w:tcW w:w="1315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518EBF77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Etoposide</w:t>
            </w:r>
          </w:p>
        </w:tc>
        <w:tc>
          <w:tcPr>
            <w:tcW w:w="487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541451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709C4A54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5A5A5"/>
              <w:right w:val="nil"/>
            </w:tcBorders>
            <w:shd w:val="clear" w:color="auto" w:fill="auto"/>
            <w:tcMar>
              <w:top w:w="15" w:type="dxa"/>
              <w:left w:w="60" w:type="dxa"/>
              <w:bottom w:w="0" w:type="dxa"/>
              <w:right w:w="60" w:type="dxa"/>
            </w:tcMar>
            <w:hideMark/>
          </w:tcPr>
          <w:p w14:paraId="36DC6FBA" w14:textId="77777777" w:rsidR="008F5CF3" w:rsidRPr="00420AD6" w:rsidRDefault="008F5CF3" w:rsidP="008F5CF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20A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unk</w:t>
            </w:r>
            <w:proofErr w:type="spellEnd"/>
          </w:p>
        </w:tc>
      </w:tr>
    </w:tbl>
    <w:p w14:paraId="133A1846" w14:textId="77777777" w:rsidR="001950C1" w:rsidRPr="00420AD6" w:rsidRDefault="001950C1" w:rsidP="001950C1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5D1C1F1" w14:textId="77777777" w:rsidR="00420AD6" w:rsidRPr="00420AD6" w:rsidRDefault="00420AD6" w:rsidP="00420AD6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ABVD: doxorubicin, bleomycin, vinblastine, dacarbazine;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allo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-SCT: allogenic-stem cell transplantation; ASCT: autologous stem cell transplantation; BEACOPP: bleomycin, etoposide, doxorubicin, cyclophosphamide, vincristine, procarbazine, prednisone; BEAM: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carmustine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etoposide, cytarabine, melphalan;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BeEAM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bendamustine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etoposide, cytarabine, melphalan;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BeGeV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bendamustine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gemcitabine, vinorelbine; BV: brentuximab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vedotin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CPi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: check point inhibitors; CR: complete response; DHAP: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desametasone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420AD6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high dose cytarabine, cisplatin; FEAM: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fotomustine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etoposide, cytarabine, melphalan; ICE: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ifosfamide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carboplatin, etoposide; IEV: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ifosfamide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epirubicin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, etoposide;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IGeV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 xml:space="preserve">: </w:t>
      </w:r>
      <w:proofErr w:type="spellStart"/>
      <w:r w:rsidRPr="00420AD6">
        <w:rPr>
          <w:rFonts w:ascii="Times New Roman" w:hAnsi="Times New Roman" w:cs="Times New Roman"/>
          <w:sz w:val="20"/>
          <w:szCs w:val="20"/>
          <w:lang w:val="en-US"/>
        </w:rPr>
        <w:t>ifosfamide</w:t>
      </w:r>
      <w:proofErr w:type="spellEnd"/>
      <w:r w:rsidRPr="00420AD6">
        <w:rPr>
          <w:rFonts w:ascii="Times New Roman" w:hAnsi="Times New Roman" w:cs="Times New Roman"/>
          <w:sz w:val="20"/>
          <w:szCs w:val="20"/>
          <w:lang w:val="en-US"/>
        </w:rPr>
        <w:t>, gemcitabine, vinorelbine; ORR: overall response rate; N: number; PD: progression disease; PR: partial response; Pts: patients; SCT: stem cell transplantation; SD: stable disease.</w:t>
      </w:r>
    </w:p>
    <w:p w14:paraId="39B4E693" w14:textId="6B0A16B6" w:rsidR="001F0550" w:rsidRPr="00420AD6" w:rsidRDefault="00420AD6" w:rsidP="00420AD6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420AD6">
        <w:rPr>
          <w:rFonts w:ascii="Times New Roman" w:hAnsi="Times New Roman" w:cs="Times New Roman"/>
          <w:sz w:val="20"/>
          <w:szCs w:val="20"/>
          <w:lang w:val="en-US"/>
        </w:rPr>
        <w:t>* Patients with non-assessable response.</w:t>
      </w:r>
    </w:p>
    <w:sectPr w:rsidR="001F0550" w:rsidRPr="00420AD6" w:rsidSect="001950C1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50C1"/>
    <w:rsid w:val="001950C1"/>
    <w:rsid w:val="001F0550"/>
    <w:rsid w:val="00272FBE"/>
    <w:rsid w:val="002C023C"/>
    <w:rsid w:val="00420AD6"/>
    <w:rsid w:val="00492991"/>
    <w:rsid w:val="006C1235"/>
    <w:rsid w:val="008F5CF3"/>
    <w:rsid w:val="00911275"/>
    <w:rsid w:val="00D01674"/>
    <w:rsid w:val="00F27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B9C952"/>
  <w15:docId w15:val="{4416C8B0-E202-43FD-AA82-72A93C7FC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0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458</Words>
  <Characters>2613</Characters>
  <Application>Microsoft Office Word</Application>
  <DocSecurity>0</DocSecurity>
  <Lines>21</Lines>
  <Paragraphs>6</Paragraphs>
  <ScaleCrop>false</ScaleCrop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Argnani</dc:creator>
  <cp:keywords/>
  <dc:description/>
  <cp:lastModifiedBy>Lisa Argnani</cp:lastModifiedBy>
  <cp:revision>6</cp:revision>
  <dcterms:created xsi:type="dcterms:W3CDTF">2024-12-09T12:43:00Z</dcterms:created>
  <dcterms:modified xsi:type="dcterms:W3CDTF">2025-02-06T08:21:00Z</dcterms:modified>
</cp:coreProperties>
</file>