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316DB" w14:textId="77777777" w:rsidR="007A1C93" w:rsidRPr="007A1C93" w:rsidRDefault="007A1C93" w:rsidP="007A1C93">
      <w:pPr>
        <w:spacing w:after="0" w:line="360" w:lineRule="auto"/>
        <w:jc w:val="center"/>
        <w:rPr>
          <w:rFonts w:ascii="Times New Roman" w:eastAsia="Calibri" w:hAnsi="Times New Roman" w:cs="Times New Roman"/>
          <w:b/>
          <w:bCs/>
          <w:kern w:val="0"/>
          <w:sz w:val="24"/>
          <w:szCs w:val="24"/>
          <w:lang w:val="en-US"/>
          <w14:ligatures w14:val="none"/>
        </w:rPr>
      </w:pPr>
      <w:r w:rsidRPr="007A1C93">
        <w:rPr>
          <w:rFonts w:ascii="Times New Roman" w:eastAsia="Calibri" w:hAnsi="Times New Roman" w:cs="Times New Roman"/>
          <w:b/>
          <w:bCs/>
          <w:kern w:val="0"/>
          <w:sz w:val="24"/>
          <w:szCs w:val="24"/>
          <w:lang w:val="en-US"/>
          <w14:ligatures w14:val="none"/>
        </w:rPr>
        <w:t>SUPPLEMENTARY INFORMATION</w:t>
      </w:r>
    </w:p>
    <w:p w14:paraId="7AAC4C96" w14:textId="77777777" w:rsidR="007A1C93" w:rsidRDefault="007A1C93" w:rsidP="007A1C93">
      <w:pPr>
        <w:spacing w:after="0" w:line="360" w:lineRule="auto"/>
        <w:ind w:left="360" w:hanging="360"/>
        <w:jc w:val="center"/>
        <w:rPr>
          <w:rFonts w:ascii="Times New Roman" w:hAnsi="Times New Roman" w:cs="Times New Roman"/>
          <w:b/>
          <w:bCs/>
          <w:sz w:val="24"/>
          <w:szCs w:val="24"/>
          <w:lang w:val="en-US"/>
        </w:rPr>
      </w:pPr>
    </w:p>
    <w:p w14:paraId="26529620" w14:textId="18EDED10" w:rsidR="007A1C93" w:rsidRPr="007A1C93" w:rsidRDefault="007A1C93" w:rsidP="007A1C93">
      <w:pPr>
        <w:spacing w:after="0" w:line="360" w:lineRule="auto"/>
        <w:ind w:left="360" w:hanging="360"/>
        <w:jc w:val="center"/>
        <w:rPr>
          <w:rFonts w:ascii="Times New Roman" w:hAnsi="Times New Roman" w:cs="Times New Roman"/>
          <w:b/>
          <w:bCs/>
          <w:sz w:val="32"/>
          <w:szCs w:val="32"/>
          <w:lang w:val="en-US"/>
        </w:rPr>
      </w:pPr>
      <w:r w:rsidRPr="007A1C93">
        <w:rPr>
          <w:rFonts w:ascii="Times New Roman" w:hAnsi="Times New Roman" w:cs="Times New Roman"/>
          <w:b/>
          <w:bCs/>
          <w:sz w:val="32"/>
          <w:szCs w:val="32"/>
          <w:lang w:val="en-US"/>
        </w:rPr>
        <w:t xml:space="preserve">NANOFILTRATION EFFICIENCY </w:t>
      </w:r>
    </w:p>
    <w:p w14:paraId="49561B4C" w14:textId="77777777" w:rsidR="007A1C93" w:rsidRPr="007A1C93" w:rsidRDefault="007A1C93" w:rsidP="007A1C93">
      <w:pPr>
        <w:spacing w:after="0" w:line="360" w:lineRule="auto"/>
        <w:ind w:left="360" w:hanging="360"/>
        <w:jc w:val="center"/>
        <w:rPr>
          <w:rFonts w:ascii="Times New Roman" w:hAnsi="Times New Roman" w:cs="Times New Roman"/>
          <w:b/>
          <w:bCs/>
          <w:sz w:val="32"/>
          <w:szCs w:val="32"/>
          <w:lang w:val="en-US"/>
        </w:rPr>
      </w:pPr>
      <w:r w:rsidRPr="007A1C93">
        <w:rPr>
          <w:rFonts w:ascii="Times New Roman" w:hAnsi="Times New Roman" w:cs="Times New Roman"/>
          <w:b/>
          <w:bCs/>
          <w:sz w:val="32"/>
          <w:szCs w:val="32"/>
          <w:lang w:val="en-US"/>
        </w:rPr>
        <w:t>IN THE PURIFICATION OF LACTOSE</w:t>
      </w:r>
    </w:p>
    <w:p w14:paraId="07620C01" w14:textId="1F44F185" w:rsidR="007A1C93" w:rsidRPr="007A1C93" w:rsidRDefault="007A1C93" w:rsidP="007A1C93">
      <w:pPr>
        <w:spacing w:after="0" w:line="360" w:lineRule="auto"/>
        <w:ind w:left="360" w:hanging="360"/>
        <w:jc w:val="center"/>
        <w:rPr>
          <w:rFonts w:ascii="Times New Roman" w:hAnsi="Times New Roman" w:cs="Times New Roman"/>
          <w:b/>
          <w:bCs/>
          <w:sz w:val="32"/>
          <w:szCs w:val="32"/>
        </w:rPr>
      </w:pPr>
      <w:r w:rsidRPr="007A1C93">
        <w:rPr>
          <w:rFonts w:ascii="Times New Roman" w:hAnsi="Times New Roman" w:cs="Times New Roman"/>
          <w:b/>
          <w:bCs/>
          <w:sz w:val="32"/>
          <w:szCs w:val="32"/>
        </w:rPr>
        <w:t xml:space="preserve">FROM </w:t>
      </w:r>
      <w:r w:rsidR="005D0244" w:rsidRPr="00141866">
        <w:rPr>
          <w:rFonts w:ascii="Times New Roman" w:hAnsi="Times New Roman" w:cs="Times New Roman"/>
          <w:b/>
          <w:bCs/>
          <w:sz w:val="32"/>
          <w:szCs w:val="32"/>
        </w:rPr>
        <w:t>ULTRAFILTERED</w:t>
      </w:r>
      <w:r w:rsidR="005D0244">
        <w:rPr>
          <w:rFonts w:ascii="Times New Roman" w:hAnsi="Times New Roman" w:cs="Times New Roman"/>
          <w:b/>
          <w:bCs/>
          <w:sz w:val="32"/>
          <w:szCs w:val="32"/>
        </w:rPr>
        <w:t xml:space="preserve"> </w:t>
      </w:r>
      <w:r w:rsidRPr="007A1C93">
        <w:rPr>
          <w:rFonts w:ascii="Times New Roman" w:hAnsi="Times New Roman" w:cs="Times New Roman"/>
          <w:b/>
          <w:bCs/>
          <w:sz w:val="32"/>
          <w:szCs w:val="32"/>
        </w:rPr>
        <w:t xml:space="preserve">ACID WHEY </w:t>
      </w:r>
    </w:p>
    <w:p w14:paraId="57732A39" w14:textId="77777777" w:rsidR="007A1C93" w:rsidRPr="000D04A9" w:rsidRDefault="007A1C93" w:rsidP="000D04A9">
      <w:pPr>
        <w:spacing w:after="0" w:line="360" w:lineRule="auto"/>
        <w:ind w:left="360" w:hanging="360"/>
        <w:jc w:val="both"/>
        <w:rPr>
          <w:rFonts w:ascii="Times New Roman" w:hAnsi="Times New Roman" w:cs="Times New Roman"/>
          <w:sz w:val="24"/>
          <w:szCs w:val="24"/>
        </w:rPr>
      </w:pPr>
    </w:p>
    <w:p w14:paraId="16C3B838" w14:textId="77777777" w:rsidR="000D04A9" w:rsidRPr="000D04A9" w:rsidRDefault="000D04A9" w:rsidP="000D04A9">
      <w:pPr>
        <w:spacing w:after="0" w:line="360" w:lineRule="auto"/>
        <w:ind w:left="360" w:hanging="360"/>
        <w:jc w:val="center"/>
        <w:rPr>
          <w:rFonts w:ascii="Times New Roman" w:hAnsi="Times New Roman" w:cs="Times New Roman"/>
          <w:sz w:val="24"/>
          <w:szCs w:val="24"/>
        </w:rPr>
      </w:pPr>
      <w:r w:rsidRPr="000D04A9">
        <w:rPr>
          <w:rFonts w:ascii="Times New Roman" w:hAnsi="Times New Roman" w:cs="Times New Roman"/>
          <w:sz w:val="24"/>
          <w:szCs w:val="24"/>
        </w:rPr>
        <w:t>Riccardo Onesti</w:t>
      </w:r>
      <w:r w:rsidRPr="000D04A9">
        <w:rPr>
          <w:rFonts w:ascii="Times New Roman" w:hAnsi="Times New Roman" w:cs="Times New Roman"/>
          <w:sz w:val="24"/>
          <w:szCs w:val="24"/>
          <w:vertAlign w:val="superscript"/>
        </w:rPr>
        <w:t>(</w:t>
      </w:r>
      <w:proofErr w:type="gramStart"/>
      <w:r w:rsidRPr="000D04A9">
        <w:rPr>
          <w:rFonts w:ascii="Times New Roman" w:hAnsi="Times New Roman" w:cs="Times New Roman"/>
          <w:sz w:val="24"/>
          <w:szCs w:val="24"/>
          <w:vertAlign w:val="superscript"/>
        </w:rPr>
        <w:t>1,a</w:t>
      </w:r>
      <w:proofErr w:type="gramEnd"/>
      <w:r w:rsidRPr="000D04A9">
        <w:rPr>
          <w:rFonts w:ascii="Times New Roman" w:hAnsi="Times New Roman" w:cs="Times New Roman"/>
          <w:sz w:val="24"/>
          <w:szCs w:val="24"/>
          <w:vertAlign w:val="superscript"/>
        </w:rPr>
        <w:t>)</w:t>
      </w:r>
      <w:r w:rsidRPr="000D04A9">
        <w:rPr>
          <w:rFonts w:ascii="Times New Roman" w:hAnsi="Times New Roman" w:cs="Times New Roman"/>
          <w:sz w:val="24"/>
          <w:szCs w:val="24"/>
        </w:rPr>
        <w:t xml:space="preserve"> and Marco Roselli </w:t>
      </w:r>
      <w:r w:rsidRPr="000D04A9">
        <w:rPr>
          <w:rFonts w:ascii="Times New Roman" w:hAnsi="Times New Roman" w:cs="Times New Roman"/>
          <w:sz w:val="24"/>
          <w:szCs w:val="24"/>
          <w:vertAlign w:val="superscript"/>
        </w:rPr>
        <w:t>(1,a)</w:t>
      </w:r>
      <w:r w:rsidRPr="000D04A9">
        <w:rPr>
          <w:rFonts w:ascii="Times New Roman" w:hAnsi="Times New Roman" w:cs="Times New Roman"/>
          <w:sz w:val="24"/>
          <w:szCs w:val="24"/>
        </w:rPr>
        <w:t>, Cristiana Boi</w:t>
      </w:r>
      <w:r w:rsidRPr="000D04A9">
        <w:rPr>
          <w:rFonts w:ascii="Times New Roman" w:hAnsi="Times New Roman" w:cs="Times New Roman"/>
          <w:sz w:val="24"/>
          <w:szCs w:val="24"/>
          <w:vertAlign w:val="superscript"/>
        </w:rPr>
        <w:t>(1,2)</w:t>
      </w:r>
      <w:r w:rsidRPr="000D04A9">
        <w:rPr>
          <w:rFonts w:ascii="Times New Roman" w:hAnsi="Times New Roman" w:cs="Times New Roman"/>
          <w:sz w:val="24"/>
          <w:szCs w:val="24"/>
        </w:rPr>
        <w:t>, Serena Bandini</w:t>
      </w:r>
      <w:r w:rsidRPr="000D04A9">
        <w:rPr>
          <w:rFonts w:ascii="Times New Roman" w:hAnsi="Times New Roman" w:cs="Times New Roman"/>
          <w:sz w:val="24"/>
          <w:szCs w:val="24"/>
          <w:vertAlign w:val="superscript"/>
        </w:rPr>
        <w:t>(1,</w:t>
      </w:r>
      <w:r w:rsidRPr="000D04A9">
        <w:rPr>
          <w:rFonts w:ascii="Times New Roman" w:hAnsi="Times New Roman" w:cs="Times New Roman"/>
          <w:sz w:val="24"/>
          <w:szCs w:val="24"/>
        </w:rPr>
        <w:t>*</w:t>
      </w:r>
      <w:r w:rsidRPr="000246FC">
        <w:rPr>
          <w:rFonts w:ascii="Times New Roman" w:hAnsi="Times New Roman" w:cs="Times New Roman"/>
          <w:sz w:val="24"/>
          <w:szCs w:val="24"/>
          <w:vertAlign w:val="superscript"/>
        </w:rPr>
        <w:t>)</w:t>
      </w:r>
    </w:p>
    <w:p w14:paraId="6D7F046C" w14:textId="77777777" w:rsidR="000D04A9" w:rsidRPr="000D04A9" w:rsidRDefault="000D04A9" w:rsidP="000D04A9">
      <w:pPr>
        <w:spacing w:after="0" w:line="360" w:lineRule="auto"/>
        <w:jc w:val="both"/>
        <w:rPr>
          <w:rFonts w:ascii="Times New Roman" w:hAnsi="Times New Roman" w:cs="Times New Roman"/>
          <w:sz w:val="24"/>
          <w:szCs w:val="24"/>
        </w:rPr>
      </w:pPr>
    </w:p>
    <w:p w14:paraId="3CD99966" w14:textId="77777777" w:rsidR="000D04A9" w:rsidRPr="000D04A9" w:rsidRDefault="000D04A9" w:rsidP="000D04A9">
      <w:pPr>
        <w:spacing w:after="0" w:line="360" w:lineRule="auto"/>
        <w:ind w:left="567" w:hanging="425"/>
        <w:jc w:val="both"/>
        <w:rPr>
          <w:rFonts w:ascii="Times New Roman" w:hAnsi="Times New Roman" w:cs="Times New Roman"/>
          <w:i/>
          <w:sz w:val="24"/>
          <w:szCs w:val="24"/>
          <w:lang w:val="en-US"/>
        </w:rPr>
      </w:pPr>
      <w:r w:rsidRPr="000D04A9">
        <w:rPr>
          <w:rFonts w:ascii="Times New Roman" w:hAnsi="Times New Roman" w:cs="Times New Roman"/>
          <w:sz w:val="24"/>
          <w:szCs w:val="24"/>
          <w:vertAlign w:val="superscript"/>
          <w:lang w:val="en-US"/>
        </w:rPr>
        <w:t>(1</w:t>
      </w:r>
      <w:r w:rsidRPr="000D04A9">
        <w:rPr>
          <w:rFonts w:ascii="Times New Roman" w:hAnsi="Times New Roman" w:cs="Times New Roman"/>
          <w:i/>
          <w:sz w:val="24"/>
          <w:szCs w:val="24"/>
          <w:vertAlign w:val="superscript"/>
          <w:lang w:val="en-US"/>
        </w:rPr>
        <w:t>)</w:t>
      </w:r>
      <w:r w:rsidRPr="000D04A9">
        <w:rPr>
          <w:rFonts w:ascii="Times New Roman" w:hAnsi="Times New Roman" w:cs="Times New Roman"/>
          <w:i/>
          <w:sz w:val="24"/>
          <w:szCs w:val="24"/>
          <w:vertAlign w:val="superscript"/>
          <w:lang w:val="en-US"/>
        </w:rPr>
        <w:tab/>
      </w:r>
      <w:r w:rsidRPr="000D04A9">
        <w:rPr>
          <w:rFonts w:ascii="Times New Roman" w:hAnsi="Times New Roman" w:cs="Times New Roman"/>
          <w:i/>
          <w:sz w:val="24"/>
          <w:szCs w:val="24"/>
          <w:lang w:val="en-US"/>
        </w:rPr>
        <w:t>Department of Civil, Chemical, Environmental and Materials Engineering - DICAM</w:t>
      </w:r>
    </w:p>
    <w:p w14:paraId="02DEA2C5" w14:textId="77777777" w:rsidR="000D04A9" w:rsidRPr="000D04A9" w:rsidRDefault="000D04A9" w:rsidP="000D04A9">
      <w:pPr>
        <w:spacing w:after="0" w:line="360" w:lineRule="auto"/>
        <w:ind w:left="567"/>
        <w:jc w:val="both"/>
        <w:rPr>
          <w:rFonts w:ascii="Times New Roman" w:hAnsi="Times New Roman" w:cs="Times New Roman"/>
          <w:i/>
          <w:sz w:val="24"/>
          <w:szCs w:val="24"/>
        </w:rPr>
      </w:pPr>
      <w:r w:rsidRPr="000D04A9">
        <w:rPr>
          <w:rFonts w:ascii="Times New Roman" w:hAnsi="Times New Roman" w:cs="Times New Roman"/>
          <w:i/>
          <w:sz w:val="24"/>
          <w:szCs w:val="24"/>
        </w:rPr>
        <w:t xml:space="preserve">Alma Mater </w:t>
      </w:r>
      <w:proofErr w:type="spellStart"/>
      <w:r w:rsidRPr="000D04A9">
        <w:rPr>
          <w:rFonts w:ascii="Times New Roman" w:hAnsi="Times New Roman" w:cs="Times New Roman"/>
          <w:i/>
          <w:sz w:val="24"/>
          <w:szCs w:val="24"/>
        </w:rPr>
        <w:t>Studiorum</w:t>
      </w:r>
      <w:proofErr w:type="spellEnd"/>
      <w:r w:rsidRPr="000D04A9">
        <w:rPr>
          <w:rFonts w:ascii="Times New Roman" w:hAnsi="Times New Roman" w:cs="Times New Roman"/>
          <w:i/>
          <w:sz w:val="24"/>
          <w:szCs w:val="24"/>
        </w:rPr>
        <w:t xml:space="preserve"> - University of Bologna-Via Terracini, 28, I-40131, Bologna, </w:t>
      </w:r>
      <w:proofErr w:type="spellStart"/>
      <w:r w:rsidRPr="000D04A9">
        <w:rPr>
          <w:rFonts w:ascii="Times New Roman" w:hAnsi="Times New Roman" w:cs="Times New Roman"/>
          <w:i/>
          <w:sz w:val="24"/>
          <w:szCs w:val="24"/>
        </w:rPr>
        <w:t>Italy</w:t>
      </w:r>
      <w:proofErr w:type="spellEnd"/>
    </w:p>
    <w:p w14:paraId="32170256" w14:textId="77777777" w:rsidR="000D04A9" w:rsidRPr="000D04A9" w:rsidRDefault="000D04A9" w:rsidP="000D04A9">
      <w:pPr>
        <w:spacing w:after="0" w:line="360" w:lineRule="auto"/>
        <w:ind w:left="567" w:hanging="425"/>
        <w:jc w:val="both"/>
        <w:rPr>
          <w:rFonts w:ascii="Times New Roman" w:hAnsi="Times New Roman" w:cs="Times New Roman"/>
          <w:i/>
          <w:sz w:val="24"/>
          <w:szCs w:val="24"/>
          <w:lang w:val="en-US"/>
        </w:rPr>
      </w:pPr>
      <w:r w:rsidRPr="000D04A9">
        <w:rPr>
          <w:rFonts w:ascii="Times New Roman" w:hAnsi="Times New Roman" w:cs="Times New Roman"/>
          <w:i/>
          <w:sz w:val="24"/>
          <w:szCs w:val="24"/>
          <w:vertAlign w:val="superscript"/>
          <w:lang w:val="en-US"/>
        </w:rPr>
        <w:t>(2)</w:t>
      </w:r>
      <w:r w:rsidRPr="000D04A9">
        <w:rPr>
          <w:rFonts w:ascii="Times New Roman" w:hAnsi="Times New Roman" w:cs="Times New Roman"/>
          <w:i/>
          <w:sz w:val="24"/>
          <w:szCs w:val="24"/>
          <w:vertAlign w:val="superscript"/>
          <w:lang w:val="en-US"/>
        </w:rPr>
        <w:tab/>
      </w:r>
      <w:r w:rsidRPr="000D04A9">
        <w:rPr>
          <w:rFonts w:ascii="Times New Roman" w:hAnsi="Times New Roman" w:cs="Times New Roman"/>
          <w:i/>
          <w:sz w:val="24"/>
          <w:szCs w:val="24"/>
          <w:lang w:val="en-US"/>
        </w:rPr>
        <w:t>Department of Chemical and Biomolecular Engineering - North Carolina State University- Raleigh, USA</w:t>
      </w:r>
    </w:p>
    <w:p w14:paraId="37C15B83" w14:textId="77777777" w:rsidR="000D04A9" w:rsidRPr="000D04A9" w:rsidRDefault="000D04A9" w:rsidP="000D04A9">
      <w:pPr>
        <w:spacing w:after="0" w:line="360" w:lineRule="auto"/>
        <w:ind w:left="360" w:hanging="360"/>
        <w:jc w:val="both"/>
        <w:rPr>
          <w:rFonts w:ascii="Times New Roman" w:hAnsi="Times New Roman" w:cs="Times New Roman"/>
          <w:i/>
          <w:sz w:val="24"/>
          <w:szCs w:val="24"/>
          <w:lang w:val="en-US"/>
        </w:rPr>
      </w:pPr>
    </w:p>
    <w:p w14:paraId="0FE078E6" w14:textId="77777777" w:rsidR="000D04A9" w:rsidRPr="000D04A9" w:rsidRDefault="000D04A9" w:rsidP="000D04A9">
      <w:pPr>
        <w:spacing w:after="0" w:line="360" w:lineRule="auto"/>
        <w:ind w:left="360" w:hanging="360"/>
        <w:jc w:val="both"/>
        <w:rPr>
          <w:rFonts w:ascii="Times New Roman" w:hAnsi="Times New Roman" w:cs="Times New Roman"/>
          <w:i/>
          <w:sz w:val="24"/>
          <w:szCs w:val="24"/>
          <w:lang w:val="en-US"/>
        </w:rPr>
      </w:pPr>
    </w:p>
    <w:p w14:paraId="318ACDE5" w14:textId="77777777" w:rsidR="000D04A9" w:rsidRPr="000D04A9" w:rsidRDefault="000D04A9" w:rsidP="000D04A9">
      <w:pPr>
        <w:spacing w:after="0" w:line="360" w:lineRule="auto"/>
        <w:ind w:left="360" w:hanging="360"/>
        <w:jc w:val="both"/>
        <w:rPr>
          <w:rFonts w:ascii="Times New Roman" w:hAnsi="Times New Roman" w:cs="Times New Roman"/>
          <w:i/>
          <w:sz w:val="24"/>
          <w:szCs w:val="24"/>
          <w:lang w:val="en-US"/>
        </w:rPr>
      </w:pPr>
      <w:r w:rsidRPr="000D04A9">
        <w:rPr>
          <w:rFonts w:ascii="Times New Roman" w:hAnsi="Times New Roman" w:cs="Times New Roman"/>
          <w:i/>
          <w:sz w:val="24"/>
          <w:szCs w:val="24"/>
          <w:lang w:val="en-US"/>
        </w:rPr>
        <w:t xml:space="preserve">(*) corresponding author </w:t>
      </w:r>
    </w:p>
    <w:p w14:paraId="3509A8D4" w14:textId="77777777" w:rsidR="000D04A9" w:rsidRPr="000D04A9" w:rsidRDefault="000D04A9" w:rsidP="000D04A9">
      <w:pPr>
        <w:spacing w:after="0" w:line="360" w:lineRule="auto"/>
        <w:ind w:left="360" w:hanging="360"/>
        <w:jc w:val="both"/>
        <w:rPr>
          <w:rFonts w:ascii="Times New Roman" w:hAnsi="Times New Roman" w:cs="Times New Roman"/>
          <w:i/>
          <w:sz w:val="24"/>
          <w:szCs w:val="24"/>
          <w:lang w:val="en-US"/>
        </w:rPr>
      </w:pPr>
      <w:r w:rsidRPr="000D04A9">
        <w:rPr>
          <w:rFonts w:ascii="Times New Roman" w:hAnsi="Times New Roman" w:cs="Times New Roman"/>
          <w:i/>
          <w:sz w:val="24"/>
          <w:szCs w:val="24"/>
          <w:lang w:val="en-US"/>
        </w:rPr>
        <w:t xml:space="preserve">e-mail: serena.bandini@unibo.it  </w:t>
      </w:r>
    </w:p>
    <w:p w14:paraId="4E9E904D" w14:textId="77777777" w:rsidR="000D04A9" w:rsidRPr="000D04A9" w:rsidRDefault="000D04A9" w:rsidP="000D04A9">
      <w:pPr>
        <w:spacing w:after="0" w:line="360" w:lineRule="auto"/>
        <w:ind w:left="360" w:hanging="360"/>
        <w:jc w:val="both"/>
        <w:rPr>
          <w:rFonts w:ascii="Times New Roman" w:hAnsi="Times New Roman" w:cs="Times New Roman"/>
          <w:i/>
          <w:sz w:val="24"/>
          <w:szCs w:val="24"/>
          <w:lang w:val="en-US"/>
        </w:rPr>
      </w:pPr>
      <w:proofErr w:type="spellStart"/>
      <w:r w:rsidRPr="000D04A9">
        <w:rPr>
          <w:rFonts w:ascii="Times New Roman" w:hAnsi="Times New Roman" w:cs="Times New Roman"/>
          <w:i/>
          <w:sz w:val="24"/>
          <w:szCs w:val="24"/>
          <w:lang w:val="en-US"/>
        </w:rPr>
        <w:t>tel</w:t>
      </w:r>
      <w:proofErr w:type="spellEnd"/>
      <w:r w:rsidRPr="000D04A9">
        <w:rPr>
          <w:rFonts w:ascii="Times New Roman" w:hAnsi="Times New Roman" w:cs="Times New Roman"/>
          <w:i/>
          <w:sz w:val="24"/>
          <w:szCs w:val="24"/>
          <w:lang w:val="en-US"/>
        </w:rPr>
        <w:t>: +39 051 2090231</w:t>
      </w:r>
    </w:p>
    <w:p w14:paraId="3412B829" w14:textId="77777777" w:rsidR="000D04A9" w:rsidRPr="000D04A9" w:rsidRDefault="000D04A9" w:rsidP="000D04A9">
      <w:pPr>
        <w:spacing w:after="0" w:line="360" w:lineRule="auto"/>
        <w:ind w:left="360" w:hanging="360"/>
        <w:jc w:val="both"/>
        <w:rPr>
          <w:rFonts w:ascii="Times New Roman" w:hAnsi="Times New Roman" w:cs="Times New Roman"/>
          <w:sz w:val="24"/>
          <w:szCs w:val="24"/>
          <w:lang w:val="en-US"/>
        </w:rPr>
      </w:pPr>
    </w:p>
    <w:p w14:paraId="4D2FBCBC" w14:textId="77777777" w:rsidR="000D04A9" w:rsidRPr="000D04A9" w:rsidRDefault="000D04A9" w:rsidP="000D04A9">
      <w:pPr>
        <w:spacing w:after="0" w:line="360" w:lineRule="auto"/>
        <w:ind w:left="360" w:hanging="360"/>
        <w:jc w:val="both"/>
        <w:rPr>
          <w:rFonts w:ascii="Times New Roman" w:hAnsi="Times New Roman" w:cs="Times New Roman"/>
          <w:sz w:val="24"/>
          <w:szCs w:val="24"/>
          <w:lang w:val="en-US"/>
        </w:rPr>
      </w:pPr>
      <w:r w:rsidRPr="000D04A9">
        <w:rPr>
          <w:rFonts w:ascii="Times New Roman" w:hAnsi="Times New Roman" w:cs="Times New Roman"/>
          <w:sz w:val="24"/>
          <w:szCs w:val="24"/>
          <w:lang w:val="en-US"/>
        </w:rPr>
        <w:t xml:space="preserve">(a) both authors contributed equally </w:t>
      </w:r>
    </w:p>
    <w:p w14:paraId="5BDB314F" w14:textId="02FF78BF" w:rsidR="007A1C93" w:rsidRPr="000D04A9" w:rsidRDefault="007A1C93" w:rsidP="000D04A9">
      <w:pPr>
        <w:spacing w:after="0" w:line="360" w:lineRule="auto"/>
        <w:jc w:val="both"/>
        <w:rPr>
          <w:rFonts w:ascii="Times New Roman" w:hAnsi="Times New Roman" w:cs="Times New Roman"/>
          <w:sz w:val="24"/>
          <w:szCs w:val="24"/>
          <w:lang w:val="en-US"/>
        </w:rPr>
      </w:pPr>
      <w:r w:rsidRPr="000D04A9">
        <w:rPr>
          <w:rFonts w:ascii="Times New Roman" w:hAnsi="Times New Roman" w:cs="Times New Roman"/>
          <w:sz w:val="24"/>
          <w:szCs w:val="24"/>
          <w:lang w:val="en-US"/>
        </w:rPr>
        <w:br w:type="page"/>
      </w:r>
    </w:p>
    <w:p w14:paraId="27F97C4C" w14:textId="4BC3F168" w:rsidR="006B5329" w:rsidRPr="003D2D54" w:rsidRDefault="008945CF" w:rsidP="00B76C3E">
      <w:pPr>
        <w:keepNext/>
        <w:spacing w:after="0" w:line="360" w:lineRule="auto"/>
        <w:jc w:val="both"/>
        <w:rPr>
          <w:rFonts w:ascii="Times New Roman" w:eastAsia="Calibri" w:hAnsi="Times New Roman" w:cs="Times New Roman"/>
          <w:b/>
          <w:bCs/>
          <w:kern w:val="0"/>
          <w:sz w:val="24"/>
          <w:szCs w:val="24"/>
          <w:lang w:val="en-US"/>
          <w14:ligatures w14:val="none"/>
        </w:rPr>
      </w:pPr>
      <w:r w:rsidRPr="003D2D54">
        <w:rPr>
          <w:rFonts w:ascii="Times New Roman" w:eastAsia="Calibri" w:hAnsi="Times New Roman" w:cs="Times New Roman"/>
          <w:b/>
          <w:bCs/>
          <w:kern w:val="0"/>
          <w:sz w:val="24"/>
          <w:szCs w:val="24"/>
          <w:lang w:val="en-US"/>
          <w14:ligatures w14:val="none"/>
        </w:rPr>
        <w:lastRenderedPageBreak/>
        <w:t>S</w:t>
      </w:r>
      <w:r w:rsidR="003D2D54">
        <w:rPr>
          <w:rFonts w:ascii="Times New Roman" w:eastAsia="Calibri" w:hAnsi="Times New Roman" w:cs="Times New Roman"/>
          <w:b/>
          <w:bCs/>
          <w:kern w:val="0"/>
          <w:sz w:val="24"/>
          <w:szCs w:val="24"/>
          <w:lang w:val="en-US"/>
          <w14:ligatures w14:val="none"/>
        </w:rPr>
        <w:t>1</w:t>
      </w:r>
      <w:r w:rsidRPr="003D2D54">
        <w:rPr>
          <w:rFonts w:ascii="Times New Roman" w:eastAsia="Calibri" w:hAnsi="Times New Roman" w:cs="Times New Roman"/>
          <w:b/>
          <w:bCs/>
          <w:kern w:val="0"/>
          <w:sz w:val="24"/>
          <w:szCs w:val="24"/>
          <w:lang w:val="en-US"/>
          <w14:ligatures w14:val="none"/>
        </w:rPr>
        <w:t>. T</w:t>
      </w:r>
      <w:r w:rsidR="008C0D24" w:rsidRPr="003D2D54">
        <w:rPr>
          <w:rFonts w:ascii="Times New Roman" w:eastAsia="Calibri" w:hAnsi="Times New Roman" w:cs="Times New Roman"/>
          <w:b/>
          <w:bCs/>
          <w:kern w:val="0"/>
          <w:sz w:val="24"/>
          <w:szCs w:val="24"/>
          <w:lang w:val="en-US"/>
          <w14:ligatures w14:val="none"/>
        </w:rPr>
        <w:t>ransmembrane flux and pressure regulation</w:t>
      </w:r>
      <w:r w:rsidR="006B5329" w:rsidRPr="003D2D54">
        <w:rPr>
          <w:rFonts w:ascii="Times New Roman" w:eastAsia="Calibri" w:hAnsi="Times New Roman" w:cs="Times New Roman"/>
          <w:b/>
          <w:bCs/>
          <w:kern w:val="0"/>
          <w:sz w:val="24"/>
          <w:szCs w:val="24"/>
          <w:lang w:val="en-US"/>
          <w14:ligatures w14:val="none"/>
        </w:rPr>
        <w:t xml:space="preserve"> mode</w:t>
      </w:r>
    </w:p>
    <w:p w14:paraId="3E4369C9" w14:textId="77777777" w:rsidR="00B94970" w:rsidRDefault="00B94970" w:rsidP="00B94970">
      <w:pPr>
        <w:spacing w:after="0" w:line="360" w:lineRule="auto"/>
        <w:jc w:val="both"/>
        <w:rPr>
          <w:rFonts w:ascii="Times New Roman" w:eastAsia="Calibri" w:hAnsi="Times New Roman" w:cs="Times New Roman"/>
          <w:kern w:val="0"/>
          <w:sz w:val="24"/>
          <w:szCs w:val="24"/>
          <w:lang w:val="en-US"/>
          <w14:ligatures w14:val="none"/>
        </w:rPr>
      </w:pPr>
      <w:r>
        <w:rPr>
          <w:rFonts w:ascii="Times New Roman" w:eastAsia="Calibri" w:hAnsi="Times New Roman" w:cs="Times New Roman"/>
          <w:kern w:val="0"/>
          <w:sz w:val="24"/>
          <w:szCs w:val="24"/>
          <w:lang w:val="en-US"/>
          <w14:ligatures w14:val="none"/>
        </w:rPr>
        <w:t xml:space="preserve">The entire experimental campaign was carried out with the aim of operating at average constant fluxes across the membrane. </w:t>
      </w:r>
    </w:p>
    <w:p w14:paraId="3B3E2A99" w14:textId="5A829EA3" w:rsidR="00B94970" w:rsidRDefault="00B94970" w:rsidP="00B94970">
      <w:pPr>
        <w:spacing w:after="0" w:line="360" w:lineRule="auto"/>
        <w:jc w:val="both"/>
        <w:rPr>
          <w:rFonts w:ascii="Times New Roman" w:eastAsia="Times New Roman" w:hAnsi="Times New Roman" w:cs="Times New Roman"/>
          <w:kern w:val="0"/>
          <w:sz w:val="24"/>
          <w:szCs w:val="24"/>
          <w:lang w:val="en-US"/>
          <w14:ligatures w14:val="none"/>
        </w:rPr>
      </w:pPr>
      <w:r>
        <w:rPr>
          <w:rFonts w:ascii="Times New Roman" w:eastAsia="Calibri" w:hAnsi="Times New Roman" w:cs="Times New Roman"/>
          <w:kern w:val="0"/>
          <w:sz w:val="24"/>
          <w:szCs w:val="24"/>
          <w:lang w:val="en-US"/>
          <w14:ligatures w14:val="none"/>
        </w:rPr>
        <w:t>Figure S1 shows the behavior of TMP and the corresponding permeate fluxes</w:t>
      </w:r>
      <w:r>
        <w:rPr>
          <w:rFonts w:ascii="Times New Roman" w:eastAsia="Times New Roman" w:hAnsi="Times New Roman" w:cs="Times New Roman"/>
          <w:kern w:val="0"/>
          <w:sz w:val="24"/>
          <w:szCs w:val="24"/>
          <w:lang w:val="en-US"/>
          <w14:ligatures w14:val="none"/>
        </w:rPr>
        <w:t>, a</w:t>
      </w:r>
      <w:r w:rsidR="008C6491">
        <w:rPr>
          <w:rFonts w:ascii="Times New Roman" w:eastAsia="Times New Roman" w:hAnsi="Times New Roman" w:cs="Times New Roman"/>
          <w:kern w:val="0"/>
          <w:sz w:val="24"/>
          <w:szCs w:val="24"/>
          <w:lang w:val="en-US"/>
          <w14:ligatures w14:val="none"/>
        </w:rPr>
        <w:t>s a function of</w:t>
      </w:r>
      <w:r>
        <w:rPr>
          <w:rFonts w:ascii="Times New Roman" w:eastAsia="Times New Roman" w:hAnsi="Times New Roman" w:cs="Times New Roman"/>
          <w:kern w:val="0"/>
          <w:sz w:val="24"/>
          <w:szCs w:val="24"/>
          <w:lang w:val="en-US"/>
          <w14:ligatures w14:val="none"/>
        </w:rPr>
        <w:t xml:space="preserve"> </w:t>
      </w:r>
      <w:r>
        <w:rPr>
          <w:rFonts w:ascii="Times New Roman" w:eastAsia="Times New Roman" w:hAnsi="Times New Roman" w:cs="Times New Roman"/>
          <w:i/>
          <w:iCs/>
          <w:kern w:val="0"/>
          <w:sz w:val="24"/>
          <w:szCs w:val="24"/>
          <w:lang w:val="en-US"/>
          <w14:ligatures w14:val="none"/>
        </w:rPr>
        <w:t>VCF</w:t>
      </w:r>
      <w:r>
        <w:rPr>
          <w:rFonts w:ascii="Times New Roman" w:eastAsia="Times New Roman" w:hAnsi="Times New Roman" w:cs="Times New Roman"/>
          <w:kern w:val="0"/>
          <w:sz w:val="24"/>
          <w:szCs w:val="24"/>
          <w:lang w:val="en-US"/>
          <w14:ligatures w14:val="none"/>
        </w:rPr>
        <w:t xml:space="preserve"> and </w:t>
      </w:r>
      <w:r>
        <w:rPr>
          <w:rFonts w:ascii="Times New Roman" w:eastAsia="Times New Roman" w:hAnsi="Times New Roman" w:cs="Times New Roman"/>
          <w:i/>
          <w:iCs/>
          <w:kern w:val="0"/>
          <w:sz w:val="24"/>
          <w:szCs w:val="24"/>
          <w:lang w:val="en-US"/>
          <w14:ligatures w14:val="none"/>
        </w:rPr>
        <w:t>VDF</w:t>
      </w:r>
      <w:r>
        <w:rPr>
          <w:rFonts w:ascii="Times New Roman" w:eastAsia="Times New Roman" w:hAnsi="Times New Roman" w:cs="Times New Roman"/>
          <w:kern w:val="0"/>
          <w:sz w:val="24"/>
          <w:szCs w:val="24"/>
          <w:lang w:val="en-US"/>
          <w14:ligatures w14:val="none"/>
        </w:rPr>
        <w:t xml:space="preserve"> during the NF and DF steps, respectively. </w:t>
      </w:r>
    </w:p>
    <w:p w14:paraId="5AF4FC9B" w14:textId="598B995D" w:rsidR="00B94970" w:rsidRDefault="00B94970" w:rsidP="00B9497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Specifically, in the NF step, </w:t>
      </w:r>
      <w:r>
        <w:rPr>
          <w:rFonts w:ascii="Times New Roman" w:eastAsia="Calibri" w:hAnsi="Times New Roman" w:cs="Times New Roman"/>
          <w:kern w:val="0"/>
          <w:sz w:val="24"/>
          <w:szCs w:val="24"/>
          <w:lang w:val="en-US"/>
          <w14:ligatures w14:val="none"/>
        </w:rPr>
        <w:t xml:space="preserve">the increasing lactose concentration with </w:t>
      </w:r>
      <w:r>
        <w:rPr>
          <w:rFonts w:ascii="Times New Roman" w:eastAsia="Calibri" w:hAnsi="Times New Roman" w:cs="Times New Roman"/>
          <w:i/>
          <w:iCs/>
          <w:kern w:val="0"/>
          <w:sz w:val="24"/>
          <w:szCs w:val="24"/>
          <w:lang w:val="en-US"/>
          <w14:ligatures w14:val="none"/>
        </w:rPr>
        <w:t>VCF</w:t>
      </w:r>
      <w:r>
        <w:rPr>
          <w:rFonts w:ascii="Times New Roman" w:eastAsia="Calibri" w:hAnsi="Times New Roman" w:cs="Times New Roman"/>
          <w:kern w:val="0"/>
          <w:sz w:val="24"/>
          <w:szCs w:val="24"/>
          <w:lang w:val="en-US"/>
          <w14:ligatures w14:val="none"/>
        </w:rPr>
        <w:t xml:space="preserve"> and the subsequent rise in osmotic pressure caused a rapid flux reduction</w:t>
      </w:r>
      <w:r>
        <w:rPr>
          <w:rFonts w:ascii="Times New Roman" w:hAnsi="Times New Roman" w:cs="Times New Roman"/>
          <w:sz w:val="24"/>
          <w:szCs w:val="24"/>
          <w:lang w:val="en-US"/>
        </w:rPr>
        <w:t xml:space="preserve"> (symbols and black continuous lines). To ensure operation at constant average fluxes, the pressure was increased stepwise (dashed red lines). A typical sawtooth pattern was obtained for each case. The arithmetic mean was assumed to be the “nominal average flux value”. </w:t>
      </w:r>
    </w:p>
    <w:p w14:paraId="20BAF1B8" w14:textId="4EBF88DF" w:rsidR="00B94970" w:rsidRDefault="00B94970" w:rsidP="00B94970">
      <w:pPr>
        <w:keepNext/>
        <w:spacing w:line="360" w:lineRule="auto"/>
        <w:jc w:val="both"/>
        <w:rPr>
          <w:rFonts w:ascii="Times New Roman" w:eastAsia="Calibri" w:hAnsi="Times New Roman" w:cs="Times New Roman"/>
          <w:noProof/>
          <w:kern w:val="0"/>
          <w:sz w:val="24"/>
          <w:szCs w:val="24"/>
          <w:lang w:val="en-US"/>
          <w14:ligatures w14:val="none"/>
        </w:rPr>
      </w:pPr>
      <w:r>
        <w:rPr>
          <w:rFonts w:ascii="Times New Roman" w:hAnsi="Times New Roman" w:cs="Times New Roman"/>
          <w:sz w:val="24"/>
          <w:szCs w:val="24"/>
          <w:lang w:val="en-US"/>
        </w:rPr>
        <w:t xml:space="preserve">During the </w:t>
      </w:r>
      <w:r w:rsidR="00BE4AA3">
        <w:rPr>
          <w:rFonts w:ascii="Times New Roman" w:hAnsi="Times New Roman" w:cs="Times New Roman"/>
          <w:sz w:val="24"/>
          <w:szCs w:val="24"/>
          <w:lang w:val="en-US"/>
        </w:rPr>
        <w:t xml:space="preserve">DF </w:t>
      </w:r>
      <w:r>
        <w:rPr>
          <w:rFonts w:ascii="Times New Roman" w:hAnsi="Times New Roman" w:cs="Times New Roman"/>
          <w:sz w:val="24"/>
          <w:szCs w:val="24"/>
          <w:lang w:val="en-US"/>
        </w:rPr>
        <w:t>experiments</w:t>
      </w:r>
      <w:r w:rsidR="009249AF">
        <w:rPr>
          <w:rFonts w:ascii="Times New Roman" w:hAnsi="Times New Roman" w:cs="Times New Roman"/>
          <w:sz w:val="24"/>
          <w:szCs w:val="24"/>
          <w:lang w:val="en-US"/>
        </w:rPr>
        <w:t xml:space="preserve">, </w:t>
      </w:r>
      <w:r w:rsidR="00F5328E">
        <w:rPr>
          <w:rFonts w:ascii="Times New Roman" w:hAnsi="Times New Roman" w:cs="Times New Roman"/>
          <w:sz w:val="24"/>
          <w:szCs w:val="24"/>
          <w:lang w:val="en-US"/>
        </w:rPr>
        <w:t>average fluxes were ensured</w:t>
      </w:r>
      <w:r w:rsidR="00D131C0">
        <w:rPr>
          <w:rFonts w:ascii="Times New Roman" w:hAnsi="Times New Roman" w:cs="Times New Roman"/>
          <w:sz w:val="24"/>
          <w:szCs w:val="24"/>
          <w:lang w:val="en-US"/>
        </w:rPr>
        <w:t xml:space="preserve"> simply</w:t>
      </w:r>
      <w:r w:rsidR="00F5328E" w:rsidRPr="000F69A3">
        <w:rPr>
          <w:rFonts w:ascii="Times New Roman" w:hAnsi="Times New Roman" w:cs="Times New Roman"/>
          <w:sz w:val="24"/>
          <w:szCs w:val="24"/>
          <w:lang w:val="en-US"/>
        </w:rPr>
        <w:t xml:space="preserve"> </w:t>
      </w:r>
      <w:r w:rsidR="00F5328E">
        <w:rPr>
          <w:rFonts w:ascii="Times New Roman" w:hAnsi="Times New Roman" w:cs="Times New Roman"/>
          <w:sz w:val="24"/>
          <w:szCs w:val="24"/>
          <w:lang w:val="en-US"/>
        </w:rPr>
        <w:t xml:space="preserve">by </w:t>
      </w:r>
      <w:r w:rsidR="009249AF" w:rsidRPr="000F69A3">
        <w:rPr>
          <w:rFonts w:ascii="Times New Roman" w:hAnsi="Times New Roman" w:cs="Times New Roman"/>
          <w:sz w:val="24"/>
          <w:szCs w:val="24"/>
          <w:lang w:val="en-US"/>
        </w:rPr>
        <w:t>constant</w:t>
      </w:r>
      <w:r w:rsidR="009249AF">
        <w:rPr>
          <w:rFonts w:ascii="Times New Roman" w:hAnsi="Times New Roman" w:cs="Times New Roman"/>
          <w:sz w:val="24"/>
          <w:szCs w:val="24"/>
          <w:lang w:val="en-US"/>
        </w:rPr>
        <w:t xml:space="preserve"> values</w:t>
      </w:r>
      <w:r w:rsidR="00D131C0">
        <w:rPr>
          <w:rFonts w:ascii="Times New Roman" w:hAnsi="Times New Roman" w:cs="Times New Roman"/>
          <w:sz w:val="24"/>
          <w:szCs w:val="24"/>
          <w:lang w:val="en-US"/>
        </w:rPr>
        <w:t xml:space="preserve"> of TMP</w:t>
      </w:r>
      <w:r>
        <w:rPr>
          <w:rFonts w:ascii="Times New Roman" w:hAnsi="Times New Roman" w:cs="Times New Roman"/>
          <w:sz w:val="24"/>
          <w:szCs w:val="24"/>
          <w:lang w:val="en-US"/>
        </w:rPr>
        <w:t xml:space="preserve"> because the lactose concentration was rather constant. </w:t>
      </w:r>
    </w:p>
    <w:p w14:paraId="008D8860" w14:textId="7A203375" w:rsidR="00207904" w:rsidRDefault="00F5328E" w:rsidP="00F5328E">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14:paraId="50B57B6E" w14:textId="21FCC2D0" w:rsidR="00207904" w:rsidRDefault="00E0023C" w:rsidP="00207904">
      <w:pPr>
        <w:keepNext/>
        <w:spacing w:line="360" w:lineRule="auto"/>
        <w:jc w:val="both"/>
        <w:rPr>
          <w:rFonts w:ascii="Times New Roman" w:eastAsia="Calibri" w:hAnsi="Times New Roman" w:cs="Times New Roman"/>
          <w:noProof/>
          <w:kern w:val="0"/>
          <w:sz w:val="24"/>
          <w:szCs w:val="24"/>
          <w:lang w:val="en-US"/>
          <w14:ligatures w14:val="none"/>
        </w:rPr>
      </w:pPr>
      <w:r w:rsidRPr="00142431">
        <w:rPr>
          <w:noProof/>
        </w:rPr>
        <w:drawing>
          <wp:anchor distT="0" distB="0" distL="114300" distR="114300" simplePos="0" relativeHeight="251665408" behindDoc="0" locked="0" layoutInCell="1" allowOverlap="1" wp14:anchorId="7138A127" wp14:editId="3E6EB3D2">
            <wp:simplePos x="0" y="0"/>
            <wp:positionH relativeFrom="column">
              <wp:posOffset>55724</wp:posOffset>
            </wp:positionH>
            <wp:positionV relativeFrom="paragraph">
              <wp:posOffset>305830</wp:posOffset>
            </wp:positionV>
            <wp:extent cx="5408295" cy="2930525"/>
            <wp:effectExtent l="19050" t="19050" r="20955" b="22225"/>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8295" cy="293052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527EE3C8" w14:textId="653C287C"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3EC905F0" w14:textId="63D1437B"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2AE291E1" w14:textId="383D47EB"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7F093281" w14:textId="1EE38B5B"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1A65EBB7" w14:textId="53109429"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3E10CA14" w14:textId="77777777"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02EF37AD" w14:textId="2E37A07F" w:rsidR="00D131C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2714E7E8" w14:textId="77777777" w:rsidR="00D131C0" w:rsidRPr="005C4A50" w:rsidRDefault="00D131C0" w:rsidP="00207904">
      <w:pPr>
        <w:keepNext/>
        <w:spacing w:line="360" w:lineRule="auto"/>
        <w:jc w:val="both"/>
        <w:rPr>
          <w:rFonts w:ascii="Times New Roman" w:eastAsia="Calibri" w:hAnsi="Times New Roman" w:cs="Times New Roman"/>
          <w:noProof/>
          <w:kern w:val="0"/>
          <w:sz w:val="24"/>
          <w:szCs w:val="24"/>
          <w:lang w:val="en-US"/>
          <w14:ligatures w14:val="none"/>
        </w:rPr>
      </w:pPr>
    </w:p>
    <w:p w14:paraId="06FD1857" w14:textId="77777777" w:rsidR="00E0023C" w:rsidRDefault="00E0023C" w:rsidP="00910917">
      <w:pPr>
        <w:spacing w:after="0" w:line="360" w:lineRule="auto"/>
        <w:ind w:left="1134" w:hanging="1134"/>
        <w:jc w:val="both"/>
        <w:rPr>
          <w:rFonts w:ascii="Times New Roman" w:eastAsia="Calibri" w:hAnsi="Times New Roman" w:cs="Times New Roman"/>
          <w:color w:val="000000"/>
          <w:kern w:val="0"/>
          <w:sz w:val="24"/>
          <w:szCs w:val="24"/>
          <w:lang w:val="en-US"/>
          <w14:ligatures w14:val="none"/>
        </w:rPr>
      </w:pPr>
    </w:p>
    <w:p w14:paraId="58A3DBDF" w14:textId="3E5A1BCE" w:rsidR="00887D06" w:rsidRDefault="00207904" w:rsidP="002131C8">
      <w:pPr>
        <w:spacing w:after="0" w:line="360" w:lineRule="auto"/>
        <w:ind w:left="1134" w:hanging="1134"/>
        <w:jc w:val="both"/>
        <w:rPr>
          <w:rFonts w:ascii="Times New Roman" w:eastAsia="Calibri" w:hAnsi="Times New Roman" w:cs="Times New Roman"/>
          <w:color w:val="000000"/>
          <w:kern w:val="0"/>
          <w:sz w:val="24"/>
          <w:szCs w:val="24"/>
          <w:lang w:val="en-US"/>
          <w14:ligatures w14:val="none"/>
        </w:rPr>
      </w:pPr>
      <w:r w:rsidRPr="007C5617">
        <w:rPr>
          <w:rFonts w:ascii="Times New Roman" w:eastAsia="Calibri" w:hAnsi="Times New Roman" w:cs="Times New Roman"/>
          <w:color w:val="000000"/>
          <w:kern w:val="0"/>
          <w:sz w:val="24"/>
          <w:szCs w:val="24"/>
          <w:lang w:val="en-US"/>
          <w14:ligatures w14:val="none"/>
        </w:rPr>
        <w:t xml:space="preserve">Figure </w:t>
      </w:r>
      <w:r w:rsidR="008C0D24" w:rsidRPr="007C5617">
        <w:rPr>
          <w:rFonts w:ascii="Times New Roman" w:eastAsia="Calibri" w:hAnsi="Times New Roman" w:cs="Times New Roman"/>
          <w:color w:val="000000"/>
          <w:kern w:val="0"/>
          <w:sz w:val="24"/>
          <w:szCs w:val="24"/>
          <w:lang w:val="en-US"/>
          <w14:ligatures w14:val="none"/>
        </w:rPr>
        <w:t>S</w:t>
      </w:r>
      <w:r w:rsidR="002B43C6" w:rsidRPr="007C5617">
        <w:rPr>
          <w:rFonts w:ascii="Times New Roman" w:eastAsia="Calibri" w:hAnsi="Times New Roman" w:cs="Times New Roman"/>
          <w:color w:val="000000"/>
          <w:kern w:val="0"/>
          <w:sz w:val="24"/>
          <w:szCs w:val="24"/>
          <w:lang w:val="en-US"/>
          <w14:ligatures w14:val="none"/>
        </w:rPr>
        <w:t>1</w:t>
      </w:r>
      <w:r w:rsidRPr="007C5617">
        <w:rPr>
          <w:rFonts w:ascii="Times New Roman" w:eastAsia="Calibri" w:hAnsi="Times New Roman" w:cs="Times New Roman"/>
          <w:color w:val="000000"/>
          <w:kern w:val="0"/>
          <w:sz w:val="24"/>
          <w:szCs w:val="24"/>
          <w:lang w:val="en-US"/>
          <w14:ligatures w14:val="none"/>
        </w:rPr>
        <w:t>.</w:t>
      </w:r>
      <w:r w:rsidR="00910917" w:rsidRPr="007C5617">
        <w:rPr>
          <w:rFonts w:ascii="Times New Roman" w:eastAsia="Calibri" w:hAnsi="Times New Roman" w:cs="Times New Roman"/>
          <w:color w:val="000000"/>
          <w:kern w:val="0"/>
          <w:sz w:val="24"/>
          <w:szCs w:val="24"/>
          <w:lang w:val="en-US"/>
          <w14:ligatures w14:val="none"/>
        </w:rPr>
        <w:tab/>
      </w:r>
      <w:r w:rsidR="008C0D24" w:rsidRPr="002B43C6">
        <w:rPr>
          <w:rFonts w:ascii="Times New Roman" w:eastAsia="Calibri" w:hAnsi="Times New Roman" w:cs="Times New Roman"/>
          <w:color w:val="000000"/>
          <w:kern w:val="0"/>
          <w:sz w:val="24"/>
          <w:szCs w:val="24"/>
          <w:lang w:val="en-US"/>
          <w14:ligatures w14:val="none"/>
        </w:rPr>
        <w:t xml:space="preserve">Permeate flux (continuous lines) and evolution </w:t>
      </w:r>
      <w:r w:rsidRPr="002B43C6">
        <w:rPr>
          <w:rFonts w:ascii="Times New Roman" w:eastAsia="Calibri" w:hAnsi="Times New Roman" w:cs="Times New Roman"/>
          <w:color w:val="000000"/>
          <w:kern w:val="0"/>
          <w:sz w:val="24"/>
          <w:szCs w:val="24"/>
          <w:lang w:val="en-US"/>
          <w14:ligatures w14:val="none"/>
        </w:rPr>
        <w:t>of the TMP (dashed lines)</w:t>
      </w:r>
      <w:r w:rsidR="000F69A3" w:rsidRPr="002B43C6">
        <w:rPr>
          <w:rFonts w:ascii="Times New Roman" w:eastAsia="Calibri" w:hAnsi="Times New Roman" w:cs="Times New Roman"/>
          <w:color w:val="000000"/>
          <w:kern w:val="0"/>
          <w:sz w:val="24"/>
          <w:szCs w:val="24"/>
          <w:lang w:val="en-US"/>
          <w14:ligatures w14:val="none"/>
        </w:rPr>
        <w:t xml:space="preserve">. Details of the </w:t>
      </w:r>
      <w:r w:rsidR="002B43C6">
        <w:rPr>
          <w:rFonts w:ascii="Times New Roman" w:eastAsia="Calibri" w:hAnsi="Times New Roman" w:cs="Times New Roman"/>
          <w:color w:val="000000"/>
          <w:kern w:val="0"/>
          <w:sz w:val="24"/>
          <w:szCs w:val="24"/>
          <w:lang w:val="en-US"/>
          <w14:ligatures w14:val="none"/>
        </w:rPr>
        <w:t>operati</w:t>
      </w:r>
      <w:r w:rsidR="007A1C93">
        <w:rPr>
          <w:rFonts w:ascii="Times New Roman" w:eastAsia="Calibri" w:hAnsi="Times New Roman" w:cs="Times New Roman"/>
          <w:color w:val="000000"/>
          <w:kern w:val="0"/>
          <w:sz w:val="24"/>
          <w:szCs w:val="24"/>
          <w:lang w:val="en-US"/>
          <w14:ligatures w14:val="none"/>
        </w:rPr>
        <w:t>ng</w:t>
      </w:r>
      <w:r w:rsidR="002B43C6">
        <w:rPr>
          <w:rFonts w:ascii="Times New Roman" w:eastAsia="Calibri" w:hAnsi="Times New Roman" w:cs="Times New Roman"/>
          <w:color w:val="000000"/>
          <w:kern w:val="0"/>
          <w:sz w:val="24"/>
          <w:szCs w:val="24"/>
          <w:lang w:val="en-US"/>
          <w14:ligatures w14:val="none"/>
        </w:rPr>
        <w:t xml:space="preserve"> conditions </w:t>
      </w:r>
      <w:r w:rsidR="00887D06" w:rsidRPr="00887D06">
        <w:rPr>
          <w:rFonts w:ascii="Times New Roman" w:hAnsi="Times New Roman" w:cs="Times New Roman"/>
          <w:sz w:val="24"/>
          <w:szCs w:val="24"/>
          <w:lang w:val="en-US"/>
        </w:rPr>
        <w:t>of trials A, B, C are reported in Table 1 of the main text</w:t>
      </w:r>
      <w:r w:rsidR="006B5329" w:rsidRPr="002B43C6">
        <w:rPr>
          <w:rFonts w:ascii="Times New Roman" w:eastAsia="Calibri" w:hAnsi="Times New Roman" w:cs="Times New Roman"/>
          <w:color w:val="000000"/>
          <w:kern w:val="0"/>
          <w:sz w:val="24"/>
          <w:szCs w:val="24"/>
          <w:lang w:val="en-US"/>
          <w14:ligatures w14:val="none"/>
        </w:rPr>
        <w:t>.</w:t>
      </w:r>
      <w:r w:rsidR="000F69A3" w:rsidRPr="002B43C6">
        <w:rPr>
          <w:rFonts w:ascii="Times New Roman" w:eastAsia="Calibri" w:hAnsi="Times New Roman" w:cs="Times New Roman"/>
          <w:color w:val="000000"/>
          <w:kern w:val="0"/>
          <w:sz w:val="24"/>
          <w:szCs w:val="24"/>
          <w:lang w:val="en-US"/>
          <w14:ligatures w14:val="none"/>
        </w:rPr>
        <w:t xml:space="preserve"> </w:t>
      </w:r>
    </w:p>
    <w:p w14:paraId="239573BF" w14:textId="21E97997" w:rsidR="000F69A3" w:rsidRDefault="000F69A3" w:rsidP="002131C8">
      <w:pPr>
        <w:spacing w:after="0" w:line="360" w:lineRule="auto"/>
        <w:ind w:left="1134" w:hanging="1134"/>
        <w:jc w:val="both"/>
        <w:rPr>
          <w:rFonts w:ascii="Times New Roman" w:eastAsia="Calibri" w:hAnsi="Times New Roman" w:cs="Times New Roman"/>
          <w:kern w:val="0"/>
          <w:sz w:val="24"/>
          <w:szCs w:val="24"/>
          <w:lang w:val="en-US"/>
          <w14:ligatures w14:val="none"/>
        </w:rPr>
      </w:pPr>
      <w:r>
        <w:rPr>
          <w:rFonts w:ascii="Times New Roman" w:eastAsia="Calibri" w:hAnsi="Times New Roman" w:cs="Times New Roman"/>
          <w:kern w:val="0"/>
          <w:sz w:val="24"/>
          <w:szCs w:val="24"/>
          <w:lang w:val="en-US"/>
          <w14:ligatures w14:val="none"/>
        </w:rPr>
        <w:br w:type="page"/>
      </w:r>
    </w:p>
    <w:p w14:paraId="0A3A0C17" w14:textId="37F1BFB0" w:rsidR="00EE7329" w:rsidRPr="00AD0F08" w:rsidRDefault="00EE7329" w:rsidP="00EE7329">
      <w:pPr>
        <w:spacing w:after="0" w:line="360" w:lineRule="auto"/>
        <w:jc w:val="both"/>
        <w:rPr>
          <w:rFonts w:ascii="Times New Roman" w:eastAsia="Calibri" w:hAnsi="Times New Roman" w:cs="Times New Roman"/>
          <w:b/>
          <w:bCs/>
          <w:kern w:val="0"/>
          <w:sz w:val="24"/>
          <w:szCs w:val="24"/>
          <w:lang w:val="en-US"/>
          <w14:ligatures w14:val="none"/>
        </w:rPr>
      </w:pPr>
      <w:r w:rsidRPr="00AD0F08">
        <w:rPr>
          <w:rFonts w:ascii="Times New Roman" w:eastAsia="Calibri" w:hAnsi="Times New Roman" w:cs="Times New Roman"/>
          <w:b/>
          <w:bCs/>
          <w:kern w:val="0"/>
          <w:sz w:val="24"/>
          <w:szCs w:val="24"/>
          <w:lang w:val="en-US"/>
          <w14:ligatures w14:val="none"/>
        </w:rPr>
        <w:lastRenderedPageBreak/>
        <w:t>S</w:t>
      </w:r>
      <w:r>
        <w:rPr>
          <w:rFonts w:ascii="Times New Roman" w:eastAsia="Calibri" w:hAnsi="Times New Roman" w:cs="Times New Roman"/>
          <w:b/>
          <w:bCs/>
          <w:kern w:val="0"/>
          <w:sz w:val="24"/>
          <w:szCs w:val="24"/>
          <w:lang w:val="en-US"/>
          <w14:ligatures w14:val="none"/>
        </w:rPr>
        <w:t>2</w:t>
      </w:r>
      <w:r w:rsidRPr="00AD0F08">
        <w:rPr>
          <w:rFonts w:ascii="Times New Roman" w:eastAsia="Calibri" w:hAnsi="Times New Roman" w:cs="Times New Roman"/>
          <w:b/>
          <w:bCs/>
          <w:kern w:val="0"/>
          <w:sz w:val="24"/>
          <w:szCs w:val="24"/>
          <w:lang w:val="en-US"/>
          <w14:ligatures w14:val="none"/>
        </w:rPr>
        <w:t xml:space="preserve">. Fouling tests </w:t>
      </w:r>
    </w:p>
    <w:p w14:paraId="4232DA72" w14:textId="67C6E730" w:rsidR="00B94970" w:rsidRPr="00F3545E" w:rsidRDefault="00F3545E" w:rsidP="00B9497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w:t>
      </w:r>
      <w:r w:rsidR="00B94970" w:rsidRPr="00F3545E">
        <w:rPr>
          <w:rFonts w:ascii="Times New Roman" w:hAnsi="Times New Roman" w:cs="Times New Roman"/>
          <w:sz w:val="24"/>
          <w:szCs w:val="24"/>
          <w:lang w:val="en-US"/>
        </w:rPr>
        <w:t xml:space="preserve">ouling tests were </w:t>
      </w:r>
      <w:r>
        <w:rPr>
          <w:rFonts w:ascii="Times New Roman" w:hAnsi="Times New Roman" w:cs="Times New Roman"/>
          <w:sz w:val="24"/>
          <w:szCs w:val="24"/>
          <w:lang w:val="en-US"/>
        </w:rPr>
        <w:t xml:space="preserve">conducted </w:t>
      </w:r>
      <w:r w:rsidR="008C6491">
        <w:rPr>
          <w:rFonts w:ascii="Times New Roman" w:hAnsi="Times New Roman" w:cs="Times New Roman"/>
          <w:sz w:val="24"/>
          <w:szCs w:val="24"/>
          <w:lang w:val="en-US"/>
        </w:rPr>
        <w:t>in</w:t>
      </w:r>
      <w:r w:rsidR="00B94970" w:rsidRPr="00F3545E">
        <w:rPr>
          <w:rFonts w:ascii="Times New Roman" w:hAnsi="Times New Roman" w:cs="Times New Roman"/>
          <w:sz w:val="24"/>
          <w:szCs w:val="24"/>
          <w:lang w:val="en-US"/>
        </w:rPr>
        <w:t xml:space="preserve"> total recirculation mode</w:t>
      </w:r>
      <w:r>
        <w:rPr>
          <w:rFonts w:ascii="Times New Roman" w:hAnsi="Times New Roman" w:cs="Times New Roman"/>
          <w:sz w:val="24"/>
          <w:szCs w:val="24"/>
          <w:lang w:val="en-US"/>
        </w:rPr>
        <w:t xml:space="preserve">, where </w:t>
      </w:r>
      <w:r w:rsidR="00B94970" w:rsidRPr="00F3545E">
        <w:rPr>
          <w:rFonts w:ascii="Times New Roman" w:hAnsi="Times New Roman" w:cs="Times New Roman"/>
          <w:sz w:val="24"/>
          <w:szCs w:val="24"/>
          <w:lang w:val="en-US"/>
        </w:rPr>
        <w:t xml:space="preserve">both permeate and retentate </w:t>
      </w:r>
      <w:r>
        <w:rPr>
          <w:rFonts w:ascii="Times New Roman" w:hAnsi="Times New Roman" w:cs="Times New Roman"/>
          <w:sz w:val="24"/>
          <w:szCs w:val="24"/>
          <w:lang w:val="en-US"/>
        </w:rPr>
        <w:t xml:space="preserve">streams were continuously </w:t>
      </w:r>
      <w:r w:rsidR="00B94970" w:rsidRPr="00F3545E">
        <w:rPr>
          <w:rFonts w:ascii="Times New Roman" w:hAnsi="Times New Roman" w:cs="Times New Roman"/>
          <w:sz w:val="24"/>
          <w:szCs w:val="24"/>
          <w:lang w:val="en-US"/>
        </w:rPr>
        <w:t>recirculat</w:t>
      </w:r>
      <w:r>
        <w:rPr>
          <w:rFonts w:ascii="Times New Roman" w:hAnsi="Times New Roman" w:cs="Times New Roman"/>
          <w:sz w:val="24"/>
          <w:szCs w:val="24"/>
          <w:lang w:val="en-US"/>
        </w:rPr>
        <w:t xml:space="preserve">ed </w:t>
      </w:r>
      <w:r w:rsidR="00B94970" w:rsidRPr="00F3545E">
        <w:rPr>
          <w:rFonts w:ascii="Times New Roman" w:hAnsi="Times New Roman" w:cs="Times New Roman"/>
          <w:sz w:val="24"/>
          <w:szCs w:val="24"/>
          <w:lang w:val="en-US"/>
        </w:rPr>
        <w:t>to the feed tank</w:t>
      </w:r>
      <w:r w:rsidR="008C6491">
        <w:rPr>
          <w:rFonts w:ascii="Times New Roman" w:hAnsi="Times New Roman" w:cs="Times New Roman"/>
          <w:sz w:val="24"/>
          <w:szCs w:val="24"/>
          <w:lang w:val="en-US"/>
        </w:rPr>
        <w:t xml:space="preserve">. This </w:t>
      </w:r>
      <w:r w:rsidR="00B94970" w:rsidRPr="00F3545E">
        <w:rPr>
          <w:rFonts w:ascii="Times New Roman" w:hAnsi="Times New Roman" w:cs="Times New Roman"/>
          <w:sz w:val="24"/>
          <w:szCs w:val="24"/>
          <w:lang w:val="en-US"/>
        </w:rPr>
        <w:t>ensure</w:t>
      </w:r>
      <w:r w:rsidR="008C6491">
        <w:rPr>
          <w:rFonts w:ascii="Times New Roman" w:hAnsi="Times New Roman" w:cs="Times New Roman"/>
          <w:sz w:val="24"/>
          <w:szCs w:val="24"/>
          <w:lang w:val="en-US"/>
        </w:rPr>
        <w:t>d that the system</w:t>
      </w:r>
      <w:r w:rsidR="00B94970" w:rsidRPr="00F3545E">
        <w:rPr>
          <w:rFonts w:ascii="Times New Roman" w:hAnsi="Times New Roman" w:cs="Times New Roman"/>
          <w:sz w:val="24"/>
          <w:szCs w:val="24"/>
          <w:lang w:val="en-US"/>
        </w:rPr>
        <w:t xml:space="preserve"> operat</w:t>
      </w:r>
      <w:r w:rsidR="008C6491">
        <w:rPr>
          <w:rFonts w:ascii="Times New Roman" w:hAnsi="Times New Roman" w:cs="Times New Roman"/>
          <w:sz w:val="24"/>
          <w:szCs w:val="24"/>
          <w:lang w:val="en-US"/>
        </w:rPr>
        <w:t>ed</w:t>
      </w:r>
      <w:r w:rsidR="00B94970" w:rsidRPr="00F3545E">
        <w:rPr>
          <w:rFonts w:ascii="Times New Roman" w:hAnsi="Times New Roman" w:cs="Times New Roman"/>
          <w:sz w:val="24"/>
          <w:szCs w:val="24"/>
          <w:lang w:val="en-US"/>
        </w:rPr>
        <w:t xml:space="preserve"> at constant volume and concentration. Operating conditions: </w:t>
      </w:r>
      <w:r w:rsidR="00223717">
        <w:rPr>
          <w:rFonts w:ascii="Times New Roman" w:hAnsi="Times New Roman" w:cs="Times New Roman"/>
          <w:sz w:val="24"/>
          <w:szCs w:val="24"/>
          <w:lang w:val="en-US"/>
        </w:rPr>
        <w:t>temperature=</w:t>
      </w:r>
      <w:r w:rsidR="00B94970" w:rsidRPr="00F3545E">
        <w:rPr>
          <w:rFonts w:ascii="Times New Roman" w:hAnsi="Times New Roman" w:cs="Times New Roman"/>
          <w:sz w:val="24"/>
          <w:szCs w:val="24"/>
          <w:lang w:val="en-US"/>
        </w:rPr>
        <w:t>50 °C, pH</w:t>
      </w:r>
      <w:r w:rsidR="00223717">
        <w:rPr>
          <w:rFonts w:ascii="Times New Roman" w:hAnsi="Times New Roman" w:cs="Times New Roman"/>
          <w:sz w:val="24"/>
          <w:szCs w:val="24"/>
          <w:lang w:val="en-US"/>
        </w:rPr>
        <w:t>=</w:t>
      </w:r>
      <w:r w:rsidR="00B94970" w:rsidRPr="00F3545E">
        <w:rPr>
          <w:rFonts w:ascii="Times New Roman" w:hAnsi="Times New Roman" w:cs="Times New Roman"/>
          <w:sz w:val="24"/>
          <w:szCs w:val="24"/>
          <w:lang w:val="en-US"/>
        </w:rPr>
        <w:t>4</w:t>
      </w:r>
      <w:r w:rsidR="00223717">
        <w:rPr>
          <w:rFonts w:ascii="Times New Roman" w:hAnsi="Times New Roman" w:cs="Times New Roman"/>
          <w:sz w:val="24"/>
          <w:szCs w:val="24"/>
          <w:lang w:val="en-US"/>
        </w:rPr>
        <w:t>.0</w:t>
      </w:r>
      <w:r w:rsidR="00B94970" w:rsidRPr="00F3545E">
        <w:rPr>
          <w:rFonts w:ascii="Times New Roman" w:hAnsi="Times New Roman" w:cs="Times New Roman"/>
          <w:sz w:val="24"/>
          <w:szCs w:val="24"/>
          <w:lang w:val="en-US"/>
        </w:rPr>
        <w:t xml:space="preserve">, feed flow rate </w:t>
      </w:r>
      <w:r w:rsidR="00223717">
        <w:rPr>
          <w:rFonts w:ascii="Times New Roman" w:hAnsi="Times New Roman" w:cs="Times New Roman"/>
          <w:sz w:val="24"/>
          <w:szCs w:val="24"/>
          <w:lang w:val="en-US"/>
        </w:rPr>
        <w:t>=</w:t>
      </w:r>
      <w:r w:rsidR="00B94970" w:rsidRPr="00F3545E">
        <w:rPr>
          <w:rFonts w:ascii="Times New Roman" w:hAnsi="Times New Roman" w:cs="Times New Roman"/>
          <w:sz w:val="24"/>
          <w:szCs w:val="24"/>
          <w:lang w:val="en-US"/>
        </w:rPr>
        <w:t xml:space="preserve"> 600 L/h. </w:t>
      </w:r>
    </w:p>
    <w:p w14:paraId="33F30E99" w14:textId="2294E8B8" w:rsidR="00B94970" w:rsidRPr="00F3545E" w:rsidRDefault="00B94970" w:rsidP="00B94970">
      <w:pPr>
        <w:spacing w:after="0" w:line="360" w:lineRule="auto"/>
        <w:jc w:val="both"/>
        <w:rPr>
          <w:rFonts w:ascii="Times New Roman" w:hAnsi="Times New Roman" w:cs="Times New Roman"/>
          <w:sz w:val="24"/>
          <w:szCs w:val="24"/>
          <w:lang w:val="en-US"/>
        </w:rPr>
      </w:pPr>
      <w:r w:rsidRPr="00F3545E">
        <w:rPr>
          <w:rFonts w:ascii="Times New Roman" w:hAnsi="Times New Roman" w:cs="Times New Roman"/>
          <w:sz w:val="24"/>
          <w:szCs w:val="24"/>
          <w:lang w:val="en-US"/>
        </w:rPr>
        <w:t>Figure S2 shows the evolution of the volume flux relative to the initial value (</w:t>
      </w:r>
      <w:r w:rsidRPr="00F3545E">
        <w:rPr>
          <w:rFonts w:ascii="Times New Roman" w:hAnsi="Times New Roman" w:cs="Times New Roman"/>
          <w:i/>
          <w:iCs/>
          <w:sz w:val="24"/>
          <w:szCs w:val="24"/>
          <w:lang w:val="en-US"/>
        </w:rPr>
        <w:t>J/J</w:t>
      </w:r>
      <w:r w:rsidRPr="00F3545E">
        <w:rPr>
          <w:rFonts w:ascii="Times New Roman" w:hAnsi="Times New Roman" w:cs="Times New Roman"/>
          <w:i/>
          <w:iCs/>
          <w:sz w:val="24"/>
          <w:szCs w:val="24"/>
          <w:vertAlign w:val="subscript"/>
          <w:lang w:val="en-US"/>
        </w:rPr>
        <w:t>v,0</w:t>
      </w:r>
      <w:r w:rsidRPr="00F3545E">
        <w:rPr>
          <w:rFonts w:ascii="Times New Roman" w:hAnsi="Times New Roman" w:cs="Times New Roman"/>
          <w:sz w:val="24"/>
          <w:szCs w:val="24"/>
          <w:lang w:val="en-US"/>
        </w:rPr>
        <w:t xml:space="preserve">) and the lactose and lactic acid rejection rates over time. Solutions </w:t>
      </w:r>
      <w:r w:rsidR="00C21D98">
        <w:rPr>
          <w:rFonts w:ascii="Times New Roman" w:hAnsi="Times New Roman" w:cs="Times New Roman"/>
          <w:sz w:val="24"/>
          <w:szCs w:val="24"/>
          <w:lang w:val="en-US"/>
        </w:rPr>
        <w:t>labelled</w:t>
      </w:r>
      <w:r w:rsidR="00C21D98" w:rsidRPr="00F3545E">
        <w:rPr>
          <w:rFonts w:ascii="Times New Roman" w:hAnsi="Times New Roman" w:cs="Times New Roman"/>
          <w:sz w:val="24"/>
          <w:szCs w:val="24"/>
          <w:lang w:val="en-US"/>
        </w:rPr>
        <w:t xml:space="preserve"> </w:t>
      </w:r>
      <w:r w:rsidRPr="00F3545E">
        <w:rPr>
          <w:rFonts w:ascii="Times New Roman" w:hAnsi="Times New Roman" w:cs="Times New Roman"/>
          <w:sz w:val="24"/>
          <w:szCs w:val="24"/>
          <w:lang w:val="en-US"/>
        </w:rPr>
        <w:t xml:space="preserve">“A” and “B” </w:t>
      </w:r>
      <w:r w:rsidR="00223717">
        <w:rPr>
          <w:rFonts w:ascii="Times New Roman" w:hAnsi="Times New Roman" w:cs="Times New Roman"/>
          <w:sz w:val="24"/>
          <w:szCs w:val="24"/>
          <w:lang w:val="en-US"/>
        </w:rPr>
        <w:t xml:space="preserve">correspond to </w:t>
      </w:r>
      <w:r w:rsidRPr="00F3545E">
        <w:rPr>
          <w:rFonts w:ascii="Times New Roman" w:hAnsi="Times New Roman" w:cs="Times New Roman"/>
          <w:sz w:val="24"/>
          <w:szCs w:val="24"/>
          <w:lang w:val="en-US"/>
        </w:rPr>
        <w:t>trials A and B</w:t>
      </w:r>
      <w:r w:rsidR="00223717">
        <w:rPr>
          <w:rFonts w:ascii="Times New Roman" w:hAnsi="Times New Roman" w:cs="Times New Roman"/>
          <w:sz w:val="24"/>
          <w:szCs w:val="24"/>
          <w:lang w:val="en-US"/>
        </w:rPr>
        <w:t xml:space="preserve">, respectively, as detailed </w:t>
      </w:r>
      <w:r w:rsidRPr="00F3545E">
        <w:rPr>
          <w:rFonts w:ascii="Times New Roman" w:hAnsi="Times New Roman" w:cs="Times New Roman"/>
          <w:sz w:val="24"/>
          <w:szCs w:val="24"/>
          <w:lang w:val="en-US"/>
        </w:rPr>
        <w:t>in Table 1 of the ma</w:t>
      </w:r>
      <w:r w:rsidR="00223717">
        <w:rPr>
          <w:rFonts w:ascii="Times New Roman" w:hAnsi="Times New Roman" w:cs="Times New Roman"/>
          <w:sz w:val="24"/>
          <w:szCs w:val="24"/>
          <w:lang w:val="en-US"/>
        </w:rPr>
        <w:t>in text</w:t>
      </w:r>
      <w:r w:rsidRPr="00F3545E">
        <w:rPr>
          <w:rFonts w:ascii="Times New Roman" w:hAnsi="Times New Roman" w:cs="Times New Roman"/>
          <w:sz w:val="24"/>
          <w:szCs w:val="24"/>
          <w:lang w:val="en-US"/>
        </w:rPr>
        <w:t>. Solution “</w:t>
      </w:r>
      <w:proofErr w:type="spellStart"/>
      <w:r w:rsidRPr="00F3545E">
        <w:rPr>
          <w:rFonts w:ascii="Times New Roman" w:hAnsi="Times New Roman" w:cs="Times New Roman"/>
          <w:sz w:val="24"/>
          <w:szCs w:val="24"/>
          <w:lang w:val="en-US"/>
        </w:rPr>
        <w:t>C</w:t>
      </w:r>
      <w:r w:rsidRPr="00F3545E">
        <w:rPr>
          <w:rFonts w:ascii="Times New Roman" w:hAnsi="Times New Roman" w:cs="Times New Roman"/>
          <w:sz w:val="24"/>
          <w:szCs w:val="24"/>
          <w:vertAlign w:val="subscript"/>
          <w:lang w:val="en-US"/>
        </w:rPr>
        <w:t>concentrated</w:t>
      </w:r>
      <w:proofErr w:type="spellEnd"/>
      <w:r w:rsidRPr="00F3545E">
        <w:rPr>
          <w:rFonts w:ascii="Times New Roman" w:hAnsi="Times New Roman" w:cs="Times New Roman"/>
          <w:sz w:val="24"/>
          <w:szCs w:val="24"/>
          <w:lang w:val="en-US"/>
        </w:rPr>
        <w:t xml:space="preserve">”, corresponds to the feed solution </w:t>
      </w:r>
      <w:r w:rsidR="00223717">
        <w:rPr>
          <w:rFonts w:ascii="Times New Roman" w:hAnsi="Times New Roman" w:cs="Times New Roman"/>
          <w:sz w:val="24"/>
          <w:szCs w:val="24"/>
          <w:lang w:val="en-US"/>
        </w:rPr>
        <w:t xml:space="preserve">used </w:t>
      </w:r>
      <w:r w:rsidRPr="00F3545E">
        <w:rPr>
          <w:rFonts w:ascii="Times New Roman" w:hAnsi="Times New Roman" w:cs="Times New Roman"/>
          <w:sz w:val="24"/>
          <w:szCs w:val="24"/>
          <w:lang w:val="en-US"/>
        </w:rPr>
        <w:t xml:space="preserve">in trial C (Table </w:t>
      </w:r>
      <w:r w:rsidR="00F3545E" w:rsidRPr="00F3545E">
        <w:rPr>
          <w:rFonts w:ascii="Times New Roman" w:hAnsi="Times New Roman" w:cs="Times New Roman"/>
          <w:sz w:val="24"/>
          <w:szCs w:val="24"/>
          <w:lang w:val="en-US"/>
        </w:rPr>
        <w:t>1</w:t>
      </w:r>
      <w:r w:rsidRPr="00F3545E">
        <w:rPr>
          <w:rFonts w:ascii="Times New Roman" w:hAnsi="Times New Roman" w:cs="Times New Roman"/>
          <w:sz w:val="24"/>
          <w:szCs w:val="24"/>
          <w:lang w:val="en-US"/>
        </w:rPr>
        <w:t xml:space="preserve">), </w:t>
      </w:r>
      <w:r w:rsidR="00223717">
        <w:rPr>
          <w:rFonts w:ascii="Times New Roman" w:hAnsi="Times New Roman" w:cs="Times New Roman"/>
          <w:sz w:val="24"/>
          <w:szCs w:val="24"/>
          <w:lang w:val="en-US"/>
        </w:rPr>
        <w:t xml:space="preserve">previously </w:t>
      </w:r>
      <w:r w:rsidRPr="00F3545E">
        <w:rPr>
          <w:rFonts w:ascii="Times New Roman" w:hAnsi="Times New Roman" w:cs="Times New Roman"/>
          <w:sz w:val="24"/>
          <w:szCs w:val="24"/>
          <w:lang w:val="en-US"/>
        </w:rPr>
        <w:t xml:space="preserve">concentrated at </w:t>
      </w:r>
      <w:r w:rsidRPr="00F3545E">
        <w:rPr>
          <w:rFonts w:ascii="Times New Roman" w:hAnsi="Times New Roman" w:cs="Times New Roman"/>
          <w:i/>
          <w:iCs/>
          <w:sz w:val="24"/>
          <w:szCs w:val="24"/>
          <w:lang w:val="en-US"/>
        </w:rPr>
        <w:t>VCF</w:t>
      </w:r>
      <w:r w:rsidRPr="00F3545E">
        <w:rPr>
          <w:rFonts w:ascii="Times New Roman" w:hAnsi="Times New Roman" w:cs="Times New Roman"/>
          <w:sz w:val="24"/>
          <w:szCs w:val="24"/>
          <w:lang w:val="en-US"/>
        </w:rPr>
        <w:t xml:space="preserve">=2.3. The </w:t>
      </w:r>
      <w:r w:rsidR="00223717">
        <w:rPr>
          <w:rFonts w:ascii="Times New Roman" w:hAnsi="Times New Roman" w:cs="Times New Roman"/>
          <w:sz w:val="24"/>
          <w:szCs w:val="24"/>
          <w:lang w:val="en-US"/>
        </w:rPr>
        <w:t xml:space="preserve">filtration </w:t>
      </w:r>
      <w:r w:rsidRPr="00F3545E">
        <w:rPr>
          <w:rFonts w:ascii="Times New Roman" w:hAnsi="Times New Roman" w:cs="Times New Roman"/>
          <w:sz w:val="24"/>
          <w:szCs w:val="24"/>
          <w:lang w:val="en-US"/>
        </w:rPr>
        <w:t>tests were prolonged for 400 minutes while operating at a constant TMP</w:t>
      </w:r>
      <w:r w:rsidR="00223717">
        <w:rPr>
          <w:rFonts w:ascii="Times New Roman" w:hAnsi="Times New Roman" w:cs="Times New Roman"/>
          <w:sz w:val="24"/>
          <w:szCs w:val="24"/>
          <w:lang w:val="en-US"/>
        </w:rPr>
        <w:t xml:space="preserve">, which was adjusted </w:t>
      </w:r>
      <w:r w:rsidRPr="00F3545E">
        <w:rPr>
          <w:rFonts w:ascii="Times New Roman" w:hAnsi="Times New Roman" w:cs="Times New Roman"/>
          <w:sz w:val="24"/>
          <w:szCs w:val="24"/>
          <w:lang w:val="en-US"/>
        </w:rPr>
        <w:t xml:space="preserve">to </w:t>
      </w:r>
      <w:r w:rsidR="00223717">
        <w:rPr>
          <w:rFonts w:ascii="Times New Roman" w:hAnsi="Times New Roman" w:cs="Times New Roman"/>
          <w:sz w:val="24"/>
          <w:szCs w:val="24"/>
          <w:lang w:val="en-US"/>
        </w:rPr>
        <w:t xml:space="preserve">yield </w:t>
      </w:r>
      <w:r w:rsidRPr="00F3545E">
        <w:rPr>
          <w:rFonts w:ascii="Times New Roman" w:hAnsi="Times New Roman" w:cs="Times New Roman"/>
          <w:sz w:val="24"/>
          <w:szCs w:val="24"/>
          <w:lang w:val="en-US"/>
        </w:rPr>
        <w:t>an initial permeate flux of 11 L/(m</w:t>
      </w:r>
      <w:r w:rsidRPr="00F3545E">
        <w:rPr>
          <w:rFonts w:ascii="Times New Roman" w:hAnsi="Times New Roman" w:cs="Times New Roman"/>
          <w:sz w:val="24"/>
          <w:szCs w:val="24"/>
          <w:vertAlign w:val="superscript"/>
          <w:lang w:val="en-US"/>
        </w:rPr>
        <w:t>2</w:t>
      </w:r>
      <w:r w:rsidRPr="00F3545E">
        <w:rPr>
          <w:rFonts w:ascii="Times New Roman" w:hAnsi="Times New Roman" w:cs="Times New Roman"/>
          <w:sz w:val="24"/>
          <w:szCs w:val="24"/>
          <w:lang w:val="en-US"/>
        </w:rPr>
        <w:t xml:space="preserve">h). </w:t>
      </w:r>
    </w:p>
    <w:p w14:paraId="0E83CC7E" w14:textId="06BE1724" w:rsidR="00B94970" w:rsidRPr="00F3545E" w:rsidRDefault="00B94970" w:rsidP="00B94970">
      <w:pPr>
        <w:spacing w:after="0" w:line="360" w:lineRule="auto"/>
        <w:jc w:val="both"/>
        <w:rPr>
          <w:rFonts w:ascii="Times New Roman" w:eastAsiaTheme="minorEastAsia" w:hAnsi="Times New Roman" w:cs="Times New Roman"/>
          <w:sz w:val="24"/>
          <w:szCs w:val="24"/>
          <w:lang w:val="en-US"/>
        </w:rPr>
      </w:pPr>
      <w:r w:rsidRPr="00F3545E">
        <w:rPr>
          <w:rFonts w:ascii="Times New Roman" w:hAnsi="Times New Roman" w:cs="Times New Roman"/>
          <w:sz w:val="24"/>
          <w:szCs w:val="24"/>
          <w:lang w:val="en-US"/>
        </w:rPr>
        <w:t xml:space="preserve">Apparently, no </w:t>
      </w:r>
      <w:r w:rsidR="002C6E69">
        <w:rPr>
          <w:rFonts w:ascii="Times New Roman" w:hAnsi="Times New Roman" w:cs="Times New Roman"/>
          <w:sz w:val="24"/>
          <w:szCs w:val="24"/>
          <w:lang w:val="en-US"/>
        </w:rPr>
        <w:t>appreciable</w:t>
      </w:r>
      <w:r w:rsidRPr="00F3545E">
        <w:rPr>
          <w:rFonts w:ascii="Times New Roman" w:hAnsi="Times New Roman" w:cs="Times New Roman"/>
          <w:sz w:val="24"/>
          <w:szCs w:val="24"/>
          <w:lang w:val="en-US"/>
        </w:rPr>
        <w:t xml:space="preserve"> fouling </w:t>
      </w:r>
      <w:r w:rsidR="002C6E69">
        <w:rPr>
          <w:rFonts w:ascii="Times New Roman" w:hAnsi="Times New Roman" w:cs="Times New Roman"/>
          <w:sz w:val="24"/>
          <w:szCs w:val="24"/>
          <w:lang w:val="en-US"/>
        </w:rPr>
        <w:t xml:space="preserve">was </w:t>
      </w:r>
      <w:r w:rsidRPr="00F3545E">
        <w:rPr>
          <w:rFonts w:ascii="Times New Roman" w:hAnsi="Times New Roman" w:cs="Times New Roman"/>
          <w:sz w:val="24"/>
          <w:szCs w:val="24"/>
          <w:lang w:val="en-US"/>
        </w:rPr>
        <w:t xml:space="preserve">observed at low concentrations (A and B) over 4-hour </w:t>
      </w:r>
      <w:r w:rsidRPr="002A0467">
        <w:rPr>
          <w:rFonts w:ascii="Times New Roman" w:hAnsi="Times New Roman" w:cs="Times New Roman"/>
          <w:sz w:val="24"/>
          <w:szCs w:val="24"/>
          <w:lang w:val="en-US"/>
        </w:rPr>
        <w:t xml:space="preserve">operating period, as demonstrated by the nearly constant flux measured. Similarly, solutes rejection </w:t>
      </w:r>
      <w:r w:rsidRPr="002A0467">
        <w:rPr>
          <w:rFonts w:ascii="Times New Roman" w:hAnsi="Times New Roman" w:cs="Times New Roman"/>
          <w:sz w:val="24"/>
          <w:szCs w:val="24"/>
          <w:shd w:val="clear" w:color="auto" w:fill="FFFFFF"/>
          <w:lang w:val="en-US"/>
        </w:rPr>
        <w:t xml:space="preserve">remained </w:t>
      </w:r>
      <w:r w:rsidR="005F30BB" w:rsidRPr="002A0467">
        <w:rPr>
          <w:rFonts w:ascii="Times New Roman" w:hAnsi="Times New Roman" w:cs="Times New Roman"/>
          <w:sz w:val="24"/>
          <w:szCs w:val="24"/>
          <w:shd w:val="clear" w:color="auto" w:fill="FFFFFF"/>
          <w:lang w:val="en-US"/>
        </w:rPr>
        <w:t>stable</w:t>
      </w:r>
      <w:r w:rsidRPr="002A0467">
        <w:rPr>
          <w:rFonts w:ascii="Times New Roman" w:hAnsi="Times New Roman" w:cs="Times New Roman"/>
          <w:sz w:val="24"/>
          <w:szCs w:val="24"/>
          <w:shd w:val="clear" w:color="auto" w:fill="FFFFFF"/>
          <w:lang w:val="en-US"/>
        </w:rPr>
        <w:t xml:space="preserve"> throughout</w:t>
      </w:r>
      <w:r w:rsidR="002A0467" w:rsidRPr="002A0467">
        <w:rPr>
          <w:rFonts w:ascii="Times New Roman" w:hAnsi="Times New Roman" w:cs="Times New Roman"/>
          <w:sz w:val="24"/>
          <w:szCs w:val="24"/>
          <w:shd w:val="clear" w:color="auto" w:fill="FFFFFF"/>
          <w:lang w:val="en-US"/>
        </w:rPr>
        <w:t xml:space="preserve">, with </w:t>
      </w:r>
      <w:r w:rsidRPr="002A0467">
        <w:rPr>
          <w:rFonts w:ascii="Times New Roman" w:hAnsi="Times New Roman" w:cs="Times New Roman"/>
          <w:sz w:val="24"/>
          <w:szCs w:val="24"/>
          <w:lang w:val="en-US"/>
        </w:rPr>
        <w:t xml:space="preserve">average </w:t>
      </w:r>
      <w:r w:rsidR="002A0467" w:rsidRPr="002A0467">
        <w:rPr>
          <w:rFonts w:ascii="Times New Roman" w:hAnsi="Times New Roman" w:cs="Times New Roman"/>
          <w:sz w:val="24"/>
          <w:szCs w:val="24"/>
          <w:lang w:val="en-US"/>
        </w:rPr>
        <w:t xml:space="preserve">values of </w:t>
      </w:r>
      <w:r w:rsidRPr="002A0467">
        <w:rPr>
          <w:rFonts w:ascii="Times New Roman" w:hAnsi="Times New Roman" w:cs="Times New Roman"/>
          <w:sz w:val="24"/>
          <w:szCs w:val="24"/>
          <w:lang w:val="en-US"/>
        </w:rPr>
        <w:t>99.5</w:t>
      </w:r>
      <m:oMath>
        <m:r>
          <w:rPr>
            <w:rFonts w:ascii="Cambria Math" w:hAnsi="Cambria Math" w:cs="Times New Roman"/>
            <w:sz w:val="24"/>
            <w:szCs w:val="24"/>
            <w:lang w:val="en-US"/>
          </w:rPr>
          <m:t>±</m:t>
        </m:r>
      </m:oMath>
      <w:r w:rsidRPr="002A0467">
        <w:rPr>
          <w:rFonts w:ascii="Times New Roman" w:eastAsiaTheme="minorEastAsia" w:hAnsi="Times New Roman" w:cs="Times New Roman"/>
          <w:sz w:val="24"/>
          <w:szCs w:val="24"/>
          <w:lang w:val="en-US"/>
        </w:rPr>
        <w:t>0.2%</w:t>
      </w:r>
      <w:r w:rsidR="002A0467" w:rsidRPr="002A0467">
        <w:rPr>
          <w:rFonts w:ascii="Times New Roman" w:eastAsiaTheme="minorEastAsia" w:hAnsi="Times New Roman" w:cs="Times New Roman"/>
          <w:sz w:val="24"/>
          <w:szCs w:val="24"/>
          <w:lang w:val="en-US"/>
        </w:rPr>
        <w:t xml:space="preserve"> for lactose and</w:t>
      </w:r>
      <w:r w:rsidRPr="002A0467">
        <w:rPr>
          <w:rFonts w:ascii="Times New Roman" w:eastAsiaTheme="minorEastAsia" w:hAnsi="Times New Roman" w:cs="Times New Roman"/>
          <w:sz w:val="24"/>
          <w:szCs w:val="24"/>
          <w:lang w:val="en-US"/>
        </w:rPr>
        <w:t xml:space="preserve"> 21.2</w:t>
      </w:r>
      <m:oMath>
        <m:r>
          <w:rPr>
            <w:rFonts w:ascii="Cambria Math" w:hAnsi="Cambria Math" w:cs="Times New Roman"/>
            <w:sz w:val="24"/>
            <w:szCs w:val="24"/>
            <w:lang w:val="en-US"/>
          </w:rPr>
          <m:t>±</m:t>
        </m:r>
      </m:oMath>
      <w:r w:rsidRPr="002A0467">
        <w:rPr>
          <w:rFonts w:ascii="Times New Roman" w:eastAsiaTheme="minorEastAsia" w:hAnsi="Times New Roman" w:cs="Times New Roman"/>
          <w:sz w:val="24"/>
          <w:szCs w:val="24"/>
          <w:lang w:val="en-US"/>
        </w:rPr>
        <w:t>1.8%</w:t>
      </w:r>
      <w:r w:rsidR="002A0467" w:rsidRPr="002A0467">
        <w:rPr>
          <w:rFonts w:ascii="Times New Roman" w:eastAsiaTheme="minorEastAsia" w:hAnsi="Times New Roman" w:cs="Times New Roman"/>
          <w:sz w:val="24"/>
          <w:szCs w:val="24"/>
          <w:lang w:val="en-US"/>
        </w:rPr>
        <w:t xml:space="preserve"> for lactic acid</w:t>
      </w:r>
      <w:r w:rsidRPr="002A0467">
        <w:rPr>
          <w:rFonts w:ascii="Times New Roman" w:eastAsiaTheme="minorEastAsia" w:hAnsi="Times New Roman" w:cs="Times New Roman"/>
          <w:sz w:val="24"/>
          <w:szCs w:val="24"/>
          <w:lang w:val="en-US"/>
        </w:rPr>
        <w:t>.</w:t>
      </w:r>
      <w:r w:rsidRPr="00F3545E">
        <w:rPr>
          <w:rFonts w:ascii="Times New Roman" w:eastAsiaTheme="minorEastAsia" w:hAnsi="Times New Roman" w:cs="Times New Roman"/>
          <w:sz w:val="24"/>
          <w:szCs w:val="24"/>
          <w:lang w:val="en-US"/>
        </w:rPr>
        <w:t xml:space="preserve">  </w:t>
      </w:r>
    </w:p>
    <w:p w14:paraId="0B40A762" w14:textId="1D0B4B0C" w:rsidR="00B94970" w:rsidRPr="00F3545E" w:rsidRDefault="00B94970" w:rsidP="00B94970">
      <w:pPr>
        <w:spacing w:after="0" w:line="360" w:lineRule="auto"/>
        <w:jc w:val="both"/>
        <w:rPr>
          <w:rFonts w:ascii="Times New Roman" w:hAnsi="Times New Roman" w:cs="Times New Roman"/>
          <w:sz w:val="24"/>
          <w:szCs w:val="24"/>
          <w:shd w:val="clear" w:color="auto" w:fill="FFFFFF"/>
          <w:lang w:val="en-US"/>
        </w:rPr>
      </w:pPr>
      <w:r w:rsidRPr="00F3545E">
        <w:rPr>
          <w:rFonts w:ascii="Times New Roman" w:hAnsi="Times New Roman" w:cs="Times New Roman"/>
          <w:sz w:val="24"/>
          <w:szCs w:val="24"/>
          <w:shd w:val="clear" w:color="auto" w:fill="FFFFFF"/>
          <w:lang w:val="en-US"/>
        </w:rPr>
        <w:t xml:space="preserve">In contrast, </w:t>
      </w:r>
      <w:r w:rsidR="002A0467">
        <w:rPr>
          <w:rFonts w:ascii="Times New Roman" w:hAnsi="Times New Roman" w:cs="Times New Roman"/>
          <w:sz w:val="24"/>
          <w:szCs w:val="24"/>
          <w:shd w:val="clear" w:color="auto" w:fill="FFFFFF"/>
          <w:lang w:val="en-US"/>
        </w:rPr>
        <w:t xml:space="preserve">the use of </w:t>
      </w:r>
      <w:r w:rsidRPr="00F3545E">
        <w:rPr>
          <w:rFonts w:ascii="Times New Roman" w:hAnsi="Times New Roman" w:cs="Times New Roman"/>
          <w:sz w:val="24"/>
          <w:szCs w:val="24"/>
          <w:shd w:val="clear" w:color="auto" w:fill="FFFFFF"/>
          <w:lang w:val="en-US"/>
        </w:rPr>
        <w:t>the concentrated solution (</w:t>
      </w:r>
      <w:proofErr w:type="spellStart"/>
      <w:r w:rsidRPr="00F3545E">
        <w:rPr>
          <w:rFonts w:ascii="Times New Roman" w:hAnsi="Times New Roman" w:cs="Times New Roman"/>
          <w:sz w:val="24"/>
          <w:szCs w:val="24"/>
          <w:shd w:val="clear" w:color="auto" w:fill="FFFFFF"/>
          <w:lang w:val="en-US"/>
        </w:rPr>
        <w:t>C</w:t>
      </w:r>
      <w:r w:rsidRPr="00F3545E">
        <w:rPr>
          <w:rFonts w:ascii="Times New Roman" w:hAnsi="Times New Roman" w:cs="Times New Roman"/>
          <w:sz w:val="24"/>
          <w:szCs w:val="24"/>
          <w:shd w:val="clear" w:color="auto" w:fill="FFFFFF"/>
          <w:vertAlign w:val="subscript"/>
          <w:lang w:val="en-US"/>
        </w:rPr>
        <w:t>concentrated</w:t>
      </w:r>
      <w:proofErr w:type="spellEnd"/>
      <w:r w:rsidRPr="00F3545E">
        <w:rPr>
          <w:rFonts w:ascii="Times New Roman" w:hAnsi="Times New Roman" w:cs="Times New Roman"/>
          <w:sz w:val="24"/>
          <w:szCs w:val="24"/>
          <w:shd w:val="clear" w:color="auto" w:fill="FFFFFF"/>
          <w:lang w:val="en-US"/>
        </w:rPr>
        <w:t>)</w:t>
      </w:r>
      <w:r w:rsidR="002A0467">
        <w:rPr>
          <w:rFonts w:ascii="Times New Roman" w:hAnsi="Times New Roman" w:cs="Times New Roman"/>
          <w:sz w:val="24"/>
          <w:szCs w:val="24"/>
          <w:shd w:val="clear" w:color="auto" w:fill="FFFFFF"/>
          <w:lang w:val="en-US"/>
        </w:rPr>
        <w:t xml:space="preserve"> led to a slight gradual decline, indicating mild fouling: </w:t>
      </w:r>
      <w:r w:rsidRPr="00F3545E">
        <w:rPr>
          <w:rFonts w:ascii="Times New Roman" w:hAnsi="Times New Roman" w:cs="Times New Roman"/>
          <w:sz w:val="24"/>
          <w:szCs w:val="24"/>
          <w:shd w:val="clear" w:color="auto" w:fill="FFFFFF"/>
          <w:lang w:val="en-US"/>
        </w:rPr>
        <w:t>the flux steadily declined by 3.2% after 3 hours and 8.2% after 6 hours.</w:t>
      </w:r>
      <w:r w:rsidR="00A36924">
        <w:rPr>
          <w:rFonts w:ascii="Times New Roman" w:hAnsi="Times New Roman" w:cs="Times New Roman"/>
          <w:sz w:val="24"/>
          <w:szCs w:val="24"/>
          <w:shd w:val="clear" w:color="auto" w:fill="FFFFFF"/>
          <w:lang w:val="en-US"/>
        </w:rPr>
        <w:t xml:space="preserve"> </w:t>
      </w:r>
      <w:r w:rsidRPr="00F3545E">
        <w:rPr>
          <w:rFonts w:ascii="Times New Roman" w:hAnsi="Times New Roman" w:cs="Times New Roman"/>
          <w:sz w:val="24"/>
          <w:szCs w:val="24"/>
          <w:shd w:val="clear" w:color="auto" w:fill="FFFFFF"/>
          <w:lang w:val="en-US"/>
        </w:rPr>
        <w:t xml:space="preserve">Nevertheless, </w:t>
      </w:r>
      <w:r w:rsidR="002A0467">
        <w:rPr>
          <w:rFonts w:ascii="Times New Roman" w:hAnsi="Times New Roman" w:cs="Times New Roman"/>
          <w:sz w:val="24"/>
          <w:szCs w:val="24"/>
          <w:shd w:val="clear" w:color="auto" w:fill="FFFFFF"/>
          <w:lang w:val="en-US"/>
        </w:rPr>
        <w:t>the s</w:t>
      </w:r>
      <w:r w:rsidR="002A0467" w:rsidRPr="00F3545E">
        <w:rPr>
          <w:rFonts w:ascii="Times New Roman" w:hAnsi="Times New Roman" w:cs="Times New Roman"/>
          <w:sz w:val="24"/>
          <w:szCs w:val="24"/>
          <w:shd w:val="clear" w:color="auto" w:fill="FFFFFF"/>
          <w:lang w:val="en-US"/>
        </w:rPr>
        <w:t>eparation performance</w:t>
      </w:r>
      <w:r w:rsidR="002A0467">
        <w:rPr>
          <w:rFonts w:ascii="Times New Roman" w:hAnsi="Times New Roman" w:cs="Times New Roman"/>
          <w:sz w:val="24"/>
          <w:szCs w:val="24"/>
          <w:shd w:val="clear" w:color="auto" w:fill="FFFFFF"/>
          <w:lang w:val="en-US"/>
        </w:rPr>
        <w:t xml:space="preserve"> remained </w:t>
      </w:r>
      <w:r w:rsidR="002A0467" w:rsidRPr="00F3545E">
        <w:rPr>
          <w:rFonts w:ascii="Times New Roman" w:hAnsi="Times New Roman" w:cs="Times New Roman"/>
          <w:sz w:val="24"/>
          <w:szCs w:val="24"/>
          <w:shd w:val="clear" w:color="auto" w:fill="FFFFFF"/>
          <w:lang w:val="en-US"/>
        </w:rPr>
        <w:t>unaffected</w:t>
      </w:r>
      <w:r w:rsidR="002A0467">
        <w:rPr>
          <w:rFonts w:ascii="Times New Roman" w:hAnsi="Times New Roman" w:cs="Times New Roman"/>
          <w:sz w:val="24"/>
          <w:szCs w:val="24"/>
          <w:shd w:val="clear" w:color="auto" w:fill="FFFFFF"/>
          <w:lang w:val="en-US"/>
        </w:rPr>
        <w:t xml:space="preserve">; </w:t>
      </w:r>
      <w:r w:rsidRPr="00F3545E">
        <w:rPr>
          <w:rFonts w:ascii="Times New Roman" w:hAnsi="Times New Roman" w:cs="Times New Roman"/>
          <w:sz w:val="24"/>
          <w:szCs w:val="24"/>
          <w:shd w:val="clear" w:color="auto" w:fill="FFFFFF"/>
          <w:lang w:val="en-US"/>
        </w:rPr>
        <w:t xml:space="preserve">lactose and lactic acid rejection </w:t>
      </w:r>
      <w:r w:rsidR="002A0467">
        <w:rPr>
          <w:rFonts w:ascii="Times New Roman" w:hAnsi="Times New Roman" w:cs="Times New Roman"/>
          <w:sz w:val="24"/>
          <w:szCs w:val="24"/>
          <w:shd w:val="clear" w:color="auto" w:fill="FFFFFF"/>
          <w:lang w:val="en-US"/>
        </w:rPr>
        <w:t xml:space="preserve">values </w:t>
      </w:r>
      <w:r w:rsidRPr="00F3545E">
        <w:rPr>
          <w:rFonts w:ascii="Times New Roman" w:hAnsi="Times New Roman" w:cs="Times New Roman"/>
          <w:sz w:val="24"/>
          <w:szCs w:val="24"/>
          <w:shd w:val="clear" w:color="auto" w:fill="FFFFFF"/>
          <w:lang w:val="en-US"/>
        </w:rPr>
        <w:t xml:space="preserve">remained nearly constant over time, </w:t>
      </w:r>
      <w:r w:rsidRPr="00F3545E">
        <w:rPr>
          <w:rFonts w:ascii="Times New Roman" w:hAnsi="Times New Roman" w:cs="Times New Roman"/>
          <w:sz w:val="24"/>
          <w:szCs w:val="24"/>
          <w:lang w:val="en-US"/>
        </w:rPr>
        <w:t>with average values of 99.3±0.03% and 23.0±2.45%, respectively.</w:t>
      </w:r>
      <w:r w:rsidR="00F3545E" w:rsidRPr="00F3545E">
        <w:rPr>
          <w:rFonts w:ascii="Times New Roman" w:hAnsi="Times New Roman" w:cs="Times New Roman"/>
          <w:sz w:val="24"/>
          <w:szCs w:val="24"/>
          <w:lang w:val="en-US"/>
        </w:rPr>
        <w:t xml:space="preserve"> </w:t>
      </w:r>
    </w:p>
    <w:p w14:paraId="4A6220F5" w14:textId="7C1CFEA2" w:rsidR="00B94970" w:rsidRDefault="00B94970" w:rsidP="00B94970">
      <w:pPr>
        <w:spacing w:after="0" w:line="360" w:lineRule="auto"/>
        <w:jc w:val="both"/>
        <w:rPr>
          <w:rFonts w:ascii="Times New Roman" w:hAnsi="Times New Roman" w:cs="Times New Roman"/>
          <w:sz w:val="24"/>
          <w:szCs w:val="24"/>
          <w:lang w:val="en-US"/>
        </w:rPr>
      </w:pPr>
      <w:r w:rsidRPr="00F3545E">
        <w:rPr>
          <w:rFonts w:ascii="Times New Roman" w:hAnsi="Times New Roman" w:cs="Times New Roman"/>
          <w:sz w:val="24"/>
          <w:szCs w:val="24"/>
          <w:lang w:val="en-US"/>
        </w:rPr>
        <w:t xml:space="preserve">After the experiments, </w:t>
      </w:r>
      <w:r w:rsidR="001C0D74">
        <w:rPr>
          <w:rFonts w:ascii="Times New Roman" w:hAnsi="Times New Roman" w:cs="Times New Roman"/>
          <w:sz w:val="24"/>
          <w:szCs w:val="24"/>
          <w:lang w:val="en-US"/>
        </w:rPr>
        <w:t xml:space="preserve">a simple </w:t>
      </w:r>
      <w:r w:rsidRPr="00F3545E">
        <w:rPr>
          <w:rFonts w:ascii="Times New Roman" w:hAnsi="Times New Roman" w:cs="Times New Roman"/>
          <w:sz w:val="24"/>
          <w:szCs w:val="24"/>
          <w:lang w:val="en-US"/>
        </w:rPr>
        <w:t xml:space="preserve">rinsing </w:t>
      </w:r>
      <w:r w:rsidR="001C0D74">
        <w:rPr>
          <w:rFonts w:ascii="Times New Roman" w:hAnsi="Times New Roman" w:cs="Times New Roman"/>
          <w:sz w:val="24"/>
          <w:szCs w:val="24"/>
          <w:lang w:val="en-US"/>
        </w:rPr>
        <w:t xml:space="preserve">step </w:t>
      </w:r>
      <w:r w:rsidRPr="00F3545E">
        <w:rPr>
          <w:rFonts w:ascii="Times New Roman" w:hAnsi="Times New Roman" w:cs="Times New Roman"/>
          <w:sz w:val="24"/>
          <w:szCs w:val="24"/>
          <w:lang w:val="en-US"/>
        </w:rPr>
        <w:t xml:space="preserve">with warm water </w:t>
      </w:r>
      <w:r w:rsidR="001C0D74">
        <w:rPr>
          <w:rFonts w:ascii="Times New Roman" w:hAnsi="Times New Roman" w:cs="Times New Roman"/>
          <w:sz w:val="24"/>
          <w:szCs w:val="24"/>
          <w:lang w:val="en-US"/>
        </w:rPr>
        <w:t xml:space="preserve">was sufficient to fully </w:t>
      </w:r>
      <w:r w:rsidRPr="00F3545E">
        <w:rPr>
          <w:rFonts w:ascii="Times New Roman" w:hAnsi="Times New Roman" w:cs="Times New Roman"/>
          <w:sz w:val="24"/>
          <w:szCs w:val="24"/>
          <w:lang w:val="en-US"/>
        </w:rPr>
        <w:t>restore</w:t>
      </w:r>
      <w:r w:rsidR="001C0D74">
        <w:rPr>
          <w:rFonts w:ascii="Times New Roman" w:hAnsi="Times New Roman" w:cs="Times New Roman"/>
          <w:sz w:val="24"/>
          <w:szCs w:val="24"/>
          <w:lang w:val="en-US"/>
        </w:rPr>
        <w:t xml:space="preserve"> </w:t>
      </w:r>
      <w:r w:rsidRPr="00F3545E">
        <w:rPr>
          <w:rFonts w:ascii="Times New Roman" w:hAnsi="Times New Roman" w:cs="Times New Roman"/>
          <w:sz w:val="24"/>
          <w:szCs w:val="24"/>
          <w:lang w:val="en-US"/>
        </w:rPr>
        <w:t>the initial hydraulic permeability</w:t>
      </w:r>
      <w:r w:rsidR="001C0D74">
        <w:rPr>
          <w:rFonts w:ascii="Times New Roman" w:hAnsi="Times New Roman" w:cs="Times New Roman"/>
          <w:sz w:val="24"/>
          <w:szCs w:val="24"/>
          <w:lang w:val="en-US"/>
        </w:rPr>
        <w:t xml:space="preserve"> of the modules</w:t>
      </w:r>
      <w:r w:rsidRPr="00F3545E">
        <w:rPr>
          <w:rFonts w:ascii="Times New Roman" w:hAnsi="Times New Roman" w:cs="Times New Roman"/>
          <w:sz w:val="24"/>
          <w:szCs w:val="24"/>
          <w:lang w:val="en-US"/>
        </w:rPr>
        <w:t xml:space="preserve">. </w:t>
      </w:r>
    </w:p>
    <w:p w14:paraId="4BD09386" w14:textId="2BFF3C8C" w:rsidR="00BC58D7" w:rsidRPr="00DF17CB" w:rsidRDefault="00BC58D7" w:rsidP="00BC58D7">
      <w:pPr>
        <w:spacing w:after="0" w:line="360" w:lineRule="auto"/>
        <w:jc w:val="both"/>
        <w:rPr>
          <w:rFonts w:ascii="Times New Roman" w:hAnsi="Times New Roman" w:cs="Times New Roman"/>
          <w:sz w:val="24"/>
          <w:szCs w:val="24"/>
          <w:lang w:val="en-US"/>
        </w:rPr>
      </w:pPr>
      <w:r w:rsidRPr="00DF17CB">
        <w:rPr>
          <w:rFonts w:ascii="Times New Roman" w:hAnsi="Times New Roman" w:cs="Times New Roman"/>
          <w:sz w:val="24"/>
          <w:szCs w:val="24"/>
          <w:lang w:val="en-US"/>
        </w:rPr>
        <w:t>Notably, during DF, despite the lactose concentration (99–105 g/L) remaining consistently much higher than in the “C</w:t>
      </w:r>
      <w:r w:rsidRPr="00DF17CB">
        <w:rPr>
          <w:rFonts w:ascii="Times New Roman" w:hAnsi="Times New Roman" w:cs="Times New Roman"/>
          <w:sz w:val="24"/>
          <w:szCs w:val="24"/>
          <w:vertAlign w:val="subscript"/>
          <w:lang w:val="en-US"/>
        </w:rPr>
        <w:t>oncentrated</w:t>
      </w:r>
      <w:r w:rsidRPr="00DF17CB">
        <w:rPr>
          <w:rFonts w:ascii="Times New Roman" w:hAnsi="Times New Roman" w:cs="Times New Roman"/>
          <w:sz w:val="24"/>
          <w:szCs w:val="24"/>
          <w:lang w:val="en-US"/>
        </w:rPr>
        <w:t>” solution (67 g/L), a slight increase in transmembrane flux with VDF was instead observed, as a result of the reduction in total solute concentration. These results, together with the absence of performance loss of both the modules throughout the entire experimental campaign, suggest that fouling has a negligible effect during individual purification runs and that it can be prevented by properly planning appropriate cleaning cycles for long-term operations. For a limited number of runs, cleaning cycles may consist of recirculating hot demineralized water only, while in the longer-term washing cycles with suitable detergents should be scheduled to prevent biofouling.</w:t>
      </w:r>
    </w:p>
    <w:p w14:paraId="059B4BAA" w14:textId="373AF26D" w:rsidR="00151A11" w:rsidRPr="000D7DDB" w:rsidRDefault="00151A11" w:rsidP="00EE7329">
      <w:pPr>
        <w:spacing w:after="0" w:line="360" w:lineRule="auto"/>
        <w:jc w:val="center"/>
        <w:rPr>
          <w:rFonts w:ascii="Times New Roman" w:hAnsi="Times New Roman" w:cs="Times New Roman"/>
          <w:sz w:val="24"/>
          <w:szCs w:val="24"/>
          <w:lang w:val="en-US"/>
        </w:rPr>
      </w:pPr>
    </w:p>
    <w:p w14:paraId="23094154" w14:textId="60DCDE82" w:rsidR="00151A11" w:rsidRPr="000D7DDB" w:rsidRDefault="002D30FC" w:rsidP="00EE7329">
      <w:pPr>
        <w:spacing w:after="0" w:line="360" w:lineRule="auto"/>
        <w:jc w:val="center"/>
        <w:rPr>
          <w:rFonts w:ascii="Times New Roman" w:hAnsi="Times New Roman" w:cs="Times New Roman"/>
          <w:sz w:val="24"/>
          <w:szCs w:val="24"/>
          <w:lang w:val="en-US"/>
        </w:rPr>
      </w:pPr>
      <w:r w:rsidRPr="000D7BA0">
        <w:rPr>
          <w:noProof/>
        </w:rPr>
        <w:lastRenderedPageBreak/>
        <w:drawing>
          <wp:anchor distT="0" distB="0" distL="114300" distR="114300" simplePos="0" relativeHeight="251666432" behindDoc="0" locked="0" layoutInCell="1" allowOverlap="1" wp14:anchorId="326E5FAC" wp14:editId="59207932">
            <wp:simplePos x="0" y="0"/>
            <wp:positionH relativeFrom="margin">
              <wp:posOffset>488315</wp:posOffset>
            </wp:positionH>
            <wp:positionV relativeFrom="paragraph">
              <wp:posOffset>144672</wp:posOffset>
            </wp:positionV>
            <wp:extent cx="5133975" cy="2989580"/>
            <wp:effectExtent l="19050" t="19050" r="28575" b="2032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33975" cy="298958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0B4B4682" w14:textId="7C401B17" w:rsidR="00151A11" w:rsidRPr="000D7DDB" w:rsidRDefault="00151A11" w:rsidP="00EE7329">
      <w:pPr>
        <w:spacing w:after="0" w:line="360" w:lineRule="auto"/>
        <w:jc w:val="center"/>
        <w:rPr>
          <w:rFonts w:ascii="Times New Roman" w:hAnsi="Times New Roman" w:cs="Times New Roman"/>
          <w:sz w:val="24"/>
          <w:szCs w:val="24"/>
          <w:lang w:val="en-US"/>
        </w:rPr>
      </w:pPr>
    </w:p>
    <w:p w14:paraId="684C0D5C" w14:textId="48A98000" w:rsidR="00151A11" w:rsidRPr="000D7DDB" w:rsidRDefault="00151A11" w:rsidP="00EE7329">
      <w:pPr>
        <w:spacing w:after="0" w:line="360" w:lineRule="auto"/>
        <w:jc w:val="center"/>
        <w:rPr>
          <w:rFonts w:ascii="Times New Roman" w:hAnsi="Times New Roman" w:cs="Times New Roman"/>
          <w:sz w:val="24"/>
          <w:szCs w:val="24"/>
          <w:lang w:val="en-US"/>
        </w:rPr>
      </w:pPr>
    </w:p>
    <w:p w14:paraId="29A06A53" w14:textId="5316895A" w:rsidR="00151A11" w:rsidRPr="000D7DDB" w:rsidRDefault="00151A11" w:rsidP="00EE7329">
      <w:pPr>
        <w:spacing w:after="0" w:line="360" w:lineRule="auto"/>
        <w:jc w:val="center"/>
        <w:rPr>
          <w:rFonts w:ascii="Times New Roman" w:hAnsi="Times New Roman" w:cs="Times New Roman"/>
          <w:sz w:val="24"/>
          <w:szCs w:val="24"/>
          <w:lang w:val="en-US"/>
        </w:rPr>
      </w:pPr>
    </w:p>
    <w:p w14:paraId="65FAD1A0" w14:textId="57538915" w:rsidR="00151A11" w:rsidRPr="000D7DDB" w:rsidRDefault="00151A11" w:rsidP="00EE7329">
      <w:pPr>
        <w:spacing w:after="0" w:line="360" w:lineRule="auto"/>
        <w:jc w:val="center"/>
        <w:rPr>
          <w:rFonts w:ascii="Times New Roman" w:hAnsi="Times New Roman" w:cs="Times New Roman"/>
          <w:sz w:val="24"/>
          <w:szCs w:val="24"/>
          <w:lang w:val="en-US"/>
        </w:rPr>
      </w:pPr>
    </w:p>
    <w:p w14:paraId="20FC3D68" w14:textId="7DC8DFF2" w:rsidR="00151A11" w:rsidRPr="000D7DDB" w:rsidRDefault="00151A11" w:rsidP="00EE7329">
      <w:pPr>
        <w:spacing w:after="0" w:line="360" w:lineRule="auto"/>
        <w:jc w:val="center"/>
        <w:rPr>
          <w:rFonts w:ascii="Times New Roman" w:hAnsi="Times New Roman" w:cs="Times New Roman"/>
          <w:sz w:val="24"/>
          <w:szCs w:val="24"/>
          <w:lang w:val="en-US"/>
        </w:rPr>
      </w:pPr>
    </w:p>
    <w:p w14:paraId="4C02A039" w14:textId="5B44C208" w:rsidR="00151A11" w:rsidRPr="000D7DDB" w:rsidRDefault="00151A11" w:rsidP="00EE7329">
      <w:pPr>
        <w:spacing w:after="0" w:line="360" w:lineRule="auto"/>
        <w:jc w:val="center"/>
        <w:rPr>
          <w:rFonts w:ascii="Times New Roman" w:hAnsi="Times New Roman" w:cs="Times New Roman"/>
          <w:sz w:val="24"/>
          <w:szCs w:val="24"/>
          <w:lang w:val="en-US"/>
        </w:rPr>
      </w:pPr>
    </w:p>
    <w:p w14:paraId="1C45282A" w14:textId="019C4D85" w:rsidR="00151A11" w:rsidRPr="000D7DDB" w:rsidRDefault="00151A11" w:rsidP="00EE7329">
      <w:pPr>
        <w:spacing w:after="0" w:line="360" w:lineRule="auto"/>
        <w:jc w:val="center"/>
        <w:rPr>
          <w:rFonts w:ascii="Times New Roman" w:hAnsi="Times New Roman" w:cs="Times New Roman"/>
          <w:sz w:val="24"/>
          <w:szCs w:val="24"/>
          <w:lang w:val="en-US"/>
        </w:rPr>
      </w:pPr>
    </w:p>
    <w:p w14:paraId="5D77B65F" w14:textId="577821BF" w:rsidR="00151A11" w:rsidRPr="000D7DDB" w:rsidRDefault="00151A11" w:rsidP="00EE7329">
      <w:pPr>
        <w:spacing w:after="0" w:line="360" w:lineRule="auto"/>
        <w:jc w:val="center"/>
        <w:rPr>
          <w:rFonts w:ascii="Times New Roman" w:hAnsi="Times New Roman" w:cs="Times New Roman"/>
          <w:sz w:val="24"/>
          <w:szCs w:val="24"/>
          <w:lang w:val="en-US"/>
        </w:rPr>
      </w:pPr>
    </w:p>
    <w:p w14:paraId="1CE0F6DC" w14:textId="558465AE" w:rsidR="000D7BA0" w:rsidRDefault="00EE7329" w:rsidP="00BE4AA3">
      <w:pPr>
        <w:spacing w:after="0" w:line="360" w:lineRule="auto"/>
        <w:ind w:left="1843" w:hanging="992"/>
        <w:jc w:val="both"/>
        <w:rPr>
          <w:rFonts w:ascii="Times New Roman" w:hAnsi="Times New Roman" w:cs="Times New Roman"/>
          <w:sz w:val="24"/>
          <w:szCs w:val="24"/>
          <w:lang w:val="en-US"/>
        </w:rPr>
      </w:pPr>
      <w:r w:rsidRPr="00910917">
        <w:rPr>
          <w:rFonts w:ascii="Times New Roman" w:hAnsi="Times New Roman" w:cs="Times New Roman"/>
          <w:sz w:val="24"/>
          <w:szCs w:val="24"/>
          <w:lang w:val="en-US"/>
        </w:rPr>
        <w:t>Figure S</w:t>
      </w:r>
      <w:r>
        <w:rPr>
          <w:rFonts w:ascii="Times New Roman" w:hAnsi="Times New Roman" w:cs="Times New Roman"/>
          <w:sz w:val="24"/>
          <w:szCs w:val="24"/>
          <w:lang w:val="en-US"/>
        </w:rPr>
        <w:t>2</w:t>
      </w:r>
      <w:r w:rsidRPr="00910917">
        <w:rPr>
          <w:rFonts w:ascii="Times New Roman" w:hAnsi="Times New Roman" w:cs="Times New Roman"/>
          <w:sz w:val="24"/>
          <w:szCs w:val="24"/>
          <w:lang w:val="en-US"/>
        </w:rPr>
        <w:t>.</w:t>
      </w:r>
      <w:r>
        <w:rPr>
          <w:rFonts w:ascii="Times New Roman" w:hAnsi="Times New Roman" w:cs="Times New Roman"/>
          <w:sz w:val="24"/>
          <w:szCs w:val="24"/>
          <w:lang w:val="en-US"/>
        </w:rPr>
        <w:tab/>
      </w:r>
      <w:r w:rsidRPr="00910917">
        <w:rPr>
          <w:rFonts w:ascii="Times New Roman" w:hAnsi="Times New Roman" w:cs="Times New Roman"/>
          <w:sz w:val="24"/>
          <w:szCs w:val="24"/>
          <w:lang w:val="en-US"/>
        </w:rPr>
        <w:t>Fouling tests: permeate flux and rejection</w:t>
      </w:r>
      <w:r w:rsidR="00151A11">
        <w:rPr>
          <w:rFonts w:ascii="Times New Roman" w:hAnsi="Times New Roman" w:cs="Times New Roman"/>
          <w:sz w:val="24"/>
          <w:szCs w:val="24"/>
          <w:lang w:val="en-US"/>
        </w:rPr>
        <w:t>s</w:t>
      </w:r>
      <w:r w:rsidRPr="00910917">
        <w:rPr>
          <w:rFonts w:ascii="Times New Roman" w:hAnsi="Times New Roman" w:cs="Times New Roman"/>
          <w:sz w:val="24"/>
          <w:szCs w:val="24"/>
          <w:lang w:val="en-US"/>
        </w:rPr>
        <w:t xml:space="preserve"> with time. </w:t>
      </w:r>
    </w:p>
    <w:p w14:paraId="4764BA47" w14:textId="57566673" w:rsidR="0088044D" w:rsidRDefault="00EE7329" w:rsidP="00BE4AA3">
      <w:pPr>
        <w:spacing w:after="0" w:line="360" w:lineRule="auto"/>
        <w:ind w:left="1843" w:firstLine="281"/>
        <w:jc w:val="both"/>
        <w:rPr>
          <w:rFonts w:ascii="Times New Roman" w:hAnsi="Times New Roman" w:cs="Times New Roman"/>
          <w:sz w:val="24"/>
          <w:szCs w:val="24"/>
          <w:lang w:val="en-US"/>
        </w:rPr>
      </w:pPr>
      <w:r>
        <w:rPr>
          <w:rFonts w:ascii="Times New Roman" w:hAnsi="Times New Roman" w:cs="Times New Roman"/>
          <w:sz w:val="24"/>
          <w:szCs w:val="24"/>
          <w:lang w:val="en-US"/>
        </w:rPr>
        <w:t>S</w:t>
      </w:r>
      <w:r w:rsidRPr="00910917">
        <w:rPr>
          <w:rFonts w:ascii="Times New Roman" w:hAnsi="Times New Roman" w:cs="Times New Roman"/>
          <w:sz w:val="24"/>
          <w:szCs w:val="24"/>
          <w:lang w:val="en-US"/>
        </w:rPr>
        <w:t>olutions A and B</w:t>
      </w:r>
      <w:r>
        <w:rPr>
          <w:rFonts w:ascii="Times New Roman" w:hAnsi="Times New Roman" w:cs="Times New Roman"/>
          <w:sz w:val="24"/>
          <w:szCs w:val="24"/>
          <w:lang w:val="en-US"/>
        </w:rPr>
        <w:t xml:space="preserve"> at </w:t>
      </w:r>
      <w:r w:rsidRPr="00910917">
        <w:rPr>
          <w:rFonts w:ascii="Times New Roman" w:hAnsi="Times New Roman" w:cs="Times New Roman"/>
          <w:sz w:val="24"/>
          <w:szCs w:val="24"/>
          <w:lang w:val="en-US"/>
        </w:rPr>
        <w:t xml:space="preserve">TMP=4.3 bar; </w:t>
      </w:r>
      <w:r w:rsidRPr="000D7BA0">
        <w:rPr>
          <w:rFonts w:ascii="Times New Roman" w:hAnsi="Times New Roman" w:cs="Times New Roman"/>
          <w:sz w:val="24"/>
          <w:szCs w:val="24"/>
          <w:lang w:val="en-US"/>
        </w:rPr>
        <w:t xml:space="preserve">solution </w:t>
      </w:r>
      <w:proofErr w:type="spellStart"/>
      <w:r w:rsidRPr="000D7BA0">
        <w:rPr>
          <w:rFonts w:ascii="Times New Roman" w:hAnsi="Times New Roman" w:cs="Times New Roman"/>
          <w:sz w:val="24"/>
          <w:szCs w:val="24"/>
          <w:lang w:val="en-US"/>
        </w:rPr>
        <w:t>C</w:t>
      </w:r>
      <w:r w:rsidR="00151A11" w:rsidRPr="000D7BA0">
        <w:rPr>
          <w:rFonts w:ascii="Times New Roman" w:hAnsi="Times New Roman" w:cs="Times New Roman"/>
          <w:sz w:val="24"/>
          <w:szCs w:val="24"/>
          <w:vertAlign w:val="subscript"/>
          <w:lang w:val="en-US"/>
        </w:rPr>
        <w:t>concentrate</w:t>
      </w:r>
      <w:r w:rsidR="000D7BA0">
        <w:rPr>
          <w:rFonts w:ascii="Times New Roman" w:hAnsi="Times New Roman" w:cs="Times New Roman"/>
          <w:sz w:val="24"/>
          <w:szCs w:val="24"/>
          <w:vertAlign w:val="subscript"/>
          <w:lang w:val="en-US"/>
        </w:rPr>
        <w:t>d</w:t>
      </w:r>
      <w:proofErr w:type="spellEnd"/>
      <w:r w:rsidRPr="000D7BA0">
        <w:rPr>
          <w:rFonts w:ascii="Times New Roman" w:hAnsi="Times New Roman" w:cs="Times New Roman"/>
          <w:sz w:val="24"/>
          <w:szCs w:val="24"/>
          <w:lang w:val="en-US"/>
        </w:rPr>
        <w:t xml:space="preserve"> at TMP</w:t>
      </w:r>
      <w:r w:rsidRPr="00910917">
        <w:rPr>
          <w:rFonts w:ascii="Times New Roman" w:hAnsi="Times New Roman" w:cs="Times New Roman"/>
          <w:sz w:val="24"/>
          <w:szCs w:val="24"/>
          <w:lang w:val="en-US"/>
        </w:rPr>
        <w:t>=7.3 bar.</w:t>
      </w:r>
    </w:p>
    <w:p w14:paraId="0B65D4BC" w14:textId="7D5083B4" w:rsidR="0088044D" w:rsidRDefault="0088044D" w:rsidP="00BE4AA3">
      <w:pPr>
        <w:spacing w:after="0" w:line="360" w:lineRule="auto"/>
        <w:ind w:left="1843" w:firstLine="281"/>
        <w:jc w:val="both"/>
        <w:rPr>
          <w:rFonts w:ascii="Times New Roman" w:hAnsi="Times New Roman" w:cs="Times New Roman"/>
          <w:sz w:val="24"/>
          <w:szCs w:val="24"/>
          <w:lang w:val="en-US"/>
        </w:rPr>
      </w:pPr>
    </w:p>
    <w:p w14:paraId="42E8DBE1" w14:textId="129428ED" w:rsidR="0088044D" w:rsidRPr="002D30FC" w:rsidRDefault="0088044D" w:rsidP="0088044D">
      <w:pPr>
        <w:spacing w:after="0" w:line="360" w:lineRule="auto"/>
        <w:jc w:val="both"/>
        <w:rPr>
          <w:rFonts w:ascii="Times New Roman" w:eastAsia="Calibri" w:hAnsi="Times New Roman" w:cs="Times New Roman"/>
          <w:b/>
          <w:bCs/>
          <w:kern w:val="0"/>
          <w:sz w:val="24"/>
          <w:szCs w:val="24"/>
          <w:lang w:val="en-US"/>
          <w14:ligatures w14:val="none"/>
        </w:rPr>
      </w:pPr>
      <w:r w:rsidRPr="002D30FC">
        <w:rPr>
          <w:rFonts w:ascii="Times New Roman" w:eastAsia="Calibri" w:hAnsi="Times New Roman" w:cs="Times New Roman"/>
          <w:b/>
          <w:bCs/>
          <w:kern w:val="0"/>
          <w:sz w:val="24"/>
          <w:szCs w:val="24"/>
          <w:lang w:val="en-US"/>
          <w14:ligatures w14:val="none"/>
        </w:rPr>
        <w:t>S</w:t>
      </w:r>
      <w:r w:rsidR="005712E4" w:rsidRPr="002D30FC">
        <w:rPr>
          <w:rFonts w:ascii="Times New Roman" w:eastAsia="Calibri" w:hAnsi="Times New Roman" w:cs="Times New Roman"/>
          <w:b/>
          <w:bCs/>
          <w:kern w:val="0"/>
          <w:sz w:val="24"/>
          <w:szCs w:val="24"/>
          <w:lang w:val="en-US"/>
          <w14:ligatures w14:val="none"/>
        </w:rPr>
        <w:t>3</w:t>
      </w:r>
      <w:r w:rsidRPr="002D30FC">
        <w:rPr>
          <w:rFonts w:ascii="Times New Roman" w:eastAsia="Calibri" w:hAnsi="Times New Roman" w:cs="Times New Roman"/>
          <w:b/>
          <w:bCs/>
          <w:kern w:val="0"/>
          <w:sz w:val="24"/>
          <w:szCs w:val="24"/>
          <w:lang w:val="en-US"/>
          <w14:ligatures w14:val="none"/>
        </w:rPr>
        <w:t xml:space="preserve">. </w:t>
      </w:r>
      <w:r w:rsidR="005712E4" w:rsidRPr="002D30FC">
        <w:rPr>
          <w:rFonts w:ascii="Times New Roman" w:eastAsia="Calibri" w:hAnsi="Times New Roman" w:cs="Times New Roman"/>
          <w:b/>
          <w:bCs/>
          <w:kern w:val="0"/>
          <w:sz w:val="24"/>
          <w:szCs w:val="24"/>
          <w:lang w:val="en-US"/>
          <w14:ligatures w14:val="none"/>
        </w:rPr>
        <w:t>Instantaneous rejections</w:t>
      </w:r>
    </w:p>
    <w:p w14:paraId="5DB7C55F" w14:textId="665D177A" w:rsidR="00C85060" w:rsidRPr="00DF17CB" w:rsidRDefault="00C85060" w:rsidP="00C85060">
      <w:pPr>
        <w:keepNext/>
        <w:spacing w:after="0" w:line="360" w:lineRule="auto"/>
        <w:jc w:val="both"/>
        <w:rPr>
          <w:rFonts w:ascii="Times New Roman" w:eastAsia="Calibri" w:hAnsi="Times New Roman" w:cs="Times New Roman"/>
          <w:kern w:val="0"/>
          <w:sz w:val="24"/>
          <w:szCs w:val="24"/>
          <w:lang w:val="en-US"/>
          <w14:ligatures w14:val="none"/>
        </w:rPr>
      </w:pPr>
      <w:r w:rsidRPr="00DF17CB">
        <w:rPr>
          <w:rFonts w:ascii="Times New Roman" w:eastAsia="Calibri" w:hAnsi="Times New Roman" w:cs="Times New Roman"/>
          <w:kern w:val="0"/>
          <w:sz w:val="24"/>
          <w:szCs w:val="24"/>
          <w:lang w:val="en-US"/>
          <w14:ligatures w14:val="none"/>
        </w:rPr>
        <w:t xml:space="preserve">Throughout the experimental campaign, samples of the feed </w:t>
      </w:r>
      <w:r w:rsidR="009219A5" w:rsidRPr="00DF17CB">
        <w:rPr>
          <w:rFonts w:ascii="Times New Roman" w:eastAsia="Calibri" w:hAnsi="Times New Roman" w:cs="Times New Roman"/>
          <w:kern w:val="0"/>
          <w:sz w:val="24"/>
          <w:szCs w:val="24"/>
          <w:lang w:val="en-US"/>
          <w14:ligatures w14:val="none"/>
        </w:rPr>
        <w:t xml:space="preserve">side stream </w:t>
      </w:r>
      <w:r w:rsidRPr="00DF17CB">
        <w:rPr>
          <w:rFonts w:ascii="Times New Roman" w:eastAsia="Calibri" w:hAnsi="Times New Roman" w:cs="Times New Roman"/>
          <w:kern w:val="0"/>
          <w:sz w:val="24"/>
          <w:szCs w:val="24"/>
          <w:lang w:val="en-US"/>
          <w14:ligatures w14:val="none"/>
        </w:rPr>
        <w:t>(F</w:t>
      </w:r>
      <w:r w:rsidR="009219A5" w:rsidRPr="00DF17CB">
        <w:rPr>
          <w:rFonts w:ascii="Times New Roman" w:eastAsia="Calibri" w:hAnsi="Times New Roman" w:cs="Times New Roman"/>
          <w:kern w:val="0"/>
          <w:sz w:val="24"/>
          <w:szCs w:val="24"/>
          <w:lang w:val="en-US"/>
          <w14:ligatures w14:val="none"/>
        </w:rPr>
        <w:t>S</w:t>
      </w:r>
      <w:r w:rsidRPr="00DF17CB">
        <w:rPr>
          <w:rFonts w:ascii="Times New Roman" w:eastAsia="Calibri" w:hAnsi="Times New Roman" w:cs="Times New Roman"/>
          <w:kern w:val="0"/>
          <w:sz w:val="24"/>
          <w:szCs w:val="24"/>
          <w:lang w:val="en-US"/>
          <w14:ligatures w14:val="none"/>
        </w:rPr>
        <w:t>) and instantaneous permeate (PS)</w:t>
      </w:r>
      <w:r w:rsidR="009219A5" w:rsidRPr="00DF17CB">
        <w:rPr>
          <w:rFonts w:ascii="Times New Roman" w:eastAsia="Calibri" w:hAnsi="Times New Roman" w:cs="Times New Roman"/>
          <w:kern w:val="0"/>
          <w:sz w:val="24"/>
          <w:szCs w:val="24"/>
          <w:lang w:val="en-US"/>
          <w14:ligatures w14:val="none"/>
        </w:rPr>
        <w:t xml:space="preserve"> (see Figure 2)</w:t>
      </w:r>
      <w:r w:rsidRPr="00DF17CB">
        <w:rPr>
          <w:rFonts w:ascii="Times New Roman" w:eastAsia="Calibri" w:hAnsi="Times New Roman" w:cs="Times New Roman"/>
          <w:kern w:val="0"/>
          <w:sz w:val="24"/>
          <w:szCs w:val="24"/>
          <w:lang w:val="en-US"/>
          <w14:ligatures w14:val="none"/>
        </w:rPr>
        <w:t xml:space="preserve"> were collected and analyzed to determine lactose and lactic acid concentrations and </w:t>
      </w:r>
      <w:r w:rsidR="009C1327" w:rsidRPr="00DF17CB">
        <w:rPr>
          <w:rFonts w:ascii="Times New Roman" w:eastAsia="Calibri" w:hAnsi="Times New Roman" w:cs="Times New Roman"/>
          <w:kern w:val="0"/>
          <w:sz w:val="24"/>
          <w:szCs w:val="24"/>
          <w:lang w:val="en-US"/>
          <w14:ligatures w14:val="none"/>
        </w:rPr>
        <w:t xml:space="preserve">to </w:t>
      </w:r>
      <w:r w:rsidRPr="00DF17CB">
        <w:rPr>
          <w:rFonts w:ascii="Times New Roman" w:eastAsia="Calibri" w:hAnsi="Times New Roman" w:cs="Times New Roman"/>
          <w:kern w:val="0"/>
          <w:sz w:val="24"/>
          <w:szCs w:val="24"/>
          <w:lang w:val="en-US"/>
          <w14:ligatures w14:val="none"/>
        </w:rPr>
        <w:t xml:space="preserve">calculate their rejection. For each trial, sampling times correspond to the points </w:t>
      </w:r>
      <w:r w:rsidR="00310844" w:rsidRPr="00DF17CB">
        <w:rPr>
          <w:rFonts w:ascii="Times New Roman" w:eastAsia="Calibri" w:hAnsi="Times New Roman" w:cs="Times New Roman"/>
          <w:kern w:val="0"/>
          <w:sz w:val="24"/>
          <w:szCs w:val="24"/>
          <w:lang w:val="en-US"/>
          <w14:ligatures w14:val="none"/>
        </w:rPr>
        <w:t xml:space="preserve">indicated </w:t>
      </w:r>
      <w:r w:rsidRPr="00DF17CB">
        <w:rPr>
          <w:rFonts w:ascii="Times New Roman" w:eastAsia="Calibri" w:hAnsi="Times New Roman" w:cs="Times New Roman"/>
          <w:kern w:val="0"/>
          <w:sz w:val="24"/>
          <w:szCs w:val="24"/>
          <w:lang w:val="en-US"/>
          <w14:ligatures w14:val="none"/>
        </w:rPr>
        <w:t xml:space="preserve">in Figure S1. </w:t>
      </w:r>
      <w:r w:rsidR="00310844" w:rsidRPr="00DF17CB">
        <w:rPr>
          <w:rFonts w:ascii="Times New Roman" w:eastAsia="Calibri" w:hAnsi="Times New Roman" w:cs="Times New Roman"/>
          <w:kern w:val="0"/>
          <w:sz w:val="24"/>
          <w:szCs w:val="24"/>
          <w:lang w:val="en-US"/>
          <w14:ligatures w14:val="none"/>
        </w:rPr>
        <w:t>I</w:t>
      </w:r>
      <w:r w:rsidRPr="00DF17CB">
        <w:rPr>
          <w:rFonts w:ascii="Times New Roman" w:eastAsia="Calibri" w:hAnsi="Times New Roman" w:cs="Times New Roman"/>
          <w:kern w:val="0"/>
          <w:sz w:val="24"/>
          <w:szCs w:val="24"/>
          <w:lang w:val="en-US"/>
          <w14:ligatures w14:val="none"/>
        </w:rPr>
        <w:t xml:space="preserve">nstantaneous rejections of lactose and lactic acid, calculated using Equation </w:t>
      </w:r>
      <w:r w:rsidR="00807116" w:rsidRPr="00DF17CB">
        <w:rPr>
          <w:rFonts w:ascii="Times New Roman" w:eastAsia="Calibri" w:hAnsi="Times New Roman" w:cs="Times New Roman"/>
          <w:kern w:val="0"/>
          <w:sz w:val="24"/>
          <w:szCs w:val="24"/>
          <w:lang w:val="en-US"/>
          <w14:ligatures w14:val="none"/>
        </w:rPr>
        <w:t>(</w:t>
      </w:r>
      <w:r w:rsidRPr="00DF17CB">
        <w:rPr>
          <w:rFonts w:ascii="Times New Roman" w:eastAsia="Calibri" w:hAnsi="Times New Roman" w:cs="Times New Roman"/>
          <w:kern w:val="0"/>
          <w:sz w:val="24"/>
          <w:szCs w:val="24"/>
          <w:lang w:val="en-US"/>
          <w14:ligatures w14:val="none"/>
        </w:rPr>
        <w:t>1</w:t>
      </w:r>
      <w:r w:rsidR="00027B85" w:rsidRPr="00DF17CB">
        <w:rPr>
          <w:rFonts w:ascii="Times New Roman" w:eastAsia="Calibri" w:hAnsi="Times New Roman" w:cs="Times New Roman"/>
          <w:kern w:val="0"/>
          <w:sz w:val="24"/>
          <w:szCs w:val="24"/>
          <w:lang w:val="en-US"/>
          <w14:ligatures w14:val="none"/>
        </w:rPr>
        <w:t>2</w:t>
      </w:r>
      <w:r w:rsidR="00807116" w:rsidRPr="00DF17CB">
        <w:rPr>
          <w:rFonts w:ascii="Times New Roman" w:eastAsia="Calibri" w:hAnsi="Times New Roman" w:cs="Times New Roman"/>
          <w:kern w:val="0"/>
          <w:sz w:val="24"/>
          <w:szCs w:val="24"/>
          <w:lang w:val="en-US"/>
          <w14:ligatures w14:val="none"/>
        </w:rPr>
        <w:t>)</w:t>
      </w:r>
      <w:r w:rsidR="00027B85" w:rsidRPr="00DF17CB">
        <w:rPr>
          <w:rFonts w:ascii="Times New Roman" w:eastAsia="Calibri" w:hAnsi="Times New Roman" w:cs="Times New Roman"/>
          <w:kern w:val="0"/>
          <w:sz w:val="24"/>
          <w:szCs w:val="24"/>
          <w:lang w:val="en-US"/>
          <w14:ligatures w14:val="none"/>
        </w:rPr>
        <w:t xml:space="preserve"> (</w:t>
      </w:r>
      <w:r w:rsidR="009219A5" w:rsidRPr="00DF17CB">
        <w:rPr>
          <w:rFonts w:ascii="Times New Roman" w:eastAsia="Calibri" w:hAnsi="Times New Roman" w:cs="Times New Roman"/>
          <w:kern w:val="0"/>
          <w:sz w:val="24"/>
          <w:szCs w:val="24"/>
          <w:lang w:val="en-US"/>
          <w14:ligatures w14:val="none"/>
        </w:rPr>
        <w:t>Table2</w:t>
      </w:r>
      <w:r w:rsidR="00027B85" w:rsidRPr="00DF17CB">
        <w:rPr>
          <w:rFonts w:ascii="Times New Roman" w:eastAsia="Calibri" w:hAnsi="Times New Roman" w:cs="Times New Roman"/>
          <w:kern w:val="0"/>
          <w:sz w:val="24"/>
          <w:szCs w:val="24"/>
          <w:lang w:val="en-US"/>
          <w14:ligatures w14:val="none"/>
        </w:rPr>
        <w:t>)</w:t>
      </w:r>
      <w:r w:rsidRPr="00DF17CB">
        <w:rPr>
          <w:rFonts w:ascii="Times New Roman" w:eastAsia="Calibri" w:hAnsi="Times New Roman" w:cs="Times New Roman"/>
          <w:kern w:val="0"/>
          <w:sz w:val="24"/>
          <w:szCs w:val="24"/>
          <w:lang w:val="en-US"/>
          <w14:ligatures w14:val="none"/>
        </w:rPr>
        <w:t xml:space="preserve">, are </w:t>
      </w:r>
      <w:r w:rsidR="00310844" w:rsidRPr="00DF17CB">
        <w:rPr>
          <w:rFonts w:ascii="Times New Roman" w:eastAsia="Calibri" w:hAnsi="Times New Roman" w:cs="Times New Roman"/>
          <w:kern w:val="0"/>
          <w:sz w:val="24"/>
          <w:szCs w:val="24"/>
          <w:lang w:val="en-US"/>
          <w14:ligatures w14:val="none"/>
        </w:rPr>
        <w:t xml:space="preserve">shown </w:t>
      </w:r>
      <w:r w:rsidRPr="00DF17CB">
        <w:rPr>
          <w:rFonts w:ascii="Times New Roman" w:eastAsia="Calibri" w:hAnsi="Times New Roman" w:cs="Times New Roman"/>
          <w:kern w:val="0"/>
          <w:sz w:val="24"/>
          <w:szCs w:val="24"/>
          <w:lang w:val="en-US"/>
          <w14:ligatures w14:val="none"/>
        </w:rPr>
        <w:t>in Figures S3 and S4, respectively.</w:t>
      </w:r>
    </w:p>
    <w:p w14:paraId="6E1BC2FF" w14:textId="48C55F23" w:rsidR="00C85060" w:rsidRPr="00DF17CB" w:rsidRDefault="00C85060" w:rsidP="00C85060">
      <w:pPr>
        <w:keepNext/>
        <w:spacing w:after="0" w:line="360" w:lineRule="auto"/>
        <w:jc w:val="both"/>
        <w:rPr>
          <w:rFonts w:ascii="Times New Roman" w:eastAsia="Calibri" w:hAnsi="Times New Roman" w:cs="Times New Roman"/>
          <w:kern w:val="0"/>
          <w:sz w:val="24"/>
          <w:szCs w:val="24"/>
          <w:lang w:val="en-US"/>
          <w14:ligatures w14:val="none"/>
        </w:rPr>
      </w:pPr>
      <w:r w:rsidRPr="00DF17CB">
        <w:rPr>
          <w:rFonts w:ascii="Times New Roman" w:eastAsia="Calibri" w:hAnsi="Times New Roman" w:cs="Times New Roman"/>
          <w:kern w:val="0"/>
          <w:sz w:val="24"/>
          <w:szCs w:val="24"/>
          <w:lang w:val="en-US"/>
          <w14:ligatures w14:val="none"/>
        </w:rPr>
        <w:t xml:space="preserve">For lactose (Figure S3), </w:t>
      </w:r>
      <w:r w:rsidR="00525363" w:rsidRPr="00DF17CB">
        <w:rPr>
          <w:rFonts w:ascii="Times New Roman" w:eastAsia="Calibri" w:hAnsi="Times New Roman" w:cs="Times New Roman"/>
          <w:kern w:val="0"/>
          <w:sz w:val="24"/>
          <w:szCs w:val="24"/>
          <w:lang w:val="en-US"/>
          <w14:ligatures w14:val="none"/>
        </w:rPr>
        <w:t>both the absolute values and the observed trend were consistent with literature data</w:t>
      </w:r>
      <w:r w:rsidRPr="00DF17CB">
        <w:rPr>
          <w:rFonts w:ascii="Times New Roman" w:eastAsia="Calibri" w:hAnsi="Times New Roman" w:cs="Times New Roman"/>
          <w:kern w:val="0"/>
          <w:sz w:val="24"/>
          <w:szCs w:val="24"/>
          <w:lang w:val="en-US"/>
          <w14:ligatures w14:val="none"/>
        </w:rPr>
        <w:t xml:space="preserve"> (Roselli et al., 2024</w:t>
      </w:r>
      <w:r w:rsidR="00525363" w:rsidRPr="00DF17CB">
        <w:rPr>
          <w:rFonts w:ascii="Times New Roman" w:eastAsia="Calibri" w:hAnsi="Times New Roman" w:cs="Times New Roman"/>
          <w:kern w:val="0"/>
          <w:sz w:val="24"/>
          <w:szCs w:val="24"/>
          <w:lang w:val="en-US"/>
          <w14:ligatures w14:val="none"/>
        </w:rPr>
        <w:t xml:space="preserve">; </w:t>
      </w:r>
      <w:proofErr w:type="spellStart"/>
      <w:r w:rsidR="00525363" w:rsidRPr="00DF17CB">
        <w:rPr>
          <w:rFonts w:ascii="Times New Roman" w:hAnsi="Times New Roman" w:cs="Times New Roman"/>
          <w:color w:val="000000" w:themeColor="text1"/>
          <w:lang w:val="en-US"/>
        </w:rPr>
        <w:t>Chandrapala</w:t>
      </w:r>
      <w:proofErr w:type="spellEnd"/>
      <w:r w:rsidR="00525363" w:rsidRPr="00DF17CB">
        <w:rPr>
          <w:rFonts w:ascii="Times New Roman" w:hAnsi="Times New Roman" w:cs="Times New Roman"/>
          <w:color w:val="000000" w:themeColor="text1"/>
          <w:lang w:val="en-US"/>
        </w:rPr>
        <w:t xml:space="preserve"> et al., 2017; </w:t>
      </w:r>
      <w:r w:rsidR="00525363" w:rsidRPr="00DF17CB">
        <w:rPr>
          <w:rFonts w:ascii="Times New Roman" w:hAnsi="Times New Roman" w:cs="Times New Roman"/>
          <w:noProof/>
          <w:color w:val="000000" w:themeColor="text1"/>
          <w:lang w:val="en-US"/>
        </w:rPr>
        <w:t xml:space="preserve">Talebi et al., 2020; </w:t>
      </w:r>
      <w:r w:rsidR="00525363" w:rsidRPr="00DF17CB">
        <w:rPr>
          <w:rFonts w:ascii="Times New Roman" w:hAnsi="Times New Roman" w:cs="Times New Roman"/>
          <w:color w:val="000000" w:themeColor="text1"/>
          <w:lang w:val="en-US"/>
        </w:rPr>
        <w:t>Nielsen et al., 2021</w:t>
      </w:r>
      <w:r w:rsidRPr="00DF17CB">
        <w:rPr>
          <w:rFonts w:ascii="Times New Roman" w:eastAsia="Calibri" w:hAnsi="Times New Roman" w:cs="Times New Roman"/>
          <w:kern w:val="0"/>
          <w:sz w:val="24"/>
          <w:szCs w:val="24"/>
          <w:lang w:val="en-US"/>
          <w14:ligatures w14:val="none"/>
        </w:rPr>
        <w:t xml:space="preserve">) was observed. </w:t>
      </w:r>
      <w:r w:rsidR="00355824" w:rsidRPr="00DF17CB">
        <w:rPr>
          <w:rFonts w:ascii="Times New Roman" w:eastAsia="Calibri" w:hAnsi="Times New Roman" w:cs="Times New Roman"/>
          <w:kern w:val="0"/>
          <w:sz w:val="24"/>
          <w:szCs w:val="24"/>
          <w:lang w:val="en-US"/>
          <w14:ligatures w14:val="none"/>
        </w:rPr>
        <w:t>R</w:t>
      </w:r>
      <w:r w:rsidRPr="00DF17CB">
        <w:rPr>
          <w:rFonts w:ascii="Times New Roman" w:eastAsia="Calibri" w:hAnsi="Times New Roman" w:cs="Times New Roman"/>
          <w:kern w:val="0"/>
          <w:sz w:val="24"/>
          <w:szCs w:val="24"/>
          <w:lang w:val="en-US"/>
          <w14:ligatures w14:val="none"/>
        </w:rPr>
        <w:t xml:space="preserve">ejection was </w:t>
      </w:r>
      <w:r w:rsidR="00355824" w:rsidRPr="00DF17CB">
        <w:rPr>
          <w:rFonts w:ascii="Times New Roman" w:eastAsia="Calibri" w:hAnsi="Times New Roman" w:cs="Times New Roman"/>
          <w:kern w:val="0"/>
          <w:sz w:val="24"/>
          <w:szCs w:val="24"/>
          <w:lang w:val="en-US"/>
          <w14:ligatures w14:val="none"/>
        </w:rPr>
        <w:t xml:space="preserve">consistently above </w:t>
      </w:r>
      <w:r w:rsidRPr="00DF17CB">
        <w:rPr>
          <w:rFonts w:ascii="Times New Roman" w:eastAsia="Calibri" w:hAnsi="Times New Roman" w:cs="Times New Roman"/>
          <w:kern w:val="0"/>
          <w:sz w:val="24"/>
          <w:szCs w:val="24"/>
          <w:lang w:val="en-US"/>
          <w14:ligatures w14:val="none"/>
        </w:rPr>
        <w:t>98% in both NF (Figure S3a) and DF (Figure 3)</w:t>
      </w:r>
      <w:r w:rsidR="00355824" w:rsidRPr="00DF17CB">
        <w:rPr>
          <w:rFonts w:ascii="Times New Roman" w:eastAsia="Calibri" w:hAnsi="Times New Roman" w:cs="Times New Roman"/>
          <w:kern w:val="0"/>
          <w:sz w:val="24"/>
          <w:szCs w:val="24"/>
          <w:lang w:val="en-US"/>
          <w14:ligatures w14:val="none"/>
        </w:rPr>
        <w:t xml:space="preserve"> steps</w:t>
      </w:r>
      <w:r w:rsidRPr="00DF17CB">
        <w:rPr>
          <w:rFonts w:ascii="Times New Roman" w:eastAsia="Calibri" w:hAnsi="Times New Roman" w:cs="Times New Roman"/>
          <w:kern w:val="0"/>
          <w:sz w:val="24"/>
          <w:szCs w:val="24"/>
          <w:lang w:val="en-US"/>
          <w14:ligatures w14:val="none"/>
        </w:rPr>
        <w:t xml:space="preserve">, increasing with flux </w:t>
      </w:r>
      <w:r w:rsidR="00F7105E" w:rsidRPr="00DF17CB">
        <w:rPr>
          <w:rFonts w:ascii="Times New Roman" w:eastAsia="Calibri" w:hAnsi="Times New Roman" w:cs="Times New Roman"/>
          <w:kern w:val="0"/>
          <w:sz w:val="24"/>
          <w:szCs w:val="24"/>
          <w:lang w:val="en-US"/>
          <w14:ligatures w14:val="none"/>
        </w:rPr>
        <w:t>showing negligible dependence</w:t>
      </w:r>
      <w:r w:rsidR="009E60E3" w:rsidRPr="00DF17CB">
        <w:rPr>
          <w:rFonts w:ascii="Times New Roman" w:eastAsia="Calibri" w:hAnsi="Times New Roman" w:cs="Times New Roman"/>
          <w:kern w:val="0"/>
          <w:sz w:val="24"/>
          <w:szCs w:val="24"/>
          <w:lang w:val="en-US"/>
          <w14:ligatures w14:val="none"/>
        </w:rPr>
        <w:t xml:space="preserve"> on </w:t>
      </w:r>
      <w:r w:rsidRPr="00DF17CB">
        <w:rPr>
          <w:rFonts w:ascii="Times New Roman" w:eastAsia="Calibri" w:hAnsi="Times New Roman" w:cs="Times New Roman"/>
          <w:kern w:val="0"/>
          <w:sz w:val="24"/>
          <w:szCs w:val="24"/>
          <w:lang w:val="en-US"/>
          <w14:ligatures w14:val="none"/>
        </w:rPr>
        <w:t>lactose concentration in the feed.</w:t>
      </w:r>
      <w:r w:rsidR="009E60E3" w:rsidRPr="00DF17CB">
        <w:rPr>
          <w:rFonts w:ascii="Times New Roman" w:eastAsia="Calibri" w:hAnsi="Times New Roman" w:cs="Times New Roman"/>
          <w:kern w:val="0"/>
          <w:sz w:val="24"/>
          <w:szCs w:val="24"/>
          <w:lang w:val="en-US"/>
          <w14:ligatures w14:val="none"/>
        </w:rPr>
        <w:t xml:space="preserve"> </w:t>
      </w:r>
    </w:p>
    <w:p w14:paraId="561C0DB2" w14:textId="0ACBF8D7" w:rsidR="0088044D" w:rsidRDefault="009E60E3" w:rsidP="0088044D">
      <w:pPr>
        <w:tabs>
          <w:tab w:val="left" w:pos="6000"/>
        </w:tabs>
        <w:spacing w:after="0" w:line="360" w:lineRule="auto"/>
        <w:jc w:val="both"/>
        <w:rPr>
          <w:rFonts w:ascii="Times New Roman" w:eastAsia="Calibri" w:hAnsi="Times New Roman" w:cs="Times New Roman"/>
          <w:b/>
          <w:bCs/>
          <w:kern w:val="0"/>
          <w:sz w:val="24"/>
          <w:szCs w:val="24"/>
          <w:lang w:val="en-US"/>
          <w14:ligatures w14:val="none"/>
        </w:rPr>
      </w:pPr>
      <w:r w:rsidRPr="00DF17CB">
        <w:rPr>
          <w:rFonts w:ascii="Times New Roman" w:eastAsia="Calibri" w:hAnsi="Times New Roman" w:cs="Times New Roman"/>
          <w:kern w:val="0"/>
          <w:sz w:val="24"/>
          <w:szCs w:val="24"/>
          <w:lang w:val="en-US"/>
          <w14:ligatures w14:val="none"/>
        </w:rPr>
        <w:t>In contrast,</w:t>
      </w:r>
      <w:r w:rsidR="00103AE2" w:rsidRPr="00DF17CB">
        <w:rPr>
          <w:rFonts w:ascii="Times New Roman" w:eastAsia="Calibri" w:hAnsi="Times New Roman" w:cs="Times New Roman"/>
          <w:kern w:val="0"/>
          <w:sz w:val="24"/>
          <w:szCs w:val="24"/>
          <w:lang w:val="en-US"/>
          <w14:ligatures w14:val="none"/>
        </w:rPr>
        <w:t xml:space="preserve"> </w:t>
      </w:r>
      <w:r w:rsidRPr="00DF17CB">
        <w:rPr>
          <w:rFonts w:ascii="Times New Roman" w:eastAsia="Calibri" w:hAnsi="Times New Roman" w:cs="Times New Roman"/>
          <w:kern w:val="0"/>
          <w:sz w:val="24"/>
          <w:szCs w:val="24"/>
          <w:lang w:val="en-US"/>
          <w14:ligatures w14:val="none"/>
        </w:rPr>
        <w:t xml:space="preserve">lactic acid </w:t>
      </w:r>
      <w:r w:rsidR="00103AE2" w:rsidRPr="00DF17CB">
        <w:rPr>
          <w:rFonts w:ascii="Times New Roman" w:eastAsia="Calibri" w:hAnsi="Times New Roman" w:cs="Times New Roman"/>
          <w:kern w:val="0"/>
          <w:sz w:val="24"/>
          <w:szCs w:val="24"/>
          <w:lang w:val="en-US"/>
          <w14:ligatures w14:val="none"/>
        </w:rPr>
        <w:t xml:space="preserve">rejection </w:t>
      </w:r>
      <w:r w:rsidRPr="00DF17CB">
        <w:rPr>
          <w:rFonts w:ascii="Times New Roman" w:eastAsia="Calibri" w:hAnsi="Times New Roman" w:cs="Times New Roman"/>
          <w:kern w:val="0"/>
          <w:sz w:val="24"/>
          <w:szCs w:val="24"/>
          <w:lang w:val="en-US"/>
          <w14:ligatures w14:val="none"/>
        </w:rPr>
        <w:t>(Figure S4)</w:t>
      </w:r>
      <w:r w:rsidR="00103AE2" w:rsidRPr="00DF17CB">
        <w:rPr>
          <w:rFonts w:ascii="Times New Roman" w:eastAsia="Calibri" w:hAnsi="Times New Roman" w:cs="Times New Roman"/>
          <w:kern w:val="0"/>
          <w:sz w:val="24"/>
          <w:szCs w:val="24"/>
          <w:lang w:val="en-US"/>
          <w14:ligatures w14:val="none"/>
        </w:rPr>
        <w:t xml:space="preserve"> showed a </w:t>
      </w:r>
      <w:r w:rsidRPr="00DF17CB">
        <w:rPr>
          <w:rFonts w:ascii="Times New Roman" w:eastAsia="Calibri" w:hAnsi="Times New Roman" w:cs="Times New Roman"/>
          <w:kern w:val="0"/>
          <w:sz w:val="24"/>
          <w:szCs w:val="24"/>
          <w:lang w:val="en-US"/>
          <w14:ligatures w14:val="none"/>
        </w:rPr>
        <w:t>significant dependence o</w:t>
      </w:r>
      <w:r w:rsidR="00AD06E9" w:rsidRPr="00DF17CB">
        <w:rPr>
          <w:rFonts w:ascii="Times New Roman" w:eastAsia="Calibri" w:hAnsi="Times New Roman" w:cs="Times New Roman"/>
          <w:kern w:val="0"/>
          <w:sz w:val="24"/>
          <w:szCs w:val="24"/>
          <w:lang w:val="en-US"/>
          <w14:ligatures w14:val="none"/>
        </w:rPr>
        <w:t xml:space="preserve">n both </w:t>
      </w:r>
      <w:r w:rsidRPr="00DF17CB">
        <w:rPr>
          <w:rFonts w:ascii="Times New Roman" w:eastAsia="Calibri" w:hAnsi="Times New Roman" w:cs="Times New Roman"/>
          <w:kern w:val="0"/>
          <w:sz w:val="24"/>
          <w:szCs w:val="24"/>
          <w:lang w:val="en-US"/>
          <w14:ligatures w14:val="none"/>
        </w:rPr>
        <w:t xml:space="preserve">flux and solute concentration. During NF (Figure S4a), where the average flux was maintained constant </w:t>
      </w:r>
      <w:r w:rsidR="00892E0B" w:rsidRPr="00DF17CB">
        <w:rPr>
          <w:rFonts w:ascii="Times New Roman" w:eastAsia="Calibri" w:hAnsi="Times New Roman" w:cs="Times New Roman"/>
          <w:kern w:val="0"/>
          <w:sz w:val="24"/>
          <w:szCs w:val="24"/>
          <w:lang w:val="en-US"/>
          <w14:ligatures w14:val="none"/>
        </w:rPr>
        <w:t xml:space="preserve">but the </w:t>
      </w:r>
      <w:r w:rsidRPr="00DF17CB">
        <w:rPr>
          <w:rFonts w:ascii="Times New Roman" w:eastAsia="Calibri" w:hAnsi="Times New Roman" w:cs="Times New Roman"/>
          <w:kern w:val="0"/>
          <w:sz w:val="24"/>
          <w:szCs w:val="24"/>
          <w:lang w:val="en-US"/>
          <w14:ligatures w14:val="none"/>
        </w:rPr>
        <w:t>instantaneous flux varied (Figure S1), a clear increase in rejection with flux was observed. In addition, at constant flux, a significant variation in rejection could be attributed to different lactic acid concentrations. These values are in excellent agreement with those previously observed in (Roselli et al., 2024)</w:t>
      </w:r>
      <w:r w:rsidR="000E62ED" w:rsidRPr="00DF17CB">
        <w:rPr>
          <w:rFonts w:ascii="Times New Roman" w:eastAsia="Calibri" w:hAnsi="Times New Roman" w:cs="Times New Roman"/>
          <w:kern w:val="0"/>
          <w:sz w:val="24"/>
          <w:szCs w:val="24"/>
          <w:lang w:val="en-US"/>
          <w14:ligatures w14:val="none"/>
        </w:rPr>
        <w:t>, where all experiments were performed with artificial solutions</w:t>
      </w:r>
      <w:r w:rsidRPr="00DF17CB">
        <w:rPr>
          <w:rFonts w:ascii="Times New Roman" w:eastAsia="Calibri" w:hAnsi="Times New Roman" w:cs="Times New Roman"/>
          <w:kern w:val="0"/>
          <w:sz w:val="24"/>
          <w:szCs w:val="24"/>
          <w:lang w:val="en-US"/>
          <w14:ligatures w14:val="none"/>
        </w:rPr>
        <w:t xml:space="preserve">. </w:t>
      </w:r>
      <w:r w:rsidR="005509B3" w:rsidRPr="00DF17CB">
        <w:rPr>
          <w:rFonts w:ascii="Times New Roman" w:eastAsia="Calibri" w:hAnsi="Times New Roman" w:cs="Times New Roman"/>
          <w:kern w:val="0"/>
          <w:sz w:val="24"/>
          <w:szCs w:val="24"/>
          <w:lang w:val="en-US"/>
          <w14:ligatures w14:val="none"/>
        </w:rPr>
        <w:t xml:space="preserve">The influence of lactic acid concentration on rejection became even more evident during the DF step, where instantaneous flux varied only slightly and could be considered constant, thereby excluding its effect on solute rejection. Under these conditions, at each flux a clear increase in lactic acid rejection was observed as the feed </w:t>
      </w:r>
      <w:r w:rsidR="005509B3" w:rsidRPr="00DF17CB">
        <w:rPr>
          <w:rFonts w:ascii="Times New Roman" w:eastAsia="Calibri" w:hAnsi="Times New Roman" w:cs="Times New Roman"/>
          <w:kern w:val="0"/>
          <w:sz w:val="24"/>
          <w:szCs w:val="24"/>
          <w:lang w:val="en-US"/>
          <w14:ligatures w14:val="none"/>
        </w:rPr>
        <w:lastRenderedPageBreak/>
        <w:t>concentration decreased.</w:t>
      </w:r>
      <w:r w:rsidR="00525363" w:rsidRPr="00DF17CB">
        <w:rPr>
          <w:rFonts w:ascii="Times New Roman" w:eastAsia="Calibri" w:hAnsi="Times New Roman" w:cs="Times New Roman"/>
          <w:kern w:val="0"/>
          <w:sz w:val="24"/>
          <w:szCs w:val="24"/>
          <w:lang w:val="en-US"/>
          <w14:ligatures w14:val="none"/>
        </w:rPr>
        <w:t xml:space="preserve"> A detailed explanation of the rationale behind th</w:t>
      </w:r>
      <w:r w:rsidR="000E62ED" w:rsidRPr="00DF17CB">
        <w:rPr>
          <w:rFonts w:ascii="Times New Roman" w:eastAsia="Calibri" w:hAnsi="Times New Roman" w:cs="Times New Roman"/>
          <w:kern w:val="0"/>
          <w:sz w:val="24"/>
          <w:szCs w:val="24"/>
          <w:lang w:val="en-US"/>
          <w14:ligatures w14:val="none"/>
        </w:rPr>
        <w:t>ese</w:t>
      </w:r>
      <w:r w:rsidR="00525363" w:rsidRPr="00DF17CB">
        <w:rPr>
          <w:rFonts w:ascii="Times New Roman" w:eastAsia="Calibri" w:hAnsi="Times New Roman" w:cs="Times New Roman"/>
          <w:kern w:val="0"/>
          <w:sz w:val="24"/>
          <w:szCs w:val="24"/>
          <w:lang w:val="en-US"/>
          <w14:ligatures w14:val="none"/>
        </w:rPr>
        <w:t xml:space="preserve"> phenomena is provided in the main text, Section</w:t>
      </w:r>
      <w:r w:rsidR="00BF7B03" w:rsidRPr="00DF17CB">
        <w:rPr>
          <w:rFonts w:ascii="Times New Roman" w:eastAsia="Calibri" w:hAnsi="Times New Roman" w:cs="Times New Roman"/>
          <w:kern w:val="0"/>
          <w:sz w:val="24"/>
          <w:szCs w:val="24"/>
          <w:lang w:val="en-US"/>
          <w14:ligatures w14:val="none"/>
        </w:rPr>
        <w:t xml:space="preserve"> 4.1.</w:t>
      </w:r>
    </w:p>
    <w:p w14:paraId="0FD69120" w14:textId="77777777" w:rsidR="00525363" w:rsidRDefault="00525363" w:rsidP="0088044D">
      <w:pPr>
        <w:tabs>
          <w:tab w:val="left" w:pos="6000"/>
        </w:tabs>
        <w:spacing w:after="0" w:line="360" w:lineRule="auto"/>
        <w:jc w:val="both"/>
        <w:rPr>
          <w:rFonts w:ascii="Times New Roman" w:eastAsia="Calibri" w:hAnsi="Times New Roman" w:cs="Times New Roman"/>
          <w:b/>
          <w:bCs/>
          <w:kern w:val="0"/>
          <w:sz w:val="24"/>
          <w:szCs w:val="24"/>
          <w:lang w:val="en-US"/>
          <w14:ligatures w14:val="none"/>
        </w:rPr>
      </w:pPr>
    </w:p>
    <w:p w14:paraId="045BA818" w14:textId="555A1DE4" w:rsidR="00525363" w:rsidRDefault="00525363" w:rsidP="0088044D">
      <w:pPr>
        <w:tabs>
          <w:tab w:val="left" w:pos="6000"/>
        </w:tabs>
        <w:spacing w:after="0" w:line="360" w:lineRule="auto"/>
        <w:jc w:val="both"/>
        <w:rPr>
          <w:rFonts w:ascii="Times New Roman" w:eastAsia="Calibri" w:hAnsi="Times New Roman" w:cs="Times New Roman"/>
          <w:b/>
          <w:bCs/>
          <w:kern w:val="0"/>
          <w:sz w:val="24"/>
          <w:szCs w:val="24"/>
          <w:lang w:val="en-US"/>
          <w14:ligatures w14:val="none"/>
        </w:rPr>
      </w:pPr>
      <w:r w:rsidRPr="00525363">
        <w:rPr>
          <w:noProof/>
        </w:rPr>
        <w:drawing>
          <wp:inline distT="0" distB="0" distL="0" distR="0" wp14:anchorId="6052507E" wp14:editId="44CA1B39">
            <wp:extent cx="6120130" cy="2593975"/>
            <wp:effectExtent l="0" t="0" r="0" b="0"/>
            <wp:docPr id="7084496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2593975"/>
                    </a:xfrm>
                    <a:prstGeom prst="rect">
                      <a:avLst/>
                    </a:prstGeom>
                    <a:noFill/>
                    <a:ln>
                      <a:noFill/>
                    </a:ln>
                  </pic:spPr>
                </pic:pic>
              </a:graphicData>
            </a:graphic>
          </wp:inline>
        </w:drawing>
      </w:r>
    </w:p>
    <w:p w14:paraId="47A1E3C2" w14:textId="77777777" w:rsidR="00525363" w:rsidRPr="00DF17CB" w:rsidRDefault="00525363" w:rsidP="00525363">
      <w:pPr>
        <w:pStyle w:val="Didascalia"/>
        <w:rPr>
          <w:rFonts w:eastAsia="Calibri"/>
          <w:color w:val="000000" w:themeColor="text1"/>
          <w:sz w:val="36"/>
          <w:szCs w:val="36"/>
        </w:rPr>
      </w:pPr>
      <w:r w:rsidRPr="00DF17CB">
        <w:rPr>
          <w:i w:val="0"/>
          <w:iCs w:val="0"/>
          <w:color w:val="000000" w:themeColor="text1"/>
          <w:sz w:val="24"/>
          <w:szCs w:val="24"/>
        </w:rPr>
        <w:t xml:space="preserve">Figure S3.  Instantaneous lactose rejection: a) NF step; b) DF step. </w:t>
      </w:r>
    </w:p>
    <w:p w14:paraId="13B89DFA" w14:textId="1B0740CE" w:rsidR="002D30FC" w:rsidRDefault="002D30FC" w:rsidP="0088044D">
      <w:pPr>
        <w:tabs>
          <w:tab w:val="left" w:pos="6000"/>
        </w:tabs>
        <w:spacing w:after="0" w:line="360" w:lineRule="auto"/>
        <w:jc w:val="both"/>
        <w:rPr>
          <w:rFonts w:ascii="Times New Roman" w:eastAsia="Calibri" w:hAnsi="Times New Roman" w:cs="Times New Roman"/>
          <w:b/>
          <w:bCs/>
          <w:kern w:val="0"/>
          <w:sz w:val="24"/>
          <w:szCs w:val="24"/>
          <w:lang w:val="en-US"/>
          <w14:ligatures w14:val="none"/>
        </w:rPr>
      </w:pPr>
    </w:p>
    <w:p w14:paraId="36767DE2" w14:textId="77777777" w:rsidR="00525363" w:rsidRPr="002D30FC" w:rsidRDefault="00525363" w:rsidP="0088044D">
      <w:pPr>
        <w:tabs>
          <w:tab w:val="left" w:pos="6000"/>
        </w:tabs>
        <w:spacing w:after="0" w:line="360" w:lineRule="auto"/>
        <w:jc w:val="both"/>
        <w:rPr>
          <w:rFonts w:ascii="Times New Roman" w:eastAsia="Calibri" w:hAnsi="Times New Roman" w:cs="Times New Roman"/>
          <w:b/>
          <w:bCs/>
          <w:kern w:val="0"/>
          <w:sz w:val="24"/>
          <w:szCs w:val="24"/>
          <w:lang w:val="en-US"/>
          <w14:ligatures w14:val="none"/>
        </w:rPr>
      </w:pPr>
    </w:p>
    <w:p w14:paraId="0D46376A" w14:textId="1A6783E1" w:rsidR="0088044D" w:rsidRPr="002D30FC" w:rsidRDefault="00BF7B03" w:rsidP="0088044D">
      <w:pPr>
        <w:tabs>
          <w:tab w:val="left" w:pos="6000"/>
        </w:tabs>
        <w:spacing w:after="0" w:line="360" w:lineRule="auto"/>
        <w:jc w:val="both"/>
        <w:rPr>
          <w:rFonts w:ascii="Times New Roman" w:eastAsia="Calibri" w:hAnsi="Times New Roman" w:cs="Times New Roman"/>
          <w:b/>
          <w:bCs/>
          <w:kern w:val="0"/>
          <w:sz w:val="24"/>
          <w:szCs w:val="24"/>
          <w14:ligatures w14:val="none"/>
        </w:rPr>
      </w:pPr>
      <w:r w:rsidRPr="00BF7B03">
        <w:rPr>
          <w:noProof/>
        </w:rPr>
        <w:drawing>
          <wp:inline distT="0" distB="0" distL="0" distR="0" wp14:anchorId="3C94058C" wp14:editId="39F706D7">
            <wp:extent cx="6120130" cy="2804795"/>
            <wp:effectExtent l="0" t="0" r="0" b="0"/>
            <wp:docPr id="148503107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2804795"/>
                    </a:xfrm>
                    <a:prstGeom prst="rect">
                      <a:avLst/>
                    </a:prstGeom>
                    <a:noFill/>
                    <a:ln>
                      <a:noFill/>
                    </a:ln>
                  </pic:spPr>
                </pic:pic>
              </a:graphicData>
            </a:graphic>
          </wp:inline>
        </w:drawing>
      </w:r>
    </w:p>
    <w:p w14:paraId="1AB8F048" w14:textId="7FB46E0D" w:rsidR="00366D58" w:rsidRPr="00DF17CB" w:rsidRDefault="00366D58" w:rsidP="00366D58">
      <w:pPr>
        <w:pStyle w:val="Didascalia"/>
        <w:rPr>
          <w:rFonts w:eastAsia="Calibri"/>
          <w:i w:val="0"/>
          <w:iCs w:val="0"/>
          <w:color w:val="000000" w:themeColor="text1"/>
          <w:sz w:val="36"/>
          <w:szCs w:val="36"/>
        </w:rPr>
      </w:pPr>
      <w:r w:rsidRPr="00DF17CB">
        <w:rPr>
          <w:i w:val="0"/>
          <w:iCs w:val="0"/>
          <w:color w:val="000000" w:themeColor="text1"/>
          <w:sz w:val="24"/>
          <w:szCs w:val="24"/>
        </w:rPr>
        <w:t>Figure S</w:t>
      </w:r>
      <w:r w:rsidR="005712E4" w:rsidRPr="00DF17CB">
        <w:rPr>
          <w:i w:val="0"/>
          <w:iCs w:val="0"/>
          <w:color w:val="000000" w:themeColor="text1"/>
          <w:sz w:val="24"/>
          <w:szCs w:val="24"/>
        </w:rPr>
        <w:t>4</w:t>
      </w:r>
      <w:r w:rsidRPr="00DF17CB">
        <w:rPr>
          <w:i w:val="0"/>
          <w:iCs w:val="0"/>
          <w:color w:val="000000" w:themeColor="text1"/>
          <w:sz w:val="24"/>
          <w:szCs w:val="24"/>
        </w:rPr>
        <w:t xml:space="preserve">.  Instantaneous lactic acid rejection: a) NF step; b) DF step. </w:t>
      </w:r>
    </w:p>
    <w:p w14:paraId="59C89780" w14:textId="77777777" w:rsidR="0088044D" w:rsidRDefault="0088044D" w:rsidP="0088044D">
      <w:pPr>
        <w:spacing w:after="0" w:line="360" w:lineRule="auto"/>
        <w:jc w:val="both"/>
        <w:rPr>
          <w:rFonts w:ascii="Times New Roman" w:eastAsia="Calibri" w:hAnsi="Times New Roman" w:cs="Times New Roman"/>
          <w:b/>
          <w:bCs/>
          <w:kern w:val="0"/>
          <w:sz w:val="24"/>
          <w:szCs w:val="24"/>
          <w:lang w:val="en-US"/>
          <w14:ligatures w14:val="none"/>
        </w:rPr>
      </w:pPr>
    </w:p>
    <w:p w14:paraId="069CFACE" w14:textId="7DB7B348" w:rsidR="00EE7329" w:rsidRDefault="00EE7329" w:rsidP="0088044D">
      <w:pPr>
        <w:spacing w:after="0" w:line="360" w:lineRule="auto"/>
        <w:jc w:val="both"/>
        <w:rPr>
          <w:rFonts w:ascii="Times New Roman" w:eastAsia="Calibri" w:hAnsi="Times New Roman" w:cs="Times New Roman"/>
          <w:kern w:val="0"/>
          <w:sz w:val="24"/>
          <w:szCs w:val="24"/>
          <w:lang w:val="en-US"/>
          <w14:ligatures w14:val="none"/>
        </w:rPr>
      </w:pPr>
      <w:r>
        <w:rPr>
          <w:rFonts w:ascii="Times New Roman" w:eastAsia="Calibri" w:hAnsi="Times New Roman" w:cs="Times New Roman"/>
          <w:kern w:val="0"/>
          <w:sz w:val="24"/>
          <w:szCs w:val="24"/>
          <w:lang w:val="en-US"/>
          <w14:ligatures w14:val="none"/>
        </w:rPr>
        <w:br w:type="page"/>
      </w:r>
    </w:p>
    <w:p w14:paraId="14104138" w14:textId="1DB3C581" w:rsidR="00261C0A" w:rsidRPr="003C0962" w:rsidRDefault="005712E4">
      <w:pPr>
        <w:rPr>
          <w:rFonts w:ascii="Times New Roman" w:eastAsia="Calibri" w:hAnsi="Times New Roman" w:cs="Times New Roman"/>
          <w:b/>
          <w:bCs/>
          <w:kern w:val="0"/>
          <w:sz w:val="24"/>
          <w:szCs w:val="24"/>
          <w:lang w:val="en-US"/>
          <w14:ligatures w14:val="none"/>
        </w:rPr>
      </w:pPr>
      <w:r w:rsidRPr="003C0962">
        <w:rPr>
          <w:rFonts w:ascii="Times New Roman" w:eastAsia="Calibri" w:hAnsi="Times New Roman" w:cs="Times New Roman"/>
          <w:b/>
          <w:bCs/>
          <w:kern w:val="0"/>
          <w:sz w:val="24"/>
          <w:szCs w:val="24"/>
          <w:lang w:val="en-US"/>
          <w14:ligatures w14:val="none"/>
        </w:rPr>
        <w:lastRenderedPageBreak/>
        <w:t>S</w:t>
      </w:r>
      <w:r>
        <w:rPr>
          <w:rFonts w:ascii="Times New Roman" w:eastAsia="Calibri" w:hAnsi="Times New Roman" w:cs="Times New Roman"/>
          <w:b/>
          <w:bCs/>
          <w:kern w:val="0"/>
          <w:sz w:val="24"/>
          <w:szCs w:val="24"/>
          <w:lang w:val="en-US"/>
          <w14:ligatures w14:val="none"/>
        </w:rPr>
        <w:t>4</w:t>
      </w:r>
      <w:r w:rsidR="003C0962" w:rsidRPr="003C0962">
        <w:rPr>
          <w:rFonts w:ascii="Times New Roman" w:eastAsia="Calibri" w:hAnsi="Times New Roman" w:cs="Times New Roman"/>
          <w:b/>
          <w:bCs/>
          <w:kern w:val="0"/>
          <w:sz w:val="24"/>
          <w:szCs w:val="24"/>
          <w:lang w:val="en-US"/>
          <w14:ligatures w14:val="none"/>
        </w:rPr>
        <w:t>. Photogra</w:t>
      </w:r>
      <w:r w:rsidR="00C326F9">
        <w:rPr>
          <w:rFonts w:ascii="Times New Roman" w:eastAsia="Calibri" w:hAnsi="Times New Roman" w:cs="Times New Roman"/>
          <w:b/>
          <w:bCs/>
          <w:kern w:val="0"/>
          <w:sz w:val="24"/>
          <w:szCs w:val="24"/>
          <w:lang w:val="en-US"/>
          <w14:ligatures w14:val="none"/>
        </w:rPr>
        <w:t>ph</w:t>
      </w:r>
      <w:r w:rsidR="003C0962" w:rsidRPr="003C0962">
        <w:rPr>
          <w:rFonts w:ascii="Times New Roman" w:eastAsia="Calibri" w:hAnsi="Times New Roman" w:cs="Times New Roman"/>
          <w:b/>
          <w:bCs/>
          <w:kern w:val="0"/>
          <w:sz w:val="24"/>
          <w:szCs w:val="24"/>
          <w:lang w:val="en-US"/>
          <w14:ligatures w14:val="none"/>
        </w:rPr>
        <w:t>ic documentation</w:t>
      </w:r>
    </w:p>
    <w:p w14:paraId="0D41A83D" w14:textId="2CAAAB76" w:rsidR="00F26796" w:rsidRPr="003C0962" w:rsidRDefault="00F26796" w:rsidP="003C0962">
      <w:pPr>
        <w:spacing w:after="0" w:line="360" w:lineRule="auto"/>
        <w:jc w:val="both"/>
        <w:rPr>
          <w:rFonts w:ascii="Times New Roman" w:hAnsi="Times New Roman" w:cs="Times New Roman"/>
          <w:sz w:val="24"/>
          <w:szCs w:val="24"/>
          <w:lang w:val="en-US" w:eastAsia="it-IT"/>
        </w:rPr>
      </w:pPr>
      <w:r w:rsidRPr="003C0962">
        <w:rPr>
          <w:rFonts w:ascii="Times New Roman" w:hAnsi="Times New Roman" w:cs="Times New Roman"/>
          <w:sz w:val="24"/>
          <w:szCs w:val="24"/>
          <w:lang w:val="en-US"/>
        </w:rPr>
        <w:t xml:space="preserve">Figure </w:t>
      </w:r>
      <w:r w:rsidR="00350918">
        <w:rPr>
          <w:rFonts w:ascii="Times New Roman" w:hAnsi="Times New Roman" w:cs="Times New Roman"/>
          <w:sz w:val="24"/>
          <w:szCs w:val="24"/>
          <w:lang w:val="en-US"/>
        </w:rPr>
        <w:t>S5</w:t>
      </w:r>
      <w:r w:rsidR="00350918" w:rsidRPr="003C0962">
        <w:rPr>
          <w:rFonts w:ascii="Times New Roman" w:hAnsi="Times New Roman" w:cs="Times New Roman"/>
          <w:sz w:val="24"/>
          <w:szCs w:val="24"/>
          <w:lang w:val="en-US"/>
        </w:rPr>
        <w:t xml:space="preserve"> </w:t>
      </w:r>
      <w:r w:rsidR="00B94970">
        <w:rPr>
          <w:rFonts w:ascii="Times New Roman" w:hAnsi="Times New Roman" w:cs="Times New Roman"/>
          <w:sz w:val="24"/>
          <w:szCs w:val="24"/>
          <w:lang w:val="en-US"/>
        </w:rPr>
        <w:t>provides</w:t>
      </w:r>
      <w:r w:rsidRPr="003C0962">
        <w:rPr>
          <w:rFonts w:ascii="Times New Roman" w:hAnsi="Times New Roman" w:cs="Times New Roman"/>
          <w:sz w:val="24"/>
          <w:szCs w:val="24"/>
          <w:lang w:val="en-US"/>
        </w:rPr>
        <w:t xml:space="preserve"> photographic documentation of the effectiveness of the NF+DF process </w:t>
      </w:r>
      <w:r w:rsidR="00B94970">
        <w:rPr>
          <w:rFonts w:ascii="Times New Roman" w:hAnsi="Times New Roman" w:cs="Times New Roman"/>
          <w:sz w:val="24"/>
          <w:szCs w:val="24"/>
          <w:lang w:val="en-US"/>
        </w:rPr>
        <w:t xml:space="preserve">for the </w:t>
      </w:r>
      <w:r w:rsidR="00A36924">
        <w:rPr>
          <w:rFonts w:ascii="Times New Roman" w:hAnsi="Times New Roman" w:cs="Times New Roman"/>
          <w:sz w:val="24"/>
          <w:szCs w:val="24"/>
          <w:lang w:val="en-US"/>
        </w:rPr>
        <w:t>t</w:t>
      </w:r>
      <w:r w:rsidRPr="003C0962">
        <w:rPr>
          <w:rFonts w:ascii="Times New Roman" w:hAnsi="Times New Roman" w:cs="Times New Roman"/>
          <w:sz w:val="24"/>
          <w:szCs w:val="24"/>
          <w:lang w:val="en-US"/>
        </w:rPr>
        <w:t>rial A</w:t>
      </w:r>
      <w:r w:rsidR="00B94970">
        <w:rPr>
          <w:rFonts w:ascii="Times New Roman" w:hAnsi="Times New Roman" w:cs="Times New Roman"/>
          <w:sz w:val="24"/>
          <w:szCs w:val="24"/>
          <w:lang w:val="en-US"/>
        </w:rPr>
        <w:t xml:space="preserve"> solution</w:t>
      </w:r>
      <w:r w:rsidR="003C0962">
        <w:rPr>
          <w:rFonts w:ascii="Times New Roman" w:hAnsi="Times New Roman" w:cs="Times New Roman"/>
          <w:sz w:val="24"/>
          <w:szCs w:val="24"/>
          <w:lang w:val="en-US"/>
        </w:rPr>
        <w:t xml:space="preserve"> (see Table 1 of the ma</w:t>
      </w:r>
      <w:r w:rsidR="00A36924">
        <w:rPr>
          <w:rFonts w:ascii="Times New Roman" w:hAnsi="Times New Roman" w:cs="Times New Roman"/>
          <w:sz w:val="24"/>
          <w:szCs w:val="24"/>
          <w:lang w:val="en-US"/>
        </w:rPr>
        <w:t>in text</w:t>
      </w:r>
      <w:r w:rsidR="003C0962">
        <w:rPr>
          <w:rFonts w:ascii="Times New Roman" w:hAnsi="Times New Roman" w:cs="Times New Roman"/>
          <w:sz w:val="24"/>
          <w:szCs w:val="24"/>
          <w:lang w:val="en-US"/>
        </w:rPr>
        <w:t>)</w:t>
      </w:r>
      <w:r w:rsidR="00B94970">
        <w:rPr>
          <w:rFonts w:ascii="Times New Roman" w:hAnsi="Times New Roman" w:cs="Times New Roman"/>
          <w:sz w:val="24"/>
          <w:szCs w:val="24"/>
          <w:lang w:val="en-US"/>
        </w:rPr>
        <w:t>. T</w:t>
      </w:r>
      <w:r w:rsidR="00C326F9">
        <w:rPr>
          <w:rFonts w:ascii="Times New Roman" w:hAnsi="Times New Roman" w:cs="Times New Roman"/>
          <w:sz w:val="24"/>
          <w:szCs w:val="24"/>
          <w:lang w:val="en-US"/>
        </w:rPr>
        <w:t>he NF step was performed at VCF=3.52, wh</w:t>
      </w:r>
      <w:r w:rsidR="00B94970">
        <w:rPr>
          <w:rFonts w:ascii="Times New Roman" w:hAnsi="Times New Roman" w:cs="Times New Roman"/>
          <w:sz w:val="24"/>
          <w:szCs w:val="24"/>
          <w:lang w:val="en-US"/>
        </w:rPr>
        <w:t>ile</w:t>
      </w:r>
      <w:r w:rsidR="003C0962">
        <w:rPr>
          <w:rFonts w:ascii="Times New Roman" w:hAnsi="Times New Roman" w:cs="Times New Roman"/>
          <w:sz w:val="24"/>
          <w:szCs w:val="24"/>
          <w:lang w:val="en-US"/>
        </w:rPr>
        <w:t xml:space="preserve"> </w:t>
      </w:r>
      <w:r w:rsidR="00C326F9">
        <w:rPr>
          <w:rFonts w:ascii="Times New Roman" w:hAnsi="Times New Roman" w:cs="Times New Roman"/>
          <w:sz w:val="24"/>
          <w:szCs w:val="24"/>
          <w:lang w:val="en-US"/>
        </w:rPr>
        <w:t xml:space="preserve">the DF was prolonged </w:t>
      </w:r>
      <w:r w:rsidR="00790449">
        <w:rPr>
          <w:rFonts w:ascii="Times New Roman" w:hAnsi="Times New Roman" w:cs="Times New Roman"/>
          <w:sz w:val="24"/>
          <w:szCs w:val="24"/>
          <w:lang w:val="en-US"/>
        </w:rPr>
        <w:t xml:space="preserve">up </w:t>
      </w:r>
      <w:r w:rsidR="00C326F9">
        <w:rPr>
          <w:rFonts w:ascii="Times New Roman" w:hAnsi="Times New Roman" w:cs="Times New Roman"/>
          <w:sz w:val="24"/>
          <w:szCs w:val="24"/>
          <w:lang w:val="en-US"/>
        </w:rPr>
        <w:t xml:space="preserve">to </w:t>
      </w:r>
      <w:r w:rsidR="003C0962">
        <w:rPr>
          <w:rFonts w:ascii="Times New Roman" w:hAnsi="Times New Roman" w:cs="Times New Roman"/>
          <w:sz w:val="24"/>
          <w:szCs w:val="24"/>
          <w:lang w:val="en-US"/>
        </w:rPr>
        <w:t>VDF=</w:t>
      </w:r>
      <w:r w:rsidR="00C326F9">
        <w:rPr>
          <w:rFonts w:ascii="Times New Roman" w:hAnsi="Times New Roman" w:cs="Times New Roman"/>
          <w:sz w:val="24"/>
          <w:szCs w:val="24"/>
          <w:lang w:val="en-US"/>
        </w:rPr>
        <w:t>1.91</w:t>
      </w:r>
      <w:r w:rsidRPr="003C0962">
        <w:rPr>
          <w:rFonts w:ascii="Times New Roman" w:hAnsi="Times New Roman" w:cs="Times New Roman"/>
          <w:sz w:val="24"/>
          <w:szCs w:val="24"/>
          <w:lang w:val="en-US"/>
        </w:rPr>
        <w:t xml:space="preserve">. The yellow color of the solution is attributed to riboflavin (376.4 g/mol), a vitamin </w:t>
      </w:r>
      <w:r w:rsidR="00B94970">
        <w:rPr>
          <w:rFonts w:ascii="Times New Roman" w:hAnsi="Times New Roman" w:cs="Times New Roman"/>
          <w:sz w:val="24"/>
          <w:szCs w:val="24"/>
          <w:lang w:val="en-US"/>
        </w:rPr>
        <w:t xml:space="preserve">that is </w:t>
      </w:r>
      <w:r w:rsidRPr="003C0962">
        <w:rPr>
          <w:rFonts w:ascii="Times New Roman" w:hAnsi="Times New Roman" w:cs="Times New Roman"/>
          <w:sz w:val="24"/>
          <w:szCs w:val="24"/>
          <w:lang w:val="en-US"/>
        </w:rPr>
        <w:t xml:space="preserve">naturally present in milk whey at </w:t>
      </w:r>
      <w:r w:rsidR="00C326F9">
        <w:rPr>
          <w:rFonts w:ascii="Times New Roman" w:hAnsi="Times New Roman" w:cs="Times New Roman"/>
          <w:sz w:val="24"/>
          <w:szCs w:val="24"/>
          <w:lang w:val="en-US"/>
        </w:rPr>
        <w:t xml:space="preserve">very </w:t>
      </w:r>
      <w:r w:rsidRPr="003C0962">
        <w:rPr>
          <w:rFonts w:ascii="Times New Roman" w:hAnsi="Times New Roman" w:cs="Times New Roman"/>
          <w:sz w:val="24"/>
          <w:szCs w:val="24"/>
          <w:lang w:val="en-US"/>
        </w:rPr>
        <w:t>low concentrations (0.80-4.80 mg/L)</w:t>
      </w:r>
      <w:r w:rsidR="00B94970">
        <w:rPr>
          <w:rFonts w:ascii="Times New Roman" w:hAnsi="Times New Roman" w:cs="Times New Roman"/>
          <w:sz w:val="24"/>
          <w:szCs w:val="24"/>
          <w:lang w:val="en-US"/>
        </w:rPr>
        <w:t xml:space="preserve"> and is</w:t>
      </w:r>
      <w:r w:rsidRPr="003C0962">
        <w:rPr>
          <w:rFonts w:ascii="Times New Roman" w:hAnsi="Times New Roman" w:cs="Times New Roman"/>
          <w:sz w:val="24"/>
          <w:szCs w:val="24"/>
          <w:lang w:val="en-US"/>
        </w:rPr>
        <w:t xml:space="preserve"> completely retained by the DK membrane. The greater </w:t>
      </w:r>
      <w:r w:rsidR="00B94970">
        <w:rPr>
          <w:rFonts w:ascii="Times New Roman" w:hAnsi="Times New Roman" w:cs="Times New Roman"/>
          <w:sz w:val="24"/>
          <w:szCs w:val="24"/>
          <w:lang w:val="en-US"/>
        </w:rPr>
        <w:t xml:space="preserve">color </w:t>
      </w:r>
      <w:r w:rsidRPr="003C0962">
        <w:rPr>
          <w:rFonts w:ascii="Times New Roman" w:hAnsi="Times New Roman" w:cs="Times New Roman"/>
          <w:sz w:val="24"/>
          <w:szCs w:val="24"/>
          <w:lang w:val="en-US"/>
        </w:rPr>
        <w:t>intensity in streams R</w:t>
      </w:r>
      <w:r w:rsidRPr="003C0962">
        <w:rPr>
          <w:rFonts w:ascii="Times New Roman" w:hAnsi="Times New Roman" w:cs="Times New Roman"/>
          <w:sz w:val="24"/>
          <w:szCs w:val="24"/>
          <w:vertAlign w:val="subscript"/>
          <w:lang w:val="en-US"/>
        </w:rPr>
        <w:t>NF</w:t>
      </w:r>
      <w:r w:rsidRPr="003C0962">
        <w:rPr>
          <w:rFonts w:ascii="Times New Roman" w:hAnsi="Times New Roman" w:cs="Times New Roman"/>
          <w:sz w:val="24"/>
          <w:szCs w:val="24"/>
          <w:lang w:val="en-US"/>
        </w:rPr>
        <w:t xml:space="preserve"> and R</w:t>
      </w:r>
      <w:r w:rsidRPr="003C0962">
        <w:rPr>
          <w:rFonts w:ascii="Times New Roman" w:hAnsi="Times New Roman" w:cs="Times New Roman"/>
          <w:sz w:val="24"/>
          <w:szCs w:val="24"/>
          <w:vertAlign w:val="subscript"/>
          <w:lang w:val="en-US"/>
        </w:rPr>
        <w:t xml:space="preserve">DF </w:t>
      </w:r>
      <w:r w:rsidR="00B94970" w:rsidRPr="00B94970">
        <w:rPr>
          <w:rFonts w:ascii="Times New Roman" w:hAnsi="Times New Roman" w:cs="Times New Roman"/>
          <w:sz w:val="24"/>
          <w:szCs w:val="24"/>
          <w:lang w:val="en-US"/>
        </w:rPr>
        <w:t>indicates</w:t>
      </w:r>
      <w:r w:rsidRPr="003C0962">
        <w:rPr>
          <w:rFonts w:ascii="Times New Roman" w:hAnsi="Times New Roman" w:cs="Times New Roman"/>
          <w:sz w:val="24"/>
          <w:szCs w:val="24"/>
          <w:lang w:val="en-US"/>
        </w:rPr>
        <w:t xml:space="preserve"> the concentration</w:t>
      </w:r>
      <w:r w:rsidR="00790449">
        <w:rPr>
          <w:rFonts w:ascii="Times New Roman" w:hAnsi="Times New Roman" w:cs="Times New Roman"/>
          <w:sz w:val="24"/>
          <w:szCs w:val="24"/>
          <w:lang w:val="en-US"/>
        </w:rPr>
        <w:t xml:space="preserve"> of stream F</w:t>
      </w:r>
      <w:r w:rsidRPr="003C0962">
        <w:rPr>
          <w:rFonts w:ascii="Times New Roman" w:hAnsi="Times New Roman" w:cs="Times New Roman"/>
          <w:sz w:val="24"/>
          <w:szCs w:val="24"/>
          <w:lang w:val="en-US"/>
        </w:rPr>
        <w:t>. The permeate P</w:t>
      </w:r>
      <w:r w:rsidRPr="003C0962">
        <w:rPr>
          <w:rFonts w:ascii="Times New Roman" w:hAnsi="Times New Roman" w:cs="Times New Roman"/>
          <w:sz w:val="24"/>
          <w:szCs w:val="24"/>
          <w:vertAlign w:val="subscript"/>
          <w:lang w:val="en-US"/>
        </w:rPr>
        <w:t>TOT</w:t>
      </w:r>
      <w:r w:rsidRPr="003C0962">
        <w:rPr>
          <w:rFonts w:ascii="Times New Roman" w:hAnsi="Times New Roman" w:cs="Times New Roman"/>
          <w:sz w:val="24"/>
          <w:szCs w:val="24"/>
          <w:lang w:val="en-US"/>
        </w:rPr>
        <w:t xml:space="preserve">, obtained by mixing the permeates from each step, </w:t>
      </w:r>
      <w:r w:rsidR="00B94970">
        <w:rPr>
          <w:rFonts w:ascii="Times New Roman" w:hAnsi="Times New Roman" w:cs="Times New Roman"/>
          <w:sz w:val="24"/>
          <w:szCs w:val="24"/>
          <w:lang w:val="en-US"/>
        </w:rPr>
        <w:t>was</w:t>
      </w:r>
      <w:r w:rsidRPr="003C0962">
        <w:rPr>
          <w:rFonts w:ascii="Times New Roman" w:hAnsi="Times New Roman" w:cs="Times New Roman"/>
          <w:sz w:val="24"/>
          <w:szCs w:val="24"/>
          <w:lang w:val="en-US"/>
        </w:rPr>
        <w:t xml:space="preserve"> clear and with a pungent smell, due to the presence of lactic acid.</w:t>
      </w:r>
    </w:p>
    <w:p w14:paraId="2ADFE5C8" w14:textId="77777777" w:rsidR="00F26796" w:rsidRPr="003C0962" w:rsidRDefault="00F26796" w:rsidP="003C0962">
      <w:pPr>
        <w:spacing w:after="0" w:line="360" w:lineRule="auto"/>
        <w:jc w:val="both"/>
        <w:rPr>
          <w:rFonts w:ascii="Times New Roman" w:hAnsi="Times New Roman" w:cs="Times New Roman"/>
          <w:sz w:val="24"/>
          <w:szCs w:val="24"/>
          <w:lang w:val="en-US"/>
        </w:rPr>
      </w:pPr>
    </w:p>
    <w:p w14:paraId="61797407" w14:textId="4FFB2011" w:rsidR="00F26796" w:rsidRPr="00F26796" w:rsidRDefault="00F26796" w:rsidP="00F26796">
      <w:pPr>
        <w:keepNext/>
        <w:jc w:val="center"/>
        <w:rPr>
          <w:lang w:val="en-US"/>
        </w:rPr>
      </w:pPr>
      <w:r>
        <w:rPr>
          <w:noProof/>
        </w:rPr>
        <w:drawing>
          <wp:anchor distT="0" distB="0" distL="114300" distR="114300" simplePos="0" relativeHeight="251663360" behindDoc="0" locked="0" layoutInCell="1" allowOverlap="1" wp14:anchorId="44C679F6" wp14:editId="32059BB3">
            <wp:simplePos x="0" y="0"/>
            <wp:positionH relativeFrom="column">
              <wp:posOffset>464820</wp:posOffset>
            </wp:positionH>
            <wp:positionV relativeFrom="paragraph">
              <wp:posOffset>-3175</wp:posOffset>
            </wp:positionV>
            <wp:extent cx="5186045" cy="2239010"/>
            <wp:effectExtent l="19050" t="19050" r="14605" b="27940"/>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86045" cy="223901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0B65213D" w14:textId="79367D06" w:rsidR="00F26796" w:rsidRDefault="00F26796" w:rsidP="00F26796">
      <w:pPr>
        <w:pStyle w:val="Didascalia"/>
        <w:spacing w:line="360" w:lineRule="auto"/>
        <w:ind w:firstLine="708"/>
        <w:rPr>
          <w:i w:val="0"/>
          <w:iCs w:val="0"/>
          <w:color w:val="000000" w:themeColor="text1"/>
          <w:sz w:val="22"/>
          <w:szCs w:val="22"/>
        </w:rPr>
      </w:pPr>
      <w:r>
        <w:rPr>
          <w:i w:val="0"/>
          <w:iCs w:val="0"/>
          <w:color w:val="000000" w:themeColor="text1"/>
          <w:sz w:val="22"/>
          <w:szCs w:val="22"/>
        </w:rPr>
        <w:t xml:space="preserve">Figure </w:t>
      </w:r>
      <w:r w:rsidR="00350918">
        <w:rPr>
          <w:i w:val="0"/>
          <w:iCs w:val="0"/>
          <w:color w:val="000000" w:themeColor="text1"/>
          <w:sz w:val="22"/>
          <w:szCs w:val="22"/>
        </w:rPr>
        <w:t>S5</w:t>
      </w:r>
      <w:r>
        <w:rPr>
          <w:i w:val="0"/>
          <w:iCs w:val="0"/>
          <w:color w:val="000000" w:themeColor="text1"/>
          <w:sz w:val="22"/>
          <w:szCs w:val="22"/>
        </w:rPr>
        <w:t xml:space="preserve">. Pictures of samples of the corresponding solutions </w:t>
      </w:r>
    </w:p>
    <w:p w14:paraId="701F86C2" w14:textId="095684B8" w:rsidR="003D2D54" w:rsidRDefault="003D2D54">
      <w:pPr>
        <w:rPr>
          <w:rFonts w:ascii="Times New Roman" w:eastAsia="Calibri" w:hAnsi="Times New Roman" w:cs="Times New Roman"/>
          <w:b/>
          <w:bCs/>
          <w:kern w:val="0"/>
          <w:sz w:val="24"/>
          <w:szCs w:val="24"/>
          <w:lang w:val="en-US"/>
          <w14:ligatures w14:val="none"/>
        </w:rPr>
      </w:pPr>
    </w:p>
    <w:p w14:paraId="7D4756D5" w14:textId="5863B8C6" w:rsidR="00A36924" w:rsidRPr="00A36924" w:rsidRDefault="00350918" w:rsidP="00A36924">
      <w:pPr>
        <w:spacing w:after="0" w:line="360" w:lineRule="auto"/>
        <w:jc w:val="both"/>
        <w:rPr>
          <w:rFonts w:ascii="Times New Roman" w:eastAsia="Calibri" w:hAnsi="Times New Roman" w:cs="Times New Roman"/>
          <w:b/>
          <w:bCs/>
          <w:kern w:val="0"/>
          <w:sz w:val="24"/>
          <w:szCs w:val="24"/>
          <w:lang w:val="en-US"/>
          <w14:ligatures w14:val="none"/>
        </w:rPr>
      </w:pPr>
      <w:r w:rsidRPr="00A36924">
        <w:rPr>
          <w:rFonts w:ascii="Times New Roman" w:eastAsia="Calibri" w:hAnsi="Times New Roman" w:cs="Times New Roman"/>
          <w:b/>
          <w:bCs/>
          <w:kern w:val="0"/>
          <w:sz w:val="24"/>
          <w:szCs w:val="24"/>
          <w:lang w:val="en-US"/>
          <w14:ligatures w14:val="none"/>
        </w:rPr>
        <w:t>S</w:t>
      </w:r>
      <w:r>
        <w:rPr>
          <w:rFonts w:ascii="Times New Roman" w:eastAsia="Calibri" w:hAnsi="Times New Roman" w:cs="Times New Roman"/>
          <w:b/>
          <w:bCs/>
          <w:kern w:val="0"/>
          <w:sz w:val="24"/>
          <w:szCs w:val="24"/>
          <w:lang w:val="en-US"/>
          <w14:ligatures w14:val="none"/>
        </w:rPr>
        <w:t>5</w:t>
      </w:r>
      <w:r w:rsidR="00A36924">
        <w:rPr>
          <w:rFonts w:ascii="Times New Roman" w:eastAsia="Calibri" w:hAnsi="Times New Roman" w:cs="Times New Roman"/>
          <w:b/>
          <w:bCs/>
          <w:kern w:val="0"/>
          <w:sz w:val="24"/>
          <w:szCs w:val="24"/>
          <w:lang w:val="en-US"/>
          <w14:ligatures w14:val="none"/>
        </w:rPr>
        <w:t xml:space="preserve">. </w:t>
      </w:r>
      <w:r w:rsidR="00B54036">
        <w:rPr>
          <w:rFonts w:ascii="Times New Roman" w:eastAsia="Calibri" w:hAnsi="Times New Roman" w:cs="Times New Roman"/>
          <w:b/>
          <w:bCs/>
          <w:kern w:val="0"/>
          <w:sz w:val="24"/>
          <w:szCs w:val="24"/>
          <w:lang w:val="en-US"/>
          <w14:ligatures w14:val="none"/>
        </w:rPr>
        <w:t>Scale-up methodology</w:t>
      </w:r>
      <w:r w:rsidR="00A36924" w:rsidRPr="00A36924">
        <w:rPr>
          <w:rFonts w:ascii="Times New Roman" w:eastAsia="Calibri" w:hAnsi="Times New Roman" w:cs="Times New Roman"/>
          <w:b/>
          <w:bCs/>
          <w:kern w:val="0"/>
          <w:sz w:val="24"/>
          <w:szCs w:val="24"/>
          <w:lang w:val="en-US"/>
          <w14:ligatures w14:val="none"/>
        </w:rPr>
        <w:t xml:space="preserve"> </w:t>
      </w:r>
    </w:p>
    <w:p w14:paraId="37277B59" w14:textId="09986716" w:rsidR="00A36924" w:rsidRDefault="00A36924" w:rsidP="00A3692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A36924">
        <w:rPr>
          <w:rFonts w:ascii="Times New Roman" w:hAnsi="Times New Roman" w:cs="Times New Roman"/>
          <w:sz w:val="24"/>
          <w:szCs w:val="24"/>
          <w:lang w:val="en-US"/>
        </w:rPr>
        <w:t xml:space="preserve">he experimental data obtained with the lab module (DK1812) were scaled-up to simulate </w:t>
      </w:r>
      <w:r w:rsidR="00E913EF">
        <w:rPr>
          <w:rFonts w:ascii="Times New Roman" w:hAnsi="Times New Roman" w:cs="Times New Roman"/>
          <w:sz w:val="24"/>
          <w:szCs w:val="24"/>
          <w:lang w:val="en-US"/>
        </w:rPr>
        <w:t xml:space="preserve">the </w:t>
      </w:r>
      <w:r w:rsidRPr="00A36924">
        <w:rPr>
          <w:rFonts w:ascii="Times New Roman" w:hAnsi="Times New Roman" w:cs="Times New Roman"/>
          <w:sz w:val="24"/>
          <w:szCs w:val="24"/>
          <w:lang w:val="en-US"/>
        </w:rPr>
        <w:t>performance</w:t>
      </w:r>
      <w:r w:rsidR="00E913EF">
        <w:rPr>
          <w:rFonts w:ascii="Times New Roman" w:hAnsi="Times New Roman" w:cs="Times New Roman"/>
          <w:sz w:val="24"/>
          <w:szCs w:val="24"/>
          <w:lang w:val="en-US"/>
        </w:rPr>
        <w:t xml:space="preserve"> of</w:t>
      </w:r>
      <w:r w:rsidRPr="00A36924">
        <w:rPr>
          <w:rFonts w:ascii="Times New Roman" w:hAnsi="Times New Roman" w:cs="Times New Roman"/>
          <w:sz w:val="24"/>
          <w:szCs w:val="24"/>
          <w:lang w:val="en-US"/>
        </w:rPr>
        <w:t xml:space="preserve"> industrial spiral wound modules</w:t>
      </w:r>
      <w:r>
        <w:rPr>
          <w:rFonts w:ascii="Times New Roman" w:hAnsi="Times New Roman" w:cs="Times New Roman"/>
          <w:sz w:val="24"/>
          <w:szCs w:val="24"/>
          <w:lang w:val="en-US"/>
        </w:rPr>
        <w:t xml:space="preserve">. </w:t>
      </w:r>
    </w:p>
    <w:p w14:paraId="2E40F6AA" w14:textId="7699A670" w:rsidR="00A36924" w:rsidRPr="008E1232" w:rsidRDefault="00A36924" w:rsidP="00A36924">
      <w:pPr>
        <w:spacing w:after="0" w:line="360" w:lineRule="auto"/>
        <w:jc w:val="both"/>
        <w:rPr>
          <w:rFonts w:ascii="Times New Roman" w:hAnsi="Times New Roman" w:cs="Times New Roman"/>
          <w:sz w:val="24"/>
          <w:szCs w:val="24"/>
          <w:lang w:val="en-US"/>
        </w:rPr>
      </w:pPr>
      <w:r w:rsidRPr="00A36924">
        <w:rPr>
          <w:rFonts w:ascii="Times New Roman" w:hAnsi="Times New Roman" w:cs="Times New Roman"/>
          <w:sz w:val="24"/>
          <w:szCs w:val="24"/>
          <w:lang w:val="en-US"/>
        </w:rPr>
        <w:t>The DK400 module (37.2 m</w:t>
      </w:r>
      <w:r w:rsidRPr="00A36924">
        <w:rPr>
          <w:rFonts w:ascii="Times New Roman" w:hAnsi="Times New Roman" w:cs="Times New Roman"/>
          <w:sz w:val="24"/>
          <w:szCs w:val="24"/>
          <w:vertAlign w:val="superscript"/>
          <w:lang w:val="en-US"/>
        </w:rPr>
        <w:t>2</w:t>
      </w:r>
      <w:r w:rsidRPr="00A36924">
        <w:rPr>
          <w:rFonts w:ascii="Times New Roman" w:hAnsi="Times New Roman" w:cs="Times New Roman"/>
          <w:sz w:val="24"/>
          <w:szCs w:val="24"/>
          <w:lang w:val="en-US"/>
        </w:rPr>
        <w:t xml:space="preserve"> nominal membrane area, 40 inches long, 4 inches diameter, 34 mil feed spacer, manufactured by </w:t>
      </w:r>
      <w:r w:rsidRPr="00A36924">
        <w:rPr>
          <w:rFonts w:ascii="Times New Roman" w:hAnsi="Times New Roman" w:cs="Times New Roman"/>
          <w:sz w:val="24"/>
          <w:szCs w:val="24"/>
        </w:rPr>
        <w:fldChar w:fldCharType="begin"/>
      </w:r>
      <w:r w:rsidRPr="00A36924">
        <w:rPr>
          <w:rFonts w:ascii="Times New Roman" w:hAnsi="Times New Roman" w:cs="Times New Roman"/>
          <w:sz w:val="24"/>
          <w:szCs w:val="24"/>
          <w:lang w:val="en-US"/>
        </w:rPr>
        <w:instrText xml:space="preserve"> ADDIN ZOTERO_ITEM CSL_CITATION {"citationID":"GzKmDiWq","properties":{"formattedCitation":"(Veolia Water Technologies &amp; Solutions, 2024)","plainCitation":"(Veolia Water Technologies &amp; Solutions, 2024)","noteIndex":0},"citationItems":[{"id":3350,"uris":["http://zotero.org/users/local/5Zhodw6Z/items/G5FQ9SJI"],"itemData":{"id":3350,"type":"article-journal","DOI":"Accessed February 3rd, 2024","URL":"https://www.watertechnologies.com/industries/food-beverage/dairy-processing","author":[{"family":"Veolia Water Technologies &amp; Solutions","given":""}],"accessed":{"date-parts":[["2024",2,3]]},"issued":{"date-parts":[["2024"]]}}}],"schema":"https://github.com/citation-style-language/schema/raw/master/csl-citation.json"} </w:instrText>
      </w:r>
      <w:r w:rsidRPr="00A36924">
        <w:rPr>
          <w:rFonts w:ascii="Times New Roman" w:hAnsi="Times New Roman" w:cs="Times New Roman"/>
          <w:sz w:val="24"/>
          <w:szCs w:val="24"/>
        </w:rPr>
        <w:fldChar w:fldCharType="separate"/>
      </w:r>
      <w:r w:rsidRPr="00A36924">
        <w:rPr>
          <w:rFonts w:ascii="Times New Roman" w:hAnsi="Times New Roman" w:cs="Times New Roman"/>
          <w:noProof/>
          <w:sz w:val="24"/>
          <w:szCs w:val="24"/>
          <w:lang w:val="en-US"/>
        </w:rPr>
        <w:t>Veolia Water Technologies &amp; Solutions</w:t>
      </w:r>
      <w:r w:rsidRPr="00A36924">
        <w:rPr>
          <w:rFonts w:ascii="Times New Roman" w:hAnsi="Times New Roman" w:cs="Times New Roman"/>
          <w:sz w:val="24"/>
          <w:szCs w:val="24"/>
        </w:rPr>
        <w:fldChar w:fldCharType="end"/>
      </w:r>
      <w:r w:rsidRPr="00A36924">
        <w:rPr>
          <w:rFonts w:ascii="Times New Roman" w:hAnsi="Times New Roman" w:cs="Times New Roman"/>
          <w:sz w:val="24"/>
          <w:szCs w:val="24"/>
          <w:lang w:val="en-US"/>
        </w:rPr>
        <w:t>) was selected</w:t>
      </w:r>
      <w:r w:rsidR="00B54036">
        <w:rPr>
          <w:rFonts w:ascii="Times New Roman" w:hAnsi="Times New Roman" w:cs="Times New Roman"/>
          <w:sz w:val="24"/>
          <w:szCs w:val="24"/>
          <w:lang w:val="en-US"/>
        </w:rPr>
        <w:t xml:space="preserve"> for this purpose</w:t>
      </w:r>
      <w:r>
        <w:rPr>
          <w:rFonts w:ascii="Times New Roman" w:hAnsi="Times New Roman" w:cs="Times New Roman"/>
          <w:sz w:val="24"/>
          <w:szCs w:val="24"/>
          <w:lang w:val="en-US"/>
        </w:rPr>
        <w:t>. T</w:t>
      </w:r>
      <w:r w:rsidRPr="00A36924">
        <w:rPr>
          <w:rFonts w:ascii="Times New Roman" w:hAnsi="Times New Roman" w:cs="Times New Roman"/>
          <w:sz w:val="24"/>
          <w:szCs w:val="24"/>
          <w:lang w:val="en-US"/>
        </w:rPr>
        <w:t xml:space="preserve">o maintain hydrodynamic conditions </w:t>
      </w:r>
      <w:r w:rsidR="0010355C">
        <w:rPr>
          <w:rFonts w:ascii="Times New Roman" w:hAnsi="Times New Roman" w:cs="Times New Roman"/>
          <w:sz w:val="24"/>
          <w:szCs w:val="24"/>
          <w:lang w:val="en-US"/>
        </w:rPr>
        <w:t xml:space="preserve">equivalent to those in </w:t>
      </w:r>
      <w:r w:rsidRPr="00A36924">
        <w:rPr>
          <w:rFonts w:ascii="Times New Roman" w:hAnsi="Times New Roman" w:cs="Times New Roman"/>
          <w:sz w:val="24"/>
          <w:szCs w:val="24"/>
          <w:lang w:val="en-US"/>
        </w:rPr>
        <w:t xml:space="preserve">the DK1812 module, </w:t>
      </w:r>
      <w:r>
        <w:rPr>
          <w:rFonts w:ascii="Times New Roman" w:hAnsi="Times New Roman" w:cs="Times New Roman"/>
          <w:sz w:val="24"/>
          <w:szCs w:val="24"/>
          <w:lang w:val="en-US"/>
        </w:rPr>
        <w:t xml:space="preserve">the module </w:t>
      </w:r>
      <w:r w:rsidR="00B54036">
        <w:rPr>
          <w:rFonts w:ascii="Times New Roman" w:hAnsi="Times New Roman" w:cs="Times New Roman"/>
          <w:sz w:val="24"/>
          <w:szCs w:val="24"/>
          <w:lang w:val="en-US"/>
        </w:rPr>
        <w:t>was assumed to o</w:t>
      </w:r>
      <w:r w:rsidRPr="00A36924">
        <w:rPr>
          <w:rFonts w:ascii="Times New Roman" w:hAnsi="Times New Roman" w:cs="Times New Roman"/>
          <w:sz w:val="24"/>
          <w:szCs w:val="24"/>
          <w:lang w:val="en-US"/>
        </w:rPr>
        <w:t>perat</w:t>
      </w:r>
      <w:r>
        <w:rPr>
          <w:rFonts w:ascii="Times New Roman" w:hAnsi="Times New Roman" w:cs="Times New Roman"/>
          <w:sz w:val="24"/>
          <w:szCs w:val="24"/>
          <w:lang w:val="en-US"/>
        </w:rPr>
        <w:t>e</w:t>
      </w:r>
      <w:r w:rsidRPr="00A36924">
        <w:rPr>
          <w:rFonts w:ascii="Times New Roman" w:hAnsi="Times New Roman" w:cs="Times New Roman"/>
          <w:sz w:val="24"/>
          <w:szCs w:val="24"/>
          <w:lang w:val="en-US"/>
        </w:rPr>
        <w:t xml:space="preserve"> at a recirculation rate of 17.6 m</w:t>
      </w:r>
      <w:r w:rsidRPr="00A36924">
        <w:rPr>
          <w:rFonts w:ascii="Times New Roman" w:hAnsi="Times New Roman" w:cs="Times New Roman"/>
          <w:sz w:val="24"/>
          <w:szCs w:val="24"/>
          <w:vertAlign w:val="superscript"/>
          <w:lang w:val="en-US"/>
        </w:rPr>
        <w:t>3</w:t>
      </w:r>
      <w:r w:rsidRPr="00A36924">
        <w:rPr>
          <w:rFonts w:ascii="Times New Roman" w:hAnsi="Times New Roman" w:cs="Times New Roman"/>
          <w:sz w:val="24"/>
          <w:szCs w:val="24"/>
          <w:lang w:val="en-US"/>
        </w:rPr>
        <w:t xml:space="preserve">/h. </w:t>
      </w:r>
      <w:r>
        <w:rPr>
          <w:rFonts w:ascii="Times New Roman" w:hAnsi="Times New Roman" w:cs="Times New Roman"/>
          <w:sz w:val="24"/>
          <w:szCs w:val="24"/>
          <w:lang w:val="en-US"/>
        </w:rPr>
        <w:t xml:space="preserve">Under these conditions, </w:t>
      </w:r>
      <w:r w:rsidR="00A74425">
        <w:rPr>
          <w:rFonts w:ascii="Times New Roman" w:hAnsi="Times New Roman" w:cs="Times New Roman"/>
          <w:sz w:val="24"/>
          <w:szCs w:val="24"/>
          <w:lang w:val="en-US"/>
        </w:rPr>
        <w:t xml:space="preserve">the pressure drops were assumed as </w:t>
      </w:r>
      <w:r w:rsidR="00A74425">
        <w:rPr>
          <w:rFonts w:ascii="Times New Roman" w:hAnsi="Times New Roman" w:cs="Times New Roman"/>
          <w:position w:val="-14"/>
          <w:sz w:val="24"/>
          <w:szCs w:val="24"/>
          <w:lang w:val="en-US"/>
        </w:rPr>
        <w:object w:dxaOrig="600" w:dyaOrig="375" w14:anchorId="63C819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18.75pt" o:ole="">
            <v:imagedata r:id="rId13" o:title=""/>
          </v:shape>
          <o:OLEObject Type="Embed" ProgID="Equation.DSMT4" ShapeID="_x0000_i1025" DrawAspect="Content" ObjectID="_1823237137" r:id="rId14"/>
        </w:object>
      </w:r>
      <w:r w:rsidR="00A74425">
        <w:rPr>
          <w:rFonts w:ascii="Times New Roman" w:hAnsi="Times New Roman" w:cs="Times New Roman"/>
          <w:sz w:val="24"/>
          <w:szCs w:val="24"/>
          <w:lang w:val="en-US"/>
        </w:rPr>
        <w:t xml:space="preserve">=1 bar/module, to account for friction losses along the </w:t>
      </w:r>
      <w:r w:rsidR="00B54036">
        <w:rPr>
          <w:rFonts w:ascii="Times New Roman" w:hAnsi="Times New Roman" w:cs="Times New Roman"/>
          <w:sz w:val="24"/>
          <w:szCs w:val="24"/>
          <w:lang w:val="en-US"/>
        </w:rPr>
        <w:t xml:space="preserve">flow </w:t>
      </w:r>
      <w:r w:rsidR="00A74425">
        <w:rPr>
          <w:rFonts w:ascii="Times New Roman" w:hAnsi="Times New Roman" w:cs="Times New Roman"/>
          <w:sz w:val="24"/>
          <w:szCs w:val="24"/>
          <w:lang w:val="en-US"/>
        </w:rPr>
        <w:t>channel</w:t>
      </w:r>
      <w:r w:rsidR="00B54036">
        <w:rPr>
          <w:rFonts w:ascii="Times New Roman" w:hAnsi="Times New Roman" w:cs="Times New Roman"/>
          <w:sz w:val="24"/>
          <w:szCs w:val="24"/>
          <w:lang w:val="en-US"/>
        </w:rPr>
        <w:t>s</w:t>
      </w:r>
      <w:r w:rsidR="00A74425">
        <w:rPr>
          <w:rFonts w:ascii="Times New Roman" w:hAnsi="Times New Roman" w:cs="Times New Roman"/>
          <w:sz w:val="24"/>
          <w:szCs w:val="24"/>
          <w:lang w:val="en-US"/>
        </w:rPr>
        <w:t xml:space="preserve"> and entrance/exit effects. This value is broad</w:t>
      </w:r>
      <w:r w:rsidR="00B54036">
        <w:rPr>
          <w:rFonts w:ascii="Times New Roman" w:hAnsi="Times New Roman" w:cs="Times New Roman"/>
          <w:sz w:val="24"/>
          <w:szCs w:val="24"/>
          <w:lang w:val="en-US"/>
        </w:rPr>
        <w:t xml:space="preserve">ly consistent </w:t>
      </w:r>
      <w:r w:rsidR="00A74425">
        <w:rPr>
          <w:rFonts w:ascii="Times New Roman" w:hAnsi="Times New Roman" w:cs="Times New Roman"/>
          <w:sz w:val="24"/>
          <w:szCs w:val="24"/>
          <w:lang w:val="en-US"/>
        </w:rPr>
        <w:t xml:space="preserve">with </w:t>
      </w:r>
      <w:r w:rsidR="00B54036" w:rsidRPr="00F24E0C">
        <w:rPr>
          <w:rFonts w:ascii="Times New Roman" w:hAnsi="Times New Roman" w:cs="Times New Roman"/>
          <w:sz w:val="24"/>
          <w:szCs w:val="24"/>
          <w:lang w:val="en-US"/>
        </w:rPr>
        <w:t xml:space="preserve">estimations from </w:t>
      </w:r>
      <w:r w:rsidR="00A74425" w:rsidRPr="00F24E0C">
        <w:rPr>
          <w:rFonts w:ascii="Times New Roman" w:hAnsi="Times New Roman" w:cs="Times New Roman"/>
          <w:sz w:val="24"/>
          <w:szCs w:val="24"/>
          <w:lang w:val="en-US"/>
        </w:rPr>
        <w:t>[1]</w:t>
      </w:r>
      <w:r w:rsidR="00E40BB6" w:rsidRPr="00F24E0C">
        <w:rPr>
          <w:rFonts w:ascii="Times New Roman" w:hAnsi="Times New Roman" w:cs="Times New Roman"/>
          <w:sz w:val="24"/>
          <w:szCs w:val="24"/>
          <w:lang w:val="en-US"/>
        </w:rPr>
        <w:t xml:space="preserve"> </w:t>
      </w:r>
      <w:r w:rsidR="00A74425" w:rsidRPr="00F24E0C">
        <w:rPr>
          <w:rFonts w:ascii="Times New Roman" w:hAnsi="Times New Roman" w:cs="Times New Roman"/>
          <w:sz w:val="24"/>
          <w:szCs w:val="24"/>
          <w:lang w:val="en-US"/>
        </w:rPr>
        <w:t xml:space="preserve">and </w:t>
      </w:r>
      <w:r w:rsidR="0010355C" w:rsidRPr="00F24E0C">
        <w:rPr>
          <w:rFonts w:ascii="Times New Roman" w:hAnsi="Times New Roman" w:cs="Times New Roman"/>
          <w:sz w:val="24"/>
          <w:szCs w:val="24"/>
          <w:lang w:val="en-US"/>
        </w:rPr>
        <w:t xml:space="preserve">corroborated by </w:t>
      </w:r>
      <w:r w:rsidR="00B54036" w:rsidRPr="00F24E0C">
        <w:rPr>
          <w:rFonts w:ascii="Times New Roman" w:hAnsi="Times New Roman" w:cs="Times New Roman"/>
          <w:sz w:val="24"/>
          <w:szCs w:val="24"/>
          <w:lang w:val="en-US"/>
        </w:rPr>
        <w:t xml:space="preserve">practical </w:t>
      </w:r>
      <w:r w:rsidR="00A74425" w:rsidRPr="00F24E0C">
        <w:rPr>
          <w:rFonts w:ascii="Times New Roman" w:hAnsi="Times New Roman" w:cs="Times New Roman"/>
          <w:sz w:val="24"/>
          <w:szCs w:val="24"/>
          <w:lang w:val="en-US"/>
        </w:rPr>
        <w:t>experience [2].</w:t>
      </w:r>
      <w:r w:rsidR="00A74425" w:rsidRPr="008E1232">
        <w:rPr>
          <w:rFonts w:ascii="Times New Roman" w:hAnsi="Times New Roman" w:cs="Times New Roman"/>
          <w:sz w:val="24"/>
          <w:szCs w:val="24"/>
          <w:lang w:val="en-US"/>
        </w:rPr>
        <w:t xml:space="preserve"> </w:t>
      </w:r>
      <w:r w:rsidRPr="008E1232">
        <w:rPr>
          <w:rFonts w:ascii="Times New Roman" w:hAnsi="Times New Roman" w:cs="Times New Roman"/>
          <w:sz w:val="24"/>
          <w:szCs w:val="24"/>
          <w:lang w:val="en-US"/>
        </w:rPr>
        <w:t xml:space="preserve"> </w:t>
      </w:r>
    </w:p>
    <w:p w14:paraId="66A43064" w14:textId="32E950CD" w:rsidR="00E40BB6" w:rsidRPr="00395C16" w:rsidRDefault="008E1232" w:rsidP="00ED0460">
      <w:pPr>
        <w:spacing w:after="0" w:line="360" w:lineRule="auto"/>
        <w:jc w:val="both"/>
        <w:rPr>
          <w:rFonts w:ascii="Times New Roman" w:hAnsi="Times New Roman" w:cs="Times New Roman"/>
          <w:sz w:val="24"/>
          <w:szCs w:val="24"/>
          <w:lang w:val="en-US"/>
        </w:rPr>
      </w:pPr>
      <w:r w:rsidRPr="008E1232">
        <w:rPr>
          <w:rFonts w:ascii="Times New Roman" w:hAnsi="Times New Roman" w:cs="Times New Roman"/>
          <w:sz w:val="24"/>
          <w:szCs w:val="24"/>
          <w:lang w:val="en-US"/>
        </w:rPr>
        <w:t xml:space="preserve">The scale-up </w:t>
      </w:r>
      <w:r w:rsidR="0010355C">
        <w:rPr>
          <w:rFonts w:ascii="Times New Roman" w:hAnsi="Times New Roman" w:cs="Times New Roman"/>
          <w:sz w:val="24"/>
          <w:szCs w:val="24"/>
          <w:lang w:val="en-US"/>
        </w:rPr>
        <w:t>strategy</w:t>
      </w:r>
      <w:r w:rsidRPr="008E1232">
        <w:rPr>
          <w:rFonts w:ascii="Times New Roman" w:hAnsi="Times New Roman" w:cs="Times New Roman"/>
          <w:sz w:val="24"/>
          <w:szCs w:val="24"/>
          <w:lang w:val="en-US"/>
        </w:rPr>
        <w:t xml:space="preserve"> is based on the criterion that a single housing</w:t>
      </w:r>
      <w:r w:rsidR="009D613B">
        <w:rPr>
          <w:rFonts w:ascii="Times New Roman" w:hAnsi="Times New Roman" w:cs="Times New Roman"/>
          <w:sz w:val="24"/>
          <w:szCs w:val="24"/>
          <w:lang w:val="en-US"/>
        </w:rPr>
        <w:t>, c</w:t>
      </w:r>
      <w:r w:rsidRPr="008E1232">
        <w:rPr>
          <w:rFonts w:ascii="Times New Roman" w:hAnsi="Times New Roman" w:cs="Times New Roman"/>
          <w:sz w:val="24"/>
          <w:szCs w:val="24"/>
          <w:lang w:val="en-US"/>
        </w:rPr>
        <w:t>omprising DK400 modules in series</w:t>
      </w:r>
      <w:r w:rsidR="009D613B">
        <w:rPr>
          <w:rFonts w:ascii="Times New Roman" w:hAnsi="Times New Roman" w:cs="Times New Roman"/>
          <w:sz w:val="24"/>
          <w:szCs w:val="24"/>
          <w:lang w:val="en-US"/>
        </w:rPr>
        <w:t xml:space="preserve">, </w:t>
      </w:r>
      <w:r w:rsidRPr="008E1232">
        <w:rPr>
          <w:rFonts w:ascii="Times New Roman" w:hAnsi="Times New Roman" w:cs="Times New Roman"/>
          <w:sz w:val="24"/>
          <w:szCs w:val="24"/>
          <w:lang w:val="en-US"/>
        </w:rPr>
        <w:t>should operate under the same average</w:t>
      </w:r>
      <w:r w:rsidR="0021774C">
        <w:rPr>
          <w:rFonts w:ascii="Times New Roman" w:hAnsi="Times New Roman" w:cs="Times New Roman"/>
          <w:sz w:val="24"/>
          <w:szCs w:val="24"/>
          <w:lang w:val="en-US"/>
        </w:rPr>
        <w:t xml:space="preserve"> flux </w:t>
      </w:r>
      <w:r w:rsidR="00E40BB6" w:rsidRPr="008E1232">
        <w:rPr>
          <w:rFonts w:ascii="Times New Roman" w:hAnsi="Times New Roman" w:cs="Times New Roman"/>
          <w:sz w:val="24"/>
          <w:szCs w:val="24"/>
          <w:lang w:val="en-US"/>
        </w:rPr>
        <w:t>(</w:t>
      </w:r>
      <w:r w:rsidR="00E40BB6" w:rsidRPr="008E1232">
        <w:rPr>
          <w:rFonts w:ascii="Times New Roman" w:hAnsi="Times New Roman" w:cs="Times New Roman"/>
          <w:position w:val="-12"/>
          <w:sz w:val="24"/>
          <w:szCs w:val="24"/>
        </w:rPr>
        <w:object w:dxaOrig="680" w:dyaOrig="360" w14:anchorId="3268CEF0">
          <v:shape id="_x0000_i1026" type="#_x0000_t75" style="width:33pt;height:18.75pt" o:ole="">
            <v:imagedata r:id="rId15" o:title=""/>
          </v:shape>
          <o:OLEObject Type="Embed" ProgID="Equation.DSMT4" ShapeID="_x0000_i1026" DrawAspect="Content" ObjectID="_1823237138" r:id="rId16"/>
        </w:object>
      </w:r>
      <w:r w:rsidR="00E40BB6" w:rsidRPr="008E1232">
        <w:rPr>
          <w:rFonts w:ascii="Times New Roman" w:hAnsi="Times New Roman" w:cs="Times New Roman"/>
          <w:sz w:val="24"/>
          <w:szCs w:val="24"/>
          <w:lang w:val="en-US"/>
        </w:rPr>
        <w:t>)</w:t>
      </w:r>
      <w:r w:rsidR="00ED23FD" w:rsidRPr="008E1232">
        <w:rPr>
          <w:rFonts w:ascii="Times New Roman" w:hAnsi="Times New Roman" w:cs="Times New Roman"/>
          <w:sz w:val="24"/>
          <w:szCs w:val="24"/>
          <w:lang w:val="en-US"/>
        </w:rPr>
        <w:t xml:space="preserve"> </w:t>
      </w:r>
      <w:r w:rsidR="0021774C">
        <w:rPr>
          <w:rFonts w:ascii="Times New Roman" w:hAnsi="Times New Roman" w:cs="Times New Roman"/>
          <w:sz w:val="24"/>
          <w:szCs w:val="24"/>
          <w:lang w:val="en-US"/>
        </w:rPr>
        <w:t xml:space="preserve">as </w:t>
      </w:r>
      <w:r w:rsidR="0010355C">
        <w:rPr>
          <w:rFonts w:ascii="Times New Roman" w:hAnsi="Times New Roman" w:cs="Times New Roman"/>
          <w:sz w:val="24"/>
          <w:szCs w:val="24"/>
          <w:lang w:val="en-US"/>
        </w:rPr>
        <w:t xml:space="preserve">maintained in </w:t>
      </w:r>
      <w:r w:rsidR="0021774C">
        <w:rPr>
          <w:rFonts w:ascii="Times New Roman" w:hAnsi="Times New Roman" w:cs="Times New Roman"/>
          <w:sz w:val="24"/>
          <w:szCs w:val="24"/>
          <w:lang w:val="en-US"/>
        </w:rPr>
        <w:t xml:space="preserve">the </w:t>
      </w:r>
      <w:r w:rsidR="00ED23FD" w:rsidRPr="008E1232">
        <w:rPr>
          <w:rFonts w:ascii="Times New Roman" w:hAnsi="Times New Roman" w:cs="Times New Roman"/>
          <w:sz w:val="24"/>
          <w:szCs w:val="24"/>
          <w:lang w:val="en-US"/>
        </w:rPr>
        <w:t>DK1812</w:t>
      </w:r>
      <w:r w:rsidR="0021774C">
        <w:rPr>
          <w:rFonts w:ascii="Times New Roman" w:hAnsi="Times New Roman" w:cs="Times New Roman"/>
          <w:sz w:val="24"/>
          <w:szCs w:val="24"/>
          <w:lang w:val="en-US"/>
        </w:rPr>
        <w:t xml:space="preserve"> module</w:t>
      </w:r>
      <w:r w:rsidR="0010355C">
        <w:rPr>
          <w:rFonts w:ascii="Times New Roman" w:hAnsi="Times New Roman" w:cs="Times New Roman"/>
          <w:sz w:val="24"/>
          <w:szCs w:val="24"/>
          <w:lang w:val="en-US"/>
        </w:rPr>
        <w:t xml:space="preserve"> and achieve the same VCF</w:t>
      </w:r>
      <w:r w:rsidR="00E913EF">
        <w:rPr>
          <w:rFonts w:ascii="Times New Roman" w:hAnsi="Times New Roman" w:cs="Times New Roman"/>
          <w:sz w:val="24"/>
          <w:szCs w:val="24"/>
          <w:lang w:val="en-US"/>
        </w:rPr>
        <w:t xml:space="preserve"> values</w:t>
      </w:r>
      <w:r w:rsidR="0021774C">
        <w:rPr>
          <w:rFonts w:ascii="Times New Roman" w:hAnsi="Times New Roman" w:cs="Times New Roman"/>
          <w:sz w:val="24"/>
          <w:szCs w:val="24"/>
          <w:lang w:val="en-US"/>
        </w:rPr>
        <w:t xml:space="preserve">. </w:t>
      </w:r>
      <w:r w:rsidR="0021774C" w:rsidRPr="0021774C">
        <w:rPr>
          <w:rFonts w:ascii="Times New Roman" w:hAnsi="Times New Roman" w:cs="Times New Roman"/>
          <w:sz w:val="24"/>
          <w:szCs w:val="24"/>
          <w:lang w:val="en-US"/>
        </w:rPr>
        <w:t xml:space="preserve">This </w:t>
      </w:r>
      <w:r w:rsidR="0010355C">
        <w:rPr>
          <w:rFonts w:ascii="Times New Roman" w:hAnsi="Times New Roman" w:cs="Times New Roman"/>
          <w:sz w:val="24"/>
          <w:szCs w:val="24"/>
          <w:lang w:val="en-US"/>
        </w:rPr>
        <w:t>condition</w:t>
      </w:r>
      <w:r w:rsidR="0021774C" w:rsidRPr="0021774C">
        <w:rPr>
          <w:rFonts w:ascii="Times New Roman" w:hAnsi="Times New Roman" w:cs="Times New Roman"/>
          <w:sz w:val="24"/>
          <w:szCs w:val="24"/>
          <w:lang w:val="en-US"/>
        </w:rPr>
        <w:t xml:space="preserve"> can be ensured by </w:t>
      </w:r>
      <w:r w:rsidR="0010355C">
        <w:rPr>
          <w:rFonts w:ascii="Times New Roman" w:hAnsi="Times New Roman" w:cs="Times New Roman"/>
          <w:sz w:val="24"/>
          <w:szCs w:val="24"/>
          <w:lang w:val="en-US"/>
        </w:rPr>
        <w:t xml:space="preserve">maintaining </w:t>
      </w:r>
      <w:r w:rsidR="0021774C" w:rsidRPr="0021774C">
        <w:rPr>
          <w:rFonts w:ascii="Times New Roman" w:hAnsi="Times New Roman" w:cs="Times New Roman"/>
          <w:sz w:val="24"/>
          <w:szCs w:val="24"/>
          <w:lang w:val="en-US"/>
        </w:rPr>
        <w:t xml:space="preserve">the same values </w:t>
      </w:r>
      <w:r w:rsidR="0021774C">
        <w:rPr>
          <w:rFonts w:ascii="Times New Roman" w:hAnsi="Times New Roman" w:cs="Times New Roman"/>
          <w:sz w:val="24"/>
          <w:szCs w:val="24"/>
          <w:lang w:val="en-US"/>
        </w:rPr>
        <w:t xml:space="preserve">of </w:t>
      </w:r>
      <w:r w:rsidR="0010355C">
        <w:rPr>
          <w:rFonts w:ascii="Times New Roman" w:hAnsi="Times New Roman" w:cs="Times New Roman"/>
          <w:sz w:val="24"/>
          <w:szCs w:val="24"/>
          <w:lang w:val="en-US"/>
        </w:rPr>
        <w:lastRenderedPageBreak/>
        <w:t>the effective driving force across the housing</w:t>
      </w:r>
      <w:r w:rsidR="00395C16">
        <w:rPr>
          <w:rFonts w:ascii="Times New Roman" w:hAnsi="Times New Roman" w:cs="Times New Roman"/>
          <w:sz w:val="24"/>
          <w:szCs w:val="24"/>
          <w:lang w:val="en-US"/>
        </w:rPr>
        <w:t xml:space="preserve"> as those existing in the lab module</w:t>
      </w:r>
      <w:r w:rsidR="00E913EF">
        <w:rPr>
          <w:rFonts w:ascii="Times New Roman" w:hAnsi="Times New Roman" w:cs="Times New Roman"/>
          <w:sz w:val="24"/>
          <w:szCs w:val="24"/>
          <w:lang w:val="en-US"/>
        </w:rPr>
        <w:t>,</w:t>
      </w:r>
      <w:r w:rsidR="000246FC">
        <w:rPr>
          <w:rFonts w:ascii="Times New Roman" w:hAnsi="Times New Roman" w:cs="Times New Roman"/>
          <w:sz w:val="24"/>
          <w:szCs w:val="24"/>
          <w:lang w:val="en-US"/>
        </w:rPr>
        <w:t xml:space="preserve"> namely the same experimental values of TMP and osmotic pressure.</w:t>
      </w:r>
      <w:r w:rsidR="0079041A" w:rsidRPr="00111254">
        <w:rPr>
          <w:rFonts w:ascii="Times New Roman" w:hAnsi="Times New Roman" w:cs="Times New Roman"/>
          <w:sz w:val="24"/>
          <w:szCs w:val="24"/>
          <w:lang w:val="en-US"/>
        </w:rPr>
        <w:t xml:space="preserve"> </w:t>
      </w:r>
    </w:p>
    <w:p w14:paraId="0BABE935" w14:textId="7575B752" w:rsidR="0079041A" w:rsidRPr="00DD3B26" w:rsidRDefault="0079041A" w:rsidP="00A36924">
      <w:pPr>
        <w:spacing w:after="0" w:line="360" w:lineRule="auto"/>
        <w:jc w:val="both"/>
        <w:rPr>
          <w:rFonts w:ascii="Times New Roman" w:hAnsi="Times New Roman" w:cs="Times New Roman"/>
          <w:sz w:val="24"/>
          <w:szCs w:val="24"/>
          <w:lang w:val="en-US"/>
        </w:rPr>
      </w:pPr>
      <w:r w:rsidRPr="00111254">
        <w:rPr>
          <w:rFonts w:ascii="Times New Roman" w:hAnsi="Times New Roman" w:cs="Times New Roman"/>
          <w:sz w:val="24"/>
          <w:szCs w:val="24"/>
          <w:lang w:val="en-US"/>
        </w:rPr>
        <w:t>From the experimental data</w:t>
      </w:r>
      <w:r w:rsidR="00146B02" w:rsidRPr="00111254">
        <w:rPr>
          <w:rFonts w:ascii="Times New Roman" w:hAnsi="Times New Roman" w:cs="Times New Roman"/>
          <w:sz w:val="24"/>
          <w:szCs w:val="24"/>
          <w:lang w:val="en-US"/>
        </w:rPr>
        <w:t xml:space="preserve">, </w:t>
      </w:r>
      <w:r w:rsidR="00111254" w:rsidRPr="00111254">
        <w:rPr>
          <w:rFonts w:ascii="Times New Roman" w:hAnsi="Times New Roman" w:cs="Times New Roman"/>
          <w:sz w:val="24"/>
          <w:szCs w:val="24"/>
          <w:lang w:val="en-US"/>
        </w:rPr>
        <w:t>the trend of the osm</w:t>
      </w:r>
      <w:r w:rsidR="00111254">
        <w:rPr>
          <w:rFonts w:ascii="Times New Roman" w:hAnsi="Times New Roman" w:cs="Times New Roman"/>
          <w:sz w:val="24"/>
          <w:szCs w:val="24"/>
          <w:lang w:val="en-US"/>
        </w:rPr>
        <w:t>o</w:t>
      </w:r>
      <w:r w:rsidR="00111254" w:rsidRPr="00111254">
        <w:rPr>
          <w:rFonts w:ascii="Times New Roman" w:hAnsi="Times New Roman" w:cs="Times New Roman"/>
          <w:sz w:val="24"/>
          <w:szCs w:val="24"/>
          <w:lang w:val="en-US"/>
        </w:rPr>
        <w:t>tic pressure diff</w:t>
      </w:r>
      <w:r w:rsidR="00111254">
        <w:rPr>
          <w:rFonts w:ascii="Times New Roman" w:hAnsi="Times New Roman" w:cs="Times New Roman"/>
          <w:sz w:val="24"/>
          <w:szCs w:val="24"/>
          <w:lang w:val="en-US"/>
        </w:rPr>
        <w:t xml:space="preserve">erence, </w:t>
      </w:r>
      <w:r w:rsidR="00E40BB6" w:rsidRPr="00E40BB6">
        <w:rPr>
          <w:rFonts w:ascii="Times New Roman" w:hAnsi="Times New Roman" w:cs="Times New Roman"/>
          <w:position w:val="-14"/>
          <w:sz w:val="24"/>
          <w:szCs w:val="24"/>
        </w:rPr>
        <w:object w:dxaOrig="580" w:dyaOrig="380" w14:anchorId="5A5AD3C1">
          <v:shape id="_x0000_i1027" type="#_x0000_t75" style="width:28.5pt;height:18.75pt" o:ole="">
            <v:imagedata r:id="rId17" o:title=""/>
          </v:shape>
          <o:OLEObject Type="Embed" ProgID="Equation.DSMT4" ShapeID="_x0000_i1027" DrawAspect="Content" ObjectID="_1823237139" r:id="rId18"/>
        </w:object>
      </w:r>
      <w:r w:rsidR="00E40BB6" w:rsidRPr="00111254">
        <w:rPr>
          <w:rFonts w:ascii="Times New Roman" w:hAnsi="Times New Roman" w:cs="Times New Roman"/>
          <w:sz w:val="24"/>
          <w:szCs w:val="24"/>
          <w:lang w:val="en-US"/>
        </w:rPr>
        <w:t xml:space="preserve">, </w:t>
      </w:r>
      <w:r w:rsidRPr="00111254">
        <w:rPr>
          <w:rFonts w:ascii="Times New Roman" w:hAnsi="Times New Roman" w:cs="Times New Roman"/>
          <w:sz w:val="24"/>
          <w:szCs w:val="24"/>
          <w:lang w:val="en-US"/>
        </w:rPr>
        <w:t xml:space="preserve">as a function of the experimental </w:t>
      </w:r>
      <w:r w:rsidRPr="00111254">
        <w:rPr>
          <w:rFonts w:ascii="Times New Roman" w:hAnsi="Times New Roman" w:cs="Times New Roman"/>
          <w:i/>
          <w:iCs/>
          <w:sz w:val="24"/>
          <w:szCs w:val="24"/>
          <w:lang w:val="en-US"/>
        </w:rPr>
        <w:t>VCF</w:t>
      </w:r>
      <w:r w:rsidRPr="00111254">
        <w:rPr>
          <w:rFonts w:ascii="Times New Roman" w:hAnsi="Times New Roman" w:cs="Times New Roman"/>
          <w:sz w:val="24"/>
          <w:szCs w:val="24"/>
          <w:lang w:val="en-US"/>
        </w:rPr>
        <w:t xml:space="preserve">, </w:t>
      </w:r>
      <w:r w:rsidR="00111254">
        <w:rPr>
          <w:rFonts w:ascii="Times New Roman" w:hAnsi="Times New Roman" w:cs="Times New Roman"/>
          <w:sz w:val="24"/>
          <w:szCs w:val="24"/>
          <w:lang w:val="en-US"/>
        </w:rPr>
        <w:t xml:space="preserve">was calculated </w:t>
      </w:r>
      <w:r w:rsidRPr="00111254">
        <w:rPr>
          <w:rFonts w:ascii="Times New Roman" w:hAnsi="Times New Roman" w:cs="Times New Roman"/>
          <w:sz w:val="24"/>
          <w:szCs w:val="24"/>
          <w:lang w:val="en-US"/>
        </w:rPr>
        <w:t xml:space="preserve">according to Eq. </w:t>
      </w:r>
      <w:r w:rsidRPr="00DD3B26">
        <w:rPr>
          <w:rFonts w:ascii="Times New Roman" w:hAnsi="Times New Roman" w:cs="Times New Roman"/>
          <w:sz w:val="24"/>
          <w:szCs w:val="24"/>
          <w:lang w:val="en-US"/>
        </w:rPr>
        <w:t>(S1):</w:t>
      </w:r>
    </w:p>
    <w:p w14:paraId="7EC8205B" w14:textId="7E0F39D3" w:rsidR="0079041A" w:rsidRPr="003F4D2C" w:rsidRDefault="000246FC" w:rsidP="00F24E0C">
      <w:pPr>
        <w:spacing w:after="0" w:line="360" w:lineRule="auto"/>
        <w:jc w:val="right"/>
        <w:rPr>
          <w:rFonts w:ascii="Times New Roman" w:hAnsi="Times New Roman" w:cs="Times New Roman"/>
          <w:sz w:val="24"/>
          <w:szCs w:val="24"/>
          <w:lang w:val="en-US"/>
        </w:rPr>
      </w:pPr>
      <w:r w:rsidRPr="003F4D2C">
        <w:rPr>
          <w:rFonts w:ascii="Times New Roman" w:hAnsi="Times New Roman" w:cs="Times New Roman"/>
          <w:position w:val="-20"/>
          <w:sz w:val="24"/>
          <w:szCs w:val="24"/>
          <w:lang w:val="en-US"/>
        </w:rPr>
        <w:object w:dxaOrig="3500" w:dyaOrig="499" w14:anchorId="6743BC31">
          <v:shape id="_x0000_i1028" type="#_x0000_t75" style="width:175.5pt;height:24.75pt" o:ole="">
            <v:imagedata r:id="rId19" o:title=""/>
          </v:shape>
          <o:OLEObject Type="Embed" ProgID="Equation.DSMT4" ShapeID="_x0000_i1028" DrawAspect="Content" ObjectID="_1823237140" r:id="rId20"/>
        </w:object>
      </w:r>
      <w:r w:rsidR="003F4D2C">
        <w:rPr>
          <w:rFonts w:ascii="Times New Roman" w:hAnsi="Times New Roman" w:cs="Times New Roman"/>
          <w:sz w:val="24"/>
          <w:szCs w:val="24"/>
          <w:lang w:val="en-US"/>
        </w:rPr>
        <w:tab/>
      </w:r>
      <w:r w:rsidR="003F4D2C">
        <w:rPr>
          <w:rFonts w:ascii="Times New Roman" w:hAnsi="Times New Roman" w:cs="Times New Roman"/>
          <w:sz w:val="24"/>
          <w:szCs w:val="24"/>
          <w:lang w:val="en-US"/>
        </w:rPr>
        <w:tab/>
      </w:r>
      <w:r w:rsidR="00F24E0C">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F24E0C">
        <w:rPr>
          <w:rFonts w:ascii="Times New Roman" w:hAnsi="Times New Roman" w:cs="Times New Roman"/>
          <w:sz w:val="24"/>
          <w:szCs w:val="24"/>
          <w:lang w:val="en-US"/>
        </w:rPr>
        <w:tab/>
      </w:r>
      <w:r w:rsidR="00F24E0C">
        <w:rPr>
          <w:rFonts w:ascii="Times New Roman" w:hAnsi="Times New Roman" w:cs="Times New Roman"/>
          <w:sz w:val="24"/>
          <w:szCs w:val="24"/>
          <w:lang w:val="en-US"/>
        </w:rPr>
        <w:tab/>
      </w:r>
      <w:r w:rsidR="003F4D2C">
        <w:rPr>
          <w:rFonts w:ascii="Times New Roman" w:hAnsi="Times New Roman" w:cs="Times New Roman"/>
          <w:sz w:val="24"/>
          <w:szCs w:val="24"/>
          <w:lang w:val="en-US"/>
        </w:rPr>
        <w:tab/>
      </w:r>
      <w:r w:rsidR="003F4D2C">
        <w:rPr>
          <w:rFonts w:ascii="Times New Roman" w:hAnsi="Times New Roman" w:cs="Times New Roman"/>
          <w:sz w:val="24"/>
          <w:szCs w:val="24"/>
          <w:lang w:val="en-US"/>
        </w:rPr>
        <w:tab/>
        <w:t>(S1)</w:t>
      </w:r>
    </w:p>
    <w:p w14:paraId="3D1581B5" w14:textId="549FF84C" w:rsidR="0079041A" w:rsidRPr="003F4D2C" w:rsidRDefault="00111254" w:rsidP="00A3692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where</w:t>
      </w:r>
      <w:r w:rsidR="005F1426">
        <w:rPr>
          <w:rFonts w:ascii="Times New Roman" w:hAnsi="Times New Roman" w:cs="Times New Roman"/>
          <w:sz w:val="24"/>
          <w:szCs w:val="24"/>
          <w:lang w:val="en-US"/>
        </w:rPr>
        <w:t xml:space="preserve"> the values of</w:t>
      </w:r>
      <w:r w:rsidR="000246FC">
        <w:rPr>
          <w:rFonts w:ascii="Times New Roman" w:hAnsi="Times New Roman" w:cs="Times New Roman"/>
          <w:sz w:val="24"/>
          <w:szCs w:val="24"/>
          <w:lang w:val="en-US"/>
        </w:rPr>
        <w:t xml:space="preserve"> flux </w:t>
      </w:r>
      <w:r w:rsidR="0079041A" w:rsidRPr="003F4D2C">
        <w:rPr>
          <w:rFonts w:ascii="Times New Roman" w:hAnsi="Times New Roman" w:cs="Times New Roman"/>
          <w:sz w:val="24"/>
          <w:szCs w:val="24"/>
          <w:lang w:val="en-US"/>
        </w:rPr>
        <w:t xml:space="preserve">and </w:t>
      </w:r>
      <w:r w:rsidR="003F4D2C" w:rsidRPr="003F4D2C">
        <w:rPr>
          <w:rFonts w:ascii="Times New Roman" w:hAnsi="Times New Roman" w:cs="Times New Roman"/>
          <w:position w:val="-14"/>
          <w:sz w:val="24"/>
          <w:szCs w:val="24"/>
        </w:rPr>
        <w:object w:dxaOrig="700" w:dyaOrig="380" w14:anchorId="03B0D04B">
          <v:shape id="_x0000_i1029" type="#_x0000_t75" style="width:35.25pt;height:18.75pt" o:ole="">
            <v:imagedata r:id="rId21" o:title=""/>
          </v:shape>
          <o:OLEObject Type="Embed" ProgID="Equation.DSMT4" ShapeID="_x0000_i1029" DrawAspect="Content" ObjectID="_1823237141" r:id="rId22"/>
        </w:object>
      </w:r>
      <w:r w:rsidR="0079041A" w:rsidRPr="003F4D2C">
        <w:rPr>
          <w:rFonts w:ascii="Times New Roman" w:hAnsi="Times New Roman" w:cs="Times New Roman"/>
          <w:sz w:val="24"/>
          <w:szCs w:val="24"/>
          <w:lang w:val="en-US"/>
        </w:rPr>
        <w:t xml:space="preserve"> </w:t>
      </w:r>
      <w:r w:rsidR="000246FC">
        <w:rPr>
          <w:rFonts w:ascii="Times New Roman" w:hAnsi="Times New Roman" w:cs="Times New Roman"/>
          <w:sz w:val="24"/>
          <w:szCs w:val="24"/>
          <w:lang w:val="en-US"/>
        </w:rPr>
        <w:t xml:space="preserve">, at the corresponding </w:t>
      </w:r>
      <w:r w:rsidR="000246FC" w:rsidRPr="000246FC">
        <w:rPr>
          <w:rFonts w:ascii="Times New Roman" w:hAnsi="Times New Roman" w:cs="Times New Roman"/>
          <w:i/>
          <w:iCs/>
          <w:sz w:val="24"/>
          <w:szCs w:val="24"/>
          <w:lang w:val="en-US"/>
        </w:rPr>
        <w:t>VCF</w:t>
      </w:r>
      <w:r w:rsidR="000246FC">
        <w:rPr>
          <w:rFonts w:ascii="Times New Roman" w:hAnsi="Times New Roman" w:cs="Times New Roman"/>
          <w:sz w:val="24"/>
          <w:szCs w:val="24"/>
          <w:lang w:val="en-US"/>
        </w:rPr>
        <w:t xml:space="preserve">, </w:t>
      </w:r>
      <w:r w:rsidR="0079041A" w:rsidRPr="003F4D2C">
        <w:rPr>
          <w:rFonts w:ascii="Times New Roman" w:hAnsi="Times New Roman" w:cs="Times New Roman"/>
          <w:sz w:val="24"/>
          <w:szCs w:val="24"/>
          <w:lang w:val="en-US"/>
        </w:rPr>
        <w:t xml:space="preserve">are taken from Figure S1, assuming </w:t>
      </w:r>
      <w:r w:rsidR="003F4D2C" w:rsidRPr="003F4D2C">
        <w:rPr>
          <w:rFonts w:ascii="Times New Roman" w:hAnsi="Times New Roman" w:cs="Times New Roman"/>
          <w:sz w:val="24"/>
          <w:szCs w:val="24"/>
          <w:lang w:val="en-US"/>
        </w:rPr>
        <w:t xml:space="preserve">the </w:t>
      </w:r>
      <w:r w:rsidR="003F4D2C">
        <w:rPr>
          <w:rFonts w:ascii="Times New Roman" w:hAnsi="Times New Roman" w:cs="Times New Roman"/>
          <w:sz w:val="24"/>
          <w:szCs w:val="24"/>
          <w:lang w:val="en-US"/>
        </w:rPr>
        <w:t xml:space="preserve">validity of the </w:t>
      </w:r>
      <w:r w:rsidR="003F4D2C" w:rsidRPr="003F4D2C">
        <w:rPr>
          <w:rFonts w:ascii="Times New Roman" w:hAnsi="Times New Roman" w:cs="Times New Roman"/>
          <w:sz w:val="24"/>
          <w:szCs w:val="24"/>
          <w:lang w:val="en-US"/>
        </w:rPr>
        <w:t>solution-diffusion model with</w:t>
      </w:r>
      <w:r w:rsidR="0079041A" w:rsidRPr="003F4D2C">
        <w:rPr>
          <w:rFonts w:ascii="Times New Roman" w:hAnsi="Times New Roman" w:cs="Times New Roman"/>
          <w:sz w:val="24"/>
          <w:szCs w:val="24"/>
          <w:lang w:val="en-US"/>
        </w:rPr>
        <w:t xml:space="preserve"> </w:t>
      </w:r>
      <w:r w:rsidR="00146B02">
        <w:rPr>
          <w:rFonts w:ascii="Times New Roman" w:hAnsi="Times New Roman" w:cs="Times New Roman"/>
          <w:sz w:val="24"/>
          <w:szCs w:val="24"/>
          <w:lang w:val="en-US"/>
        </w:rPr>
        <w:t xml:space="preserve">an hydraulic permeability of </w:t>
      </w:r>
      <w:r w:rsidR="003F4D2C" w:rsidRPr="003F4D2C">
        <w:rPr>
          <w:rFonts w:ascii="Times New Roman" w:hAnsi="Times New Roman" w:cs="Times New Roman"/>
          <w:position w:val="-14"/>
          <w:sz w:val="24"/>
          <w:szCs w:val="24"/>
        </w:rPr>
        <w:object w:dxaOrig="380" w:dyaOrig="380" w14:anchorId="74B0FCAE">
          <v:shape id="_x0000_i1030" type="#_x0000_t75" style="width:18.75pt;height:18.75pt" o:ole="">
            <v:imagedata r:id="rId23" o:title=""/>
          </v:shape>
          <o:OLEObject Type="Embed" ProgID="Equation.DSMT4" ShapeID="_x0000_i1030" DrawAspect="Content" ObjectID="_1823237142" r:id="rId24"/>
        </w:object>
      </w:r>
      <w:r w:rsidR="003F4D2C" w:rsidRPr="003F4D2C">
        <w:rPr>
          <w:rFonts w:ascii="Times New Roman" w:hAnsi="Times New Roman" w:cs="Times New Roman"/>
          <w:sz w:val="24"/>
          <w:szCs w:val="24"/>
          <w:lang w:val="en-US"/>
        </w:rPr>
        <w:t xml:space="preserve"> =9.65 L</w:t>
      </w:r>
      <w:proofErr w:type="gramStart"/>
      <w:r w:rsidR="003F4D2C" w:rsidRPr="003F4D2C">
        <w:rPr>
          <w:rFonts w:ascii="Times New Roman" w:hAnsi="Times New Roman" w:cs="Times New Roman"/>
          <w:sz w:val="24"/>
          <w:szCs w:val="24"/>
          <w:lang w:val="en-US"/>
        </w:rPr>
        <w:t>/(</w:t>
      </w:r>
      <w:proofErr w:type="gramEnd"/>
      <w:r w:rsidR="003F4D2C" w:rsidRPr="003F4D2C">
        <w:rPr>
          <w:rFonts w:ascii="Times New Roman" w:hAnsi="Times New Roman" w:cs="Times New Roman"/>
          <w:sz w:val="24"/>
          <w:szCs w:val="24"/>
          <w:lang w:val="en-US"/>
        </w:rPr>
        <w:t>m</w:t>
      </w:r>
      <w:r w:rsidR="003F4D2C" w:rsidRPr="003F4D2C">
        <w:rPr>
          <w:rFonts w:ascii="Times New Roman" w:hAnsi="Times New Roman" w:cs="Times New Roman"/>
          <w:sz w:val="24"/>
          <w:szCs w:val="24"/>
          <w:vertAlign w:val="superscript"/>
          <w:lang w:val="en-US"/>
        </w:rPr>
        <w:t xml:space="preserve">2 </w:t>
      </w:r>
      <w:r w:rsidR="003F4D2C" w:rsidRPr="003F4D2C">
        <w:rPr>
          <w:rFonts w:ascii="Times New Roman" w:hAnsi="Times New Roman" w:cs="Times New Roman"/>
          <w:sz w:val="24"/>
          <w:szCs w:val="24"/>
          <w:lang w:val="en-US"/>
        </w:rPr>
        <w:t>h bar)</w:t>
      </w:r>
      <w:r w:rsidR="0079041A" w:rsidRPr="003F4D2C">
        <w:rPr>
          <w:rFonts w:ascii="Times New Roman" w:hAnsi="Times New Roman" w:cs="Times New Roman"/>
          <w:sz w:val="24"/>
          <w:szCs w:val="24"/>
          <w:lang w:val="en-US"/>
        </w:rPr>
        <w:t xml:space="preserve">. </w:t>
      </w:r>
    </w:p>
    <w:p w14:paraId="5AC77C51" w14:textId="4C1AA9BF" w:rsidR="005C714F" w:rsidRDefault="0079041A" w:rsidP="00A3692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results are disp</w:t>
      </w:r>
      <w:r w:rsidR="003F4D2C">
        <w:rPr>
          <w:rFonts w:ascii="Times New Roman" w:hAnsi="Times New Roman" w:cs="Times New Roman"/>
          <w:sz w:val="24"/>
          <w:szCs w:val="24"/>
          <w:lang w:val="en-US"/>
        </w:rPr>
        <w:t>l</w:t>
      </w:r>
      <w:r>
        <w:rPr>
          <w:rFonts w:ascii="Times New Roman" w:hAnsi="Times New Roman" w:cs="Times New Roman"/>
          <w:sz w:val="24"/>
          <w:szCs w:val="24"/>
          <w:lang w:val="en-US"/>
        </w:rPr>
        <w:t xml:space="preserve">ayed in Figure </w:t>
      </w:r>
      <w:r w:rsidR="00335B10">
        <w:rPr>
          <w:rFonts w:ascii="Times New Roman" w:hAnsi="Times New Roman" w:cs="Times New Roman"/>
          <w:sz w:val="24"/>
          <w:szCs w:val="24"/>
          <w:lang w:val="en-US"/>
        </w:rPr>
        <w:t>S6</w:t>
      </w:r>
      <w:r>
        <w:rPr>
          <w:rFonts w:ascii="Times New Roman" w:hAnsi="Times New Roman" w:cs="Times New Roman"/>
          <w:sz w:val="24"/>
          <w:szCs w:val="24"/>
          <w:lang w:val="en-US"/>
        </w:rPr>
        <w:t xml:space="preserve">. </w:t>
      </w:r>
    </w:p>
    <w:p w14:paraId="3AF09B59" w14:textId="6F6114CF" w:rsidR="005C714F" w:rsidRDefault="000E0DE7" w:rsidP="00A36924">
      <w:pPr>
        <w:spacing w:after="0" w:line="360" w:lineRule="auto"/>
        <w:jc w:val="both"/>
        <w:rPr>
          <w:rFonts w:ascii="Times New Roman" w:hAnsi="Times New Roman" w:cs="Times New Roman"/>
          <w:sz w:val="24"/>
          <w:szCs w:val="24"/>
          <w:lang w:val="en-US"/>
        </w:rPr>
      </w:pPr>
      <w:r w:rsidRPr="000E0DE7">
        <w:rPr>
          <w:noProof/>
        </w:rPr>
        <w:drawing>
          <wp:anchor distT="0" distB="0" distL="114300" distR="114300" simplePos="0" relativeHeight="251667456" behindDoc="0" locked="0" layoutInCell="1" allowOverlap="1" wp14:anchorId="2B46CE29" wp14:editId="5B067A76">
            <wp:simplePos x="0" y="0"/>
            <wp:positionH relativeFrom="column">
              <wp:posOffset>1364615</wp:posOffset>
            </wp:positionH>
            <wp:positionV relativeFrom="paragraph">
              <wp:posOffset>106045</wp:posOffset>
            </wp:positionV>
            <wp:extent cx="3671570" cy="2615565"/>
            <wp:effectExtent l="0" t="0" r="5080" b="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71570" cy="26155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5EC1A6" w14:textId="107C631B" w:rsidR="000E0DE7" w:rsidRDefault="000E0DE7" w:rsidP="00A36924">
      <w:pPr>
        <w:spacing w:after="0" w:line="360" w:lineRule="auto"/>
        <w:jc w:val="both"/>
        <w:rPr>
          <w:rFonts w:ascii="Times New Roman" w:hAnsi="Times New Roman" w:cs="Times New Roman"/>
          <w:sz w:val="24"/>
          <w:szCs w:val="24"/>
          <w:lang w:val="en-US"/>
        </w:rPr>
      </w:pPr>
    </w:p>
    <w:p w14:paraId="49772F77" w14:textId="51A64D2C" w:rsidR="000E0DE7" w:rsidRDefault="000E0DE7" w:rsidP="00A36924">
      <w:pPr>
        <w:spacing w:after="0" w:line="360" w:lineRule="auto"/>
        <w:jc w:val="both"/>
        <w:rPr>
          <w:rFonts w:ascii="Times New Roman" w:hAnsi="Times New Roman" w:cs="Times New Roman"/>
          <w:sz w:val="24"/>
          <w:szCs w:val="24"/>
          <w:lang w:val="en-US"/>
        </w:rPr>
      </w:pPr>
    </w:p>
    <w:p w14:paraId="4042408A" w14:textId="05A2AFAB" w:rsidR="000E0DE7" w:rsidRDefault="000E0DE7" w:rsidP="00A36924">
      <w:pPr>
        <w:spacing w:after="0" w:line="360" w:lineRule="auto"/>
        <w:jc w:val="both"/>
        <w:rPr>
          <w:rFonts w:ascii="Times New Roman" w:hAnsi="Times New Roman" w:cs="Times New Roman"/>
          <w:sz w:val="24"/>
          <w:szCs w:val="24"/>
          <w:lang w:val="en-US"/>
        </w:rPr>
      </w:pPr>
    </w:p>
    <w:p w14:paraId="0D3B724E" w14:textId="74DC86E9" w:rsidR="000E0DE7" w:rsidRDefault="000E0DE7" w:rsidP="00A36924">
      <w:pPr>
        <w:spacing w:after="0" w:line="360" w:lineRule="auto"/>
        <w:jc w:val="both"/>
        <w:rPr>
          <w:rFonts w:ascii="Times New Roman" w:hAnsi="Times New Roman" w:cs="Times New Roman"/>
          <w:sz w:val="24"/>
          <w:szCs w:val="24"/>
          <w:lang w:val="en-US"/>
        </w:rPr>
      </w:pPr>
    </w:p>
    <w:p w14:paraId="6834235A" w14:textId="77777777" w:rsidR="000E0DE7" w:rsidRDefault="000E0DE7" w:rsidP="00A36924">
      <w:pPr>
        <w:spacing w:after="0" w:line="360" w:lineRule="auto"/>
        <w:jc w:val="both"/>
        <w:rPr>
          <w:rFonts w:ascii="Times New Roman" w:hAnsi="Times New Roman" w:cs="Times New Roman"/>
          <w:sz w:val="24"/>
          <w:szCs w:val="24"/>
          <w:lang w:val="en-US"/>
        </w:rPr>
      </w:pPr>
    </w:p>
    <w:p w14:paraId="49FD7E44" w14:textId="06F36F26" w:rsidR="000E0DE7" w:rsidRDefault="000E0DE7" w:rsidP="00A36924">
      <w:pPr>
        <w:spacing w:after="0" w:line="360" w:lineRule="auto"/>
        <w:jc w:val="both"/>
        <w:rPr>
          <w:rFonts w:ascii="Times New Roman" w:hAnsi="Times New Roman" w:cs="Times New Roman"/>
          <w:sz w:val="24"/>
          <w:szCs w:val="24"/>
          <w:lang w:val="en-US"/>
        </w:rPr>
      </w:pPr>
    </w:p>
    <w:p w14:paraId="1F5D66E9" w14:textId="77777777" w:rsidR="000E0DE7" w:rsidRDefault="000E0DE7" w:rsidP="00A36924">
      <w:pPr>
        <w:spacing w:after="0" w:line="360" w:lineRule="auto"/>
        <w:jc w:val="both"/>
        <w:rPr>
          <w:rFonts w:ascii="Times New Roman" w:hAnsi="Times New Roman" w:cs="Times New Roman"/>
          <w:sz w:val="24"/>
          <w:szCs w:val="24"/>
          <w:lang w:val="en-US"/>
        </w:rPr>
      </w:pPr>
    </w:p>
    <w:p w14:paraId="3D40DE3E" w14:textId="180DBBBB" w:rsidR="000E0DE7" w:rsidRDefault="000E0DE7" w:rsidP="00A36924">
      <w:pPr>
        <w:spacing w:after="0" w:line="360" w:lineRule="auto"/>
        <w:jc w:val="both"/>
        <w:rPr>
          <w:rFonts w:ascii="Times New Roman" w:hAnsi="Times New Roman" w:cs="Times New Roman"/>
          <w:sz w:val="24"/>
          <w:szCs w:val="24"/>
          <w:lang w:val="en-US"/>
        </w:rPr>
      </w:pPr>
    </w:p>
    <w:p w14:paraId="21FE09D7" w14:textId="7A684162" w:rsidR="005C714F" w:rsidRDefault="005C714F" w:rsidP="00A36924">
      <w:pPr>
        <w:spacing w:after="0" w:line="360" w:lineRule="auto"/>
        <w:jc w:val="both"/>
        <w:rPr>
          <w:rFonts w:ascii="Times New Roman" w:hAnsi="Times New Roman" w:cs="Times New Roman"/>
          <w:sz w:val="24"/>
          <w:szCs w:val="24"/>
          <w:lang w:val="en-US"/>
        </w:rPr>
      </w:pPr>
    </w:p>
    <w:p w14:paraId="0CA133EE" w14:textId="115FE694" w:rsidR="000E0DE7" w:rsidRDefault="000E0DE7" w:rsidP="00A36924">
      <w:pPr>
        <w:spacing w:after="0" w:line="360" w:lineRule="auto"/>
        <w:jc w:val="both"/>
        <w:rPr>
          <w:rFonts w:ascii="Times New Roman" w:hAnsi="Times New Roman" w:cs="Times New Roman"/>
          <w:sz w:val="24"/>
          <w:szCs w:val="24"/>
          <w:lang w:val="en-US"/>
        </w:rPr>
      </w:pPr>
    </w:p>
    <w:p w14:paraId="1D1C8B83" w14:textId="35EECFD5" w:rsidR="005C714F" w:rsidRDefault="005C714F" w:rsidP="00C628B1">
      <w:pPr>
        <w:spacing w:after="0" w:line="360" w:lineRule="auto"/>
        <w:ind w:left="1418" w:hanging="127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Figure </w:t>
      </w:r>
      <w:r w:rsidR="00350918">
        <w:rPr>
          <w:rFonts w:ascii="Times New Roman" w:hAnsi="Times New Roman" w:cs="Times New Roman"/>
          <w:sz w:val="24"/>
          <w:szCs w:val="24"/>
          <w:lang w:val="en-US"/>
        </w:rPr>
        <w:t>S6</w:t>
      </w:r>
      <w:r>
        <w:rPr>
          <w:rFonts w:ascii="Times New Roman" w:hAnsi="Times New Roman" w:cs="Times New Roman"/>
          <w:sz w:val="24"/>
          <w:szCs w:val="24"/>
          <w:lang w:val="en-US"/>
        </w:rPr>
        <w:t>.</w:t>
      </w:r>
      <w:r w:rsidR="00C628B1">
        <w:rPr>
          <w:rFonts w:ascii="Times New Roman" w:hAnsi="Times New Roman" w:cs="Times New Roman"/>
          <w:sz w:val="24"/>
          <w:szCs w:val="24"/>
          <w:lang w:val="en-US"/>
        </w:rPr>
        <w:tab/>
      </w:r>
      <w:r>
        <w:rPr>
          <w:rFonts w:ascii="Times New Roman" w:hAnsi="Times New Roman" w:cs="Times New Roman"/>
          <w:sz w:val="24"/>
          <w:szCs w:val="24"/>
          <w:lang w:val="en-US"/>
        </w:rPr>
        <w:t xml:space="preserve">Osmotic pressure differences calculated from the experimental results in the NF step. </w:t>
      </w:r>
      <w:r w:rsidRPr="00887D06">
        <w:rPr>
          <w:rFonts w:ascii="Times New Roman" w:hAnsi="Times New Roman" w:cs="Times New Roman"/>
          <w:sz w:val="24"/>
          <w:szCs w:val="24"/>
          <w:lang w:val="en-US"/>
        </w:rPr>
        <w:t>Operating conditions of trials A,</w:t>
      </w:r>
      <w:r w:rsidR="00C628B1" w:rsidRPr="00887D06">
        <w:rPr>
          <w:rFonts w:ascii="Times New Roman" w:hAnsi="Times New Roman" w:cs="Times New Roman"/>
          <w:sz w:val="24"/>
          <w:szCs w:val="24"/>
          <w:lang w:val="en-US"/>
        </w:rPr>
        <w:t xml:space="preserve"> </w:t>
      </w:r>
      <w:r w:rsidRPr="00887D06">
        <w:rPr>
          <w:rFonts w:ascii="Times New Roman" w:hAnsi="Times New Roman" w:cs="Times New Roman"/>
          <w:sz w:val="24"/>
          <w:szCs w:val="24"/>
          <w:lang w:val="en-US"/>
        </w:rPr>
        <w:t>B,</w:t>
      </w:r>
      <w:r w:rsidR="00C628B1" w:rsidRPr="00887D06">
        <w:rPr>
          <w:rFonts w:ascii="Times New Roman" w:hAnsi="Times New Roman" w:cs="Times New Roman"/>
          <w:sz w:val="24"/>
          <w:szCs w:val="24"/>
          <w:lang w:val="en-US"/>
        </w:rPr>
        <w:t xml:space="preserve"> </w:t>
      </w:r>
      <w:r w:rsidRPr="00887D06">
        <w:rPr>
          <w:rFonts w:ascii="Times New Roman" w:hAnsi="Times New Roman" w:cs="Times New Roman"/>
          <w:sz w:val="24"/>
          <w:szCs w:val="24"/>
          <w:lang w:val="en-US"/>
        </w:rPr>
        <w:t>C are reported in Table 1 of the main text</w:t>
      </w:r>
      <w:r>
        <w:rPr>
          <w:rFonts w:ascii="Times New Roman" w:hAnsi="Times New Roman" w:cs="Times New Roman"/>
          <w:sz w:val="24"/>
          <w:szCs w:val="24"/>
          <w:lang w:val="en-US"/>
        </w:rPr>
        <w:t xml:space="preserve">. </w:t>
      </w:r>
    </w:p>
    <w:p w14:paraId="59F9923B" w14:textId="77777777" w:rsidR="005C714F" w:rsidRDefault="005C714F" w:rsidP="00A36924">
      <w:pPr>
        <w:spacing w:after="0" w:line="360" w:lineRule="auto"/>
        <w:jc w:val="both"/>
        <w:rPr>
          <w:rFonts w:ascii="Times New Roman" w:hAnsi="Times New Roman" w:cs="Times New Roman"/>
          <w:sz w:val="24"/>
          <w:szCs w:val="24"/>
          <w:lang w:val="en-US"/>
        </w:rPr>
      </w:pPr>
    </w:p>
    <w:p w14:paraId="38B3682B" w14:textId="3471F768" w:rsidR="00E40BB6" w:rsidRPr="000F070C" w:rsidRDefault="0079041A" w:rsidP="00A3692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can be observed, </w:t>
      </w:r>
      <w:r w:rsidR="00111254">
        <w:rPr>
          <w:rFonts w:ascii="Times New Roman" w:hAnsi="Times New Roman" w:cs="Times New Roman"/>
          <w:sz w:val="24"/>
          <w:szCs w:val="24"/>
          <w:lang w:val="en-US"/>
        </w:rPr>
        <w:t xml:space="preserve">the data </w:t>
      </w:r>
      <w:r w:rsidR="003F4D2C">
        <w:rPr>
          <w:rFonts w:ascii="Times New Roman" w:hAnsi="Times New Roman" w:cs="Times New Roman"/>
          <w:sz w:val="24"/>
          <w:szCs w:val="24"/>
          <w:lang w:val="en-US"/>
        </w:rPr>
        <w:t>are</w:t>
      </w:r>
      <w:r>
        <w:rPr>
          <w:rFonts w:ascii="Times New Roman" w:hAnsi="Times New Roman" w:cs="Times New Roman"/>
          <w:sz w:val="24"/>
          <w:szCs w:val="24"/>
          <w:lang w:val="en-US"/>
        </w:rPr>
        <w:t xml:space="preserve"> consistent with the operating conditions. </w:t>
      </w:r>
      <w:r w:rsidR="00111254" w:rsidRPr="000F070C">
        <w:rPr>
          <w:rFonts w:ascii="Times New Roman" w:hAnsi="Times New Roman" w:cs="Times New Roman"/>
          <w:sz w:val="24"/>
          <w:szCs w:val="24"/>
          <w:lang w:val="en-US"/>
        </w:rPr>
        <w:t>Indeed,</w:t>
      </w:r>
      <w:r w:rsidRPr="000F070C">
        <w:rPr>
          <w:rFonts w:ascii="Times New Roman" w:hAnsi="Times New Roman" w:cs="Times New Roman"/>
          <w:sz w:val="24"/>
          <w:szCs w:val="24"/>
          <w:lang w:val="en-US"/>
        </w:rPr>
        <w:t xml:space="preserve"> </w:t>
      </w:r>
      <w:r w:rsidR="003F4D2C" w:rsidRPr="003F4D2C">
        <w:rPr>
          <w:position w:val="-14"/>
        </w:rPr>
        <w:object w:dxaOrig="580" w:dyaOrig="380" w14:anchorId="3D2CB3BB">
          <v:shape id="_x0000_i1031" type="#_x0000_t75" style="width:28.5pt;height:18.75pt" o:ole="">
            <v:imagedata r:id="rId26" o:title=""/>
          </v:shape>
          <o:OLEObject Type="Embed" ProgID="Equation.DSMT4" ShapeID="_x0000_i1031" DrawAspect="Content" ObjectID="_1823237143" r:id="rId27"/>
        </w:object>
      </w:r>
      <w:r w:rsidRPr="000F070C">
        <w:rPr>
          <w:rFonts w:ascii="Times New Roman" w:hAnsi="Times New Roman" w:cs="Times New Roman"/>
          <w:sz w:val="24"/>
          <w:szCs w:val="24"/>
          <w:lang w:val="en-US"/>
        </w:rPr>
        <w:t xml:space="preserve"> </w:t>
      </w:r>
      <w:r w:rsidR="00111254" w:rsidRPr="000F070C">
        <w:rPr>
          <w:rFonts w:ascii="Times New Roman" w:hAnsi="Times New Roman" w:cs="Times New Roman"/>
          <w:sz w:val="24"/>
          <w:szCs w:val="24"/>
          <w:lang w:val="en-US"/>
        </w:rPr>
        <w:t xml:space="preserve">increases with </w:t>
      </w:r>
      <w:r w:rsidR="00395C16">
        <w:rPr>
          <w:rFonts w:ascii="Times New Roman" w:hAnsi="Times New Roman" w:cs="Times New Roman"/>
          <w:sz w:val="24"/>
          <w:szCs w:val="24"/>
          <w:lang w:val="en-US"/>
        </w:rPr>
        <w:t>increasing flux</w:t>
      </w:r>
      <w:r w:rsidR="00E913EF">
        <w:rPr>
          <w:rFonts w:ascii="Times New Roman" w:hAnsi="Times New Roman" w:cs="Times New Roman"/>
          <w:sz w:val="24"/>
          <w:szCs w:val="24"/>
          <w:lang w:val="en-US"/>
        </w:rPr>
        <w:t xml:space="preserve"> (from trial A to C)</w:t>
      </w:r>
      <w:r w:rsidR="00395C16">
        <w:rPr>
          <w:rFonts w:ascii="Times New Roman" w:hAnsi="Times New Roman" w:cs="Times New Roman"/>
          <w:sz w:val="24"/>
          <w:szCs w:val="24"/>
          <w:lang w:val="en-US"/>
        </w:rPr>
        <w:t xml:space="preserve">, due to </w:t>
      </w:r>
      <w:r w:rsidR="00111254" w:rsidRPr="000F070C">
        <w:rPr>
          <w:rFonts w:ascii="Times New Roman" w:hAnsi="Times New Roman" w:cs="Times New Roman"/>
          <w:sz w:val="24"/>
          <w:szCs w:val="24"/>
          <w:lang w:val="en-US"/>
        </w:rPr>
        <w:t xml:space="preserve">enhanced </w:t>
      </w:r>
      <w:r w:rsidRPr="000F070C">
        <w:rPr>
          <w:rFonts w:ascii="Times New Roman" w:hAnsi="Times New Roman" w:cs="Times New Roman"/>
          <w:sz w:val="24"/>
          <w:szCs w:val="24"/>
          <w:lang w:val="en-US"/>
        </w:rPr>
        <w:t>concentra</w:t>
      </w:r>
      <w:r w:rsidR="00111254" w:rsidRPr="000F070C">
        <w:rPr>
          <w:rFonts w:ascii="Times New Roman" w:hAnsi="Times New Roman" w:cs="Times New Roman"/>
          <w:sz w:val="24"/>
          <w:szCs w:val="24"/>
          <w:lang w:val="en-US"/>
        </w:rPr>
        <w:t>tion polarization</w:t>
      </w:r>
      <w:r w:rsidR="00395C16">
        <w:rPr>
          <w:rFonts w:ascii="Times New Roman" w:hAnsi="Times New Roman" w:cs="Times New Roman"/>
          <w:sz w:val="24"/>
          <w:szCs w:val="24"/>
          <w:lang w:val="en-US"/>
        </w:rPr>
        <w:t xml:space="preserve">. This effect </w:t>
      </w:r>
      <w:r w:rsidR="008C6491">
        <w:rPr>
          <w:rFonts w:ascii="Times New Roman" w:hAnsi="Times New Roman" w:cs="Times New Roman"/>
          <w:sz w:val="24"/>
          <w:szCs w:val="24"/>
          <w:lang w:val="en-US"/>
        </w:rPr>
        <w:t>increases</w:t>
      </w:r>
      <w:r w:rsidR="000F070C">
        <w:rPr>
          <w:rFonts w:ascii="Times New Roman" w:hAnsi="Times New Roman" w:cs="Times New Roman"/>
          <w:sz w:val="24"/>
          <w:szCs w:val="24"/>
          <w:lang w:val="en-US"/>
        </w:rPr>
        <w:t xml:space="preserve"> the s</w:t>
      </w:r>
      <w:r w:rsidR="00E23021">
        <w:rPr>
          <w:rFonts w:ascii="Times New Roman" w:hAnsi="Times New Roman" w:cs="Times New Roman"/>
          <w:sz w:val="24"/>
          <w:szCs w:val="24"/>
          <w:lang w:val="en-US"/>
        </w:rPr>
        <w:t>olute</w:t>
      </w:r>
      <w:r w:rsidR="000F070C">
        <w:rPr>
          <w:rFonts w:ascii="Times New Roman" w:hAnsi="Times New Roman" w:cs="Times New Roman"/>
          <w:sz w:val="24"/>
          <w:szCs w:val="24"/>
          <w:lang w:val="en-US"/>
        </w:rPr>
        <w:t xml:space="preserve"> concentration at the </w:t>
      </w:r>
      <w:r w:rsidRPr="000F070C">
        <w:rPr>
          <w:rFonts w:ascii="Times New Roman" w:hAnsi="Times New Roman" w:cs="Times New Roman"/>
          <w:sz w:val="24"/>
          <w:szCs w:val="24"/>
          <w:lang w:val="en-US"/>
        </w:rPr>
        <w:t xml:space="preserve">feed/membrane </w:t>
      </w:r>
      <w:r w:rsidR="000F070C">
        <w:rPr>
          <w:rFonts w:ascii="Times New Roman" w:hAnsi="Times New Roman" w:cs="Times New Roman"/>
          <w:sz w:val="24"/>
          <w:szCs w:val="24"/>
          <w:lang w:val="en-US"/>
        </w:rPr>
        <w:t xml:space="preserve">interface </w:t>
      </w:r>
      <w:r w:rsidR="008C6491">
        <w:rPr>
          <w:rFonts w:ascii="Times New Roman" w:hAnsi="Times New Roman" w:cs="Times New Roman"/>
          <w:sz w:val="24"/>
          <w:szCs w:val="24"/>
          <w:lang w:val="en-US"/>
        </w:rPr>
        <w:t xml:space="preserve">resulting in a </w:t>
      </w:r>
      <w:r w:rsidR="00E23021">
        <w:rPr>
          <w:rFonts w:ascii="Times New Roman" w:hAnsi="Times New Roman" w:cs="Times New Roman"/>
          <w:sz w:val="24"/>
          <w:szCs w:val="24"/>
          <w:lang w:val="en-US"/>
        </w:rPr>
        <w:t xml:space="preserve">higher osmotic pressure difference. </w:t>
      </w:r>
      <w:r w:rsidR="00E40BB6" w:rsidRPr="000F070C">
        <w:rPr>
          <w:rFonts w:ascii="Times New Roman" w:hAnsi="Times New Roman" w:cs="Times New Roman"/>
          <w:sz w:val="24"/>
          <w:szCs w:val="24"/>
          <w:lang w:val="en-US"/>
        </w:rPr>
        <w:t xml:space="preserve"> </w:t>
      </w:r>
    </w:p>
    <w:p w14:paraId="3F838797" w14:textId="6874D2A8" w:rsidR="00ED0460" w:rsidRPr="0010355C" w:rsidRDefault="00ED0460" w:rsidP="00ED0460">
      <w:pPr>
        <w:spacing w:after="0" w:line="360" w:lineRule="auto"/>
        <w:jc w:val="both"/>
        <w:rPr>
          <w:rFonts w:ascii="Times New Roman" w:hAnsi="Times New Roman" w:cs="Times New Roman"/>
          <w:sz w:val="24"/>
          <w:szCs w:val="24"/>
          <w:lang w:val="en-US"/>
        </w:rPr>
      </w:pPr>
      <w:r w:rsidRPr="00111254">
        <w:rPr>
          <w:rFonts w:ascii="Times New Roman" w:hAnsi="Times New Roman" w:cs="Times New Roman"/>
          <w:sz w:val="24"/>
          <w:szCs w:val="24"/>
          <w:lang w:val="en-US"/>
        </w:rPr>
        <w:t xml:space="preserve">The maximum number of modules per housing is then determined by </w:t>
      </w:r>
      <w:r w:rsidR="00672CE9">
        <w:rPr>
          <w:rFonts w:ascii="Times New Roman" w:hAnsi="Times New Roman" w:cs="Times New Roman"/>
          <w:sz w:val="24"/>
          <w:szCs w:val="24"/>
          <w:lang w:val="en-US"/>
        </w:rPr>
        <w:t>setting the condition that</w:t>
      </w:r>
      <w:r w:rsidRPr="00111254">
        <w:rPr>
          <w:rFonts w:ascii="Times New Roman" w:hAnsi="Times New Roman" w:cs="Times New Roman"/>
          <w:sz w:val="24"/>
          <w:szCs w:val="24"/>
          <w:lang w:val="en-US"/>
        </w:rPr>
        <w:t xml:space="preserve"> the last module</w:t>
      </w:r>
      <w:r w:rsidR="00395C16">
        <w:rPr>
          <w:rFonts w:ascii="Times New Roman" w:hAnsi="Times New Roman" w:cs="Times New Roman"/>
          <w:sz w:val="24"/>
          <w:szCs w:val="24"/>
          <w:lang w:val="en-US"/>
        </w:rPr>
        <w:t xml:space="preserve"> in series </w:t>
      </w:r>
      <w:r w:rsidRPr="00111254">
        <w:rPr>
          <w:rFonts w:ascii="Times New Roman" w:hAnsi="Times New Roman" w:cs="Times New Roman"/>
          <w:sz w:val="24"/>
          <w:szCs w:val="24"/>
          <w:lang w:val="en-US"/>
        </w:rPr>
        <w:t xml:space="preserve">operates at an average </w:t>
      </w:r>
      <w:r w:rsidRPr="00111254">
        <w:rPr>
          <w:rFonts w:ascii="Times New Roman" w:hAnsi="Times New Roman" w:cs="Times New Roman"/>
          <w:i/>
          <w:iCs/>
          <w:sz w:val="24"/>
          <w:szCs w:val="24"/>
          <w:lang w:val="en-US"/>
        </w:rPr>
        <w:t>TMP</w:t>
      </w:r>
      <w:r w:rsidRPr="00111254">
        <w:rPr>
          <w:rFonts w:ascii="Times New Roman" w:hAnsi="Times New Roman" w:cs="Times New Roman"/>
          <w:sz w:val="24"/>
          <w:szCs w:val="24"/>
          <w:lang w:val="en-US"/>
        </w:rPr>
        <w:t xml:space="preserve"> sufficient to </w:t>
      </w:r>
      <w:r>
        <w:rPr>
          <w:rFonts w:ascii="Times New Roman" w:hAnsi="Times New Roman" w:cs="Times New Roman"/>
          <w:sz w:val="24"/>
          <w:szCs w:val="24"/>
          <w:lang w:val="en-US"/>
        </w:rPr>
        <w:t>sustain</w:t>
      </w:r>
      <w:r w:rsidR="003E0201">
        <w:rPr>
          <w:rFonts w:ascii="Times New Roman" w:hAnsi="Times New Roman" w:cs="Times New Roman"/>
          <w:sz w:val="24"/>
          <w:szCs w:val="24"/>
          <w:lang w:val="en-US"/>
        </w:rPr>
        <w:t xml:space="preserve"> a</w:t>
      </w:r>
      <w:r w:rsidR="00672CE9">
        <w:rPr>
          <w:rFonts w:ascii="Times New Roman" w:hAnsi="Times New Roman" w:cs="Times New Roman"/>
          <w:sz w:val="24"/>
          <w:szCs w:val="24"/>
          <w:lang w:val="en-US"/>
        </w:rPr>
        <w:t xml:space="preserve">n acceptable </w:t>
      </w:r>
      <w:r w:rsidR="003E0201">
        <w:rPr>
          <w:rFonts w:ascii="Times New Roman" w:hAnsi="Times New Roman" w:cs="Times New Roman"/>
          <w:sz w:val="24"/>
          <w:szCs w:val="24"/>
          <w:lang w:val="en-US"/>
        </w:rPr>
        <w:t xml:space="preserve">permeate flux </w:t>
      </w:r>
      <w:r w:rsidR="00672CE9">
        <w:rPr>
          <w:rFonts w:ascii="Times New Roman" w:hAnsi="Times New Roman" w:cs="Times New Roman"/>
          <w:sz w:val="24"/>
          <w:szCs w:val="24"/>
          <w:lang w:val="en-US"/>
        </w:rPr>
        <w:t xml:space="preserve">under </w:t>
      </w:r>
      <w:r w:rsidR="00672CE9" w:rsidRPr="00111254">
        <w:rPr>
          <w:rFonts w:ascii="Times New Roman" w:hAnsi="Times New Roman" w:cs="Times New Roman"/>
          <w:sz w:val="24"/>
          <w:szCs w:val="24"/>
          <w:lang w:val="en-US"/>
        </w:rPr>
        <w:t xml:space="preserve">the </w:t>
      </w:r>
      <w:r w:rsidR="00672CE9">
        <w:rPr>
          <w:rFonts w:ascii="Times New Roman" w:hAnsi="Times New Roman" w:cs="Times New Roman"/>
          <w:sz w:val="24"/>
          <w:szCs w:val="24"/>
          <w:lang w:val="en-US"/>
        </w:rPr>
        <w:t xml:space="preserve">highest experimentally observed </w:t>
      </w:r>
      <w:r w:rsidR="00672CE9" w:rsidRPr="00111254">
        <w:rPr>
          <w:rFonts w:ascii="Times New Roman" w:hAnsi="Times New Roman" w:cs="Times New Roman"/>
          <w:sz w:val="24"/>
          <w:szCs w:val="24"/>
          <w:lang w:val="en-US"/>
        </w:rPr>
        <w:t>VCF condition</w:t>
      </w:r>
      <w:r w:rsidR="00672CE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33F58984" w14:textId="351E8E38" w:rsidR="00ED0460" w:rsidRPr="00111254" w:rsidRDefault="00ED0460" w:rsidP="00ED0460">
      <w:pPr>
        <w:spacing w:after="0" w:line="360" w:lineRule="auto"/>
        <w:jc w:val="both"/>
        <w:rPr>
          <w:rFonts w:ascii="Times New Roman" w:hAnsi="Times New Roman" w:cs="Times New Roman"/>
          <w:sz w:val="24"/>
          <w:szCs w:val="24"/>
          <w:lang w:val="en-US"/>
        </w:rPr>
      </w:pPr>
      <w:r w:rsidRPr="00111254">
        <w:rPr>
          <w:rFonts w:ascii="Times New Roman" w:hAnsi="Times New Roman" w:cs="Times New Roman"/>
          <w:sz w:val="24"/>
          <w:szCs w:val="24"/>
          <w:lang w:val="en-US"/>
        </w:rPr>
        <w:t xml:space="preserve">Referring to the </w:t>
      </w:r>
      <w:r w:rsidR="004A50A8">
        <w:rPr>
          <w:rFonts w:ascii="Times New Roman" w:hAnsi="Times New Roman" w:cs="Times New Roman"/>
          <w:sz w:val="24"/>
          <w:szCs w:val="24"/>
          <w:lang w:val="en-US"/>
        </w:rPr>
        <w:t>scheme of a housing s</w:t>
      </w:r>
      <w:r w:rsidRPr="00111254">
        <w:rPr>
          <w:rFonts w:ascii="Times New Roman" w:hAnsi="Times New Roman" w:cs="Times New Roman"/>
          <w:sz w:val="24"/>
          <w:szCs w:val="24"/>
          <w:lang w:val="en-US"/>
        </w:rPr>
        <w:t xml:space="preserve">hown in Figure </w:t>
      </w:r>
      <w:r w:rsidR="00335B10" w:rsidRPr="00111254">
        <w:rPr>
          <w:rFonts w:ascii="Times New Roman" w:hAnsi="Times New Roman" w:cs="Times New Roman"/>
          <w:sz w:val="24"/>
          <w:szCs w:val="24"/>
          <w:lang w:val="en-US"/>
        </w:rPr>
        <w:t>S</w:t>
      </w:r>
      <w:r w:rsidR="00335B10">
        <w:rPr>
          <w:rFonts w:ascii="Times New Roman" w:hAnsi="Times New Roman" w:cs="Times New Roman"/>
          <w:sz w:val="24"/>
          <w:szCs w:val="24"/>
          <w:lang w:val="en-US"/>
        </w:rPr>
        <w:t>7</w:t>
      </w:r>
      <w:r w:rsidRPr="00111254">
        <w:rPr>
          <w:rFonts w:ascii="Times New Roman" w:hAnsi="Times New Roman" w:cs="Times New Roman"/>
          <w:sz w:val="24"/>
          <w:szCs w:val="24"/>
          <w:lang w:val="en-US"/>
        </w:rPr>
        <w:t>, the following calculations were performed</w:t>
      </w:r>
      <w:r>
        <w:rPr>
          <w:rFonts w:ascii="Times New Roman" w:hAnsi="Times New Roman" w:cs="Times New Roman"/>
          <w:sz w:val="24"/>
          <w:szCs w:val="24"/>
          <w:lang w:val="en-US"/>
        </w:rPr>
        <w:t>.</w:t>
      </w:r>
    </w:p>
    <w:p w14:paraId="6DA968BD" w14:textId="528D1957" w:rsidR="00ED0460" w:rsidRDefault="004A50A8" w:rsidP="00ED0460">
      <w:pPr>
        <w:spacing w:after="0" w:line="360" w:lineRule="auto"/>
        <w:jc w:val="both"/>
        <w:rPr>
          <w:rFonts w:ascii="Times New Roman" w:hAnsi="Times New Roman" w:cs="Times New Roman"/>
          <w:sz w:val="24"/>
          <w:szCs w:val="24"/>
          <w:lang w:val="en-US"/>
        </w:rPr>
      </w:pPr>
      <w:r w:rsidRPr="004A50A8">
        <w:rPr>
          <w:rFonts w:ascii="Times New Roman" w:hAnsi="Times New Roman" w:cs="Times New Roman"/>
          <w:noProof/>
          <w:sz w:val="24"/>
          <w:szCs w:val="24"/>
        </w:rPr>
        <w:lastRenderedPageBreak/>
        <w:drawing>
          <wp:inline distT="0" distB="0" distL="0" distR="0" wp14:anchorId="44DA43E9" wp14:editId="095A20EA">
            <wp:extent cx="6120130" cy="1764665"/>
            <wp:effectExtent l="0" t="0" r="0" b="6985"/>
            <wp:docPr id="8" name="Immagine 7">
              <a:extLst xmlns:a="http://schemas.openxmlformats.org/drawingml/2006/main">
                <a:ext uri="{FF2B5EF4-FFF2-40B4-BE49-F238E27FC236}">
                  <a16:creationId xmlns:a16="http://schemas.microsoft.com/office/drawing/2014/main" id="{D43A00D0-3651-4F5E-BA73-28F46EFA0B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7">
                      <a:extLst>
                        <a:ext uri="{FF2B5EF4-FFF2-40B4-BE49-F238E27FC236}">
                          <a16:creationId xmlns:a16="http://schemas.microsoft.com/office/drawing/2014/main" id="{D43A00D0-3651-4F5E-BA73-28F46EFA0BEB}"/>
                        </a:ext>
                      </a:extLst>
                    </pic:cNvPr>
                    <pic:cNvPicPr>
                      <a:picLocks noChangeAspect="1"/>
                    </pic:cNvPicPr>
                  </pic:nvPicPr>
                  <pic:blipFill>
                    <a:blip r:embed="rId28"/>
                    <a:stretch>
                      <a:fillRect/>
                    </a:stretch>
                  </pic:blipFill>
                  <pic:spPr>
                    <a:xfrm>
                      <a:off x="0" y="0"/>
                      <a:ext cx="6120130" cy="1764665"/>
                    </a:xfrm>
                    <a:prstGeom prst="rect">
                      <a:avLst/>
                    </a:prstGeom>
                  </pic:spPr>
                </pic:pic>
              </a:graphicData>
            </a:graphic>
          </wp:inline>
        </w:drawing>
      </w:r>
    </w:p>
    <w:p w14:paraId="1BE52472" w14:textId="77777777" w:rsidR="00887D06" w:rsidRDefault="00887D06" w:rsidP="00887D06">
      <w:pPr>
        <w:spacing w:after="0" w:line="360" w:lineRule="auto"/>
        <w:ind w:firstLine="708"/>
        <w:jc w:val="both"/>
        <w:rPr>
          <w:rFonts w:ascii="Times New Roman" w:hAnsi="Times New Roman" w:cs="Times New Roman"/>
          <w:sz w:val="24"/>
          <w:szCs w:val="24"/>
          <w:lang w:val="en-US"/>
        </w:rPr>
      </w:pPr>
    </w:p>
    <w:p w14:paraId="1724080F" w14:textId="7042CA11" w:rsidR="00ED0460" w:rsidRPr="00395C16" w:rsidRDefault="00ED0460" w:rsidP="00887D06">
      <w:pPr>
        <w:spacing w:after="0" w:line="360" w:lineRule="auto"/>
        <w:ind w:firstLine="708"/>
        <w:jc w:val="both"/>
        <w:rPr>
          <w:rFonts w:ascii="Times New Roman" w:hAnsi="Times New Roman" w:cs="Times New Roman"/>
          <w:sz w:val="24"/>
          <w:szCs w:val="24"/>
          <w:lang w:val="en-US"/>
        </w:rPr>
      </w:pPr>
      <w:r w:rsidRPr="00395C16">
        <w:rPr>
          <w:rFonts w:ascii="Times New Roman" w:hAnsi="Times New Roman" w:cs="Times New Roman"/>
          <w:sz w:val="24"/>
          <w:szCs w:val="24"/>
          <w:lang w:val="en-US"/>
        </w:rPr>
        <w:t xml:space="preserve">Figure </w:t>
      </w:r>
      <w:r w:rsidR="00335B10" w:rsidRPr="00395C16">
        <w:rPr>
          <w:rFonts w:ascii="Times New Roman" w:hAnsi="Times New Roman" w:cs="Times New Roman"/>
          <w:sz w:val="24"/>
          <w:szCs w:val="24"/>
          <w:lang w:val="en-US"/>
        </w:rPr>
        <w:t>S</w:t>
      </w:r>
      <w:r w:rsidR="00335B10">
        <w:rPr>
          <w:rFonts w:ascii="Times New Roman" w:hAnsi="Times New Roman" w:cs="Times New Roman"/>
          <w:sz w:val="24"/>
          <w:szCs w:val="24"/>
          <w:lang w:val="en-US"/>
        </w:rPr>
        <w:t>7</w:t>
      </w:r>
      <w:r w:rsidR="00A1172A">
        <w:rPr>
          <w:rFonts w:ascii="Times New Roman" w:hAnsi="Times New Roman" w:cs="Times New Roman"/>
          <w:sz w:val="24"/>
          <w:szCs w:val="24"/>
          <w:lang w:val="en-US"/>
        </w:rPr>
        <w:t xml:space="preserve">. Scheme of spiral wound modules arrangement in a housing. </w:t>
      </w:r>
    </w:p>
    <w:p w14:paraId="5C55E26B" w14:textId="77777777" w:rsidR="00ED0460" w:rsidRPr="00395C16" w:rsidRDefault="00ED0460" w:rsidP="00ED0460">
      <w:pPr>
        <w:spacing w:after="0" w:line="360" w:lineRule="auto"/>
        <w:jc w:val="both"/>
        <w:rPr>
          <w:rFonts w:ascii="Times New Roman" w:hAnsi="Times New Roman" w:cs="Times New Roman"/>
          <w:sz w:val="24"/>
          <w:szCs w:val="24"/>
          <w:lang w:val="en-US"/>
        </w:rPr>
      </w:pPr>
    </w:p>
    <w:p w14:paraId="7B47A735" w14:textId="4F8A3D8E" w:rsidR="00A74425" w:rsidRPr="00CE165F" w:rsidRDefault="00E40BB6" w:rsidP="00A36924">
      <w:pPr>
        <w:spacing w:after="0" w:line="360" w:lineRule="auto"/>
        <w:jc w:val="both"/>
        <w:rPr>
          <w:rFonts w:ascii="Times New Roman" w:hAnsi="Times New Roman" w:cs="Times New Roman"/>
          <w:sz w:val="24"/>
          <w:szCs w:val="24"/>
          <w:lang w:val="en-US"/>
        </w:rPr>
      </w:pPr>
      <w:r w:rsidRPr="00277DDA">
        <w:rPr>
          <w:rFonts w:ascii="Times New Roman" w:hAnsi="Times New Roman" w:cs="Times New Roman"/>
          <w:sz w:val="24"/>
          <w:szCs w:val="24"/>
          <w:lang w:val="en-US"/>
        </w:rPr>
        <w:t xml:space="preserve">The </w:t>
      </w:r>
      <w:r w:rsidR="00E23021">
        <w:rPr>
          <w:rFonts w:ascii="Times New Roman" w:hAnsi="Times New Roman" w:cs="Times New Roman"/>
          <w:sz w:val="24"/>
          <w:szCs w:val="24"/>
          <w:lang w:val="en-US"/>
        </w:rPr>
        <w:t xml:space="preserve">permeate </w:t>
      </w:r>
      <w:r w:rsidRPr="00277DDA">
        <w:rPr>
          <w:rFonts w:ascii="Times New Roman" w:hAnsi="Times New Roman" w:cs="Times New Roman"/>
          <w:sz w:val="24"/>
          <w:szCs w:val="24"/>
          <w:lang w:val="en-US"/>
        </w:rPr>
        <w:t xml:space="preserve">flux in the </w:t>
      </w:r>
      <w:r w:rsidRPr="00277DDA">
        <w:rPr>
          <w:rFonts w:ascii="Times New Roman" w:hAnsi="Times New Roman" w:cs="Times New Roman"/>
          <w:i/>
          <w:iCs/>
          <w:sz w:val="24"/>
          <w:szCs w:val="24"/>
          <w:lang w:val="en-US"/>
        </w:rPr>
        <w:t>N</w:t>
      </w:r>
      <w:r w:rsidRPr="00277DDA">
        <w:rPr>
          <w:rFonts w:ascii="Times New Roman" w:hAnsi="Times New Roman" w:cs="Times New Roman"/>
          <w:i/>
          <w:iCs/>
          <w:sz w:val="24"/>
          <w:szCs w:val="24"/>
          <w:vertAlign w:val="subscript"/>
          <w:lang w:val="en-US"/>
        </w:rPr>
        <w:t>m</w:t>
      </w:r>
      <w:r w:rsidRPr="00277DDA">
        <w:rPr>
          <w:rFonts w:ascii="Times New Roman" w:hAnsi="Times New Roman" w:cs="Times New Roman"/>
          <w:i/>
          <w:iCs/>
          <w:sz w:val="24"/>
          <w:szCs w:val="24"/>
          <w:lang w:val="en-US"/>
        </w:rPr>
        <w:t>-</w:t>
      </w:r>
      <w:proofErr w:type="spellStart"/>
      <w:r w:rsidRPr="00277DDA">
        <w:rPr>
          <w:rFonts w:ascii="Times New Roman" w:hAnsi="Times New Roman" w:cs="Times New Roman"/>
          <w:i/>
          <w:iCs/>
          <w:sz w:val="24"/>
          <w:szCs w:val="24"/>
          <w:lang w:val="en-US"/>
        </w:rPr>
        <w:t>th</w:t>
      </w:r>
      <w:proofErr w:type="spellEnd"/>
      <w:r w:rsidRPr="00277DDA">
        <w:rPr>
          <w:rFonts w:ascii="Times New Roman" w:hAnsi="Times New Roman" w:cs="Times New Roman"/>
          <w:sz w:val="24"/>
          <w:szCs w:val="24"/>
          <w:lang w:val="en-US"/>
        </w:rPr>
        <w:t xml:space="preserve"> module at the final </w:t>
      </w:r>
      <w:r w:rsidRPr="00277DDA">
        <w:rPr>
          <w:rFonts w:ascii="Times New Roman" w:hAnsi="Times New Roman" w:cs="Times New Roman"/>
          <w:i/>
          <w:iCs/>
          <w:sz w:val="24"/>
          <w:szCs w:val="24"/>
          <w:lang w:val="en-US"/>
        </w:rPr>
        <w:t>VCF</w:t>
      </w:r>
      <w:r w:rsidRPr="00277DDA">
        <w:rPr>
          <w:rFonts w:ascii="Times New Roman" w:hAnsi="Times New Roman" w:cs="Times New Roman"/>
          <w:sz w:val="24"/>
          <w:szCs w:val="24"/>
          <w:lang w:val="en-US"/>
        </w:rPr>
        <w:t xml:space="preserve"> </w:t>
      </w:r>
      <w:r w:rsidR="00C63963">
        <w:rPr>
          <w:rFonts w:ascii="Times New Roman" w:hAnsi="Times New Roman" w:cs="Times New Roman"/>
          <w:sz w:val="24"/>
          <w:szCs w:val="24"/>
          <w:lang w:val="en-US"/>
        </w:rPr>
        <w:t>(</w:t>
      </w:r>
      <w:bookmarkStart w:id="0" w:name="MTBlankEqn"/>
      <w:r w:rsidR="00C63963" w:rsidRPr="00C63963">
        <w:rPr>
          <w:position w:val="-18"/>
        </w:rPr>
        <w:object w:dxaOrig="540" w:dyaOrig="440" w14:anchorId="077CDE74">
          <v:shape id="_x0000_i1032" type="#_x0000_t75" style="width:27pt;height:21.75pt" o:ole="">
            <v:imagedata r:id="rId29" o:title=""/>
          </v:shape>
          <o:OLEObject Type="Embed" ProgID="Equation.DSMT4" ShapeID="_x0000_i1032" DrawAspect="Content" ObjectID="_1823237144" r:id="rId30"/>
        </w:object>
      </w:r>
      <w:bookmarkEnd w:id="0"/>
      <w:r w:rsidR="00C63963" w:rsidRPr="00C63963">
        <w:rPr>
          <w:lang w:val="en-US"/>
        </w:rPr>
        <w:t xml:space="preserve">) </w:t>
      </w:r>
      <w:r w:rsidRPr="00277DDA">
        <w:rPr>
          <w:rFonts w:ascii="Times New Roman" w:hAnsi="Times New Roman" w:cs="Times New Roman"/>
          <w:sz w:val="24"/>
          <w:szCs w:val="24"/>
          <w:lang w:val="en-US"/>
        </w:rPr>
        <w:t xml:space="preserve">can be </w:t>
      </w:r>
      <w:r w:rsidR="00E23021">
        <w:rPr>
          <w:rFonts w:ascii="Times New Roman" w:hAnsi="Times New Roman" w:cs="Times New Roman"/>
          <w:sz w:val="24"/>
          <w:szCs w:val="24"/>
          <w:lang w:val="en-US"/>
        </w:rPr>
        <w:t xml:space="preserve">estimated </w:t>
      </w:r>
      <w:r w:rsidRPr="00277DDA">
        <w:rPr>
          <w:rFonts w:ascii="Times New Roman" w:hAnsi="Times New Roman" w:cs="Times New Roman"/>
          <w:sz w:val="24"/>
          <w:szCs w:val="24"/>
          <w:lang w:val="en-US"/>
        </w:rPr>
        <w:t xml:space="preserve">by </w:t>
      </w:r>
      <w:r w:rsidR="00395C16">
        <w:rPr>
          <w:rFonts w:ascii="Times New Roman" w:hAnsi="Times New Roman" w:cs="Times New Roman"/>
          <w:sz w:val="24"/>
          <w:szCs w:val="24"/>
          <w:lang w:val="en-US"/>
        </w:rPr>
        <w:t>re</w:t>
      </w:r>
      <w:r w:rsidRPr="00277DDA">
        <w:rPr>
          <w:rFonts w:ascii="Times New Roman" w:hAnsi="Times New Roman" w:cs="Times New Roman"/>
          <w:sz w:val="24"/>
          <w:szCs w:val="24"/>
          <w:lang w:val="en-US"/>
        </w:rPr>
        <w:t>applying the solution-diffusion model</w:t>
      </w:r>
      <w:r w:rsidR="005F1426" w:rsidRPr="00277DDA">
        <w:rPr>
          <w:rFonts w:ascii="Times New Roman" w:hAnsi="Times New Roman" w:cs="Times New Roman"/>
          <w:sz w:val="24"/>
          <w:szCs w:val="24"/>
          <w:lang w:val="en-US"/>
        </w:rPr>
        <w:t xml:space="preserve"> (Eq. S2),</w:t>
      </w:r>
      <w:r w:rsidR="00277DDA" w:rsidRPr="00277DDA">
        <w:rPr>
          <w:rFonts w:ascii="Times New Roman" w:hAnsi="Times New Roman" w:cs="Times New Roman"/>
          <w:sz w:val="24"/>
          <w:szCs w:val="24"/>
          <w:lang w:val="en-US"/>
        </w:rPr>
        <w:t xml:space="preserve"> using the corresponding values of </w:t>
      </w:r>
      <w:r w:rsidR="00277DDA" w:rsidRPr="00277DDA">
        <w:rPr>
          <w:rFonts w:ascii="Times New Roman" w:hAnsi="Times New Roman" w:cs="Times New Roman"/>
          <w:position w:val="-14"/>
          <w:sz w:val="24"/>
          <w:szCs w:val="24"/>
        </w:rPr>
        <w:object w:dxaOrig="580" w:dyaOrig="380" w14:anchorId="3BFE93A2">
          <v:shape id="_x0000_i1033" type="#_x0000_t75" style="width:28.5pt;height:18.75pt" o:ole="">
            <v:imagedata r:id="rId31" o:title=""/>
          </v:shape>
          <o:OLEObject Type="Embed" ProgID="Equation.DSMT4" ShapeID="_x0000_i1033" DrawAspect="Content" ObjectID="_1823237145" r:id="rId32"/>
        </w:object>
      </w:r>
      <w:r w:rsidR="00277DDA" w:rsidRPr="00277DDA">
        <w:rPr>
          <w:rFonts w:ascii="Times New Roman" w:hAnsi="Times New Roman" w:cs="Times New Roman"/>
          <w:sz w:val="24"/>
          <w:szCs w:val="24"/>
          <w:lang w:val="en-US"/>
        </w:rPr>
        <w:t xml:space="preserve"> as a function of </w:t>
      </w:r>
      <w:r w:rsidR="00277DDA" w:rsidRPr="00277DDA">
        <w:rPr>
          <w:rFonts w:ascii="Times New Roman" w:hAnsi="Times New Roman" w:cs="Times New Roman"/>
          <w:i/>
          <w:iCs/>
          <w:sz w:val="24"/>
          <w:szCs w:val="24"/>
          <w:lang w:val="en-US"/>
        </w:rPr>
        <w:t>VCF</w:t>
      </w:r>
      <w:r w:rsidR="00277DDA" w:rsidRPr="00277DDA">
        <w:rPr>
          <w:rFonts w:ascii="Times New Roman" w:hAnsi="Times New Roman" w:cs="Times New Roman"/>
          <w:sz w:val="24"/>
          <w:szCs w:val="24"/>
          <w:lang w:val="en-US"/>
        </w:rPr>
        <w:t xml:space="preserve"> </w:t>
      </w:r>
      <w:r w:rsidR="00E23021">
        <w:rPr>
          <w:rFonts w:ascii="Times New Roman" w:hAnsi="Times New Roman" w:cs="Times New Roman"/>
          <w:sz w:val="24"/>
          <w:szCs w:val="24"/>
          <w:lang w:val="en-US"/>
        </w:rPr>
        <w:t xml:space="preserve">obtained </w:t>
      </w:r>
      <w:r w:rsidR="00277DDA" w:rsidRPr="00277DDA">
        <w:rPr>
          <w:rFonts w:ascii="Times New Roman" w:hAnsi="Times New Roman" w:cs="Times New Roman"/>
          <w:sz w:val="24"/>
          <w:szCs w:val="24"/>
          <w:lang w:val="en-US"/>
        </w:rPr>
        <w:t xml:space="preserve">from </w:t>
      </w:r>
      <w:r w:rsidR="00277DDA">
        <w:rPr>
          <w:rFonts w:ascii="Times New Roman" w:hAnsi="Times New Roman" w:cs="Times New Roman"/>
          <w:sz w:val="24"/>
          <w:szCs w:val="24"/>
          <w:lang w:val="en-US"/>
        </w:rPr>
        <w:t>F</w:t>
      </w:r>
      <w:r w:rsidR="00277DDA" w:rsidRPr="00277DDA">
        <w:rPr>
          <w:rFonts w:ascii="Times New Roman" w:hAnsi="Times New Roman" w:cs="Times New Roman"/>
          <w:sz w:val="24"/>
          <w:szCs w:val="24"/>
          <w:lang w:val="en-US"/>
        </w:rPr>
        <w:t>igure S</w:t>
      </w:r>
      <w:r w:rsidR="00ED0460">
        <w:rPr>
          <w:rFonts w:ascii="Times New Roman" w:hAnsi="Times New Roman" w:cs="Times New Roman"/>
          <w:sz w:val="24"/>
          <w:szCs w:val="24"/>
          <w:lang w:val="en-US"/>
        </w:rPr>
        <w:t>4</w:t>
      </w:r>
      <w:r w:rsidR="00E23021">
        <w:rPr>
          <w:rFonts w:ascii="Times New Roman" w:hAnsi="Times New Roman" w:cs="Times New Roman"/>
          <w:sz w:val="24"/>
          <w:szCs w:val="24"/>
          <w:lang w:val="en-US"/>
        </w:rPr>
        <w:t>:</w:t>
      </w:r>
      <w:r w:rsidR="00CE165F" w:rsidRPr="00CE165F">
        <w:rPr>
          <w:rFonts w:ascii="Times New Roman" w:hAnsi="Times New Roman" w:cs="Times New Roman"/>
          <w:sz w:val="24"/>
          <w:szCs w:val="24"/>
          <w:lang w:val="en-US"/>
        </w:rPr>
        <w:t xml:space="preserve"> </w:t>
      </w:r>
    </w:p>
    <w:p w14:paraId="5F8A5165" w14:textId="47AA4460" w:rsidR="00E40BB6" w:rsidRPr="00CE165F" w:rsidRDefault="003F4D2C" w:rsidP="004A50A8">
      <w:pPr>
        <w:spacing w:after="0" w:line="360" w:lineRule="auto"/>
        <w:jc w:val="right"/>
        <w:rPr>
          <w:rFonts w:ascii="Times New Roman" w:hAnsi="Times New Roman" w:cs="Times New Roman"/>
          <w:sz w:val="24"/>
          <w:szCs w:val="24"/>
          <w:lang w:val="en-US"/>
        </w:rPr>
      </w:pPr>
      <w:r w:rsidRPr="00CE165F">
        <w:rPr>
          <w:rFonts w:ascii="Times New Roman" w:hAnsi="Times New Roman" w:cs="Times New Roman"/>
          <w:position w:val="-26"/>
          <w:sz w:val="24"/>
          <w:szCs w:val="24"/>
          <w:lang w:val="en-US"/>
        </w:rPr>
        <w:object w:dxaOrig="3260" w:dyaOrig="560" w14:anchorId="6E98ACF6">
          <v:shape id="_x0000_i1034" type="#_x0000_t75" style="width:162.75pt;height:28.5pt" o:ole="">
            <v:imagedata r:id="rId33" o:title=""/>
          </v:shape>
          <o:OLEObject Type="Embed" ProgID="Equation.DSMT4" ShapeID="_x0000_i1034" DrawAspect="Content" ObjectID="_1823237146" r:id="rId34"/>
        </w:object>
      </w:r>
      <w:r w:rsidR="005F1426" w:rsidRPr="00CE165F">
        <w:rPr>
          <w:rFonts w:ascii="Times New Roman" w:hAnsi="Times New Roman" w:cs="Times New Roman"/>
          <w:sz w:val="24"/>
          <w:szCs w:val="24"/>
          <w:lang w:val="en-US"/>
        </w:rPr>
        <w:tab/>
      </w:r>
      <w:r w:rsidR="005F1426" w:rsidRPr="00CE165F">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5F1426" w:rsidRPr="00CE165F">
        <w:rPr>
          <w:rFonts w:ascii="Times New Roman" w:hAnsi="Times New Roman" w:cs="Times New Roman"/>
          <w:sz w:val="24"/>
          <w:szCs w:val="24"/>
          <w:lang w:val="en-US"/>
        </w:rPr>
        <w:tab/>
      </w:r>
      <w:r w:rsidR="005F1426" w:rsidRPr="00CE165F">
        <w:rPr>
          <w:rFonts w:ascii="Times New Roman" w:hAnsi="Times New Roman" w:cs="Times New Roman"/>
          <w:sz w:val="24"/>
          <w:szCs w:val="24"/>
          <w:lang w:val="en-US"/>
        </w:rPr>
        <w:tab/>
        <w:t>(S2)</w:t>
      </w:r>
    </w:p>
    <w:p w14:paraId="761BF6BF" w14:textId="24F10C27" w:rsidR="00E913EF" w:rsidRPr="00CE165F" w:rsidRDefault="00277DDA" w:rsidP="00E913E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where </w:t>
      </w:r>
      <w:r w:rsidR="00E913EF" w:rsidRPr="00E913EF">
        <w:rPr>
          <w:position w:val="-14"/>
        </w:rPr>
        <w:object w:dxaOrig="700" w:dyaOrig="380" w14:anchorId="65A8FCBA">
          <v:shape id="_x0000_i1035" type="#_x0000_t75" style="width:35.25pt;height:18.75pt" o:ole="">
            <v:imagedata r:id="rId35" o:title=""/>
          </v:shape>
          <o:OLEObject Type="Embed" ProgID="Equation.DSMT4" ShapeID="_x0000_i1035" DrawAspect="Content" ObjectID="_1823237147" r:id="rId36"/>
        </w:object>
      </w:r>
      <w:r w:rsidR="00E913EF">
        <w:rPr>
          <w:rFonts w:ascii="Times New Roman" w:hAnsi="Times New Roman" w:cs="Times New Roman"/>
          <w:sz w:val="24"/>
          <w:szCs w:val="24"/>
          <w:lang w:val="en-US"/>
        </w:rPr>
        <w:t xml:space="preserve"> is the average </w:t>
      </w:r>
      <w:r w:rsidR="00E913EF" w:rsidRPr="00E23021">
        <w:rPr>
          <w:rFonts w:ascii="Times New Roman" w:hAnsi="Times New Roman" w:cs="Times New Roman"/>
          <w:i/>
          <w:iCs/>
          <w:sz w:val="24"/>
          <w:szCs w:val="24"/>
          <w:lang w:val="en-US"/>
        </w:rPr>
        <w:t>TMP</w:t>
      </w:r>
      <w:r w:rsidR="00E913EF">
        <w:rPr>
          <w:rFonts w:ascii="Times New Roman" w:hAnsi="Times New Roman" w:cs="Times New Roman"/>
          <w:sz w:val="24"/>
          <w:szCs w:val="24"/>
          <w:lang w:val="en-US"/>
        </w:rPr>
        <w:t xml:space="preserve"> in the final module of the housing, calculated based on the interrelationships among</w:t>
      </w:r>
      <w:r w:rsidR="00E913EF" w:rsidRPr="00277DDA">
        <w:rPr>
          <w:rFonts w:ascii="Times New Roman" w:hAnsi="Times New Roman" w:cs="Times New Roman"/>
          <w:noProof/>
          <w:sz w:val="24"/>
          <w:szCs w:val="24"/>
          <w:lang w:val="en-US"/>
        </w:rPr>
        <w:t xml:space="preserve"> </w:t>
      </w:r>
      <w:r w:rsidR="00E913EF" w:rsidRPr="00277DDA">
        <w:rPr>
          <w:rFonts w:ascii="Times New Roman" w:hAnsi="Times New Roman" w:cs="Times New Roman"/>
          <w:noProof/>
          <w:position w:val="-12"/>
          <w:sz w:val="24"/>
          <w:szCs w:val="24"/>
          <w:lang w:val="en-US"/>
        </w:rPr>
        <w:object w:dxaOrig="880" w:dyaOrig="360" w14:anchorId="3C8CCC2A">
          <v:shape id="_x0000_i1036" type="#_x0000_t75" alt="" style="width:43.5pt;height:18.75pt" o:ole="">
            <v:imagedata r:id="rId37" o:title=""/>
          </v:shape>
          <o:OLEObject Type="Embed" ProgID="Equation.DSMT4" ShapeID="_x0000_i1036" DrawAspect="Content" ObjectID="_1823237148" r:id="rId38"/>
        </w:object>
      </w:r>
      <w:r w:rsidR="00C63963">
        <w:rPr>
          <w:rFonts w:ascii="Times New Roman" w:hAnsi="Times New Roman" w:cs="Times New Roman"/>
          <w:noProof/>
          <w:sz w:val="24"/>
          <w:szCs w:val="24"/>
          <w:lang w:val="en-US"/>
        </w:rPr>
        <w:t xml:space="preserve">, </w:t>
      </w:r>
      <w:r w:rsidR="00C63963" w:rsidRPr="00E913EF">
        <w:rPr>
          <w:rFonts w:ascii="Times New Roman" w:hAnsi="Times New Roman" w:cs="Times New Roman"/>
          <w:noProof/>
          <w:position w:val="-14"/>
          <w:sz w:val="24"/>
          <w:szCs w:val="24"/>
          <w:lang w:val="en-US"/>
        </w:rPr>
        <w:object w:dxaOrig="700" w:dyaOrig="380" w14:anchorId="7447FDFD">
          <v:shape id="_x0000_i1037" type="#_x0000_t75" alt="" style="width:35.25pt;height:18.75pt" o:ole="">
            <v:imagedata r:id="rId39" o:title=""/>
          </v:shape>
          <o:OLEObject Type="Embed" ProgID="Equation.DSMT4" ShapeID="_x0000_i1037" DrawAspect="Content" ObjectID="_1823237149" r:id="rId40"/>
        </w:object>
      </w:r>
      <w:r w:rsidR="00C63963">
        <w:rPr>
          <w:rFonts w:ascii="Times New Roman" w:hAnsi="Times New Roman" w:cs="Times New Roman"/>
          <w:noProof/>
          <w:sz w:val="24"/>
          <w:szCs w:val="24"/>
          <w:lang w:val="en-US"/>
        </w:rPr>
        <w:t xml:space="preserve"> </w:t>
      </w:r>
      <w:r w:rsidR="00E913EF" w:rsidRPr="00277DDA">
        <w:rPr>
          <w:rFonts w:ascii="Times New Roman" w:hAnsi="Times New Roman" w:cs="Times New Roman"/>
          <w:noProof/>
          <w:sz w:val="24"/>
          <w:szCs w:val="24"/>
          <w:lang w:val="en-US"/>
        </w:rPr>
        <w:t xml:space="preserve">and </w:t>
      </w:r>
      <w:r w:rsidR="00E913EF" w:rsidRPr="00277DDA">
        <w:rPr>
          <w:rFonts w:ascii="Times New Roman" w:hAnsi="Times New Roman" w:cs="Times New Roman"/>
          <w:position w:val="-14"/>
          <w:sz w:val="24"/>
          <w:szCs w:val="24"/>
        </w:rPr>
        <w:object w:dxaOrig="600" w:dyaOrig="380" w14:anchorId="00812959">
          <v:shape id="_x0000_i1038" type="#_x0000_t75" style="width:30pt;height:18.75pt" o:ole="">
            <v:imagedata r:id="rId41" o:title=""/>
          </v:shape>
          <o:OLEObject Type="Embed" ProgID="Equation.DSMT4" ShapeID="_x0000_i1038" DrawAspect="Content" ObjectID="_1823237150" r:id="rId42"/>
        </w:object>
      </w:r>
      <w:r w:rsidR="00E913EF">
        <w:rPr>
          <w:rFonts w:ascii="Times New Roman" w:hAnsi="Times New Roman" w:cs="Times New Roman"/>
          <w:sz w:val="24"/>
          <w:szCs w:val="24"/>
          <w:lang w:val="en-US"/>
        </w:rPr>
        <w:t xml:space="preserve">, as reported in </w:t>
      </w:r>
      <w:proofErr w:type="spellStart"/>
      <w:r w:rsidR="00E913EF">
        <w:rPr>
          <w:rFonts w:ascii="Times New Roman" w:hAnsi="Times New Roman" w:cs="Times New Roman"/>
          <w:sz w:val="24"/>
          <w:szCs w:val="24"/>
          <w:lang w:val="en-US"/>
        </w:rPr>
        <w:t>Eqs</w:t>
      </w:r>
      <w:proofErr w:type="spellEnd"/>
      <w:r w:rsidR="00E913EF">
        <w:rPr>
          <w:rFonts w:ascii="Times New Roman" w:hAnsi="Times New Roman" w:cs="Times New Roman"/>
          <w:sz w:val="24"/>
          <w:szCs w:val="24"/>
          <w:lang w:val="en-US"/>
        </w:rPr>
        <w:t xml:space="preserve"> (S3).</w:t>
      </w:r>
      <w:r w:rsidR="00E913EF" w:rsidRPr="00CE165F">
        <w:rPr>
          <w:rFonts w:ascii="Times New Roman" w:hAnsi="Times New Roman" w:cs="Times New Roman"/>
          <w:sz w:val="24"/>
          <w:szCs w:val="24"/>
          <w:lang w:val="en-US"/>
        </w:rPr>
        <w:t xml:space="preserve"> </w:t>
      </w:r>
    </w:p>
    <w:p w14:paraId="312D9DA0" w14:textId="78A34A68" w:rsidR="00E40BB6" w:rsidRPr="00CE165F" w:rsidRDefault="00C63963" w:rsidP="004A50A8">
      <w:pPr>
        <w:spacing w:after="0" w:line="360" w:lineRule="auto"/>
        <w:jc w:val="right"/>
        <w:rPr>
          <w:rFonts w:ascii="Times New Roman" w:hAnsi="Times New Roman" w:cs="Times New Roman"/>
          <w:sz w:val="24"/>
          <w:szCs w:val="24"/>
          <w:lang w:val="en-US"/>
        </w:rPr>
      </w:pPr>
      <w:r w:rsidRPr="00C63963">
        <w:rPr>
          <w:rFonts w:ascii="Times New Roman" w:hAnsi="Times New Roman" w:cs="Times New Roman"/>
          <w:position w:val="-122"/>
          <w:sz w:val="24"/>
          <w:szCs w:val="24"/>
        </w:rPr>
        <w:object w:dxaOrig="6660" w:dyaOrig="2560" w14:anchorId="2A84D6C7">
          <v:shape id="_x0000_i1039" type="#_x0000_t75" style="width:333.75pt;height:127.5pt" o:ole="">
            <v:imagedata r:id="rId43" o:title=""/>
          </v:shape>
          <o:OLEObject Type="Embed" ProgID="Equation.DSMT4" ShapeID="_x0000_i1039" DrawAspect="Content" ObjectID="_1823237151" r:id="rId44"/>
        </w:object>
      </w:r>
      <w:r w:rsidR="00CE165F" w:rsidRPr="00277DDA">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4A50A8">
        <w:rPr>
          <w:rFonts w:ascii="Times New Roman" w:hAnsi="Times New Roman" w:cs="Times New Roman"/>
          <w:sz w:val="24"/>
          <w:szCs w:val="24"/>
          <w:lang w:val="en-US"/>
        </w:rPr>
        <w:tab/>
      </w:r>
      <w:r w:rsidR="00CE165F" w:rsidRPr="00277DDA">
        <w:rPr>
          <w:rFonts w:ascii="Times New Roman" w:hAnsi="Times New Roman" w:cs="Times New Roman"/>
          <w:sz w:val="24"/>
          <w:szCs w:val="24"/>
          <w:lang w:val="en-US"/>
        </w:rPr>
        <w:tab/>
        <w:t>(S3)</w:t>
      </w:r>
      <w:r w:rsidR="005F1426" w:rsidRPr="00CE165F">
        <w:rPr>
          <w:rFonts w:ascii="Times New Roman" w:hAnsi="Times New Roman" w:cs="Times New Roman"/>
          <w:sz w:val="24"/>
          <w:szCs w:val="24"/>
          <w:lang w:val="en-US"/>
        </w:rPr>
        <w:t xml:space="preserve"> </w:t>
      </w:r>
    </w:p>
    <w:p w14:paraId="585D82A1" w14:textId="4CF9F7BA" w:rsidR="00A74425" w:rsidRPr="00F7336C" w:rsidRDefault="00F7336C" w:rsidP="00A36924">
      <w:pPr>
        <w:spacing w:after="0" w:line="360" w:lineRule="auto"/>
        <w:jc w:val="both"/>
        <w:rPr>
          <w:rFonts w:ascii="Times New Roman" w:hAnsi="Times New Roman" w:cs="Times New Roman"/>
          <w:sz w:val="24"/>
          <w:szCs w:val="24"/>
          <w:lang w:val="en-US"/>
        </w:rPr>
      </w:pPr>
      <w:r w:rsidRPr="00F7336C">
        <w:rPr>
          <w:rFonts w:ascii="Times New Roman" w:hAnsi="Times New Roman" w:cs="Times New Roman"/>
          <w:sz w:val="24"/>
          <w:szCs w:val="24"/>
          <w:lang w:val="en-US"/>
        </w:rPr>
        <w:t xml:space="preserve">The number of modules </w:t>
      </w:r>
      <w:r w:rsidRPr="00F7336C">
        <w:rPr>
          <w:rFonts w:ascii="Times New Roman" w:hAnsi="Times New Roman" w:cs="Times New Roman"/>
          <w:position w:val="-12"/>
          <w:sz w:val="24"/>
          <w:szCs w:val="24"/>
        </w:rPr>
        <w:object w:dxaOrig="360" w:dyaOrig="360" w14:anchorId="37E85962">
          <v:shape id="_x0000_i1040" type="#_x0000_t75" style="width:18.75pt;height:18.75pt" o:ole="">
            <v:imagedata r:id="rId45" o:title=""/>
          </v:shape>
          <o:OLEObject Type="Embed" ProgID="Equation.DSMT4" ShapeID="_x0000_i1040" DrawAspect="Content" ObjectID="_1823237152" r:id="rId46"/>
        </w:object>
      </w:r>
      <w:r w:rsidRPr="00F7336C">
        <w:rPr>
          <w:rFonts w:ascii="Times New Roman" w:hAnsi="Times New Roman" w:cs="Times New Roman"/>
          <w:sz w:val="24"/>
          <w:szCs w:val="24"/>
          <w:lang w:val="en-US"/>
        </w:rPr>
        <w:t xml:space="preserve"> is </w:t>
      </w:r>
      <w:r w:rsidR="00E23021">
        <w:rPr>
          <w:rFonts w:ascii="Times New Roman" w:hAnsi="Times New Roman" w:cs="Times New Roman"/>
          <w:sz w:val="24"/>
          <w:szCs w:val="24"/>
          <w:lang w:val="en-US"/>
        </w:rPr>
        <w:t>deemed a</w:t>
      </w:r>
      <w:r w:rsidRPr="00F7336C">
        <w:rPr>
          <w:rFonts w:ascii="Times New Roman" w:hAnsi="Times New Roman" w:cs="Times New Roman"/>
          <w:sz w:val="24"/>
          <w:szCs w:val="24"/>
          <w:lang w:val="en-US"/>
        </w:rPr>
        <w:t xml:space="preserve">ccepted only if </w:t>
      </w:r>
      <w:r>
        <w:rPr>
          <w:rFonts w:ascii="Times New Roman" w:hAnsi="Times New Roman" w:cs="Times New Roman"/>
          <w:sz w:val="24"/>
          <w:szCs w:val="24"/>
          <w:lang w:val="en-US"/>
        </w:rPr>
        <w:t xml:space="preserve">the </w:t>
      </w:r>
      <w:r w:rsidR="00E23021">
        <w:rPr>
          <w:rFonts w:ascii="Times New Roman" w:hAnsi="Times New Roman" w:cs="Times New Roman"/>
          <w:sz w:val="24"/>
          <w:szCs w:val="24"/>
          <w:lang w:val="en-US"/>
        </w:rPr>
        <w:t xml:space="preserve">calculated </w:t>
      </w:r>
      <w:r>
        <w:rPr>
          <w:rFonts w:ascii="Times New Roman" w:hAnsi="Times New Roman" w:cs="Times New Roman"/>
          <w:sz w:val="24"/>
          <w:szCs w:val="24"/>
          <w:lang w:val="en-US"/>
        </w:rPr>
        <w:t xml:space="preserve">value </w:t>
      </w:r>
      <w:r w:rsidRPr="00F7336C">
        <w:rPr>
          <w:rFonts w:ascii="Times New Roman" w:hAnsi="Times New Roman" w:cs="Times New Roman"/>
          <w:position w:val="-18"/>
          <w:sz w:val="24"/>
          <w:szCs w:val="24"/>
        </w:rPr>
        <w:object w:dxaOrig="540" w:dyaOrig="440" w14:anchorId="254F5FF9">
          <v:shape id="_x0000_i1041" type="#_x0000_t75" style="width:27pt;height:21.75pt" o:ole="">
            <v:imagedata r:id="rId47" o:title=""/>
          </v:shape>
          <o:OLEObject Type="Embed" ProgID="Equation.DSMT4" ShapeID="_x0000_i1041" DrawAspect="Content" ObjectID="_1823237153" r:id="rId48"/>
        </w:object>
      </w:r>
      <w:r w:rsidRPr="00F7336C">
        <w:rPr>
          <w:rFonts w:ascii="Times New Roman" w:hAnsi="Times New Roman" w:cs="Times New Roman"/>
          <w:sz w:val="24"/>
          <w:szCs w:val="24"/>
          <w:lang w:val="en-US"/>
        </w:rPr>
        <w:t>is</w:t>
      </w:r>
      <w:r>
        <w:rPr>
          <w:rFonts w:ascii="Times New Roman" w:hAnsi="Times New Roman" w:cs="Times New Roman"/>
          <w:sz w:val="24"/>
          <w:szCs w:val="24"/>
          <w:lang w:val="en-US"/>
        </w:rPr>
        <w:t xml:space="preserve"> not l</w:t>
      </w:r>
      <w:r w:rsidR="00E23021">
        <w:rPr>
          <w:rFonts w:ascii="Times New Roman" w:hAnsi="Times New Roman" w:cs="Times New Roman"/>
          <w:sz w:val="24"/>
          <w:szCs w:val="24"/>
          <w:lang w:val="en-US"/>
        </w:rPr>
        <w:t>ess</w:t>
      </w:r>
      <w:r>
        <w:rPr>
          <w:rFonts w:ascii="Times New Roman" w:hAnsi="Times New Roman" w:cs="Times New Roman"/>
          <w:sz w:val="24"/>
          <w:szCs w:val="24"/>
          <w:lang w:val="en-US"/>
        </w:rPr>
        <w:t xml:space="preserve"> than 40-50% of the nominal average flux of the housing.</w:t>
      </w:r>
      <w:r w:rsidRPr="00F7336C">
        <w:rPr>
          <w:rFonts w:ascii="Times New Roman" w:hAnsi="Times New Roman" w:cs="Times New Roman"/>
          <w:sz w:val="24"/>
          <w:szCs w:val="24"/>
          <w:lang w:val="en-US"/>
        </w:rPr>
        <w:t xml:space="preserve"> </w:t>
      </w:r>
    </w:p>
    <w:p w14:paraId="5DF7E174" w14:textId="0A11FB72" w:rsidR="00A74425" w:rsidRDefault="00A74425" w:rsidP="00A36924">
      <w:pPr>
        <w:spacing w:after="0" w:line="360" w:lineRule="auto"/>
        <w:jc w:val="both"/>
        <w:rPr>
          <w:rFonts w:ascii="Times New Roman" w:hAnsi="Times New Roman" w:cs="Times New Roman"/>
          <w:sz w:val="24"/>
          <w:szCs w:val="24"/>
          <w:lang w:val="en-US"/>
        </w:rPr>
      </w:pPr>
    </w:p>
    <w:p w14:paraId="208F35CE" w14:textId="77777777" w:rsidR="0092525D" w:rsidRPr="007D6227" w:rsidRDefault="0092525D" w:rsidP="00A36924">
      <w:pPr>
        <w:spacing w:after="0" w:line="360" w:lineRule="auto"/>
        <w:jc w:val="both"/>
        <w:rPr>
          <w:rFonts w:ascii="Times New Roman" w:hAnsi="Times New Roman" w:cs="Times New Roman"/>
          <w:sz w:val="24"/>
          <w:szCs w:val="24"/>
          <w:lang w:val="en-US"/>
        </w:rPr>
      </w:pPr>
    </w:p>
    <w:p w14:paraId="6EE7F9E9" w14:textId="6F111525" w:rsidR="004A50A8" w:rsidRPr="00525363" w:rsidRDefault="004A50A8" w:rsidP="00A36924">
      <w:pPr>
        <w:spacing w:after="0" w:line="360" w:lineRule="auto"/>
        <w:jc w:val="both"/>
        <w:rPr>
          <w:rFonts w:ascii="Times New Roman" w:hAnsi="Times New Roman" w:cs="Times New Roman"/>
          <w:b/>
          <w:bCs/>
          <w:i/>
          <w:iCs/>
          <w:sz w:val="24"/>
          <w:szCs w:val="24"/>
          <w:lang w:val="en-US"/>
        </w:rPr>
      </w:pPr>
      <w:r w:rsidRPr="00525363">
        <w:rPr>
          <w:rFonts w:ascii="Times New Roman" w:hAnsi="Times New Roman" w:cs="Times New Roman"/>
          <w:b/>
          <w:bCs/>
          <w:i/>
          <w:iCs/>
          <w:sz w:val="24"/>
          <w:szCs w:val="24"/>
          <w:lang w:val="en-US"/>
        </w:rPr>
        <w:t>References</w:t>
      </w:r>
    </w:p>
    <w:p w14:paraId="1ECFFDB5" w14:textId="17234C43" w:rsidR="00A74425" w:rsidRPr="009C602E" w:rsidRDefault="00A74425" w:rsidP="009C602E">
      <w:pPr>
        <w:spacing w:after="0" w:line="360" w:lineRule="auto"/>
        <w:ind w:left="426" w:hanging="426"/>
        <w:jc w:val="both"/>
        <w:rPr>
          <w:rFonts w:ascii="Times New Roman" w:hAnsi="Times New Roman" w:cs="Times New Roman"/>
          <w:sz w:val="24"/>
          <w:szCs w:val="24"/>
          <w:lang w:val="en-US"/>
        </w:rPr>
      </w:pPr>
      <w:r w:rsidRPr="009C602E">
        <w:rPr>
          <w:rFonts w:ascii="Times New Roman" w:hAnsi="Times New Roman" w:cs="Times New Roman"/>
          <w:sz w:val="24"/>
          <w:szCs w:val="24"/>
          <w:lang w:val="en-US"/>
        </w:rPr>
        <w:t>[1]</w:t>
      </w:r>
      <w:r w:rsidR="009C602E">
        <w:rPr>
          <w:rFonts w:ascii="Times New Roman" w:hAnsi="Times New Roman" w:cs="Times New Roman"/>
          <w:sz w:val="24"/>
          <w:szCs w:val="24"/>
          <w:lang w:val="en-US"/>
        </w:rPr>
        <w:tab/>
      </w:r>
      <w:r w:rsidR="009C602E" w:rsidRPr="009C602E">
        <w:rPr>
          <w:rFonts w:ascii="Times New Roman" w:hAnsi="Times New Roman" w:cs="Times New Roman"/>
          <w:sz w:val="24"/>
          <w:szCs w:val="24"/>
          <w:lang w:val="en-US"/>
        </w:rPr>
        <w:t>Shock</w:t>
      </w:r>
      <w:r w:rsidR="009C602E">
        <w:rPr>
          <w:rFonts w:ascii="Times New Roman" w:hAnsi="Times New Roman" w:cs="Times New Roman"/>
          <w:sz w:val="24"/>
          <w:szCs w:val="24"/>
          <w:lang w:val="en-US"/>
        </w:rPr>
        <w:t xml:space="preserve"> G.</w:t>
      </w:r>
      <w:r w:rsidR="009C602E" w:rsidRPr="009C602E">
        <w:rPr>
          <w:rFonts w:ascii="Times New Roman" w:hAnsi="Times New Roman" w:cs="Times New Roman"/>
          <w:sz w:val="24"/>
          <w:szCs w:val="24"/>
          <w:lang w:val="en-US"/>
        </w:rPr>
        <w:t>, Miquel</w:t>
      </w:r>
      <w:r w:rsidR="009C602E">
        <w:rPr>
          <w:rFonts w:ascii="Times New Roman" w:hAnsi="Times New Roman" w:cs="Times New Roman"/>
          <w:sz w:val="24"/>
          <w:szCs w:val="24"/>
          <w:lang w:val="en-US"/>
        </w:rPr>
        <w:t xml:space="preserve"> A.</w:t>
      </w:r>
      <w:r w:rsidR="009C602E" w:rsidRPr="009C602E">
        <w:rPr>
          <w:rFonts w:ascii="Times New Roman" w:hAnsi="Times New Roman" w:cs="Times New Roman"/>
          <w:sz w:val="24"/>
          <w:szCs w:val="24"/>
          <w:lang w:val="en-US"/>
        </w:rPr>
        <w:t>, Mass transfer and pressure loss in spiral wound modules, Desalination 64 (1987) 339</w:t>
      </w:r>
    </w:p>
    <w:p w14:paraId="77E20853" w14:textId="4088F603" w:rsidR="00887D06" w:rsidRPr="00887D06" w:rsidRDefault="00A74425" w:rsidP="009C602E">
      <w:pPr>
        <w:tabs>
          <w:tab w:val="left" w:pos="426"/>
        </w:tabs>
        <w:rPr>
          <w:rFonts w:ascii="Times New Roman" w:hAnsi="Times New Roman" w:cs="Times New Roman"/>
          <w:sz w:val="24"/>
          <w:szCs w:val="24"/>
          <w:lang w:val="en-US"/>
        </w:rPr>
      </w:pPr>
      <w:r w:rsidRPr="00887D06">
        <w:rPr>
          <w:rFonts w:ascii="Times New Roman" w:hAnsi="Times New Roman" w:cs="Times New Roman"/>
          <w:sz w:val="24"/>
          <w:szCs w:val="24"/>
          <w:lang w:val="en-US"/>
        </w:rPr>
        <w:t>[2</w:t>
      </w:r>
      <w:r w:rsidR="00887D06" w:rsidRPr="00887D06">
        <w:rPr>
          <w:rFonts w:ascii="Times New Roman" w:hAnsi="Times New Roman" w:cs="Times New Roman"/>
          <w:sz w:val="24"/>
          <w:szCs w:val="24"/>
          <w:lang w:val="en-US"/>
        </w:rPr>
        <w:t>]</w:t>
      </w:r>
      <w:r w:rsidR="009C602E">
        <w:rPr>
          <w:rFonts w:ascii="Times New Roman" w:hAnsi="Times New Roman" w:cs="Times New Roman"/>
          <w:sz w:val="24"/>
          <w:szCs w:val="24"/>
          <w:lang w:val="en-US"/>
        </w:rPr>
        <w:tab/>
      </w:r>
      <w:r w:rsidR="00887D06" w:rsidRPr="00887D06">
        <w:rPr>
          <w:rFonts w:ascii="Times New Roman" w:hAnsi="Times New Roman" w:cs="Times New Roman"/>
          <w:sz w:val="24"/>
          <w:szCs w:val="24"/>
          <w:lang w:val="en-US"/>
        </w:rPr>
        <w:t xml:space="preserve">Wagner J., Membrane Filtration Handbook-Practical Tips and Hints, </w:t>
      </w:r>
      <w:proofErr w:type="spellStart"/>
      <w:r w:rsidR="00887D06" w:rsidRPr="00887D06">
        <w:rPr>
          <w:rFonts w:ascii="Times New Roman" w:hAnsi="Times New Roman" w:cs="Times New Roman"/>
          <w:sz w:val="24"/>
          <w:szCs w:val="24"/>
          <w:lang w:val="en-US"/>
        </w:rPr>
        <w:t>Osmonics</w:t>
      </w:r>
      <w:proofErr w:type="spellEnd"/>
      <w:r w:rsidR="00887D06" w:rsidRPr="00887D06">
        <w:rPr>
          <w:rFonts w:ascii="Times New Roman" w:hAnsi="Times New Roman" w:cs="Times New Roman"/>
          <w:sz w:val="24"/>
          <w:szCs w:val="24"/>
          <w:lang w:val="en-US"/>
        </w:rPr>
        <w:t>, 2001</w:t>
      </w:r>
    </w:p>
    <w:p w14:paraId="1A16E213" w14:textId="35664A58" w:rsidR="00A74425" w:rsidRPr="00887D06" w:rsidRDefault="00A74425" w:rsidP="00A36924">
      <w:pPr>
        <w:spacing w:after="0" w:line="360" w:lineRule="auto"/>
        <w:jc w:val="both"/>
        <w:rPr>
          <w:rFonts w:ascii="Times New Roman" w:eastAsia="Calibri" w:hAnsi="Times New Roman" w:cs="Times New Roman"/>
          <w:b/>
          <w:bCs/>
          <w:kern w:val="0"/>
          <w:sz w:val="24"/>
          <w:szCs w:val="24"/>
          <w:lang w:val="en-US"/>
          <w14:ligatures w14:val="none"/>
        </w:rPr>
      </w:pPr>
    </w:p>
    <w:sectPr w:rsidR="00A74425" w:rsidRPr="00887D06" w:rsidSect="00027B85">
      <w:pgSz w:w="11906" w:h="16838" w:code="9"/>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904"/>
    <w:rsid w:val="00000F6B"/>
    <w:rsid w:val="00001C0C"/>
    <w:rsid w:val="00006CBB"/>
    <w:rsid w:val="00016847"/>
    <w:rsid w:val="00017A63"/>
    <w:rsid w:val="00017E01"/>
    <w:rsid w:val="00022C64"/>
    <w:rsid w:val="000246FC"/>
    <w:rsid w:val="00026C00"/>
    <w:rsid w:val="000274CA"/>
    <w:rsid w:val="00027B85"/>
    <w:rsid w:val="0003301A"/>
    <w:rsid w:val="0003394D"/>
    <w:rsid w:val="000356BD"/>
    <w:rsid w:val="00047E50"/>
    <w:rsid w:val="0005755C"/>
    <w:rsid w:val="000624E6"/>
    <w:rsid w:val="00070B4B"/>
    <w:rsid w:val="00072A07"/>
    <w:rsid w:val="00073942"/>
    <w:rsid w:val="000767D3"/>
    <w:rsid w:val="00081500"/>
    <w:rsid w:val="00081B0B"/>
    <w:rsid w:val="000930D4"/>
    <w:rsid w:val="000B0684"/>
    <w:rsid w:val="000B2FB5"/>
    <w:rsid w:val="000C33F5"/>
    <w:rsid w:val="000C759B"/>
    <w:rsid w:val="000D04A9"/>
    <w:rsid w:val="000D25FD"/>
    <w:rsid w:val="000D7BA0"/>
    <w:rsid w:val="000D7DDB"/>
    <w:rsid w:val="000E0DE7"/>
    <w:rsid w:val="000E62ED"/>
    <w:rsid w:val="000F070C"/>
    <w:rsid w:val="000F281D"/>
    <w:rsid w:val="000F2BAA"/>
    <w:rsid w:val="000F69A3"/>
    <w:rsid w:val="0010355C"/>
    <w:rsid w:val="00103AE2"/>
    <w:rsid w:val="00107A64"/>
    <w:rsid w:val="00111254"/>
    <w:rsid w:val="00112EB8"/>
    <w:rsid w:val="00114938"/>
    <w:rsid w:val="00117C10"/>
    <w:rsid w:val="001322D4"/>
    <w:rsid w:val="00133C7F"/>
    <w:rsid w:val="00141866"/>
    <w:rsid w:val="00142431"/>
    <w:rsid w:val="00142747"/>
    <w:rsid w:val="00146B02"/>
    <w:rsid w:val="001518FB"/>
    <w:rsid w:val="00151A11"/>
    <w:rsid w:val="00154F7B"/>
    <w:rsid w:val="00164A0F"/>
    <w:rsid w:val="001662B3"/>
    <w:rsid w:val="001711D2"/>
    <w:rsid w:val="0017488C"/>
    <w:rsid w:val="001774AE"/>
    <w:rsid w:val="00181E5E"/>
    <w:rsid w:val="001871F1"/>
    <w:rsid w:val="0019257E"/>
    <w:rsid w:val="001A13A7"/>
    <w:rsid w:val="001A75E8"/>
    <w:rsid w:val="001B2917"/>
    <w:rsid w:val="001B3B81"/>
    <w:rsid w:val="001B673D"/>
    <w:rsid w:val="001C0D74"/>
    <w:rsid w:val="001C1416"/>
    <w:rsid w:val="001E2ECB"/>
    <w:rsid w:val="001E4938"/>
    <w:rsid w:val="00201D38"/>
    <w:rsid w:val="00204397"/>
    <w:rsid w:val="00205CCF"/>
    <w:rsid w:val="00207904"/>
    <w:rsid w:val="00210E0A"/>
    <w:rsid w:val="002131C8"/>
    <w:rsid w:val="0021774C"/>
    <w:rsid w:val="00223717"/>
    <w:rsid w:val="00226848"/>
    <w:rsid w:val="002321AD"/>
    <w:rsid w:val="00234CE3"/>
    <w:rsid w:val="0024415E"/>
    <w:rsid w:val="00246407"/>
    <w:rsid w:val="0025720A"/>
    <w:rsid w:val="00261C0A"/>
    <w:rsid w:val="0026382C"/>
    <w:rsid w:val="00271015"/>
    <w:rsid w:val="002732FF"/>
    <w:rsid w:val="00277C66"/>
    <w:rsid w:val="00277DDA"/>
    <w:rsid w:val="002804DD"/>
    <w:rsid w:val="0028289F"/>
    <w:rsid w:val="00283255"/>
    <w:rsid w:val="00286DEF"/>
    <w:rsid w:val="00291034"/>
    <w:rsid w:val="00295F88"/>
    <w:rsid w:val="002967A9"/>
    <w:rsid w:val="002A0467"/>
    <w:rsid w:val="002A0822"/>
    <w:rsid w:val="002A16CB"/>
    <w:rsid w:val="002B43C6"/>
    <w:rsid w:val="002C4802"/>
    <w:rsid w:val="002C4DF3"/>
    <w:rsid w:val="002C5648"/>
    <w:rsid w:val="002C6E69"/>
    <w:rsid w:val="002D1A80"/>
    <w:rsid w:val="002D30FC"/>
    <w:rsid w:val="002D660A"/>
    <w:rsid w:val="002F0DED"/>
    <w:rsid w:val="002F1672"/>
    <w:rsid w:val="002F1F6F"/>
    <w:rsid w:val="002F3213"/>
    <w:rsid w:val="002F753E"/>
    <w:rsid w:val="003046CE"/>
    <w:rsid w:val="00306E1C"/>
    <w:rsid w:val="003074A5"/>
    <w:rsid w:val="00310844"/>
    <w:rsid w:val="00314875"/>
    <w:rsid w:val="003173FB"/>
    <w:rsid w:val="00322C90"/>
    <w:rsid w:val="00322EFA"/>
    <w:rsid w:val="00327584"/>
    <w:rsid w:val="00327649"/>
    <w:rsid w:val="00335B10"/>
    <w:rsid w:val="00350918"/>
    <w:rsid w:val="0035344E"/>
    <w:rsid w:val="00355824"/>
    <w:rsid w:val="003575AD"/>
    <w:rsid w:val="00360695"/>
    <w:rsid w:val="0036435D"/>
    <w:rsid w:val="00366D58"/>
    <w:rsid w:val="0036788B"/>
    <w:rsid w:val="00381FFF"/>
    <w:rsid w:val="00383DFF"/>
    <w:rsid w:val="00384C8C"/>
    <w:rsid w:val="0038504B"/>
    <w:rsid w:val="00387BE6"/>
    <w:rsid w:val="00395841"/>
    <w:rsid w:val="003958D1"/>
    <w:rsid w:val="00395C16"/>
    <w:rsid w:val="003A0A26"/>
    <w:rsid w:val="003B115E"/>
    <w:rsid w:val="003C0962"/>
    <w:rsid w:val="003C51B8"/>
    <w:rsid w:val="003D20EA"/>
    <w:rsid w:val="003D2B95"/>
    <w:rsid w:val="003D2D54"/>
    <w:rsid w:val="003D6A92"/>
    <w:rsid w:val="003E0201"/>
    <w:rsid w:val="003F4D2C"/>
    <w:rsid w:val="004026A6"/>
    <w:rsid w:val="004026F7"/>
    <w:rsid w:val="004162A5"/>
    <w:rsid w:val="00436160"/>
    <w:rsid w:val="00436B66"/>
    <w:rsid w:val="004504A5"/>
    <w:rsid w:val="00452C14"/>
    <w:rsid w:val="00453851"/>
    <w:rsid w:val="00475DAC"/>
    <w:rsid w:val="004776A6"/>
    <w:rsid w:val="00483C49"/>
    <w:rsid w:val="00491D37"/>
    <w:rsid w:val="004A50A8"/>
    <w:rsid w:val="004A7164"/>
    <w:rsid w:val="004B2BC6"/>
    <w:rsid w:val="004B682D"/>
    <w:rsid w:val="004D2F3E"/>
    <w:rsid w:val="004E551C"/>
    <w:rsid w:val="004F0FBC"/>
    <w:rsid w:val="004F35C0"/>
    <w:rsid w:val="00521A92"/>
    <w:rsid w:val="005225F1"/>
    <w:rsid w:val="005237E5"/>
    <w:rsid w:val="00524C7B"/>
    <w:rsid w:val="00525363"/>
    <w:rsid w:val="00542B50"/>
    <w:rsid w:val="00545DDF"/>
    <w:rsid w:val="00546FBC"/>
    <w:rsid w:val="005509B3"/>
    <w:rsid w:val="00556FB7"/>
    <w:rsid w:val="00561698"/>
    <w:rsid w:val="00561A26"/>
    <w:rsid w:val="00570DCC"/>
    <w:rsid w:val="005712E4"/>
    <w:rsid w:val="005772D6"/>
    <w:rsid w:val="00590C8C"/>
    <w:rsid w:val="005959D3"/>
    <w:rsid w:val="005A14A0"/>
    <w:rsid w:val="005A48EC"/>
    <w:rsid w:val="005A6A8E"/>
    <w:rsid w:val="005C0798"/>
    <w:rsid w:val="005C1EE8"/>
    <w:rsid w:val="005C330F"/>
    <w:rsid w:val="005C4A50"/>
    <w:rsid w:val="005C714F"/>
    <w:rsid w:val="005D0244"/>
    <w:rsid w:val="005D3372"/>
    <w:rsid w:val="005F1426"/>
    <w:rsid w:val="005F30BB"/>
    <w:rsid w:val="005F59EA"/>
    <w:rsid w:val="005F607A"/>
    <w:rsid w:val="00605743"/>
    <w:rsid w:val="00613518"/>
    <w:rsid w:val="00616552"/>
    <w:rsid w:val="00641B51"/>
    <w:rsid w:val="00645520"/>
    <w:rsid w:val="00652C2C"/>
    <w:rsid w:val="00653930"/>
    <w:rsid w:val="00664DD5"/>
    <w:rsid w:val="00671581"/>
    <w:rsid w:val="00672CE9"/>
    <w:rsid w:val="00685270"/>
    <w:rsid w:val="006A057D"/>
    <w:rsid w:val="006B2CE5"/>
    <w:rsid w:val="006B4FF9"/>
    <w:rsid w:val="006B5329"/>
    <w:rsid w:val="006C075A"/>
    <w:rsid w:val="006D66C6"/>
    <w:rsid w:val="006E1B21"/>
    <w:rsid w:val="006E3C72"/>
    <w:rsid w:val="006F0B9B"/>
    <w:rsid w:val="006F277F"/>
    <w:rsid w:val="006F6B3A"/>
    <w:rsid w:val="006F6C62"/>
    <w:rsid w:val="006F7491"/>
    <w:rsid w:val="00704BB9"/>
    <w:rsid w:val="00710BB5"/>
    <w:rsid w:val="0071215F"/>
    <w:rsid w:val="00713778"/>
    <w:rsid w:val="0071649D"/>
    <w:rsid w:val="007178C1"/>
    <w:rsid w:val="007332F9"/>
    <w:rsid w:val="0073669A"/>
    <w:rsid w:val="00736BA8"/>
    <w:rsid w:val="00741240"/>
    <w:rsid w:val="007417EC"/>
    <w:rsid w:val="0074374B"/>
    <w:rsid w:val="00743E67"/>
    <w:rsid w:val="00747E7E"/>
    <w:rsid w:val="00750ADC"/>
    <w:rsid w:val="00753CB9"/>
    <w:rsid w:val="00754C10"/>
    <w:rsid w:val="00764B62"/>
    <w:rsid w:val="007728C9"/>
    <w:rsid w:val="00775D1E"/>
    <w:rsid w:val="0077652D"/>
    <w:rsid w:val="0079041A"/>
    <w:rsid w:val="00790449"/>
    <w:rsid w:val="00791957"/>
    <w:rsid w:val="007A1C93"/>
    <w:rsid w:val="007A5335"/>
    <w:rsid w:val="007A60AB"/>
    <w:rsid w:val="007B7AEE"/>
    <w:rsid w:val="007C30C2"/>
    <w:rsid w:val="007C5617"/>
    <w:rsid w:val="007D2560"/>
    <w:rsid w:val="007D335D"/>
    <w:rsid w:val="007D4779"/>
    <w:rsid w:val="007D4DFF"/>
    <w:rsid w:val="007D6227"/>
    <w:rsid w:val="007E0CDC"/>
    <w:rsid w:val="008054B8"/>
    <w:rsid w:val="00807116"/>
    <w:rsid w:val="0081546B"/>
    <w:rsid w:val="00821B46"/>
    <w:rsid w:val="008312FD"/>
    <w:rsid w:val="008333A3"/>
    <w:rsid w:val="00840FE7"/>
    <w:rsid w:val="00846BDA"/>
    <w:rsid w:val="0085306C"/>
    <w:rsid w:val="00856583"/>
    <w:rsid w:val="008604D6"/>
    <w:rsid w:val="008610C1"/>
    <w:rsid w:val="008647A7"/>
    <w:rsid w:val="008648A5"/>
    <w:rsid w:val="00867BFE"/>
    <w:rsid w:val="0087424F"/>
    <w:rsid w:val="0088044D"/>
    <w:rsid w:val="00880DE2"/>
    <w:rsid w:val="00883B98"/>
    <w:rsid w:val="00887D06"/>
    <w:rsid w:val="00892E0B"/>
    <w:rsid w:val="00893757"/>
    <w:rsid w:val="008945CF"/>
    <w:rsid w:val="00895A4C"/>
    <w:rsid w:val="008A0F4C"/>
    <w:rsid w:val="008A275C"/>
    <w:rsid w:val="008A4948"/>
    <w:rsid w:val="008B3915"/>
    <w:rsid w:val="008B781B"/>
    <w:rsid w:val="008B7998"/>
    <w:rsid w:val="008C0D24"/>
    <w:rsid w:val="008C15AF"/>
    <w:rsid w:val="008C6491"/>
    <w:rsid w:val="008C75BF"/>
    <w:rsid w:val="008E1232"/>
    <w:rsid w:val="008E4386"/>
    <w:rsid w:val="008E55E2"/>
    <w:rsid w:val="008F0F64"/>
    <w:rsid w:val="0090200D"/>
    <w:rsid w:val="009042D3"/>
    <w:rsid w:val="00910917"/>
    <w:rsid w:val="009219A5"/>
    <w:rsid w:val="00921C5B"/>
    <w:rsid w:val="009249AF"/>
    <w:rsid w:val="0092525D"/>
    <w:rsid w:val="00934749"/>
    <w:rsid w:val="00935585"/>
    <w:rsid w:val="00937336"/>
    <w:rsid w:val="009409AC"/>
    <w:rsid w:val="00966168"/>
    <w:rsid w:val="00982B01"/>
    <w:rsid w:val="0099007C"/>
    <w:rsid w:val="009901E8"/>
    <w:rsid w:val="0099070A"/>
    <w:rsid w:val="009A1B49"/>
    <w:rsid w:val="009A40DC"/>
    <w:rsid w:val="009A6FC3"/>
    <w:rsid w:val="009A7386"/>
    <w:rsid w:val="009B35A0"/>
    <w:rsid w:val="009C1327"/>
    <w:rsid w:val="009C602E"/>
    <w:rsid w:val="009D3B9F"/>
    <w:rsid w:val="009D4AA2"/>
    <w:rsid w:val="009D613B"/>
    <w:rsid w:val="009E0556"/>
    <w:rsid w:val="009E4BCC"/>
    <w:rsid w:val="009E60E3"/>
    <w:rsid w:val="009F59B9"/>
    <w:rsid w:val="009F5AF9"/>
    <w:rsid w:val="00A06BAE"/>
    <w:rsid w:val="00A1172A"/>
    <w:rsid w:val="00A136E9"/>
    <w:rsid w:val="00A13A7C"/>
    <w:rsid w:val="00A21E71"/>
    <w:rsid w:val="00A245C7"/>
    <w:rsid w:val="00A25E1E"/>
    <w:rsid w:val="00A36924"/>
    <w:rsid w:val="00A50492"/>
    <w:rsid w:val="00A55E18"/>
    <w:rsid w:val="00A56479"/>
    <w:rsid w:val="00A63B80"/>
    <w:rsid w:val="00A64FD0"/>
    <w:rsid w:val="00A7126F"/>
    <w:rsid w:val="00A74425"/>
    <w:rsid w:val="00A81295"/>
    <w:rsid w:val="00A81AE5"/>
    <w:rsid w:val="00A85D46"/>
    <w:rsid w:val="00A86259"/>
    <w:rsid w:val="00A91D92"/>
    <w:rsid w:val="00A92878"/>
    <w:rsid w:val="00A95FB1"/>
    <w:rsid w:val="00AC01BF"/>
    <w:rsid w:val="00AC1D8E"/>
    <w:rsid w:val="00AC3353"/>
    <w:rsid w:val="00AC4C85"/>
    <w:rsid w:val="00AD06E9"/>
    <w:rsid w:val="00AD0F08"/>
    <w:rsid w:val="00AD2472"/>
    <w:rsid w:val="00AD781A"/>
    <w:rsid w:val="00AD7D3B"/>
    <w:rsid w:val="00AE1DA2"/>
    <w:rsid w:val="00AF2B61"/>
    <w:rsid w:val="00AF2CAE"/>
    <w:rsid w:val="00B02D8B"/>
    <w:rsid w:val="00B1305D"/>
    <w:rsid w:val="00B1345F"/>
    <w:rsid w:val="00B15B87"/>
    <w:rsid w:val="00B27269"/>
    <w:rsid w:val="00B278D7"/>
    <w:rsid w:val="00B35F85"/>
    <w:rsid w:val="00B37E72"/>
    <w:rsid w:val="00B46047"/>
    <w:rsid w:val="00B5047E"/>
    <w:rsid w:val="00B54036"/>
    <w:rsid w:val="00B54AEC"/>
    <w:rsid w:val="00B570A7"/>
    <w:rsid w:val="00B7212D"/>
    <w:rsid w:val="00B735A8"/>
    <w:rsid w:val="00B76C3E"/>
    <w:rsid w:val="00B806C4"/>
    <w:rsid w:val="00B9014F"/>
    <w:rsid w:val="00B908E9"/>
    <w:rsid w:val="00B94970"/>
    <w:rsid w:val="00B958B5"/>
    <w:rsid w:val="00B96C1D"/>
    <w:rsid w:val="00BA134D"/>
    <w:rsid w:val="00BA36A9"/>
    <w:rsid w:val="00BA50C5"/>
    <w:rsid w:val="00BA6F23"/>
    <w:rsid w:val="00BB2689"/>
    <w:rsid w:val="00BC1F65"/>
    <w:rsid w:val="00BC58D7"/>
    <w:rsid w:val="00BD31AB"/>
    <w:rsid w:val="00BD5329"/>
    <w:rsid w:val="00BD6465"/>
    <w:rsid w:val="00BD7695"/>
    <w:rsid w:val="00BD7DFB"/>
    <w:rsid w:val="00BE34BE"/>
    <w:rsid w:val="00BE4AA3"/>
    <w:rsid w:val="00BF1C4A"/>
    <w:rsid w:val="00BF6176"/>
    <w:rsid w:val="00BF64C8"/>
    <w:rsid w:val="00BF7B03"/>
    <w:rsid w:val="00BF7B2E"/>
    <w:rsid w:val="00C03807"/>
    <w:rsid w:val="00C07F16"/>
    <w:rsid w:val="00C13290"/>
    <w:rsid w:val="00C16208"/>
    <w:rsid w:val="00C21D98"/>
    <w:rsid w:val="00C26387"/>
    <w:rsid w:val="00C26C26"/>
    <w:rsid w:val="00C275DB"/>
    <w:rsid w:val="00C326F9"/>
    <w:rsid w:val="00C351A3"/>
    <w:rsid w:val="00C355BB"/>
    <w:rsid w:val="00C373DC"/>
    <w:rsid w:val="00C37F07"/>
    <w:rsid w:val="00C50FFC"/>
    <w:rsid w:val="00C51E0D"/>
    <w:rsid w:val="00C548FA"/>
    <w:rsid w:val="00C54EFD"/>
    <w:rsid w:val="00C628B1"/>
    <w:rsid w:val="00C63963"/>
    <w:rsid w:val="00C6649B"/>
    <w:rsid w:val="00C70445"/>
    <w:rsid w:val="00C74A3F"/>
    <w:rsid w:val="00C75DCB"/>
    <w:rsid w:val="00C76145"/>
    <w:rsid w:val="00C804C4"/>
    <w:rsid w:val="00C85060"/>
    <w:rsid w:val="00C858E0"/>
    <w:rsid w:val="00C85A6B"/>
    <w:rsid w:val="00CA6A98"/>
    <w:rsid w:val="00CB4880"/>
    <w:rsid w:val="00CB5A85"/>
    <w:rsid w:val="00CB6F67"/>
    <w:rsid w:val="00CB7FF4"/>
    <w:rsid w:val="00CC47F1"/>
    <w:rsid w:val="00CD030C"/>
    <w:rsid w:val="00CD50D5"/>
    <w:rsid w:val="00CE165F"/>
    <w:rsid w:val="00CE696E"/>
    <w:rsid w:val="00D065CC"/>
    <w:rsid w:val="00D066C9"/>
    <w:rsid w:val="00D10BC5"/>
    <w:rsid w:val="00D11495"/>
    <w:rsid w:val="00D131C0"/>
    <w:rsid w:val="00D30172"/>
    <w:rsid w:val="00D370BC"/>
    <w:rsid w:val="00D559A1"/>
    <w:rsid w:val="00D55E22"/>
    <w:rsid w:val="00D660CD"/>
    <w:rsid w:val="00D661FD"/>
    <w:rsid w:val="00D67861"/>
    <w:rsid w:val="00D81297"/>
    <w:rsid w:val="00D82AE3"/>
    <w:rsid w:val="00D86094"/>
    <w:rsid w:val="00D909F8"/>
    <w:rsid w:val="00D94C57"/>
    <w:rsid w:val="00DA21D2"/>
    <w:rsid w:val="00DA283D"/>
    <w:rsid w:val="00DA4957"/>
    <w:rsid w:val="00DB2607"/>
    <w:rsid w:val="00DB2CFE"/>
    <w:rsid w:val="00DB7F46"/>
    <w:rsid w:val="00DC12F4"/>
    <w:rsid w:val="00DC1614"/>
    <w:rsid w:val="00DD3B26"/>
    <w:rsid w:val="00DE1626"/>
    <w:rsid w:val="00DE6449"/>
    <w:rsid w:val="00DE7BFC"/>
    <w:rsid w:val="00DF17CB"/>
    <w:rsid w:val="00DF4BBF"/>
    <w:rsid w:val="00E0023C"/>
    <w:rsid w:val="00E0428A"/>
    <w:rsid w:val="00E04CBE"/>
    <w:rsid w:val="00E23021"/>
    <w:rsid w:val="00E24CA6"/>
    <w:rsid w:val="00E30E9B"/>
    <w:rsid w:val="00E315E6"/>
    <w:rsid w:val="00E34EAD"/>
    <w:rsid w:val="00E40BB6"/>
    <w:rsid w:val="00E414BF"/>
    <w:rsid w:val="00E41FE4"/>
    <w:rsid w:val="00E502BD"/>
    <w:rsid w:val="00E5208E"/>
    <w:rsid w:val="00E54C26"/>
    <w:rsid w:val="00E57710"/>
    <w:rsid w:val="00E61AB3"/>
    <w:rsid w:val="00E63F44"/>
    <w:rsid w:val="00E901BB"/>
    <w:rsid w:val="00E913EF"/>
    <w:rsid w:val="00E94E1A"/>
    <w:rsid w:val="00EA221A"/>
    <w:rsid w:val="00EA2B64"/>
    <w:rsid w:val="00EA33A8"/>
    <w:rsid w:val="00EA3CE4"/>
    <w:rsid w:val="00EA5AC2"/>
    <w:rsid w:val="00ED0460"/>
    <w:rsid w:val="00ED23FD"/>
    <w:rsid w:val="00ED2DD0"/>
    <w:rsid w:val="00EE04B7"/>
    <w:rsid w:val="00EE7329"/>
    <w:rsid w:val="00EF0EC5"/>
    <w:rsid w:val="00EF1856"/>
    <w:rsid w:val="00F063F0"/>
    <w:rsid w:val="00F17606"/>
    <w:rsid w:val="00F207EA"/>
    <w:rsid w:val="00F216CC"/>
    <w:rsid w:val="00F22993"/>
    <w:rsid w:val="00F24083"/>
    <w:rsid w:val="00F24E0C"/>
    <w:rsid w:val="00F26796"/>
    <w:rsid w:val="00F3545E"/>
    <w:rsid w:val="00F42FD6"/>
    <w:rsid w:val="00F433C9"/>
    <w:rsid w:val="00F43D6E"/>
    <w:rsid w:val="00F47F3B"/>
    <w:rsid w:val="00F5328E"/>
    <w:rsid w:val="00F701A9"/>
    <w:rsid w:val="00F7105E"/>
    <w:rsid w:val="00F7336C"/>
    <w:rsid w:val="00F74EDB"/>
    <w:rsid w:val="00F9589C"/>
    <w:rsid w:val="00F97893"/>
    <w:rsid w:val="00FC3A09"/>
    <w:rsid w:val="00FC7DD5"/>
    <w:rsid w:val="00FD3FC0"/>
    <w:rsid w:val="00FD5352"/>
    <w:rsid w:val="00FE7318"/>
    <w:rsid w:val="00FF4E0F"/>
    <w:rsid w:val="00FF65F7"/>
    <w:rsid w:val="00FF6ECE"/>
    <w:rsid w:val="00FF6F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83264"/>
  <w15:chartTrackingRefBased/>
  <w15:docId w15:val="{816E4776-F946-4B91-B038-A2963B596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079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079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0790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0790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0790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0790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0790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0790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0790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0790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0790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0790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0790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0790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0790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0790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0790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07904"/>
    <w:rPr>
      <w:rFonts w:eastAsiaTheme="majorEastAsia" w:cstheme="majorBidi"/>
      <w:color w:val="272727" w:themeColor="text1" w:themeTint="D8"/>
    </w:rPr>
  </w:style>
  <w:style w:type="paragraph" w:styleId="Titolo">
    <w:name w:val="Title"/>
    <w:basedOn w:val="Normale"/>
    <w:next w:val="Normale"/>
    <w:link w:val="TitoloCarattere"/>
    <w:uiPriority w:val="10"/>
    <w:qFormat/>
    <w:rsid w:val="002079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0790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0790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0790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0790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07904"/>
    <w:rPr>
      <w:i/>
      <w:iCs/>
      <w:color w:val="404040" w:themeColor="text1" w:themeTint="BF"/>
    </w:rPr>
  </w:style>
  <w:style w:type="paragraph" w:styleId="Paragrafoelenco">
    <w:name w:val="List Paragraph"/>
    <w:basedOn w:val="Normale"/>
    <w:uiPriority w:val="34"/>
    <w:qFormat/>
    <w:rsid w:val="00207904"/>
    <w:pPr>
      <w:ind w:left="720"/>
      <w:contextualSpacing/>
    </w:pPr>
  </w:style>
  <w:style w:type="character" w:styleId="Enfasiintensa">
    <w:name w:val="Intense Emphasis"/>
    <w:basedOn w:val="Carpredefinitoparagrafo"/>
    <w:uiPriority w:val="21"/>
    <w:qFormat/>
    <w:rsid w:val="00207904"/>
    <w:rPr>
      <w:i/>
      <w:iCs/>
      <w:color w:val="0F4761" w:themeColor="accent1" w:themeShade="BF"/>
    </w:rPr>
  </w:style>
  <w:style w:type="paragraph" w:styleId="Citazioneintensa">
    <w:name w:val="Intense Quote"/>
    <w:basedOn w:val="Normale"/>
    <w:next w:val="Normale"/>
    <w:link w:val="CitazioneintensaCarattere"/>
    <w:uiPriority w:val="30"/>
    <w:qFormat/>
    <w:rsid w:val="002079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07904"/>
    <w:rPr>
      <w:i/>
      <w:iCs/>
      <w:color w:val="0F4761" w:themeColor="accent1" w:themeShade="BF"/>
    </w:rPr>
  </w:style>
  <w:style w:type="character" w:styleId="Riferimentointenso">
    <w:name w:val="Intense Reference"/>
    <w:basedOn w:val="Carpredefinitoparagrafo"/>
    <w:uiPriority w:val="32"/>
    <w:qFormat/>
    <w:rsid w:val="00207904"/>
    <w:rPr>
      <w:b/>
      <w:bCs/>
      <w:smallCaps/>
      <w:color w:val="0F4761" w:themeColor="accent1" w:themeShade="BF"/>
      <w:spacing w:val="5"/>
    </w:rPr>
  </w:style>
  <w:style w:type="character" w:styleId="Rimandocommento">
    <w:name w:val="annotation reference"/>
    <w:basedOn w:val="Carpredefinitoparagrafo"/>
    <w:uiPriority w:val="99"/>
    <w:semiHidden/>
    <w:unhideWhenUsed/>
    <w:rsid w:val="00207904"/>
    <w:rPr>
      <w:sz w:val="16"/>
      <w:szCs w:val="16"/>
    </w:rPr>
  </w:style>
  <w:style w:type="paragraph" w:customStyle="1" w:styleId="Testocommento1">
    <w:name w:val="Testo commento1"/>
    <w:basedOn w:val="Normale"/>
    <w:next w:val="Testocommento"/>
    <w:link w:val="TestocommentoCarattere"/>
    <w:uiPriority w:val="99"/>
    <w:unhideWhenUsed/>
    <w:rsid w:val="00207904"/>
    <w:pPr>
      <w:spacing w:line="240" w:lineRule="auto"/>
      <w:jc w:val="both"/>
    </w:pPr>
    <w:rPr>
      <w:rFonts w:ascii="Times New Roman" w:hAnsi="Times New Roman" w:cs="Times New Roman"/>
      <w:sz w:val="20"/>
      <w:szCs w:val="20"/>
      <w:lang w:val="en-US"/>
    </w:rPr>
  </w:style>
  <w:style w:type="character" w:customStyle="1" w:styleId="TestocommentoCarattere">
    <w:name w:val="Testo commento Carattere"/>
    <w:basedOn w:val="Carpredefinitoparagrafo"/>
    <w:link w:val="Testocommento1"/>
    <w:uiPriority w:val="99"/>
    <w:rsid w:val="00207904"/>
    <w:rPr>
      <w:rFonts w:ascii="Times New Roman" w:hAnsi="Times New Roman" w:cs="Times New Roman"/>
      <w:sz w:val="20"/>
      <w:szCs w:val="20"/>
      <w:lang w:val="en-US"/>
    </w:rPr>
  </w:style>
  <w:style w:type="paragraph" w:styleId="Testocommento">
    <w:name w:val="annotation text"/>
    <w:basedOn w:val="Normale"/>
    <w:link w:val="TestocommentoCarattere1"/>
    <w:uiPriority w:val="99"/>
    <w:semiHidden/>
    <w:unhideWhenUsed/>
    <w:rsid w:val="00207904"/>
    <w:pPr>
      <w:spacing w:line="240" w:lineRule="auto"/>
    </w:pPr>
    <w:rPr>
      <w:sz w:val="20"/>
      <w:szCs w:val="20"/>
    </w:rPr>
  </w:style>
  <w:style w:type="character" w:customStyle="1" w:styleId="TestocommentoCarattere1">
    <w:name w:val="Testo commento Carattere1"/>
    <w:basedOn w:val="Carpredefinitoparagrafo"/>
    <w:link w:val="Testocommento"/>
    <w:uiPriority w:val="99"/>
    <w:semiHidden/>
    <w:rsid w:val="00207904"/>
    <w:rPr>
      <w:sz w:val="20"/>
      <w:szCs w:val="20"/>
    </w:rPr>
  </w:style>
  <w:style w:type="paragraph" w:styleId="Soggettocommento">
    <w:name w:val="annotation subject"/>
    <w:basedOn w:val="Testocommento"/>
    <w:next w:val="Testocommento"/>
    <w:link w:val="SoggettocommentoCarattere"/>
    <w:uiPriority w:val="99"/>
    <w:semiHidden/>
    <w:unhideWhenUsed/>
    <w:rsid w:val="008C0D24"/>
    <w:rPr>
      <w:b/>
      <w:bCs/>
    </w:rPr>
  </w:style>
  <w:style w:type="character" w:customStyle="1" w:styleId="SoggettocommentoCarattere">
    <w:name w:val="Soggetto commento Carattere"/>
    <w:basedOn w:val="TestocommentoCarattere1"/>
    <w:link w:val="Soggettocommento"/>
    <w:uiPriority w:val="99"/>
    <w:semiHidden/>
    <w:rsid w:val="008C0D24"/>
    <w:rPr>
      <w:b/>
      <w:bCs/>
      <w:sz w:val="20"/>
      <w:szCs w:val="20"/>
    </w:rPr>
  </w:style>
  <w:style w:type="paragraph" w:styleId="Revisione">
    <w:name w:val="Revision"/>
    <w:hidden/>
    <w:uiPriority w:val="99"/>
    <w:semiHidden/>
    <w:rsid w:val="008C0D24"/>
    <w:pPr>
      <w:spacing w:after="0" w:line="240" w:lineRule="auto"/>
    </w:pPr>
  </w:style>
  <w:style w:type="paragraph" w:styleId="Didascalia">
    <w:name w:val="caption"/>
    <w:basedOn w:val="Normale"/>
    <w:next w:val="Normale"/>
    <w:uiPriority w:val="35"/>
    <w:unhideWhenUsed/>
    <w:qFormat/>
    <w:rsid w:val="00F26796"/>
    <w:pPr>
      <w:spacing w:after="200" w:line="240" w:lineRule="auto"/>
      <w:jc w:val="both"/>
    </w:pPr>
    <w:rPr>
      <w:rFonts w:ascii="Times New Roman" w:hAnsi="Times New Roman" w:cs="Times New Roman"/>
      <w:i/>
      <w:iCs/>
      <w:color w:val="0E2841" w:themeColor="text2"/>
      <w:kern w:val="0"/>
      <w:sz w:val="18"/>
      <w:szCs w:val="18"/>
      <w:lang w:val="en-US"/>
      <w14:ligatures w14:val="none"/>
    </w:rPr>
  </w:style>
  <w:style w:type="paragraph" w:styleId="Bibliografia">
    <w:name w:val="Bibliography"/>
    <w:basedOn w:val="Normale"/>
    <w:next w:val="Normale"/>
    <w:uiPriority w:val="37"/>
    <w:unhideWhenUsed/>
    <w:rsid w:val="003958D1"/>
  </w:style>
  <w:style w:type="character" w:styleId="Numeroriga">
    <w:name w:val="line number"/>
    <w:basedOn w:val="Carpredefinitoparagrafo"/>
    <w:uiPriority w:val="99"/>
    <w:semiHidden/>
    <w:unhideWhenUsed/>
    <w:rsid w:val="0099007C"/>
  </w:style>
  <w:style w:type="character" w:styleId="Testosegnaposto">
    <w:name w:val="Placeholder Text"/>
    <w:basedOn w:val="Carpredefinitoparagrafo"/>
    <w:uiPriority w:val="99"/>
    <w:semiHidden/>
    <w:rsid w:val="00181E5E"/>
    <w:rPr>
      <w:color w:val="666666"/>
    </w:rPr>
  </w:style>
  <w:style w:type="table" w:styleId="Grigliatabella">
    <w:name w:val="Table Grid"/>
    <w:basedOn w:val="Tabellanormale"/>
    <w:uiPriority w:val="39"/>
    <w:rsid w:val="007919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091603">
      <w:bodyDiv w:val="1"/>
      <w:marLeft w:val="0"/>
      <w:marRight w:val="0"/>
      <w:marTop w:val="0"/>
      <w:marBottom w:val="0"/>
      <w:divBdr>
        <w:top w:val="none" w:sz="0" w:space="0" w:color="auto"/>
        <w:left w:val="none" w:sz="0" w:space="0" w:color="auto"/>
        <w:bottom w:val="none" w:sz="0" w:space="0" w:color="auto"/>
        <w:right w:val="none" w:sz="0" w:space="0" w:color="auto"/>
      </w:divBdr>
    </w:div>
    <w:div w:id="615137340">
      <w:bodyDiv w:val="1"/>
      <w:marLeft w:val="0"/>
      <w:marRight w:val="0"/>
      <w:marTop w:val="0"/>
      <w:marBottom w:val="0"/>
      <w:divBdr>
        <w:top w:val="none" w:sz="0" w:space="0" w:color="auto"/>
        <w:left w:val="none" w:sz="0" w:space="0" w:color="auto"/>
        <w:bottom w:val="none" w:sz="0" w:space="0" w:color="auto"/>
        <w:right w:val="none" w:sz="0" w:space="0" w:color="auto"/>
      </w:divBdr>
    </w:div>
    <w:div w:id="883180624">
      <w:bodyDiv w:val="1"/>
      <w:marLeft w:val="0"/>
      <w:marRight w:val="0"/>
      <w:marTop w:val="0"/>
      <w:marBottom w:val="0"/>
      <w:divBdr>
        <w:top w:val="none" w:sz="0" w:space="0" w:color="auto"/>
        <w:left w:val="none" w:sz="0" w:space="0" w:color="auto"/>
        <w:bottom w:val="none" w:sz="0" w:space="0" w:color="auto"/>
        <w:right w:val="none" w:sz="0" w:space="0" w:color="auto"/>
      </w:divBdr>
    </w:div>
    <w:div w:id="954216294">
      <w:bodyDiv w:val="1"/>
      <w:marLeft w:val="0"/>
      <w:marRight w:val="0"/>
      <w:marTop w:val="0"/>
      <w:marBottom w:val="0"/>
      <w:divBdr>
        <w:top w:val="none" w:sz="0" w:space="0" w:color="auto"/>
        <w:left w:val="none" w:sz="0" w:space="0" w:color="auto"/>
        <w:bottom w:val="none" w:sz="0" w:space="0" w:color="auto"/>
        <w:right w:val="none" w:sz="0" w:space="0" w:color="auto"/>
      </w:divBdr>
    </w:div>
    <w:div w:id="1093892114">
      <w:bodyDiv w:val="1"/>
      <w:marLeft w:val="0"/>
      <w:marRight w:val="0"/>
      <w:marTop w:val="0"/>
      <w:marBottom w:val="0"/>
      <w:divBdr>
        <w:top w:val="none" w:sz="0" w:space="0" w:color="auto"/>
        <w:left w:val="none" w:sz="0" w:space="0" w:color="auto"/>
        <w:bottom w:val="none" w:sz="0" w:space="0" w:color="auto"/>
        <w:right w:val="none" w:sz="0" w:space="0" w:color="auto"/>
      </w:divBdr>
    </w:div>
    <w:div w:id="1221939784">
      <w:bodyDiv w:val="1"/>
      <w:marLeft w:val="0"/>
      <w:marRight w:val="0"/>
      <w:marTop w:val="0"/>
      <w:marBottom w:val="0"/>
      <w:divBdr>
        <w:top w:val="none" w:sz="0" w:space="0" w:color="auto"/>
        <w:left w:val="none" w:sz="0" w:space="0" w:color="auto"/>
        <w:bottom w:val="none" w:sz="0" w:space="0" w:color="auto"/>
        <w:right w:val="none" w:sz="0" w:space="0" w:color="auto"/>
      </w:divBdr>
    </w:div>
    <w:div w:id="1586764962">
      <w:bodyDiv w:val="1"/>
      <w:marLeft w:val="0"/>
      <w:marRight w:val="0"/>
      <w:marTop w:val="0"/>
      <w:marBottom w:val="0"/>
      <w:divBdr>
        <w:top w:val="none" w:sz="0" w:space="0" w:color="auto"/>
        <w:left w:val="none" w:sz="0" w:space="0" w:color="auto"/>
        <w:bottom w:val="none" w:sz="0" w:space="0" w:color="auto"/>
        <w:right w:val="none" w:sz="0" w:space="0" w:color="auto"/>
      </w:divBdr>
    </w:div>
    <w:div w:id="1703747065">
      <w:bodyDiv w:val="1"/>
      <w:marLeft w:val="0"/>
      <w:marRight w:val="0"/>
      <w:marTop w:val="0"/>
      <w:marBottom w:val="0"/>
      <w:divBdr>
        <w:top w:val="none" w:sz="0" w:space="0" w:color="auto"/>
        <w:left w:val="none" w:sz="0" w:space="0" w:color="auto"/>
        <w:bottom w:val="none" w:sz="0" w:space="0" w:color="auto"/>
        <w:right w:val="none" w:sz="0" w:space="0" w:color="auto"/>
      </w:divBdr>
    </w:div>
    <w:div w:id="1769426807">
      <w:bodyDiv w:val="1"/>
      <w:marLeft w:val="0"/>
      <w:marRight w:val="0"/>
      <w:marTop w:val="0"/>
      <w:marBottom w:val="0"/>
      <w:divBdr>
        <w:top w:val="none" w:sz="0" w:space="0" w:color="auto"/>
        <w:left w:val="none" w:sz="0" w:space="0" w:color="auto"/>
        <w:bottom w:val="none" w:sz="0" w:space="0" w:color="auto"/>
        <w:right w:val="none" w:sz="0" w:space="0" w:color="auto"/>
      </w:divBdr>
    </w:div>
    <w:div w:id="1798261581">
      <w:bodyDiv w:val="1"/>
      <w:marLeft w:val="0"/>
      <w:marRight w:val="0"/>
      <w:marTop w:val="0"/>
      <w:marBottom w:val="0"/>
      <w:divBdr>
        <w:top w:val="none" w:sz="0" w:space="0" w:color="auto"/>
        <w:left w:val="none" w:sz="0" w:space="0" w:color="auto"/>
        <w:bottom w:val="none" w:sz="0" w:space="0" w:color="auto"/>
        <w:right w:val="none" w:sz="0" w:space="0" w:color="auto"/>
      </w:divBdr>
    </w:div>
    <w:div w:id="180481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oleObject" Target="embeddings/oleObject3.bin"/><Relationship Id="rId26" Type="http://schemas.openxmlformats.org/officeDocument/2006/relationships/image" Target="media/image13.wmf"/><Relationship Id="rId39" Type="http://schemas.openxmlformats.org/officeDocument/2006/relationships/image" Target="media/image20.wmf"/><Relationship Id="rId21" Type="http://schemas.openxmlformats.org/officeDocument/2006/relationships/image" Target="media/image10.wmf"/><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24.wmf"/><Relationship Id="rId50"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oleObject" Target="embeddings/oleObject2.bin"/><Relationship Id="rId29" Type="http://schemas.openxmlformats.org/officeDocument/2006/relationships/image" Target="media/image15.wmf"/><Relationship Id="rId11" Type="http://schemas.openxmlformats.org/officeDocument/2006/relationships/image" Target="media/image4.emf"/><Relationship Id="rId24" Type="http://schemas.openxmlformats.org/officeDocument/2006/relationships/oleObject" Target="embeddings/oleObject6.bin"/><Relationship Id="rId32" Type="http://schemas.openxmlformats.org/officeDocument/2006/relationships/oleObject" Target="embeddings/oleObject9.bin"/><Relationship Id="rId37" Type="http://schemas.openxmlformats.org/officeDocument/2006/relationships/image" Target="media/image19.wmf"/><Relationship Id="rId40" Type="http://schemas.openxmlformats.org/officeDocument/2006/relationships/oleObject" Target="embeddings/oleObject13.bin"/><Relationship Id="rId45" Type="http://schemas.openxmlformats.org/officeDocument/2006/relationships/image" Target="media/image23.wmf"/><Relationship Id="rId5" Type="http://schemas.openxmlformats.org/officeDocument/2006/relationships/styles" Target="styl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image" Target="media/image14.emf"/><Relationship Id="rId36" Type="http://schemas.openxmlformats.org/officeDocument/2006/relationships/oleObject" Target="embeddings/oleObject11.bin"/><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wmf"/><Relationship Id="rId31" Type="http://schemas.openxmlformats.org/officeDocument/2006/relationships/image" Target="media/image16.wmf"/><Relationship Id="rId44" Type="http://schemas.openxmlformats.org/officeDocument/2006/relationships/oleObject" Target="embeddings/oleObject15.bin"/><Relationship Id="rId4" Type="http://schemas.openxmlformats.org/officeDocument/2006/relationships/customXml" Target="../customXml/item4.xml"/><Relationship Id="rId9" Type="http://schemas.openxmlformats.org/officeDocument/2006/relationships/image" Target="media/image2.e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oleObject" Target="embeddings/oleObject7.bin"/><Relationship Id="rId30" Type="http://schemas.openxmlformats.org/officeDocument/2006/relationships/oleObject" Target="embeddings/oleObject8.bin"/><Relationship Id="rId35" Type="http://schemas.openxmlformats.org/officeDocument/2006/relationships/image" Target="media/image18.wmf"/><Relationship Id="rId43" Type="http://schemas.openxmlformats.org/officeDocument/2006/relationships/image" Target="media/image22.wmf"/><Relationship Id="rId48" Type="http://schemas.openxmlformats.org/officeDocument/2006/relationships/oleObject" Target="embeddings/oleObject17.bin"/><Relationship Id="rId8" Type="http://schemas.openxmlformats.org/officeDocument/2006/relationships/image" Target="media/image1.emf"/><Relationship Id="rId3" Type="http://schemas.openxmlformats.org/officeDocument/2006/relationships/customXml" Target="../customXml/item3.xml"/><Relationship Id="rId12" Type="http://schemas.openxmlformats.org/officeDocument/2006/relationships/image" Target="media/image5.png"/><Relationship Id="rId17" Type="http://schemas.openxmlformats.org/officeDocument/2006/relationships/image" Target="media/image8.wmf"/><Relationship Id="rId25" Type="http://schemas.openxmlformats.org/officeDocument/2006/relationships/image" Target="media/image12.emf"/><Relationship Id="rId33" Type="http://schemas.openxmlformats.org/officeDocument/2006/relationships/image" Target="media/image17.wmf"/><Relationship Id="rId38" Type="http://schemas.openxmlformats.org/officeDocument/2006/relationships/oleObject" Target="embeddings/oleObject12.bin"/><Relationship Id="rId46" Type="http://schemas.openxmlformats.org/officeDocument/2006/relationships/oleObject" Target="embeddings/oleObject16.bin"/><Relationship Id="rId20" Type="http://schemas.openxmlformats.org/officeDocument/2006/relationships/oleObject" Target="embeddings/oleObject4.bin"/><Relationship Id="rId41" Type="http://schemas.openxmlformats.org/officeDocument/2006/relationships/image" Target="media/image21.wmf"/><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EA3B218C7CAE247A92631FE0259BA3B" ma:contentTypeVersion="18" ma:contentTypeDescription="Create a new document." ma:contentTypeScope="" ma:versionID="f29bc5d21c44747d8b41bd148658ef24">
  <xsd:schema xmlns:xsd="http://www.w3.org/2001/XMLSchema" xmlns:xs="http://www.w3.org/2001/XMLSchema" xmlns:p="http://schemas.microsoft.com/office/2006/metadata/properties" xmlns:ns3="6260a463-3b11-4616-8d7c-ee6d9c12768a" xmlns:ns4="0c4362eb-b128-451a-9374-407bac3e77ca" targetNamespace="http://schemas.microsoft.com/office/2006/metadata/properties" ma:root="true" ma:fieldsID="e94d791df57ba52136dc720301d1f800" ns3:_="" ns4:_="">
    <xsd:import namespace="6260a463-3b11-4616-8d7c-ee6d9c12768a"/>
    <xsd:import namespace="0c4362eb-b128-451a-9374-407bac3e77c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60a463-3b11-4616-8d7c-ee6d9c1276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362eb-b128-451a-9374-407bac3e77c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260a463-3b11-4616-8d7c-ee6d9c12768a" xsi:nil="true"/>
  </documentManagement>
</p:properties>
</file>

<file path=customXml/itemProps1.xml><?xml version="1.0" encoding="utf-8"?>
<ds:datastoreItem xmlns:ds="http://schemas.openxmlformats.org/officeDocument/2006/customXml" ds:itemID="{BAF70280-AFDB-4BA1-B299-4B1F4589E440}">
  <ds:schemaRefs>
    <ds:schemaRef ds:uri="http://schemas.openxmlformats.org/officeDocument/2006/bibliography"/>
  </ds:schemaRefs>
</ds:datastoreItem>
</file>

<file path=customXml/itemProps2.xml><?xml version="1.0" encoding="utf-8"?>
<ds:datastoreItem xmlns:ds="http://schemas.openxmlformats.org/officeDocument/2006/customXml" ds:itemID="{10FE6EB4-8EB3-430A-B116-DD14F9BD8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60a463-3b11-4616-8d7c-ee6d9c12768a"/>
    <ds:schemaRef ds:uri="0c4362eb-b128-451a-9374-407bac3e77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D82F80-6A7A-4E52-A589-EA382045BF09}">
  <ds:schemaRefs>
    <ds:schemaRef ds:uri="http://schemas.microsoft.com/sharepoint/v3/contenttype/forms"/>
  </ds:schemaRefs>
</ds:datastoreItem>
</file>

<file path=customXml/itemProps4.xml><?xml version="1.0" encoding="utf-8"?>
<ds:datastoreItem xmlns:ds="http://schemas.openxmlformats.org/officeDocument/2006/customXml" ds:itemID="{DAA81D62-13D6-41C2-8449-CDFA06596D93}">
  <ds:schemaRefs>
    <ds:schemaRef ds:uri="http://schemas.microsoft.com/office/2006/metadata/properties"/>
    <ds:schemaRef ds:uri="http://schemas.microsoft.com/office/infopath/2007/PartnerControls"/>
    <ds:schemaRef ds:uri="6260a463-3b11-4616-8d7c-ee6d9c12768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1734</Words>
  <Characters>9890</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Onesti</dc:creator>
  <cp:keywords/>
  <dc:description/>
  <cp:lastModifiedBy>Riccardo Onesti</cp:lastModifiedBy>
  <cp:revision>2</cp:revision>
  <cp:lastPrinted>2025-09-29T07:48:00Z</cp:lastPrinted>
  <dcterms:created xsi:type="dcterms:W3CDTF">2025-10-29T08:59:00Z</dcterms:created>
  <dcterms:modified xsi:type="dcterms:W3CDTF">2025-10-29T08:59:00Z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zotero-version="7.0.12-beta.1+31bbf2acf"&gt;&lt;session id="q21J5PuV"/&gt;&lt;style id="http://www.zotero.org/styles/journal-of-food-engineering" hasBibliography="1" bibliographyStyleHasBeenSet="1"/&gt;&lt;prefs&gt;&lt;pref name="fieldType" value="Field"/&gt;</vt:lpwstr>
  </property>
  <property fmtid="{D5CDD505-2E9C-101B-9397-08002B2CF9AE}" pid="3" name="ZOTERO_PREF_2">
    <vt:lpwstr>&lt;/prefs&gt;&lt;/data&gt;</vt:lpwstr>
  </property>
  <property fmtid="{D5CDD505-2E9C-101B-9397-08002B2CF9AE}" pid="4" name="MTWinEqns">
    <vt:bool>true</vt:bool>
  </property>
  <property fmtid="{D5CDD505-2E9C-101B-9397-08002B2CF9AE}" pid="5" name="ContentTypeId">
    <vt:lpwstr>0x0101007EA3B218C7CAE247A92631FE0259BA3B</vt:lpwstr>
  </property>
</Properties>
</file>