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4211" w14:textId="223000E5" w:rsidR="0012306E" w:rsidRPr="00730713" w:rsidRDefault="00BA5066" w:rsidP="00BA5066">
      <w:pPr>
        <w:jc w:val="center"/>
        <w:rPr>
          <w:sz w:val="28"/>
          <w:szCs w:val="28"/>
          <w:lang w:val="en-GB"/>
        </w:rPr>
      </w:pPr>
      <w:r w:rsidRPr="00730713">
        <w:rPr>
          <w:sz w:val="28"/>
          <w:szCs w:val="28"/>
          <w:lang w:val="en-GB"/>
        </w:rPr>
        <w:t xml:space="preserve">Edulitin 2, a ribotoxin-like protein from </w:t>
      </w:r>
      <w:r w:rsidRPr="00730713">
        <w:rPr>
          <w:i/>
          <w:iCs/>
          <w:sz w:val="28"/>
          <w:szCs w:val="28"/>
          <w:lang w:val="en-GB"/>
        </w:rPr>
        <w:t>Boletus edulis</w:t>
      </w:r>
      <w:r w:rsidRPr="00730713">
        <w:rPr>
          <w:sz w:val="28"/>
          <w:szCs w:val="28"/>
          <w:lang w:val="en-GB"/>
        </w:rPr>
        <w:t xml:space="preserve"> that triggers apoptosis in colon cancer cells while preserving the integrity of the intestinal microbiota</w:t>
      </w:r>
    </w:p>
    <w:p w14:paraId="44B1BBFA" w14:textId="77777777" w:rsidR="00B5096A" w:rsidRPr="00730713" w:rsidRDefault="00B5096A" w:rsidP="00B5096A">
      <w:pPr>
        <w:rPr>
          <w:sz w:val="28"/>
          <w:szCs w:val="28"/>
          <w:lang w:val="en-GB"/>
        </w:rPr>
      </w:pPr>
    </w:p>
    <w:p w14:paraId="63F78BCD" w14:textId="34B531CA" w:rsidR="00B5096A" w:rsidRPr="00730713" w:rsidRDefault="00B5096A" w:rsidP="00B5096A">
      <w:pPr>
        <w:suppressAutoHyphens/>
        <w:jc w:val="both"/>
      </w:pPr>
      <w:r w:rsidRPr="00730713">
        <w:t xml:space="preserve">Massimo Bortolotti </w:t>
      </w:r>
      <w:r w:rsidR="00544635">
        <w:rPr>
          <w:vertAlign w:val="superscript"/>
        </w:rPr>
        <w:t>1</w:t>
      </w:r>
      <w:r w:rsidRPr="00730713">
        <w:rPr>
          <w:vertAlign w:val="superscript"/>
        </w:rPr>
        <w:t>, †</w:t>
      </w:r>
      <w:r w:rsidR="00D5524A">
        <w:t xml:space="preserve"> |</w:t>
      </w:r>
      <w:r w:rsidRPr="00730713">
        <w:t xml:space="preserve"> Sara Ragucci </w:t>
      </w:r>
      <w:r w:rsidR="00544635">
        <w:rPr>
          <w:vertAlign w:val="superscript"/>
        </w:rPr>
        <w:t>2</w:t>
      </w:r>
      <w:r w:rsidRPr="00730713">
        <w:rPr>
          <w:vertAlign w:val="superscript"/>
        </w:rPr>
        <w:t>, †</w:t>
      </w:r>
      <w:r w:rsidR="00D5524A">
        <w:t xml:space="preserve"> |</w:t>
      </w:r>
      <w:r w:rsidRPr="00730713">
        <w:t xml:space="preserve"> Federica </w:t>
      </w:r>
      <w:proofErr w:type="spellStart"/>
      <w:r w:rsidRPr="00730713">
        <w:t>Falà</w:t>
      </w:r>
      <w:proofErr w:type="spellEnd"/>
      <w:r w:rsidRPr="00730713">
        <w:t xml:space="preserve"> </w:t>
      </w:r>
      <w:r w:rsidR="00544635">
        <w:rPr>
          <w:vertAlign w:val="superscript"/>
        </w:rPr>
        <w:t>1</w:t>
      </w:r>
      <w:r w:rsidR="00D5524A">
        <w:t xml:space="preserve"> |</w:t>
      </w:r>
      <w:r w:rsidRPr="00730713">
        <w:t xml:space="preserve"> </w:t>
      </w:r>
      <w:r w:rsidR="00730713" w:rsidRPr="00730713">
        <w:t>Anella Saggese</w:t>
      </w:r>
      <w:r w:rsidRPr="00730713">
        <w:t xml:space="preserve"> </w:t>
      </w:r>
      <w:r w:rsidR="00544635">
        <w:rPr>
          <w:vertAlign w:val="superscript"/>
        </w:rPr>
        <w:t>3</w:t>
      </w:r>
      <w:r w:rsidR="00D5524A">
        <w:t xml:space="preserve"> |</w:t>
      </w:r>
      <w:r w:rsidRPr="00730713">
        <w:t xml:space="preserve"> Francesco Biscotti </w:t>
      </w:r>
      <w:r w:rsidR="00544635">
        <w:rPr>
          <w:vertAlign w:val="superscript"/>
        </w:rPr>
        <w:t>1</w:t>
      </w:r>
      <w:r w:rsidR="00D5524A">
        <w:t xml:space="preserve"> |</w:t>
      </w:r>
      <w:r w:rsidRPr="00730713">
        <w:t xml:space="preserve"> </w:t>
      </w:r>
      <w:r w:rsidR="00730713" w:rsidRPr="00730713">
        <w:t>Ylenia De Luca</w:t>
      </w:r>
      <w:r w:rsidRPr="00730713">
        <w:t xml:space="preserve"> </w:t>
      </w:r>
      <w:r w:rsidR="00544635">
        <w:rPr>
          <w:vertAlign w:val="superscript"/>
        </w:rPr>
        <w:t>3</w:t>
      </w:r>
      <w:r w:rsidR="00D5524A">
        <w:t xml:space="preserve"> |</w:t>
      </w:r>
      <w:r w:rsidRPr="00730713">
        <w:t xml:space="preserve"> Nicola Landi </w:t>
      </w:r>
      <w:r w:rsidR="00544635">
        <w:rPr>
          <w:vertAlign w:val="superscript"/>
        </w:rPr>
        <w:t>2</w:t>
      </w:r>
      <w:r w:rsidRPr="00730713">
        <w:rPr>
          <w:vertAlign w:val="superscript"/>
        </w:rPr>
        <w:t xml:space="preserve">, </w:t>
      </w:r>
      <w:r w:rsidR="00544635">
        <w:rPr>
          <w:vertAlign w:val="superscript"/>
        </w:rPr>
        <w:t>4</w:t>
      </w:r>
      <w:r w:rsidR="00D5524A">
        <w:t xml:space="preserve"> |</w:t>
      </w:r>
      <w:r w:rsidRPr="00730713">
        <w:t xml:space="preserve"> Paolo V. Pedone </w:t>
      </w:r>
      <w:r w:rsidR="00544635">
        <w:rPr>
          <w:vertAlign w:val="superscript"/>
        </w:rPr>
        <w:t>2</w:t>
      </w:r>
      <w:r w:rsidR="00D5524A">
        <w:t xml:space="preserve"> |</w:t>
      </w:r>
      <w:r w:rsidRPr="00730713">
        <w:t xml:space="preserve"> Andrea Bolognesi </w:t>
      </w:r>
      <w:r w:rsidR="00544635">
        <w:rPr>
          <w:vertAlign w:val="superscript"/>
        </w:rPr>
        <w:t>1</w:t>
      </w:r>
      <w:r w:rsidR="00D5524A">
        <w:t xml:space="preserve"> |</w:t>
      </w:r>
      <w:r w:rsidRPr="00730713">
        <w:t xml:space="preserve"> Ezio Ricca </w:t>
      </w:r>
      <w:r w:rsidR="00544635">
        <w:rPr>
          <w:vertAlign w:val="superscript"/>
        </w:rPr>
        <w:t>3</w:t>
      </w:r>
      <w:r w:rsidR="00D5524A">
        <w:t xml:space="preserve"> |</w:t>
      </w:r>
      <w:r w:rsidRPr="00730713">
        <w:t xml:space="preserve"> Letizia Polito </w:t>
      </w:r>
      <w:r w:rsidR="00544635">
        <w:rPr>
          <w:vertAlign w:val="superscript"/>
        </w:rPr>
        <w:t>1</w:t>
      </w:r>
      <w:r w:rsidRPr="00730713">
        <w:rPr>
          <w:vertAlign w:val="superscript"/>
        </w:rPr>
        <w:t>, *, ‡</w:t>
      </w:r>
      <w:r w:rsidR="00D5524A">
        <w:t xml:space="preserve"> |</w:t>
      </w:r>
      <w:r w:rsidRPr="00730713">
        <w:t xml:space="preserve"> Antimo Di Maro </w:t>
      </w:r>
      <w:r w:rsidR="00544635">
        <w:rPr>
          <w:vertAlign w:val="superscript"/>
        </w:rPr>
        <w:t>2</w:t>
      </w:r>
      <w:r w:rsidRPr="00730713">
        <w:rPr>
          <w:vertAlign w:val="superscript"/>
        </w:rPr>
        <w:t>, *, ‡</w:t>
      </w:r>
    </w:p>
    <w:p w14:paraId="2ABB3414" w14:textId="77777777" w:rsidR="00B5096A" w:rsidRPr="00730713" w:rsidRDefault="00B5096A" w:rsidP="00B5096A">
      <w:pPr>
        <w:suppressAutoHyphens/>
        <w:jc w:val="both"/>
      </w:pPr>
    </w:p>
    <w:p w14:paraId="6AC9BFBA" w14:textId="61EF2635" w:rsidR="00B5096A" w:rsidRPr="00B5096A" w:rsidRDefault="00544635" w:rsidP="00B5096A">
      <w:pPr>
        <w:suppressAutoHyphens/>
        <w:ind w:left="142" w:hanging="142"/>
        <w:jc w:val="both"/>
        <w:rPr>
          <w:lang w:val="en-GB"/>
        </w:rPr>
      </w:pPr>
      <w:r>
        <w:rPr>
          <w:vertAlign w:val="superscript"/>
          <w:lang w:val="en-GB"/>
        </w:rPr>
        <w:t>1</w:t>
      </w:r>
      <w:r w:rsidR="00B5096A" w:rsidRPr="00B5096A">
        <w:rPr>
          <w:lang w:val="en-GB"/>
        </w:rPr>
        <w:t xml:space="preserve"> Department of Medical and Surgical Sciences-DIMEC, Alma Mater Studiorum, University of Bologna, Via San Giacomo 14, 40126 Bologna, Italy</w:t>
      </w:r>
    </w:p>
    <w:p w14:paraId="58CD21F4" w14:textId="3E3D3B8A" w:rsidR="00B5096A" w:rsidRPr="00B5096A" w:rsidRDefault="00544635" w:rsidP="00B5096A">
      <w:pPr>
        <w:suppressAutoHyphens/>
        <w:ind w:left="142" w:hanging="142"/>
        <w:jc w:val="both"/>
        <w:rPr>
          <w:lang w:val="en-GB"/>
        </w:rPr>
      </w:pPr>
      <w:r>
        <w:rPr>
          <w:vertAlign w:val="superscript"/>
          <w:lang w:val="en-GB"/>
        </w:rPr>
        <w:t>2</w:t>
      </w:r>
      <w:r w:rsidR="00B5096A" w:rsidRPr="00B5096A">
        <w:rPr>
          <w:lang w:val="en-GB"/>
        </w:rPr>
        <w:t xml:space="preserve"> Department of Environmental, Biological and Pharmaceutical Sciences and Technologies (DiSTABiF), University of Campania ‘Luigi Vanvitelli’, Via Vivaldi 43, 81100-Caserta, Italy</w:t>
      </w:r>
    </w:p>
    <w:p w14:paraId="509C7052" w14:textId="0834BE52" w:rsidR="00B5096A" w:rsidRPr="00B5096A" w:rsidRDefault="00544635" w:rsidP="00B5096A">
      <w:pPr>
        <w:suppressAutoHyphens/>
        <w:ind w:left="142" w:hanging="142"/>
        <w:jc w:val="both"/>
        <w:rPr>
          <w:lang w:val="en-GB"/>
        </w:rPr>
      </w:pPr>
      <w:r>
        <w:rPr>
          <w:vertAlign w:val="superscript"/>
          <w:lang w:val="en-GB"/>
        </w:rPr>
        <w:t>3</w:t>
      </w:r>
      <w:r w:rsidR="00B5096A" w:rsidRPr="00B5096A">
        <w:rPr>
          <w:lang w:val="en-GB"/>
        </w:rPr>
        <w:t xml:space="preserve"> Department of Biology, ‘Federico II’ University, 80126 Naples, Italy</w:t>
      </w:r>
    </w:p>
    <w:p w14:paraId="1C8DDC19" w14:textId="4F30F94D" w:rsidR="00B5096A" w:rsidRPr="00B5096A" w:rsidRDefault="00544635" w:rsidP="00B5096A">
      <w:pPr>
        <w:suppressAutoHyphens/>
        <w:ind w:left="142" w:hanging="142"/>
        <w:jc w:val="both"/>
        <w:rPr>
          <w:lang w:val="en-GB"/>
        </w:rPr>
      </w:pPr>
      <w:r>
        <w:rPr>
          <w:vertAlign w:val="superscript"/>
          <w:lang w:val="en-GB"/>
        </w:rPr>
        <w:t>4</w:t>
      </w:r>
      <w:r w:rsidR="00B5096A" w:rsidRPr="00B5096A">
        <w:rPr>
          <w:lang w:val="en-GB"/>
        </w:rPr>
        <w:t xml:space="preserve"> Institute of Crystallography, National Research Council, Via Vivaldi 43, 81100-Caserta, Italy</w:t>
      </w:r>
    </w:p>
    <w:p w14:paraId="09416A8D" w14:textId="77777777" w:rsidR="00B5096A" w:rsidRPr="00B5096A" w:rsidRDefault="00B5096A" w:rsidP="00B5096A">
      <w:pPr>
        <w:suppressAutoHyphens/>
        <w:jc w:val="both"/>
        <w:rPr>
          <w:lang w:val="en-GB"/>
        </w:rPr>
      </w:pPr>
    </w:p>
    <w:p w14:paraId="2DA150EE" w14:textId="77777777" w:rsidR="00B5096A" w:rsidRPr="00B5096A" w:rsidRDefault="00B5096A" w:rsidP="00B5096A">
      <w:pPr>
        <w:suppressAutoHyphens/>
        <w:rPr>
          <w:lang w:val="en-GB"/>
        </w:rPr>
      </w:pPr>
    </w:p>
    <w:p w14:paraId="20AA8CA9" w14:textId="77777777" w:rsidR="00B5096A" w:rsidRPr="00B5096A" w:rsidRDefault="00B5096A" w:rsidP="00B5096A">
      <w:pPr>
        <w:suppressAutoHyphens/>
        <w:rPr>
          <w:lang w:val="en-GB"/>
        </w:rPr>
      </w:pPr>
      <w:r w:rsidRPr="00B5096A">
        <w:rPr>
          <w:lang w:val="en-US"/>
        </w:rPr>
        <w:t xml:space="preserve">* </w:t>
      </w:r>
      <w:r w:rsidRPr="00B5096A">
        <w:rPr>
          <w:lang w:val="en-GB"/>
        </w:rPr>
        <w:t>Correspondence: letizia.polito@unibo.it (L. P.); antimo.dimaro@unicampania.it (A. D. M.)</w:t>
      </w:r>
    </w:p>
    <w:p w14:paraId="49E2ECD6" w14:textId="77777777" w:rsidR="00B5096A" w:rsidRPr="00B5096A" w:rsidRDefault="00B5096A" w:rsidP="00B5096A">
      <w:pPr>
        <w:suppressAutoHyphens/>
        <w:rPr>
          <w:lang w:val="en-GB"/>
        </w:rPr>
      </w:pPr>
    </w:p>
    <w:p w14:paraId="21A4A57C" w14:textId="77777777" w:rsidR="00B5096A" w:rsidRPr="00B5096A" w:rsidRDefault="00B5096A" w:rsidP="00B5096A">
      <w:pPr>
        <w:suppressAutoHyphens/>
        <w:rPr>
          <w:lang w:val="en-GB"/>
        </w:rPr>
      </w:pPr>
    </w:p>
    <w:p w14:paraId="446D546C" w14:textId="77777777" w:rsidR="00B5096A" w:rsidRPr="00B5096A" w:rsidRDefault="00B5096A" w:rsidP="00B5096A">
      <w:pPr>
        <w:suppressAutoHyphens/>
        <w:rPr>
          <w:lang w:val="en-GB"/>
        </w:rPr>
      </w:pPr>
      <w:bookmarkStart w:id="0" w:name="_Hlk214523011"/>
      <w:r w:rsidRPr="00B5096A">
        <w:rPr>
          <w:lang w:val="en-GB"/>
        </w:rPr>
        <w:t>†</w:t>
      </w:r>
      <w:bookmarkEnd w:id="0"/>
      <w:r w:rsidRPr="00B5096A">
        <w:rPr>
          <w:lang w:val="en-GB"/>
        </w:rPr>
        <w:t xml:space="preserve"> These authors share equal first authorship.</w:t>
      </w:r>
    </w:p>
    <w:p w14:paraId="314C8CED" w14:textId="77777777" w:rsidR="00B5096A" w:rsidRPr="00B5096A" w:rsidRDefault="00B5096A" w:rsidP="00B5096A">
      <w:pPr>
        <w:suppressAutoHyphens/>
        <w:rPr>
          <w:lang w:val="en-GB"/>
        </w:rPr>
      </w:pPr>
      <w:bookmarkStart w:id="1" w:name="_Hlk214464603"/>
      <w:r w:rsidRPr="00B5096A">
        <w:rPr>
          <w:lang w:val="en-GB"/>
        </w:rPr>
        <w:t>‡</w:t>
      </w:r>
      <w:bookmarkEnd w:id="1"/>
      <w:r w:rsidRPr="00B5096A">
        <w:rPr>
          <w:lang w:val="en-GB"/>
        </w:rPr>
        <w:t xml:space="preserve"> These authors share equal senior authorship.</w:t>
      </w:r>
    </w:p>
    <w:p w14:paraId="60C723D5" w14:textId="77777777" w:rsidR="00B5096A" w:rsidRPr="00B5096A" w:rsidRDefault="00B5096A" w:rsidP="00B5096A">
      <w:pPr>
        <w:suppressAutoHyphens/>
        <w:rPr>
          <w:lang w:val="en-GB"/>
        </w:rPr>
      </w:pPr>
    </w:p>
    <w:p w14:paraId="52B68402" w14:textId="77777777" w:rsidR="00B5096A" w:rsidRDefault="00B5096A" w:rsidP="00B5096A">
      <w:pPr>
        <w:suppressAutoHyphens/>
        <w:rPr>
          <w:lang w:val="en-GB"/>
        </w:rPr>
      </w:pPr>
    </w:p>
    <w:p w14:paraId="2D2D3D8A" w14:textId="77777777" w:rsidR="003A2989" w:rsidRPr="003A2989" w:rsidRDefault="003A2989" w:rsidP="003A2989">
      <w:pPr>
        <w:rPr>
          <w:u w:val="single"/>
          <w:lang w:val="en-GB"/>
        </w:rPr>
      </w:pPr>
      <w:r w:rsidRPr="003A2989">
        <w:rPr>
          <w:u w:val="single"/>
          <w:lang w:val="en-GB"/>
        </w:rPr>
        <w:t>Short Title:</w:t>
      </w:r>
    </w:p>
    <w:p w14:paraId="3B9E9865" w14:textId="77777777" w:rsidR="003A2989" w:rsidRDefault="003A2989" w:rsidP="003A2989">
      <w:pPr>
        <w:rPr>
          <w:lang w:val="en-GB"/>
        </w:rPr>
      </w:pPr>
      <w:r>
        <w:rPr>
          <w:lang w:val="en-GB"/>
        </w:rPr>
        <w:t xml:space="preserve">Antiproliferative effects of edulitin 2 from </w:t>
      </w:r>
      <w:r>
        <w:rPr>
          <w:i/>
          <w:iCs/>
          <w:lang w:val="en-GB"/>
        </w:rPr>
        <w:t>Boletus edulis</w:t>
      </w:r>
    </w:p>
    <w:p w14:paraId="75035B76" w14:textId="77777777" w:rsidR="003A2989" w:rsidRDefault="003A2989" w:rsidP="00B5096A">
      <w:pPr>
        <w:suppressAutoHyphens/>
        <w:rPr>
          <w:lang w:val="en-GB"/>
        </w:rPr>
      </w:pPr>
    </w:p>
    <w:p w14:paraId="7EAE59F5" w14:textId="77777777" w:rsidR="003A2989" w:rsidRPr="00B5096A" w:rsidRDefault="003A2989" w:rsidP="00B5096A">
      <w:pPr>
        <w:suppressAutoHyphens/>
        <w:rPr>
          <w:lang w:val="en-GB"/>
        </w:rPr>
      </w:pPr>
    </w:p>
    <w:p w14:paraId="22AFA167" w14:textId="46CFC19D" w:rsidR="00AB52D0" w:rsidRPr="00133233" w:rsidRDefault="00AB52D0">
      <w:pPr>
        <w:rPr>
          <w:lang w:val="en-GB"/>
        </w:rPr>
      </w:pPr>
      <w:r w:rsidRPr="00133233">
        <w:rPr>
          <w:lang w:val="en-GB"/>
        </w:rPr>
        <w:br w:type="page"/>
      </w:r>
    </w:p>
    <w:p w14:paraId="7BEF7970" w14:textId="77777777" w:rsidR="00F5280C" w:rsidRDefault="00F5280C" w:rsidP="00F5280C">
      <w:pPr>
        <w:pStyle w:val="Standard"/>
        <w:spacing w:line="360" w:lineRule="auto"/>
        <w:ind w:left="992" w:hanging="992"/>
      </w:pPr>
      <w:bookmarkStart w:id="2" w:name="_Hlk140746231_Copy_1"/>
      <w:r>
        <w:rPr>
          <w:rFonts w:ascii="Times New Roman" w:eastAsia="Times New Roman" w:hAnsi="Times New Roman"/>
          <w:b/>
          <w:lang w:val="en-GB" w:eastAsia="it-IT"/>
        </w:rPr>
        <w:lastRenderedPageBreak/>
        <w:t xml:space="preserve">Table </w:t>
      </w:r>
      <w:bookmarkEnd w:id="2"/>
      <w:r>
        <w:rPr>
          <w:rFonts w:ascii="Times New Roman" w:eastAsia="Times New Roman" w:hAnsi="Times New Roman"/>
          <w:b/>
          <w:lang w:val="en-GB" w:eastAsia="it-IT"/>
        </w:rPr>
        <w:t xml:space="preserve">S1. </w:t>
      </w:r>
      <w:r>
        <w:rPr>
          <w:rFonts w:ascii="Times New Roman" w:eastAsia="Times New Roman" w:hAnsi="Times New Roman"/>
          <w:lang w:val="en-GB" w:eastAsia="it-IT"/>
        </w:rPr>
        <w:t>NCBI Sequence Read Archive (SRA) accession numbers of data generated in this study (</w:t>
      </w:r>
      <w:proofErr w:type="spellStart"/>
      <w:r>
        <w:rPr>
          <w:rFonts w:ascii="Times New Roman" w:eastAsia="Times New Roman" w:hAnsi="Times New Roman"/>
          <w:lang w:val="en-GB" w:eastAsia="it-IT"/>
        </w:rPr>
        <w:t>BioProject</w:t>
      </w:r>
      <w:proofErr w:type="spellEnd"/>
      <w:r>
        <w:rPr>
          <w:rFonts w:ascii="Times New Roman" w:eastAsia="Times New Roman" w:hAnsi="Times New Roman"/>
          <w:lang w:val="en-GB" w:eastAsia="it-IT"/>
        </w:rPr>
        <w:t xml:space="preserve"> number </w:t>
      </w:r>
      <w:r>
        <w:rPr>
          <w:rFonts w:ascii="Times New Roman" w:eastAsia="Times New Roman" w:hAnsi="Times New Roman" w:cs="Times New Roman"/>
          <w:lang w:eastAsia="de-DE" w:bidi="en-US"/>
        </w:rPr>
        <w:t>PRJNA1291050</w:t>
      </w:r>
      <w:r>
        <w:rPr>
          <w:rFonts w:ascii="Times New Roman" w:eastAsia="Times New Roman" w:hAnsi="Times New Roman"/>
          <w:lang w:val="en-GB" w:eastAsia="it-IT"/>
        </w:rPr>
        <w:t>).</w:t>
      </w:r>
    </w:p>
    <w:p w14:paraId="2D12C04A" w14:textId="77777777" w:rsidR="00F5280C" w:rsidRDefault="00F5280C" w:rsidP="00F5280C">
      <w:pPr>
        <w:pStyle w:val="Standard"/>
      </w:pPr>
    </w:p>
    <w:tbl>
      <w:tblPr>
        <w:tblW w:w="6946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363"/>
        <w:gridCol w:w="2786"/>
        <w:gridCol w:w="1797"/>
      </w:tblGrid>
      <w:tr w:rsidR="00F5280C" w14:paraId="5CEF4DEC" w14:textId="77777777" w:rsidTr="00F5280C">
        <w:trPr>
          <w:trHeight w:val="256"/>
          <w:jc w:val="center"/>
        </w:trPr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vAlign w:val="bottom"/>
          </w:tcPr>
          <w:p w14:paraId="4367A170" w14:textId="77777777" w:rsidR="00F5280C" w:rsidRDefault="00F5280C" w:rsidP="00725243">
            <w:pPr>
              <w:pStyle w:val="Standard"/>
              <w:widowControl w:val="0"/>
              <w:spacing w:after="29" w:line="230" w:lineRule="exact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Sample name</w:t>
            </w:r>
          </w:p>
        </w:tc>
        <w:tc>
          <w:tcPr>
            <w:tcW w:w="2786" w:type="dxa"/>
            <w:tcBorders>
              <w:top w:val="single" w:sz="2" w:space="0" w:color="000000"/>
              <w:bottom w:val="single" w:sz="2" w:space="0" w:color="000000"/>
            </w:tcBorders>
            <w:vAlign w:val="bottom"/>
          </w:tcPr>
          <w:p w14:paraId="79A91542" w14:textId="77777777" w:rsidR="00F5280C" w:rsidRDefault="00F5280C" w:rsidP="00725243">
            <w:pPr>
              <w:pStyle w:val="Standard"/>
              <w:widowControl w:val="0"/>
              <w:spacing w:after="29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Accession number</w:t>
            </w:r>
          </w:p>
        </w:tc>
        <w:tc>
          <w:tcPr>
            <w:tcW w:w="1797" w:type="dxa"/>
            <w:tcBorders>
              <w:top w:val="single" w:sz="2" w:space="0" w:color="000000"/>
              <w:bottom w:val="single" w:sz="2" w:space="0" w:color="000000"/>
            </w:tcBorders>
            <w:tcMar>
              <w:left w:w="10" w:type="dxa"/>
              <w:right w:w="10" w:type="dxa"/>
            </w:tcMar>
          </w:tcPr>
          <w:p w14:paraId="66A1816E" w14:textId="77777777" w:rsidR="00F5280C" w:rsidRDefault="00F5280C" w:rsidP="00725243">
            <w:pPr>
              <w:pStyle w:val="Standard"/>
              <w:widowControl w:val="0"/>
              <w:spacing w:after="29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Ref</w:t>
            </w:r>
          </w:p>
        </w:tc>
      </w:tr>
      <w:tr w:rsidR="00F5280C" w14:paraId="149DCEA4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638D4554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Total_1</w:t>
            </w:r>
          </w:p>
        </w:tc>
        <w:tc>
          <w:tcPr>
            <w:tcW w:w="2786" w:type="dxa"/>
            <w:vAlign w:val="bottom"/>
          </w:tcPr>
          <w:p w14:paraId="3DA98540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SAMN49946430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2B69CB02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22F8A22B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050D24ED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Total_6</w:t>
            </w:r>
          </w:p>
        </w:tc>
        <w:tc>
          <w:tcPr>
            <w:tcW w:w="2786" w:type="dxa"/>
            <w:vAlign w:val="bottom"/>
          </w:tcPr>
          <w:p w14:paraId="644E462D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SAMN49946432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29E72163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5E68CE7B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3771FEDF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Total_12</w:t>
            </w:r>
          </w:p>
        </w:tc>
        <w:tc>
          <w:tcPr>
            <w:tcW w:w="2786" w:type="dxa"/>
            <w:vAlign w:val="bottom"/>
          </w:tcPr>
          <w:p w14:paraId="2B4B9425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SAMN49946434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0D7F0ED6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4056AA8F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75C61AFF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Untreated_2</w:t>
            </w:r>
          </w:p>
        </w:tc>
        <w:tc>
          <w:tcPr>
            <w:tcW w:w="2786" w:type="dxa"/>
            <w:vAlign w:val="bottom"/>
          </w:tcPr>
          <w:p w14:paraId="4C06B26E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SAMN49946436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37F8014D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60218BEB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57DA03A5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Untreated_7</w:t>
            </w:r>
          </w:p>
        </w:tc>
        <w:tc>
          <w:tcPr>
            <w:tcW w:w="2786" w:type="dxa"/>
            <w:vAlign w:val="bottom"/>
          </w:tcPr>
          <w:p w14:paraId="61CAA6A8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SAMN49946438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36687371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0BD3044A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0201965C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Untreated_13</w:t>
            </w:r>
          </w:p>
        </w:tc>
        <w:tc>
          <w:tcPr>
            <w:tcW w:w="2786" w:type="dxa"/>
            <w:vAlign w:val="bottom"/>
          </w:tcPr>
          <w:p w14:paraId="11F1EEB0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SAMN49946440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  <w:vAlign w:val="bottom"/>
          </w:tcPr>
          <w:p w14:paraId="095E9050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Landi et al. 2025</w:t>
            </w:r>
          </w:p>
        </w:tc>
      </w:tr>
      <w:tr w:rsidR="00F5280C" w14:paraId="3E7955D0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39583957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Treated_Edulitin2_4</w:t>
            </w:r>
          </w:p>
        </w:tc>
        <w:tc>
          <w:tcPr>
            <w:tcW w:w="2786" w:type="dxa"/>
            <w:vAlign w:val="bottom"/>
          </w:tcPr>
          <w:p w14:paraId="089C89C3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SAMN52935334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</w:tcPr>
          <w:p w14:paraId="785DB86E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This work</w:t>
            </w:r>
          </w:p>
        </w:tc>
      </w:tr>
      <w:tr w:rsidR="00F5280C" w14:paraId="119DBD50" w14:textId="77777777" w:rsidTr="00F5280C">
        <w:trPr>
          <w:trHeight w:val="256"/>
          <w:jc w:val="center"/>
        </w:trPr>
        <w:tc>
          <w:tcPr>
            <w:tcW w:w="2363" w:type="dxa"/>
            <w:vAlign w:val="bottom"/>
          </w:tcPr>
          <w:p w14:paraId="4FDDDE29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Treated_Edulitin2_9</w:t>
            </w:r>
          </w:p>
        </w:tc>
        <w:tc>
          <w:tcPr>
            <w:tcW w:w="2786" w:type="dxa"/>
            <w:vAlign w:val="bottom"/>
          </w:tcPr>
          <w:p w14:paraId="0DA09D52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SAMN52935336</w:t>
            </w:r>
          </w:p>
        </w:tc>
        <w:tc>
          <w:tcPr>
            <w:tcW w:w="1797" w:type="dxa"/>
            <w:tcMar>
              <w:left w:w="10" w:type="dxa"/>
              <w:right w:w="10" w:type="dxa"/>
            </w:tcMar>
          </w:tcPr>
          <w:p w14:paraId="65BFFEC5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This work</w:t>
            </w:r>
          </w:p>
        </w:tc>
      </w:tr>
      <w:tr w:rsidR="00F5280C" w14:paraId="53018F50" w14:textId="77777777" w:rsidTr="00F5280C">
        <w:trPr>
          <w:trHeight w:val="256"/>
          <w:jc w:val="center"/>
        </w:trPr>
        <w:tc>
          <w:tcPr>
            <w:tcW w:w="2363" w:type="dxa"/>
            <w:tcBorders>
              <w:bottom w:val="single" w:sz="2" w:space="0" w:color="000000"/>
            </w:tcBorders>
            <w:vAlign w:val="bottom"/>
          </w:tcPr>
          <w:p w14:paraId="6B744F32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Treated_Edulitin2_15</w:t>
            </w:r>
          </w:p>
        </w:tc>
        <w:tc>
          <w:tcPr>
            <w:tcW w:w="2786" w:type="dxa"/>
            <w:tcBorders>
              <w:bottom w:val="single" w:sz="2" w:space="0" w:color="000000"/>
            </w:tcBorders>
            <w:vAlign w:val="bottom"/>
          </w:tcPr>
          <w:p w14:paraId="680F26A6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SAMN52935338</w:t>
            </w:r>
          </w:p>
        </w:tc>
        <w:tc>
          <w:tcPr>
            <w:tcW w:w="1797" w:type="dxa"/>
            <w:tcBorders>
              <w:bottom w:val="single" w:sz="2" w:space="0" w:color="000000"/>
            </w:tcBorders>
            <w:tcMar>
              <w:left w:w="10" w:type="dxa"/>
              <w:right w:w="10" w:type="dxa"/>
            </w:tcMar>
          </w:tcPr>
          <w:p w14:paraId="284AA751" w14:textId="77777777" w:rsidR="00F5280C" w:rsidRDefault="00F5280C" w:rsidP="00725243">
            <w:pPr>
              <w:pStyle w:val="Standard"/>
              <w:widowControl w:val="0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This work</w:t>
            </w:r>
          </w:p>
        </w:tc>
      </w:tr>
    </w:tbl>
    <w:p w14:paraId="7AA9E456" w14:textId="77777777" w:rsidR="00F5280C" w:rsidRDefault="00F5280C" w:rsidP="00F5280C">
      <w:pPr>
        <w:pStyle w:val="Standard"/>
      </w:pPr>
    </w:p>
    <w:p w14:paraId="2018A3BF" w14:textId="77777777" w:rsidR="00F5280C" w:rsidRDefault="00F5280C" w:rsidP="00F5280C">
      <w:pPr>
        <w:pStyle w:val="Standard"/>
      </w:pPr>
    </w:p>
    <w:p w14:paraId="62A9A41C" w14:textId="77777777" w:rsidR="00F5280C" w:rsidRDefault="00F5280C" w:rsidP="00F5280C">
      <w:pPr>
        <w:pStyle w:val="Standard"/>
        <w:spacing w:line="360" w:lineRule="auto"/>
        <w:ind w:left="992" w:hanging="992"/>
        <w:rPr>
          <w:rFonts w:ascii="Times New Roman" w:eastAsia="Times New Roman" w:hAnsi="Times New Roman"/>
          <w:bCs/>
          <w:lang w:val="en-GB" w:eastAsia="it-IT"/>
        </w:rPr>
      </w:pPr>
      <w:r>
        <w:rPr>
          <w:rFonts w:ascii="Times New Roman" w:eastAsia="Times New Roman" w:hAnsi="Times New Roman"/>
          <w:b/>
          <w:bCs/>
          <w:lang w:val="en-GB" w:eastAsia="it-IT"/>
        </w:rPr>
        <w:t>Table S2.</w:t>
      </w:r>
      <w:r>
        <w:rPr>
          <w:rFonts w:ascii="Times New Roman" w:eastAsia="Times New Roman" w:hAnsi="Times New Roman"/>
          <w:bCs/>
          <w:lang w:val="en-GB" w:eastAsia="it-IT"/>
        </w:rPr>
        <w:t xml:space="preserve"> Average abundance of bacteria at the </w:t>
      </w:r>
      <w:r>
        <w:rPr>
          <w:rFonts w:ascii="Times New Roman" w:eastAsia="Times New Roman" w:hAnsi="Times New Roman"/>
          <w:bCs/>
          <w:i/>
          <w:lang w:val="en-GB" w:eastAsia="it-IT"/>
        </w:rPr>
        <w:t>p</w:t>
      </w:r>
      <w:r>
        <w:rPr>
          <w:rFonts w:ascii="Times New Roman" w:eastAsia="Times New Roman" w:hAnsi="Times New Roman"/>
          <w:bCs/>
          <w:i/>
          <w:iCs/>
          <w:lang w:val="en-GB" w:eastAsia="it-IT"/>
        </w:rPr>
        <w:t xml:space="preserve">hylum </w:t>
      </w:r>
      <w:r>
        <w:rPr>
          <w:rFonts w:ascii="Times New Roman" w:eastAsia="Times New Roman" w:hAnsi="Times New Roman"/>
          <w:bCs/>
          <w:lang w:val="en-GB" w:eastAsia="it-IT"/>
        </w:rPr>
        <w:t>level of edulitin 2-Treated and Untreated groups.</w:t>
      </w:r>
    </w:p>
    <w:p w14:paraId="1F223165" w14:textId="77777777" w:rsidR="00F5280C" w:rsidRDefault="00F5280C" w:rsidP="00F5280C">
      <w:pPr>
        <w:pStyle w:val="Standard"/>
      </w:pPr>
    </w:p>
    <w:tbl>
      <w:tblPr>
        <w:tblW w:w="90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703"/>
        <w:gridCol w:w="1799"/>
        <w:gridCol w:w="1708"/>
      </w:tblGrid>
      <w:tr w:rsidR="00F5280C" w14:paraId="083FEB0E" w14:textId="77777777" w:rsidTr="00725243">
        <w:trPr>
          <w:trHeight w:val="522"/>
        </w:trPr>
        <w:tc>
          <w:tcPr>
            <w:tcW w:w="387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09C387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  <w:t>Phylum</w:t>
            </w:r>
          </w:p>
        </w:tc>
        <w:tc>
          <w:tcPr>
            <w:tcW w:w="17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9EE777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Untreated</w:t>
            </w: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227668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Treated</w:t>
            </w:r>
          </w:p>
        </w:tc>
        <w:tc>
          <w:tcPr>
            <w:tcW w:w="170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2533C6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 w:rsidRPr="00F5280C"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  <w:t>p</w:t>
            </w: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-value</w:t>
            </w:r>
          </w:p>
        </w:tc>
      </w:tr>
      <w:tr w:rsidR="00F5280C" w14:paraId="729DFAA0" w14:textId="77777777" w:rsidTr="00725243">
        <w:trPr>
          <w:trHeight w:val="288"/>
        </w:trPr>
        <w:tc>
          <w:tcPr>
            <w:tcW w:w="3879" w:type="dxa"/>
            <w:tcBorders>
              <w:top w:val="single" w:sz="4" w:space="0" w:color="000000"/>
            </w:tcBorders>
            <w:vAlign w:val="bottom"/>
          </w:tcPr>
          <w:p w14:paraId="172938F0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Firmicutes</w:t>
            </w:r>
          </w:p>
        </w:tc>
        <w:tc>
          <w:tcPr>
            <w:tcW w:w="1703" w:type="dxa"/>
            <w:tcBorders>
              <w:top w:val="single" w:sz="4" w:space="0" w:color="000000"/>
            </w:tcBorders>
            <w:vAlign w:val="center"/>
          </w:tcPr>
          <w:p w14:paraId="237A1DE7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70488.33</w:t>
            </w:r>
          </w:p>
        </w:tc>
        <w:tc>
          <w:tcPr>
            <w:tcW w:w="1799" w:type="dxa"/>
            <w:tcBorders>
              <w:top w:val="single" w:sz="4" w:space="0" w:color="000000"/>
            </w:tcBorders>
            <w:vAlign w:val="bottom"/>
          </w:tcPr>
          <w:p w14:paraId="1ED9E66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81685.33</w:t>
            </w:r>
          </w:p>
        </w:tc>
        <w:tc>
          <w:tcPr>
            <w:tcW w:w="1708" w:type="dxa"/>
            <w:tcBorders>
              <w:top w:val="single" w:sz="4" w:space="0" w:color="000000"/>
            </w:tcBorders>
            <w:vAlign w:val="bottom"/>
          </w:tcPr>
          <w:p w14:paraId="2869819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0.34</w:t>
            </w:r>
          </w:p>
        </w:tc>
      </w:tr>
      <w:tr w:rsidR="00F5280C" w14:paraId="0FFAA528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31A4B01E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Bacteroidetes</w:t>
            </w:r>
          </w:p>
        </w:tc>
        <w:tc>
          <w:tcPr>
            <w:tcW w:w="1703" w:type="dxa"/>
            <w:vAlign w:val="center"/>
          </w:tcPr>
          <w:p w14:paraId="160544FE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31025.33</w:t>
            </w:r>
          </w:p>
        </w:tc>
        <w:tc>
          <w:tcPr>
            <w:tcW w:w="1799" w:type="dxa"/>
            <w:vAlign w:val="bottom"/>
          </w:tcPr>
          <w:p w14:paraId="633492C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30615.33</w:t>
            </w:r>
          </w:p>
        </w:tc>
        <w:tc>
          <w:tcPr>
            <w:tcW w:w="1708" w:type="dxa"/>
            <w:vAlign w:val="bottom"/>
          </w:tcPr>
          <w:p w14:paraId="72F083BB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0.95</w:t>
            </w:r>
          </w:p>
        </w:tc>
      </w:tr>
      <w:tr w:rsidR="00F5280C" w14:paraId="3491A801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1D9EABB3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Proteobacteria</w:t>
            </w:r>
          </w:p>
        </w:tc>
        <w:tc>
          <w:tcPr>
            <w:tcW w:w="1703" w:type="dxa"/>
            <w:vAlign w:val="center"/>
          </w:tcPr>
          <w:p w14:paraId="6B2DC665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25001.67</w:t>
            </w:r>
          </w:p>
        </w:tc>
        <w:tc>
          <w:tcPr>
            <w:tcW w:w="1799" w:type="dxa"/>
            <w:vAlign w:val="bottom"/>
          </w:tcPr>
          <w:p w14:paraId="5620FEC3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36666.00</w:t>
            </w:r>
          </w:p>
        </w:tc>
        <w:tc>
          <w:tcPr>
            <w:tcW w:w="1708" w:type="dxa"/>
            <w:vAlign w:val="bottom"/>
          </w:tcPr>
          <w:p w14:paraId="4ADA523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0.22</w:t>
            </w:r>
          </w:p>
        </w:tc>
      </w:tr>
      <w:tr w:rsidR="00F5280C" w14:paraId="44A083F4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52E710E5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Actinobacteria</w:t>
            </w:r>
          </w:p>
        </w:tc>
        <w:tc>
          <w:tcPr>
            <w:tcW w:w="1703" w:type="dxa"/>
            <w:vAlign w:val="center"/>
          </w:tcPr>
          <w:p w14:paraId="057FF591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1802.67</w:t>
            </w:r>
          </w:p>
        </w:tc>
        <w:tc>
          <w:tcPr>
            <w:tcW w:w="1799" w:type="dxa"/>
            <w:vAlign w:val="bottom"/>
          </w:tcPr>
          <w:p w14:paraId="18FC5D06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1644.00</w:t>
            </w:r>
          </w:p>
        </w:tc>
        <w:tc>
          <w:tcPr>
            <w:tcW w:w="1708" w:type="dxa"/>
            <w:vAlign w:val="bottom"/>
          </w:tcPr>
          <w:p w14:paraId="24895C23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0.64</w:t>
            </w:r>
          </w:p>
        </w:tc>
      </w:tr>
      <w:tr w:rsidR="00F5280C" w14:paraId="2AA0DD37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5CF30E4A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Chloroflexi</w:t>
            </w:r>
            <w:proofErr w:type="spellEnd"/>
          </w:p>
        </w:tc>
        <w:tc>
          <w:tcPr>
            <w:tcW w:w="1703" w:type="dxa"/>
            <w:vAlign w:val="center"/>
          </w:tcPr>
          <w:p w14:paraId="7378273D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22.00</w:t>
            </w:r>
          </w:p>
        </w:tc>
        <w:tc>
          <w:tcPr>
            <w:tcW w:w="1799" w:type="dxa"/>
            <w:vAlign w:val="bottom"/>
          </w:tcPr>
          <w:p w14:paraId="638640C0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10.67</w:t>
            </w:r>
          </w:p>
        </w:tc>
        <w:tc>
          <w:tcPr>
            <w:tcW w:w="1708" w:type="dxa"/>
            <w:vAlign w:val="bottom"/>
          </w:tcPr>
          <w:p w14:paraId="306EEDAD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0.66</w:t>
            </w:r>
          </w:p>
        </w:tc>
      </w:tr>
      <w:tr w:rsidR="00F5280C" w14:paraId="5D01AB07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785358E0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Epsilonbacteraeota</w:t>
            </w:r>
            <w:proofErr w:type="spellEnd"/>
          </w:p>
        </w:tc>
        <w:tc>
          <w:tcPr>
            <w:tcW w:w="1703" w:type="dxa"/>
            <w:vAlign w:val="center"/>
          </w:tcPr>
          <w:p w14:paraId="308577A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20.00</w:t>
            </w:r>
          </w:p>
        </w:tc>
        <w:tc>
          <w:tcPr>
            <w:tcW w:w="1799" w:type="dxa"/>
            <w:vAlign w:val="bottom"/>
          </w:tcPr>
          <w:p w14:paraId="0B4CC35A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25.67</w:t>
            </w:r>
          </w:p>
        </w:tc>
        <w:tc>
          <w:tcPr>
            <w:tcW w:w="1708" w:type="dxa"/>
            <w:vAlign w:val="bottom"/>
          </w:tcPr>
          <w:p w14:paraId="1AEEFA36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0.87</w:t>
            </w:r>
          </w:p>
        </w:tc>
      </w:tr>
      <w:tr w:rsidR="00F5280C" w14:paraId="1FD4A0D3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240B1B57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Nanoarchaeaeota</w:t>
            </w:r>
            <w:proofErr w:type="spellEnd"/>
          </w:p>
        </w:tc>
        <w:tc>
          <w:tcPr>
            <w:tcW w:w="1703" w:type="dxa"/>
            <w:vAlign w:val="center"/>
          </w:tcPr>
          <w:p w14:paraId="59248C61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7.67</w:t>
            </w:r>
          </w:p>
        </w:tc>
        <w:tc>
          <w:tcPr>
            <w:tcW w:w="1799" w:type="dxa"/>
            <w:vAlign w:val="bottom"/>
          </w:tcPr>
          <w:p w14:paraId="6A2A52C8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4.00</w:t>
            </w:r>
          </w:p>
        </w:tc>
        <w:tc>
          <w:tcPr>
            <w:tcW w:w="1708" w:type="dxa"/>
            <w:vAlign w:val="bottom"/>
          </w:tcPr>
          <w:p w14:paraId="74B6B1E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0.57</w:t>
            </w:r>
          </w:p>
        </w:tc>
      </w:tr>
      <w:tr w:rsidR="00F5280C" w14:paraId="73F92CD2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3B2A7C52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Latescibacteria</w:t>
            </w:r>
            <w:proofErr w:type="spellEnd"/>
          </w:p>
        </w:tc>
        <w:tc>
          <w:tcPr>
            <w:tcW w:w="1703" w:type="dxa"/>
            <w:vAlign w:val="center"/>
          </w:tcPr>
          <w:p w14:paraId="67F01C12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3.00</w:t>
            </w:r>
          </w:p>
        </w:tc>
        <w:tc>
          <w:tcPr>
            <w:tcW w:w="1799" w:type="dxa"/>
            <w:vAlign w:val="bottom"/>
          </w:tcPr>
          <w:p w14:paraId="0171C6EB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4.00</w:t>
            </w:r>
          </w:p>
        </w:tc>
        <w:tc>
          <w:tcPr>
            <w:tcW w:w="1708" w:type="dxa"/>
            <w:vAlign w:val="bottom"/>
          </w:tcPr>
          <w:p w14:paraId="04E8D9D3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0.8</w:t>
            </w:r>
          </w:p>
        </w:tc>
      </w:tr>
      <w:tr w:rsidR="00F5280C" w14:paraId="7D9FF5ED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39397054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Omnitrophicaeota</w:t>
            </w:r>
            <w:proofErr w:type="spellEnd"/>
          </w:p>
        </w:tc>
        <w:tc>
          <w:tcPr>
            <w:tcW w:w="1703" w:type="dxa"/>
            <w:vAlign w:val="center"/>
          </w:tcPr>
          <w:p w14:paraId="6B9720A7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2.33</w:t>
            </w:r>
          </w:p>
        </w:tc>
        <w:tc>
          <w:tcPr>
            <w:tcW w:w="1799" w:type="dxa"/>
            <w:vAlign w:val="bottom"/>
          </w:tcPr>
          <w:p w14:paraId="1FCC9437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1.33</w:t>
            </w:r>
          </w:p>
        </w:tc>
        <w:tc>
          <w:tcPr>
            <w:tcW w:w="1708" w:type="dxa"/>
            <w:vAlign w:val="bottom"/>
          </w:tcPr>
          <w:p w14:paraId="065ECB0A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0.7</w:t>
            </w:r>
          </w:p>
        </w:tc>
      </w:tr>
      <w:tr w:rsidR="00F5280C" w14:paraId="2935B740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7CAA873F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Planctomycetes</w:t>
            </w:r>
          </w:p>
        </w:tc>
        <w:tc>
          <w:tcPr>
            <w:tcW w:w="1703" w:type="dxa"/>
            <w:vAlign w:val="center"/>
          </w:tcPr>
          <w:p w14:paraId="3513695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0.67</w:t>
            </w:r>
          </w:p>
        </w:tc>
        <w:tc>
          <w:tcPr>
            <w:tcW w:w="1799" w:type="dxa"/>
            <w:vAlign w:val="bottom"/>
          </w:tcPr>
          <w:p w14:paraId="44BDB06F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3.00</w:t>
            </w:r>
          </w:p>
        </w:tc>
        <w:tc>
          <w:tcPr>
            <w:tcW w:w="1708" w:type="dxa"/>
            <w:vAlign w:val="bottom"/>
          </w:tcPr>
          <w:p w14:paraId="3C266D23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0.49</w:t>
            </w:r>
          </w:p>
        </w:tc>
      </w:tr>
      <w:tr w:rsidR="00F5280C" w14:paraId="2D557A5B" w14:textId="77777777" w:rsidTr="00725243">
        <w:trPr>
          <w:trHeight w:val="288"/>
        </w:trPr>
        <w:tc>
          <w:tcPr>
            <w:tcW w:w="3879" w:type="dxa"/>
            <w:vAlign w:val="bottom"/>
          </w:tcPr>
          <w:p w14:paraId="0CC3DC6F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BRC1</w:t>
            </w:r>
          </w:p>
        </w:tc>
        <w:tc>
          <w:tcPr>
            <w:tcW w:w="1703" w:type="dxa"/>
            <w:vAlign w:val="center"/>
          </w:tcPr>
          <w:p w14:paraId="50EC3B0E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0.00</w:t>
            </w:r>
          </w:p>
        </w:tc>
        <w:tc>
          <w:tcPr>
            <w:tcW w:w="1799" w:type="dxa"/>
            <w:vAlign w:val="bottom"/>
          </w:tcPr>
          <w:p w14:paraId="11A272C9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2.00</w:t>
            </w:r>
          </w:p>
        </w:tc>
        <w:tc>
          <w:tcPr>
            <w:tcW w:w="1708" w:type="dxa"/>
            <w:vAlign w:val="bottom"/>
          </w:tcPr>
          <w:p w14:paraId="201A55AC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0.37</w:t>
            </w:r>
          </w:p>
        </w:tc>
      </w:tr>
      <w:tr w:rsidR="00F5280C" w14:paraId="4CC1548C" w14:textId="77777777" w:rsidTr="00725243">
        <w:trPr>
          <w:trHeight w:val="288"/>
        </w:trPr>
        <w:tc>
          <w:tcPr>
            <w:tcW w:w="3879" w:type="dxa"/>
            <w:tcBorders>
              <w:bottom w:val="single" w:sz="4" w:space="0" w:color="000000"/>
            </w:tcBorders>
            <w:vAlign w:val="bottom"/>
          </w:tcPr>
          <w:p w14:paraId="4343CADA" w14:textId="77777777" w:rsidR="00F5280C" w:rsidRDefault="00F5280C" w:rsidP="00725243">
            <w:pPr>
              <w:pStyle w:val="TableContents"/>
              <w:rPr>
                <w:rFonts w:ascii="Times New Roman" w:eastAsia="Times New Roman" w:hAnsi="Times New Roman"/>
                <w:i/>
                <w:iCs/>
                <w:lang w:val="en-GB"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lang w:val="en-GB" w:eastAsia="it-IT"/>
              </w:rPr>
              <w:t>Patescibacteria</w:t>
            </w:r>
            <w:proofErr w:type="spellEnd"/>
          </w:p>
        </w:tc>
        <w:tc>
          <w:tcPr>
            <w:tcW w:w="1703" w:type="dxa"/>
            <w:tcBorders>
              <w:bottom w:val="single" w:sz="4" w:space="0" w:color="000000"/>
            </w:tcBorders>
            <w:vAlign w:val="center"/>
          </w:tcPr>
          <w:p w14:paraId="1AC9E636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0.00</w:t>
            </w:r>
          </w:p>
        </w:tc>
        <w:tc>
          <w:tcPr>
            <w:tcW w:w="1799" w:type="dxa"/>
            <w:tcBorders>
              <w:bottom w:val="single" w:sz="4" w:space="0" w:color="000000"/>
            </w:tcBorders>
            <w:vAlign w:val="bottom"/>
          </w:tcPr>
          <w:p w14:paraId="4E91775D" w14:textId="77777777" w:rsidR="00F5280C" w:rsidRDefault="00F5280C" w:rsidP="00725243">
            <w:pPr>
              <w:pStyle w:val="TableContents"/>
              <w:jc w:val="center"/>
              <w:rPr>
                <w:rFonts w:ascii="Times New Roman" w:eastAsia="Times New Roman" w:hAnsi="Times New Roman"/>
                <w:lang w:val="en-GB" w:eastAsia="it-IT"/>
              </w:rPr>
            </w:pPr>
            <w:r>
              <w:rPr>
                <w:rFonts w:ascii="Times New Roman" w:eastAsia="Times New Roman" w:hAnsi="Times New Roman"/>
                <w:lang w:val="en-GB" w:eastAsia="it-IT"/>
              </w:rPr>
              <w:t>6.67</w:t>
            </w:r>
          </w:p>
        </w:tc>
        <w:tc>
          <w:tcPr>
            <w:tcW w:w="1708" w:type="dxa"/>
            <w:tcBorders>
              <w:bottom w:val="single" w:sz="4" w:space="0" w:color="000000"/>
            </w:tcBorders>
            <w:vAlign w:val="bottom"/>
          </w:tcPr>
          <w:p w14:paraId="3D9D0B2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3.69E-05 ****</w:t>
            </w:r>
          </w:p>
        </w:tc>
      </w:tr>
    </w:tbl>
    <w:p w14:paraId="2FD54AFD" w14:textId="77777777" w:rsidR="00F5280C" w:rsidRDefault="00F5280C" w:rsidP="00F5280C">
      <w:pPr>
        <w:pStyle w:val="Standard"/>
        <w:rPr>
          <w:rFonts w:ascii="Times New Roman" w:eastAsia="Times New Roman" w:hAnsi="Times New Roman" w:cs="Calibri"/>
          <w:kern w:val="0"/>
          <w:lang w:val="en-GB" w:eastAsia="it-IT"/>
        </w:rPr>
      </w:pPr>
      <w:r>
        <w:rPr>
          <w:rFonts w:ascii="Times New Roman" w:eastAsia="Times New Roman" w:hAnsi="Times New Roman" w:cs="Calibri"/>
          <w:kern w:val="0"/>
          <w:lang w:val="en-GB" w:eastAsia="it-IT"/>
        </w:rPr>
        <w:t>**** p-value &lt;0.0001</w:t>
      </w:r>
    </w:p>
    <w:p w14:paraId="24AA945E" w14:textId="77777777" w:rsidR="00F5280C" w:rsidRDefault="00F5280C" w:rsidP="00F5280C">
      <w:pPr>
        <w:pStyle w:val="Standard"/>
        <w:rPr>
          <w:rFonts w:ascii="Times New Roman" w:eastAsia="Times New Roman" w:hAnsi="Times New Roman"/>
          <w:lang w:val="en-GB" w:eastAsia="it-IT"/>
        </w:rPr>
      </w:pPr>
    </w:p>
    <w:p w14:paraId="3F0AA66D" w14:textId="364C0023" w:rsidR="00F5280C" w:rsidRDefault="00F5280C">
      <w:pPr>
        <w:rPr>
          <w:rFonts w:eastAsia="Times New Roman" w:cs="Lohit Devanagari"/>
          <w:szCs w:val="24"/>
          <w:lang w:val="en-GB" w:eastAsia="it-IT" w:bidi="hi-IN"/>
          <w14:ligatures w14:val="none"/>
        </w:rPr>
      </w:pPr>
      <w:r>
        <w:rPr>
          <w:rFonts w:eastAsia="Times New Roman"/>
          <w:lang w:val="en-GB" w:eastAsia="it-IT"/>
        </w:rPr>
        <w:br w:type="page"/>
      </w:r>
    </w:p>
    <w:p w14:paraId="169F79FE" w14:textId="77777777" w:rsidR="00F5280C" w:rsidRDefault="00F5280C" w:rsidP="00F5280C">
      <w:pPr>
        <w:pStyle w:val="Standard"/>
        <w:spacing w:line="360" w:lineRule="auto"/>
        <w:ind w:left="992" w:hanging="992"/>
        <w:rPr>
          <w:rFonts w:ascii="Times New Roman" w:eastAsia="Times New Roman" w:hAnsi="Times New Roman" w:cs="Calibri"/>
          <w:bCs/>
          <w:kern w:val="0"/>
          <w:lang w:val="en-GB" w:eastAsia="it-IT"/>
        </w:rPr>
      </w:pPr>
      <w:r>
        <w:rPr>
          <w:rFonts w:ascii="Times New Roman" w:eastAsia="Times New Roman" w:hAnsi="Times New Roman" w:cs="Calibri"/>
          <w:b/>
          <w:bCs/>
          <w:kern w:val="0"/>
          <w:lang w:val="en-GB" w:eastAsia="it-IT"/>
        </w:rPr>
        <w:lastRenderedPageBreak/>
        <w:t xml:space="preserve">Table S3. </w:t>
      </w:r>
      <w:r>
        <w:rPr>
          <w:rFonts w:ascii="Times New Roman" w:eastAsia="Times New Roman" w:hAnsi="Times New Roman" w:cs="Calibri"/>
          <w:bCs/>
          <w:kern w:val="0"/>
          <w:lang w:val="en-GB" w:eastAsia="it-IT"/>
        </w:rPr>
        <w:t xml:space="preserve">Average abundance of bacteria at the </w:t>
      </w:r>
      <w:r>
        <w:rPr>
          <w:rFonts w:ascii="Times New Roman" w:eastAsia="Times New Roman" w:hAnsi="Times New Roman" w:cs="Calibri"/>
          <w:bCs/>
          <w:i/>
          <w:iCs/>
          <w:kern w:val="0"/>
          <w:lang w:val="en-GB" w:eastAsia="it-IT"/>
        </w:rPr>
        <w:t xml:space="preserve">genus </w:t>
      </w:r>
      <w:r>
        <w:rPr>
          <w:rFonts w:ascii="Times New Roman" w:eastAsia="Times New Roman" w:hAnsi="Times New Roman" w:cs="Calibri"/>
          <w:bCs/>
          <w:kern w:val="0"/>
          <w:lang w:val="en-GB" w:eastAsia="it-IT"/>
        </w:rPr>
        <w:t xml:space="preserve">level of </w:t>
      </w:r>
      <w:r>
        <w:rPr>
          <w:rFonts w:ascii="Times New Roman" w:eastAsia="Times New Roman" w:hAnsi="Times New Roman"/>
          <w:bCs/>
          <w:lang w:val="en-GB" w:eastAsia="it-IT"/>
        </w:rPr>
        <w:t>edulitin 2-</w:t>
      </w:r>
      <w:r>
        <w:rPr>
          <w:rFonts w:ascii="Times New Roman" w:eastAsia="Times New Roman" w:hAnsi="Times New Roman" w:cs="Calibri"/>
          <w:bCs/>
          <w:kern w:val="0"/>
          <w:lang w:val="en-GB" w:eastAsia="it-IT"/>
        </w:rPr>
        <w:t>Treated and Untreated groups.</w:t>
      </w:r>
    </w:p>
    <w:p w14:paraId="6530693C" w14:textId="77777777" w:rsidR="00F5280C" w:rsidRDefault="00F5280C" w:rsidP="00F5280C">
      <w:pPr>
        <w:pStyle w:val="Standard"/>
      </w:pPr>
    </w:p>
    <w:tbl>
      <w:tblPr>
        <w:tblW w:w="9163" w:type="dxa"/>
        <w:tblInd w:w="-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8"/>
        <w:gridCol w:w="1350"/>
        <w:gridCol w:w="1263"/>
        <w:gridCol w:w="1162"/>
      </w:tblGrid>
      <w:tr w:rsidR="00F5280C" w14:paraId="69E4F977" w14:textId="77777777" w:rsidTr="00725243">
        <w:trPr>
          <w:trHeight w:val="288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F17C94E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GB" w:eastAsia="it-IT"/>
              </w:rPr>
            </w:pPr>
          </w:p>
          <w:p w14:paraId="4E92B2D7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  <w:t>Genus</w:t>
            </w:r>
          </w:p>
          <w:p w14:paraId="6CE3C588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GB" w:eastAsia="it-IT"/>
              </w:rPr>
            </w:pPr>
          </w:p>
        </w:tc>
        <w:tc>
          <w:tcPr>
            <w:tcW w:w="1350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1DF407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Untreated</w:t>
            </w:r>
          </w:p>
          <w:p w14:paraId="0D27BA0A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it-IT"/>
              </w:rPr>
            </w:pPr>
          </w:p>
        </w:tc>
        <w:tc>
          <w:tcPr>
            <w:tcW w:w="126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818D119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Treated</w:t>
            </w:r>
          </w:p>
          <w:p w14:paraId="7B1A8026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it-IT"/>
              </w:rPr>
            </w:pPr>
          </w:p>
        </w:tc>
        <w:tc>
          <w:tcPr>
            <w:tcW w:w="116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2B32A5D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lang w:val="en-GB" w:eastAsia="it-IT"/>
              </w:rPr>
            </w:pPr>
            <w:r w:rsidRPr="00F5280C">
              <w:rPr>
                <w:rFonts w:ascii="Times New Roman" w:eastAsia="Times New Roman" w:hAnsi="Times New Roman"/>
                <w:b/>
                <w:bCs/>
                <w:i/>
                <w:iCs/>
                <w:lang w:val="en-GB" w:eastAsia="it-IT"/>
              </w:rPr>
              <w:t>p</w:t>
            </w:r>
            <w:r>
              <w:rPr>
                <w:rFonts w:ascii="Times New Roman" w:eastAsia="Times New Roman" w:hAnsi="Times New Roman"/>
                <w:b/>
                <w:bCs/>
                <w:lang w:val="en-GB" w:eastAsia="it-IT"/>
              </w:rPr>
              <w:t>-value</w:t>
            </w:r>
          </w:p>
          <w:p w14:paraId="6E6D15A9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 w:eastAsia="it-IT"/>
              </w:rPr>
            </w:pPr>
          </w:p>
        </w:tc>
      </w:tr>
      <w:tr w:rsidR="00F5280C" w14:paraId="04EA9F71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0433AD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Blautia</w:t>
            </w:r>
            <w:proofErr w:type="spellEnd"/>
          </w:p>
        </w:tc>
        <w:tc>
          <w:tcPr>
            <w:tcW w:w="1350" w:type="dxa"/>
            <w:vAlign w:val="bottom"/>
          </w:tcPr>
          <w:p w14:paraId="7E3570E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30793.67</w:t>
            </w:r>
          </w:p>
        </w:tc>
        <w:tc>
          <w:tcPr>
            <w:tcW w:w="1263" w:type="dxa"/>
            <w:vAlign w:val="bottom"/>
          </w:tcPr>
          <w:p w14:paraId="6338E7C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30214.00</w:t>
            </w:r>
          </w:p>
        </w:tc>
        <w:tc>
          <w:tcPr>
            <w:tcW w:w="1162" w:type="dxa"/>
            <w:vAlign w:val="bottom"/>
          </w:tcPr>
          <w:p w14:paraId="19203DA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0.9325</w:t>
            </w:r>
          </w:p>
        </w:tc>
      </w:tr>
      <w:tr w:rsidR="00F5280C" w14:paraId="28AF322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7F36F1E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Bacteroides</w:t>
            </w:r>
          </w:p>
        </w:tc>
        <w:tc>
          <w:tcPr>
            <w:tcW w:w="1350" w:type="dxa"/>
            <w:vAlign w:val="bottom"/>
          </w:tcPr>
          <w:p w14:paraId="10FAAD2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24733.33</w:t>
            </w:r>
          </w:p>
        </w:tc>
        <w:tc>
          <w:tcPr>
            <w:tcW w:w="1263" w:type="dxa"/>
            <w:vAlign w:val="bottom"/>
          </w:tcPr>
          <w:p w14:paraId="7BD1E0D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36467.67</w:t>
            </w:r>
          </w:p>
        </w:tc>
        <w:tc>
          <w:tcPr>
            <w:tcW w:w="1162" w:type="dxa"/>
            <w:vAlign w:val="bottom"/>
          </w:tcPr>
          <w:p w14:paraId="3DACC93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0.2251</w:t>
            </w:r>
          </w:p>
        </w:tc>
      </w:tr>
      <w:tr w:rsidR="00F5280C" w14:paraId="03324C8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4238B02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UCG-002</w:t>
            </w:r>
          </w:p>
        </w:tc>
        <w:tc>
          <w:tcPr>
            <w:tcW w:w="1350" w:type="dxa"/>
            <w:vAlign w:val="bottom"/>
          </w:tcPr>
          <w:p w14:paraId="4298B63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23226.67</w:t>
            </w:r>
          </w:p>
        </w:tc>
        <w:tc>
          <w:tcPr>
            <w:tcW w:w="1263" w:type="dxa"/>
            <w:vAlign w:val="bottom"/>
          </w:tcPr>
          <w:p w14:paraId="7792A0A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26074.67</w:t>
            </w:r>
          </w:p>
        </w:tc>
        <w:tc>
          <w:tcPr>
            <w:tcW w:w="1162" w:type="dxa"/>
            <w:vAlign w:val="bottom"/>
          </w:tcPr>
          <w:p w14:paraId="4F296C7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0.5297</w:t>
            </w:r>
          </w:p>
        </w:tc>
      </w:tr>
      <w:tr w:rsidR="00F5280C" w14:paraId="618CC313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BAE74DD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Bifidobacterium</w:t>
            </w:r>
          </w:p>
        </w:tc>
        <w:tc>
          <w:tcPr>
            <w:tcW w:w="1350" w:type="dxa"/>
            <w:vAlign w:val="bottom"/>
          </w:tcPr>
          <w:p w14:paraId="2EC6275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12005.33</w:t>
            </w:r>
          </w:p>
        </w:tc>
        <w:tc>
          <w:tcPr>
            <w:tcW w:w="1263" w:type="dxa"/>
            <w:vAlign w:val="bottom"/>
          </w:tcPr>
          <w:p w14:paraId="02E10CE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11006.33</w:t>
            </w:r>
          </w:p>
        </w:tc>
        <w:tc>
          <w:tcPr>
            <w:tcW w:w="1162" w:type="dxa"/>
            <w:vAlign w:val="bottom"/>
          </w:tcPr>
          <w:p w14:paraId="0EB8C5E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0.8851</w:t>
            </w:r>
          </w:p>
        </w:tc>
      </w:tr>
      <w:tr w:rsidR="00F5280C" w14:paraId="412793D4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0249B6C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Faecalibacterium</w:t>
            </w:r>
            <w:proofErr w:type="spellEnd"/>
          </w:p>
        </w:tc>
        <w:tc>
          <w:tcPr>
            <w:tcW w:w="1350" w:type="dxa"/>
            <w:vAlign w:val="bottom"/>
          </w:tcPr>
          <w:p w14:paraId="476B712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9273.33</w:t>
            </w:r>
          </w:p>
        </w:tc>
        <w:tc>
          <w:tcPr>
            <w:tcW w:w="1263" w:type="dxa"/>
            <w:vAlign w:val="bottom"/>
          </w:tcPr>
          <w:p w14:paraId="7FE1976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14169.00</w:t>
            </w:r>
          </w:p>
        </w:tc>
        <w:tc>
          <w:tcPr>
            <w:tcW w:w="1162" w:type="dxa"/>
            <w:vAlign w:val="bottom"/>
          </w:tcPr>
          <w:p w14:paraId="0C7A0BE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0.5940</w:t>
            </w:r>
          </w:p>
        </w:tc>
      </w:tr>
      <w:tr w:rsidR="00F5280C" w14:paraId="5EF4C64E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65F0FF9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Alistipes</w:t>
            </w:r>
            <w:proofErr w:type="spellEnd"/>
          </w:p>
        </w:tc>
        <w:tc>
          <w:tcPr>
            <w:tcW w:w="1350" w:type="dxa"/>
            <w:vAlign w:val="bottom"/>
          </w:tcPr>
          <w:p w14:paraId="27F482C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5622.33</w:t>
            </w:r>
          </w:p>
        </w:tc>
        <w:tc>
          <w:tcPr>
            <w:tcW w:w="1263" w:type="dxa"/>
            <w:vAlign w:val="bottom"/>
          </w:tcPr>
          <w:p w14:paraId="6A49AC0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9375.33</w:t>
            </w:r>
          </w:p>
        </w:tc>
        <w:tc>
          <w:tcPr>
            <w:tcW w:w="1162" w:type="dxa"/>
            <w:vAlign w:val="bottom"/>
          </w:tcPr>
          <w:p w14:paraId="275ABC4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0.6480</w:t>
            </w:r>
          </w:p>
        </w:tc>
      </w:tr>
      <w:tr w:rsidR="00F5280C" w14:paraId="26900CC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F687D1E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Prevotella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9</w:t>
            </w:r>
          </w:p>
        </w:tc>
        <w:tc>
          <w:tcPr>
            <w:tcW w:w="1350" w:type="dxa"/>
            <w:vAlign w:val="bottom"/>
          </w:tcPr>
          <w:p w14:paraId="1694DF7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3828.33</w:t>
            </w:r>
          </w:p>
        </w:tc>
        <w:tc>
          <w:tcPr>
            <w:tcW w:w="1263" w:type="dxa"/>
            <w:vAlign w:val="bottom"/>
          </w:tcPr>
          <w:p w14:paraId="684E6DF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3477.00</w:t>
            </w:r>
          </w:p>
        </w:tc>
        <w:tc>
          <w:tcPr>
            <w:tcW w:w="1162" w:type="dxa"/>
            <w:vAlign w:val="bottom"/>
          </w:tcPr>
          <w:p w14:paraId="23DE69D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0.9228</w:t>
            </w:r>
          </w:p>
        </w:tc>
      </w:tr>
      <w:tr w:rsidR="00F5280C" w14:paraId="191EBBC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F47827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Subdoligranulum</w:t>
            </w:r>
            <w:proofErr w:type="spellEnd"/>
          </w:p>
        </w:tc>
        <w:tc>
          <w:tcPr>
            <w:tcW w:w="1350" w:type="dxa"/>
            <w:vAlign w:val="bottom"/>
          </w:tcPr>
          <w:p w14:paraId="7565DED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3605.33</w:t>
            </w:r>
          </w:p>
        </w:tc>
        <w:tc>
          <w:tcPr>
            <w:tcW w:w="1263" w:type="dxa"/>
            <w:vAlign w:val="bottom"/>
          </w:tcPr>
          <w:p w14:paraId="6022811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3533.67</w:t>
            </w:r>
          </w:p>
        </w:tc>
        <w:tc>
          <w:tcPr>
            <w:tcW w:w="1162" w:type="dxa"/>
            <w:vAlign w:val="bottom"/>
          </w:tcPr>
          <w:p w14:paraId="26BF6F5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0.9798</w:t>
            </w:r>
          </w:p>
        </w:tc>
      </w:tr>
      <w:tr w:rsidR="00F5280C" w14:paraId="08CF3EB4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B16F8CB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Anaerostipes</w:t>
            </w:r>
            <w:proofErr w:type="spellEnd"/>
          </w:p>
        </w:tc>
        <w:tc>
          <w:tcPr>
            <w:tcW w:w="1350" w:type="dxa"/>
            <w:vAlign w:val="bottom"/>
          </w:tcPr>
          <w:p w14:paraId="4B53575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3247.33</w:t>
            </w:r>
          </w:p>
        </w:tc>
        <w:tc>
          <w:tcPr>
            <w:tcW w:w="1263" w:type="dxa"/>
            <w:vAlign w:val="bottom"/>
          </w:tcPr>
          <w:p w14:paraId="574B7FE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2610.67</w:t>
            </w:r>
          </w:p>
        </w:tc>
        <w:tc>
          <w:tcPr>
            <w:tcW w:w="1162" w:type="dxa"/>
            <w:vAlign w:val="bottom"/>
          </w:tcPr>
          <w:p w14:paraId="067670B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0.8119</w:t>
            </w:r>
          </w:p>
        </w:tc>
      </w:tr>
      <w:tr w:rsidR="00F5280C" w14:paraId="7176AE8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1A53C89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Eubacterium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hallii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</w:t>
            </w:r>
          </w:p>
        </w:tc>
        <w:tc>
          <w:tcPr>
            <w:tcW w:w="1350" w:type="dxa"/>
            <w:vAlign w:val="bottom"/>
          </w:tcPr>
          <w:p w14:paraId="0B100FA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2076.00</w:t>
            </w:r>
          </w:p>
        </w:tc>
        <w:tc>
          <w:tcPr>
            <w:tcW w:w="1263" w:type="dxa"/>
            <w:vAlign w:val="bottom"/>
          </w:tcPr>
          <w:p w14:paraId="0234BF1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3892.67</w:t>
            </w:r>
          </w:p>
        </w:tc>
        <w:tc>
          <w:tcPr>
            <w:tcW w:w="1162" w:type="dxa"/>
            <w:vAlign w:val="bottom"/>
          </w:tcPr>
          <w:p w14:paraId="3C93141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0.5470</w:t>
            </w:r>
          </w:p>
        </w:tc>
      </w:tr>
      <w:tr w:rsidR="00F5280C" w14:paraId="1F8C34D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112E27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Romboutsia</w:t>
            </w:r>
            <w:proofErr w:type="spellEnd"/>
          </w:p>
        </w:tc>
        <w:tc>
          <w:tcPr>
            <w:tcW w:w="1350" w:type="dxa"/>
            <w:vAlign w:val="bottom"/>
          </w:tcPr>
          <w:p w14:paraId="7C86AC4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1342.67</w:t>
            </w:r>
          </w:p>
        </w:tc>
        <w:tc>
          <w:tcPr>
            <w:tcW w:w="1263" w:type="dxa"/>
            <w:vAlign w:val="bottom"/>
          </w:tcPr>
          <w:p w14:paraId="558CBAF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1148.33</w:t>
            </w:r>
          </w:p>
        </w:tc>
        <w:tc>
          <w:tcPr>
            <w:tcW w:w="1162" w:type="dxa"/>
            <w:vAlign w:val="bottom"/>
          </w:tcPr>
          <w:p w14:paraId="12ECBFF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0.7057</w:t>
            </w:r>
          </w:p>
        </w:tc>
      </w:tr>
      <w:tr w:rsidR="00F5280C" w14:paraId="4884237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0D460C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Dialister</w:t>
            </w:r>
            <w:proofErr w:type="spellEnd"/>
          </w:p>
        </w:tc>
        <w:tc>
          <w:tcPr>
            <w:tcW w:w="1350" w:type="dxa"/>
            <w:vAlign w:val="bottom"/>
          </w:tcPr>
          <w:p w14:paraId="4E921E2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982.33</w:t>
            </w:r>
          </w:p>
        </w:tc>
        <w:tc>
          <w:tcPr>
            <w:tcW w:w="1263" w:type="dxa"/>
            <w:vAlign w:val="bottom"/>
          </w:tcPr>
          <w:p w14:paraId="569C29F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1293.67</w:t>
            </w:r>
          </w:p>
        </w:tc>
        <w:tc>
          <w:tcPr>
            <w:tcW w:w="1162" w:type="dxa"/>
            <w:vAlign w:val="bottom"/>
          </w:tcPr>
          <w:p w14:paraId="4002DA7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0.7405</w:t>
            </w:r>
          </w:p>
        </w:tc>
      </w:tr>
      <w:tr w:rsidR="00F5280C" w14:paraId="76E419C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0510EA2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UCG-005</w:t>
            </w:r>
          </w:p>
        </w:tc>
        <w:tc>
          <w:tcPr>
            <w:tcW w:w="1350" w:type="dxa"/>
            <w:vAlign w:val="bottom"/>
          </w:tcPr>
          <w:p w14:paraId="10AB092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810.67</w:t>
            </w:r>
          </w:p>
        </w:tc>
        <w:tc>
          <w:tcPr>
            <w:tcW w:w="1263" w:type="dxa"/>
            <w:vAlign w:val="bottom"/>
          </w:tcPr>
          <w:p w14:paraId="0C8A449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396.67</w:t>
            </w:r>
          </w:p>
        </w:tc>
        <w:tc>
          <w:tcPr>
            <w:tcW w:w="1162" w:type="dxa"/>
            <w:vAlign w:val="bottom"/>
          </w:tcPr>
          <w:p w14:paraId="2F76AD5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0.6703</w:t>
            </w:r>
          </w:p>
        </w:tc>
      </w:tr>
      <w:tr w:rsidR="00F5280C" w14:paraId="79110CD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7BDABDB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Ruminococcus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2</w:t>
            </w:r>
          </w:p>
        </w:tc>
        <w:tc>
          <w:tcPr>
            <w:tcW w:w="1350" w:type="dxa"/>
            <w:vAlign w:val="bottom"/>
          </w:tcPr>
          <w:p w14:paraId="3276ABD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729.67</w:t>
            </w:r>
          </w:p>
        </w:tc>
        <w:tc>
          <w:tcPr>
            <w:tcW w:w="1263" w:type="dxa"/>
            <w:vAlign w:val="bottom"/>
          </w:tcPr>
          <w:p w14:paraId="0DAAB17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763.00</w:t>
            </w:r>
          </w:p>
        </w:tc>
        <w:tc>
          <w:tcPr>
            <w:tcW w:w="1162" w:type="dxa"/>
            <w:vAlign w:val="bottom"/>
          </w:tcPr>
          <w:p w14:paraId="6868019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0.8288</w:t>
            </w:r>
          </w:p>
        </w:tc>
      </w:tr>
      <w:tr w:rsidR="00F5280C" w14:paraId="4C3A3143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E27576C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Parabacteroides</w:t>
            </w:r>
          </w:p>
        </w:tc>
        <w:tc>
          <w:tcPr>
            <w:tcW w:w="1350" w:type="dxa"/>
            <w:vAlign w:val="bottom"/>
          </w:tcPr>
          <w:p w14:paraId="66519BA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542.00</w:t>
            </w:r>
          </w:p>
        </w:tc>
        <w:tc>
          <w:tcPr>
            <w:tcW w:w="1263" w:type="dxa"/>
            <w:vAlign w:val="bottom"/>
          </w:tcPr>
          <w:p w14:paraId="63CE4D0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536.00</w:t>
            </w:r>
          </w:p>
        </w:tc>
        <w:tc>
          <w:tcPr>
            <w:tcW w:w="1162" w:type="dxa"/>
            <w:vAlign w:val="bottom"/>
          </w:tcPr>
          <w:p w14:paraId="7C6F130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0.9905</w:t>
            </w:r>
          </w:p>
        </w:tc>
      </w:tr>
      <w:tr w:rsidR="00F5280C" w14:paraId="355646C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F80ADE1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Collinsella</w:t>
            </w:r>
            <w:proofErr w:type="spellEnd"/>
          </w:p>
        </w:tc>
        <w:tc>
          <w:tcPr>
            <w:tcW w:w="1350" w:type="dxa"/>
            <w:vAlign w:val="bottom"/>
          </w:tcPr>
          <w:p w14:paraId="369B891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511.00</w:t>
            </w:r>
          </w:p>
        </w:tc>
        <w:tc>
          <w:tcPr>
            <w:tcW w:w="1263" w:type="dxa"/>
            <w:vAlign w:val="bottom"/>
          </w:tcPr>
          <w:p w14:paraId="07E66CF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442.33</w:t>
            </w:r>
          </w:p>
        </w:tc>
        <w:tc>
          <w:tcPr>
            <w:tcW w:w="1162" w:type="dxa"/>
            <w:vAlign w:val="bottom"/>
          </w:tcPr>
          <w:p w14:paraId="2DEE985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0.8542</w:t>
            </w:r>
          </w:p>
        </w:tc>
      </w:tr>
      <w:tr w:rsidR="00F5280C" w14:paraId="32FA5D11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9E6E51D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Eubacterium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coprostanoligenes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family)</w:t>
            </w:r>
          </w:p>
        </w:tc>
        <w:tc>
          <w:tcPr>
            <w:tcW w:w="1350" w:type="dxa"/>
            <w:vAlign w:val="bottom"/>
          </w:tcPr>
          <w:p w14:paraId="39F05DA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462.00</w:t>
            </w:r>
          </w:p>
        </w:tc>
        <w:tc>
          <w:tcPr>
            <w:tcW w:w="1263" w:type="dxa"/>
            <w:vAlign w:val="bottom"/>
          </w:tcPr>
          <w:p w14:paraId="5546B56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503.00</w:t>
            </w:r>
          </w:p>
        </w:tc>
        <w:tc>
          <w:tcPr>
            <w:tcW w:w="1162" w:type="dxa"/>
            <w:vAlign w:val="bottom"/>
          </w:tcPr>
          <w:p w14:paraId="14A9039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0.9512</w:t>
            </w:r>
          </w:p>
        </w:tc>
      </w:tr>
      <w:tr w:rsidR="00F5280C" w14:paraId="22E0EB0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9D12007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Herbinix</w:t>
            </w:r>
            <w:proofErr w:type="spellEnd"/>
          </w:p>
        </w:tc>
        <w:tc>
          <w:tcPr>
            <w:tcW w:w="1350" w:type="dxa"/>
            <w:vAlign w:val="bottom"/>
          </w:tcPr>
          <w:p w14:paraId="76C697F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428.33</w:t>
            </w:r>
          </w:p>
        </w:tc>
        <w:tc>
          <w:tcPr>
            <w:tcW w:w="1263" w:type="dxa"/>
            <w:vAlign w:val="bottom"/>
          </w:tcPr>
          <w:p w14:paraId="3BC1B0E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373.00</w:t>
            </w:r>
          </w:p>
        </w:tc>
        <w:tc>
          <w:tcPr>
            <w:tcW w:w="1162" w:type="dxa"/>
            <w:vAlign w:val="bottom"/>
          </w:tcPr>
          <w:p w14:paraId="10AB9E3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0.8546</w:t>
            </w:r>
          </w:p>
        </w:tc>
      </w:tr>
      <w:tr w:rsidR="00F5280C" w14:paraId="10B5AAB4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9A59050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Barnesiella</w:t>
            </w:r>
            <w:proofErr w:type="spellEnd"/>
          </w:p>
        </w:tc>
        <w:tc>
          <w:tcPr>
            <w:tcW w:w="1350" w:type="dxa"/>
            <w:vAlign w:val="bottom"/>
          </w:tcPr>
          <w:p w14:paraId="4F9E10F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426.33</w:t>
            </w:r>
          </w:p>
        </w:tc>
        <w:tc>
          <w:tcPr>
            <w:tcW w:w="1263" w:type="dxa"/>
            <w:vAlign w:val="bottom"/>
          </w:tcPr>
          <w:p w14:paraId="7DFD037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520.33</w:t>
            </w:r>
          </w:p>
        </w:tc>
        <w:tc>
          <w:tcPr>
            <w:tcW w:w="1162" w:type="dxa"/>
            <w:vAlign w:val="bottom"/>
          </w:tcPr>
          <w:p w14:paraId="6E7B714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0.8669</w:t>
            </w:r>
          </w:p>
        </w:tc>
      </w:tr>
      <w:tr w:rsidR="00F5280C" w14:paraId="14F3D82E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4628340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NK4A136 group</w:t>
            </w:r>
          </w:p>
        </w:tc>
        <w:tc>
          <w:tcPr>
            <w:tcW w:w="1350" w:type="dxa"/>
            <w:vAlign w:val="bottom"/>
          </w:tcPr>
          <w:p w14:paraId="7251E92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385.67</w:t>
            </w:r>
          </w:p>
        </w:tc>
        <w:tc>
          <w:tcPr>
            <w:tcW w:w="1263" w:type="dxa"/>
            <w:vAlign w:val="bottom"/>
          </w:tcPr>
          <w:p w14:paraId="4B6A017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428.67</w:t>
            </w:r>
          </w:p>
        </w:tc>
        <w:tc>
          <w:tcPr>
            <w:tcW w:w="1162" w:type="dxa"/>
            <w:vAlign w:val="bottom"/>
          </w:tcPr>
          <w:p w14:paraId="3CC60D2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0.8947</w:t>
            </w:r>
          </w:p>
        </w:tc>
      </w:tr>
      <w:tr w:rsidR="00F5280C" w14:paraId="50AD287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9B920F8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Roseburia</w:t>
            </w:r>
            <w:proofErr w:type="spellEnd"/>
          </w:p>
        </w:tc>
        <w:tc>
          <w:tcPr>
            <w:tcW w:w="1350" w:type="dxa"/>
            <w:vAlign w:val="bottom"/>
          </w:tcPr>
          <w:p w14:paraId="7E32B62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370.67</w:t>
            </w:r>
          </w:p>
        </w:tc>
        <w:tc>
          <w:tcPr>
            <w:tcW w:w="1263" w:type="dxa"/>
            <w:vAlign w:val="bottom"/>
          </w:tcPr>
          <w:p w14:paraId="7A825A1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427.33</w:t>
            </w:r>
          </w:p>
        </w:tc>
        <w:tc>
          <w:tcPr>
            <w:tcW w:w="1162" w:type="dxa"/>
            <w:vAlign w:val="bottom"/>
          </w:tcPr>
          <w:p w14:paraId="75C63A0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0.9176</w:t>
            </w:r>
          </w:p>
        </w:tc>
      </w:tr>
      <w:tr w:rsidR="00F5280C" w14:paraId="5F96810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DF7065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Pseudobutyrivibrio</w:t>
            </w:r>
            <w:proofErr w:type="spellEnd"/>
          </w:p>
        </w:tc>
        <w:tc>
          <w:tcPr>
            <w:tcW w:w="1350" w:type="dxa"/>
            <w:vAlign w:val="bottom"/>
          </w:tcPr>
          <w:p w14:paraId="28BA597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288.33</w:t>
            </w:r>
          </w:p>
        </w:tc>
        <w:tc>
          <w:tcPr>
            <w:tcW w:w="1263" w:type="dxa"/>
            <w:vAlign w:val="bottom"/>
          </w:tcPr>
          <w:p w14:paraId="1008319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30.00</w:t>
            </w:r>
          </w:p>
        </w:tc>
        <w:tc>
          <w:tcPr>
            <w:tcW w:w="1162" w:type="dxa"/>
            <w:vAlign w:val="bottom"/>
          </w:tcPr>
          <w:p w14:paraId="2562EFC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0.4232</w:t>
            </w:r>
          </w:p>
        </w:tc>
      </w:tr>
      <w:tr w:rsidR="00F5280C" w14:paraId="1E30F332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BE10FE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Akkermansia</w:t>
            </w:r>
            <w:proofErr w:type="spellEnd"/>
          </w:p>
        </w:tc>
        <w:tc>
          <w:tcPr>
            <w:tcW w:w="1350" w:type="dxa"/>
            <w:vAlign w:val="bottom"/>
          </w:tcPr>
          <w:p w14:paraId="742B343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239.00</w:t>
            </w:r>
          </w:p>
        </w:tc>
        <w:tc>
          <w:tcPr>
            <w:tcW w:w="1263" w:type="dxa"/>
            <w:vAlign w:val="bottom"/>
          </w:tcPr>
          <w:p w14:paraId="387FA13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184.00</w:t>
            </w:r>
          </w:p>
        </w:tc>
        <w:tc>
          <w:tcPr>
            <w:tcW w:w="1162" w:type="dxa"/>
            <w:vAlign w:val="bottom"/>
          </w:tcPr>
          <w:p w14:paraId="13577BB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0.8580</w:t>
            </w:r>
          </w:p>
        </w:tc>
      </w:tr>
      <w:tr w:rsidR="00F5280C" w14:paraId="495DED3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6EE79F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Lachnoclostridium</w:t>
            </w:r>
            <w:proofErr w:type="spellEnd"/>
          </w:p>
        </w:tc>
        <w:tc>
          <w:tcPr>
            <w:tcW w:w="1350" w:type="dxa"/>
            <w:vAlign w:val="bottom"/>
          </w:tcPr>
          <w:p w14:paraId="15CABAE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227.33</w:t>
            </w:r>
          </w:p>
        </w:tc>
        <w:tc>
          <w:tcPr>
            <w:tcW w:w="1263" w:type="dxa"/>
            <w:vAlign w:val="bottom"/>
          </w:tcPr>
          <w:p w14:paraId="1D71CBA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143.33</w:t>
            </w:r>
          </w:p>
        </w:tc>
        <w:tc>
          <w:tcPr>
            <w:tcW w:w="1162" w:type="dxa"/>
            <w:vAlign w:val="bottom"/>
          </w:tcPr>
          <w:p w14:paraId="319F5A7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0.7702</w:t>
            </w:r>
          </w:p>
        </w:tc>
      </w:tr>
      <w:tr w:rsidR="00F5280C" w14:paraId="6BB6BD2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362C92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Ruminococcus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1</w:t>
            </w:r>
          </w:p>
        </w:tc>
        <w:tc>
          <w:tcPr>
            <w:tcW w:w="1350" w:type="dxa"/>
            <w:vAlign w:val="bottom"/>
          </w:tcPr>
          <w:p w14:paraId="6FCB930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210.33</w:t>
            </w:r>
          </w:p>
        </w:tc>
        <w:tc>
          <w:tcPr>
            <w:tcW w:w="1263" w:type="dxa"/>
            <w:vAlign w:val="bottom"/>
          </w:tcPr>
          <w:p w14:paraId="6FD4D77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380.00</w:t>
            </w:r>
          </w:p>
        </w:tc>
        <w:tc>
          <w:tcPr>
            <w:tcW w:w="1162" w:type="dxa"/>
            <w:vAlign w:val="bottom"/>
          </w:tcPr>
          <w:p w14:paraId="535B2C1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0.6172</w:t>
            </w:r>
          </w:p>
        </w:tc>
      </w:tr>
      <w:tr w:rsidR="00F5280C" w14:paraId="143E115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C8267D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Ruminiclostridium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6</w:t>
            </w:r>
          </w:p>
        </w:tc>
        <w:tc>
          <w:tcPr>
            <w:tcW w:w="1350" w:type="dxa"/>
            <w:vAlign w:val="bottom"/>
          </w:tcPr>
          <w:p w14:paraId="11D7713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191.67</w:t>
            </w:r>
          </w:p>
        </w:tc>
        <w:tc>
          <w:tcPr>
            <w:tcW w:w="1263" w:type="dxa"/>
            <w:vAlign w:val="bottom"/>
          </w:tcPr>
          <w:p w14:paraId="111EFBF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231.33</w:t>
            </w:r>
          </w:p>
        </w:tc>
        <w:tc>
          <w:tcPr>
            <w:tcW w:w="1162" w:type="dxa"/>
            <w:vAlign w:val="bottom"/>
          </w:tcPr>
          <w:p w14:paraId="6CB5C47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0.8899</w:t>
            </w:r>
          </w:p>
        </w:tc>
      </w:tr>
      <w:tr w:rsidR="00F5280C" w14:paraId="1C7BDD8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C2C4532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Christensenellaceae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R-7 group</w:t>
            </w:r>
          </w:p>
        </w:tc>
        <w:tc>
          <w:tcPr>
            <w:tcW w:w="1350" w:type="dxa"/>
            <w:vAlign w:val="bottom"/>
          </w:tcPr>
          <w:p w14:paraId="39675C0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190.00</w:t>
            </w:r>
          </w:p>
        </w:tc>
        <w:tc>
          <w:tcPr>
            <w:tcW w:w="1263" w:type="dxa"/>
            <w:vAlign w:val="bottom"/>
          </w:tcPr>
          <w:p w14:paraId="4D42D36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122.33</w:t>
            </w:r>
          </w:p>
        </w:tc>
        <w:tc>
          <w:tcPr>
            <w:tcW w:w="1162" w:type="dxa"/>
            <w:vAlign w:val="bottom"/>
          </w:tcPr>
          <w:p w14:paraId="17B52C9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0.6066</w:t>
            </w:r>
          </w:p>
        </w:tc>
      </w:tr>
      <w:tr w:rsidR="00F5280C" w14:paraId="723E5B1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6EEE4AD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Clostridium sensu stricto 1</w:t>
            </w:r>
          </w:p>
        </w:tc>
        <w:tc>
          <w:tcPr>
            <w:tcW w:w="1350" w:type="dxa"/>
            <w:vAlign w:val="bottom"/>
          </w:tcPr>
          <w:p w14:paraId="25C7B01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175.33</w:t>
            </w:r>
          </w:p>
        </w:tc>
        <w:tc>
          <w:tcPr>
            <w:tcW w:w="1263" w:type="dxa"/>
            <w:vAlign w:val="bottom"/>
          </w:tcPr>
          <w:p w14:paraId="78BC3E9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82.67</w:t>
            </w:r>
          </w:p>
        </w:tc>
        <w:tc>
          <w:tcPr>
            <w:tcW w:w="1162" w:type="dxa"/>
            <w:vAlign w:val="bottom"/>
          </w:tcPr>
          <w:p w14:paraId="68BB3DC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0.6576</w:t>
            </w:r>
          </w:p>
        </w:tc>
      </w:tr>
      <w:tr w:rsidR="00F5280C" w14:paraId="390F2A9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D39E3C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Oscillibacter</w:t>
            </w:r>
            <w:proofErr w:type="spellEnd"/>
          </w:p>
        </w:tc>
        <w:tc>
          <w:tcPr>
            <w:tcW w:w="1350" w:type="dxa"/>
            <w:vAlign w:val="bottom"/>
          </w:tcPr>
          <w:p w14:paraId="10E4933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136.67</w:t>
            </w:r>
          </w:p>
        </w:tc>
        <w:tc>
          <w:tcPr>
            <w:tcW w:w="1263" w:type="dxa"/>
            <w:vAlign w:val="bottom"/>
          </w:tcPr>
          <w:p w14:paraId="2BF0DF8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268.33</w:t>
            </w:r>
          </w:p>
        </w:tc>
        <w:tc>
          <w:tcPr>
            <w:tcW w:w="1162" w:type="dxa"/>
            <w:vAlign w:val="bottom"/>
          </w:tcPr>
          <w:p w14:paraId="52BD090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0.4394</w:t>
            </w:r>
          </w:p>
        </w:tc>
      </w:tr>
      <w:tr w:rsidR="00F5280C" w14:paraId="3EDA6E5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5E23B7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Tyzzerella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4</w:t>
            </w:r>
          </w:p>
        </w:tc>
        <w:tc>
          <w:tcPr>
            <w:tcW w:w="1350" w:type="dxa"/>
            <w:vAlign w:val="bottom"/>
          </w:tcPr>
          <w:p w14:paraId="23106F8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136.67</w:t>
            </w:r>
          </w:p>
        </w:tc>
        <w:tc>
          <w:tcPr>
            <w:tcW w:w="1263" w:type="dxa"/>
            <w:vAlign w:val="bottom"/>
          </w:tcPr>
          <w:p w14:paraId="4892FDA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113.33</w:t>
            </w:r>
          </w:p>
        </w:tc>
        <w:tc>
          <w:tcPr>
            <w:tcW w:w="1162" w:type="dxa"/>
            <w:vAlign w:val="bottom"/>
          </w:tcPr>
          <w:p w14:paraId="4A19122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0.7888</w:t>
            </w:r>
          </w:p>
        </w:tc>
      </w:tr>
      <w:tr w:rsidR="00F5280C" w14:paraId="29429BF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CC8937D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Escherichia-Shigella</w:t>
            </w:r>
          </w:p>
        </w:tc>
        <w:tc>
          <w:tcPr>
            <w:tcW w:w="1350" w:type="dxa"/>
            <w:vAlign w:val="bottom"/>
          </w:tcPr>
          <w:p w14:paraId="15CF1AF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119.67</w:t>
            </w:r>
          </w:p>
        </w:tc>
        <w:tc>
          <w:tcPr>
            <w:tcW w:w="1263" w:type="dxa"/>
            <w:vAlign w:val="bottom"/>
          </w:tcPr>
          <w:p w14:paraId="454A7FE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96.00</w:t>
            </w:r>
          </w:p>
        </w:tc>
        <w:tc>
          <w:tcPr>
            <w:tcW w:w="1162" w:type="dxa"/>
            <w:vAlign w:val="bottom"/>
          </w:tcPr>
          <w:p w14:paraId="5619724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0.8849</w:t>
            </w:r>
          </w:p>
        </w:tc>
      </w:tr>
      <w:tr w:rsidR="00F5280C" w14:paraId="411571C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B66EC3C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U. m. of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</w:t>
            </w:r>
          </w:p>
        </w:tc>
        <w:tc>
          <w:tcPr>
            <w:tcW w:w="1350" w:type="dxa"/>
            <w:vAlign w:val="bottom"/>
          </w:tcPr>
          <w:p w14:paraId="3681A3E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112.67</w:t>
            </w:r>
          </w:p>
        </w:tc>
        <w:tc>
          <w:tcPr>
            <w:tcW w:w="1263" w:type="dxa"/>
            <w:vAlign w:val="bottom"/>
          </w:tcPr>
          <w:p w14:paraId="267969D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141.67</w:t>
            </w:r>
          </w:p>
        </w:tc>
        <w:tc>
          <w:tcPr>
            <w:tcW w:w="1162" w:type="dxa"/>
            <w:vAlign w:val="bottom"/>
          </w:tcPr>
          <w:p w14:paraId="1ADD912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0.7151</w:t>
            </w:r>
          </w:p>
        </w:tc>
      </w:tr>
      <w:tr w:rsidR="00F5280C" w14:paraId="2FCA59F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EBAFAD7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Dorea</w:t>
            </w:r>
          </w:p>
        </w:tc>
        <w:tc>
          <w:tcPr>
            <w:tcW w:w="1350" w:type="dxa"/>
            <w:vAlign w:val="bottom"/>
          </w:tcPr>
          <w:p w14:paraId="16360D9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106.67</w:t>
            </w:r>
          </w:p>
        </w:tc>
        <w:tc>
          <w:tcPr>
            <w:tcW w:w="1263" w:type="dxa"/>
            <w:vAlign w:val="bottom"/>
          </w:tcPr>
          <w:p w14:paraId="32B4C4C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148.67</w:t>
            </w:r>
          </w:p>
        </w:tc>
        <w:tc>
          <w:tcPr>
            <w:tcW w:w="1162" w:type="dxa"/>
            <w:vAlign w:val="bottom"/>
          </w:tcPr>
          <w:p w14:paraId="5BED0AF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0.8297</w:t>
            </w:r>
          </w:p>
        </w:tc>
      </w:tr>
      <w:tr w:rsidR="00F5280C" w14:paraId="21F1506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0E9D6A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Megasphaera</w:t>
            </w:r>
            <w:proofErr w:type="spellEnd"/>
          </w:p>
        </w:tc>
        <w:tc>
          <w:tcPr>
            <w:tcW w:w="1350" w:type="dxa"/>
            <w:vAlign w:val="bottom"/>
          </w:tcPr>
          <w:p w14:paraId="25DBDB6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96.67</w:t>
            </w:r>
          </w:p>
        </w:tc>
        <w:tc>
          <w:tcPr>
            <w:tcW w:w="1263" w:type="dxa"/>
            <w:vAlign w:val="bottom"/>
          </w:tcPr>
          <w:p w14:paraId="7E7C83A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70.67</w:t>
            </w:r>
          </w:p>
        </w:tc>
        <w:tc>
          <w:tcPr>
            <w:tcW w:w="1162" w:type="dxa"/>
            <w:vAlign w:val="bottom"/>
          </w:tcPr>
          <w:p w14:paraId="09D3EB2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0.8387</w:t>
            </w:r>
          </w:p>
        </w:tc>
      </w:tr>
      <w:tr w:rsidR="00F5280C" w14:paraId="255346B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1A61DF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Intestinimonas</w:t>
            </w:r>
            <w:proofErr w:type="spellEnd"/>
          </w:p>
        </w:tc>
        <w:tc>
          <w:tcPr>
            <w:tcW w:w="1350" w:type="dxa"/>
            <w:vAlign w:val="bottom"/>
          </w:tcPr>
          <w:p w14:paraId="1CD950F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89.00</w:t>
            </w:r>
          </w:p>
        </w:tc>
        <w:tc>
          <w:tcPr>
            <w:tcW w:w="1263" w:type="dxa"/>
            <w:vAlign w:val="bottom"/>
          </w:tcPr>
          <w:p w14:paraId="58032C2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0CC2B98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2E884DD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6CC541E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Eubacterium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eligens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family)</w:t>
            </w:r>
          </w:p>
        </w:tc>
        <w:tc>
          <w:tcPr>
            <w:tcW w:w="1350" w:type="dxa"/>
            <w:vAlign w:val="bottom"/>
          </w:tcPr>
          <w:p w14:paraId="67C3A58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72.67</w:t>
            </w:r>
          </w:p>
        </w:tc>
        <w:tc>
          <w:tcPr>
            <w:tcW w:w="1263" w:type="dxa"/>
            <w:vAlign w:val="bottom"/>
          </w:tcPr>
          <w:p w14:paraId="57B18FA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65.00</w:t>
            </w:r>
          </w:p>
        </w:tc>
        <w:tc>
          <w:tcPr>
            <w:tcW w:w="1162" w:type="dxa"/>
            <w:vAlign w:val="bottom"/>
          </w:tcPr>
          <w:p w14:paraId="51E08CD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0.9333</w:t>
            </w:r>
          </w:p>
        </w:tc>
      </w:tr>
      <w:tr w:rsidR="00F5280C" w14:paraId="6FBB7E4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E1F890D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Streptococcus</w:t>
            </w:r>
          </w:p>
        </w:tc>
        <w:tc>
          <w:tcPr>
            <w:tcW w:w="1350" w:type="dxa"/>
            <w:vAlign w:val="bottom"/>
          </w:tcPr>
          <w:p w14:paraId="5AD97DE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60.33</w:t>
            </w:r>
          </w:p>
        </w:tc>
        <w:tc>
          <w:tcPr>
            <w:tcW w:w="1263" w:type="dxa"/>
            <w:vAlign w:val="bottom"/>
          </w:tcPr>
          <w:p w14:paraId="64C0F4D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199.67</w:t>
            </w:r>
          </w:p>
        </w:tc>
        <w:tc>
          <w:tcPr>
            <w:tcW w:w="1162" w:type="dxa"/>
            <w:vAlign w:val="bottom"/>
          </w:tcPr>
          <w:p w14:paraId="597EC79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0.4760</w:t>
            </w:r>
          </w:p>
        </w:tc>
      </w:tr>
      <w:tr w:rsidR="00F5280C" w14:paraId="42F9F12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6E8AA9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Hungatella</w:t>
            </w:r>
            <w:proofErr w:type="spellEnd"/>
          </w:p>
        </w:tc>
        <w:tc>
          <w:tcPr>
            <w:tcW w:w="1350" w:type="dxa"/>
            <w:vAlign w:val="bottom"/>
          </w:tcPr>
          <w:p w14:paraId="26E4FDE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54.67</w:t>
            </w:r>
          </w:p>
        </w:tc>
        <w:tc>
          <w:tcPr>
            <w:tcW w:w="1263" w:type="dxa"/>
            <w:vAlign w:val="bottom"/>
          </w:tcPr>
          <w:p w14:paraId="39ED76B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51.00</w:t>
            </w:r>
          </w:p>
        </w:tc>
        <w:tc>
          <w:tcPr>
            <w:tcW w:w="1162" w:type="dxa"/>
            <w:vAlign w:val="bottom"/>
          </w:tcPr>
          <w:p w14:paraId="65EFFE4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0.9188</w:t>
            </w:r>
          </w:p>
        </w:tc>
      </w:tr>
      <w:tr w:rsidR="00F5280C" w14:paraId="3735E5C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9A57ACE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Ruminiclostridium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5</w:t>
            </w:r>
          </w:p>
        </w:tc>
        <w:tc>
          <w:tcPr>
            <w:tcW w:w="1350" w:type="dxa"/>
            <w:vAlign w:val="bottom"/>
          </w:tcPr>
          <w:p w14:paraId="2C64DA3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53.33</w:t>
            </w:r>
          </w:p>
        </w:tc>
        <w:tc>
          <w:tcPr>
            <w:tcW w:w="1263" w:type="dxa"/>
            <w:vAlign w:val="bottom"/>
          </w:tcPr>
          <w:p w14:paraId="3413943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74.67</w:t>
            </w:r>
          </w:p>
        </w:tc>
        <w:tc>
          <w:tcPr>
            <w:tcW w:w="1162" w:type="dxa"/>
            <w:vAlign w:val="bottom"/>
          </w:tcPr>
          <w:p w14:paraId="6E29087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0.6216</w:t>
            </w:r>
          </w:p>
        </w:tc>
      </w:tr>
      <w:tr w:rsidR="00F5280C" w14:paraId="3795836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9BD514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Acidaminococcus</w:t>
            </w:r>
            <w:proofErr w:type="spellEnd"/>
          </w:p>
        </w:tc>
        <w:tc>
          <w:tcPr>
            <w:tcW w:w="1350" w:type="dxa"/>
            <w:vAlign w:val="bottom"/>
          </w:tcPr>
          <w:p w14:paraId="5EE3AA9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39.00</w:t>
            </w:r>
          </w:p>
        </w:tc>
        <w:tc>
          <w:tcPr>
            <w:tcW w:w="1263" w:type="dxa"/>
            <w:vAlign w:val="bottom"/>
          </w:tcPr>
          <w:p w14:paraId="5F13691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34.33</w:t>
            </w:r>
          </w:p>
        </w:tc>
        <w:tc>
          <w:tcPr>
            <w:tcW w:w="1162" w:type="dxa"/>
            <w:vAlign w:val="bottom"/>
          </w:tcPr>
          <w:p w14:paraId="06B3B78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0.9263</w:t>
            </w:r>
          </w:p>
        </w:tc>
      </w:tr>
      <w:tr w:rsidR="00F5280C" w14:paraId="29AEF10E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DDEBE7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Oscillospira</w:t>
            </w:r>
            <w:proofErr w:type="spellEnd"/>
          </w:p>
        </w:tc>
        <w:tc>
          <w:tcPr>
            <w:tcW w:w="1350" w:type="dxa"/>
            <w:vAlign w:val="bottom"/>
          </w:tcPr>
          <w:p w14:paraId="653DAFF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29.00</w:t>
            </w:r>
          </w:p>
        </w:tc>
        <w:tc>
          <w:tcPr>
            <w:tcW w:w="1263" w:type="dxa"/>
            <w:vAlign w:val="bottom"/>
          </w:tcPr>
          <w:p w14:paraId="0A94CE1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36.00</w:t>
            </w:r>
          </w:p>
        </w:tc>
        <w:tc>
          <w:tcPr>
            <w:tcW w:w="1162" w:type="dxa"/>
            <w:vAlign w:val="bottom"/>
          </w:tcPr>
          <w:p w14:paraId="09B2C15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0.6858</w:t>
            </w:r>
          </w:p>
        </w:tc>
      </w:tr>
      <w:tr w:rsidR="00F5280C" w14:paraId="1E45776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7627B81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UBA1819</w:t>
            </w:r>
          </w:p>
        </w:tc>
        <w:tc>
          <w:tcPr>
            <w:tcW w:w="1350" w:type="dxa"/>
            <w:vAlign w:val="bottom"/>
          </w:tcPr>
          <w:p w14:paraId="5828E06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29.00</w:t>
            </w:r>
          </w:p>
        </w:tc>
        <w:tc>
          <w:tcPr>
            <w:tcW w:w="1263" w:type="dxa"/>
            <w:vAlign w:val="bottom"/>
          </w:tcPr>
          <w:p w14:paraId="33358F6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32.33</w:t>
            </w:r>
          </w:p>
        </w:tc>
        <w:tc>
          <w:tcPr>
            <w:tcW w:w="1162" w:type="dxa"/>
            <w:vAlign w:val="bottom"/>
          </w:tcPr>
          <w:p w14:paraId="28CB674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0.9036</w:t>
            </w:r>
          </w:p>
        </w:tc>
      </w:tr>
      <w:tr w:rsidR="00F5280C" w14:paraId="2772635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A0303EF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lastRenderedPageBreak/>
              <w:t>Lachnospira</w:t>
            </w:r>
            <w:proofErr w:type="spellEnd"/>
          </w:p>
        </w:tc>
        <w:tc>
          <w:tcPr>
            <w:tcW w:w="1350" w:type="dxa"/>
            <w:vAlign w:val="bottom"/>
          </w:tcPr>
          <w:p w14:paraId="10BACD4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27.67</w:t>
            </w:r>
          </w:p>
        </w:tc>
        <w:tc>
          <w:tcPr>
            <w:tcW w:w="1263" w:type="dxa"/>
            <w:vAlign w:val="bottom"/>
          </w:tcPr>
          <w:p w14:paraId="6961F46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26.00</w:t>
            </w:r>
          </w:p>
        </w:tc>
        <w:tc>
          <w:tcPr>
            <w:tcW w:w="1162" w:type="dxa"/>
            <w:vAlign w:val="bottom"/>
          </w:tcPr>
          <w:p w14:paraId="6DE93A6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0.9671</w:t>
            </w:r>
          </w:p>
        </w:tc>
      </w:tr>
      <w:tr w:rsidR="00F5280C" w14:paraId="37DFFA5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A5A36C1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Family XIII AD3011 group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Clostridiales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order)</w:t>
            </w:r>
          </w:p>
        </w:tc>
        <w:tc>
          <w:tcPr>
            <w:tcW w:w="1350" w:type="dxa"/>
            <w:vAlign w:val="bottom"/>
          </w:tcPr>
          <w:p w14:paraId="21F379C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25.67</w:t>
            </w:r>
          </w:p>
        </w:tc>
        <w:tc>
          <w:tcPr>
            <w:tcW w:w="1263" w:type="dxa"/>
            <w:vAlign w:val="bottom"/>
          </w:tcPr>
          <w:p w14:paraId="1492D3A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28.33</w:t>
            </w:r>
          </w:p>
        </w:tc>
        <w:tc>
          <w:tcPr>
            <w:tcW w:w="1162" w:type="dxa"/>
            <w:vAlign w:val="bottom"/>
          </w:tcPr>
          <w:p w14:paraId="5FCF89A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0.9462</w:t>
            </w:r>
          </w:p>
        </w:tc>
      </w:tr>
      <w:tr w:rsidR="00F5280C" w14:paraId="21DFB80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694E548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U. m. of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Clostridiales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vadinBB60 group family</w:t>
            </w:r>
          </w:p>
        </w:tc>
        <w:tc>
          <w:tcPr>
            <w:tcW w:w="1350" w:type="dxa"/>
            <w:vAlign w:val="bottom"/>
          </w:tcPr>
          <w:p w14:paraId="392CBBA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22.00</w:t>
            </w:r>
          </w:p>
        </w:tc>
        <w:tc>
          <w:tcPr>
            <w:tcW w:w="1263" w:type="dxa"/>
            <w:vAlign w:val="bottom"/>
          </w:tcPr>
          <w:p w14:paraId="0428780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10.00</w:t>
            </w:r>
          </w:p>
        </w:tc>
        <w:tc>
          <w:tcPr>
            <w:tcW w:w="1162" w:type="dxa"/>
            <w:vAlign w:val="bottom"/>
          </w:tcPr>
          <w:p w14:paraId="1F913D0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0.6455</w:t>
            </w:r>
          </w:p>
        </w:tc>
      </w:tr>
      <w:tr w:rsidR="00F5280C" w14:paraId="79F3792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EA4712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Negativibacillus</w:t>
            </w:r>
            <w:proofErr w:type="spellEnd"/>
          </w:p>
        </w:tc>
        <w:tc>
          <w:tcPr>
            <w:tcW w:w="1350" w:type="dxa"/>
            <w:vAlign w:val="bottom"/>
          </w:tcPr>
          <w:p w14:paraId="259612B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20.33</w:t>
            </w:r>
          </w:p>
        </w:tc>
        <w:tc>
          <w:tcPr>
            <w:tcW w:w="1263" w:type="dxa"/>
            <w:vAlign w:val="bottom"/>
          </w:tcPr>
          <w:p w14:paraId="095850F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20.00</w:t>
            </w:r>
          </w:p>
        </w:tc>
        <w:tc>
          <w:tcPr>
            <w:tcW w:w="1162" w:type="dxa"/>
            <w:vAlign w:val="bottom"/>
          </w:tcPr>
          <w:p w14:paraId="1C26075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0.9862</w:t>
            </w:r>
          </w:p>
        </w:tc>
      </w:tr>
      <w:tr w:rsidR="00F5280C" w14:paraId="5D6A40D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C7AC481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Erysipelatoclostridium</w:t>
            </w:r>
            <w:proofErr w:type="spellEnd"/>
          </w:p>
        </w:tc>
        <w:tc>
          <w:tcPr>
            <w:tcW w:w="1350" w:type="dxa"/>
            <w:vAlign w:val="bottom"/>
          </w:tcPr>
          <w:p w14:paraId="5CD1305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20.00</w:t>
            </w:r>
          </w:p>
        </w:tc>
        <w:tc>
          <w:tcPr>
            <w:tcW w:w="1263" w:type="dxa"/>
            <w:vAlign w:val="bottom"/>
          </w:tcPr>
          <w:p w14:paraId="6038BBF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25.67</w:t>
            </w:r>
          </w:p>
        </w:tc>
        <w:tc>
          <w:tcPr>
            <w:tcW w:w="1162" w:type="dxa"/>
            <w:vAlign w:val="bottom"/>
          </w:tcPr>
          <w:p w14:paraId="7B8FF9A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0.8702</w:t>
            </w:r>
          </w:p>
        </w:tc>
      </w:tr>
      <w:tr w:rsidR="00F5280C" w14:paraId="21BA7F7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046F7AF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GCA-900066225</w:t>
            </w:r>
          </w:p>
        </w:tc>
        <w:tc>
          <w:tcPr>
            <w:tcW w:w="1350" w:type="dxa"/>
            <w:vAlign w:val="bottom"/>
          </w:tcPr>
          <w:p w14:paraId="4D98E48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14.67</w:t>
            </w:r>
          </w:p>
        </w:tc>
        <w:tc>
          <w:tcPr>
            <w:tcW w:w="1263" w:type="dxa"/>
            <w:vAlign w:val="bottom"/>
          </w:tcPr>
          <w:p w14:paraId="7D83840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16.67</w:t>
            </w:r>
          </w:p>
        </w:tc>
        <w:tc>
          <w:tcPr>
            <w:tcW w:w="1162" w:type="dxa"/>
            <w:vAlign w:val="bottom"/>
          </w:tcPr>
          <w:p w14:paraId="396CE5D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0.9325</w:t>
            </w:r>
          </w:p>
        </w:tc>
      </w:tr>
      <w:tr w:rsidR="00F5280C" w14:paraId="5534D38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AB9A718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UCG-004</w:t>
            </w:r>
          </w:p>
        </w:tc>
        <w:tc>
          <w:tcPr>
            <w:tcW w:w="1350" w:type="dxa"/>
            <w:vAlign w:val="bottom"/>
          </w:tcPr>
          <w:p w14:paraId="0F4BFE8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12.67</w:t>
            </w:r>
          </w:p>
        </w:tc>
        <w:tc>
          <w:tcPr>
            <w:tcW w:w="1263" w:type="dxa"/>
            <w:vAlign w:val="bottom"/>
          </w:tcPr>
          <w:p w14:paraId="7170BE2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164.00</w:t>
            </w:r>
          </w:p>
        </w:tc>
        <w:tc>
          <w:tcPr>
            <w:tcW w:w="1162" w:type="dxa"/>
            <w:vAlign w:val="bottom"/>
          </w:tcPr>
          <w:p w14:paraId="0D3C166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0.4096</w:t>
            </w:r>
          </w:p>
        </w:tc>
      </w:tr>
      <w:tr w:rsidR="00F5280C" w14:paraId="3FBBA5F7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6A38E8C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Sellimonas</w:t>
            </w:r>
            <w:proofErr w:type="spellEnd"/>
          </w:p>
        </w:tc>
        <w:tc>
          <w:tcPr>
            <w:tcW w:w="1350" w:type="dxa"/>
            <w:vAlign w:val="bottom"/>
          </w:tcPr>
          <w:p w14:paraId="2BA08D0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12.67</w:t>
            </w:r>
          </w:p>
        </w:tc>
        <w:tc>
          <w:tcPr>
            <w:tcW w:w="1263" w:type="dxa"/>
            <w:vAlign w:val="bottom"/>
          </w:tcPr>
          <w:p w14:paraId="494EAB7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11.67</w:t>
            </w:r>
          </w:p>
        </w:tc>
        <w:tc>
          <w:tcPr>
            <w:tcW w:w="1162" w:type="dxa"/>
            <w:vAlign w:val="bottom"/>
          </w:tcPr>
          <w:p w14:paraId="6A14EC5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0.9093</w:t>
            </w:r>
          </w:p>
        </w:tc>
      </w:tr>
      <w:tr w:rsidR="00F5280C" w14:paraId="13630668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CDABED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Sutterella</w:t>
            </w:r>
            <w:proofErr w:type="spellEnd"/>
          </w:p>
        </w:tc>
        <w:tc>
          <w:tcPr>
            <w:tcW w:w="1350" w:type="dxa"/>
            <w:vAlign w:val="bottom"/>
          </w:tcPr>
          <w:p w14:paraId="0ED7E3D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12.00</w:t>
            </w:r>
          </w:p>
        </w:tc>
        <w:tc>
          <w:tcPr>
            <w:tcW w:w="1263" w:type="dxa"/>
            <w:vAlign w:val="bottom"/>
          </w:tcPr>
          <w:p w14:paraId="0B4DAA7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18.67</w:t>
            </w:r>
          </w:p>
        </w:tc>
        <w:tc>
          <w:tcPr>
            <w:tcW w:w="1162" w:type="dxa"/>
            <w:vAlign w:val="bottom"/>
          </w:tcPr>
          <w:p w14:paraId="3D9189D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0.3833</w:t>
            </w:r>
          </w:p>
        </w:tc>
      </w:tr>
      <w:tr w:rsidR="00F5280C" w14:paraId="1519E5D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8F987D1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Eubacterium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ventriosum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family)</w:t>
            </w:r>
          </w:p>
        </w:tc>
        <w:tc>
          <w:tcPr>
            <w:tcW w:w="1350" w:type="dxa"/>
            <w:vAlign w:val="bottom"/>
          </w:tcPr>
          <w:p w14:paraId="77DC341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11.67</w:t>
            </w:r>
          </w:p>
        </w:tc>
        <w:tc>
          <w:tcPr>
            <w:tcW w:w="1263" w:type="dxa"/>
            <w:vAlign w:val="bottom"/>
          </w:tcPr>
          <w:p w14:paraId="55C6538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15.33</w:t>
            </w:r>
          </w:p>
        </w:tc>
        <w:tc>
          <w:tcPr>
            <w:tcW w:w="1162" w:type="dxa"/>
            <w:vAlign w:val="bottom"/>
          </w:tcPr>
          <w:p w14:paraId="347F5CD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0.8583</w:t>
            </w:r>
          </w:p>
        </w:tc>
      </w:tr>
      <w:tr w:rsidR="00F5280C" w14:paraId="6CFBC54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D946B37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NC2004 group</w:t>
            </w:r>
          </w:p>
        </w:tc>
        <w:tc>
          <w:tcPr>
            <w:tcW w:w="1350" w:type="dxa"/>
            <w:vAlign w:val="bottom"/>
          </w:tcPr>
          <w:p w14:paraId="61E1D03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11.33</w:t>
            </w:r>
          </w:p>
        </w:tc>
        <w:tc>
          <w:tcPr>
            <w:tcW w:w="1263" w:type="dxa"/>
            <w:vAlign w:val="bottom"/>
          </w:tcPr>
          <w:p w14:paraId="2EFE4A9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10.33</w:t>
            </w:r>
          </w:p>
        </w:tc>
        <w:tc>
          <w:tcPr>
            <w:tcW w:w="1162" w:type="dxa"/>
            <w:vAlign w:val="bottom"/>
          </w:tcPr>
          <w:p w14:paraId="6C7F5C1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0.9511</w:t>
            </w:r>
          </w:p>
        </w:tc>
      </w:tr>
      <w:tr w:rsidR="00F5280C" w14:paraId="69750C2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1CC0B30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DTU089</w:t>
            </w:r>
          </w:p>
        </w:tc>
        <w:tc>
          <w:tcPr>
            <w:tcW w:w="1350" w:type="dxa"/>
            <w:vAlign w:val="bottom"/>
          </w:tcPr>
          <w:p w14:paraId="5BD5F48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10.67</w:t>
            </w:r>
          </w:p>
        </w:tc>
        <w:tc>
          <w:tcPr>
            <w:tcW w:w="1263" w:type="dxa"/>
            <w:vAlign w:val="bottom"/>
          </w:tcPr>
          <w:p w14:paraId="3A137CF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10.67</w:t>
            </w:r>
          </w:p>
        </w:tc>
        <w:tc>
          <w:tcPr>
            <w:tcW w:w="1162" w:type="dxa"/>
            <w:vAlign w:val="bottom"/>
          </w:tcPr>
          <w:p w14:paraId="18AE155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1.0000</w:t>
            </w:r>
          </w:p>
        </w:tc>
      </w:tr>
      <w:tr w:rsidR="00F5280C" w14:paraId="5AC5D1B4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A614AA7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Bilophila</w:t>
            </w:r>
            <w:proofErr w:type="spellEnd"/>
          </w:p>
        </w:tc>
        <w:tc>
          <w:tcPr>
            <w:tcW w:w="1350" w:type="dxa"/>
            <w:vAlign w:val="bottom"/>
          </w:tcPr>
          <w:p w14:paraId="1179D1D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10.67</w:t>
            </w:r>
          </w:p>
        </w:tc>
        <w:tc>
          <w:tcPr>
            <w:tcW w:w="1263" w:type="dxa"/>
            <w:vAlign w:val="bottom"/>
          </w:tcPr>
          <w:p w14:paraId="09750C6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11.00</w:t>
            </w:r>
          </w:p>
        </w:tc>
        <w:tc>
          <w:tcPr>
            <w:tcW w:w="1162" w:type="dxa"/>
            <w:vAlign w:val="bottom"/>
          </w:tcPr>
          <w:p w14:paraId="6A690A8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0.9837</w:t>
            </w:r>
          </w:p>
        </w:tc>
      </w:tr>
      <w:tr w:rsidR="00F5280C" w14:paraId="759836A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20ADF79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UCG-006</w:t>
            </w:r>
          </w:p>
        </w:tc>
        <w:tc>
          <w:tcPr>
            <w:tcW w:w="1350" w:type="dxa"/>
            <w:vAlign w:val="bottom"/>
          </w:tcPr>
          <w:p w14:paraId="262C132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10.33</w:t>
            </w:r>
          </w:p>
        </w:tc>
        <w:tc>
          <w:tcPr>
            <w:tcW w:w="1263" w:type="dxa"/>
            <w:vAlign w:val="bottom"/>
          </w:tcPr>
          <w:p w14:paraId="03E886A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15.33</w:t>
            </w:r>
          </w:p>
        </w:tc>
        <w:tc>
          <w:tcPr>
            <w:tcW w:w="1162" w:type="dxa"/>
            <w:vAlign w:val="bottom"/>
          </w:tcPr>
          <w:p w14:paraId="0A83992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0.8002</w:t>
            </w:r>
          </w:p>
        </w:tc>
      </w:tr>
      <w:tr w:rsidR="00F5280C" w14:paraId="73AB426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B748BD0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Ruminiclostridium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9</w:t>
            </w:r>
          </w:p>
        </w:tc>
        <w:tc>
          <w:tcPr>
            <w:tcW w:w="1350" w:type="dxa"/>
            <w:vAlign w:val="bottom"/>
          </w:tcPr>
          <w:p w14:paraId="712495C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9.00</w:t>
            </w:r>
          </w:p>
        </w:tc>
        <w:tc>
          <w:tcPr>
            <w:tcW w:w="1263" w:type="dxa"/>
            <w:vAlign w:val="bottom"/>
          </w:tcPr>
          <w:p w14:paraId="2393172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7.33</w:t>
            </w:r>
          </w:p>
        </w:tc>
        <w:tc>
          <w:tcPr>
            <w:tcW w:w="1162" w:type="dxa"/>
            <w:vAlign w:val="bottom"/>
          </w:tcPr>
          <w:p w14:paraId="5CEC635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0.8046</w:t>
            </w:r>
          </w:p>
        </w:tc>
      </w:tr>
      <w:tr w:rsidR="00F5280C" w14:paraId="4428EF94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C1FBF7E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UCG-013</w:t>
            </w:r>
          </w:p>
        </w:tc>
        <w:tc>
          <w:tcPr>
            <w:tcW w:w="1350" w:type="dxa"/>
            <w:vAlign w:val="bottom"/>
          </w:tcPr>
          <w:p w14:paraId="3901F64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9.00</w:t>
            </w:r>
          </w:p>
        </w:tc>
        <w:tc>
          <w:tcPr>
            <w:tcW w:w="1263" w:type="dxa"/>
            <w:vAlign w:val="bottom"/>
          </w:tcPr>
          <w:p w14:paraId="1B52C44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24.33</w:t>
            </w:r>
          </w:p>
        </w:tc>
        <w:tc>
          <w:tcPr>
            <w:tcW w:w="1162" w:type="dxa"/>
            <w:vAlign w:val="bottom"/>
          </w:tcPr>
          <w:p w14:paraId="5140F5F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0.5363</w:t>
            </w:r>
          </w:p>
        </w:tc>
      </w:tr>
      <w:tr w:rsidR="00F5280C" w14:paraId="068E8DE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17BDB5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Parasutterella</w:t>
            </w:r>
            <w:proofErr w:type="spellEnd"/>
          </w:p>
        </w:tc>
        <w:tc>
          <w:tcPr>
            <w:tcW w:w="1350" w:type="dxa"/>
            <w:vAlign w:val="bottom"/>
          </w:tcPr>
          <w:p w14:paraId="379AFCB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8.33</w:t>
            </w:r>
          </w:p>
        </w:tc>
        <w:tc>
          <w:tcPr>
            <w:tcW w:w="1263" w:type="dxa"/>
            <w:vAlign w:val="bottom"/>
          </w:tcPr>
          <w:p w14:paraId="4FDCC27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11.00</w:t>
            </w:r>
          </w:p>
        </w:tc>
        <w:tc>
          <w:tcPr>
            <w:tcW w:w="1162" w:type="dxa"/>
            <w:vAlign w:val="bottom"/>
          </w:tcPr>
          <w:p w14:paraId="631DBAA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0.8562</w:t>
            </w:r>
          </w:p>
        </w:tc>
      </w:tr>
      <w:tr w:rsidR="00F5280C" w14:paraId="63E3173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5E7C791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Clostridium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innocuum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</w:t>
            </w:r>
          </w:p>
        </w:tc>
        <w:tc>
          <w:tcPr>
            <w:tcW w:w="1350" w:type="dxa"/>
            <w:vAlign w:val="bottom"/>
          </w:tcPr>
          <w:p w14:paraId="47DFD2E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7.33</w:t>
            </w:r>
          </w:p>
        </w:tc>
        <w:tc>
          <w:tcPr>
            <w:tcW w:w="1263" w:type="dxa"/>
            <w:vAlign w:val="bottom"/>
          </w:tcPr>
          <w:p w14:paraId="70ABB25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9.33</w:t>
            </w:r>
          </w:p>
        </w:tc>
        <w:tc>
          <w:tcPr>
            <w:tcW w:w="1162" w:type="dxa"/>
            <w:vAlign w:val="bottom"/>
          </w:tcPr>
          <w:p w14:paraId="05E601E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0.5655</w:t>
            </w:r>
          </w:p>
        </w:tc>
      </w:tr>
      <w:tr w:rsidR="00F5280C" w14:paraId="02C12B51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9FD6F58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Merdibacter</w:t>
            </w:r>
            <w:proofErr w:type="spellEnd"/>
          </w:p>
        </w:tc>
        <w:tc>
          <w:tcPr>
            <w:tcW w:w="1350" w:type="dxa"/>
            <w:vAlign w:val="bottom"/>
          </w:tcPr>
          <w:p w14:paraId="2AA553D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6.00</w:t>
            </w:r>
          </w:p>
        </w:tc>
        <w:tc>
          <w:tcPr>
            <w:tcW w:w="1263" w:type="dxa"/>
            <w:vAlign w:val="bottom"/>
          </w:tcPr>
          <w:p w14:paraId="238D526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18.67</w:t>
            </w:r>
          </w:p>
        </w:tc>
        <w:tc>
          <w:tcPr>
            <w:tcW w:w="1162" w:type="dxa"/>
            <w:vAlign w:val="bottom"/>
          </w:tcPr>
          <w:p w14:paraId="7F9E9B8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0.2210</w:t>
            </w:r>
          </w:p>
        </w:tc>
      </w:tr>
      <w:tr w:rsidR="00F5280C" w14:paraId="6E350F4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7A7686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Odoribacter</w:t>
            </w:r>
            <w:proofErr w:type="spellEnd"/>
          </w:p>
        </w:tc>
        <w:tc>
          <w:tcPr>
            <w:tcW w:w="1350" w:type="dxa"/>
            <w:vAlign w:val="bottom"/>
          </w:tcPr>
          <w:p w14:paraId="7C5D87D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5.00</w:t>
            </w:r>
          </w:p>
        </w:tc>
        <w:tc>
          <w:tcPr>
            <w:tcW w:w="1263" w:type="dxa"/>
            <w:vAlign w:val="bottom"/>
          </w:tcPr>
          <w:p w14:paraId="2B324CE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3.33</w:t>
            </w:r>
          </w:p>
        </w:tc>
        <w:tc>
          <w:tcPr>
            <w:tcW w:w="1162" w:type="dxa"/>
            <w:vAlign w:val="bottom"/>
          </w:tcPr>
          <w:p w14:paraId="43BE14E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0.6570</w:t>
            </w:r>
          </w:p>
        </w:tc>
      </w:tr>
      <w:tr w:rsidR="00F5280C" w14:paraId="569DF87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498E2F4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Holdemania</w:t>
            </w:r>
            <w:proofErr w:type="spellEnd"/>
          </w:p>
        </w:tc>
        <w:tc>
          <w:tcPr>
            <w:tcW w:w="1350" w:type="dxa"/>
            <w:vAlign w:val="bottom"/>
          </w:tcPr>
          <w:p w14:paraId="7847665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4.33</w:t>
            </w:r>
          </w:p>
        </w:tc>
        <w:tc>
          <w:tcPr>
            <w:tcW w:w="1263" w:type="dxa"/>
            <w:vAlign w:val="bottom"/>
          </w:tcPr>
          <w:p w14:paraId="662EA85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26FD186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1CAF030E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552C1C9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Turicibacter</w:t>
            </w:r>
            <w:proofErr w:type="spellEnd"/>
          </w:p>
        </w:tc>
        <w:tc>
          <w:tcPr>
            <w:tcW w:w="1350" w:type="dxa"/>
            <w:vAlign w:val="bottom"/>
          </w:tcPr>
          <w:p w14:paraId="52E0DE7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4.00</w:t>
            </w:r>
          </w:p>
        </w:tc>
        <w:tc>
          <w:tcPr>
            <w:tcW w:w="1263" w:type="dxa"/>
            <w:vAlign w:val="bottom"/>
          </w:tcPr>
          <w:p w14:paraId="17C42A2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5.33</w:t>
            </w:r>
          </w:p>
        </w:tc>
        <w:tc>
          <w:tcPr>
            <w:tcW w:w="1162" w:type="dxa"/>
            <w:vAlign w:val="bottom"/>
          </w:tcPr>
          <w:p w14:paraId="5B92756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0.8512</w:t>
            </w:r>
          </w:p>
        </w:tc>
      </w:tr>
      <w:tr w:rsidR="00F5280C" w14:paraId="6315035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114F5A0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NK4A214 group</w:t>
            </w:r>
          </w:p>
        </w:tc>
        <w:tc>
          <w:tcPr>
            <w:tcW w:w="1350" w:type="dxa"/>
            <w:vAlign w:val="bottom"/>
          </w:tcPr>
          <w:p w14:paraId="1C1F9DD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3.67</w:t>
            </w:r>
          </w:p>
        </w:tc>
        <w:tc>
          <w:tcPr>
            <w:tcW w:w="1263" w:type="dxa"/>
            <w:vAlign w:val="bottom"/>
          </w:tcPr>
          <w:p w14:paraId="03F6389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17E5B9C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7021D05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82DDBF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Fournierella</w:t>
            </w:r>
            <w:proofErr w:type="spellEnd"/>
          </w:p>
        </w:tc>
        <w:tc>
          <w:tcPr>
            <w:tcW w:w="1350" w:type="dxa"/>
            <w:vAlign w:val="bottom"/>
          </w:tcPr>
          <w:p w14:paraId="525D3DB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3.67</w:t>
            </w:r>
          </w:p>
        </w:tc>
        <w:tc>
          <w:tcPr>
            <w:tcW w:w="1263" w:type="dxa"/>
            <w:vAlign w:val="bottom"/>
          </w:tcPr>
          <w:p w14:paraId="5E14A5C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59280A5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45EE3277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C43B6C2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Erysipelotrichaceae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UCG-003</w:t>
            </w:r>
          </w:p>
        </w:tc>
        <w:tc>
          <w:tcPr>
            <w:tcW w:w="1350" w:type="dxa"/>
            <w:vAlign w:val="bottom"/>
          </w:tcPr>
          <w:p w14:paraId="2CC7203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3.00</w:t>
            </w:r>
          </w:p>
        </w:tc>
        <w:tc>
          <w:tcPr>
            <w:tcW w:w="1263" w:type="dxa"/>
            <w:vAlign w:val="bottom"/>
          </w:tcPr>
          <w:p w14:paraId="6E2AF15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4.00</w:t>
            </w:r>
          </w:p>
        </w:tc>
        <w:tc>
          <w:tcPr>
            <w:tcW w:w="1162" w:type="dxa"/>
            <w:vAlign w:val="bottom"/>
          </w:tcPr>
          <w:p w14:paraId="00793B8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0.7953</w:t>
            </w:r>
          </w:p>
        </w:tc>
      </w:tr>
      <w:tr w:rsidR="00F5280C" w14:paraId="780DE842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E12D972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UCG-004</w:t>
            </w:r>
          </w:p>
        </w:tc>
        <w:tc>
          <w:tcPr>
            <w:tcW w:w="1350" w:type="dxa"/>
            <w:vAlign w:val="bottom"/>
          </w:tcPr>
          <w:p w14:paraId="142CC40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2.67</w:t>
            </w:r>
          </w:p>
        </w:tc>
        <w:tc>
          <w:tcPr>
            <w:tcW w:w="1263" w:type="dxa"/>
            <w:vAlign w:val="bottom"/>
          </w:tcPr>
          <w:p w14:paraId="146923A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208A633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0.5072</w:t>
            </w:r>
          </w:p>
        </w:tc>
      </w:tr>
      <w:tr w:rsidR="00F5280C" w14:paraId="345117A7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89428A8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Butyricimonas</w:t>
            </w:r>
          </w:p>
        </w:tc>
        <w:tc>
          <w:tcPr>
            <w:tcW w:w="1350" w:type="dxa"/>
            <w:vAlign w:val="bottom"/>
          </w:tcPr>
          <w:p w14:paraId="76E8987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2.67</w:t>
            </w:r>
          </w:p>
        </w:tc>
        <w:tc>
          <w:tcPr>
            <w:tcW w:w="1263" w:type="dxa"/>
            <w:vAlign w:val="bottom"/>
          </w:tcPr>
          <w:p w14:paraId="542DC22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7A7D4F1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4D3DDBD7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6052EEC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Stomatobaculum</w:t>
            </w:r>
            <w:proofErr w:type="spellEnd"/>
          </w:p>
        </w:tc>
        <w:tc>
          <w:tcPr>
            <w:tcW w:w="1350" w:type="dxa"/>
            <w:vAlign w:val="bottom"/>
          </w:tcPr>
          <w:p w14:paraId="2FE5D1A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2.67</w:t>
            </w:r>
          </w:p>
        </w:tc>
        <w:tc>
          <w:tcPr>
            <w:tcW w:w="1263" w:type="dxa"/>
            <w:vAlign w:val="bottom"/>
          </w:tcPr>
          <w:p w14:paraId="1EA7C25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1.33</w:t>
            </w:r>
          </w:p>
        </w:tc>
        <w:tc>
          <w:tcPr>
            <w:tcW w:w="1162" w:type="dxa"/>
            <w:vAlign w:val="bottom"/>
          </w:tcPr>
          <w:p w14:paraId="24D6531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0.6779</w:t>
            </w:r>
          </w:p>
        </w:tc>
      </w:tr>
      <w:tr w:rsidR="00F5280C" w14:paraId="73D96348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9279C1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Butyricicoccus</w:t>
            </w:r>
            <w:proofErr w:type="spellEnd"/>
          </w:p>
        </w:tc>
        <w:tc>
          <w:tcPr>
            <w:tcW w:w="1350" w:type="dxa"/>
            <w:vAlign w:val="bottom"/>
          </w:tcPr>
          <w:p w14:paraId="5F9B5DF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2.67</w:t>
            </w:r>
          </w:p>
        </w:tc>
        <w:tc>
          <w:tcPr>
            <w:tcW w:w="1263" w:type="dxa"/>
            <w:vAlign w:val="bottom"/>
          </w:tcPr>
          <w:p w14:paraId="6671B1F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3.67</w:t>
            </w:r>
          </w:p>
        </w:tc>
        <w:tc>
          <w:tcPr>
            <w:tcW w:w="1162" w:type="dxa"/>
            <w:vAlign w:val="bottom"/>
          </w:tcPr>
          <w:p w14:paraId="32C6132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0.8362</w:t>
            </w:r>
          </w:p>
        </w:tc>
      </w:tr>
      <w:tr w:rsidR="00F5280C" w14:paraId="16B16A0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5C2B01F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Eggerthella</w:t>
            </w:r>
            <w:proofErr w:type="spellEnd"/>
          </w:p>
        </w:tc>
        <w:tc>
          <w:tcPr>
            <w:tcW w:w="1350" w:type="dxa"/>
            <w:vAlign w:val="bottom"/>
          </w:tcPr>
          <w:p w14:paraId="48EB95E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2.33</w:t>
            </w:r>
          </w:p>
        </w:tc>
        <w:tc>
          <w:tcPr>
            <w:tcW w:w="1263" w:type="dxa"/>
            <w:vAlign w:val="bottom"/>
          </w:tcPr>
          <w:p w14:paraId="10E3073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70981D8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538D1358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F3D9258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Actinomyces</w:t>
            </w:r>
          </w:p>
        </w:tc>
        <w:tc>
          <w:tcPr>
            <w:tcW w:w="1350" w:type="dxa"/>
            <w:vAlign w:val="bottom"/>
          </w:tcPr>
          <w:p w14:paraId="682400D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2.33</w:t>
            </w:r>
          </w:p>
        </w:tc>
        <w:tc>
          <w:tcPr>
            <w:tcW w:w="1263" w:type="dxa"/>
            <w:vAlign w:val="bottom"/>
          </w:tcPr>
          <w:p w14:paraId="48417E9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1.33</w:t>
            </w:r>
          </w:p>
        </w:tc>
        <w:tc>
          <w:tcPr>
            <w:tcW w:w="1162" w:type="dxa"/>
            <w:vAlign w:val="bottom"/>
          </w:tcPr>
          <w:p w14:paraId="13A2471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0.7014</w:t>
            </w:r>
          </w:p>
        </w:tc>
      </w:tr>
      <w:tr w:rsidR="00F5280C" w14:paraId="3D99C6C2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62BEB56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Flavonifractor</w:t>
            </w:r>
            <w:proofErr w:type="spellEnd"/>
          </w:p>
        </w:tc>
        <w:tc>
          <w:tcPr>
            <w:tcW w:w="1350" w:type="dxa"/>
            <w:vAlign w:val="bottom"/>
          </w:tcPr>
          <w:p w14:paraId="3DF0305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2.00</w:t>
            </w:r>
          </w:p>
        </w:tc>
        <w:tc>
          <w:tcPr>
            <w:tcW w:w="1263" w:type="dxa"/>
            <w:vAlign w:val="bottom"/>
          </w:tcPr>
          <w:p w14:paraId="427A406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2.33</w:t>
            </w:r>
          </w:p>
        </w:tc>
        <w:tc>
          <w:tcPr>
            <w:tcW w:w="1162" w:type="dxa"/>
            <w:vAlign w:val="bottom"/>
          </w:tcPr>
          <w:p w14:paraId="6704C8D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0.9188</w:t>
            </w:r>
          </w:p>
        </w:tc>
      </w:tr>
      <w:tr w:rsidR="00F5280C" w14:paraId="7A058331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F6AD478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Pseudoflavonifractor</w:t>
            </w:r>
            <w:proofErr w:type="spellEnd"/>
          </w:p>
        </w:tc>
        <w:tc>
          <w:tcPr>
            <w:tcW w:w="1350" w:type="dxa"/>
            <w:vAlign w:val="bottom"/>
          </w:tcPr>
          <w:p w14:paraId="5065F12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1.67</w:t>
            </w:r>
          </w:p>
        </w:tc>
        <w:tc>
          <w:tcPr>
            <w:tcW w:w="1263" w:type="dxa"/>
            <w:vAlign w:val="bottom"/>
          </w:tcPr>
          <w:p w14:paraId="71E27FF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1955575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3892DF5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086EB08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Agathobacter</w:t>
            </w:r>
            <w:proofErr w:type="spellEnd"/>
          </w:p>
        </w:tc>
        <w:tc>
          <w:tcPr>
            <w:tcW w:w="1350" w:type="dxa"/>
            <w:vAlign w:val="bottom"/>
          </w:tcPr>
          <w:p w14:paraId="12F3720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1.67</w:t>
            </w:r>
          </w:p>
        </w:tc>
        <w:tc>
          <w:tcPr>
            <w:tcW w:w="1263" w:type="dxa"/>
            <w:vAlign w:val="bottom"/>
          </w:tcPr>
          <w:p w14:paraId="206AC53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3B1BE7A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2D79EA59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58FC9A0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U. m. of Family XIII family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Clostridiales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order)</w:t>
            </w:r>
          </w:p>
        </w:tc>
        <w:tc>
          <w:tcPr>
            <w:tcW w:w="1350" w:type="dxa"/>
            <w:vAlign w:val="bottom"/>
          </w:tcPr>
          <w:p w14:paraId="2836ECF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263" w:type="dxa"/>
            <w:vAlign w:val="bottom"/>
          </w:tcPr>
          <w:p w14:paraId="5E2DCB0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1DD2725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557BA5A1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39201147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Adlercreutzia</w:t>
            </w:r>
            <w:proofErr w:type="spellEnd"/>
          </w:p>
        </w:tc>
        <w:tc>
          <w:tcPr>
            <w:tcW w:w="1350" w:type="dxa"/>
            <w:vAlign w:val="bottom"/>
          </w:tcPr>
          <w:p w14:paraId="1E43AC6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263" w:type="dxa"/>
            <w:vAlign w:val="bottom"/>
          </w:tcPr>
          <w:p w14:paraId="253AD76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5D670D7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479C2F53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38DFBD1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GCA-900066575</w:t>
            </w:r>
          </w:p>
        </w:tc>
        <w:tc>
          <w:tcPr>
            <w:tcW w:w="1350" w:type="dxa"/>
            <w:vAlign w:val="bottom"/>
          </w:tcPr>
          <w:p w14:paraId="79022AB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263" w:type="dxa"/>
            <w:vAlign w:val="bottom"/>
          </w:tcPr>
          <w:p w14:paraId="632E55C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039D60E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49B8957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DD06B14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U. m. of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Haloferacaceae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family</w:t>
            </w:r>
          </w:p>
        </w:tc>
        <w:tc>
          <w:tcPr>
            <w:tcW w:w="1350" w:type="dxa"/>
            <w:vAlign w:val="bottom"/>
          </w:tcPr>
          <w:p w14:paraId="4FA8B5A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263" w:type="dxa"/>
            <w:vAlign w:val="bottom"/>
          </w:tcPr>
          <w:p w14:paraId="164CD9C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1D4A62A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04E6B61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949B690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Coprobacillus</w:t>
            </w:r>
            <w:proofErr w:type="spellEnd"/>
          </w:p>
        </w:tc>
        <w:tc>
          <w:tcPr>
            <w:tcW w:w="1350" w:type="dxa"/>
            <w:vAlign w:val="bottom"/>
          </w:tcPr>
          <w:p w14:paraId="2BED9A1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263" w:type="dxa"/>
            <w:vAlign w:val="bottom"/>
          </w:tcPr>
          <w:p w14:paraId="553D2DC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1.67</w:t>
            </w:r>
          </w:p>
        </w:tc>
        <w:tc>
          <w:tcPr>
            <w:tcW w:w="1162" w:type="dxa"/>
            <w:vAlign w:val="bottom"/>
          </w:tcPr>
          <w:p w14:paraId="2712522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0.6072</w:t>
            </w:r>
          </w:p>
        </w:tc>
      </w:tr>
      <w:tr w:rsidR="00F5280C" w14:paraId="22BEC75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1E3E62C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Bacillus</w:t>
            </w:r>
          </w:p>
        </w:tc>
        <w:tc>
          <w:tcPr>
            <w:tcW w:w="1350" w:type="dxa"/>
            <w:vAlign w:val="bottom"/>
          </w:tcPr>
          <w:p w14:paraId="3F01F5B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263" w:type="dxa"/>
            <w:vAlign w:val="bottom"/>
          </w:tcPr>
          <w:p w14:paraId="493C04C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1.33</w:t>
            </w:r>
          </w:p>
        </w:tc>
        <w:tc>
          <w:tcPr>
            <w:tcW w:w="1162" w:type="dxa"/>
            <w:vAlign w:val="bottom"/>
          </w:tcPr>
          <w:p w14:paraId="1E90594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0.6779</w:t>
            </w:r>
          </w:p>
        </w:tc>
      </w:tr>
      <w:tr w:rsidR="00F5280C" w14:paraId="628A4128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0BF27C26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Eubacterium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nodatum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group (Family XIII family)</w:t>
            </w:r>
          </w:p>
        </w:tc>
        <w:tc>
          <w:tcPr>
            <w:tcW w:w="1350" w:type="dxa"/>
            <w:vAlign w:val="bottom"/>
          </w:tcPr>
          <w:p w14:paraId="709176F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263" w:type="dxa"/>
            <w:vAlign w:val="bottom"/>
          </w:tcPr>
          <w:p w14:paraId="178E1F0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162" w:type="dxa"/>
            <w:vAlign w:val="bottom"/>
          </w:tcPr>
          <w:p w14:paraId="4248163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3CDD7BA6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CF2864D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Eisenbergiella</w:t>
            </w:r>
            <w:proofErr w:type="spellEnd"/>
          </w:p>
        </w:tc>
        <w:tc>
          <w:tcPr>
            <w:tcW w:w="1350" w:type="dxa"/>
            <w:vAlign w:val="bottom"/>
          </w:tcPr>
          <w:p w14:paraId="2F1731F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263" w:type="dxa"/>
            <w:vAlign w:val="bottom"/>
          </w:tcPr>
          <w:p w14:paraId="27E452C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162" w:type="dxa"/>
            <w:vAlign w:val="bottom"/>
          </w:tcPr>
          <w:p w14:paraId="7D478C4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0.7953</w:t>
            </w:r>
          </w:p>
        </w:tc>
      </w:tr>
      <w:tr w:rsidR="00F5280C" w14:paraId="3E3266E0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7DD72E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Defluviitaleaceae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UCG-011</w:t>
            </w:r>
          </w:p>
        </w:tc>
        <w:tc>
          <w:tcPr>
            <w:tcW w:w="1350" w:type="dxa"/>
            <w:vAlign w:val="bottom"/>
          </w:tcPr>
          <w:p w14:paraId="258D314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34A931B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59E4EBAE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1E9D908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EA17219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Enterococcus</w:t>
            </w:r>
          </w:p>
        </w:tc>
        <w:tc>
          <w:tcPr>
            <w:tcW w:w="1350" w:type="dxa"/>
            <w:vAlign w:val="bottom"/>
          </w:tcPr>
          <w:p w14:paraId="02A2F0F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4002087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1.33</w:t>
            </w:r>
          </w:p>
        </w:tc>
        <w:tc>
          <w:tcPr>
            <w:tcW w:w="1162" w:type="dxa"/>
            <w:vAlign w:val="bottom"/>
          </w:tcPr>
          <w:p w14:paraId="290ACE6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349D87A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DBF351C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Caproiciproducens</w:t>
            </w:r>
            <w:proofErr w:type="spellEnd"/>
          </w:p>
        </w:tc>
        <w:tc>
          <w:tcPr>
            <w:tcW w:w="1350" w:type="dxa"/>
            <w:vAlign w:val="bottom"/>
          </w:tcPr>
          <w:p w14:paraId="4B653C6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05CA1A7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3566678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54367432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1A699F3C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Lactobacillus</w:t>
            </w:r>
          </w:p>
        </w:tc>
        <w:tc>
          <w:tcPr>
            <w:tcW w:w="1350" w:type="dxa"/>
            <w:vAlign w:val="bottom"/>
          </w:tcPr>
          <w:p w14:paraId="610E6F8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01DA5B4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30EB76B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0498AD78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8147C9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Lachnospiraceae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UCG-010</w:t>
            </w:r>
          </w:p>
        </w:tc>
        <w:tc>
          <w:tcPr>
            <w:tcW w:w="1350" w:type="dxa"/>
            <w:vAlign w:val="bottom"/>
          </w:tcPr>
          <w:p w14:paraId="54FD030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0968F5CA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2.00</w:t>
            </w:r>
          </w:p>
        </w:tc>
        <w:tc>
          <w:tcPr>
            <w:tcW w:w="1162" w:type="dxa"/>
            <w:vAlign w:val="bottom"/>
          </w:tcPr>
          <w:p w14:paraId="1AA9F13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24B226B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043952E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Gemella</w:t>
            </w:r>
          </w:p>
        </w:tc>
        <w:tc>
          <w:tcPr>
            <w:tcW w:w="1350" w:type="dxa"/>
            <w:vAlign w:val="bottom"/>
          </w:tcPr>
          <w:p w14:paraId="6BBEF594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17E00FF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09D0A76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498DA9B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1849C6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lastRenderedPageBreak/>
              <w:t>Peptococcus</w:t>
            </w:r>
            <w:proofErr w:type="spellEnd"/>
          </w:p>
        </w:tc>
        <w:tc>
          <w:tcPr>
            <w:tcW w:w="1350" w:type="dxa"/>
            <w:vAlign w:val="bottom"/>
          </w:tcPr>
          <w:p w14:paraId="3770749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703634B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6A90A16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75E5700F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5AB59B04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Prevotella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2</w:t>
            </w:r>
          </w:p>
        </w:tc>
        <w:tc>
          <w:tcPr>
            <w:tcW w:w="1350" w:type="dxa"/>
            <w:vAlign w:val="bottom"/>
          </w:tcPr>
          <w:p w14:paraId="0408BCC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5E3DD27D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4.33</w:t>
            </w:r>
          </w:p>
        </w:tc>
        <w:tc>
          <w:tcPr>
            <w:tcW w:w="1162" w:type="dxa"/>
            <w:vAlign w:val="bottom"/>
          </w:tcPr>
          <w:p w14:paraId="04C0DCD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63478AA5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7E08D99F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Porphyromonas</w:t>
            </w:r>
          </w:p>
        </w:tc>
        <w:tc>
          <w:tcPr>
            <w:tcW w:w="1350" w:type="dxa"/>
            <w:vAlign w:val="bottom"/>
          </w:tcPr>
          <w:p w14:paraId="3491917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4F85461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4.33</w:t>
            </w:r>
          </w:p>
        </w:tc>
        <w:tc>
          <w:tcPr>
            <w:tcW w:w="1162" w:type="dxa"/>
            <w:vAlign w:val="bottom"/>
          </w:tcPr>
          <w:p w14:paraId="46DE900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7433402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A9EC7B0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Candidatus 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Chloroploca</w:t>
            </w:r>
            <w:proofErr w:type="spellEnd"/>
          </w:p>
        </w:tc>
        <w:tc>
          <w:tcPr>
            <w:tcW w:w="1350" w:type="dxa"/>
            <w:vAlign w:val="bottom"/>
          </w:tcPr>
          <w:p w14:paraId="485F8C6B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149ACAC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162" w:type="dxa"/>
            <w:vAlign w:val="bottom"/>
          </w:tcPr>
          <w:p w14:paraId="1161E8F9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72EA770C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D3195CC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U. m. of Pla4 lineage class</w:t>
            </w:r>
          </w:p>
        </w:tc>
        <w:tc>
          <w:tcPr>
            <w:tcW w:w="1350" w:type="dxa"/>
            <w:vAlign w:val="bottom"/>
          </w:tcPr>
          <w:p w14:paraId="224CADC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72B31F6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5CC7AAA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0530EA1B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27E5F1E9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U. m. of Planctomycetes phylum</w:t>
            </w:r>
          </w:p>
        </w:tc>
        <w:tc>
          <w:tcPr>
            <w:tcW w:w="1350" w:type="dxa"/>
            <w:vAlign w:val="bottom"/>
          </w:tcPr>
          <w:p w14:paraId="3B7E3683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73FE024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1.00</w:t>
            </w:r>
          </w:p>
        </w:tc>
        <w:tc>
          <w:tcPr>
            <w:tcW w:w="1162" w:type="dxa"/>
            <w:vAlign w:val="bottom"/>
          </w:tcPr>
          <w:p w14:paraId="72AA2A97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51BC9677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091BC0A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Desulfotomaculum</w:t>
            </w:r>
            <w:proofErr w:type="spellEnd"/>
          </w:p>
        </w:tc>
        <w:tc>
          <w:tcPr>
            <w:tcW w:w="1350" w:type="dxa"/>
            <w:vAlign w:val="bottom"/>
          </w:tcPr>
          <w:p w14:paraId="31E7A83F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1F2E3FD9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 w:cs="Calibri"/>
                <w:kern w:val="0"/>
                <w:lang w:val="en-GB" w:eastAsia="it-IT"/>
              </w:rPr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6.00</w:t>
            </w:r>
          </w:p>
        </w:tc>
        <w:tc>
          <w:tcPr>
            <w:tcW w:w="1162" w:type="dxa"/>
            <w:vAlign w:val="bottom"/>
          </w:tcPr>
          <w:p w14:paraId="4C541BD5" w14:textId="77777777" w:rsidR="00F5280C" w:rsidRDefault="00F5280C" w:rsidP="00725243">
            <w:pPr>
              <w:pStyle w:val="Standard"/>
              <w:widowControl w:val="0"/>
              <w:jc w:val="center"/>
              <w:rPr>
                <w:rFonts w:ascii="Times New Roman" w:eastAsia="Times New Roman" w:hAnsi="Times New Roman" w:cs="Calibri"/>
                <w:kern w:val="0"/>
                <w:lang w:val="en-GB" w:eastAsia="it-IT"/>
              </w:rPr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0.0005***</w:t>
            </w:r>
          </w:p>
        </w:tc>
      </w:tr>
      <w:tr w:rsidR="00F5280C" w14:paraId="77D6241D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4AE53623" w14:textId="77777777" w:rsidR="00F5280C" w:rsidRDefault="00F5280C" w:rsidP="00725243">
            <w:pPr>
              <w:pStyle w:val="Standard"/>
              <w:widowControl w:val="0"/>
            </w:pP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Ruminococcaceae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 xml:space="preserve"> UCG-008</w:t>
            </w:r>
          </w:p>
        </w:tc>
        <w:tc>
          <w:tcPr>
            <w:tcW w:w="1350" w:type="dxa"/>
            <w:vAlign w:val="bottom"/>
          </w:tcPr>
          <w:p w14:paraId="565AAD90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6FC146C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0.67</w:t>
            </w:r>
          </w:p>
        </w:tc>
        <w:tc>
          <w:tcPr>
            <w:tcW w:w="1162" w:type="dxa"/>
            <w:vAlign w:val="bottom"/>
          </w:tcPr>
          <w:p w14:paraId="64C5157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3B9E58CA" w14:textId="77777777" w:rsidTr="00725243">
        <w:trPr>
          <w:trHeight w:val="288"/>
        </w:trPr>
        <w:tc>
          <w:tcPr>
            <w:tcW w:w="5387" w:type="dxa"/>
            <w:vAlign w:val="bottom"/>
          </w:tcPr>
          <w:p w14:paraId="6D346637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U. m. of WS6 (</w:t>
            </w:r>
            <w:proofErr w:type="spellStart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Dojkabacteria</w:t>
            </w:r>
            <w:proofErr w:type="spellEnd"/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) class</w:t>
            </w:r>
          </w:p>
        </w:tc>
        <w:tc>
          <w:tcPr>
            <w:tcW w:w="1350" w:type="dxa"/>
            <w:vAlign w:val="bottom"/>
          </w:tcPr>
          <w:p w14:paraId="0E424B96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vAlign w:val="bottom"/>
          </w:tcPr>
          <w:p w14:paraId="205A79DC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3.00</w:t>
            </w:r>
          </w:p>
        </w:tc>
        <w:tc>
          <w:tcPr>
            <w:tcW w:w="1162" w:type="dxa"/>
            <w:vAlign w:val="bottom"/>
          </w:tcPr>
          <w:p w14:paraId="4A01A185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  <w:tr w:rsidR="00F5280C" w14:paraId="0B83D487" w14:textId="77777777" w:rsidTr="00725243">
        <w:trPr>
          <w:trHeight w:val="288"/>
        </w:trPr>
        <w:tc>
          <w:tcPr>
            <w:tcW w:w="5387" w:type="dxa"/>
            <w:tcBorders>
              <w:bottom w:val="single" w:sz="4" w:space="0" w:color="000000"/>
            </w:tcBorders>
            <w:vAlign w:val="bottom"/>
          </w:tcPr>
          <w:p w14:paraId="44C0FF52" w14:textId="77777777" w:rsidR="00F5280C" w:rsidRDefault="00F5280C" w:rsidP="00725243">
            <w:pPr>
              <w:pStyle w:val="Standard"/>
              <w:widowControl w:val="0"/>
            </w:pPr>
            <w:r>
              <w:rPr>
                <w:rFonts w:ascii="Times New Roman" w:eastAsia="Times New Roman" w:hAnsi="Times New Roman" w:cs="Calibri"/>
                <w:i/>
                <w:iCs/>
                <w:kern w:val="0"/>
                <w:lang w:val="en-GB" w:eastAsia="it-IT"/>
              </w:rPr>
              <w:t>Salmonella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bottom"/>
          </w:tcPr>
          <w:p w14:paraId="3B0FC0A2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0.00</w:t>
            </w:r>
          </w:p>
        </w:tc>
        <w:tc>
          <w:tcPr>
            <w:tcW w:w="1263" w:type="dxa"/>
            <w:tcBorders>
              <w:bottom w:val="single" w:sz="4" w:space="0" w:color="000000"/>
            </w:tcBorders>
            <w:vAlign w:val="bottom"/>
          </w:tcPr>
          <w:p w14:paraId="665DEA81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1.33</w:t>
            </w:r>
          </w:p>
        </w:tc>
        <w:tc>
          <w:tcPr>
            <w:tcW w:w="1162" w:type="dxa"/>
            <w:tcBorders>
              <w:bottom w:val="single" w:sz="4" w:space="0" w:color="000000"/>
            </w:tcBorders>
            <w:vAlign w:val="bottom"/>
          </w:tcPr>
          <w:p w14:paraId="3BFA4708" w14:textId="77777777" w:rsidR="00F5280C" w:rsidRDefault="00F5280C" w:rsidP="00725243">
            <w:pPr>
              <w:pStyle w:val="Standard"/>
              <w:widowControl w:val="0"/>
              <w:jc w:val="center"/>
            </w:pPr>
            <w:r>
              <w:rPr>
                <w:rFonts w:ascii="Times New Roman" w:eastAsia="Times New Roman" w:hAnsi="Times New Roman" w:cs="Calibri"/>
                <w:kern w:val="0"/>
                <w:lang w:val="en-GB" w:eastAsia="it-IT"/>
              </w:rPr>
              <w:t>0.3739</w:t>
            </w:r>
          </w:p>
        </w:tc>
      </w:tr>
    </w:tbl>
    <w:p w14:paraId="5B7CF19E" w14:textId="77777777" w:rsidR="00F5280C" w:rsidRDefault="00F5280C" w:rsidP="00F5280C">
      <w:pPr>
        <w:pStyle w:val="Standard"/>
      </w:pPr>
      <w:r>
        <w:rPr>
          <w:rFonts w:ascii="Times New Roman" w:eastAsia="Times New Roman" w:hAnsi="Times New Roman" w:cs="Calibri"/>
          <w:kern w:val="0"/>
          <w:lang w:val="en-GB" w:eastAsia="it-IT"/>
        </w:rPr>
        <w:t>*** p-value &lt;0.001</w:t>
      </w:r>
    </w:p>
    <w:p w14:paraId="27BF9612" w14:textId="77777777" w:rsidR="009144D8" w:rsidRDefault="009144D8">
      <w:pPr>
        <w:rPr>
          <w:lang w:val="en-GB"/>
        </w:rPr>
      </w:pPr>
    </w:p>
    <w:p w14:paraId="31624985" w14:textId="77777777" w:rsidR="00AF23A6" w:rsidRPr="00DE0CC0" w:rsidRDefault="00AF23A6">
      <w:pPr>
        <w:rPr>
          <w:lang w:val="en-GB"/>
        </w:rPr>
      </w:pPr>
    </w:p>
    <w:sectPr w:rsidR="00AF23A6" w:rsidRPr="00DE0CC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562FC" w14:textId="77777777" w:rsidR="00315711" w:rsidRDefault="00315711" w:rsidP="00AB52D0">
      <w:pPr>
        <w:spacing w:line="240" w:lineRule="auto"/>
      </w:pPr>
      <w:r>
        <w:separator/>
      </w:r>
    </w:p>
  </w:endnote>
  <w:endnote w:type="continuationSeparator" w:id="0">
    <w:p w14:paraId="2FA79B9A" w14:textId="77777777" w:rsidR="00315711" w:rsidRDefault="00315711" w:rsidP="00AB52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0751215"/>
      <w:docPartObj>
        <w:docPartGallery w:val="Page Numbers (Bottom of Page)"/>
        <w:docPartUnique/>
      </w:docPartObj>
    </w:sdtPr>
    <w:sdtContent>
      <w:p w14:paraId="19CFD4DF" w14:textId="3478B666" w:rsidR="00AB52D0" w:rsidRDefault="00AB52D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6B8E99" w14:textId="77777777" w:rsidR="00AB52D0" w:rsidRDefault="00AB52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E296" w14:textId="77777777" w:rsidR="00315711" w:rsidRDefault="00315711" w:rsidP="00AB52D0">
      <w:pPr>
        <w:spacing w:line="240" w:lineRule="auto"/>
      </w:pPr>
      <w:r>
        <w:separator/>
      </w:r>
    </w:p>
  </w:footnote>
  <w:footnote w:type="continuationSeparator" w:id="0">
    <w:p w14:paraId="6FF636E5" w14:textId="77777777" w:rsidR="00315711" w:rsidRDefault="00315711" w:rsidP="00AB52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51"/>
    <w:rsid w:val="00056AF0"/>
    <w:rsid w:val="000A0F4D"/>
    <w:rsid w:val="000E37EA"/>
    <w:rsid w:val="0012306E"/>
    <w:rsid w:val="00133233"/>
    <w:rsid w:val="00191E95"/>
    <w:rsid w:val="001E5BE2"/>
    <w:rsid w:val="00216C76"/>
    <w:rsid w:val="002428EF"/>
    <w:rsid w:val="002E5212"/>
    <w:rsid w:val="002F2A08"/>
    <w:rsid w:val="00315711"/>
    <w:rsid w:val="003A0A20"/>
    <w:rsid w:val="003A2989"/>
    <w:rsid w:val="003D07A0"/>
    <w:rsid w:val="0040781F"/>
    <w:rsid w:val="00445820"/>
    <w:rsid w:val="004631BB"/>
    <w:rsid w:val="004B38AF"/>
    <w:rsid w:val="004C2E87"/>
    <w:rsid w:val="004F1D73"/>
    <w:rsid w:val="00516F31"/>
    <w:rsid w:val="00544635"/>
    <w:rsid w:val="0054729A"/>
    <w:rsid w:val="0059360E"/>
    <w:rsid w:val="0060299E"/>
    <w:rsid w:val="00613663"/>
    <w:rsid w:val="006262D4"/>
    <w:rsid w:val="0063291D"/>
    <w:rsid w:val="0065242E"/>
    <w:rsid w:val="006D54BD"/>
    <w:rsid w:val="006E4753"/>
    <w:rsid w:val="00727CD8"/>
    <w:rsid w:val="00730713"/>
    <w:rsid w:val="00770F1E"/>
    <w:rsid w:val="00773D32"/>
    <w:rsid w:val="00794C21"/>
    <w:rsid w:val="007F2AD7"/>
    <w:rsid w:val="00835FFE"/>
    <w:rsid w:val="008B6F32"/>
    <w:rsid w:val="008E5DB9"/>
    <w:rsid w:val="009144D8"/>
    <w:rsid w:val="0095769D"/>
    <w:rsid w:val="00986F88"/>
    <w:rsid w:val="00993551"/>
    <w:rsid w:val="009B286C"/>
    <w:rsid w:val="009E6966"/>
    <w:rsid w:val="00A24236"/>
    <w:rsid w:val="00AA26AF"/>
    <w:rsid w:val="00AB52D0"/>
    <w:rsid w:val="00AF23A6"/>
    <w:rsid w:val="00B30E95"/>
    <w:rsid w:val="00B5096A"/>
    <w:rsid w:val="00BA5066"/>
    <w:rsid w:val="00BA7730"/>
    <w:rsid w:val="00CB058E"/>
    <w:rsid w:val="00D5524A"/>
    <w:rsid w:val="00DE0CC0"/>
    <w:rsid w:val="00E0100C"/>
    <w:rsid w:val="00ED4F51"/>
    <w:rsid w:val="00F21D17"/>
    <w:rsid w:val="00F234D0"/>
    <w:rsid w:val="00F5280C"/>
    <w:rsid w:val="00F6424F"/>
    <w:rsid w:val="00F8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5F46"/>
  <w15:chartTrackingRefBased/>
  <w15:docId w15:val="{BFC05BE6-656D-4BFB-A78F-4664197E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35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35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5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35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35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35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35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35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35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5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35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35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35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35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35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35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35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35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35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35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35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355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B52D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2D0"/>
  </w:style>
  <w:style w:type="paragraph" w:styleId="Pidipagina">
    <w:name w:val="footer"/>
    <w:basedOn w:val="Normale"/>
    <w:link w:val="PidipaginaCarattere"/>
    <w:uiPriority w:val="99"/>
    <w:unhideWhenUsed/>
    <w:rsid w:val="00AB52D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2D0"/>
  </w:style>
  <w:style w:type="paragraph" w:customStyle="1" w:styleId="Standard">
    <w:name w:val="Standard"/>
    <w:qFormat/>
    <w:rsid w:val="00F5280C"/>
    <w:pPr>
      <w:suppressAutoHyphens/>
      <w:spacing w:line="240" w:lineRule="auto"/>
      <w:textAlignment w:val="baseline"/>
    </w:pPr>
    <w:rPr>
      <w:rFonts w:ascii="Liberation Serif" w:eastAsia="Noto Serif CJK SC" w:hAnsi="Liberation Serif" w:cs="Lohit Devanagari"/>
      <w:szCs w:val="24"/>
      <w:lang w:val="en-US" w:eastAsia="zh-CN" w:bidi="hi-IN"/>
      <w14:ligatures w14:val="none"/>
    </w:rPr>
  </w:style>
  <w:style w:type="paragraph" w:customStyle="1" w:styleId="TableContents">
    <w:name w:val="Table Contents"/>
    <w:basedOn w:val="Standard"/>
    <w:qFormat/>
    <w:rsid w:val="00F5280C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957</Words>
  <Characters>5459</Characters>
  <Application>Microsoft Office Word</Application>
  <DocSecurity>0</DocSecurity>
  <Lines>45</Lines>
  <Paragraphs>12</Paragraphs>
  <ScaleCrop>false</ScaleCrop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Antimo Di Maro</dc:creator>
  <cp:keywords/>
  <dc:description/>
  <cp:lastModifiedBy>Antimo Di Maro</cp:lastModifiedBy>
  <cp:revision>36</cp:revision>
  <dcterms:created xsi:type="dcterms:W3CDTF">2025-07-21T07:38:00Z</dcterms:created>
  <dcterms:modified xsi:type="dcterms:W3CDTF">2025-12-18T15:58:00Z</dcterms:modified>
</cp:coreProperties>
</file>