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047E9A" w14:textId="77777777" w:rsidR="00FD0A19" w:rsidRPr="00DD5B63" w:rsidRDefault="00FD0A19" w:rsidP="00FD0A19">
      <w:pPr>
        <w:spacing w:line="600" w:lineRule="auto"/>
        <w:rPr>
          <w:b/>
          <w:bCs/>
          <w:sz w:val="28"/>
          <w:szCs w:val="28"/>
          <w:lang w:val="en-GB"/>
        </w:rPr>
      </w:pPr>
      <w:r w:rsidRPr="00DD5B63">
        <w:rPr>
          <w:b/>
          <w:bCs/>
          <w:sz w:val="28"/>
          <w:szCs w:val="28"/>
          <w:lang w:val="en-GB"/>
        </w:rPr>
        <w:t>Colorectal-vaginal fistula after rectal cancer resection; an international comparative cohort study</w:t>
      </w:r>
      <w:r>
        <w:rPr>
          <w:b/>
          <w:bCs/>
          <w:sz w:val="28"/>
          <w:szCs w:val="28"/>
          <w:lang w:val="en-GB"/>
        </w:rPr>
        <w:t xml:space="preserve"> of characteristics and treatment</w:t>
      </w:r>
    </w:p>
    <w:p w14:paraId="356482DC" w14:textId="77777777" w:rsidR="00C52CE9" w:rsidRDefault="00C52CE9" w:rsidP="00E91922">
      <w:pPr>
        <w:spacing w:after="0" w:line="276" w:lineRule="auto"/>
        <w:rPr>
          <w:rFonts w:eastAsia="NanumGothic" w:cstheme="minorHAnsi"/>
          <w:iCs/>
          <w:lang w:val="en-GB"/>
        </w:rPr>
      </w:pPr>
      <w:bookmarkStart w:id="0" w:name="_Hlk183785790"/>
      <w:bookmarkStart w:id="1" w:name="_GoBack"/>
      <w:bookmarkEnd w:id="1"/>
      <w:r>
        <w:rPr>
          <w:rFonts w:eastAsia="NanumGothic" w:cstheme="minorHAnsi"/>
          <w:iCs/>
          <w:lang w:val="en-GB"/>
        </w:rPr>
        <w:t>Authors:</w:t>
      </w:r>
    </w:p>
    <w:p w14:paraId="3C9375B1" w14:textId="6BA9FF12" w:rsidR="00E91922" w:rsidRPr="00DD5B63" w:rsidRDefault="00E91922" w:rsidP="00E91922">
      <w:pPr>
        <w:spacing w:after="0" w:line="276" w:lineRule="auto"/>
        <w:rPr>
          <w:rFonts w:eastAsia="NanumGothic" w:cstheme="minorHAnsi"/>
          <w:iCs/>
          <w:lang w:val="en-GB"/>
        </w:rPr>
      </w:pPr>
      <w:r w:rsidRPr="00DD5B63">
        <w:rPr>
          <w:rFonts w:eastAsia="NanumGothic" w:cstheme="minorHAnsi"/>
          <w:iCs/>
          <w:lang w:val="en-GB"/>
        </w:rPr>
        <w:t>Mila L. van Lieshout MD</w:t>
      </w:r>
      <w:r w:rsidRPr="00DD5B63">
        <w:rPr>
          <w:rFonts w:eastAsia="NanumGothic" w:cstheme="minorHAnsi"/>
          <w:iCs/>
          <w:vertAlign w:val="superscript"/>
          <w:lang w:val="en-GB"/>
        </w:rPr>
        <w:t>1*</w:t>
      </w:r>
      <w:r w:rsidRPr="00DD5B63">
        <w:rPr>
          <w:rFonts w:eastAsia="NanumGothic" w:cstheme="minorHAnsi"/>
          <w:iCs/>
          <w:lang w:val="en-GB"/>
        </w:rPr>
        <w:t>, Jobbe M.G. Lemmens MD</w:t>
      </w:r>
      <w:r w:rsidRPr="00DD5B63">
        <w:rPr>
          <w:rFonts w:eastAsia="NanumGothic" w:cstheme="minorHAnsi"/>
          <w:iCs/>
          <w:vertAlign w:val="superscript"/>
          <w:lang w:val="en-GB"/>
        </w:rPr>
        <w:t>1*</w:t>
      </w:r>
      <w:r w:rsidRPr="00DD5B63">
        <w:rPr>
          <w:rFonts w:eastAsia="NanumGothic" w:cstheme="minorHAnsi"/>
          <w:iCs/>
          <w:lang w:val="en-GB"/>
        </w:rPr>
        <w:t>, Nynke G. Greijdanus MD</w:t>
      </w:r>
      <w:r w:rsidRPr="00DD5B63">
        <w:rPr>
          <w:rFonts w:eastAsia="NanumGothic" w:cstheme="minorHAnsi"/>
          <w:iCs/>
          <w:vertAlign w:val="superscript"/>
          <w:lang w:val="en-GB"/>
        </w:rPr>
        <w:t>1</w:t>
      </w:r>
      <w:r w:rsidRPr="00DD5B63">
        <w:rPr>
          <w:rFonts w:eastAsia="NanumGothic" w:cstheme="minorHAnsi"/>
          <w:iCs/>
          <w:lang w:val="en-GB"/>
        </w:rPr>
        <w:t>, Kiedo Wienholts MD</w:t>
      </w:r>
      <w:r w:rsidRPr="00DD5B63">
        <w:rPr>
          <w:rFonts w:eastAsia="NanumGothic" w:cstheme="minorHAnsi"/>
          <w:iCs/>
          <w:vertAlign w:val="superscript"/>
          <w:lang w:val="en-GB"/>
        </w:rPr>
        <w:t>2,3,4</w:t>
      </w:r>
      <w:r w:rsidRPr="00DD5B63">
        <w:rPr>
          <w:rFonts w:eastAsia="NanumGothic" w:cstheme="minorHAnsi"/>
          <w:iCs/>
          <w:lang w:val="en-GB"/>
        </w:rPr>
        <w:t>, Sander Ubels MD</w:t>
      </w:r>
      <w:r w:rsidRPr="00DD5B63">
        <w:rPr>
          <w:rFonts w:eastAsia="NanumGothic" w:cstheme="minorHAnsi"/>
          <w:iCs/>
          <w:vertAlign w:val="superscript"/>
          <w:lang w:val="en-GB"/>
        </w:rPr>
        <w:t>1,5</w:t>
      </w:r>
      <w:r w:rsidRPr="00DD5B63">
        <w:rPr>
          <w:rFonts w:eastAsia="NanumGothic" w:cstheme="minorHAnsi"/>
          <w:iCs/>
          <w:lang w:val="en-GB"/>
        </w:rPr>
        <w:t>, Kevin Talboom MD</w:t>
      </w:r>
      <w:r w:rsidRPr="00DD5B63">
        <w:rPr>
          <w:rFonts w:eastAsia="NanumGothic" w:cstheme="minorHAnsi"/>
          <w:iCs/>
          <w:vertAlign w:val="superscript"/>
          <w:lang w:val="en-GB"/>
        </w:rPr>
        <w:t>2,3,4</w:t>
      </w:r>
      <w:r w:rsidRPr="00DD5B63">
        <w:rPr>
          <w:rFonts w:eastAsia="NanumGothic" w:cstheme="minorHAnsi"/>
          <w:iCs/>
          <w:lang w:val="en-GB"/>
        </w:rPr>
        <w:t xml:space="preserve">, </w:t>
      </w:r>
      <w:r w:rsidRPr="00DD5B63">
        <w:rPr>
          <w:rFonts w:eastAsia="NanumGothic" w:cstheme="minorHAnsi"/>
          <w:iCs/>
          <w:vertAlign w:val="superscript"/>
          <w:lang w:val="en-GB"/>
        </w:rPr>
        <w:t xml:space="preserve">  </w:t>
      </w:r>
      <w:r w:rsidRPr="00DD5B63">
        <w:rPr>
          <w:rFonts w:eastAsia="NanumGothic" w:cstheme="minorHAnsi"/>
          <w:iCs/>
          <w:lang w:val="en-GB"/>
        </w:rPr>
        <w:t>Gerjon Hannink PhD</w:t>
      </w:r>
      <w:r w:rsidRPr="00DD5B63">
        <w:rPr>
          <w:rFonts w:eastAsia="NanumGothic" w:cstheme="minorHAnsi"/>
          <w:iCs/>
          <w:vertAlign w:val="superscript"/>
          <w:lang w:val="en-GB"/>
        </w:rPr>
        <w:t>6</w:t>
      </w:r>
      <w:r w:rsidRPr="00DD5B63">
        <w:rPr>
          <w:rFonts w:eastAsia="NanumGothic" w:cstheme="minorHAnsi"/>
          <w:iCs/>
          <w:lang w:val="en-GB"/>
        </w:rPr>
        <w:t>, Albert Wolthuis MD PhD</w:t>
      </w:r>
      <w:r w:rsidRPr="00DD5B63">
        <w:rPr>
          <w:rFonts w:eastAsia="NanumGothic" w:cstheme="minorHAnsi"/>
          <w:iCs/>
          <w:vertAlign w:val="superscript"/>
          <w:lang w:val="en-GB"/>
        </w:rPr>
        <w:t>7</w:t>
      </w:r>
      <w:r w:rsidRPr="00DD5B63">
        <w:rPr>
          <w:rFonts w:eastAsia="NanumGothic" w:cstheme="minorHAnsi"/>
          <w:iCs/>
          <w:lang w:val="en-GB"/>
        </w:rPr>
        <w:t>, F. Borja de Lacy MD PhD</w:t>
      </w:r>
      <w:r w:rsidRPr="00DD5B63">
        <w:rPr>
          <w:rFonts w:eastAsia="NanumGothic" w:cstheme="minorHAnsi"/>
          <w:iCs/>
          <w:vertAlign w:val="superscript"/>
          <w:lang w:val="en-GB"/>
        </w:rPr>
        <w:t>8</w:t>
      </w:r>
      <w:r w:rsidRPr="00DD5B63">
        <w:rPr>
          <w:rFonts w:eastAsia="NanumGothic" w:cstheme="minorHAnsi"/>
          <w:iCs/>
          <w:lang w:val="en-GB"/>
        </w:rPr>
        <w:t>,</w:t>
      </w:r>
      <w:r w:rsidRPr="00DD5B63">
        <w:rPr>
          <w:rFonts w:eastAsiaTheme="minorEastAsia" w:cstheme="minorHAnsi"/>
          <w:iCs/>
          <w:lang w:val="en-GB"/>
        </w:rPr>
        <w:t xml:space="preserve"> </w:t>
      </w:r>
      <w:r w:rsidRPr="00DD5B63">
        <w:rPr>
          <w:rFonts w:eastAsia="NanumGothic" w:cstheme="minorHAnsi"/>
          <w:iCs/>
          <w:lang w:val="en-GB"/>
        </w:rPr>
        <w:t>Jérémie H. Lefevre MD PhD</w:t>
      </w:r>
      <w:r w:rsidRPr="00DD5B63">
        <w:rPr>
          <w:rFonts w:eastAsia="NanumGothic" w:cstheme="minorHAnsi"/>
          <w:iCs/>
          <w:vertAlign w:val="superscript"/>
          <w:lang w:val="en-GB"/>
        </w:rPr>
        <w:t>9</w:t>
      </w:r>
      <w:r w:rsidRPr="00DD5B63">
        <w:rPr>
          <w:rFonts w:eastAsia="NanumGothic" w:cstheme="minorHAnsi"/>
          <w:iCs/>
          <w:lang w:val="en-GB"/>
        </w:rPr>
        <w:t>, Michael Solomon MSc DMed</w:t>
      </w:r>
      <w:r w:rsidRPr="00DD5B63">
        <w:rPr>
          <w:rFonts w:eastAsia="NanumGothic" w:cstheme="minorHAnsi"/>
          <w:iCs/>
          <w:vertAlign w:val="superscript"/>
          <w:lang w:val="en-GB"/>
        </w:rPr>
        <w:t>10</w:t>
      </w:r>
      <w:r w:rsidRPr="00DD5B63">
        <w:rPr>
          <w:rFonts w:eastAsia="NanumGothic" w:cstheme="minorHAnsi"/>
          <w:iCs/>
          <w:lang w:val="en-GB"/>
        </w:rPr>
        <w:t>, Matteo Frasson MD PhD</w:t>
      </w:r>
      <w:r w:rsidRPr="00DD5B63">
        <w:rPr>
          <w:rFonts w:eastAsia="NanumGothic" w:cstheme="minorHAnsi"/>
          <w:iCs/>
          <w:vertAlign w:val="superscript"/>
          <w:lang w:val="en-GB"/>
        </w:rPr>
        <w:t>11</w:t>
      </w:r>
      <w:r w:rsidRPr="00DD5B63">
        <w:rPr>
          <w:rFonts w:eastAsia="NanumGothic" w:cstheme="minorHAnsi"/>
          <w:iCs/>
          <w:lang w:val="en-GB"/>
        </w:rPr>
        <w:t>, Nicolas Rotholtz MD PhD</w:t>
      </w:r>
      <w:r w:rsidRPr="00DD5B63">
        <w:rPr>
          <w:rFonts w:eastAsia="NanumGothic" w:cstheme="minorHAnsi"/>
          <w:iCs/>
          <w:vertAlign w:val="superscript"/>
          <w:lang w:val="en-GB"/>
        </w:rPr>
        <w:t>12</w:t>
      </w:r>
      <w:r w:rsidRPr="00DD5B63">
        <w:rPr>
          <w:rFonts w:eastAsia="NanumGothic" w:cstheme="minorHAnsi"/>
          <w:iCs/>
          <w:lang w:val="en-GB"/>
        </w:rPr>
        <w:t>, Quentin Denost MD PhD</w:t>
      </w:r>
      <w:r w:rsidRPr="00DD5B63">
        <w:rPr>
          <w:rFonts w:eastAsia="NanumGothic" w:cstheme="minorHAnsi"/>
          <w:iCs/>
          <w:vertAlign w:val="superscript"/>
          <w:lang w:val="en-GB"/>
        </w:rPr>
        <w:t>13</w:t>
      </w:r>
      <w:r w:rsidRPr="00DD5B63">
        <w:rPr>
          <w:rFonts w:eastAsia="NanumGothic" w:cstheme="minorHAnsi"/>
          <w:iCs/>
          <w:lang w:val="en-GB"/>
        </w:rPr>
        <w:t>, Rodrigo O. Perez MD PhD</w:t>
      </w:r>
      <w:r w:rsidRPr="00DD5B63">
        <w:rPr>
          <w:rFonts w:eastAsia="NanumGothic" w:cstheme="minorHAnsi"/>
          <w:iCs/>
          <w:vertAlign w:val="superscript"/>
          <w:lang w:val="en-GB"/>
        </w:rPr>
        <w:t>14</w:t>
      </w:r>
      <w:r w:rsidRPr="00DD5B63">
        <w:rPr>
          <w:rFonts w:eastAsia="NanumGothic" w:cstheme="minorHAnsi"/>
          <w:iCs/>
          <w:lang w:val="en-GB"/>
        </w:rPr>
        <w:t>, Tsuyoshi Konishi MD PhD</w:t>
      </w:r>
      <w:r w:rsidRPr="00DD5B63">
        <w:rPr>
          <w:rFonts w:eastAsia="NanumGothic" w:cstheme="minorHAnsi"/>
          <w:iCs/>
          <w:vertAlign w:val="superscript"/>
          <w:lang w:val="en-GB"/>
        </w:rPr>
        <w:t>15</w:t>
      </w:r>
      <w:r w:rsidRPr="00DD5B63">
        <w:rPr>
          <w:rFonts w:eastAsia="NanumGothic" w:cstheme="minorHAnsi"/>
          <w:iCs/>
          <w:lang w:val="en-GB"/>
        </w:rPr>
        <w:t>, Yves Panis MD PhD</w:t>
      </w:r>
      <w:r w:rsidRPr="00DD5B63">
        <w:rPr>
          <w:rFonts w:eastAsia="NanumGothic" w:cstheme="minorHAnsi"/>
          <w:iCs/>
          <w:vertAlign w:val="superscript"/>
          <w:lang w:val="en-GB"/>
        </w:rPr>
        <w:t>16</w:t>
      </w:r>
      <w:r w:rsidRPr="00DD5B63">
        <w:rPr>
          <w:rFonts w:eastAsia="NanumGothic" w:cstheme="minorHAnsi"/>
          <w:iCs/>
          <w:lang w:val="en-GB"/>
        </w:rPr>
        <w:t>, Martin Rutegård MD PhD</w:t>
      </w:r>
      <w:r w:rsidRPr="00DD5B63">
        <w:rPr>
          <w:rFonts w:eastAsia="NanumGothic" w:cstheme="minorHAnsi"/>
          <w:iCs/>
          <w:vertAlign w:val="superscript"/>
          <w:lang w:val="en-GB"/>
        </w:rPr>
        <w:t>17</w:t>
      </w:r>
      <w:r w:rsidRPr="00DD5B63">
        <w:rPr>
          <w:rFonts w:eastAsia="NanumGothic" w:cstheme="minorHAnsi"/>
          <w:iCs/>
          <w:lang w:val="en-GB"/>
        </w:rPr>
        <w:t>, Roel Hompes MD PhD</w:t>
      </w:r>
      <w:r w:rsidRPr="00DD5B63">
        <w:rPr>
          <w:rFonts w:eastAsia="NanumGothic" w:cstheme="minorHAnsi"/>
          <w:iCs/>
          <w:vertAlign w:val="superscript"/>
          <w:lang w:val="en-GB"/>
        </w:rPr>
        <w:t>2,3,4</w:t>
      </w:r>
      <w:r w:rsidRPr="00DD5B63">
        <w:rPr>
          <w:rFonts w:eastAsia="NanumGothic" w:cstheme="minorHAnsi"/>
          <w:iCs/>
          <w:lang w:val="en-GB"/>
        </w:rPr>
        <w:t>, Frans van Workum MD PhD</w:t>
      </w:r>
      <w:r w:rsidRPr="00DD5B63">
        <w:rPr>
          <w:rFonts w:eastAsia="NanumGothic" w:cstheme="minorHAnsi"/>
          <w:iCs/>
          <w:vertAlign w:val="superscript"/>
          <w:lang w:val="en-GB"/>
        </w:rPr>
        <w:t>5</w:t>
      </w:r>
      <w:r w:rsidRPr="00DD5B63">
        <w:rPr>
          <w:rFonts w:eastAsia="NanumGothic" w:cstheme="minorHAnsi"/>
          <w:iCs/>
          <w:lang w:val="en-GB"/>
        </w:rPr>
        <w:t>, Pieter J. Tanis MD PhD</w:t>
      </w:r>
      <w:r w:rsidRPr="00DD5B63">
        <w:rPr>
          <w:rFonts w:eastAsia="NanumGothic" w:cstheme="minorHAnsi"/>
          <w:iCs/>
          <w:vertAlign w:val="superscript"/>
          <w:lang w:val="en-GB"/>
        </w:rPr>
        <w:t>2,3,4,18</w:t>
      </w:r>
      <w:r w:rsidRPr="00DD5B63">
        <w:rPr>
          <w:rFonts w:eastAsia="NanumGothic" w:cstheme="minorHAnsi"/>
          <w:iCs/>
          <w:lang w:val="en-GB"/>
        </w:rPr>
        <w:t>, Johannes H.W. de Wilt MD PhD</w:t>
      </w:r>
      <w:r w:rsidRPr="00DD5B63">
        <w:rPr>
          <w:rFonts w:eastAsia="NanumGothic" w:cstheme="minorHAnsi"/>
          <w:iCs/>
          <w:vertAlign w:val="superscript"/>
          <w:lang w:val="en-GB"/>
        </w:rPr>
        <w:t>1</w:t>
      </w:r>
      <w:bookmarkEnd w:id="0"/>
    </w:p>
    <w:p w14:paraId="0A71609D" w14:textId="43F57990" w:rsidR="00E91922" w:rsidRPr="00DD5B63" w:rsidRDefault="00E91922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 xml:space="preserve">* 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>Shared first authorship</w:t>
      </w:r>
    </w:p>
    <w:p w14:paraId="3A941DF6" w14:textId="3B457356" w:rsidR="00E91922" w:rsidRPr="00DD5B63" w:rsidRDefault="00E91922" w:rsidP="00E91922">
      <w:pPr>
        <w:spacing w:after="0" w:line="276" w:lineRule="auto"/>
        <w:rPr>
          <w:rFonts w:eastAsia="NanumGothic" w:cstheme="minorHAnsi"/>
          <w:iCs/>
          <w:sz w:val="18"/>
          <w:szCs w:val="18"/>
          <w:vertAlign w:val="superscript"/>
          <w:lang w:val="en-GB"/>
        </w:rPr>
      </w:pPr>
    </w:p>
    <w:p w14:paraId="5F4E2CF7" w14:textId="434E5184" w:rsidR="00E91922" w:rsidRPr="00DD5B63" w:rsidRDefault="00E91922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>Department of Surgery, Radboud University Medical Center, Radboud Institute for Health Sciences, Nijmegen, the Netherlands</w:t>
      </w:r>
      <w:bookmarkStart w:id="2" w:name="_Hlk127189102"/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2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Department of Surgery, Amsterdam University Medical Center, University of Amsterdam, The Netherlands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3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Cancer Center Amsterdam, Treatment and Quality of Life, Amsterdam, The Netherlands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4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>Cancer Center Amsterdam, Imaging and Biomarkers, Amsterdam, The Netherlands</w:t>
      </w:r>
      <w:bookmarkEnd w:id="2"/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5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>Department of Surgery, Canisius Wilhelmina Hospital, Nijmegen, the Netherlands</w:t>
      </w:r>
      <w:r w:rsidRPr="00DD5B63">
        <w:rPr>
          <w:rFonts w:eastAsiaTheme="minorEastAsia" w:cstheme="minorHAnsi"/>
          <w:iCs/>
          <w:sz w:val="18"/>
          <w:szCs w:val="18"/>
          <w:lang w:val="en-GB"/>
        </w:rPr>
        <w:t xml:space="preserve"> </w:t>
      </w:r>
      <w:r w:rsidRPr="00DD5B63">
        <w:rPr>
          <w:rFonts w:eastAsiaTheme="minorEastAsia" w:cstheme="minorHAnsi"/>
          <w:iCs/>
          <w:sz w:val="18"/>
          <w:szCs w:val="18"/>
          <w:vertAlign w:val="superscript"/>
          <w:lang w:val="en-GB"/>
        </w:rPr>
        <w:t>6</w:t>
      </w:r>
      <w:r w:rsidRPr="00DD5B63">
        <w:rPr>
          <w:rFonts w:eastAsiaTheme="minorEastAsia" w:cstheme="minorHAnsi"/>
          <w:iCs/>
          <w:sz w:val="18"/>
          <w:szCs w:val="18"/>
          <w:lang w:val="en-GB"/>
        </w:rPr>
        <w:t xml:space="preserve">Department of Medical Imaging, Radboud University Medical Center, 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Radboud Institute for Health Sciences, Nijmegen, the Netherlands </w:t>
      </w:r>
      <w:r w:rsidRPr="00DD5B63">
        <w:rPr>
          <w:rFonts w:eastAsiaTheme="minorEastAsia" w:cstheme="minorHAnsi"/>
          <w:iCs/>
          <w:sz w:val="18"/>
          <w:szCs w:val="18"/>
          <w:vertAlign w:val="superscript"/>
          <w:lang w:val="en-GB"/>
        </w:rPr>
        <w:t>7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Department of Surgery, UZ Leuven, Leuven, Belgium </w:t>
      </w:r>
      <w:bookmarkStart w:id="3" w:name="_Hlk127199351"/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8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>Gastrointestinal Surgery Department, Hospital Clinic of Barcelona, University of Barcelona, Barcelona, Spain</w:t>
      </w:r>
      <w:bookmarkEnd w:id="3"/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9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Department of Digestive Surgery, Sorbonne Université, AP-HP, Hôpital Saint Antoine, Paris, France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10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Department of Surgery, University of Sydney Central Clinical School, Camperdown, New South Wales, Australia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11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Department of Surgery, Hospital La Fe, University of Valencia, Spain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12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Department of Surgery, Hospital Alemán, Buenos Aires, Argentina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13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Bordeaux Colorectal Institute, Clinique Tivoli, Bordeaux, France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14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Colorectal Surgery, Hospital Alemão Oswaldo Cruz, São Paulo, Brazil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15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Department of Colon and Rectal Surgery, The University of Texas MD Anderson Cancer Center, Anderson, United States of America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16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Colorectal Surgery Center, Groupe Hospitalier Privé Ambroise Paré-Hartmann, Neuilly Seine, France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17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 xml:space="preserve">Diagnostics and Intervention, Surgery, Umeå University, Umeå, Sweden </w:t>
      </w:r>
      <w:r w:rsidRPr="00DD5B63">
        <w:rPr>
          <w:rFonts w:eastAsia="NanumGothic" w:cstheme="minorHAnsi"/>
          <w:iCs/>
          <w:sz w:val="18"/>
          <w:szCs w:val="18"/>
          <w:vertAlign w:val="superscript"/>
          <w:lang w:val="en-GB"/>
        </w:rPr>
        <w:t>18</w:t>
      </w:r>
      <w:r w:rsidRPr="00DD5B63">
        <w:rPr>
          <w:rFonts w:eastAsia="NanumGothic" w:cstheme="minorHAnsi"/>
          <w:iCs/>
          <w:sz w:val="18"/>
          <w:szCs w:val="18"/>
          <w:lang w:val="en-GB"/>
        </w:rPr>
        <w:t>Department of Surgical Oncology and Gastrointestinal Surgery, Erasmus Medical Center, Rotterdam, the Netherlands</w:t>
      </w:r>
    </w:p>
    <w:p w14:paraId="551FFC1C" w14:textId="2E9A0281" w:rsidR="00E91922" w:rsidRPr="00DD5B63" w:rsidRDefault="00E91922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2477ABC1" w14:textId="77777777" w:rsidR="00425890" w:rsidRDefault="00425890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76695DB7" w14:textId="2C0A7A46" w:rsidR="00483C27" w:rsidRDefault="00483C27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20E5C7FF" w14:textId="6C03257E" w:rsidR="00483C27" w:rsidRDefault="00C52CE9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  <w:r>
        <w:rPr>
          <w:rFonts w:ascii="Calibri" w:hAnsi="Calibri" w:cs="Calibri"/>
          <w:lang w:val="en-GB"/>
        </w:rPr>
        <w:t xml:space="preserve">Collaborators: </w:t>
      </w:r>
      <w:r w:rsidRPr="00C86847">
        <w:rPr>
          <w:rFonts w:ascii="Calibri" w:hAnsi="Calibri" w:cs="Calibri"/>
          <w:lang w:val="en-GB"/>
        </w:rPr>
        <w:t xml:space="preserve">Andreas J.A. Bremers, Floris T. Ferenschild (Radboud University Medical Centre, Radboud Institute for Health Sciences, Nijmegen, The Netherlands) Stefanie de Vriendt, André D’Hoore, Gabriele Bislenghi (University Hospitals Leuven, Leuven, Belgium); Jordi Farguell, Antonio M. Lacy, Paula González Atienza (Hospital Clínic de Barcelona, Barcelona, Spain);  Charlotte S. van Kessel (Royal Prince Albert Hospital, Sydney, Australia); Yann Parc, Thibault Voron, Maxime K. Collard (Sorbonne Université, AP-HP, Hôpital Saint Antoine, Paris, France); Jorge Sancho Muriel, Hannia Cholewa (Valencia University Hospital La Fe, Valencia, Spain); Laura A. Mattioni (Hospital Alemán, Buenos Aires, Argentina); Alice Frontali (Beaujon Hospital, Clichy, and University of Paris, Clichy, France); Sebastiaan W. Polle, Fatih Polat, Ndidi J. Obihara (Canisius Wilhelmina Hospital, Nijmegen, the Netherlands); Bruna B. Vailati (Hospital Alemão Oswaldo Cruz, São Paulo, Brazil); Miranda Kusters, Jurriaan B. Tuynmann, Sanne J.A. Hazen, Alexander A.J. Grüter (Amsterdam University Medical Centers, location VUmc, Amsterdam, The Netherlands; Cancer Center Amsterdam, Treatment and Quality of Life, Amsterdam, The Netherlands; Cancer Center Amsterdam, Imaging and Biomarkers, Amsterdam, The Netherlands); Takahiro Amano, Hajime Fujiwara (Cancer Institute </w:t>
      </w:r>
      <w:r w:rsidRPr="00C86847">
        <w:rPr>
          <w:rFonts w:ascii="Calibri" w:hAnsi="Calibri" w:cs="Calibri"/>
          <w:lang w:val="en-GB"/>
        </w:rPr>
        <w:lastRenderedPageBreak/>
        <w:t>Hospital of the Japanese Foundation for Cancer Research, Tokyo, Japan); Mario Salomon, Hernán Ruiz, Ricardo Gonzalez, Diego Estefanía (Buenos Aires British Hospital, Buenos Aires, Argentina); Nicolas Avellaneda, Augusto Carrie, Mateo Santillan (CEMIC University Hospital, Buenos Aires, Argentina); Diana A. Pantoja Pachajoa, Matias Parodi, Manuel Gielis (Clínica Universitaria Reina Fabiola, Córdoba, Argentina); Alf-Dorian Binder, Thomas Gürtler, Peter Riedl (</w:t>
      </w:r>
      <w:r w:rsidRPr="00C86847">
        <w:rPr>
          <w:rFonts w:ascii="Calibri" w:eastAsia="NanumGothic" w:hAnsi="Calibri" w:cs="Calibri"/>
          <w:lang w:val="en-GB"/>
        </w:rPr>
        <w:t>Universitätsklinikum Tulln, Tulln an der Donau, Austria</w:t>
      </w:r>
      <w:r w:rsidRPr="00C86847">
        <w:rPr>
          <w:rFonts w:ascii="Calibri" w:hAnsi="Calibri" w:cs="Calibri"/>
          <w:lang w:val="en-GB"/>
        </w:rPr>
        <w:t>); Sarit Badiani, Christophe Berney, Matthew Morgan (</w:t>
      </w:r>
      <w:r w:rsidRPr="00C86847">
        <w:rPr>
          <w:rFonts w:ascii="Calibri" w:eastAsia="NanumGothic" w:hAnsi="Calibri" w:cs="Calibri"/>
          <w:lang w:val="en-GB"/>
        </w:rPr>
        <w:t>Bankstown-Lidcombe Hospital, Sydney, New South Wales, Australia</w:t>
      </w:r>
      <w:r w:rsidRPr="00C86847">
        <w:rPr>
          <w:rFonts w:ascii="Calibri" w:hAnsi="Calibri" w:cs="Calibri"/>
          <w:lang w:val="en-GB"/>
        </w:rPr>
        <w:t xml:space="preserve">); Paul Hollington, Nigel da Silva, Gavin Nair (Flinders Medical Centre, Adelaide, South Australia, Australia); Yiu M. Ho, Michael </w:t>
      </w:r>
      <w:r w:rsidRPr="00C86847">
        <w:rPr>
          <w:rFonts w:ascii="Calibri" w:eastAsia="Times New Roman" w:hAnsi="Calibri" w:cs="Calibri"/>
          <w:lang w:val="en-GB" w:eastAsia="nl-NL"/>
        </w:rPr>
        <w:t>Lamparelli</w:t>
      </w:r>
      <w:r w:rsidRPr="00C86847">
        <w:rPr>
          <w:rFonts w:ascii="Calibri" w:hAnsi="Calibri" w:cs="Calibri"/>
          <w:lang w:val="en-GB"/>
        </w:rPr>
        <w:t xml:space="preserve">, Raj </w:t>
      </w:r>
      <w:r w:rsidRPr="00C86847">
        <w:rPr>
          <w:rFonts w:ascii="Calibri" w:eastAsia="Times New Roman" w:hAnsi="Calibri" w:cs="Calibri"/>
          <w:lang w:val="en-GB" w:eastAsia="nl-NL"/>
        </w:rPr>
        <w:t>Kapadia</w:t>
      </w:r>
      <w:r w:rsidRPr="00C86847">
        <w:rPr>
          <w:rFonts w:ascii="Calibri" w:hAnsi="Calibri" w:cs="Calibri"/>
          <w:lang w:val="en-GB"/>
        </w:rPr>
        <w:t xml:space="preserve"> (Rockhampton Hospital, Queensland, Australia); 19 Hidde M. Kroon, Nagendra N. Dudi-Venkata, Jianliang Liu, Tarik Sammour (Royal Adelaide Hospital, Adelaide, South Australia, Australia); Nicolas Flamey, Paul Pattyn, Ahmed Chaoui, Louis Vansteenbrugge (AZ Delta, Roeselare, Belgium); Nathalie E.J. van den Broek, Patrick Vanclooster, Charles de Gheldere (</w:t>
      </w:r>
      <w:r w:rsidRPr="00C86847">
        <w:rPr>
          <w:rFonts w:ascii="Calibri" w:hAnsi="Calibri" w:cs="Calibri"/>
          <w:shd w:val="clear" w:color="auto" w:fill="FFFFFF"/>
          <w:lang w:val="en-GB"/>
        </w:rPr>
        <w:t xml:space="preserve">Heilig-Hartziekenhuis, Lier, Belgium); </w:t>
      </w:r>
      <w:r w:rsidRPr="00C86847">
        <w:rPr>
          <w:rFonts w:ascii="Calibri" w:hAnsi="Calibri" w:cs="Calibri"/>
          <w:lang w:val="en-GB"/>
        </w:rPr>
        <w:t>Pieter Pletinckx, Barbara Defoort, Maxime Dewulf</w:t>
      </w:r>
      <w:r w:rsidRPr="00C86847">
        <w:rPr>
          <w:rFonts w:ascii="Calibri" w:hAnsi="Calibri" w:cs="Calibri"/>
          <w:shd w:val="clear" w:color="auto" w:fill="FFFFFF"/>
          <w:lang w:val="en-GB"/>
        </w:rPr>
        <w:t xml:space="preserve"> (Maria Middelares Ghent, Belgium); </w:t>
      </w:r>
      <w:r w:rsidRPr="00C86847">
        <w:rPr>
          <w:rFonts w:ascii="Calibri" w:hAnsi="Calibri" w:cs="Calibri"/>
          <w:lang w:val="en-GB"/>
        </w:rPr>
        <w:t>Mihail Slavchev, Nikolay Belev, Boyko Atanasov, Panche Krastev</w:t>
      </w:r>
      <w:r w:rsidRPr="00C86847">
        <w:rPr>
          <w:rFonts w:ascii="Calibri" w:hAnsi="Calibri" w:cs="Calibri"/>
          <w:shd w:val="clear" w:color="auto" w:fill="FFFFFF"/>
          <w:lang w:val="en-GB"/>
        </w:rPr>
        <w:t xml:space="preserve"> (University Hospital Eurohospital - Medical University Plovdiv, Plovdiv, Bulgaria); </w:t>
      </w:r>
      <w:r w:rsidRPr="00C86847">
        <w:rPr>
          <w:rFonts w:ascii="Calibri" w:eastAsia="Times New Roman" w:hAnsi="Calibri" w:cs="Calibri"/>
          <w:sz w:val="24"/>
          <w:szCs w:val="24"/>
          <w:shd w:val="clear" w:color="auto" w:fill="FFFFFF"/>
          <w:lang w:val="en-GB" w:eastAsia="nl-NL"/>
        </w:rPr>
        <w:t xml:space="preserve">Manol Sokolov, Svilen Maslyankov, Petar Gribnev, Vasil Pavlov (Aleksandrovska University Hospital, Sofia, Bulgaria); </w:t>
      </w:r>
      <w:r w:rsidRPr="00C86847">
        <w:rPr>
          <w:rFonts w:ascii="Calibri" w:hAnsi="Calibri" w:cs="Calibri"/>
          <w:lang w:val="en-GB"/>
        </w:rPr>
        <w:t xml:space="preserve">Tsvetomir Ivanov, Martin Karamanliev, Emil Filipov, Pencho Tonchev </w:t>
      </w:r>
      <w:r w:rsidRPr="00C86847">
        <w:rPr>
          <w:rFonts w:ascii="Calibri" w:eastAsia="Times New Roman" w:hAnsi="Calibri" w:cs="Calibri"/>
          <w:sz w:val="24"/>
          <w:szCs w:val="24"/>
          <w:shd w:val="clear" w:color="auto" w:fill="FFFFFF"/>
          <w:lang w:val="en-GB" w:eastAsia="nl-NL"/>
        </w:rPr>
        <w:t>(</w:t>
      </w:r>
      <w:r w:rsidRPr="00C86847">
        <w:rPr>
          <w:rFonts w:ascii="Calibri" w:hAnsi="Calibri" w:cs="Calibri"/>
          <w:lang w:val="en-GB"/>
        </w:rPr>
        <w:t xml:space="preserve">Medical University Pleven, Pleven, Bulgaria); Felix Aigner, Martin Mitteregger, Caterina Allmer, Gerald Seitinger (St. John of God Hospital Graz, Graz, Austria); Nicola Colucci, Nicolas Buchs, Frédéric Ris, Christian Toso (Geneva University Hospitals and Faculty of Medicine, Geneva, Switzerland); Eleftherios Gialamas, Aurélie Vuagniaux, Roland Chautems, Marc-Olivier Sauvain (Neuchâtel Hospital, Neuchâtel, Switzerlandl); Silvio Daester, Markus von Flüe, Marc-Olivier Guenin, Stephanie Taha-Mehlitz, Gabriel F. Hess (St. Clara Hospital and University Hospital Basel, Basel, Switzerland); Lubomír Martínek, Matej Skrovina, Maria Machackova, Vladimir Benčurik (Hospital Nový Jičín, Nový Jičín, Czech Republic); Deniz Uluk, Johann Pratschke, Luca S. Dittrich, Safak Guel-Klein </w:t>
      </w:r>
      <w:r w:rsidRPr="00C86847">
        <w:rPr>
          <w:rFonts w:ascii="Calibri" w:eastAsia="Times New Roman" w:hAnsi="Calibri" w:cs="Calibri"/>
          <w:sz w:val="24"/>
          <w:szCs w:val="24"/>
          <w:lang w:val="en-GB" w:eastAsia="nl-NL"/>
        </w:rPr>
        <w:t>(</w:t>
      </w:r>
      <w:r w:rsidRPr="00C86847">
        <w:rPr>
          <w:rFonts w:ascii="Calibri" w:hAnsi="Calibri" w:cs="Calibri"/>
          <w:lang w:val="en-GB"/>
        </w:rPr>
        <w:t>Charité-Universitätsmedizin Berlin, Corporate Member of Freie Universität Berlin and Humboldt-Universität zu Berlin and Berlin Institut of Health, Berlin, Germany</w:t>
      </w:r>
      <w:r w:rsidRPr="00C86847">
        <w:rPr>
          <w:rFonts w:ascii="Calibri" w:eastAsia="Times New Roman" w:hAnsi="Calibri" w:cs="Calibri"/>
          <w:sz w:val="24"/>
          <w:szCs w:val="24"/>
          <w:lang w:val="en-GB" w:eastAsia="nl-NL"/>
        </w:rPr>
        <w:t xml:space="preserve">); </w:t>
      </w:r>
      <w:r w:rsidRPr="00C86847">
        <w:rPr>
          <w:rFonts w:ascii="Calibri" w:hAnsi="Calibri" w:cs="Calibri"/>
          <w:lang w:val="en-GB"/>
        </w:rPr>
        <w:t>Daniel Perez (Asclepios Clinic Altona, Hamburg, Germany); Julia-Kristin Grass, Nathaniel Melling, Simone Mueller (University Medical Centre of Hamburg-Eppendorf, Hamburg, Germany); Lene H. Iversen, Jacob D. Eriksen (Aarhus University Hospital, Aarhus, Denmark); Gunnar Baatrup, Issam Al-Najami, Thomas Bjørsum-Meyer (Odense University Hospital, Svendborg Sygehus, Denmark); Jüri Teras, Roland M. Teras (North Estonia Medical Centre Foundation, Tallinn, Estonia); Fatma A. Monib, Nagm Eldin Abu Elnga Ahmed, Eithar Alkady, Ahmed K. Ali (Assiut University Hospital, Assiut, Egypt); Gehan Abd Elatti Khedr, Ahmed Samir Abdelaal, Fouad M. Bassyouni Ashoush, Moataz Ewedah (Alexandria Main University Hospital, Alexandria Governorate, Egypt); Eslam M. Elshennawy, Mohamed Hussein (Kafr Elshikh University Hospital, Kafr el-Sheikh, Egypt); Daniel Fernández-Martínez, Luis J. García-Flórez, María Fernández-Hevia, Aida Suárez-Sánchez (Central University Hospital of Asturias, Asturias, Spain); Izaskun del Hoyo Aretxabala, Iria Losada Docampo, Jesús Gómez Zabala (Basurto University Hospital, Bilbao, Spain); Patricia Tejedor, Javier T. Morales Bernaldo de Quirós, Ignacio Bodega Quiroga (Hospital Universitario Gómez Ulla, Spain); Antonio Navarro-Sánchez, Iván Soto Darias, Cristina López Fernández, Cristina de La Cruz Cuadrado (Hospital Materno Infantil de Gran Canaria, Las Palmas, Spain); Luis Sánchez-Guillén, Francisco López-Rodríguez-Arias, Álvaro Soler-Silva, Antonio Arroyo (University Hospital of Elche, Elche, Spain); Juan C. Bernal-Sprekelsen, Segundo Á. Gómez-Abril, Paula Gonzálvez, María T. Torres  (</w:t>
      </w:r>
      <w:r w:rsidRPr="00C86847">
        <w:rPr>
          <w:rFonts w:ascii="Calibri" w:hAnsi="Calibri" w:cs="Calibri"/>
          <w:shd w:val="clear" w:color="auto" w:fill="FFFFFF"/>
          <w:lang w:val="en-GB"/>
        </w:rPr>
        <w:t>Hospital Universitario Dr. Peset, Valencia, Spain</w:t>
      </w:r>
      <w:r w:rsidRPr="00C86847">
        <w:rPr>
          <w:rFonts w:ascii="Calibri" w:hAnsi="Calibri" w:cs="Calibri"/>
          <w:lang w:val="en-GB"/>
        </w:rPr>
        <w:t xml:space="preserve">); Teresa Rubio Sánchez, Francisco Blanco Antona, Juan E. Sánchez Lara, José A. Alcázar Montero (University </w:t>
      </w:r>
      <w:r w:rsidRPr="00C86847">
        <w:rPr>
          <w:rFonts w:ascii="Calibri" w:hAnsi="Calibri" w:cs="Calibri"/>
          <w:lang w:val="en-GB"/>
        </w:rPr>
        <w:lastRenderedPageBreak/>
        <w:t xml:space="preserve">Hospital of Salamanca, Salamanca, Spain); Fernando Mendoza-Moreno, Manuel Díez-Alonso, Belén Matías-García, Ana Quiroga-Valcárcel (Hospital Universitario Príncipe de Asturias, Spain); Enrique Colás-Ruiz, Marta M. Tasende-Presedo, Ignacio Fernández-Hurtado, José A. Cifuentes-Ródenas, Marta Castro Suárez (Son Llàtzer Hospital, Illes Balears, Spain); Manuel Losada, Miguel Hernández, Alfredo Alonso, Beatriz Diéguez (Hospital Universitario del Sureste, Madrid, Spain); Daniel Serralta, Rita E. Medina Quintana, Jose M. Gil Lopez, Francisca Lima Pinto, Elena Nieto-Moreno (Hospital Infanta Leonor, San Sebastián de los Reyes, Madrid, Spain); Alba Correa Bonito, Carlos Cerdán Santacruz, Elena Bermejo Marcos, Javier García Septiem (University Hospital de La Princesa, Madrid, Spain); Aránzazu Calero-Lillo, Javier Alanez-Saavedra, Salvador Muñoz-Collado,, Manuel López-Lara (Fundación Hospital del Espíritu Santo, Santa Coloma de Gramenet, Barcelona, Spain); María Labalde Martínez, Eduardo Ferrero Herrero, Francisco Javier García Borda, Óscar García Villar (12 de Octubre University Hospital, Madrid, Spain); Jorge Escartín, Juan L. Blas, Rocío Ferrer, Jorge García Egea (Hospital Royo Villanova, Zaragoza, Spain); </w:t>
      </w:r>
      <w:r w:rsidRPr="00C86847">
        <w:rPr>
          <w:rFonts w:ascii="Calibri" w:eastAsia="Times New Roman" w:hAnsi="Calibri" w:cs="Calibri"/>
          <w:lang w:val="en-GB" w:eastAsia="nl-NL"/>
        </w:rPr>
        <w:t>Antonio Rodríguez-Infante, Germán Mínguez-Ruiz, Guillermo Carreño-Villarreal, Gerardo Pire-Abaitua (</w:t>
      </w:r>
      <w:r w:rsidRPr="00C86847">
        <w:rPr>
          <w:rFonts w:ascii="Calibri" w:hAnsi="Calibri" w:cs="Calibri"/>
          <w:lang w:val="en-GB"/>
        </w:rPr>
        <w:t xml:space="preserve">Hospital Universitario San Agustín, Avilés, Spain); Jana Dziakova, Carlos Sáez-Cazallas Rodríguez, María J. Pizarro Aranda, José M. Muguerza Huguet </w:t>
      </w:r>
      <w:r w:rsidRPr="00C86847">
        <w:rPr>
          <w:rFonts w:ascii="Calibri" w:eastAsia="Times New Roman" w:hAnsi="Calibri" w:cs="Calibri"/>
          <w:lang w:val="en-GB" w:eastAsia="nl-NL"/>
        </w:rPr>
        <w:t>(</w:t>
      </w:r>
      <w:r w:rsidRPr="00C86847">
        <w:rPr>
          <w:rFonts w:ascii="Calibri" w:hAnsi="Calibri" w:cs="Calibri"/>
          <w:lang w:val="en-GB"/>
        </w:rPr>
        <w:t>Hospital Universitario Clínico San Carlos, Madrid, Spain</w:t>
      </w:r>
      <w:r w:rsidRPr="00C86847">
        <w:rPr>
          <w:rFonts w:ascii="Calibri" w:eastAsia="Times New Roman" w:hAnsi="Calibri" w:cs="Calibri"/>
          <w:lang w:val="en-GB" w:eastAsia="nl-NL"/>
        </w:rPr>
        <w:t xml:space="preserve">); Nerea Borda-Arrizabalaga, José M. Enriquez-Navascués, Garazi Elorza Echaniz, Yolanda Saralegui Ansorena </w:t>
      </w:r>
      <w:r w:rsidRPr="00C86847">
        <w:rPr>
          <w:rFonts w:ascii="Calibri" w:hAnsi="Calibri" w:cs="Calibri"/>
          <w:lang w:val="en-GB"/>
        </w:rPr>
        <w:t xml:space="preserve">(Donostia University Hospital, Donostia, Spain); </w:t>
      </w:r>
      <w:r w:rsidRPr="00C86847">
        <w:rPr>
          <w:rFonts w:ascii="Calibri" w:eastAsia="Times New Roman" w:hAnsi="Calibri" w:cs="Calibri"/>
          <w:lang w:val="en-GB" w:eastAsia="nl-NL"/>
        </w:rPr>
        <w:t>Mercedes Estaire-Gómez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Carlos Martínez-Pinedo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Alejandro Barbero-Valenzuela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Pablo Ruíz-García</w:t>
      </w:r>
      <w:r w:rsidRPr="00C86847">
        <w:rPr>
          <w:rFonts w:ascii="Calibri" w:hAnsi="Calibri" w:cs="Calibri"/>
          <w:lang w:val="en-GB"/>
        </w:rPr>
        <w:t xml:space="preserve"> (Hospital General Universitario de Ciudad Real, Ciudad Real, Spain); </w:t>
      </w:r>
      <w:r w:rsidRPr="00C86847">
        <w:rPr>
          <w:rFonts w:ascii="Calibri" w:eastAsia="Times New Roman" w:hAnsi="Calibri" w:cs="Calibri"/>
          <w:lang w:val="en-GB" w:eastAsia="nl-NL"/>
        </w:rPr>
        <w:t>Miquel Kraft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María J. Gómez-Jurado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Gianluca Pellino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Eloy Espín-Basany</w:t>
      </w:r>
      <w:r w:rsidRPr="00C86847">
        <w:rPr>
          <w:rFonts w:ascii="Calibri" w:hAnsi="Calibri" w:cs="Calibri"/>
          <w:lang w:val="en-GB"/>
        </w:rPr>
        <w:t xml:space="preserve"> (Vall d'Hebron University Hospital, Universitat Autonoma de Barcelona, Barcelona, Spain); Eddy Cotte, Nathalie Panel, Claire-Angéline Goutard (Hospices Civils de Lyon, Lyon Sud University Hospital, Pierre Bénite, France);  </w:t>
      </w:r>
      <w:r w:rsidRPr="00C86847">
        <w:rPr>
          <w:rFonts w:ascii="Calibri" w:eastAsia="Times New Roman" w:hAnsi="Calibri" w:cs="Calibri"/>
          <w:lang w:val="en-GB" w:eastAsia="nl-NL"/>
        </w:rPr>
        <w:t>Nicola deÁngelis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Lelde Lauka</w:t>
      </w:r>
      <w:r w:rsidRPr="00C86847">
        <w:rPr>
          <w:rFonts w:ascii="Calibri" w:hAnsi="Calibri" w:cs="Calibri"/>
          <w:lang w:val="en-GB"/>
        </w:rPr>
        <w:t xml:space="preserve"> (Henri Mondor Hospital, AP-HP, Créteil, France); </w:t>
      </w:r>
      <w:r w:rsidRPr="00C86847">
        <w:rPr>
          <w:rFonts w:ascii="Calibri" w:eastAsia="Times New Roman" w:hAnsi="Calibri" w:cs="Calibri"/>
          <w:lang w:val="en-GB" w:eastAsia="nl-NL"/>
        </w:rPr>
        <w:t>Shafaque Shaikh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Laura Osborne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George Ramsay</w:t>
      </w:r>
      <w:r w:rsidRPr="00C86847">
        <w:rPr>
          <w:rFonts w:ascii="Calibri" w:hAnsi="Calibri" w:cs="Calibri"/>
          <w:lang w:val="en-GB"/>
        </w:rPr>
        <w:t xml:space="preserve"> (Aberdeen Royal Infirmary, NHS Grampian, Aberdeen, United Kingdom); </w:t>
      </w:r>
      <w:r w:rsidRPr="00C86847">
        <w:rPr>
          <w:rFonts w:ascii="Calibri" w:eastAsia="Times New Roman" w:hAnsi="Calibri" w:cs="Calibri"/>
          <w:lang w:val="en-GB" w:eastAsia="nl-NL"/>
        </w:rPr>
        <w:t>Vladimir-Ion Nichita, Santosh Bhandari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 w:eastAsia="nl-NL"/>
        </w:rPr>
        <w:t>Panchali Sarmah</w:t>
      </w:r>
      <w:r w:rsidRPr="00C86847">
        <w:rPr>
          <w:rFonts w:ascii="Calibri" w:hAnsi="Calibri" w:cs="Calibri"/>
          <w:lang w:val="en-GB"/>
        </w:rPr>
        <w:t xml:space="preserve"> (Cambridgeshire in Peterborough City Hospital, Peterborough, United Kingdom); </w:t>
      </w:r>
      <w:r w:rsidRPr="00C86847">
        <w:rPr>
          <w:rFonts w:ascii="Calibri" w:eastAsia="Times New Roman" w:hAnsi="Calibri" w:cs="Calibri"/>
          <w:lang w:val="en-GB" w:eastAsia="nl-NL"/>
        </w:rPr>
        <w:t xml:space="preserve">Rob M. Bethune, Heather C.M. Pringle, Lisa Massey, George E. Fowler </w:t>
      </w:r>
      <w:r w:rsidRPr="00C86847">
        <w:rPr>
          <w:rFonts w:ascii="Calibri" w:hAnsi="Calibri" w:cs="Calibri"/>
          <w:lang w:val="en-GB"/>
        </w:rPr>
        <w:t xml:space="preserve">(Royal Devon and Exeter Hospital, Exeter, United Kingdom); Hytham K.S. Hamid, Belinda D. de Simone </w:t>
      </w:r>
      <w:r w:rsidRPr="00C86847">
        <w:rPr>
          <w:rFonts w:ascii="Calibri" w:eastAsia="Times New Roman" w:hAnsi="Calibri" w:cs="Calibri"/>
          <w:lang w:val="en-GB" w:eastAsia="nl-NL"/>
        </w:rPr>
        <w:t xml:space="preserve">(East Kent Hospitals University NHS Foundation Trust, Ashford, United Kingdom); James Kynaston, Nicholas Bradley, </w:t>
      </w:r>
      <w:r w:rsidRPr="00C86847">
        <w:rPr>
          <w:rFonts w:ascii="Calibri" w:eastAsia="Times New Roman" w:hAnsi="Calibri" w:cs="Calibri"/>
          <w:shd w:val="clear" w:color="auto" w:fill="FFFFFF"/>
          <w:lang w:val="en-GB" w:eastAsia="nl-NL"/>
        </w:rPr>
        <w:t>Roxane M. Stienstra</w:t>
      </w:r>
      <w:r w:rsidRPr="00C86847">
        <w:rPr>
          <w:rFonts w:ascii="Calibri" w:eastAsia="Times New Roman" w:hAnsi="Calibri" w:cs="Calibri"/>
          <w:lang w:val="en-GB" w:eastAsia="nl-NL"/>
        </w:rPr>
        <w:t xml:space="preserve"> (</w:t>
      </w:r>
      <w:r w:rsidRPr="00C86847">
        <w:rPr>
          <w:rFonts w:ascii="Calibri" w:hAnsi="Calibri" w:cs="Calibri"/>
          <w:lang w:val="en-GB"/>
        </w:rPr>
        <w:t xml:space="preserve">Forth Valley Royal Hospital, Larbert, Scotland);  </w:t>
      </w:r>
      <w:r w:rsidRPr="00C86847">
        <w:rPr>
          <w:rFonts w:ascii="Calibri" w:eastAsia="Times New Roman" w:hAnsi="Calibri" w:cs="Calibri"/>
          <w:lang w:val="en-GB" w:eastAsia="nl-NL"/>
        </w:rPr>
        <w:t xml:space="preserve">Shashank Gurjar, Tanmoy Mukherjee, Ashfaq Chandio, Safia Ahmed </w:t>
      </w:r>
      <w:r w:rsidRPr="00C86847">
        <w:rPr>
          <w:rFonts w:ascii="Calibri" w:hAnsi="Calibri" w:cs="Calibri"/>
          <w:lang w:val="en-GB"/>
        </w:rPr>
        <w:t xml:space="preserve">(Bedfordshire Hospitals NHS Foundation Trust, Luton, United Kingdom); </w:t>
      </w:r>
      <w:r w:rsidRPr="00C86847">
        <w:rPr>
          <w:rFonts w:ascii="Calibri" w:eastAsia="Times New Roman" w:hAnsi="Calibri" w:cs="Calibri"/>
          <w:lang w:val="en-GB"/>
        </w:rPr>
        <w:t>Baljit Singh, Francois Runau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Sanjay Chaudhri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Oliver Siaw (</w:t>
      </w:r>
      <w:r w:rsidRPr="00C86847">
        <w:rPr>
          <w:rFonts w:ascii="Calibri" w:hAnsi="Calibri" w:cs="Calibri"/>
          <w:lang w:val="en-GB"/>
        </w:rPr>
        <w:t xml:space="preserve">Leicester General Hospital, Leicester, United Kingdom); </w:t>
      </w:r>
      <w:r w:rsidRPr="00C86847">
        <w:rPr>
          <w:rFonts w:ascii="Calibri" w:eastAsia="Times New Roman" w:hAnsi="Calibri" w:cs="Calibri"/>
          <w:lang w:val="en-GB"/>
        </w:rPr>
        <w:t xml:space="preserve">Janahan Sarveswaran, Victor Miu, Daniel Ashmore, Haitham Darwich </w:t>
      </w:r>
      <w:r w:rsidRPr="00C86847">
        <w:rPr>
          <w:rFonts w:ascii="Calibri" w:hAnsi="Calibri" w:cs="Calibri"/>
          <w:lang w:val="en-GB"/>
        </w:rPr>
        <w:t xml:space="preserve">(Pinderfields Hospital, Wakefield, United Kingdom); </w:t>
      </w:r>
      <w:r w:rsidRPr="00C86847">
        <w:rPr>
          <w:rFonts w:ascii="Calibri" w:eastAsia="Times New Roman" w:hAnsi="Calibri" w:cs="Calibri"/>
          <w:lang w:val="en-GB"/>
        </w:rPr>
        <w:t xml:space="preserve">Deepak Singh-Ranger, Nirbhaibir Singh </w:t>
      </w:r>
      <w:r w:rsidRPr="00C86847">
        <w:rPr>
          <w:rFonts w:ascii="Calibri" w:hAnsi="Calibri" w:cs="Calibri"/>
          <w:lang w:val="en-GB"/>
        </w:rPr>
        <w:t xml:space="preserve">(The Royal Wolverhampton NHS Trust, Wolverhampton, West Midlands, United Kingdom); Mohamed Shaban (Newcastle upon Tyne NHS Foundation Trust, Newcastle upon Tyne, United Kingdom); Fahed Gareb (Queen Elizabeth The Queen Mother Hospital, Margate, United Kingdom); </w:t>
      </w:r>
      <w:r w:rsidRPr="00C86847">
        <w:rPr>
          <w:rFonts w:ascii="Calibri" w:eastAsia="Times New Roman" w:hAnsi="Calibri" w:cs="Calibri"/>
          <w:lang w:val="en-GB" w:eastAsia="nl-NL"/>
        </w:rPr>
        <w:t>Thalia Petropolou, Adreas Polydorou (</w:t>
      </w:r>
      <w:r w:rsidRPr="00C86847">
        <w:rPr>
          <w:rFonts w:ascii="Calibri" w:hAnsi="Calibri" w:cs="Calibri"/>
          <w:lang w:val="en-GB"/>
        </w:rPr>
        <w:t xml:space="preserve">Euroclinic Athens, Athens, Greece); Mit Dattani, Asma Afzal (University Hospitals Birmingham NHS Foundation Trust, Birmingham, United Kingdom); </w:t>
      </w:r>
      <w:r w:rsidRPr="00C86847">
        <w:rPr>
          <w:rFonts w:ascii="Calibri" w:eastAsia="Times New Roman" w:hAnsi="Calibri" w:cs="Calibri"/>
          <w:lang w:val="en-GB"/>
        </w:rPr>
        <w:t xml:space="preserve">Akshay Bavikatte, Boby Sebastian, Nicholas Ward, Amitabh Mishra </w:t>
      </w:r>
      <w:r w:rsidRPr="00C86847">
        <w:rPr>
          <w:rFonts w:ascii="Calibri" w:hAnsi="Calibri" w:cs="Calibri"/>
          <w:lang w:val="en-GB"/>
        </w:rPr>
        <w:t xml:space="preserve">(West Suffolk Hospital, Suffolk, United Kingdom); </w:t>
      </w:r>
      <w:r w:rsidRPr="00C86847">
        <w:rPr>
          <w:rFonts w:ascii="Calibri" w:eastAsia="Times New Roman" w:hAnsi="Calibri" w:cs="Calibri"/>
          <w:lang w:val="en-GB"/>
        </w:rPr>
        <w:t xml:space="preserve">Dimitrios Manatakis, Christos Agalianos,Nikolaos Tasis, Maria-Ioanna Antonopoulou </w:t>
      </w:r>
      <w:r w:rsidRPr="00C86847">
        <w:rPr>
          <w:rFonts w:ascii="Calibri" w:hAnsi="Calibri" w:cs="Calibri"/>
          <w:lang w:val="en-GB"/>
        </w:rPr>
        <w:t xml:space="preserve">(Athens Naval and Veterans Hospital, Athens, Greece); </w:t>
      </w:r>
      <w:r w:rsidRPr="00C86847">
        <w:rPr>
          <w:rFonts w:ascii="Calibri" w:eastAsia="Times New Roman" w:hAnsi="Calibri" w:cs="Calibri"/>
          <w:lang w:val="en-GB"/>
        </w:rPr>
        <w:t>Ioannis</w:t>
      </w:r>
      <w:r w:rsidRPr="00C86847">
        <w:rPr>
          <w:rFonts w:ascii="Calibri" w:eastAsia="Times New Roman" w:hAnsi="Calibri" w:cs="Calibri"/>
          <w:sz w:val="24"/>
          <w:szCs w:val="24"/>
          <w:lang w:val="en-GB" w:eastAsia="nl-NL"/>
        </w:rPr>
        <w:t xml:space="preserve"> </w:t>
      </w:r>
      <w:r w:rsidRPr="00C86847">
        <w:rPr>
          <w:rFonts w:ascii="Calibri" w:eastAsia="Times New Roman" w:hAnsi="Calibri" w:cs="Calibri"/>
          <w:lang w:val="en-GB"/>
        </w:rPr>
        <w:t>Karavokyros</w:t>
      </w:r>
      <w:r w:rsidRPr="00C86847">
        <w:rPr>
          <w:rFonts w:ascii="Calibri" w:eastAsia="Times New Roman" w:hAnsi="Calibri" w:cs="Calibri"/>
          <w:sz w:val="24"/>
          <w:szCs w:val="24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Alexandros Charalabopoulos</w:t>
      </w:r>
      <w:r w:rsidRPr="00C86847">
        <w:rPr>
          <w:rFonts w:ascii="Calibri" w:eastAsia="Times New Roman" w:hAnsi="Calibri" w:cs="Calibri"/>
          <w:sz w:val="24"/>
          <w:szCs w:val="24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Dimitrios  Schizas</w:t>
      </w:r>
      <w:r w:rsidRPr="00C86847">
        <w:rPr>
          <w:rFonts w:ascii="Calibri" w:eastAsia="Times New Roman" w:hAnsi="Calibri" w:cs="Calibri"/>
          <w:sz w:val="24"/>
          <w:szCs w:val="24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Efstratia</w:t>
      </w:r>
      <w:r w:rsidRPr="00C86847">
        <w:rPr>
          <w:rFonts w:ascii="Calibri" w:eastAsia="Times New Roman" w:hAnsi="Calibri" w:cs="Calibri"/>
          <w:sz w:val="24"/>
          <w:szCs w:val="24"/>
          <w:lang w:val="en-GB" w:eastAsia="nl-NL"/>
        </w:rPr>
        <w:t xml:space="preserve"> </w:t>
      </w:r>
      <w:r w:rsidRPr="00C86847">
        <w:rPr>
          <w:rFonts w:ascii="Calibri" w:eastAsia="Times New Roman" w:hAnsi="Calibri" w:cs="Calibri"/>
          <w:lang w:val="en-GB"/>
        </w:rPr>
        <w:t>Baili</w:t>
      </w:r>
      <w:r w:rsidRPr="00C86847">
        <w:rPr>
          <w:rFonts w:ascii="Calibri" w:eastAsia="Times New Roman" w:hAnsi="Calibri" w:cs="Calibri"/>
          <w:sz w:val="24"/>
          <w:szCs w:val="24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Athanasios Syllaios</w:t>
      </w:r>
      <w:r w:rsidRPr="00C86847">
        <w:rPr>
          <w:rFonts w:ascii="Calibri" w:eastAsia="Times New Roman" w:hAnsi="Calibri" w:cs="Calibri"/>
          <w:sz w:val="24"/>
          <w:szCs w:val="24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Lysandros Karydakis</w:t>
      </w:r>
      <w:r w:rsidRPr="00C86847">
        <w:rPr>
          <w:rFonts w:ascii="Calibri" w:eastAsia="Times New Roman" w:hAnsi="Calibri" w:cs="Calibri"/>
          <w:sz w:val="24"/>
          <w:szCs w:val="24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Michail Vailas</w:t>
      </w:r>
      <w:r w:rsidRPr="00C86847">
        <w:rPr>
          <w:rFonts w:ascii="Calibri" w:eastAsia="Times New Roman" w:hAnsi="Calibri" w:cs="Calibri"/>
          <w:sz w:val="24"/>
          <w:szCs w:val="24"/>
          <w:lang w:val="en-GB"/>
        </w:rPr>
        <w:t xml:space="preserve"> </w:t>
      </w:r>
      <w:r w:rsidRPr="00C86847">
        <w:rPr>
          <w:rFonts w:ascii="Calibri" w:hAnsi="Calibri" w:cs="Calibri"/>
          <w:lang w:val="en-GB"/>
        </w:rPr>
        <w:t xml:space="preserve">(Laikon General Hospital- National and Kapodistrian University of Athens, Greece); </w:t>
      </w:r>
      <w:r w:rsidRPr="00C86847">
        <w:rPr>
          <w:rFonts w:ascii="Calibri" w:eastAsia="Times New Roman" w:hAnsi="Calibri" w:cs="Calibri"/>
          <w:lang w:val="en-GB"/>
        </w:rPr>
        <w:t xml:space="preserve">Dimitrios Balalis, Dimitrios Korkolis, Aris Plastiras, Aliki Rompou </w:t>
      </w:r>
      <w:r w:rsidRPr="00C86847">
        <w:rPr>
          <w:rFonts w:ascii="Calibri" w:hAnsi="Calibri" w:cs="Calibri"/>
          <w:lang w:val="en-GB"/>
        </w:rPr>
        <w:t xml:space="preserve">(Saint Savvas Anti-Cancer Hospital, Athens Greece); </w:t>
      </w:r>
      <w:r w:rsidRPr="00C86847">
        <w:rPr>
          <w:rFonts w:ascii="Calibri" w:eastAsia="Times New Roman" w:hAnsi="Calibri" w:cs="Calibri"/>
          <w:lang w:val="en-GB"/>
        </w:rPr>
        <w:t xml:space="preserve">Sofia Xenaki, Evangelos Xynos, Emmanuel Chrysos, Maria Venianaki </w:t>
      </w:r>
      <w:r w:rsidRPr="00C86847">
        <w:rPr>
          <w:rFonts w:ascii="Calibri" w:hAnsi="Calibri" w:cs="Calibri"/>
          <w:lang w:val="en-GB"/>
        </w:rPr>
        <w:lastRenderedPageBreak/>
        <w:t xml:space="preserve">(University Hospital of Heraklion Crete, Greece); Grigorios Christodoulidis, Konstantinos Perivoliotis, George Tzovaras, Ioannis Baloyiannis (University Hospital of Larissa, Larissa Greece); </w:t>
      </w:r>
      <w:r w:rsidRPr="00C86847">
        <w:rPr>
          <w:rFonts w:ascii="Calibri" w:eastAsia="Times New Roman" w:hAnsi="Calibri" w:cs="Calibri"/>
          <w:lang w:val="en-GB"/>
        </w:rPr>
        <w:t>Man-Fung Ho, Simon Siu-man Ng, Tony  Wing-chung Mak, Kaori Futaba (</w:t>
      </w:r>
      <w:r w:rsidRPr="00C86847">
        <w:rPr>
          <w:rFonts w:ascii="Calibri" w:hAnsi="Calibri" w:cs="Calibri"/>
          <w:lang w:val="en-GB"/>
        </w:rPr>
        <w:t xml:space="preserve">Prince of Wales Hospital, The Chinese University of Hong Kong, Shatin, Hong Kong); </w:t>
      </w:r>
      <w:r w:rsidRPr="00C86847">
        <w:rPr>
          <w:rFonts w:ascii="Calibri" w:eastAsia="Times New Roman" w:hAnsi="Calibri" w:cs="Calibri"/>
          <w:lang w:val="en-GB" w:eastAsia="nl-NL"/>
        </w:rPr>
        <w:t xml:space="preserve">Goran Šantak, Damir Šimleša, Jurica Ćosić, Goran Zukanović </w:t>
      </w:r>
      <w:r w:rsidRPr="00C86847">
        <w:rPr>
          <w:rFonts w:ascii="Calibri" w:hAnsi="Calibri" w:cs="Calibri"/>
          <w:lang w:val="en-GB"/>
        </w:rPr>
        <w:t xml:space="preserve">(General County Hospital Požega, Požega, Croatia); </w:t>
      </w:r>
      <w:r w:rsidRPr="00C86847">
        <w:rPr>
          <w:rFonts w:ascii="Calibri" w:eastAsia="Times New Roman" w:hAnsi="Calibri" w:cs="Calibri"/>
          <w:lang w:val="en-GB"/>
        </w:rPr>
        <w:t>Michael E. Kelly, John O. Larkin, Paul H. McCormick, Brian J. Mehigan</w:t>
      </w:r>
      <w:r w:rsidRPr="00C86847">
        <w:rPr>
          <w:rFonts w:ascii="Calibri" w:hAnsi="Calibri" w:cs="Calibri"/>
          <w:lang w:val="en-GB"/>
        </w:rPr>
        <w:t xml:space="preserve"> (The Trinity St. James’s Cancer Institute, Dublin + School of Medicine, Trinity College Dublin, Ireland); </w:t>
      </w:r>
      <w:r w:rsidRPr="00C86847">
        <w:rPr>
          <w:rFonts w:ascii="Calibri" w:eastAsia="Times New Roman" w:hAnsi="Calibri" w:cs="Calibri"/>
          <w:lang w:val="en-GB" w:eastAsia="nl-NL"/>
        </w:rPr>
        <w:t>Tara M. Connelly, Peter Neary, Jessica Ryan, Peter McCullough</w:t>
      </w:r>
      <w:r w:rsidRPr="00C86847">
        <w:rPr>
          <w:rFonts w:ascii="Calibri" w:hAnsi="Calibri" w:cs="Calibri"/>
          <w:lang w:val="en-GB"/>
        </w:rPr>
        <w:t xml:space="preserve"> (University Hospital Waterford, Waterford, Ireland); </w:t>
      </w:r>
      <w:r w:rsidRPr="00C86847">
        <w:rPr>
          <w:rFonts w:ascii="Calibri" w:eastAsia="Times New Roman" w:hAnsi="Calibri" w:cs="Calibri"/>
          <w:lang w:val="en-GB" w:eastAsia="nl-NL"/>
        </w:rPr>
        <w:t>Maytham A. Al-Juaifari, Hayder Hammoodi, Ali Hashim Abbood (</w:t>
      </w:r>
      <w:r w:rsidRPr="00C86847">
        <w:rPr>
          <w:rFonts w:ascii="Calibri" w:hAnsi="Calibri" w:cs="Calibri"/>
          <w:lang w:val="en-GB"/>
        </w:rPr>
        <w:t>Al-Sadder Teaching Hospital, Najaf, Iraq</w:t>
      </w:r>
      <w:r w:rsidRPr="00C86847">
        <w:rPr>
          <w:rFonts w:ascii="Calibri" w:eastAsia="Times New Roman" w:hAnsi="Calibri" w:cs="Calibri"/>
          <w:lang w:val="en-GB" w:eastAsia="nl-NL"/>
        </w:rPr>
        <w:t xml:space="preserve">); </w:t>
      </w:r>
      <w:r w:rsidRPr="00C86847">
        <w:rPr>
          <w:rFonts w:ascii="Calibri" w:eastAsia="Times New Roman" w:hAnsi="Calibri" w:cs="Calibri"/>
          <w:lang w:val="en-GB"/>
        </w:rPr>
        <w:t xml:space="preserve">Marcello Calabrò, Andrea Muratore, Antonio La Terra, Francesca Farnesi </w:t>
      </w:r>
      <w:r w:rsidRPr="00C86847">
        <w:rPr>
          <w:rFonts w:ascii="Calibri" w:eastAsia="Times New Roman" w:hAnsi="Calibri" w:cs="Calibri"/>
          <w:lang w:val="en-GB" w:eastAsia="nl-NL"/>
        </w:rPr>
        <w:t>(</w:t>
      </w:r>
      <w:r w:rsidRPr="00C86847">
        <w:rPr>
          <w:rFonts w:ascii="Calibri" w:hAnsi="Calibri" w:cs="Calibri"/>
          <w:lang w:val="en-GB"/>
        </w:rPr>
        <w:t>Edoardo Agnelli Hospital, Pinerolo, Italy)</w:t>
      </w:r>
      <w:r w:rsidRPr="00C86847">
        <w:rPr>
          <w:rFonts w:ascii="Calibri" w:eastAsia="Times New Roman" w:hAnsi="Calibri" w:cs="Calibri"/>
          <w:lang w:val="en-GB" w:eastAsia="nl-NL"/>
        </w:rPr>
        <w:t xml:space="preserve">; </w:t>
      </w:r>
      <w:r w:rsidRPr="00C86847">
        <w:rPr>
          <w:rFonts w:ascii="Calibri" w:eastAsia="Times New Roman" w:hAnsi="Calibri" w:cs="Calibri"/>
          <w:lang w:val="en-GB"/>
        </w:rPr>
        <w:t>Carlo V. Feo, Nicolò Fabbri, Antonio Pesce, Marta Fazzin</w:t>
      </w:r>
      <w:r w:rsidRPr="00C86847">
        <w:rPr>
          <w:rFonts w:ascii="Calibri" w:eastAsia="Times New Roman" w:hAnsi="Calibri" w:cs="Calibri"/>
          <w:lang w:val="en-GB" w:eastAsia="nl-NL"/>
        </w:rPr>
        <w:t xml:space="preserve"> (</w:t>
      </w:r>
      <w:r w:rsidRPr="00C86847">
        <w:rPr>
          <w:rFonts w:ascii="Calibri" w:hAnsi="Calibri" w:cs="Calibri"/>
          <w:lang w:val="en-GB"/>
        </w:rPr>
        <w:t>Azienda Unità Sanitaria Locale di Ferrara, Università di Ferrara, Ferrara, Italy</w:t>
      </w:r>
      <w:r w:rsidRPr="00C86847">
        <w:rPr>
          <w:rFonts w:ascii="Calibri" w:eastAsia="Times New Roman" w:hAnsi="Calibri" w:cs="Calibri"/>
          <w:lang w:val="en-GB" w:eastAsia="nl-NL"/>
        </w:rPr>
        <w:t xml:space="preserve">); </w:t>
      </w:r>
      <w:r w:rsidRPr="00C86847">
        <w:rPr>
          <w:rFonts w:ascii="Calibri" w:eastAsia="Times New Roman" w:hAnsi="Calibri" w:cs="Calibri"/>
          <w:lang w:val="en-GB"/>
        </w:rPr>
        <w:t>Francesco Roscio, Federico Clerici</w:t>
      </w:r>
      <w:r w:rsidRPr="00C86847">
        <w:rPr>
          <w:rFonts w:ascii="Calibri" w:eastAsia="Times New Roman" w:hAnsi="Calibri" w:cs="Calibri"/>
          <w:lang w:val="en-GB" w:eastAsia="nl-NL"/>
        </w:rPr>
        <w:t xml:space="preserve"> </w:t>
      </w:r>
      <w:r w:rsidRPr="00C86847">
        <w:rPr>
          <w:rFonts w:ascii="Calibri" w:hAnsi="Calibri" w:cs="Calibri"/>
          <w:lang w:val="en-GB"/>
        </w:rPr>
        <w:t xml:space="preserve">(ASST Valle Olona Busto Arsizio Italy, Busto Arsizio VA, Italy); </w:t>
      </w:r>
      <w:r w:rsidRPr="00C86847">
        <w:rPr>
          <w:rFonts w:ascii="Calibri" w:eastAsia="Times New Roman" w:hAnsi="Calibri" w:cs="Calibri"/>
          <w:lang w:val="en-GB"/>
        </w:rPr>
        <w:t xml:space="preserve">Andrea Lucchi, Laura Vittori, Laura Agostinelli, Maria Cristina Ripoli </w:t>
      </w:r>
      <w:r w:rsidRPr="00C86847">
        <w:rPr>
          <w:rFonts w:ascii="Calibri" w:hAnsi="Calibri" w:cs="Calibri"/>
          <w:lang w:val="en-GB"/>
        </w:rPr>
        <w:t xml:space="preserve">(AUSL Romagna Ceccarini Hospital, Riccione, Italy); </w:t>
      </w:r>
      <w:r w:rsidRPr="00C86847">
        <w:rPr>
          <w:rFonts w:ascii="Calibri" w:eastAsia="Times New Roman" w:hAnsi="Calibri" w:cs="Calibri"/>
          <w:lang w:val="en-GB"/>
        </w:rPr>
        <w:t xml:space="preserve">Daniele Sambucci, Andrea Porta </w:t>
      </w:r>
      <w:r w:rsidRPr="00C86847">
        <w:rPr>
          <w:rFonts w:ascii="Calibri" w:hAnsi="Calibri" w:cs="Calibri"/>
          <w:lang w:val="en-GB"/>
        </w:rPr>
        <w:t xml:space="preserve">(Fatebenefratelli Hospital "Holy Family", Erba, Italy); </w:t>
      </w:r>
      <w:r w:rsidRPr="00C86847">
        <w:rPr>
          <w:rFonts w:ascii="Calibri" w:eastAsia="Times New Roman" w:hAnsi="Calibri" w:cs="Calibri"/>
          <w:lang w:val="en-GB"/>
        </w:rPr>
        <w:t xml:space="preserve">Giovanni Sinibaldi, Giacomo Crescentini, Antonella larcinese, Emanuele Picone </w:t>
      </w:r>
      <w:r w:rsidRPr="00C86847">
        <w:rPr>
          <w:rFonts w:ascii="Calibri" w:hAnsi="Calibri" w:cs="Calibri"/>
          <w:lang w:val="en-GB"/>
        </w:rPr>
        <w:t xml:space="preserve">(Fatebbenefratelli Hospital, Isola Tiberina, Rome, Italy); </w:t>
      </w:r>
      <w:r w:rsidRPr="00C86847">
        <w:rPr>
          <w:rFonts w:ascii="Calibri" w:eastAsia="Times New Roman" w:hAnsi="Calibri" w:cs="Calibri"/>
          <w:lang w:val="en-GB"/>
        </w:rPr>
        <w:t>Roberto Persiani,</w:t>
      </w:r>
      <w:r w:rsidRPr="00C86847">
        <w:rPr>
          <w:rFonts w:ascii="Calibri" w:hAnsi="Calibri" w:cs="Calibri"/>
          <w:lang w:val="en-GB"/>
        </w:rPr>
        <w:t xml:space="preserve"> </w:t>
      </w:r>
      <w:r w:rsidRPr="00C86847">
        <w:rPr>
          <w:rFonts w:ascii="Calibri" w:eastAsia="Times New Roman" w:hAnsi="Calibri" w:cs="Calibri"/>
          <w:lang w:val="en-GB"/>
        </w:rPr>
        <w:t>Alberto Biondi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Roberto Pezzuto,</w:t>
      </w:r>
      <w:r w:rsidRPr="00C86847">
        <w:rPr>
          <w:rFonts w:ascii="Calibri" w:hAnsi="Calibri" w:cs="Calibri"/>
          <w:lang w:val="en-GB"/>
        </w:rPr>
        <w:t xml:space="preserve"> </w:t>
      </w:r>
      <w:r w:rsidRPr="00C86847">
        <w:rPr>
          <w:rFonts w:ascii="Calibri" w:eastAsia="Times New Roman" w:hAnsi="Calibri" w:cs="Calibri"/>
          <w:lang w:val="en-GB"/>
        </w:rPr>
        <w:t>Laura Lorenzon, Gianluca Rizzo, Claudio Coco, Luca D’Agostino</w:t>
      </w:r>
      <w:r w:rsidRPr="00C86847">
        <w:rPr>
          <w:rFonts w:ascii="Calibri" w:hAnsi="Calibri" w:cs="Calibri"/>
          <w:lang w:val="en-GB"/>
        </w:rPr>
        <w:t xml:space="preserve"> ("A. Gemelli" University Hospital, Catholic University of Rome, Rome, Italy); </w:t>
      </w:r>
      <w:r w:rsidRPr="00C86847">
        <w:rPr>
          <w:rFonts w:ascii="Calibri" w:eastAsia="Times New Roman" w:hAnsi="Calibri" w:cs="Calibri"/>
          <w:lang w:val="en-GB"/>
        </w:rPr>
        <w:t xml:space="preserve">Antonino Spinelli, Matteo M. Sacchi, Michele Carvello, Caterina Foppa </w:t>
      </w:r>
      <w:r w:rsidRPr="00C86847">
        <w:rPr>
          <w:rFonts w:ascii="Calibri" w:hAnsi="Calibri" w:cs="Calibri"/>
          <w:lang w:val="en-GB"/>
        </w:rPr>
        <w:t xml:space="preserve">(Humanitas University, Milan, Italy); </w:t>
      </w:r>
      <w:r w:rsidRPr="00C86847">
        <w:rPr>
          <w:rFonts w:ascii="Calibri" w:eastAsia="Times New Roman" w:hAnsi="Calibri" w:cs="Calibri"/>
          <w:lang w:val="en-GB"/>
        </w:rPr>
        <w:t xml:space="preserve">Antonino Spinelli, Matteo M. Sacchi, Michele Carvello, Caterina Foppa, Annalisa Maroli </w:t>
      </w:r>
      <w:r w:rsidRPr="00C86847">
        <w:rPr>
          <w:rFonts w:ascii="Calibri" w:hAnsi="Calibri" w:cs="Calibri"/>
          <w:lang w:val="en-GB"/>
        </w:rPr>
        <w:t xml:space="preserve">(IRCCS Humanitas Research Hospital, Milan, Italy); </w:t>
      </w:r>
      <w:r w:rsidRPr="00C86847">
        <w:rPr>
          <w:rFonts w:ascii="Calibri" w:eastAsia="Times New Roman" w:hAnsi="Calibri" w:cs="Calibri"/>
          <w:lang w:val="en-GB"/>
        </w:rPr>
        <w:t>Gian M. Palini, Gianluca Garulli, Nicola Zanini (</w:t>
      </w:r>
      <w:r w:rsidRPr="00C86847">
        <w:rPr>
          <w:rFonts w:ascii="Calibri" w:hAnsi="Calibri" w:cs="Calibri"/>
          <w:lang w:val="en-GB"/>
        </w:rPr>
        <w:t xml:space="preserve">Infermi Hospital of Rimini, AUSL Della Romagna, Rimini, Italy); Paolo Delrio, Daniela Rega, Fabio Carbone, Alessia Aversano (Fondazione Giovanni Pascale - IRCCS, Naples, Italy); </w:t>
      </w:r>
      <w:r w:rsidRPr="00C86847">
        <w:rPr>
          <w:rFonts w:ascii="Calibri" w:eastAsia="Times New Roman" w:hAnsi="Calibri" w:cs="Calibri"/>
          <w:lang w:val="en-GB"/>
        </w:rPr>
        <w:t xml:space="preserve">Giovanni Pirozzolo, Alfonso Recordare, Lucrezia D'Alimonte, Chiara Vignotto </w:t>
      </w:r>
      <w:r w:rsidRPr="00C86847">
        <w:rPr>
          <w:rFonts w:ascii="Calibri" w:hAnsi="Calibri" w:cs="Calibri"/>
          <w:lang w:val="en-GB"/>
        </w:rPr>
        <w:t xml:space="preserve">(Dell'Angelo Hospital, Venice, Italy); </w:t>
      </w:r>
      <w:r w:rsidRPr="00C86847">
        <w:rPr>
          <w:rFonts w:ascii="Calibri" w:eastAsia="Times New Roman" w:hAnsi="Calibri" w:cs="Calibri"/>
          <w:lang w:val="en-GB"/>
        </w:rPr>
        <w:t xml:space="preserve">Carlo Corbellini, Gianluca M. Sampietro, Leonardo Lorusso, Carlo A. Manzo </w:t>
      </w:r>
      <w:r w:rsidRPr="00C86847">
        <w:rPr>
          <w:rFonts w:ascii="Calibri" w:hAnsi="Calibri" w:cs="Calibri"/>
          <w:lang w:val="en-GB"/>
        </w:rPr>
        <w:t xml:space="preserve">(ASST Rhodense, Rho Memorial Hospital, Milano, Italy); </w:t>
      </w:r>
      <w:r w:rsidRPr="00C86847">
        <w:rPr>
          <w:rFonts w:ascii="Calibri" w:eastAsia="Times New Roman" w:hAnsi="Calibri" w:cs="Calibri"/>
          <w:lang w:val="en-GB"/>
        </w:rPr>
        <w:t>Federico Ghignone, Giampaolo Ugolini, Isacco Montroni, Franceso Pasini (</w:t>
      </w:r>
      <w:r w:rsidRPr="00C86847">
        <w:rPr>
          <w:rFonts w:ascii="Calibri" w:hAnsi="Calibri" w:cs="Calibri"/>
          <w:lang w:val="en-GB"/>
        </w:rPr>
        <w:t>Ospedale Santa Maria delle Croci, Ravenna, Italy</w:t>
      </w:r>
      <w:r w:rsidRPr="00C86847">
        <w:rPr>
          <w:rFonts w:ascii="Calibri" w:eastAsia="Times New Roman" w:hAnsi="Calibri" w:cs="Calibri"/>
          <w:lang w:val="en-GB"/>
        </w:rPr>
        <w:t>); Francesco Pasini (</w:t>
      </w:r>
      <w:r w:rsidRPr="00C86847">
        <w:rPr>
          <w:rFonts w:ascii="Calibri" w:hAnsi="Calibri" w:cs="Calibri"/>
          <w:lang w:val="en-GB"/>
        </w:rPr>
        <w:t>Ospedale per gli Infermi, Faenza, Italy);</w:t>
      </w:r>
      <w:r w:rsidRPr="00C86847">
        <w:rPr>
          <w:rFonts w:ascii="Calibri" w:eastAsia="Times New Roman" w:hAnsi="Calibri" w:cs="Calibri"/>
          <w:lang w:val="en-GB"/>
        </w:rPr>
        <w:t xml:space="preserve"> Michele Ballabio, Pietro Bisagni, Francesca T. Armao, Marco Longhi </w:t>
      </w:r>
      <w:r w:rsidRPr="00C86847">
        <w:rPr>
          <w:rFonts w:ascii="Calibri" w:hAnsi="Calibri" w:cs="Calibri"/>
          <w:lang w:val="en-GB"/>
        </w:rPr>
        <w:t xml:space="preserve">(Maggiore Hospital in Lodi, Lodi, Italy); Omar Ghazouani, Raffaele Galleano (Santa Corona Hospital, Pietra Ligure, Italy); </w:t>
      </w:r>
      <w:r w:rsidRPr="00C86847">
        <w:rPr>
          <w:rFonts w:ascii="Calibri" w:eastAsia="Times New Roman" w:hAnsi="Calibri" w:cs="Calibri"/>
          <w:lang w:val="en-GB"/>
        </w:rPr>
        <w:t>Nicolò Tamini, Massimo Oldani, Luca Nespoli  (</w:t>
      </w:r>
      <w:r w:rsidRPr="00C86847">
        <w:rPr>
          <w:rFonts w:ascii="Calibri" w:hAnsi="Calibri" w:cs="Calibri"/>
          <w:lang w:val="en-GB"/>
        </w:rPr>
        <w:t xml:space="preserve">San Gerardo Hospital, Monza, Italy); </w:t>
      </w:r>
      <w:r w:rsidRPr="00C86847">
        <w:rPr>
          <w:rFonts w:ascii="Calibri" w:eastAsia="Times New Roman" w:hAnsi="Calibri" w:cs="Calibri"/>
          <w:lang w:val="en-GB"/>
        </w:rPr>
        <w:t>Arcangelo Picciariello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Donato F. Altomare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Giovanni Tomasicchio</w:t>
      </w:r>
      <w:r w:rsidRPr="00C86847"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eastAsia="Times New Roman" w:hAnsi="Calibri" w:cs="Calibri"/>
          <w:lang w:val="en-GB"/>
        </w:rPr>
        <w:t>Giuliano Lantone</w:t>
      </w:r>
      <w:r w:rsidRPr="00C86847">
        <w:rPr>
          <w:rFonts w:ascii="Calibri" w:hAnsi="Calibri" w:cs="Calibri"/>
          <w:lang w:val="en-GB"/>
        </w:rPr>
        <w:t xml:space="preserve"> (University of Bari Aldo Moro, Bari, Italy); </w:t>
      </w:r>
      <w:r w:rsidRPr="00C86847">
        <w:rPr>
          <w:rFonts w:ascii="Calibri" w:eastAsia="Times New Roman" w:hAnsi="Calibri" w:cs="Calibri"/>
          <w:lang w:val="en-GB"/>
        </w:rPr>
        <w:t xml:space="preserve">Fausto Catena, Mario Giuffrida, Alfredo Annicchiarico, Gennaro Perrone </w:t>
      </w:r>
      <w:r w:rsidRPr="00C86847">
        <w:rPr>
          <w:rFonts w:ascii="Calibri" w:hAnsi="Calibri" w:cs="Calibri"/>
          <w:lang w:val="en-GB"/>
        </w:rPr>
        <w:t xml:space="preserve">(Parma University Hospital, Parma, Italy); </w:t>
      </w:r>
      <w:r w:rsidRPr="00C86847">
        <w:rPr>
          <w:rFonts w:ascii="Calibri" w:eastAsia="Times New Roman" w:hAnsi="Calibri" w:cs="Calibri"/>
          <w:lang w:val="en-GB"/>
        </w:rPr>
        <w:t xml:space="preserve">Ugo Grossi, Giulio A. Santoro, Giacomo Zanus ,Alessandro Iacomino, Simone Novello, Nicola Passuello, Martino Zucchella </w:t>
      </w:r>
      <w:r w:rsidRPr="00C86847">
        <w:rPr>
          <w:rFonts w:ascii="Calibri" w:hAnsi="Calibri" w:cs="Calibri"/>
          <w:lang w:val="en-GB"/>
        </w:rPr>
        <w:t xml:space="preserve">(Regional Hospital Treviso, Treviso, Italy); Lucia Puca, Maurizio deGiuli, Rossella Reddavid (San Luigi University Hospital, Orbassano, Torino, Italy); Stefano Scabini, Alessandra Aprile, Domenico Soriero, Emanuela Fioravanti (AOU San Martino Hospital, Genoa, Italy); Matteo Rottoli, Angela Romano, Marta Tanzanu, Angela Belvedere (IRCCS Azienda Ospedaliero Universitaria di Bologna, Bologna, Italy); Nicolò M. Mariani, Andrea P. Ceretti, Enrico Opocher (ASST Santi Paolo e Carlo, Milan, Italy); </w:t>
      </w:r>
      <w:r w:rsidRPr="00C86847">
        <w:rPr>
          <w:rFonts w:ascii="Calibri" w:eastAsia="Times New Roman" w:hAnsi="Calibri" w:cs="Calibri"/>
          <w:lang w:val="en-GB"/>
        </w:rPr>
        <w:t>Gaetano Gallo, Giuseppe Sammarco (</w:t>
      </w:r>
      <w:r w:rsidRPr="00C86847">
        <w:rPr>
          <w:rFonts w:ascii="Calibri" w:hAnsi="Calibri" w:cs="Calibri"/>
          <w:lang w:val="en-GB"/>
        </w:rPr>
        <w:t xml:space="preserve">University of Catanzaro, Catanzaro, Italy); Gilda de Paola (University of Milano, Milano, Italy); Salvatore Pucciarelli, Francesco Marchegiani, Gaya Spolverato, Gianluca Buzzi (Azienda Ospedale-Università di Padova, Padova, Italy); </w:t>
      </w:r>
      <w:r w:rsidRPr="00C86847">
        <w:rPr>
          <w:rFonts w:ascii="Calibri" w:eastAsia="Times New Roman" w:hAnsi="Calibri" w:cs="Calibri"/>
          <w:lang w:val="en-GB"/>
        </w:rPr>
        <w:t xml:space="preserve">Salomone Di Saverio, Paola Meroni, Cristiano Parise, Elisa I. Bottazzoli </w:t>
      </w:r>
      <w:r w:rsidRPr="00C86847">
        <w:rPr>
          <w:rFonts w:ascii="Calibri" w:hAnsi="Calibri" w:cs="Calibri"/>
          <w:lang w:val="en-GB"/>
        </w:rPr>
        <w:t xml:space="preserve">(University of Insubria, University Hospital of Varese, ASST Sette Laghi, Regione Lombardia, Varese, Italy); </w:t>
      </w:r>
      <w:r w:rsidRPr="00C86847">
        <w:rPr>
          <w:rFonts w:ascii="Calibri" w:eastAsia="Times New Roman" w:hAnsi="Calibri" w:cs="Calibri"/>
          <w:lang w:val="en-GB" w:eastAsia="nl-NL"/>
        </w:rPr>
        <w:t xml:space="preserve">Pierfrancesco Lapolla, Gioia Brachini, Bruno Cirillo, Andrea Mingoli </w:t>
      </w:r>
      <w:r w:rsidRPr="00C86847">
        <w:rPr>
          <w:rFonts w:ascii="Calibri" w:hAnsi="Calibri" w:cs="Calibri"/>
          <w:lang w:val="en-GB"/>
        </w:rPr>
        <w:t xml:space="preserve">("P. Valdoni", Policlinico Umberto I University Hospital, Sapienza University of Rome, Rome, Italy); </w:t>
      </w:r>
      <w:r w:rsidRPr="00C86847">
        <w:rPr>
          <w:rFonts w:ascii="Calibri" w:eastAsia="Times New Roman" w:hAnsi="Calibri" w:cs="Calibri"/>
          <w:lang w:val="en-GB"/>
        </w:rPr>
        <w:t xml:space="preserve">Giuseppe Sica, Leandro Siragusa, Vittoria Bellato, Daniele Cerbo </w:t>
      </w:r>
      <w:r w:rsidRPr="00C86847">
        <w:rPr>
          <w:rFonts w:ascii="Calibri" w:hAnsi="Calibri" w:cs="Calibri"/>
          <w:lang w:val="en-GB"/>
        </w:rPr>
        <w:lastRenderedPageBreak/>
        <w:t xml:space="preserve">(University of Rome "Tor Vergata", Rome, Italy); </w:t>
      </w:r>
      <w:r w:rsidRPr="00C86847">
        <w:rPr>
          <w:rFonts w:ascii="Calibri" w:eastAsia="Times New Roman" w:hAnsi="Calibri" w:cs="Calibri"/>
          <w:lang w:val="en-GB"/>
        </w:rPr>
        <w:t xml:space="preserve">Carlo A. de Pasqual, Giovanni de Manzoni, Maria A. di Cosmo </w:t>
      </w:r>
      <w:r w:rsidRPr="00C86847">
        <w:rPr>
          <w:rFonts w:ascii="Calibri" w:hAnsi="Calibri" w:cs="Calibri"/>
          <w:lang w:val="en-GB"/>
        </w:rPr>
        <w:t xml:space="preserve">(University of Verona, Verona, Italy); Bourhan M.H. Alrayes, Mahmoud W. M. Qandeel (Islamic Hospital Amman, Amman, Jordan); Mohammad Bani Hani (King Abdullah University Hospital, Ar-Ramtha, Jordan); Alexander Rabadi, Mohammad S. el Muhtaseb, Basel Abdeen, Fahed Karmi (The University of Jordan, Amman, Jordan); </w:t>
      </w:r>
      <w:r w:rsidRPr="00C86847">
        <w:rPr>
          <w:rFonts w:ascii="Calibri" w:eastAsia="Times New Roman" w:hAnsi="Calibri" w:cs="Calibri"/>
          <w:lang w:val="en-GB"/>
        </w:rPr>
        <w:t xml:space="preserve">Justas Žilinskas, Tadas Latkauskas, Algimantas Tamelis, Ingrida Pikūnienė, Vygintas Šlenfuktas </w:t>
      </w:r>
      <w:r w:rsidRPr="00C86847">
        <w:rPr>
          <w:rFonts w:ascii="Calibri" w:hAnsi="Calibri" w:cs="Calibri"/>
          <w:lang w:val="en-GB"/>
        </w:rPr>
        <w:t xml:space="preserve">(Hospital of Lithuanian University of Health Sciences Kaunas Clinics, Kaunas, Lithuania); Tomas Poskus, Marius Kryzauskas, Matas Jakubauskas, Saulius Mikalauskas, Lina Jakubauskiene (Vilnius University, Vilnius, Lithuania); Soha Y. Hassan, Amani Altrabulsi (Benghazi Medical Center, Benghazi, Libya); Eman Abdulwahed, Reem Ghmagh, Abdulqudus Deeknah, Entisar Alshareea (Tripoli Central Hospital, Tripoli, Libya); Muhammed Elhadi, Saleh Abujamra, Ahmed A. Msherghi, Osama W.E. Tababa (Tripoli University Hospital, Tripoli, Libya); Mohammed A. Majbar, Amine Souadka, Amine Benkabbou, Raouf Mohsine, Sabrillah Echiguer (National Institute of Oncology, University Mohammed V in Rabat, Rabat, Morocco); </w:t>
      </w:r>
      <w:r w:rsidRPr="00C86847">
        <w:rPr>
          <w:rFonts w:ascii="Calibri" w:eastAsia="Times New Roman" w:hAnsi="Calibri" w:cs="Calibri"/>
          <w:lang w:val="en-GB"/>
        </w:rPr>
        <w:t>Paulina Moctezuma-Velázquez, Noel Salgado-Nesme, Omar Vergara-Fernández, Juan C. Sainz-Hernández, Francisco E. Alvarez-Bautista</w:t>
      </w:r>
      <w:r w:rsidRPr="00C86847">
        <w:rPr>
          <w:rFonts w:ascii="Calibri" w:hAnsi="Calibri" w:cs="Calibri"/>
          <w:lang w:val="en-GB"/>
        </w:rPr>
        <w:t xml:space="preserve"> (Instituto Nacional de Ciencias Médicas y Nutrición Salvador Zubirán, Mexico City, Mexico); Andee D. Zakaria, Zaidi Zakaria, Michael P.K. Wong, Razif Ismail (Universiti Sains Malaysia, Kubang Kerian, Kelantan, Malaysia); Aini F. Ibrahim, Nik A.N. Abdullah, Rokayah Julaihi (Universiti Malaysia Sarawak, Kota Samarahan, Sarawak); Sameer Bhat, Greg O</w:t>
      </w:r>
      <w:r w:rsidRPr="00FE67F7">
        <w:rPr>
          <w:rFonts w:ascii="Calibri" w:hAnsi="Calibri" w:cs="Calibri"/>
          <w:lang w:val="en-GB"/>
        </w:rPr>
        <w:t>'Grady, Ian Bissett (University of Auckland, Auckland, New Zealand); Bas Lamme, Gijsbert D. Musters, Anne M. Dinaux (Albert Schweitzer Hospital, Dordrecht, The Netherlands); Brechtje A. Grotenhuis, Ernst J. Steller Arend G.J. Aalbers, Marjolein M. Leeuwenburgh (Netherlands Cancer Institute-Antoni van Leeuwenhoek, Amsterdam, The Netherlands); Harm J.T. Rutten, Jacobus W.A. Burger, Joh</w:t>
      </w:r>
      <w:r w:rsidRPr="00FE67F7">
        <w:rPr>
          <w:rFonts w:ascii="Calibri" w:hAnsi="Calibri" w:cs="Calibri"/>
        </w:rPr>
        <w:t xml:space="preserve">anne G. Bloemen, Stijn H.J. Ketelaers (Catharina Hospital, Eindhoven, The Netherlands); Usama Waqar, Tabish Chawla, Hareem Rauf, Pallavi Rani (Aga Khan University, Karachi City, Pakistan); Aaldert K. Talsma, Lieke Scheurink, Jasper B. van Praagh  (Deventer Hospital, Deventer, The Netherlands); Josefin Segelman, Jonas Nygren, Kajsa Anderin, Marit Tiefenthal (Ersta Hospital, Stockholm, Sweden); Beatriz de Andrés, Juan P. Beltrán de Heredia, Andrea Vázquez, Tania Gómez  (University Clinical Hospital of Valladolid, Valladolid, Spain); Parisa Golshani, Rawaz Kader, Abudi Mohamed (Gävle Hospital, Gävle, Sweden); Marinke Westerterp, Andreas Marinelli, Quirine Niemer (Medical Center Haaglanden, Westeinde, Den Haag, Netherlands); Pascal G. Doornebosch, Joël Shapiro, Maarten Vermaas, Eelco J.R. de Graaf (Jsselland Hospital, Capelle Aan Den IJssel, The Netherlands); Hendrik L. van Westreenen, Marije Zwakman, Annette D. van Dalsen (Isala Hospital, Zwolle, The Netherlands); Wouter J. Vles, Joost Nonner, Boudewijn R. Toorenvliet, Paul T.J. Janssen (Ikazia Hospital, Rotterdam, the Netherlands); Emiel G.G. Verdaasdonk, Femke J. Amelung (Jeroen Bosch Hospital, 's-Hertogenbosch, The Netherlands); Koen C.M.J. Peeters Renu R. Bahadoer, Fabian A. Holman (Leiden University Medical Center, Leiden, Netherlands); Jeroen Heemskerk, Noortje Vosbeek, Jeroen W.A. Leijtens, Sophie B.M. Taverne (Laurentius Hospital, Roermond, the Netherlands); Bob H.M. Heijnen, Youssef El-Massoudi, Irene de Groot-van Veen </w:t>
      </w:r>
      <w:r w:rsidRPr="00C52CE9">
        <w:rPr>
          <w:rFonts w:ascii="Calibri" w:hAnsi="Calibri" w:cs="Calibri"/>
        </w:rPr>
        <w:t>(LangeLand Hosp</w:t>
      </w:r>
      <w:r w:rsidRPr="00085E66">
        <w:rPr>
          <w:rFonts w:ascii="Calibri" w:hAnsi="Calibri" w:cs="Calibri"/>
        </w:rPr>
        <w:t xml:space="preserve">ital, Zoetermeer, The Netherlands); Christiaan Hoff, Daniela Jou-Valencia (Medical Centre Leeuwarden, Leeuwarden, the Netherlands); Esther C.J. Consten Thijs A. Burghgraef, Ritch Geitenbeek, Lorenzo G.W.L. Hulshof (Meander Medical Centre, Amersfoort, Netherlands); Gerrit D. Slooter, Muriël Reudink (Máxima Medical Centre, Veldhoven, Netherlands); Nicole D. Bouvy, Aurelia C. L. Wildeboer, Sonja Verstappen, Alexander J. Pennings (Maastricht University Medical Centre, Maastricht, The Netherlands); Berber van den Hengel, Allard G. Wijma, Jael de Haan (Martini Hospital, Groningen, The Netherlands); Lindsey C.F. de Nes, Vera Heesink (Maasziekenhuis Pantein, Boxmeer, The Netherlands); Tom Karsten, Charlotte M. Heidsma, Willem J. </w:t>
      </w:r>
      <w:r w:rsidRPr="00085E66">
        <w:rPr>
          <w:rFonts w:ascii="Calibri" w:hAnsi="Calibri" w:cs="Calibri"/>
        </w:rPr>
        <w:lastRenderedPageBreak/>
        <w:t>Koemans (Onze Lieve Vrouwe Gasthuis, Amsterdam, the Netherlands); Jan-Willem T. Dekker, Charlène J. van der Zijden, Daphne Roos (Reinier de Graaf Gasthuis, Delft, The Netherlands); Ahmet Demirkiran, Sjirk van der Burg (Red Cross Hospital, Beverwijk, The Netherlands); Steven J. Oosterling, Tijs J. Hoogteijling (Spaarne Gasthuis, Haarlem, The Netherlands); Bastiaan Wi</w:t>
      </w:r>
      <w:r w:rsidRPr="00FE67F7">
        <w:rPr>
          <w:rFonts w:ascii="Calibri" w:hAnsi="Calibri" w:cs="Calibri"/>
        </w:rPr>
        <w:t>ering, Diederik P.J. Smeeing (Slingeland Ziekenhuis, Doetinchem, Netherlands); Klaas Havenga, Hamid Lutfi, Esther C.J. Consten (University Medical Centre Groningen, Groningen, The Netherlands); Konstantinos Tsimogiannis, Filip Sköldberg, Joakim Folkesson (Uppsala University, Uppsala, Sweden); Frank den Boer, Ted G. van Schaik , Pieter van Gerven (Zaans Medical Center, Zaandam, the Ne</w:t>
      </w:r>
      <w:r w:rsidRPr="00FE67F7">
        <w:rPr>
          <w:rFonts w:ascii="Calibri" w:hAnsi="Calibri" w:cs="Calibri"/>
          <w:lang w:val="en-US"/>
        </w:rPr>
        <w:t>therlands); Colin Sietses, Jeroen C. Hol (Gelderse Vallei Hospital Ede, Ede, The Netherlands); Evert-Jan G. Boerma, Davy M.J. Creemers (Zuyderland Medical Center, Sittard/Heerlen, The Netherlands); Johannes K. Schultz, Tone Frivold, Rolf Riis (Akershus University Hospital, Lørenskog, Norway); Hilde Gregussen, Sondre Busund (Hospital innland Hamar, Hamar, Norway); Ole H. Sjo, Maria Gaard, Nina Krohn, Amanda L. Ersryd (Ullevål Oslo University Hospital, Oslo, Norway); Edmund Leung (Hereford County Hospital, Hereford, United Kingdom); Usama Waqar, Tabish Chawla, Hareem Rauf, Pallavi Rani (Aga Khan University, Karachi City, Pakistan); Hytham Sultan, Baraa Nabil Hajjaj, Ahmed Jehad Alhisi, Ahmed A.E. Khader (Al-Shifa Hospital, Gaza City, Palestine); Ana Filipa Dias Mendes, Miguel Semião, Luis Queiroz Faria, Constança Azevedo (Centro Hospitalar Universitário Cova da Beira, Covilha, Portugal); Helena M. da Costa Devesa, Sónia Fortuna Martins, Aldo M. Rodrigues Jarimba, Sónia M. Ribeiro Marques (Hospital Distrital de Santarém, Santarém, Portugal); Rita Marques Ferreira, António Oliveira, Cátia Ferreira, Ricardo Pereira (Centro Hospitalar de Trás-os-Montes e Alto Douro EPE, Vila Real, Portugal); Valeriu M. Surlin, Giorgiana M. Graure, Stefan Patrascu Sandu D. Ramboiu (Clinical County Emergency Hospital of Craiova, University of Medicine and Pharmacy of Craiova, Romania); Ionut Negoi, Cezar Ciubotaru, Bogdan Stoica, Ioan Tanase (Carol Davila University of Medicine and Pharmacy Bucharest</w:t>
      </w:r>
      <w:r w:rsidRPr="00C52CE9">
        <w:rPr>
          <w:rFonts w:ascii="Calibri" w:hAnsi="Calibri" w:cs="Calibri"/>
          <w:lang w:val="en-US"/>
        </w:rPr>
        <w:t>, Bucharest, Ro</w:t>
      </w:r>
      <w:r w:rsidRPr="00C86847">
        <w:rPr>
          <w:rFonts w:ascii="Calibri" w:hAnsi="Calibri" w:cs="Calibri"/>
          <w:lang w:val="en-GB"/>
        </w:rPr>
        <w:t xml:space="preserve">mania); Bogdan Stoica, Cezar Ciubotaru, Valentina M. Negoita (Clinical Emergency Hospital Bucharest, Bucharest, Romania); Sabrina Florea, Florin Macau, Mihai Vasile, Victor Stefanescu (Central Military Emergency Hospital Dr. Carol Davila, Bucharest, Romania); Gabriel-Mihail Dimofte, Sorinel Luncă, Cristian-Ene Roată, Ana-Maria Mușină (Regional Oncology Institute, Iasi, Romania); Tatiana Garmanova, Mikhail N. Agapov, Daniil G. Markaryan, Galliamov Eduard (Lomonosov Moscow State University, Moscow, Russia); Alexey Yanishev, Alexander Abelevich, Andrey Bazaev (Privolzhsky Research Medical University, Nizhny Novgorod, Russia); Sergey V. Rodimov, Victor B. Filimonov, Andrey A. Melnikov, Igor A. Suchkov (Ryazan State Medical University, Ryazan, Russia); EvgeniyS. Drozdov, Dmitriy N. Kostromitskiy (Siberian State Medical University, Tomsk, Russia); Olle Sjöström (Östersund Hospital, Östersund, Sweden); Peter Matthiessen, Bayar Baban, Soran Gadan, Kaveh Dehlaghi Jadid (chool of Medical Sciences, Örebro University, Örebro, Sweden); Maria Staffan (Region Dalarna Hospital, Dalarna University, Falun, Sweden); Jennifer M. Park, Daniel Rydbeck (Scandinavian Surgical Outcomes Research Group, Institute of Clinical Sciences, Sahlgrenska Academy, University of Gothenburg, Gothenburg, Sweden, Region Västra Götaland, Sahlgrenska University Hospital/Östra, Gothenburg, Sweden); Marie-Louise Lydrup, Pamela Buchwald, Henrik Jutesten, Lotten Darlin, Ebba Lindqvist (Skåne Univeristy Hospital, Malmö, Sweden);  Karl Nilsson, Per-Anders Larsson (Skaraborgs Hospital, Skövde, Sweden); 186 Staffan Jangmalm (Växjö Hospital, Växjö, Sweden); Jurij A. Košir, Aleš Tomažič, Jan Grosek, Tajda Košir Božič (Ljubljana University Medical Center, Ljubljana, Slovenia); Aya Zazo, Rama Zazo, Hala Fares, Kusay Ayoub (University of Aleppo, Aleppo, Syria); Ammar Niazi, Ali Mansour, Ayman Abbas, Mohammad Tantoura (The Arabic Medicine Hospital, Aleppo, Syria); Alaa Hamdan, Naya Hassan, Bassam Hasan, Ahmad Saad (Tishreen University, Latakia, Syria); Amine Sebai, Anis Haddad, Houcine </w:t>
      </w:r>
      <w:r w:rsidRPr="00C86847">
        <w:rPr>
          <w:rFonts w:ascii="Calibri" w:hAnsi="Calibri" w:cs="Calibri"/>
          <w:lang w:val="en-GB"/>
        </w:rPr>
        <w:lastRenderedPageBreak/>
        <w:t>Maghrebi, Montasser Kacem (La Rabta Hospital, Tunis, Tunisia); Ömer Yalkın, Mehmet Veysi Samsa, İbrahim Atak (Ali Osman Sönmez Oncology Hospital, Bursa, Turkiye); Bengi Balci, Elifcan Haberal, Lütfi Dogan (Ankara Oncology Training and Research Hospital, Ankara, Turkiye); Ibrahim E. Gecim, Cihangir Akyol, Mehmet A. Koc (Ankara University Medical School, Ankara, Turkiye); Emre Sivrikoz, Deniz Piyadeoğlu (Bahçeşehir University, Istanbul, Turkiye); John O. Larkin, Dara O. avanagh (St. James’s, Hospital, Dublin, Ireland); Selman Sökmen, Tayfun Bişgin, Erşan Günenç, Melek Güzel (Dokuz Eylul University, Balcova, Izmir, Turkiye); Sezai Leventoğlu, Osman Yüksel, Ramazan Kozan, Hüseyin Göbüt (Gazi University Medical School, Ankara, Turkiye); Fevzi Cengiz, Kemal Erdinc, Nihan Coşgun Acar, Erdinc Kamer (Izmir Katip Celebi University, İzmir, Turkiye); İlker Özgür, Oguzhan Aydın, Metin Keskin, Mehmet Türker Bulut, Cemil B. Kulle (Istanbul University, Istanbul Faculty of Medicine, Istanbul, Turkiye); Yasin Kara, Osman Sıbıç (University of Health Sciences, Kanuni Sultan Suleyman Training and Research Hospital, Istanbul, Turkiye); İbrahim H. Özata, Dursun Buğra, Emre Balık, Cemil B. Kulle (Koç University Hospital, Istanbul, Turkiye); Murat Çakır, Anas Alhardan (Meram Tip Faculty Hospital, Meram/Konya, Turkiye); Elif Colak, Ahmet B. Ciftci</w:t>
      </w:r>
      <w:r>
        <w:rPr>
          <w:rFonts w:ascii="Calibri" w:hAnsi="Calibri" w:cs="Calibri"/>
          <w:lang w:val="en-GB"/>
        </w:rPr>
        <w:t xml:space="preserve">, </w:t>
      </w:r>
      <w:r w:rsidRPr="00C86847">
        <w:rPr>
          <w:rFonts w:ascii="Calibri" w:hAnsi="Calibri" w:cs="Calibri"/>
          <w:lang w:val="en-GB"/>
        </w:rPr>
        <w:t>Engin Aybar, Ahmet Can Sari (University of Samsun, Samsun Training and Research Hospital, Samsun, Turkiye); Semra Demirli Atici, Tayfun Kaya, Ayberk Dursun, Bulent Calik (University of Health Sciences, Tepecik Training and Research Hospital, Izmir, Turkiye); Ömer Faruk Özkan, Hanife Şeyda Ülgür, Özgül Düzgün (University of Health Sciences Turkiye, Ümraniye Training and Research Hospital, Istanbul, Turkiye); John Monson, Sarah George, Kayla Woods (AdventHealth Orlando, Orlando, Florida, United States of America); Fatima Al-Eryani, Rudaina Albakry (Al-Kuwait Hospital, Sana’a, Yemen); Emile Coetzee (Life St. George’s Hospital, Port Elizabeth, Eastern Cape, South Africa); Adam Boutall, Ayesiga Herman, Claire Warden, Naser Mugla (Groote Schuur Hospital and University of Cape Town, Cape Town, South Africa); Tim Forgan, Imraan Mia, Anton Lambrechts (Tygerberg Academic Hospital, Parow, Cape Town, South Africa</w:t>
      </w:r>
      <w:r>
        <w:rPr>
          <w:rFonts w:ascii="Calibri" w:hAnsi="Calibri" w:cs="Calibri"/>
          <w:lang w:val="en-GB"/>
        </w:rPr>
        <w:t>).</w:t>
      </w:r>
    </w:p>
    <w:p w14:paraId="13ECCD61" w14:textId="77777777" w:rsidR="00425890" w:rsidRDefault="00425890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409F51DB" w14:textId="77777777" w:rsidR="00425890" w:rsidRDefault="00425890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1CED3C43" w14:textId="77777777" w:rsidR="00425890" w:rsidRDefault="00425890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2156EB84" w14:textId="77777777" w:rsidR="00425890" w:rsidRDefault="00425890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3660BDA1" w14:textId="77777777" w:rsidR="00425890" w:rsidRDefault="00425890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2F39AB12" w14:textId="77777777" w:rsidR="00483C27" w:rsidRDefault="00483C27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58962CCA" w14:textId="77777777" w:rsidR="00C52CE9" w:rsidRDefault="00C52CE9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5334290A" w14:textId="77777777" w:rsidR="00C52CE9" w:rsidRDefault="00C52CE9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04BA3E68" w14:textId="77777777" w:rsidR="00C52CE9" w:rsidRDefault="00C52CE9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02631BBD" w14:textId="77777777" w:rsidR="00C52CE9" w:rsidRDefault="00C52CE9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1A9A1857" w14:textId="77777777" w:rsidR="00C52CE9" w:rsidRDefault="00C52CE9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33D3632A" w14:textId="77777777" w:rsidR="00C52CE9" w:rsidRDefault="00C52CE9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10234C81" w14:textId="77777777" w:rsidR="00C52CE9" w:rsidRDefault="00C52CE9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055B8E43" w14:textId="77777777" w:rsidR="00483C27" w:rsidRDefault="00483C27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39CA34CB" w14:textId="77777777" w:rsidR="00483C27" w:rsidRDefault="00483C27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4E489168" w14:textId="77777777" w:rsidR="00483C27" w:rsidRDefault="00483C27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75A6185C" w14:textId="77777777" w:rsidR="00425890" w:rsidRPr="00DD5B63" w:rsidRDefault="00425890" w:rsidP="00E91922">
      <w:pPr>
        <w:spacing w:after="0" w:line="276" w:lineRule="auto"/>
        <w:rPr>
          <w:rFonts w:eastAsia="NanumGothic" w:cstheme="minorHAnsi"/>
          <w:iCs/>
          <w:sz w:val="18"/>
          <w:szCs w:val="18"/>
          <w:lang w:val="en-GB"/>
        </w:rPr>
      </w:pPr>
    </w:p>
    <w:p w14:paraId="7DD5EB92" w14:textId="77777777" w:rsidR="00E91922" w:rsidRPr="00DD5B63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  <w:r w:rsidRPr="00DD5B63">
        <w:rPr>
          <w:rFonts w:cstheme="minorHAnsi"/>
          <w:b/>
          <w:bCs/>
          <w:lang w:val="en-GB"/>
        </w:rPr>
        <w:t>Corresponding author</w:t>
      </w:r>
      <w:r w:rsidRPr="00DD5B63">
        <w:rPr>
          <w:rFonts w:cstheme="minorHAnsi"/>
          <w:lang w:val="en-GB"/>
        </w:rPr>
        <w:t xml:space="preserve">: </w:t>
      </w:r>
      <w:r w:rsidRPr="00DD5B63">
        <w:rPr>
          <w:rFonts w:cstheme="minorHAnsi"/>
          <w:lang w:val="en-GB"/>
        </w:rPr>
        <w:tab/>
        <w:t xml:space="preserve">  Jobbe Lemmens</w:t>
      </w:r>
    </w:p>
    <w:p w14:paraId="12BB28F1" w14:textId="77777777" w:rsidR="00E91922" w:rsidRPr="00DD5B63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  <w:r w:rsidRPr="00DD5B63">
        <w:rPr>
          <w:rFonts w:cstheme="minorHAnsi"/>
          <w:i/>
          <w:iCs/>
          <w:lang w:val="en-GB"/>
        </w:rPr>
        <w:t>(also for reprints)</w:t>
      </w:r>
      <w:r w:rsidRPr="00DD5B63">
        <w:rPr>
          <w:rFonts w:cstheme="minorHAnsi"/>
          <w:lang w:val="en-GB"/>
        </w:rPr>
        <w:tab/>
        <w:t xml:space="preserve">  Radboud University Medical Center</w:t>
      </w:r>
    </w:p>
    <w:p w14:paraId="311E646B" w14:textId="77777777" w:rsidR="00E91922" w:rsidRPr="00DD5B63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  <w:r w:rsidRPr="00DD5B63">
        <w:rPr>
          <w:rFonts w:cstheme="minorHAnsi"/>
          <w:lang w:val="en-GB"/>
        </w:rPr>
        <w:tab/>
      </w:r>
      <w:r w:rsidRPr="00DD5B63">
        <w:rPr>
          <w:rFonts w:cstheme="minorHAnsi"/>
          <w:lang w:val="en-GB"/>
        </w:rPr>
        <w:tab/>
      </w:r>
      <w:r w:rsidRPr="00DD5B63">
        <w:rPr>
          <w:rFonts w:cstheme="minorHAnsi"/>
          <w:lang w:val="en-GB"/>
        </w:rPr>
        <w:tab/>
        <w:t xml:space="preserve">  P.O. Box 9101, 6500 HB, Nijmegen, The Netherlands</w:t>
      </w:r>
    </w:p>
    <w:p w14:paraId="75FF1F8E" w14:textId="77777777" w:rsidR="00E91922" w:rsidRPr="00DD5B63" w:rsidRDefault="00E91922" w:rsidP="00E91922">
      <w:pPr>
        <w:pStyle w:val="NoSpacing"/>
        <w:spacing w:line="276" w:lineRule="auto"/>
        <w:ind w:left="2124"/>
        <w:rPr>
          <w:rFonts w:cstheme="minorHAnsi"/>
          <w:lang w:val="en-GB"/>
        </w:rPr>
      </w:pPr>
      <w:r w:rsidRPr="00DD5B63">
        <w:rPr>
          <w:rFonts w:cstheme="minorHAnsi"/>
          <w:lang w:val="en-GB"/>
        </w:rPr>
        <w:t xml:space="preserve">  Tel: +31 24 361 38 08</w:t>
      </w:r>
      <w:r w:rsidRPr="00DD5B63">
        <w:rPr>
          <w:rFonts w:cstheme="minorHAnsi"/>
          <w:lang w:val="en-GB"/>
        </w:rPr>
        <w:br/>
        <w:t xml:space="preserve">  Fax: +31 24 354 05 01</w:t>
      </w:r>
    </w:p>
    <w:p w14:paraId="576A7DC0" w14:textId="77777777" w:rsidR="00E91922" w:rsidRDefault="00E91922" w:rsidP="00E91922">
      <w:pPr>
        <w:pStyle w:val="NoSpacing"/>
        <w:spacing w:line="276" w:lineRule="auto"/>
        <w:ind w:left="2124"/>
        <w:rPr>
          <w:rFonts w:cstheme="minorHAnsi"/>
          <w:lang w:val="en-GB"/>
        </w:rPr>
      </w:pPr>
      <w:r w:rsidRPr="00DD5B63">
        <w:rPr>
          <w:rFonts w:cstheme="minorHAnsi"/>
          <w:lang w:val="en-GB"/>
        </w:rPr>
        <w:t xml:space="preserve">  Email: Jobbe.Lemmens@radboudumc.nl</w:t>
      </w:r>
      <w:r w:rsidRPr="00DD5B63">
        <w:rPr>
          <w:rStyle w:val="Hyperlink"/>
          <w:rFonts w:cstheme="minorHAnsi"/>
          <w:lang w:val="en-GB"/>
        </w:rPr>
        <w:br/>
      </w:r>
      <w:r w:rsidRPr="00DD5B63">
        <w:rPr>
          <w:rFonts w:cstheme="minorHAnsi"/>
          <w:lang w:val="en-GB"/>
        </w:rPr>
        <w:t xml:space="preserve">  ORCID ID: 0009-0007-9551-5363, X: @tentaclestudy</w:t>
      </w:r>
    </w:p>
    <w:p w14:paraId="0803BB86" w14:textId="77777777" w:rsidR="00483C27" w:rsidRDefault="00483C27" w:rsidP="00E91922">
      <w:pPr>
        <w:pStyle w:val="NoSpacing"/>
        <w:spacing w:line="276" w:lineRule="auto"/>
        <w:ind w:left="2124"/>
        <w:rPr>
          <w:rFonts w:cstheme="minorHAnsi"/>
          <w:lang w:val="en-GB"/>
        </w:rPr>
      </w:pPr>
    </w:p>
    <w:p w14:paraId="55F795AB" w14:textId="62B4B01F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  <w:r>
        <w:rPr>
          <w:rFonts w:cstheme="minorHAnsi"/>
          <w:b/>
          <w:bCs/>
          <w:lang w:val="en-GB"/>
        </w:rPr>
        <w:lastRenderedPageBreak/>
        <w:t>Supplementary Materials – Index</w:t>
      </w:r>
    </w:p>
    <w:p w14:paraId="69D433E9" w14:textId="77777777" w:rsidR="00E91922" w:rsidRP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08"/>
        <w:gridCol w:w="2118"/>
      </w:tblGrid>
      <w:tr w:rsidR="00E91922" w14:paraId="3EC07CCF" w14:textId="77777777" w:rsidTr="00E91922">
        <w:tc>
          <w:tcPr>
            <w:tcW w:w="6908" w:type="dxa"/>
            <w:hideMark/>
          </w:tcPr>
          <w:p w14:paraId="59888451" w14:textId="77777777" w:rsidR="00E91922" w:rsidRDefault="00E91922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val="en-GB"/>
              </w:rPr>
              <w:t>Supplementary Methods</w:t>
            </w:r>
          </w:p>
        </w:tc>
        <w:tc>
          <w:tcPr>
            <w:tcW w:w="2118" w:type="dxa"/>
          </w:tcPr>
          <w:p w14:paraId="65490E8F" w14:textId="77777777" w:rsidR="00E91922" w:rsidRDefault="00E91922">
            <w:pPr>
              <w:spacing w:line="360" w:lineRule="auto"/>
              <w:jc w:val="right"/>
              <w:rPr>
                <w:rFonts w:cstheme="minorHAnsi"/>
                <w:i/>
                <w:iCs/>
                <w:sz w:val="20"/>
                <w:szCs w:val="20"/>
                <w:lang w:val="en-GB"/>
              </w:rPr>
            </w:pPr>
          </w:p>
        </w:tc>
      </w:tr>
      <w:tr w:rsidR="00E91922" w14:paraId="741C9490" w14:textId="77777777" w:rsidTr="00E91922">
        <w:tc>
          <w:tcPr>
            <w:tcW w:w="6908" w:type="dxa"/>
            <w:hideMark/>
          </w:tcPr>
          <w:p w14:paraId="141C94EE" w14:textId="77777777" w:rsidR="00E91922" w:rsidRDefault="00E91922" w:rsidP="00E91922">
            <w:pPr>
              <w:spacing w:line="276" w:lineRule="auto"/>
              <w:ind w:left="182"/>
              <w:rPr>
                <w:rFonts w:cstheme="minorHAnsi"/>
                <w:sz w:val="20"/>
                <w:szCs w:val="20"/>
                <w:lang w:val="en-GB"/>
              </w:rPr>
            </w:pPr>
            <w:r w:rsidRPr="007A6933">
              <w:rPr>
                <w:rFonts w:cstheme="minorHAnsi"/>
                <w:sz w:val="20"/>
                <w:szCs w:val="20"/>
                <w:lang w:val="en-GB"/>
              </w:rPr>
              <w:t>N/A</w:t>
            </w:r>
          </w:p>
          <w:p w14:paraId="7980EA83" w14:textId="734DCEA1" w:rsidR="00E91922" w:rsidRDefault="00E91922" w:rsidP="00E91922">
            <w:pPr>
              <w:spacing w:line="276" w:lineRule="auto"/>
              <w:ind w:left="182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118" w:type="dxa"/>
            <w:hideMark/>
          </w:tcPr>
          <w:p w14:paraId="61B19135" w14:textId="22733E96" w:rsidR="00E91922" w:rsidRDefault="00E91922" w:rsidP="00E91922">
            <w:pPr>
              <w:spacing w:line="276" w:lineRule="auto"/>
              <w:jc w:val="right"/>
              <w:rPr>
                <w:rFonts w:cstheme="minorHAnsi"/>
                <w:i/>
                <w:iCs/>
                <w:sz w:val="20"/>
                <w:szCs w:val="20"/>
                <w:lang w:val="en-GB"/>
              </w:rPr>
            </w:pPr>
          </w:p>
        </w:tc>
      </w:tr>
      <w:tr w:rsidR="00E91922" w14:paraId="68B52C05" w14:textId="77777777" w:rsidTr="00E91922">
        <w:tc>
          <w:tcPr>
            <w:tcW w:w="6908" w:type="dxa"/>
            <w:hideMark/>
          </w:tcPr>
          <w:p w14:paraId="6230864A" w14:textId="77777777" w:rsidR="00E91922" w:rsidRDefault="00E91922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val="en-GB"/>
              </w:rPr>
              <w:t>Supplementary Results</w:t>
            </w:r>
          </w:p>
        </w:tc>
        <w:tc>
          <w:tcPr>
            <w:tcW w:w="2118" w:type="dxa"/>
          </w:tcPr>
          <w:p w14:paraId="7A9CB413" w14:textId="77777777" w:rsidR="00E91922" w:rsidRDefault="00E91922">
            <w:pPr>
              <w:spacing w:line="276" w:lineRule="auto"/>
              <w:jc w:val="right"/>
              <w:rPr>
                <w:rFonts w:cstheme="minorHAnsi"/>
                <w:i/>
                <w:iCs/>
                <w:sz w:val="20"/>
                <w:szCs w:val="20"/>
                <w:lang w:val="en-GB"/>
              </w:rPr>
            </w:pPr>
          </w:p>
        </w:tc>
      </w:tr>
      <w:tr w:rsidR="00E91922" w14:paraId="190480CA" w14:textId="77777777" w:rsidTr="00E91922">
        <w:tc>
          <w:tcPr>
            <w:tcW w:w="6908" w:type="dxa"/>
            <w:hideMark/>
          </w:tcPr>
          <w:p w14:paraId="7C1C0523" w14:textId="77777777" w:rsidR="00E91922" w:rsidRDefault="00E91922">
            <w:pPr>
              <w:spacing w:line="276" w:lineRule="auto"/>
              <w:ind w:left="182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N/A</w:t>
            </w:r>
          </w:p>
          <w:p w14:paraId="0966A40C" w14:textId="77777777" w:rsidR="00E91922" w:rsidRDefault="00E91922">
            <w:pPr>
              <w:spacing w:line="276" w:lineRule="auto"/>
              <w:ind w:left="182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118" w:type="dxa"/>
          </w:tcPr>
          <w:p w14:paraId="41B006DF" w14:textId="77777777" w:rsidR="00E91922" w:rsidRDefault="00E91922">
            <w:pPr>
              <w:spacing w:line="276" w:lineRule="auto"/>
              <w:jc w:val="right"/>
              <w:rPr>
                <w:rFonts w:cstheme="minorHAnsi"/>
                <w:i/>
                <w:iCs/>
                <w:sz w:val="20"/>
                <w:szCs w:val="20"/>
                <w:lang w:val="en-GB"/>
              </w:rPr>
            </w:pPr>
          </w:p>
        </w:tc>
      </w:tr>
      <w:tr w:rsidR="00E91922" w14:paraId="141E0F93" w14:textId="77777777" w:rsidTr="00E91922">
        <w:tc>
          <w:tcPr>
            <w:tcW w:w="6908" w:type="dxa"/>
            <w:hideMark/>
          </w:tcPr>
          <w:p w14:paraId="5CCD8ED0" w14:textId="7D41AF6D" w:rsidR="00E91922" w:rsidRDefault="00E91922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val="en-GB"/>
              </w:rPr>
              <w:t>Supplementary Appendi</w:t>
            </w:r>
            <w:r w:rsidR="008973DF">
              <w:rPr>
                <w:rFonts w:cstheme="minorHAnsi"/>
                <w:b/>
                <w:bCs/>
                <w:sz w:val="20"/>
                <w:szCs w:val="20"/>
                <w:lang w:val="en-GB"/>
              </w:rPr>
              <w:t>x</w:t>
            </w:r>
            <w:r>
              <w:rPr>
                <w:rFonts w:cstheme="minorHAnsi"/>
                <w:b/>
                <w:bCs/>
                <w:sz w:val="20"/>
                <w:szCs w:val="20"/>
                <w:lang w:val="en-GB"/>
              </w:rPr>
              <w:t>es</w:t>
            </w:r>
          </w:p>
        </w:tc>
        <w:tc>
          <w:tcPr>
            <w:tcW w:w="2118" w:type="dxa"/>
          </w:tcPr>
          <w:p w14:paraId="54EC9BB3" w14:textId="77777777" w:rsidR="00E91922" w:rsidRDefault="00E91922">
            <w:pPr>
              <w:spacing w:line="276" w:lineRule="auto"/>
              <w:jc w:val="right"/>
              <w:rPr>
                <w:rFonts w:cstheme="minorHAnsi"/>
                <w:i/>
                <w:iCs/>
                <w:sz w:val="20"/>
                <w:szCs w:val="20"/>
                <w:lang w:val="en-GB"/>
              </w:rPr>
            </w:pPr>
          </w:p>
        </w:tc>
      </w:tr>
      <w:tr w:rsidR="00E91922" w:rsidRPr="00980319" w14:paraId="0AE8FC44" w14:textId="77777777" w:rsidTr="00E91922">
        <w:tc>
          <w:tcPr>
            <w:tcW w:w="6908" w:type="dxa"/>
            <w:hideMark/>
          </w:tcPr>
          <w:p w14:paraId="6048434E" w14:textId="77777777" w:rsidR="00E91922" w:rsidRDefault="00E91922" w:rsidP="00C52CE9">
            <w:pPr>
              <w:spacing w:line="276" w:lineRule="auto"/>
              <w:ind w:left="182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118" w:type="dxa"/>
          </w:tcPr>
          <w:p w14:paraId="4F4AFD6C" w14:textId="7082DB2C" w:rsidR="00E91922" w:rsidRDefault="00E91922">
            <w:pPr>
              <w:spacing w:line="276" w:lineRule="auto"/>
              <w:jc w:val="right"/>
              <w:rPr>
                <w:rFonts w:cstheme="minorHAnsi"/>
                <w:i/>
                <w:iCs/>
                <w:sz w:val="20"/>
                <w:szCs w:val="20"/>
                <w:lang w:val="en-GB"/>
              </w:rPr>
            </w:pPr>
          </w:p>
        </w:tc>
      </w:tr>
      <w:tr w:rsidR="00E91922" w14:paraId="340C698C" w14:textId="77777777" w:rsidTr="00E91922">
        <w:tc>
          <w:tcPr>
            <w:tcW w:w="6908" w:type="dxa"/>
            <w:hideMark/>
          </w:tcPr>
          <w:p w14:paraId="272282FD" w14:textId="77777777" w:rsidR="00E91922" w:rsidRDefault="00E91922">
            <w:pPr>
              <w:rPr>
                <w:rFonts w:cstheme="minorHAnsi"/>
                <w:b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val="en-GB"/>
              </w:rPr>
              <w:t>Supplementary Figures and Tables</w:t>
            </w:r>
          </w:p>
        </w:tc>
        <w:tc>
          <w:tcPr>
            <w:tcW w:w="2118" w:type="dxa"/>
          </w:tcPr>
          <w:p w14:paraId="7207E5EB" w14:textId="77777777" w:rsidR="00E91922" w:rsidRDefault="00E91922">
            <w:pPr>
              <w:spacing w:line="360" w:lineRule="auto"/>
              <w:jc w:val="right"/>
              <w:rPr>
                <w:rFonts w:cstheme="minorHAnsi"/>
                <w:i/>
                <w:iCs/>
                <w:sz w:val="20"/>
                <w:szCs w:val="20"/>
                <w:lang w:val="en-GB"/>
              </w:rPr>
            </w:pPr>
          </w:p>
        </w:tc>
      </w:tr>
      <w:tr w:rsidR="00E91922" w14:paraId="4C27311B" w14:textId="77777777" w:rsidTr="00E91922">
        <w:tc>
          <w:tcPr>
            <w:tcW w:w="6908" w:type="dxa"/>
            <w:hideMark/>
          </w:tcPr>
          <w:p w14:paraId="5B39FF64" w14:textId="74E84ACB" w:rsidR="00E91922" w:rsidRPr="00E91922" w:rsidRDefault="00E91922">
            <w:pPr>
              <w:spacing w:line="276" w:lineRule="auto"/>
              <w:ind w:left="182"/>
              <w:rPr>
                <w:rFonts w:cstheme="minorHAnsi"/>
                <w:sz w:val="20"/>
                <w:szCs w:val="20"/>
                <w:lang w:val="en-GB"/>
              </w:rPr>
            </w:pPr>
            <w:r w:rsidRPr="00E91922">
              <w:rPr>
                <w:rFonts w:cstheme="minorHAnsi"/>
                <w:sz w:val="20"/>
                <w:szCs w:val="20"/>
                <w:lang w:val="en-GB"/>
              </w:rPr>
              <w:t xml:space="preserve">Table S1: </w:t>
            </w:r>
            <w:r>
              <w:rPr>
                <w:rFonts w:cstheme="minorHAnsi"/>
                <w:sz w:val="20"/>
                <w:szCs w:val="20"/>
                <w:lang w:val="en-GB"/>
              </w:rPr>
              <w:t>Baseline characteristics of female patients with AL after rectal cancer resection stratified by presence of CRVF.</w:t>
            </w:r>
          </w:p>
        </w:tc>
        <w:tc>
          <w:tcPr>
            <w:tcW w:w="2118" w:type="dxa"/>
            <w:hideMark/>
          </w:tcPr>
          <w:p w14:paraId="5B078FDE" w14:textId="671F2A1B" w:rsidR="00E91922" w:rsidRPr="00E91922" w:rsidRDefault="00E91922" w:rsidP="00E91922">
            <w:pPr>
              <w:spacing w:line="36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 xml:space="preserve">                          </w:t>
            </w:r>
            <w:r w:rsidRPr="00E91922">
              <w:rPr>
                <w:rFonts w:cstheme="minorHAnsi"/>
                <w:sz w:val="20"/>
                <w:szCs w:val="20"/>
                <w:lang w:val="en-GB"/>
              </w:rPr>
              <w:t xml:space="preserve">Pag. </w:t>
            </w:r>
            <w:r w:rsidR="00C52CE9">
              <w:rPr>
                <w:rFonts w:cstheme="minorHAnsi"/>
                <w:sz w:val="20"/>
                <w:szCs w:val="20"/>
                <w:lang w:val="en-GB"/>
              </w:rPr>
              <w:t>9</w:t>
            </w:r>
          </w:p>
        </w:tc>
      </w:tr>
      <w:tr w:rsidR="00E91922" w14:paraId="0E6D709D" w14:textId="77777777" w:rsidTr="00E91922">
        <w:tc>
          <w:tcPr>
            <w:tcW w:w="6908" w:type="dxa"/>
            <w:hideMark/>
          </w:tcPr>
          <w:p w14:paraId="1693C382" w14:textId="1E6AE32E" w:rsidR="00E91922" w:rsidRPr="00E91922" w:rsidRDefault="00E91922">
            <w:pPr>
              <w:spacing w:line="276" w:lineRule="auto"/>
              <w:ind w:left="182"/>
              <w:rPr>
                <w:rFonts w:cstheme="minorHAnsi"/>
                <w:sz w:val="20"/>
                <w:szCs w:val="20"/>
                <w:lang w:val="en-GB"/>
              </w:rPr>
            </w:pPr>
            <w:r w:rsidRPr="00E91922">
              <w:rPr>
                <w:rFonts w:cstheme="minorHAnsi"/>
                <w:sz w:val="20"/>
                <w:szCs w:val="20"/>
                <w:lang w:val="en-GB"/>
              </w:rPr>
              <w:t>Table S2: All treatment and outcome characteristics stratified by presence of CRVF.</w:t>
            </w:r>
          </w:p>
        </w:tc>
        <w:tc>
          <w:tcPr>
            <w:tcW w:w="2118" w:type="dxa"/>
            <w:hideMark/>
          </w:tcPr>
          <w:p w14:paraId="3DC01EE1" w14:textId="43061FCB" w:rsidR="00E91922" w:rsidRPr="00E91922" w:rsidRDefault="00E91922" w:rsidP="00E9192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 xml:space="preserve">                          </w:t>
            </w:r>
            <w:r w:rsidRPr="00E91922">
              <w:rPr>
                <w:rFonts w:cstheme="minorHAnsi"/>
                <w:sz w:val="20"/>
                <w:szCs w:val="20"/>
                <w:lang w:val="en-GB"/>
              </w:rPr>
              <w:t>Pag.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C52CE9">
              <w:rPr>
                <w:rFonts w:cstheme="minorHAnsi"/>
                <w:sz w:val="20"/>
                <w:szCs w:val="20"/>
                <w:lang w:val="en-GB"/>
              </w:rPr>
              <w:t>12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</w:p>
        </w:tc>
      </w:tr>
      <w:tr w:rsidR="00E91922" w14:paraId="6FFF0EA2" w14:textId="77777777" w:rsidTr="00E91922">
        <w:tc>
          <w:tcPr>
            <w:tcW w:w="6908" w:type="dxa"/>
            <w:hideMark/>
          </w:tcPr>
          <w:p w14:paraId="1785E678" w14:textId="1B54A7FF" w:rsidR="00E91922" w:rsidRPr="00E91922" w:rsidRDefault="00E91922">
            <w:pPr>
              <w:spacing w:line="276" w:lineRule="auto"/>
              <w:ind w:left="182"/>
              <w:rPr>
                <w:rFonts w:cstheme="minorHAnsi"/>
                <w:sz w:val="20"/>
                <w:szCs w:val="20"/>
                <w:lang w:val="en-GB"/>
              </w:rPr>
            </w:pPr>
            <w:r w:rsidRPr="00E91922">
              <w:rPr>
                <w:rFonts w:cstheme="minorHAnsi"/>
                <w:sz w:val="20"/>
                <w:szCs w:val="20"/>
                <w:lang w:val="en-GB"/>
              </w:rPr>
              <w:t>Table S3: Baseline characteristics of female patients with anastomotic leakage and CRVF stratified by 1-year stoma-free survival.</w:t>
            </w:r>
          </w:p>
        </w:tc>
        <w:tc>
          <w:tcPr>
            <w:tcW w:w="2118" w:type="dxa"/>
            <w:hideMark/>
          </w:tcPr>
          <w:p w14:paraId="06E73C40" w14:textId="79FF76F9" w:rsidR="00E91922" w:rsidRPr="00E91922" w:rsidRDefault="00E91922" w:rsidP="00E91922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 xml:space="preserve">                          </w:t>
            </w:r>
            <w:r w:rsidRPr="00E91922">
              <w:rPr>
                <w:rFonts w:cstheme="minorHAnsi"/>
                <w:sz w:val="20"/>
                <w:szCs w:val="20"/>
                <w:lang w:val="en-GB"/>
              </w:rPr>
              <w:t xml:space="preserve">Pag. </w:t>
            </w:r>
            <w:r w:rsidR="00C52CE9">
              <w:rPr>
                <w:rFonts w:cstheme="minorHAnsi"/>
                <w:sz w:val="20"/>
                <w:szCs w:val="20"/>
                <w:lang w:val="en-GB"/>
              </w:rPr>
              <w:t>14</w:t>
            </w:r>
          </w:p>
        </w:tc>
      </w:tr>
      <w:tr w:rsidR="00E91922" w14:paraId="705DA082" w14:textId="77777777" w:rsidTr="00E91922">
        <w:tc>
          <w:tcPr>
            <w:tcW w:w="6908" w:type="dxa"/>
            <w:hideMark/>
          </w:tcPr>
          <w:p w14:paraId="187D49B7" w14:textId="77777777" w:rsidR="00E91922" w:rsidRDefault="00E91922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</w:p>
          <w:p w14:paraId="3EF3527F" w14:textId="23C6B0E7" w:rsidR="00E91922" w:rsidRPr="00E91922" w:rsidRDefault="00E91922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E91922">
              <w:rPr>
                <w:rFonts w:cstheme="minorHAnsi"/>
                <w:b/>
                <w:bCs/>
                <w:sz w:val="20"/>
                <w:szCs w:val="20"/>
                <w:lang w:val="en-GB"/>
              </w:rPr>
              <w:t>References</w:t>
            </w:r>
          </w:p>
        </w:tc>
        <w:tc>
          <w:tcPr>
            <w:tcW w:w="2118" w:type="dxa"/>
            <w:hideMark/>
          </w:tcPr>
          <w:p w14:paraId="17B0B006" w14:textId="5EEA0537" w:rsidR="00E91922" w:rsidRPr="00E91922" w:rsidRDefault="00E91922" w:rsidP="00E91922">
            <w:pPr>
              <w:spacing w:line="276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</w:tbl>
    <w:p w14:paraId="6834A441" w14:textId="77777777" w:rsidR="00E91922" w:rsidRDefault="00E91922" w:rsidP="00E91922">
      <w:pPr>
        <w:spacing w:line="276" w:lineRule="auto"/>
        <w:ind w:left="182"/>
        <w:rPr>
          <w:rFonts w:cstheme="minorHAnsi"/>
          <w:sz w:val="20"/>
          <w:szCs w:val="20"/>
          <w:lang w:val="en-GB"/>
        </w:rPr>
      </w:pPr>
      <w:r>
        <w:rPr>
          <w:rFonts w:cstheme="minorHAnsi"/>
          <w:sz w:val="20"/>
          <w:szCs w:val="20"/>
          <w:lang w:val="en-GB"/>
        </w:rPr>
        <w:t>N/A</w:t>
      </w:r>
    </w:p>
    <w:p w14:paraId="21A07FE1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04BA443C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1F956CE8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68D4EC81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56A7B86D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6FC2F3A4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01EDAC84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18849FF9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359076A2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37147ED2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7207008E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3E015511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4D5164BD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7E1357C3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6B4E1B6D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5EDEBC5A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1265A26E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23AD2D20" w14:textId="77777777" w:rsidR="00E91922" w:rsidRPr="00DD5B63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2B670FA2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1D3AF48F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11A2210D" w14:textId="77777777" w:rsidR="00E91922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4665E52E" w14:textId="77777777" w:rsidR="00E91922" w:rsidRPr="00DD5B63" w:rsidRDefault="00E91922" w:rsidP="00E91922">
      <w:pPr>
        <w:pStyle w:val="NoSpacing"/>
        <w:spacing w:line="276" w:lineRule="auto"/>
        <w:rPr>
          <w:rFonts w:cstheme="minorHAnsi"/>
          <w:lang w:val="en-GB"/>
        </w:rPr>
      </w:pPr>
    </w:p>
    <w:p w14:paraId="3F242399" w14:textId="53E6934E" w:rsidR="00BF0FAB" w:rsidRPr="00C86847" w:rsidRDefault="00BF0FAB" w:rsidP="00BF0FAB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  <w:r w:rsidRPr="00C86847">
        <w:rPr>
          <w:rFonts w:cstheme="minorHAnsi"/>
          <w:b/>
          <w:bCs/>
          <w:sz w:val="20"/>
          <w:szCs w:val="20"/>
          <w:lang w:val="en-GB"/>
        </w:rPr>
        <w:t xml:space="preserve">Table </w:t>
      </w:r>
      <w:r w:rsidR="00E91922">
        <w:rPr>
          <w:rFonts w:cstheme="minorHAnsi"/>
          <w:b/>
          <w:bCs/>
          <w:sz w:val="20"/>
          <w:szCs w:val="20"/>
          <w:lang w:val="en-GB"/>
        </w:rPr>
        <w:t>S</w:t>
      </w:r>
      <w:r w:rsidRPr="00C86847">
        <w:rPr>
          <w:rFonts w:cstheme="minorHAnsi"/>
          <w:b/>
          <w:bCs/>
          <w:sz w:val="20"/>
          <w:szCs w:val="20"/>
          <w:lang w:val="en-GB"/>
        </w:rPr>
        <w:t xml:space="preserve">1 | Baseline characteristics of female patients with AL after rectal cancer resection stratified by presence of CRVF. </w:t>
      </w:r>
    </w:p>
    <w:tbl>
      <w:tblPr>
        <w:tblStyle w:val="TableGrid"/>
        <w:tblW w:w="9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5"/>
        <w:gridCol w:w="2268"/>
        <w:gridCol w:w="2268"/>
        <w:gridCol w:w="850"/>
      </w:tblGrid>
      <w:tr w:rsidR="00BF0FAB" w:rsidRPr="00C86847" w14:paraId="7C043903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68766C5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lastRenderedPageBreak/>
              <w:t>Variable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22280613" w14:textId="607D466C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CRVF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br/>
              <w:t>n = 88 (1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2.7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747DDC05" w14:textId="1DDCBDD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no CRVF 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br/>
              <w:t>n = 606 (87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.3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%) </w:t>
            </w: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1B6E92D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P-value</w:t>
            </w:r>
          </w:p>
        </w:tc>
      </w:tr>
      <w:tr w:rsidR="00BF0FAB" w:rsidRPr="00C86847" w14:paraId="63C753E3" w14:textId="77777777" w:rsidTr="00580165">
        <w:tc>
          <w:tcPr>
            <w:tcW w:w="3685" w:type="dxa"/>
            <w:tcBorders>
              <w:top w:val="single" w:sz="4" w:space="0" w:color="4472C4" w:themeColor="accent1"/>
            </w:tcBorders>
          </w:tcPr>
          <w:p w14:paraId="490C326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Patient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73F6A59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583C25B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</w:tcBorders>
          </w:tcPr>
          <w:p w14:paraId="1680BC5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73FA962" w14:textId="77777777" w:rsidTr="00580165">
        <w:tc>
          <w:tcPr>
            <w:tcW w:w="3685" w:type="dxa"/>
            <w:tcBorders>
              <w:top w:val="single" w:sz="4" w:space="0" w:color="4472C4" w:themeColor="accent1"/>
            </w:tcBorders>
          </w:tcPr>
          <w:p w14:paraId="70EA2153" w14:textId="1529BC62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Age (years), median [</w:t>
            </w:r>
            <w:r w:rsidR="00085E66">
              <w:rPr>
                <w:rFonts w:cstheme="minorHAnsi"/>
                <w:b/>
                <w:bCs/>
                <w:sz w:val="20"/>
                <w:szCs w:val="20"/>
                <w:lang w:val="en-GB"/>
              </w:rPr>
              <w:t>i.q.r.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]</w:t>
            </w: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610D62A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65 [56-72]</w:t>
            </w: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598E0039" w14:textId="41037FB1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63 [</w:t>
            </w:r>
            <w:r w:rsidR="00A9173B">
              <w:rPr>
                <w:rFonts w:cstheme="minorHAnsi"/>
                <w:sz w:val="20"/>
                <w:szCs w:val="20"/>
                <w:lang w:val="en-GB"/>
              </w:rPr>
              <w:t>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4-72]</w:t>
            </w:r>
          </w:p>
        </w:tc>
        <w:tc>
          <w:tcPr>
            <w:tcW w:w="850" w:type="dxa"/>
            <w:tcBorders>
              <w:top w:val="single" w:sz="4" w:space="0" w:color="4472C4" w:themeColor="accent1"/>
            </w:tcBorders>
          </w:tcPr>
          <w:p w14:paraId="37AB71F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0.517</w:t>
            </w:r>
          </w:p>
        </w:tc>
      </w:tr>
      <w:tr w:rsidR="00BF0FAB" w:rsidRPr="00C86847" w14:paraId="27C65F75" w14:textId="77777777" w:rsidTr="00580165">
        <w:tc>
          <w:tcPr>
            <w:tcW w:w="3685" w:type="dxa"/>
          </w:tcPr>
          <w:p w14:paraId="7051E53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ASA grade</w:t>
            </w:r>
          </w:p>
        </w:tc>
        <w:tc>
          <w:tcPr>
            <w:tcW w:w="2268" w:type="dxa"/>
          </w:tcPr>
          <w:p w14:paraId="10D3A6A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22AC501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478A82B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0.292</w:t>
            </w:r>
          </w:p>
        </w:tc>
      </w:tr>
      <w:tr w:rsidR="00BF0FAB" w:rsidRPr="00C86847" w14:paraId="7AE9A586" w14:textId="77777777" w:rsidTr="00580165">
        <w:tc>
          <w:tcPr>
            <w:tcW w:w="3685" w:type="dxa"/>
          </w:tcPr>
          <w:p w14:paraId="0048DA5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I</w:t>
            </w:r>
          </w:p>
        </w:tc>
        <w:tc>
          <w:tcPr>
            <w:tcW w:w="2268" w:type="dxa"/>
          </w:tcPr>
          <w:p w14:paraId="05ECA5A8" w14:textId="0E27EA5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16/87 (18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.4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629BC90A" w14:textId="1481895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113/595 (19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.0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0D7C76E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47F07D4" w14:textId="77777777" w:rsidTr="00580165">
        <w:tc>
          <w:tcPr>
            <w:tcW w:w="3685" w:type="dxa"/>
          </w:tcPr>
          <w:p w14:paraId="707FF55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II</w:t>
            </w:r>
          </w:p>
        </w:tc>
        <w:tc>
          <w:tcPr>
            <w:tcW w:w="2268" w:type="dxa"/>
          </w:tcPr>
          <w:p w14:paraId="77F33D80" w14:textId="234E740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54/87 (62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498B5B4C" w14:textId="14B5F5DD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322/595 (54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023A5FE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2F845E3" w14:textId="77777777" w:rsidTr="00580165">
        <w:tc>
          <w:tcPr>
            <w:tcW w:w="3685" w:type="dxa"/>
          </w:tcPr>
          <w:p w14:paraId="685C05B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III-IV</w:t>
            </w:r>
          </w:p>
        </w:tc>
        <w:tc>
          <w:tcPr>
            <w:tcW w:w="2268" w:type="dxa"/>
          </w:tcPr>
          <w:p w14:paraId="2D551D92" w14:textId="2EA8FB8D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17/87 (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19.5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355C31D2" w14:textId="23C716F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160/595 (2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6.9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2CF01F9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03326366" w14:textId="77777777" w:rsidTr="00580165">
        <w:tc>
          <w:tcPr>
            <w:tcW w:w="3685" w:type="dxa"/>
          </w:tcPr>
          <w:p w14:paraId="599DD62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BMI (kg/m</w:t>
            </w:r>
            <w:r w:rsidRPr="00C86847">
              <w:rPr>
                <w:rFonts w:cstheme="minorHAnsi"/>
                <w:b/>
                <w:bCs/>
                <w:sz w:val="20"/>
                <w:szCs w:val="20"/>
                <w:vertAlign w:val="superscript"/>
                <w:lang w:val="en-GB"/>
              </w:rPr>
              <w:t>2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)</w:t>
            </w:r>
          </w:p>
        </w:tc>
        <w:tc>
          <w:tcPr>
            <w:tcW w:w="2268" w:type="dxa"/>
          </w:tcPr>
          <w:p w14:paraId="172C807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21490BD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0A5893F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0.843</w:t>
            </w:r>
          </w:p>
        </w:tc>
      </w:tr>
      <w:tr w:rsidR="00BF0FAB" w:rsidRPr="00C86847" w14:paraId="05211A76" w14:textId="77777777" w:rsidTr="00580165">
        <w:tc>
          <w:tcPr>
            <w:tcW w:w="3685" w:type="dxa"/>
          </w:tcPr>
          <w:p w14:paraId="3F1BF7A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Underweight (&lt;18.5)</w:t>
            </w:r>
          </w:p>
        </w:tc>
        <w:tc>
          <w:tcPr>
            <w:tcW w:w="2268" w:type="dxa"/>
          </w:tcPr>
          <w:p w14:paraId="2EF892F8" w14:textId="1836824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8/81 (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9.9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112B01A6" w14:textId="6F05536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56/551 (10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39EAF0B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43A4BA0" w14:textId="77777777" w:rsidTr="00580165">
        <w:tc>
          <w:tcPr>
            <w:tcW w:w="3685" w:type="dxa"/>
          </w:tcPr>
          <w:p w14:paraId="6200D80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Normal (18.5 - 24.9)</w:t>
            </w:r>
          </w:p>
        </w:tc>
        <w:tc>
          <w:tcPr>
            <w:tcW w:w="2268" w:type="dxa"/>
          </w:tcPr>
          <w:p w14:paraId="556BDF4D" w14:textId="1CA715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30/81  (37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.0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2662829D" w14:textId="7E30FEF6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191/551 (3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4.7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2C397B4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5D7746CF" w14:textId="77777777" w:rsidTr="00580165">
        <w:tc>
          <w:tcPr>
            <w:tcW w:w="3685" w:type="dxa"/>
          </w:tcPr>
          <w:p w14:paraId="3B73F8E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Overweight (25-29.9)</w:t>
            </w:r>
          </w:p>
        </w:tc>
        <w:tc>
          <w:tcPr>
            <w:tcW w:w="2268" w:type="dxa"/>
          </w:tcPr>
          <w:p w14:paraId="6B200C68" w14:textId="38B2186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28/81  (3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4.6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4788D9DB" w14:textId="1B8F717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178/551 (32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.3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681A8BE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63609FE" w14:textId="77777777" w:rsidTr="00580165">
        <w:tc>
          <w:tcPr>
            <w:tcW w:w="3685" w:type="dxa"/>
          </w:tcPr>
          <w:p w14:paraId="43E45E1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Obesity (&gt;30)</w:t>
            </w:r>
          </w:p>
        </w:tc>
        <w:tc>
          <w:tcPr>
            <w:tcW w:w="2268" w:type="dxa"/>
          </w:tcPr>
          <w:p w14:paraId="2AFBACD2" w14:textId="555ED8D9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15/81  (1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8.5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1421BACD" w14:textId="32B1D04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126/551 (2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2.9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6D07FB0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29A6D653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422A3602" w14:textId="1F66E428" w:rsidR="00BF0FAB" w:rsidRPr="00C86847" w:rsidRDefault="00C86847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Tumour</w:t>
            </w:r>
            <w:r w:rsidR="00BF0FAB"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6866B14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46AD019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7622A1D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505AD28" w14:textId="77777777" w:rsidTr="00580165">
        <w:tc>
          <w:tcPr>
            <w:tcW w:w="3685" w:type="dxa"/>
            <w:tcBorders>
              <w:top w:val="single" w:sz="4" w:space="0" w:color="4472C4" w:themeColor="accent1"/>
            </w:tcBorders>
          </w:tcPr>
          <w:p w14:paraId="0078EA53" w14:textId="5033A141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Clinical </w:t>
            </w:r>
            <w:r w:rsidR="00C86847"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tumour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 stage</w:t>
            </w: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39C2202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67588C9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</w:tcBorders>
          </w:tcPr>
          <w:p w14:paraId="4B16CEB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0.891</w:t>
            </w:r>
          </w:p>
        </w:tc>
      </w:tr>
      <w:tr w:rsidR="00BF0FAB" w:rsidRPr="00C86847" w14:paraId="41C69712" w14:textId="77777777" w:rsidTr="00580165">
        <w:tc>
          <w:tcPr>
            <w:tcW w:w="3685" w:type="dxa"/>
          </w:tcPr>
          <w:p w14:paraId="05D0AD7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cT0</w:t>
            </w:r>
          </w:p>
        </w:tc>
        <w:tc>
          <w:tcPr>
            <w:tcW w:w="2268" w:type="dxa"/>
          </w:tcPr>
          <w:p w14:paraId="319BE1E9" w14:textId="4B4201FF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1/86 (1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44367126" w14:textId="6A910126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5/577 (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0.9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779F9FE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56327A7E" w14:textId="77777777" w:rsidTr="00580165">
        <w:tc>
          <w:tcPr>
            <w:tcW w:w="3685" w:type="dxa"/>
          </w:tcPr>
          <w:p w14:paraId="7A9E56E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cT1</w:t>
            </w:r>
          </w:p>
        </w:tc>
        <w:tc>
          <w:tcPr>
            <w:tcW w:w="2268" w:type="dxa"/>
          </w:tcPr>
          <w:p w14:paraId="2778625D" w14:textId="110E296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2/86 (2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.3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5062553D" w14:textId="5208F186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18/577 (3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676CDBA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2FF084B" w14:textId="77777777" w:rsidTr="00580165">
        <w:tc>
          <w:tcPr>
            <w:tcW w:w="3685" w:type="dxa"/>
          </w:tcPr>
          <w:p w14:paraId="699206C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cT2</w:t>
            </w:r>
          </w:p>
        </w:tc>
        <w:tc>
          <w:tcPr>
            <w:tcW w:w="2268" w:type="dxa"/>
          </w:tcPr>
          <w:p w14:paraId="221B7D7A" w14:textId="57E5ED3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16/86 (1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8.6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13A98219" w14:textId="5B71B91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124/577 (21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68F0A53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72DD346" w14:textId="77777777" w:rsidTr="00580165">
        <w:tc>
          <w:tcPr>
            <w:tcW w:w="3685" w:type="dxa"/>
          </w:tcPr>
          <w:p w14:paraId="3CEE12D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cT3</w:t>
            </w:r>
          </w:p>
        </w:tc>
        <w:tc>
          <w:tcPr>
            <w:tcW w:w="2268" w:type="dxa"/>
          </w:tcPr>
          <w:p w14:paraId="14569E9A" w14:textId="14A25461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58/86 (67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.4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5A0F2627" w14:textId="5FB666F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358/577 (62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.0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1237867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008F05EE" w14:textId="77777777" w:rsidTr="00580165">
        <w:tc>
          <w:tcPr>
            <w:tcW w:w="3685" w:type="dxa"/>
          </w:tcPr>
          <w:p w14:paraId="340F1B0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cT4</w:t>
            </w:r>
          </w:p>
        </w:tc>
        <w:tc>
          <w:tcPr>
            <w:tcW w:w="2268" w:type="dxa"/>
          </w:tcPr>
          <w:p w14:paraId="428D3D27" w14:textId="53BABE1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9/86 (10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3F6FD7EF" w14:textId="2B7AA799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72/577 (12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40BBD2B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F6CDEBF" w14:textId="77777777" w:rsidTr="00580165">
        <w:tc>
          <w:tcPr>
            <w:tcW w:w="3685" w:type="dxa"/>
          </w:tcPr>
          <w:p w14:paraId="09E33A5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Clinical metastasis stage</w:t>
            </w:r>
          </w:p>
        </w:tc>
        <w:tc>
          <w:tcPr>
            <w:tcW w:w="2268" w:type="dxa"/>
          </w:tcPr>
          <w:p w14:paraId="6D416B3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01BA823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6B21815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0.768</w:t>
            </w:r>
          </w:p>
        </w:tc>
      </w:tr>
      <w:tr w:rsidR="00BF0FAB" w:rsidRPr="00C86847" w14:paraId="5010E5E8" w14:textId="77777777" w:rsidTr="00580165">
        <w:tc>
          <w:tcPr>
            <w:tcW w:w="3685" w:type="dxa"/>
          </w:tcPr>
          <w:p w14:paraId="0EAA300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cM0</w:t>
            </w:r>
          </w:p>
        </w:tc>
        <w:tc>
          <w:tcPr>
            <w:tcW w:w="2268" w:type="dxa"/>
          </w:tcPr>
          <w:p w14:paraId="3200A8D9" w14:textId="0CDB8491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73/79 (92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.4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5E5A6ACA" w14:textId="20D8FB51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479/524 (91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.4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4DBFBF0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F67D448" w14:textId="77777777" w:rsidTr="00580165">
        <w:tc>
          <w:tcPr>
            <w:tcW w:w="3685" w:type="dxa"/>
          </w:tcPr>
          <w:p w14:paraId="3350D81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cM1</w:t>
            </w:r>
          </w:p>
        </w:tc>
        <w:tc>
          <w:tcPr>
            <w:tcW w:w="2268" w:type="dxa"/>
          </w:tcPr>
          <w:p w14:paraId="3F7F9A6A" w14:textId="2ACA2BB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6/79 (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7.6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1D53B218" w14:textId="28FC42C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45/524 (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8.6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2EE4178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1C35845" w14:textId="77777777" w:rsidTr="00580165">
        <w:tc>
          <w:tcPr>
            <w:tcW w:w="3685" w:type="dxa"/>
          </w:tcPr>
          <w:p w14:paraId="4D47D57A" w14:textId="6331B4A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Height lower </w:t>
            </w:r>
            <w:r w:rsidR="00C86847"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tumour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 border from ARJ (mm), median [</w:t>
            </w:r>
            <w:r w:rsidR="00085E66">
              <w:rPr>
                <w:rFonts w:cstheme="minorHAnsi"/>
                <w:b/>
                <w:bCs/>
                <w:sz w:val="20"/>
                <w:szCs w:val="20"/>
                <w:lang w:val="en-GB"/>
              </w:rPr>
              <w:t>i.q.r.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]</w:t>
            </w:r>
          </w:p>
        </w:tc>
        <w:tc>
          <w:tcPr>
            <w:tcW w:w="2268" w:type="dxa"/>
          </w:tcPr>
          <w:p w14:paraId="57D584F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43 [15-75]</w:t>
            </w:r>
          </w:p>
        </w:tc>
        <w:tc>
          <w:tcPr>
            <w:tcW w:w="2268" w:type="dxa"/>
          </w:tcPr>
          <w:p w14:paraId="355A8A7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55 [30-80]</w:t>
            </w:r>
          </w:p>
        </w:tc>
        <w:tc>
          <w:tcPr>
            <w:tcW w:w="850" w:type="dxa"/>
          </w:tcPr>
          <w:p w14:paraId="6D7EBA7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0.013</w:t>
            </w:r>
          </w:p>
        </w:tc>
      </w:tr>
      <w:tr w:rsidR="00BF0FAB" w:rsidRPr="00C86847" w14:paraId="2AF3645C" w14:textId="77777777" w:rsidTr="00580165">
        <w:tc>
          <w:tcPr>
            <w:tcW w:w="3685" w:type="dxa"/>
          </w:tcPr>
          <w:p w14:paraId="2E1E130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Neoadjuvant therapy</w:t>
            </w:r>
          </w:p>
        </w:tc>
        <w:tc>
          <w:tcPr>
            <w:tcW w:w="2268" w:type="dxa"/>
          </w:tcPr>
          <w:p w14:paraId="52CCC3B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147D2AF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20E5CCE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0.194</w:t>
            </w:r>
          </w:p>
        </w:tc>
      </w:tr>
      <w:tr w:rsidR="00BF0FAB" w:rsidRPr="00C86847" w14:paraId="4C64D336" w14:textId="77777777" w:rsidTr="00580165">
        <w:tc>
          <w:tcPr>
            <w:tcW w:w="3685" w:type="dxa"/>
          </w:tcPr>
          <w:p w14:paraId="565DE31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None</w:t>
            </w:r>
          </w:p>
        </w:tc>
        <w:tc>
          <w:tcPr>
            <w:tcW w:w="2268" w:type="dxa"/>
          </w:tcPr>
          <w:p w14:paraId="6ADE59CC" w14:textId="12E2761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32/88 (36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.4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6F27E2E3" w14:textId="7099CB3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246/606 (4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0.6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6838215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C613F7D" w14:textId="77777777" w:rsidTr="00580165">
        <w:tc>
          <w:tcPr>
            <w:tcW w:w="3685" w:type="dxa"/>
          </w:tcPr>
          <w:p w14:paraId="5307A41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Radiotherapy only</w:t>
            </w:r>
          </w:p>
        </w:tc>
        <w:tc>
          <w:tcPr>
            <w:tcW w:w="2268" w:type="dxa"/>
          </w:tcPr>
          <w:p w14:paraId="672E1E21" w14:textId="3B1E289F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6/88 (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6.8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6F46BECA" w14:textId="46B0062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80/606 (13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08122D5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9E1B84B" w14:textId="77777777" w:rsidTr="00580165">
        <w:tc>
          <w:tcPr>
            <w:tcW w:w="3685" w:type="dxa"/>
          </w:tcPr>
          <w:p w14:paraId="79CD67B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Chemotherapy only</w:t>
            </w:r>
          </w:p>
        </w:tc>
        <w:tc>
          <w:tcPr>
            <w:tcW w:w="2268" w:type="dxa"/>
          </w:tcPr>
          <w:p w14:paraId="580FBD80" w14:textId="4518DD3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2/88 (2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.3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6EE5CD5C" w14:textId="0F093DC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10/606 (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1.7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010437E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5228DAF9" w14:textId="77777777" w:rsidTr="00580165">
        <w:tc>
          <w:tcPr>
            <w:tcW w:w="3685" w:type="dxa"/>
          </w:tcPr>
          <w:p w14:paraId="0367D62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Chemoradiation</w:t>
            </w:r>
          </w:p>
        </w:tc>
        <w:tc>
          <w:tcPr>
            <w:tcW w:w="2268" w:type="dxa"/>
          </w:tcPr>
          <w:p w14:paraId="418EC73B" w14:textId="23950BC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48/88 (5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4.5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1D7E01B5" w14:textId="4C6494BC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270/606 (4</w:t>
            </w:r>
            <w:r w:rsidR="005177A4">
              <w:rPr>
                <w:rFonts w:cstheme="minorHAnsi"/>
                <w:sz w:val="20"/>
                <w:szCs w:val="20"/>
                <w:lang w:val="en-GB"/>
              </w:rPr>
              <w:t>4.6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061441B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3859212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04655AB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Surgical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3F5643F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6B7B70D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79A4D4D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5939ADDB" w14:textId="77777777" w:rsidTr="00580165">
        <w:tc>
          <w:tcPr>
            <w:tcW w:w="3685" w:type="dxa"/>
          </w:tcPr>
          <w:p w14:paraId="76419A4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highlight w:val="yellow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Abdominal approach</w:t>
            </w:r>
          </w:p>
        </w:tc>
        <w:tc>
          <w:tcPr>
            <w:tcW w:w="2268" w:type="dxa"/>
          </w:tcPr>
          <w:p w14:paraId="4DC8522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1905BE8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0C69FDC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0.089</w:t>
            </w:r>
          </w:p>
        </w:tc>
      </w:tr>
      <w:tr w:rsidR="00BF0FAB" w:rsidRPr="00C86847" w14:paraId="1423FC5A" w14:textId="77777777" w:rsidTr="00580165">
        <w:tc>
          <w:tcPr>
            <w:tcW w:w="3685" w:type="dxa"/>
          </w:tcPr>
          <w:p w14:paraId="14CFA05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Laparoscopic</w:t>
            </w:r>
          </w:p>
        </w:tc>
        <w:tc>
          <w:tcPr>
            <w:tcW w:w="2268" w:type="dxa"/>
          </w:tcPr>
          <w:p w14:paraId="7C473E7C" w14:textId="329989E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45/87 (5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1.7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5435182D" w14:textId="7239210D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362/606 (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59.7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13ED5D6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65AF81D" w14:textId="77777777" w:rsidTr="00580165">
        <w:tc>
          <w:tcPr>
            <w:tcW w:w="3685" w:type="dxa"/>
          </w:tcPr>
          <w:p w14:paraId="4394BF5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Robot-assisted</w:t>
            </w:r>
          </w:p>
        </w:tc>
        <w:tc>
          <w:tcPr>
            <w:tcW w:w="2268" w:type="dxa"/>
          </w:tcPr>
          <w:p w14:paraId="3C7C703A" w14:textId="7BE12EE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4/87 (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4.6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0CEA26D5" w14:textId="31BDAE09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48/606 (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7.9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0DE070F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26BE220" w14:textId="77777777" w:rsidTr="00580165">
        <w:tc>
          <w:tcPr>
            <w:tcW w:w="3685" w:type="dxa"/>
          </w:tcPr>
          <w:p w14:paraId="1AED73D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Laparotomy</w:t>
            </w:r>
          </w:p>
        </w:tc>
        <w:tc>
          <w:tcPr>
            <w:tcW w:w="2268" w:type="dxa"/>
          </w:tcPr>
          <w:p w14:paraId="2280AF08" w14:textId="54CA6BEB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38/87 (4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3.7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3DC78FC9" w14:textId="10934FB6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196/606 (32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.3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2BE3EF9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08115875" w14:textId="77777777" w:rsidTr="00580165">
        <w:tc>
          <w:tcPr>
            <w:tcW w:w="3685" w:type="dxa"/>
          </w:tcPr>
          <w:p w14:paraId="5FCED72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Full splenic flexure mobilization</w:t>
            </w:r>
          </w:p>
        </w:tc>
        <w:tc>
          <w:tcPr>
            <w:tcW w:w="2268" w:type="dxa"/>
          </w:tcPr>
          <w:p w14:paraId="1D20610A" w14:textId="17B9D1C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54/75 (72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.0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7E3771C1" w14:textId="1BBE666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316/514 (61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3013F10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0.078</w:t>
            </w:r>
          </w:p>
        </w:tc>
      </w:tr>
      <w:tr w:rsidR="00BF0FAB" w:rsidRPr="00C86847" w14:paraId="4D6DE016" w14:textId="77777777" w:rsidTr="00580165">
        <w:tc>
          <w:tcPr>
            <w:tcW w:w="3685" w:type="dxa"/>
          </w:tcPr>
          <w:p w14:paraId="1C7B309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Multi-visceral resection</w:t>
            </w:r>
          </w:p>
        </w:tc>
        <w:tc>
          <w:tcPr>
            <w:tcW w:w="2268" w:type="dxa"/>
          </w:tcPr>
          <w:p w14:paraId="3D049BAD" w14:textId="749AF3F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17/87 (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19.5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74D50EDE" w14:textId="1CC35EFF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61/595 (10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.3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2CA83E6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0.011</w:t>
            </w:r>
          </w:p>
        </w:tc>
      </w:tr>
      <w:tr w:rsidR="00BF0FAB" w:rsidRPr="00C86847" w14:paraId="52F00FBF" w14:textId="77777777" w:rsidTr="00580165">
        <w:tc>
          <w:tcPr>
            <w:tcW w:w="3685" w:type="dxa"/>
          </w:tcPr>
          <w:p w14:paraId="0B3A857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lastRenderedPageBreak/>
              <w:t xml:space="preserve">  Vagina</w:t>
            </w:r>
          </w:p>
        </w:tc>
        <w:tc>
          <w:tcPr>
            <w:tcW w:w="2268" w:type="dxa"/>
          </w:tcPr>
          <w:p w14:paraId="5F1EAEB2" w14:textId="5CD079C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11/17 </w:t>
            </w:r>
          </w:p>
        </w:tc>
        <w:tc>
          <w:tcPr>
            <w:tcW w:w="2268" w:type="dxa"/>
          </w:tcPr>
          <w:p w14:paraId="3720D0A9" w14:textId="44DC2C7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6/61 (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9.8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00F1AFC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&lt;0.001</w:t>
            </w:r>
          </w:p>
        </w:tc>
      </w:tr>
      <w:tr w:rsidR="00BF0FAB" w:rsidRPr="00C86847" w14:paraId="3B601654" w14:textId="77777777" w:rsidTr="00580165">
        <w:tc>
          <w:tcPr>
            <w:tcW w:w="3685" w:type="dxa"/>
          </w:tcPr>
          <w:p w14:paraId="5E98F8A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Lateral lymph node(s)</w:t>
            </w:r>
          </w:p>
        </w:tc>
        <w:tc>
          <w:tcPr>
            <w:tcW w:w="2268" w:type="dxa"/>
          </w:tcPr>
          <w:p w14:paraId="2D8874BD" w14:textId="6441258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2/17 </w:t>
            </w:r>
          </w:p>
        </w:tc>
        <w:tc>
          <w:tcPr>
            <w:tcW w:w="2268" w:type="dxa"/>
          </w:tcPr>
          <w:p w14:paraId="66F34E79" w14:textId="4D3E9ADD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8/61 (13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1F1673A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</w:t>
            </w:r>
            <w:r w:rsidRPr="00C86847">
              <w:rPr>
                <w:sz w:val="20"/>
                <w:szCs w:val="20"/>
                <w:lang w:val="en-GB"/>
              </w:rPr>
              <w:t>.883</w:t>
            </w:r>
          </w:p>
        </w:tc>
      </w:tr>
      <w:tr w:rsidR="00BF0FAB" w:rsidRPr="00C86847" w14:paraId="37160B22" w14:textId="77777777" w:rsidTr="00580165">
        <w:tc>
          <w:tcPr>
            <w:tcW w:w="3685" w:type="dxa"/>
          </w:tcPr>
          <w:p w14:paraId="7045589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Ureter + bladder</w:t>
            </w:r>
          </w:p>
        </w:tc>
        <w:tc>
          <w:tcPr>
            <w:tcW w:w="2268" w:type="dxa"/>
          </w:tcPr>
          <w:p w14:paraId="2F65D03C" w14:textId="549C159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1/17 </w:t>
            </w:r>
          </w:p>
        </w:tc>
        <w:tc>
          <w:tcPr>
            <w:tcW w:w="2268" w:type="dxa"/>
          </w:tcPr>
          <w:p w14:paraId="6FF26D07" w14:textId="02F4992C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3/61 (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4.9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424DA09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</w:t>
            </w:r>
            <w:r w:rsidRPr="00C86847">
              <w:rPr>
                <w:sz w:val="20"/>
                <w:szCs w:val="20"/>
                <w:lang w:val="en-GB"/>
              </w:rPr>
              <w:t>.873</w:t>
            </w:r>
          </w:p>
        </w:tc>
      </w:tr>
      <w:tr w:rsidR="00BF0FAB" w:rsidRPr="00C86847" w14:paraId="7083230D" w14:textId="77777777" w:rsidTr="00580165">
        <w:tc>
          <w:tcPr>
            <w:tcW w:w="3685" w:type="dxa"/>
          </w:tcPr>
          <w:p w14:paraId="63B5E81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Uterus</w:t>
            </w:r>
          </w:p>
        </w:tc>
        <w:tc>
          <w:tcPr>
            <w:tcW w:w="2268" w:type="dxa"/>
          </w:tcPr>
          <w:p w14:paraId="5496E61F" w14:textId="7CA4EE9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6/17 </w:t>
            </w:r>
          </w:p>
        </w:tc>
        <w:tc>
          <w:tcPr>
            <w:tcW w:w="2268" w:type="dxa"/>
          </w:tcPr>
          <w:p w14:paraId="3C070C94" w14:textId="5E632819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26/61 (4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2.6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757A510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</w:t>
            </w:r>
            <w:r w:rsidRPr="00C86847">
              <w:rPr>
                <w:sz w:val="20"/>
                <w:szCs w:val="20"/>
                <w:lang w:val="en-GB"/>
              </w:rPr>
              <w:t>.587</w:t>
            </w:r>
          </w:p>
        </w:tc>
      </w:tr>
      <w:tr w:rsidR="00BF0FAB" w:rsidRPr="00C86847" w14:paraId="1BF5F4E9" w14:textId="77777777" w:rsidTr="00580165">
        <w:tc>
          <w:tcPr>
            <w:tcW w:w="3685" w:type="dxa"/>
          </w:tcPr>
          <w:p w14:paraId="71E49BD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Other/unknown</w:t>
            </w:r>
          </w:p>
        </w:tc>
        <w:tc>
          <w:tcPr>
            <w:tcW w:w="2268" w:type="dxa"/>
          </w:tcPr>
          <w:p w14:paraId="6A3B5328" w14:textId="362F063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2/17 </w:t>
            </w:r>
          </w:p>
        </w:tc>
        <w:tc>
          <w:tcPr>
            <w:tcW w:w="2268" w:type="dxa"/>
          </w:tcPr>
          <w:p w14:paraId="00F20D76" w14:textId="450DFDD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31/61 (5</w:t>
            </w:r>
            <w:r w:rsidR="00C140B0">
              <w:rPr>
                <w:rFonts w:cstheme="minorHAnsi"/>
                <w:sz w:val="20"/>
                <w:szCs w:val="20"/>
                <w:lang w:val="en-GB"/>
              </w:rPr>
              <w:t>0.8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60FB18D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&lt;</w:t>
            </w:r>
            <w:r w:rsidRPr="00C86847">
              <w:rPr>
                <w:sz w:val="20"/>
                <w:szCs w:val="20"/>
                <w:lang w:val="en-GB"/>
              </w:rPr>
              <w:t>0.001</w:t>
            </w:r>
          </w:p>
        </w:tc>
      </w:tr>
      <w:tr w:rsidR="00BF0FAB" w:rsidRPr="00C86847" w14:paraId="17BC2634" w14:textId="77777777" w:rsidTr="00580165">
        <w:tc>
          <w:tcPr>
            <w:tcW w:w="3685" w:type="dxa"/>
          </w:tcPr>
          <w:p w14:paraId="45C1620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Configuration of anastomosis</w:t>
            </w:r>
          </w:p>
        </w:tc>
        <w:tc>
          <w:tcPr>
            <w:tcW w:w="2268" w:type="dxa"/>
          </w:tcPr>
          <w:p w14:paraId="26DAF9D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39AF8FA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1F26349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&lt;0.001</w:t>
            </w:r>
          </w:p>
        </w:tc>
      </w:tr>
      <w:tr w:rsidR="00BF0FAB" w:rsidRPr="00C86847" w14:paraId="7E154855" w14:textId="77777777" w:rsidTr="00580165">
        <w:tc>
          <w:tcPr>
            <w:tcW w:w="3685" w:type="dxa"/>
          </w:tcPr>
          <w:p w14:paraId="281245D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End-end</w:t>
            </w:r>
          </w:p>
        </w:tc>
        <w:tc>
          <w:tcPr>
            <w:tcW w:w="2268" w:type="dxa"/>
          </w:tcPr>
          <w:p w14:paraId="600E6F12" w14:textId="44CEF73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42/86 (4</w:t>
            </w:r>
            <w:r w:rsidR="00BC49E1">
              <w:rPr>
                <w:rFonts w:cstheme="minorHAnsi"/>
                <w:sz w:val="20"/>
                <w:szCs w:val="20"/>
                <w:lang w:val="en-GB"/>
              </w:rPr>
              <w:t>8.8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24C7EC31" w14:textId="52EFE7D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376/580 (6</w:t>
            </w:r>
            <w:r w:rsidR="00BC49E1">
              <w:rPr>
                <w:rFonts w:cstheme="minorHAnsi"/>
                <w:sz w:val="20"/>
                <w:szCs w:val="20"/>
                <w:lang w:val="en-GB"/>
              </w:rPr>
              <w:t>4.8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24BCE7C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C89416A" w14:textId="77777777" w:rsidTr="00580165">
        <w:tc>
          <w:tcPr>
            <w:tcW w:w="3685" w:type="dxa"/>
          </w:tcPr>
          <w:p w14:paraId="1184F32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Side-end</w:t>
            </w:r>
          </w:p>
        </w:tc>
        <w:tc>
          <w:tcPr>
            <w:tcW w:w="2268" w:type="dxa"/>
          </w:tcPr>
          <w:p w14:paraId="34719010" w14:textId="589D95D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35/86 (4</w:t>
            </w:r>
            <w:r w:rsidR="00BC49E1">
              <w:rPr>
                <w:rFonts w:cstheme="minorHAnsi"/>
                <w:sz w:val="20"/>
                <w:szCs w:val="20"/>
                <w:lang w:val="en-GB"/>
              </w:rPr>
              <w:t>0.7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03B08EAE" w14:textId="308A538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178/580 (3</w:t>
            </w:r>
            <w:r w:rsidR="00BC49E1">
              <w:rPr>
                <w:rFonts w:cstheme="minorHAnsi"/>
                <w:sz w:val="20"/>
                <w:szCs w:val="20"/>
                <w:lang w:val="en-GB"/>
              </w:rPr>
              <w:t>0.7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275E6D0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9C1074E" w14:textId="77777777" w:rsidTr="00580165">
        <w:tc>
          <w:tcPr>
            <w:tcW w:w="3685" w:type="dxa"/>
          </w:tcPr>
          <w:p w14:paraId="689F6F3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Colonpouch</w:t>
            </w:r>
          </w:p>
        </w:tc>
        <w:tc>
          <w:tcPr>
            <w:tcW w:w="2268" w:type="dxa"/>
          </w:tcPr>
          <w:p w14:paraId="477AD751" w14:textId="45B3A75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5/86 (</w:t>
            </w:r>
            <w:r w:rsidR="00BC49E1">
              <w:rPr>
                <w:rFonts w:cstheme="minorHAnsi"/>
                <w:sz w:val="20"/>
                <w:szCs w:val="20"/>
                <w:lang w:val="en-GB"/>
              </w:rPr>
              <w:t>5.8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4EA310B2" w14:textId="1827255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22/580 (</w:t>
            </w:r>
            <w:r w:rsidR="00BC49E1">
              <w:rPr>
                <w:rFonts w:cstheme="minorHAnsi"/>
                <w:sz w:val="20"/>
                <w:szCs w:val="20"/>
                <w:lang w:val="en-GB"/>
              </w:rPr>
              <w:t>3.8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60C4676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0A9EEDC1" w14:textId="77777777" w:rsidTr="00580165">
        <w:tc>
          <w:tcPr>
            <w:tcW w:w="3685" w:type="dxa"/>
          </w:tcPr>
          <w:p w14:paraId="2D42307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Coloplasty</w:t>
            </w:r>
          </w:p>
        </w:tc>
        <w:tc>
          <w:tcPr>
            <w:tcW w:w="2268" w:type="dxa"/>
          </w:tcPr>
          <w:p w14:paraId="5F4981F1" w14:textId="42A0809B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3/86 (3</w:t>
            </w:r>
            <w:r w:rsidR="00BC49E1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220AF66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1/580 (0.2%)</w:t>
            </w:r>
          </w:p>
        </w:tc>
        <w:tc>
          <w:tcPr>
            <w:tcW w:w="850" w:type="dxa"/>
          </w:tcPr>
          <w:p w14:paraId="199BD74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502B20C6" w14:textId="77777777" w:rsidTr="00580165">
        <w:tc>
          <w:tcPr>
            <w:tcW w:w="3685" w:type="dxa"/>
          </w:tcPr>
          <w:p w14:paraId="0E13BD9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IPAA</w:t>
            </w:r>
          </w:p>
        </w:tc>
        <w:tc>
          <w:tcPr>
            <w:tcW w:w="2268" w:type="dxa"/>
          </w:tcPr>
          <w:p w14:paraId="265DE1DD" w14:textId="6C7A2C1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1/86 (1</w:t>
            </w:r>
            <w:r w:rsidR="00BC49E1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7AAEAD1B" w14:textId="30CF928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3/580 (</w:t>
            </w:r>
            <w:r w:rsidR="00BC49E1">
              <w:rPr>
                <w:rFonts w:cstheme="minorHAnsi"/>
                <w:sz w:val="20"/>
                <w:szCs w:val="20"/>
                <w:lang w:val="en-GB"/>
              </w:rPr>
              <w:t>0.5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1A33CC2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D02E52A" w14:textId="77777777" w:rsidTr="00580165">
        <w:tc>
          <w:tcPr>
            <w:tcW w:w="3685" w:type="dxa"/>
          </w:tcPr>
          <w:p w14:paraId="21951F67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b/>
                <w:bCs/>
                <w:sz w:val="20"/>
                <w:szCs w:val="20"/>
                <w:lang w:val="en-GB"/>
              </w:rPr>
              <w:t>Technique of anastomosis</w:t>
            </w:r>
          </w:p>
        </w:tc>
        <w:tc>
          <w:tcPr>
            <w:tcW w:w="2268" w:type="dxa"/>
          </w:tcPr>
          <w:p w14:paraId="70E2733A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3A6B7CD8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48A13F36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0.967</w:t>
            </w:r>
          </w:p>
        </w:tc>
      </w:tr>
      <w:tr w:rsidR="00BF0FAB" w:rsidRPr="00C86847" w14:paraId="0DE729AA" w14:textId="77777777" w:rsidTr="00580165">
        <w:tc>
          <w:tcPr>
            <w:tcW w:w="3685" w:type="dxa"/>
          </w:tcPr>
          <w:p w14:paraId="231E6157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 xml:space="preserve">  Double stapled</w:t>
            </w:r>
          </w:p>
        </w:tc>
        <w:tc>
          <w:tcPr>
            <w:tcW w:w="2268" w:type="dxa"/>
          </w:tcPr>
          <w:p w14:paraId="5F88FB6E" w14:textId="3005934D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55/84 (65</w:t>
            </w:r>
            <w:r w:rsidR="00BC49E1" w:rsidRPr="00980319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252286FA" w14:textId="292E85B2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395/588 (67</w:t>
            </w:r>
            <w:r w:rsidR="00BC49E1" w:rsidRPr="00980319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38A0DA65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906EBFE" w14:textId="77777777" w:rsidTr="00580165">
        <w:tc>
          <w:tcPr>
            <w:tcW w:w="3685" w:type="dxa"/>
          </w:tcPr>
          <w:p w14:paraId="7836117B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 xml:space="preserve">  Double purse string single stapled</w:t>
            </w:r>
          </w:p>
        </w:tc>
        <w:tc>
          <w:tcPr>
            <w:tcW w:w="2268" w:type="dxa"/>
          </w:tcPr>
          <w:p w14:paraId="4D499AC3" w14:textId="33CBC501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19/84 (22</w:t>
            </w:r>
            <w:r w:rsidR="00BC49E1" w:rsidRPr="00980319">
              <w:rPr>
                <w:rFonts w:cstheme="minorHAnsi"/>
                <w:sz w:val="20"/>
                <w:szCs w:val="20"/>
                <w:lang w:val="en-GB"/>
              </w:rPr>
              <w:t>.6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1BC30714" w14:textId="3399B4B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119/588 (20</w:t>
            </w:r>
            <w:r w:rsidR="00BC49E1" w:rsidRPr="00980319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23F354BF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656DF37" w14:textId="77777777" w:rsidTr="00580165">
        <w:tc>
          <w:tcPr>
            <w:tcW w:w="3685" w:type="dxa"/>
          </w:tcPr>
          <w:p w14:paraId="2998497D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 xml:space="preserve">  Hand-sewn</w:t>
            </w:r>
          </w:p>
        </w:tc>
        <w:tc>
          <w:tcPr>
            <w:tcW w:w="2268" w:type="dxa"/>
          </w:tcPr>
          <w:p w14:paraId="52480E8F" w14:textId="707DA984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11/84 (13</w:t>
            </w:r>
            <w:r w:rsidR="00BC49E1" w:rsidRPr="00980319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31636F19" w14:textId="3248DBF2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77/588 (13</w:t>
            </w:r>
            <w:r w:rsidR="00BC49E1" w:rsidRPr="00980319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4EA9E22E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0B301E2A" w14:textId="77777777" w:rsidTr="00580165">
        <w:tc>
          <w:tcPr>
            <w:tcW w:w="3685" w:type="dxa"/>
          </w:tcPr>
          <w:p w14:paraId="2DBE3F63" w14:textId="26AE39D5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b/>
                <w:bCs/>
                <w:sz w:val="20"/>
                <w:szCs w:val="20"/>
                <w:lang w:val="en-GB"/>
              </w:rPr>
              <w:t>Anastomosis from ARJ (cm), median [</w:t>
            </w:r>
            <w:r w:rsidR="00085E66" w:rsidRPr="00980319">
              <w:rPr>
                <w:rFonts w:cstheme="minorHAnsi"/>
                <w:b/>
                <w:bCs/>
                <w:sz w:val="20"/>
                <w:szCs w:val="20"/>
                <w:lang w:val="en-GB"/>
              </w:rPr>
              <w:t>i.q.r.</w:t>
            </w:r>
            <w:r w:rsidRPr="00980319">
              <w:rPr>
                <w:rFonts w:cstheme="minorHAnsi"/>
                <w:b/>
                <w:bCs/>
                <w:sz w:val="20"/>
                <w:szCs w:val="20"/>
                <w:lang w:val="en-GB"/>
              </w:rPr>
              <w:t>]</w:t>
            </w:r>
          </w:p>
        </w:tc>
        <w:tc>
          <w:tcPr>
            <w:tcW w:w="2268" w:type="dxa"/>
          </w:tcPr>
          <w:p w14:paraId="76927CD9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2 [1-4]</w:t>
            </w:r>
          </w:p>
        </w:tc>
        <w:tc>
          <w:tcPr>
            <w:tcW w:w="2268" w:type="dxa"/>
          </w:tcPr>
          <w:p w14:paraId="6CCC8066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3 [1-4]</w:t>
            </w:r>
          </w:p>
        </w:tc>
        <w:tc>
          <w:tcPr>
            <w:tcW w:w="850" w:type="dxa"/>
          </w:tcPr>
          <w:p w14:paraId="7C66B4B9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0.463</w:t>
            </w:r>
          </w:p>
        </w:tc>
      </w:tr>
      <w:tr w:rsidR="00BF0FAB" w:rsidRPr="00C86847" w14:paraId="0F809F85" w14:textId="77777777" w:rsidTr="00580165">
        <w:tc>
          <w:tcPr>
            <w:tcW w:w="3685" w:type="dxa"/>
          </w:tcPr>
          <w:p w14:paraId="5001D599" w14:textId="7376BCCC" w:rsidR="00BF0FAB" w:rsidRPr="00980319" w:rsidRDefault="00E564ED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val="en-GB"/>
              </w:rPr>
              <w:t>Primary d</w:t>
            </w:r>
            <w:r w:rsidR="00BF0FAB" w:rsidRPr="00980319">
              <w:rPr>
                <w:rFonts w:cstheme="minorHAnsi"/>
                <w:b/>
                <w:bCs/>
                <w:sz w:val="20"/>
                <w:szCs w:val="20"/>
                <w:lang w:val="en-GB"/>
              </w:rPr>
              <w:t>iverting stoma</w:t>
            </w:r>
          </w:p>
        </w:tc>
        <w:tc>
          <w:tcPr>
            <w:tcW w:w="2268" w:type="dxa"/>
          </w:tcPr>
          <w:p w14:paraId="716C2C17" w14:textId="263539C8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64/88 (7</w:t>
            </w:r>
            <w:r w:rsidR="00BC49E1" w:rsidRPr="00980319">
              <w:rPr>
                <w:rFonts w:cstheme="minorHAnsi"/>
                <w:sz w:val="20"/>
                <w:szCs w:val="20"/>
                <w:lang w:val="en-GB"/>
              </w:rPr>
              <w:t>2.7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5DE46291" w14:textId="262EC508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358/606 (59</w:t>
            </w:r>
            <w:r w:rsidR="00BC49E1" w:rsidRPr="00980319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1DA64A64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0.014</w:t>
            </w:r>
          </w:p>
        </w:tc>
      </w:tr>
      <w:tr w:rsidR="00BF0FAB" w:rsidRPr="00C86847" w14:paraId="4B940C98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547465D7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b/>
                <w:bCs/>
                <w:sz w:val="20"/>
                <w:szCs w:val="20"/>
                <w:lang w:val="en-GB"/>
              </w:rPr>
              <w:t>Leakage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1073CF9C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45F059BB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30AF2E68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CCA4275" w14:textId="77777777" w:rsidTr="00580165">
        <w:tc>
          <w:tcPr>
            <w:tcW w:w="3685" w:type="dxa"/>
          </w:tcPr>
          <w:p w14:paraId="09B401A2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b/>
                <w:bCs/>
                <w:sz w:val="20"/>
                <w:szCs w:val="20"/>
                <w:lang w:val="en-GB"/>
              </w:rPr>
              <w:t>qSOFA</w:t>
            </w:r>
          </w:p>
        </w:tc>
        <w:tc>
          <w:tcPr>
            <w:tcW w:w="2268" w:type="dxa"/>
          </w:tcPr>
          <w:p w14:paraId="59AF523B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35F28BFC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34F10143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0.041</w:t>
            </w:r>
          </w:p>
        </w:tc>
      </w:tr>
      <w:tr w:rsidR="00BF0FAB" w:rsidRPr="00C86847" w14:paraId="56868600" w14:textId="77777777" w:rsidTr="00580165">
        <w:tc>
          <w:tcPr>
            <w:tcW w:w="3685" w:type="dxa"/>
          </w:tcPr>
          <w:p w14:paraId="16643130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 xml:space="preserve">  0</w:t>
            </w:r>
          </w:p>
        </w:tc>
        <w:tc>
          <w:tcPr>
            <w:tcW w:w="2268" w:type="dxa"/>
          </w:tcPr>
          <w:p w14:paraId="1CBFB823" w14:textId="62F68758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78/84 (9</w:t>
            </w:r>
            <w:r w:rsidR="00C16140" w:rsidRPr="00980319">
              <w:rPr>
                <w:rFonts w:cstheme="minorHAnsi"/>
                <w:sz w:val="20"/>
                <w:szCs w:val="20"/>
                <w:lang w:val="en-GB"/>
              </w:rPr>
              <w:t>2.9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0207C4F3" w14:textId="26B32512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457/567 (8</w:t>
            </w:r>
            <w:r w:rsidR="00C16140" w:rsidRPr="00980319">
              <w:rPr>
                <w:rFonts w:cstheme="minorHAnsi"/>
                <w:sz w:val="20"/>
                <w:szCs w:val="20"/>
                <w:lang w:val="en-GB"/>
              </w:rPr>
              <w:t>0.6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7F1B5486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D845863" w14:textId="77777777" w:rsidTr="00580165">
        <w:tc>
          <w:tcPr>
            <w:tcW w:w="3685" w:type="dxa"/>
          </w:tcPr>
          <w:p w14:paraId="01CF9F5F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 xml:space="preserve">  1</w:t>
            </w:r>
          </w:p>
        </w:tc>
        <w:tc>
          <w:tcPr>
            <w:tcW w:w="2268" w:type="dxa"/>
          </w:tcPr>
          <w:p w14:paraId="1521AC2C" w14:textId="41A1DECF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4/84 (</w:t>
            </w:r>
            <w:r w:rsidR="00C16140" w:rsidRPr="00980319">
              <w:rPr>
                <w:rFonts w:cstheme="minorHAnsi"/>
                <w:sz w:val="20"/>
                <w:szCs w:val="20"/>
                <w:lang w:val="en-GB"/>
              </w:rPr>
              <w:t>4.8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47D6D15A" w14:textId="335665B4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82/567 (14</w:t>
            </w:r>
            <w:r w:rsidR="00C16140" w:rsidRPr="00980319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172A5179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5138D5A" w14:textId="77777777" w:rsidTr="00580165">
        <w:tc>
          <w:tcPr>
            <w:tcW w:w="3685" w:type="dxa"/>
          </w:tcPr>
          <w:p w14:paraId="693FA81A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 xml:space="preserve">  2</w:t>
            </w:r>
          </w:p>
        </w:tc>
        <w:tc>
          <w:tcPr>
            <w:tcW w:w="2268" w:type="dxa"/>
          </w:tcPr>
          <w:p w14:paraId="4A20DAFD" w14:textId="3C730FFA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1/84 (1</w:t>
            </w:r>
            <w:r w:rsidR="00C16140" w:rsidRPr="00980319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697E0B2D" w14:textId="54E73409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23/567 (4</w:t>
            </w:r>
            <w:r w:rsidR="00C16140" w:rsidRPr="00980319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237FB370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23D264F" w14:textId="77777777" w:rsidTr="00580165">
        <w:tc>
          <w:tcPr>
            <w:tcW w:w="3685" w:type="dxa"/>
          </w:tcPr>
          <w:p w14:paraId="0A22A258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 xml:space="preserve">  3</w:t>
            </w:r>
          </w:p>
        </w:tc>
        <w:tc>
          <w:tcPr>
            <w:tcW w:w="2268" w:type="dxa"/>
          </w:tcPr>
          <w:p w14:paraId="6DBACC21" w14:textId="33A10744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1/84 (1</w:t>
            </w:r>
            <w:r w:rsidR="00C16140" w:rsidRPr="00980319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3235F6BD" w14:textId="7AF3532F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5/567 (</w:t>
            </w:r>
            <w:r w:rsidR="00C16140" w:rsidRPr="00980319">
              <w:rPr>
                <w:rFonts w:cstheme="minorHAnsi"/>
                <w:sz w:val="20"/>
                <w:szCs w:val="20"/>
                <w:lang w:val="en-GB"/>
              </w:rPr>
              <w:t>0.9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5B47881A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83F89CE" w14:textId="77777777" w:rsidTr="00580165">
        <w:tc>
          <w:tcPr>
            <w:tcW w:w="3685" w:type="dxa"/>
          </w:tcPr>
          <w:p w14:paraId="5EF38EDF" w14:textId="6B7ED4D4" w:rsidR="00BF0FAB" w:rsidRPr="00980319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980319">
              <w:rPr>
                <w:rFonts w:cstheme="minorHAnsi"/>
                <w:b/>
                <w:bCs/>
                <w:sz w:val="20"/>
                <w:szCs w:val="20"/>
              </w:rPr>
              <w:t>POD of AL diagnosis, median [</w:t>
            </w:r>
            <w:r w:rsidR="00085E66" w:rsidRPr="00980319">
              <w:rPr>
                <w:rFonts w:cstheme="minorHAnsi"/>
                <w:b/>
                <w:bCs/>
                <w:sz w:val="20"/>
                <w:szCs w:val="20"/>
              </w:rPr>
              <w:t>i.q.r.</w:t>
            </w:r>
            <w:r w:rsidRPr="00980319">
              <w:rPr>
                <w:rFonts w:cstheme="minorHAnsi"/>
                <w:b/>
                <w:bCs/>
                <w:sz w:val="20"/>
                <w:szCs w:val="20"/>
              </w:rPr>
              <w:t>]</w:t>
            </w:r>
          </w:p>
        </w:tc>
        <w:tc>
          <w:tcPr>
            <w:tcW w:w="2268" w:type="dxa"/>
          </w:tcPr>
          <w:p w14:paraId="40BCE99D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18 [8-55]</w:t>
            </w:r>
          </w:p>
        </w:tc>
        <w:tc>
          <w:tcPr>
            <w:tcW w:w="2268" w:type="dxa"/>
          </w:tcPr>
          <w:p w14:paraId="2A5AF564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7 [4-15]</w:t>
            </w:r>
          </w:p>
        </w:tc>
        <w:tc>
          <w:tcPr>
            <w:tcW w:w="850" w:type="dxa"/>
          </w:tcPr>
          <w:p w14:paraId="7E84D07F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&lt;0.001</w:t>
            </w:r>
          </w:p>
        </w:tc>
      </w:tr>
      <w:tr w:rsidR="00BF0FAB" w:rsidRPr="00C86847" w14:paraId="3F600512" w14:textId="77777777" w:rsidTr="00580165">
        <w:tc>
          <w:tcPr>
            <w:tcW w:w="3685" w:type="dxa"/>
          </w:tcPr>
          <w:p w14:paraId="48966C71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b/>
                <w:bCs/>
                <w:sz w:val="20"/>
                <w:szCs w:val="20"/>
                <w:lang w:val="en-GB"/>
              </w:rPr>
              <w:t>Location of the leak</w:t>
            </w:r>
          </w:p>
        </w:tc>
        <w:tc>
          <w:tcPr>
            <w:tcW w:w="2268" w:type="dxa"/>
          </w:tcPr>
          <w:p w14:paraId="4DCB0544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0095CFDC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0E53C959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0.032</w:t>
            </w:r>
          </w:p>
        </w:tc>
      </w:tr>
      <w:tr w:rsidR="00BF0FAB" w:rsidRPr="00C86847" w14:paraId="27B8AFD8" w14:textId="77777777" w:rsidTr="00580165">
        <w:tc>
          <w:tcPr>
            <w:tcW w:w="3685" w:type="dxa"/>
          </w:tcPr>
          <w:p w14:paraId="61AF492F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  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Circular</w:t>
            </w:r>
          </w:p>
        </w:tc>
        <w:tc>
          <w:tcPr>
            <w:tcW w:w="2268" w:type="dxa"/>
          </w:tcPr>
          <w:p w14:paraId="1C9776BA" w14:textId="63CB27EF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57/59 (9</w:t>
            </w:r>
            <w:r w:rsidR="009F79BE" w:rsidRPr="00980319">
              <w:rPr>
                <w:rFonts w:cstheme="minorHAnsi"/>
                <w:sz w:val="20"/>
                <w:szCs w:val="20"/>
                <w:lang w:val="en-GB"/>
              </w:rPr>
              <w:t>6.6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79B29190" w14:textId="30E3CE02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336/393 (85</w:t>
            </w:r>
            <w:r w:rsidR="009F79BE" w:rsidRPr="00980319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528732E7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074FB9E9" w14:textId="77777777" w:rsidTr="00580165">
        <w:tc>
          <w:tcPr>
            <w:tcW w:w="3685" w:type="dxa"/>
          </w:tcPr>
          <w:p w14:paraId="733EC8D5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 xml:space="preserve">  Blind loop</w:t>
            </w:r>
          </w:p>
        </w:tc>
        <w:tc>
          <w:tcPr>
            <w:tcW w:w="2268" w:type="dxa"/>
          </w:tcPr>
          <w:p w14:paraId="4AAB8BA3" w14:textId="2684D710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3/59 (5</w:t>
            </w:r>
            <w:r w:rsidR="009F79BE" w:rsidRPr="00980319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3218DA96" w14:textId="7130DC7D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980319">
              <w:rPr>
                <w:rFonts w:cstheme="minorHAnsi"/>
                <w:sz w:val="20"/>
                <w:szCs w:val="20"/>
                <w:lang w:val="en-GB"/>
              </w:rPr>
              <w:t>61/393 (15</w:t>
            </w:r>
            <w:r w:rsidR="009F79BE" w:rsidRPr="00980319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980319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7E867552" w14:textId="77777777" w:rsidR="00BF0FAB" w:rsidRPr="00980319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D7EAADB" w14:textId="77777777" w:rsidTr="00580165">
        <w:tc>
          <w:tcPr>
            <w:tcW w:w="3685" w:type="dxa"/>
          </w:tcPr>
          <w:p w14:paraId="189BE182" w14:textId="03C7F164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Anastomotic defect circumference</w:t>
            </w:r>
          </w:p>
        </w:tc>
        <w:tc>
          <w:tcPr>
            <w:tcW w:w="2268" w:type="dxa"/>
          </w:tcPr>
          <w:p w14:paraId="2F27051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06FB9E3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7DF1BA2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0.311</w:t>
            </w:r>
          </w:p>
        </w:tc>
      </w:tr>
      <w:tr w:rsidR="00BF0FAB" w:rsidRPr="00C86847" w14:paraId="739E0575" w14:textId="77777777" w:rsidTr="00580165">
        <w:tc>
          <w:tcPr>
            <w:tcW w:w="3685" w:type="dxa"/>
          </w:tcPr>
          <w:p w14:paraId="3F6D5AD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0-25%</w:t>
            </w:r>
          </w:p>
        </w:tc>
        <w:tc>
          <w:tcPr>
            <w:tcW w:w="2268" w:type="dxa"/>
          </w:tcPr>
          <w:p w14:paraId="6141D3CC" w14:textId="28843C9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23/43 </w:t>
            </w:r>
          </w:p>
        </w:tc>
        <w:tc>
          <w:tcPr>
            <w:tcW w:w="2268" w:type="dxa"/>
          </w:tcPr>
          <w:p w14:paraId="35672B14" w14:textId="7414DCE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127/260 (4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8.8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51EC5C4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0.573</w:t>
            </w:r>
          </w:p>
        </w:tc>
      </w:tr>
      <w:tr w:rsidR="00BF0FAB" w:rsidRPr="00C86847" w14:paraId="5F0DD9FC" w14:textId="77777777" w:rsidTr="00580165">
        <w:tc>
          <w:tcPr>
            <w:tcW w:w="3685" w:type="dxa"/>
          </w:tcPr>
          <w:p w14:paraId="104453A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25-50%</w:t>
            </w:r>
          </w:p>
        </w:tc>
        <w:tc>
          <w:tcPr>
            <w:tcW w:w="2268" w:type="dxa"/>
          </w:tcPr>
          <w:p w14:paraId="2849710E" w14:textId="25A40E8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9/43 </w:t>
            </w:r>
          </w:p>
        </w:tc>
        <w:tc>
          <w:tcPr>
            <w:tcW w:w="2268" w:type="dxa"/>
          </w:tcPr>
          <w:p w14:paraId="2482DB96" w14:textId="63FA14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81/260 (31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4B2ED77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&lt;0.001</w:t>
            </w:r>
          </w:p>
        </w:tc>
      </w:tr>
      <w:tr w:rsidR="00BF0FAB" w:rsidRPr="00C86847" w14:paraId="7C76B324" w14:textId="77777777" w:rsidTr="00580165">
        <w:tc>
          <w:tcPr>
            <w:tcW w:w="3685" w:type="dxa"/>
          </w:tcPr>
          <w:p w14:paraId="317070E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50-75%</w:t>
            </w:r>
          </w:p>
        </w:tc>
        <w:tc>
          <w:tcPr>
            <w:tcW w:w="2268" w:type="dxa"/>
          </w:tcPr>
          <w:p w14:paraId="41A79439" w14:textId="08BC271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8 /43 </w:t>
            </w:r>
          </w:p>
        </w:tc>
        <w:tc>
          <w:tcPr>
            <w:tcW w:w="2268" w:type="dxa"/>
          </w:tcPr>
          <w:p w14:paraId="54EE2DCA" w14:textId="35333A5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28/260 (1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0.8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505F8B7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0.141</w:t>
            </w:r>
          </w:p>
        </w:tc>
      </w:tr>
      <w:tr w:rsidR="00BF0FAB" w:rsidRPr="00C86847" w14:paraId="7D2507CD" w14:textId="77777777" w:rsidTr="00580165">
        <w:tc>
          <w:tcPr>
            <w:tcW w:w="3685" w:type="dxa"/>
          </w:tcPr>
          <w:p w14:paraId="70C3548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75-100%</w:t>
            </w:r>
          </w:p>
        </w:tc>
        <w:tc>
          <w:tcPr>
            <w:tcW w:w="2268" w:type="dxa"/>
          </w:tcPr>
          <w:p w14:paraId="108EA0FA" w14:textId="09514DC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3/43 </w:t>
            </w:r>
          </w:p>
        </w:tc>
        <w:tc>
          <w:tcPr>
            <w:tcW w:w="2268" w:type="dxa"/>
          </w:tcPr>
          <w:p w14:paraId="4AC259E1" w14:textId="2C62F96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24/260 (9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.2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1CFEFC6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0.631</w:t>
            </w:r>
          </w:p>
        </w:tc>
      </w:tr>
      <w:tr w:rsidR="00BF0FAB" w:rsidRPr="00C86847" w14:paraId="3F8A39A5" w14:textId="77777777" w:rsidTr="00580165">
        <w:tc>
          <w:tcPr>
            <w:tcW w:w="3685" w:type="dxa"/>
          </w:tcPr>
          <w:p w14:paraId="10A9394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Leakage location</w:t>
            </w:r>
          </w:p>
        </w:tc>
        <w:tc>
          <w:tcPr>
            <w:tcW w:w="2268" w:type="dxa"/>
          </w:tcPr>
          <w:p w14:paraId="4706877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6088E9E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7F8229C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&lt;0.001</w:t>
            </w:r>
          </w:p>
        </w:tc>
      </w:tr>
      <w:tr w:rsidR="00BF0FAB" w:rsidRPr="00C86847" w14:paraId="07CA1212" w14:textId="77777777" w:rsidTr="00580165">
        <w:tc>
          <w:tcPr>
            <w:tcW w:w="3685" w:type="dxa"/>
          </w:tcPr>
          <w:p w14:paraId="34D2542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Anterior</w:t>
            </w:r>
          </w:p>
        </w:tc>
        <w:tc>
          <w:tcPr>
            <w:tcW w:w="2268" w:type="dxa"/>
          </w:tcPr>
          <w:p w14:paraId="03F3DEAD" w14:textId="0F20C98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22/30 </w:t>
            </w:r>
          </w:p>
        </w:tc>
        <w:tc>
          <w:tcPr>
            <w:tcW w:w="2268" w:type="dxa"/>
          </w:tcPr>
          <w:p w14:paraId="3DB23949" w14:textId="77DFB61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41/165 (2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4.8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794C865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04C91B1" w14:textId="77777777" w:rsidTr="00580165">
        <w:tc>
          <w:tcPr>
            <w:tcW w:w="3685" w:type="dxa"/>
          </w:tcPr>
          <w:p w14:paraId="6E23F00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Lateral</w:t>
            </w:r>
          </w:p>
        </w:tc>
        <w:tc>
          <w:tcPr>
            <w:tcW w:w="2268" w:type="dxa"/>
          </w:tcPr>
          <w:p w14:paraId="73BB9B1F" w14:textId="5C58F109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4/30 </w:t>
            </w:r>
          </w:p>
        </w:tc>
        <w:tc>
          <w:tcPr>
            <w:tcW w:w="2268" w:type="dxa"/>
          </w:tcPr>
          <w:p w14:paraId="7F3AF429" w14:textId="5B23C31B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44/165 (2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6.7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13B5CB7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5CF34F00" w14:textId="77777777" w:rsidTr="00580165">
        <w:tc>
          <w:tcPr>
            <w:tcW w:w="3685" w:type="dxa"/>
          </w:tcPr>
          <w:p w14:paraId="547E02E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Posterior</w:t>
            </w:r>
          </w:p>
        </w:tc>
        <w:tc>
          <w:tcPr>
            <w:tcW w:w="2268" w:type="dxa"/>
          </w:tcPr>
          <w:p w14:paraId="01412179" w14:textId="0600BEAD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4/30 </w:t>
            </w:r>
          </w:p>
        </w:tc>
        <w:tc>
          <w:tcPr>
            <w:tcW w:w="2268" w:type="dxa"/>
          </w:tcPr>
          <w:p w14:paraId="3AADC71F" w14:textId="21DC885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80/165 (48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37BCB18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9C818B3" w14:textId="77777777" w:rsidTr="00580165">
        <w:tc>
          <w:tcPr>
            <w:tcW w:w="3685" w:type="dxa"/>
          </w:tcPr>
          <w:p w14:paraId="7D2A8D5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Ischemia of the efferent colon</w:t>
            </w:r>
          </w:p>
        </w:tc>
        <w:tc>
          <w:tcPr>
            <w:tcW w:w="2268" w:type="dxa"/>
          </w:tcPr>
          <w:p w14:paraId="647E04DF" w14:textId="659F9A7C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8/75 (1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0.7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518DC1FE" w14:textId="36F6644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57/490 (1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1.6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4658051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0.807</w:t>
            </w:r>
          </w:p>
        </w:tc>
      </w:tr>
      <w:tr w:rsidR="00BF0FAB" w:rsidRPr="00C86847" w14:paraId="631405FB" w14:textId="77777777" w:rsidTr="00580165">
        <w:tc>
          <w:tcPr>
            <w:tcW w:w="3685" w:type="dxa"/>
          </w:tcPr>
          <w:p w14:paraId="4C68609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lastRenderedPageBreak/>
              <w:t>Abdominal contamination</w:t>
            </w:r>
          </w:p>
        </w:tc>
        <w:tc>
          <w:tcPr>
            <w:tcW w:w="2268" w:type="dxa"/>
          </w:tcPr>
          <w:p w14:paraId="5B4E91B1" w14:textId="17F212D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17/85 (20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.0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70381168" w14:textId="2571105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233/548 (4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2.5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3200C86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&lt;0.001</w:t>
            </w:r>
          </w:p>
        </w:tc>
      </w:tr>
      <w:tr w:rsidR="00BF0FAB" w:rsidRPr="00C86847" w14:paraId="2F7B20E2" w14:textId="77777777" w:rsidTr="00580165">
        <w:tc>
          <w:tcPr>
            <w:tcW w:w="3685" w:type="dxa"/>
          </w:tcPr>
          <w:p w14:paraId="123658B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Reactivation leakage</w:t>
            </w:r>
          </w:p>
        </w:tc>
        <w:tc>
          <w:tcPr>
            <w:tcW w:w="2268" w:type="dxa"/>
          </w:tcPr>
          <w:p w14:paraId="49F6E303" w14:textId="0242DBCD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18/56 (32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1F6FC534" w14:textId="077711F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42/423 (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9.9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1DED30F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&lt;0.001</w:t>
            </w:r>
          </w:p>
        </w:tc>
      </w:tr>
      <w:tr w:rsidR="00BF0FAB" w:rsidRPr="00C86847" w14:paraId="7C9F0D90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21A952B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Hospital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77D6534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744591B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2BF54D3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9608194" w14:textId="77777777" w:rsidTr="00580165">
        <w:tc>
          <w:tcPr>
            <w:tcW w:w="3685" w:type="dxa"/>
            <w:tcBorders>
              <w:top w:val="single" w:sz="4" w:space="0" w:color="4472C4" w:themeColor="accent1"/>
            </w:tcBorders>
          </w:tcPr>
          <w:p w14:paraId="7CD8596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Annual procedure volume of hospital</w:t>
            </w: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12EB9E3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742161F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</w:tcBorders>
          </w:tcPr>
          <w:p w14:paraId="3FB7631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0.439</w:t>
            </w:r>
          </w:p>
        </w:tc>
      </w:tr>
      <w:tr w:rsidR="00BF0FAB" w:rsidRPr="00C86847" w14:paraId="4626EC33" w14:textId="77777777" w:rsidTr="00580165">
        <w:tc>
          <w:tcPr>
            <w:tcW w:w="3685" w:type="dxa"/>
          </w:tcPr>
          <w:p w14:paraId="0657F50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Low (&lt;20)</w:t>
            </w:r>
          </w:p>
        </w:tc>
        <w:tc>
          <w:tcPr>
            <w:tcW w:w="2268" w:type="dxa"/>
          </w:tcPr>
          <w:p w14:paraId="775F63CE" w14:textId="7DF7D48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6/88 (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6.8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2184CF5F" w14:textId="2D40889C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61/606 (10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.1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7F143AF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21DAE31E" w14:textId="77777777" w:rsidTr="00580165">
        <w:tc>
          <w:tcPr>
            <w:tcW w:w="3685" w:type="dxa"/>
          </w:tcPr>
          <w:p w14:paraId="5E402BA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Middle (20-49)</w:t>
            </w:r>
          </w:p>
        </w:tc>
        <w:tc>
          <w:tcPr>
            <w:tcW w:w="2268" w:type="dxa"/>
          </w:tcPr>
          <w:p w14:paraId="5ED8932B" w14:textId="5402336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27/88 (3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0.7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</w:tcPr>
          <w:p w14:paraId="3592B41C" w14:textId="737AE589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155/606 (2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5.6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</w:tcPr>
          <w:p w14:paraId="581467B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8641766" w14:textId="77777777" w:rsidTr="00580165">
        <w:tc>
          <w:tcPr>
            <w:tcW w:w="3685" w:type="dxa"/>
            <w:tcBorders>
              <w:bottom w:val="single" w:sz="4" w:space="0" w:color="4472C4" w:themeColor="accent1"/>
            </w:tcBorders>
          </w:tcPr>
          <w:p w14:paraId="6547CC5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High (&gt;50)</w:t>
            </w:r>
          </w:p>
        </w:tc>
        <w:tc>
          <w:tcPr>
            <w:tcW w:w="2268" w:type="dxa"/>
            <w:tcBorders>
              <w:bottom w:val="single" w:sz="4" w:space="0" w:color="4472C4" w:themeColor="accent1"/>
            </w:tcBorders>
          </w:tcPr>
          <w:p w14:paraId="0E77FD28" w14:textId="4CC4A0EB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55/88 (6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2.5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268" w:type="dxa"/>
            <w:tcBorders>
              <w:bottom w:val="single" w:sz="4" w:space="0" w:color="4472C4" w:themeColor="accent1"/>
            </w:tcBorders>
          </w:tcPr>
          <w:p w14:paraId="2C379431" w14:textId="4554189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390/606 (64</w:t>
            </w:r>
            <w:r w:rsidR="00673944">
              <w:rPr>
                <w:rFonts w:cstheme="minorHAnsi"/>
                <w:sz w:val="20"/>
                <w:szCs w:val="20"/>
                <w:lang w:val="en-GB"/>
              </w:rPr>
              <w:t>.4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  <w:tcBorders>
              <w:bottom w:val="single" w:sz="4" w:space="0" w:color="4472C4" w:themeColor="accent1"/>
            </w:tcBorders>
          </w:tcPr>
          <w:p w14:paraId="6B3CD92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</w:tbl>
    <w:p w14:paraId="52E25056" w14:textId="537F6B9F" w:rsidR="00BF0FAB" w:rsidRPr="00C86847" w:rsidRDefault="00BF0FAB" w:rsidP="00BF0FAB">
      <w:pPr>
        <w:spacing w:line="360" w:lineRule="auto"/>
        <w:rPr>
          <w:rFonts w:cstheme="minorHAnsi"/>
          <w:sz w:val="18"/>
          <w:szCs w:val="18"/>
          <w:lang w:val="en-GB"/>
        </w:rPr>
      </w:pPr>
      <w:r w:rsidRPr="00C86847">
        <w:rPr>
          <w:rFonts w:cstheme="minorHAnsi"/>
          <w:sz w:val="18"/>
          <w:szCs w:val="18"/>
          <w:lang w:val="en-GB"/>
        </w:rPr>
        <w:t>Values are presented as number with percentage unless otherwise indicated. Numbers and percentages may not add up to 100% due to missing data and to multiple options possible per patient. CRVF, Colorectal-vaginal fistula; AL, Anastomotic leakage; I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rFonts w:cstheme="minorHAnsi"/>
          <w:sz w:val="18"/>
          <w:szCs w:val="18"/>
          <w:lang w:val="en-GB"/>
        </w:rPr>
        <w:t>Q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rFonts w:cstheme="minorHAnsi"/>
          <w:sz w:val="18"/>
          <w:szCs w:val="18"/>
          <w:lang w:val="en-GB"/>
        </w:rPr>
        <w:t>R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rFonts w:cstheme="minorHAnsi"/>
          <w:sz w:val="18"/>
          <w:szCs w:val="18"/>
          <w:lang w:val="en-GB"/>
        </w:rPr>
        <w:t xml:space="preserve">, Interquartile range; ASA, American Society of </w:t>
      </w:r>
      <w:r w:rsidR="00C86847" w:rsidRPr="00C86847">
        <w:rPr>
          <w:rFonts w:cstheme="minorHAnsi"/>
          <w:sz w:val="18"/>
          <w:szCs w:val="18"/>
          <w:lang w:val="en-GB"/>
        </w:rPr>
        <w:t>Anaesthesiology</w:t>
      </w:r>
      <w:r w:rsidRPr="00C86847">
        <w:rPr>
          <w:rFonts w:cstheme="minorHAnsi"/>
          <w:sz w:val="18"/>
          <w:szCs w:val="18"/>
          <w:lang w:val="en-GB"/>
        </w:rPr>
        <w:t>; BMI, Body mass index; ARJ, Anorectal Junction; MVR, Multi-visceral resection; IPAA, Ileal pouch anal anastomosis; qSOFA, quick sequential organ failure assessment; POD, Post-operative days.</w:t>
      </w:r>
    </w:p>
    <w:p w14:paraId="4F30DA7E" w14:textId="77777777" w:rsidR="00BF0FAB" w:rsidRPr="00C86847" w:rsidRDefault="00BF0FAB" w:rsidP="00BF0FAB">
      <w:pPr>
        <w:rPr>
          <w:rFonts w:cstheme="minorHAnsi"/>
          <w:b/>
          <w:bCs/>
          <w:sz w:val="20"/>
          <w:szCs w:val="20"/>
          <w:lang w:val="en-GB"/>
        </w:rPr>
      </w:pPr>
      <w:r w:rsidRPr="00C86847">
        <w:rPr>
          <w:rFonts w:cstheme="minorHAnsi"/>
          <w:b/>
          <w:bCs/>
          <w:sz w:val="20"/>
          <w:szCs w:val="20"/>
          <w:lang w:val="en-GB"/>
        </w:rPr>
        <w:br w:type="page"/>
      </w:r>
    </w:p>
    <w:p w14:paraId="203AF927" w14:textId="7E36CB7F" w:rsidR="00BF0FAB" w:rsidRPr="00C86847" w:rsidRDefault="00BF0FAB" w:rsidP="00BF0FAB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  <w:r w:rsidRPr="00C86847">
        <w:rPr>
          <w:rFonts w:cstheme="minorHAnsi"/>
          <w:b/>
          <w:bCs/>
          <w:sz w:val="20"/>
          <w:szCs w:val="20"/>
          <w:lang w:val="en-GB"/>
        </w:rPr>
        <w:lastRenderedPageBreak/>
        <w:t xml:space="preserve">Table </w:t>
      </w:r>
      <w:r w:rsidR="00E91922">
        <w:rPr>
          <w:rFonts w:cstheme="minorHAnsi"/>
          <w:b/>
          <w:bCs/>
          <w:sz w:val="20"/>
          <w:szCs w:val="20"/>
          <w:lang w:val="en-GB"/>
        </w:rPr>
        <w:t>S</w:t>
      </w:r>
      <w:r w:rsidRPr="00C86847">
        <w:rPr>
          <w:rFonts w:cstheme="minorHAnsi"/>
          <w:b/>
          <w:bCs/>
          <w:sz w:val="20"/>
          <w:szCs w:val="20"/>
          <w:lang w:val="en-GB"/>
        </w:rPr>
        <w:t xml:space="preserve">2 | All treatment and outcome characteristics stratified by presence of CRVF. </w:t>
      </w:r>
    </w:p>
    <w:tbl>
      <w:tblPr>
        <w:tblStyle w:val="TableGrid"/>
        <w:tblW w:w="9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2"/>
        <w:gridCol w:w="2193"/>
        <w:gridCol w:w="2181"/>
        <w:gridCol w:w="1155"/>
      </w:tblGrid>
      <w:tr w:rsidR="00BF0FAB" w:rsidRPr="00C86847" w14:paraId="65A37AF1" w14:textId="77777777" w:rsidTr="00580165">
        <w:tc>
          <w:tcPr>
            <w:tcW w:w="3542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11751DC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Variable</w:t>
            </w:r>
          </w:p>
        </w:tc>
        <w:tc>
          <w:tcPr>
            <w:tcW w:w="2193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5504B94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CRVF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br/>
              <w:t>n = 88 (12.7%)</w:t>
            </w:r>
          </w:p>
        </w:tc>
        <w:tc>
          <w:tcPr>
            <w:tcW w:w="2181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3145C6E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no CRVF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br/>
              <w:t xml:space="preserve">n = 606 (87.3%) </w:t>
            </w:r>
          </w:p>
        </w:tc>
        <w:tc>
          <w:tcPr>
            <w:tcW w:w="115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5CEC05B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P-value</w:t>
            </w:r>
          </w:p>
        </w:tc>
      </w:tr>
      <w:tr w:rsidR="00BF0FAB" w:rsidRPr="00C86847" w14:paraId="6976522D" w14:textId="77777777" w:rsidTr="00580165">
        <w:tc>
          <w:tcPr>
            <w:tcW w:w="3542" w:type="dxa"/>
            <w:tcBorders>
              <w:top w:val="single" w:sz="4" w:space="0" w:color="4472C4" w:themeColor="accent1"/>
            </w:tcBorders>
          </w:tcPr>
          <w:p w14:paraId="4BB0645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highlight w:val="yellow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Treatment modalities </w:t>
            </w:r>
          </w:p>
        </w:tc>
        <w:tc>
          <w:tcPr>
            <w:tcW w:w="2193" w:type="dxa"/>
            <w:tcBorders>
              <w:top w:val="single" w:sz="4" w:space="0" w:color="4472C4" w:themeColor="accent1"/>
            </w:tcBorders>
          </w:tcPr>
          <w:p w14:paraId="4907247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highlight w:val="yellow"/>
                <w:lang w:val="en-GB"/>
              </w:rPr>
            </w:pPr>
          </w:p>
        </w:tc>
        <w:tc>
          <w:tcPr>
            <w:tcW w:w="2181" w:type="dxa"/>
            <w:tcBorders>
              <w:top w:val="single" w:sz="4" w:space="0" w:color="4472C4" w:themeColor="accent1"/>
            </w:tcBorders>
          </w:tcPr>
          <w:p w14:paraId="320DE90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highlight w:val="yellow"/>
                <w:lang w:val="en-GB"/>
              </w:rPr>
            </w:pPr>
          </w:p>
        </w:tc>
        <w:tc>
          <w:tcPr>
            <w:tcW w:w="1155" w:type="dxa"/>
            <w:tcBorders>
              <w:top w:val="single" w:sz="4" w:space="0" w:color="4472C4" w:themeColor="accent1"/>
            </w:tcBorders>
          </w:tcPr>
          <w:p w14:paraId="5AB1938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highlight w:val="yellow"/>
                <w:lang w:val="en-GB"/>
              </w:rPr>
            </w:pPr>
          </w:p>
        </w:tc>
      </w:tr>
      <w:tr w:rsidR="00BF0FAB" w:rsidRPr="00C86847" w14:paraId="206F7F8B" w14:textId="77777777" w:rsidTr="00580165">
        <w:tc>
          <w:tcPr>
            <w:tcW w:w="3542" w:type="dxa"/>
          </w:tcPr>
          <w:p w14:paraId="7B3B6CE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Conservative management of AL (incl. antibiotics and transanal manual drainage on the ward)</w:t>
            </w:r>
          </w:p>
        </w:tc>
        <w:tc>
          <w:tcPr>
            <w:tcW w:w="2193" w:type="dxa"/>
          </w:tcPr>
          <w:p w14:paraId="31CDAA9E" w14:textId="2E5E43CB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21/88 (2</w:t>
            </w:r>
            <w:r w:rsidR="001F598E">
              <w:rPr>
                <w:sz w:val="20"/>
                <w:szCs w:val="20"/>
                <w:lang w:val="en-GB"/>
              </w:rPr>
              <w:t>3.9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3A173B00" w14:textId="0BE0CC7C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191</w:t>
            </w:r>
            <w:r w:rsidR="00FA2FCF">
              <w:rPr>
                <w:sz w:val="20"/>
                <w:szCs w:val="20"/>
                <w:lang w:val="en-GB"/>
              </w:rPr>
              <w:t>/</w:t>
            </w:r>
            <w:r w:rsidR="001F598E">
              <w:rPr>
                <w:sz w:val="20"/>
                <w:szCs w:val="20"/>
                <w:lang w:val="en-GB"/>
              </w:rPr>
              <w:t>606</w:t>
            </w:r>
            <w:r w:rsidRPr="00C86847">
              <w:rPr>
                <w:sz w:val="20"/>
                <w:szCs w:val="20"/>
                <w:lang w:val="en-GB"/>
              </w:rPr>
              <w:t xml:space="preserve"> (3</w:t>
            </w:r>
            <w:r w:rsidR="001F598E">
              <w:rPr>
                <w:sz w:val="20"/>
                <w:szCs w:val="20"/>
                <w:lang w:val="en-GB"/>
              </w:rPr>
              <w:t>1.5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1155" w:type="dxa"/>
          </w:tcPr>
          <w:p w14:paraId="283F536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0.215</w:t>
            </w:r>
          </w:p>
        </w:tc>
      </w:tr>
      <w:tr w:rsidR="00BF0FAB" w:rsidRPr="00C86847" w14:paraId="6999F4C7" w14:textId="77777777" w:rsidTr="00580165">
        <w:tc>
          <w:tcPr>
            <w:tcW w:w="3542" w:type="dxa"/>
          </w:tcPr>
          <w:p w14:paraId="707CCB4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Radiological reintervention of AL at any time</w:t>
            </w:r>
          </w:p>
        </w:tc>
        <w:tc>
          <w:tcPr>
            <w:tcW w:w="2193" w:type="dxa"/>
          </w:tcPr>
          <w:p w14:paraId="7E8ECC63" w14:textId="3D0313C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3/88 (3</w:t>
            </w:r>
            <w:r w:rsidR="001F598E">
              <w:rPr>
                <w:sz w:val="20"/>
                <w:szCs w:val="20"/>
                <w:lang w:val="en-GB"/>
              </w:rPr>
              <w:t>.4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4743E654" w14:textId="0C28BD1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73/606 (12</w:t>
            </w:r>
            <w:r w:rsidR="001F598E">
              <w:rPr>
                <w:sz w:val="20"/>
                <w:szCs w:val="20"/>
                <w:lang w:val="en-GB"/>
              </w:rPr>
              <w:t>.0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1155" w:type="dxa"/>
          </w:tcPr>
          <w:p w14:paraId="12E801C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0.015</w:t>
            </w:r>
          </w:p>
        </w:tc>
      </w:tr>
      <w:tr w:rsidR="00BF0FAB" w:rsidRPr="00C86847" w14:paraId="4A29361C" w14:textId="77777777" w:rsidTr="00580165">
        <w:tc>
          <w:tcPr>
            <w:tcW w:w="3542" w:type="dxa"/>
          </w:tcPr>
          <w:p w14:paraId="5250784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Endoscopic reintervention of AL at any time</w:t>
            </w:r>
          </w:p>
        </w:tc>
        <w:tc>
          <w:tcPr>
            <w:tcW w:w="2193" w:type="dxa"/>
          </w:tcPr>
          <w:p w14:paraId="7423B4B4" w14:textId="574A3D2C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9/88 (10</w:t>
            </w:r>
            <w:r w:rsidR="001F598E">
              <w:rPr>
                <w:sz w:val="20"/>
                <w:szCs w:val="20"/>
                <w:lang w:val="en-GB"/>
              </w:rPr>
              <w:t>.2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18D846F8" w14:textId="4A11572F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65/606 (1</w:t>
            </w:r>
            <w:r w:rsidR="001F598E">
              <w:rPr>
                <w:sz w:val="20"/>
                <w:szCs w:val="20"/>
                <w:lang w:val="en-GB"/>
              </w:rPr>
              <w:t>0.7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1155" w:type="dxa"/>
          </w:tcPr>
          <w:p w14:paraId="3C27490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0.887</w:t>
            </w:r>
          </w:p>
        </w:tc>
      </w:tr>
      <w:tr w:rsidR="00BF0FAB" w:rsidRPr="00C86847" w14:paraId="3B288441" w14:textId="77777777" w:rsidTr="00580165">
        <w:tc>
          <w:tcPr>
            <w:tcW w:w="3542" w:type="dxa"/>
          </w:tcPr>
          <w:p w14:paraId="2A0D9C3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Surgical reintervention of AL at any time</w:t>
            </w:r>
          </w:p>
        </w:tc>
        <w:tc>
          <w:tcPr>
            <w:tcW w:w="2193" w:type="dxa"/>
          </w:tcPr>
          <w:p w14:paraId="672F1E8E" w14:textId="164A916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65/88 (7</w:t>
            </w:r>
            <w:r w:rsidR="001F598E">
              <w:rPr>
                <w:sz w:val="20"/>
                <w:szCs w:val="20"/>
                <w:lang w:val="en-GB"/>
              </w:rPr>
              <w:t>3.9</w:t>
            </w:r>
            <w:r w:rsidRPr="00C86847">
              <w:rPr>
                <w:sz w:val="20"/>
                <w:szCs w:val="20"/>
                <w:lang w:val="en-GB"/>
              </w:rPr>
              <w:t xml:space="preserve">%) </w:t>
            </w:r>
          </w:p>
        </w:tc>
        <w:tc>
          <w:tcPr>
            <w:tcW w:w="2181" w:type="dxa"/>
          </w:tcPr>
          <w:p w14:paraId="15B4245A" w14:textId="43843AC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329/606 (54</w:t>
            </w:r>
            <w:r w:rsidR="001F598E">
              <w:rPr>
                <w:sz w:val="20"/>
                <w:szCs w:val="20"/>
                <w:lang w:val="en-GB"/>
              </w:rPr>
              <w:t>.3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1155" w:type="dxa"/>
          </w:tcPr>
          <w:p w14:paraId="3AE3405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&lt;0.001</w:t>
            </w:r>
          </w:p>
        </w:tc>
      </w:tr>
      <w:tr w:rsidR="00BF0FAB" w:rsidRPr="00C86847" w14:paraId="092228AB" w14:textId="77777777" w:rsidTr="00580165">
        <w:tc>
          <w:tcPr>
            <w:tcW w:w="3542" w:type="dxa"/>
          </w:tcPr>
          <w:p w14:paraId="1C66770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Total number of reinterventions  (median [range])*</w:t>
            </w:r>
          </w:p>
        </w:tc>
        <w:tc>
          <w:tcPr>
            <w:tcW w:w="2193" w:type="dxa"/>
          </w:tcPr>
          <w:p w14:paraId="21EFF61F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148/88 (1[0-6])</w:t>
            </w:r>
          </w:p>
        </w:tc>
        <w:tc>
          <w:tcPr>
            <w:tcW w:w="2181" w:type="dxa"/>
          </w:tcPr>
          <w:p w14:paraId="0DC1C2CE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1127/606 (1 [0-10])</w:t>
            </w:r>
          </w:p>
        </w:tc>
        <w:tc>
          <w:tcPr>
            <w:tcW w:w="1155" w:type="dxa"/>
          </w:tcPr>
          <w:p w14:paraId="5D5B0D8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A943E88" w14:textId="77777777" w:rsidTr="00580165">
        <w:tc>
          <w:tcPr>
            <w:tcW w:w="3542" w:type="dxa"/>
          </w:tcPr>
          <w:p w14:paraId="7E7EE5EF" w14:textId="77777777" w:rsidR="00BF0FAB" w:rsidRPr="00C86847" w:rsidRDefault="00BF0FAB" w:rsidP="00580165">
            <w:pPr>
              <w:spacing w:line="360" w:lineRule="auto"/>
              <w:ind w:left="142"/>
              <w:rPr>
                <w:rFonts w:cstheme="minorHAnsi"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Cs/>
                <w:sz w:val="20"/>
                <w:szCs w:val="20"/>
                <w:lang w:val="en-GB"/>
              </w:rPr>
              <w:t>Total number of non-surgical reinterventions (endoscopic or radiological) (mean/SD)</w:t>
            </w:r>
          </w:p>
        </w:tc>
        <w:tc>
          <w:tcPr>
            <w:tcW w:w="2193" w:type="dxa"/>
          </w:tcPr>
          <w:p w14:paraId="6547FC68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12/88 (0 [0-2])</w:t>
            </w:r>
          </w:p>
        </w:tc>
        <w:tc>
          <w:tcPr>
            <w:tcW w:w="2181" w:type="dxa"/>
          </w:tcPr>
          <w:p w14:paraId="15AB01EB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202/606 (0 [0-6])</w:t>
            </w:r>
          </w:p>
        </w:tc>
        <w:tc>
          <w:tcPr>
            <w:tcW w:w="1155" w:type="dxa"/>
          </w:tcPr>
          <w:p w14:paraId="5C75499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C475FBB" w14:textId="77777777" w:rsidTr="00580165">
        <w:tc>
          <w:tcPr>
            <w:tcW w:w="3542" w:type="dxa"/>
          </w:tcPr>
          <w:p w14:paraId="442FAEBD" w14:textId="77777777" w:rsidR="00BF0FAB" w:rsidRPr="00C86847" w:rsidRDefault="00BF0FAB" w:rsidP="00580165">
            <w:pPr>
              <w:spacing w:line="360" w:lineRule="auto"/>
              <w:ind w:left="142"/>
              <w:rPr>
                <w:rFonts w:cstheme="minorHAnsi"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Cs/>
                <w:sz w:val="20"/>
                <w:szCs w:val="20"/>
                <w:lang w:val="en-GB"/>
              </w:rPr>
              <w:t>Total number of surgical reinterventions (mean/SD)</w:t>
            </w:r>
          </w:p>
        </w:tc>
        <w:tc>
          <w:tcPr>
            <w:tcW w:w="2193" w:type="dxa"/>
          </w:tcPr>
          <w:p w14:paraId="744F5F80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136/88 (1[0-6])</w:t>
            </w:r>
          </w:p>
        </w:tc>
        <w:tc>
          <w:tcPr>
            <w:tcW w:w="2181" w:type="dxa"/>
          </w:tcPr>
          <w:p w14:paraId="240F9F59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925/606 (1 [0-10])</w:t>
            </w:r>
          </w:p>
        </w:tc>
        <w:tc>
          <w:tcPr>
            <w:tcW w:w="1155" w:type="dxa"/>
          </w:tcPr>
          <w:p w14:paraId="0660D7E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FE67F7" w14:paraId="75395AD0" w14:textId="77777777" w:rsidTr="00580165">
        <w:tc>
          <w:tcPr>
            <w:tcW w:w="3542" w:type="dxa"/>
          </w:tcPr>
          <w:p w14:paraId="6930663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Type of surgical reinterventions (total, % patient)</w:t>
            </w:r>
          </w:p>
        </w:tc>
        <w:tc>
          <w:tcPr>
            <w:tcW w:w="2193" w:type="dxa"/>
          </w:tcPr>
          <w:p w14:paraId="00CE51A8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2181" w:type="dxa"/>
          </w:tcPr>
          <w:p w14:paraId="061F4F4F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</w:tcPr>
          <w:p w14:paraId="7A3242C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0AF020F" w14:textId="77777777" w:rsidTr="00580165">
        <w:tc>
          <w:tcPr>
            <w:tcW w:w="3542" w:type="dxa"/>
          </w:tcPr>
          <w:p w14:paraId="345DE24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Dismantling of the anastomosis</w:t>
            </w:r>
          </w:p>
        </w:tc>
        <w:tc>
          <w:tcPr>
            <w:tcW w:w="2193" w:type="dxa"/>
          </w:tcPr>
          <w:p w14:paraId="10BDF232" w14:textId="45B7C78C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24/65 (3</w:t>
            </w:r>
            <w:r w:rsidR="001F598E">
              <w:rPr>
                <w:sz w:val="20"/>
                <w:szCs w:val="20"/>
                <w:lang w:val="en-GB"/>
              </w:rPr>
              <w:t>6.9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62011113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</w:tcPr>
          <w:p w14:paraId="5DF8E67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9ECCFB3" w14:textId="77777777" w:rsidTr="00580165">
        <w:tc>
          <w:tcPr>
            <w:tcW w:w="3542" w:type="dxa"/>
          </w:tcPr>
          <w:p w14:paraId="44EEB93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APR</w:t>
            </w:r>
          </w:p>
        </w:tc>
        <w:tc>
          <w:tcPr>
            <w:tcW w:w="2193" w:type="dxa"/>
          </w:tcPr>
          <w:p w14:paraId="15443C90" w14:textId="366F1E20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7/65 (1</w:t>
            </w:r>
            <w:r w:rsidR="001F598E">
              <w:rPr>
                <w:sz w:val="20"/>
                <w:szCs w:val="20"/>
                <w:lang w:val="en-GB"/>
              </w:rPr>
              <w:t>0.8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75D42206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</w:tcPr>
          <w:p w14:paraId="662A257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1AC1AC5" w14:textId="77777777" w:rsidTr="00580165">
        <w:tc>
          <w:tcPr>
            <w:tcW w:w="3542" w:type="dxa"/>
          </w:tcPr>
          <w:p w14:paraId="0CE8F51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Re-do of the anastomosis</w:t>
            </w:r>
          </w:p>
        </w:tc>
        <w:tc>
          <w:tcPr>
            <w:tcW w:w="2193" w:type="dxa"/>
          </w:tcPr>
          <w:p w14:paraId="600E94DF" w14:textId="5FE38A6A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9/65 (1</w:t>
            </w:r>
            <w:r w:rsidR="001F598E">
              <w:rPr>
                <w:sz w:val="20"/>
                <w:szCs w:val="20"/>
                <w:lang w:val="en-GB"/>
              </w:rPr>
              <w:t>3.8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2A7206FB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</w:tcPr>
          <w:p w14:paraId="7382881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A13E42C" w14:textId="77777777" w:rsidTr="00580165">
        <w:tc>
          <w:tcPr>
            <w:tcW w:w="3542" w:type="dxa"/>
          </w:tcPr>
          <w:p w14:paraId="728BE2C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Abdominal lavage</w:t>
            </w:r>
          </w:p>
        </w:tc>
        <w:tc>
          <w:tcPr>
            <w:tcW w:w="2193" w:type="dxa"/>
          </w:tcPr>
          <w:p w14:paraId="7B883685" w14:textId="49BF8D39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7/65 (1</w:t>
            </w:r>
            <w:r w:rsidR="001F598E">
              <w:rPr>
                <w:sz w:val="20"/>
                <w:szCs w:val="20"/>
                <w:lang w:val="en-GB"/>
              </w:rPr>
              <w:t>0.8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33A0961C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</w:tcPr>
          <w:p w14:paraId="32AB8B8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73045D5" w14:textId="77777777" w:rsidTr="00580165">
        <w:tc>
          <w:tcPr>
            <w:tcW w:w="3542" w:type="dxa"/>
          </w:tcPr>
          <w:p w14:paraId="6825660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Transanal drainage</w:t>
            </w:r>
          </w:p>
        </w:tc>
        <w:tc>
          <w:tcPr>
            <w:tcW w:w="2193" w:type="dxa"/>
          </w:tcPr>
          <w:p w14:paraId="7DC889C9" w14:textId="4CA99DD3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12/65 (18</w:t>
            </w:r>
            <w:r w:rsidR="001F598E">
              <w:rPr>
                <w:sz w:val="20"/>
                <w:szCs w:val="20"/>
                <w:lang w:val="en-GB"/>
              </w:rPr>
              <w:t>.5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115AE367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</w:tcPr>
          <w:p w14:paraId="66D291C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56A60EED" w14:textId="77777777" w:rsidTr="00580165">
        <w:tc>
          <w:tcPr>
            <w:tcW w:w="3542" w:type="dxa"/>
            <w:shd w:val="clear" w:color="auto" w:fill="auto"/>
          </w:tcPr>
          <w:p w14:paraId="51F3C67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Transanal closure </w:t>
            </w:r>
          </w:p>
        </w:tc>
        <w:tc>
          <w:tcPr>
            <w:tcW w:w="2193" w:type="dxa"/>
            <w:shd w:val="clear" w:color="auto" w:fill="auto"/>
          </w:tcPr>
          <w:p w14:paraId="10124F2D" w14:textId="62C2B805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6/65 (9</w:t>
            </w:r>
            <w:r w:rsidR="001F598E">
              <w:rPr>
                <w:sz w:val="20"/>
                <w:szCs w:val="20"/>
                <w:lang w:val="en-GB"/>
              </w:rPr>
              <w:t>.2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  <w:shd w:val="clear" w:color="auto" w:fill="auto"/>
          </w:tcPr>
          <w:p w14:paraId="297439CE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  <w:shd w:val="clear" w:color="auto" w:fill="auto"/>
          </w:tcPr>
          <w:p w14:paraId="6ADA601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C1A498D" w14:textId="77777777" w:rsidTr="00580165">
        <w:tc>
          <w:tcPr>
            <w:tcW w:w="3542" w:type="dxa"/>
            <w:shd w:val="clear" w:color="auto" w:fill="auto"/>
          </w:tcPr>
          <w:p w14:paraId="3B97849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Diverting stoma</w:t>
            </w:r>
          </w:p>
        </w:tc>
        <w:tc>
          <w:tcPr>
            <w:tcW w:w="2193" w:type="dxa"/>
            <w:shd w:val="clear" w:color="auto" w:fill="auto"/>
          </w:tcPr>
          <w:p w14:paraId="3EC5B326" w14:textId="13DD6491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21/65 (32</w:t>
            </w:r>
            <w:r w:rsidR="001F598E">
              <w:rPr>
                <w:sz w:val="20"/>
                <w:szCs w:val="20"/>
                <w:lang w:val="en-GB"/>
              </w:rPr>
              <w:t>.3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  <w:shd w:val="clear" w:color="auto" w:fill="auto"/>
          </w:tcPr>
          <w:p w14:paraId="4176980A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  <w:shd w:val="clear" w:color="auto" w:fill="auto"/>
          </w:tcPr>
          <w:p w14:paraId="7DB38C4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5C0E9FA" w14:textId="77777777" w:rsidTr="00580165">
        <w:tc>
          <w:tcPr>
            <w:tcW w:w="3542" w:type="dxa"/>
            <w:shd w:val="clear" w:color="auto" w:fill="auto"/>
          </w:tcPr>
          <w:p w14:paraId="47848F7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Reversal of diverting stoma</w:t>
            </w:r>
          </w:p>
        </w:tc>
        <w:tc>
          <w:tcPr>
            <w:tcW w:w="2193" w:type="dxa"/>
            <w:shd w:val="clear" w:color="auto" w:fill="auto"/>
          </w:tcPr>
          <w:p w14:paraId="4381DCEB" w14:textId="5499A8A2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37/65 (5</w:t>
            </w:r>
            <w:r w:rsidR="001F598E">
              <w:rPr>
                <w:sz w:val="20"/>
                <w:szCs w:val="20"/>
                <w:lang w:val="en-GB"/>
              </w:rPr>
              <w:t>6.9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  <w:shd w:val="clear" w:color="auto" w:fill="auto"/>
          </w:tcPr>
          <w:p w14:paraId="6804FEC8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  <w:shd w:val="clear" w:color="auto" w:fill="auto"/>
          </w:tcPr>
          <w:p w14:paraId="22AF2F9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55C8AC17" w14:textId="77777777" w:rsidTr="00580165">
        <w:tc>
          <w:tcPr>
            <w:tcW w:w="3542" w:type="dxa"/>
            <w:shd w:val="clear" w:color="auto" w:fill="auto"/>
          </w:tcPr>
          <w:p w14:paraId="44DCF1E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Revision</w:t>
            </w:r>
          </w:p>
        </w:tc>
        <w:tc>
          <w:tcPr>
            <w:tcW w:w="2193" w:type="dxa"/>
            <w:shd w:val="clear" w:color="auto" w:fill="auto"/>
          </w:tcPr>
          <w:p w14:paraId="6B396C88" w14:textId="1CB282CF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6/65 (9</w:t>
            </w:r>
            <w:r w:rsidR="001F598E">
              <w:rPr>
                <w:sz w:val="20"/>
                <w:szCs w:val="20"/>
                <w:lang w:val="en-GB"/>
              </w:rPr>
              <w:t>.2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  <w:shd w:val="clear" w:color="auto" w:fill="auto"/>
          </w:tcPr>
          <w:p w14:paraId="15058509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  <w:shd w:val="clear" w:color="auto" w:fill="auto"/>
          </w:tcPr>
          <w:p w14:paraId="0FCD65D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80870BA" w14:textId="77777777" w:rsidTr="00580165">
        <w:tc>
          <w:tcPr>
            <w:tcW w:w="3542" w:type="dxa"/>
            <w:shd w:val="clear" w:color="auto" w:fill="auto"/>
          </w:tcPr>
          <w:p w14:paraId="0E7ED70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   Other</w:t>
            </w:r>
          </w:p>
        </w:tc>
        <w:tc>
          <w:tcPr>
            <w:tcW w:w="2193" w:type="dxa"/>
            <w:shd w:val="clear" w:color="auto" w:fill="auto"/>
          </w:tcPr>
          <w:p w14:paraId="330C1E3B" w14:textId="21677CAC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7/65 (1</w:t>
            </w:r>
            <w:r w:rsidR="001F598E">
              <w:rPr>
                <w:sz w:val="20"/>
                <w:szCs w:val="20"/>
                <w:lang w:val="en-GB"/>
              </w:rPr>
              <w:t>0.8</w:t>
            </w:r>
            <w:r w:rsidRPr="00C86847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  <w:shd w:val="clear" w:color="auto" w:fill="auto"/>
          </w:tcPr>
          <w:p w14:paraId="72F08C7B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1155" w:type="dxa"/>
            <w:shd w:val="clear" w:color="auto" w:fill="auto"/>
          </w:tcPr>
          <w:p w14:paraId="114A3CB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7567C80" w14:textId="77777777" w:rsidTr="00580165">
        <w:tc>
          <w:tcPr>
            <w:tcW w:w="3542" w:type="dxa"/>
          </w:tcPr>
          <w:p w14:paraId="26D98283" w14:textId="226EF515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POD of first surgical intervention, median [</w:t>
            </w:r>
            <w:r w:rsidR="00085E66">
              <w:rPr>
                <w:rFonts w:cstheme="minorHAnsi"/>
                <w:b/>
                <w:bCs/>
                <w:sz w:val="20"/>
                <w:szCs w:val="20"/>
                <w:lang w:val="en-GB"/>
              </w:rPr>
              <w:t>i.q.r.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]</w:t>
            </w:r>
          </w:p>
        </w:tc>
        <w:tc>
          <w:tcPr>
            <w:tcW w:w="2193" w:type="dxa"/>
          </w:tcPr>
          <w:p w14:paraId="0170A77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22 [10-166]</w:t>
            </w:r>
          </w:p>
        </w:tc>
        <w:tc>
          <w:tcPr>
            <w:tcW w:w="2181" w:type="dxa"/>
          </w:tcPr>
          <w:p w14:paraId="59D666B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7 [4-16]</w:t>
            </w:r>
          </w:p>
        </w:tc>
        <w:tc>
          <w:tcPr>
            <w:tcW w:w="1155" w:type="dxa"/>
          </w:tcPr>
          <w:p w14:paraId="112E469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&lt;0.001</w:t>
            </w:r>
          </w:p>
        </w:tc>
      </w:tr>
      <w:tr w:rsidR="00BF0FAB" w:rsidRPr="00C86847" w14:paraId="65DEB4E4" w14:textId="77777777" w:rsidTr="00580165">
        <w:tc>
          <w:tcPr>
            <w:tcW w:w="3542" w:type="dxa"/>
          </w:tcPr>
          <w:p w14:paraId="0BF3011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1-year stoma-free survival</w:t>
            </w:r>
          </w:p>
        </w:tc>
        <w:tc>
          <w:tcPr>
            <w:tcW w:w="2193" w:type="dxa"/>
          </w:tcPr>
          <w:p w14:paraId="047D6085" w14:textId="6081D705" w:rsidR="00BF0FAB" w:rsidRPr="006C661D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6C661D">
              <w:rPr>
                <w:sz w:val="20"/>
                <w:szCs w:val="20"/>
                <w:lang w:val="en-GB"/>
              </w:rPr>
              <w:t>26/88 (</w:t>
            </w:r>
            <w:r w:rsidR="001F598E" w:rsidRPr="006C661D">
              <w:rPr>
                <w:sz w:val="20"/>
                <w:szCs w:val="20"/>
                <w:lang w:val="en-GB"/>
              </w:rPr>
              <w:t>29.5</w:t>
            </w:r>
            <w:r w:rsidRPr="006C661D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58EC7248" w14:textId="757A4D4F" w:rsidR="00BF0FAB" w:rsidRPr="006C661D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6C661D">
              <w:rPr>
                <w:sz w:val="20"/>
                <w:szCs w:val="20"/>
                <w:lang w:val="en-GB"/>
              </w:rPr>
              <w:t>260/</w:t>
            </w:r>
            <w:r w:rsidR="006C661D" w:rsidRPr="006C661D">
              <w:rPr>
                <w:sz w:val="20"/>
                <w:szCs w:val="20"/>
                <w:lang w:val="en-GB"/>
              </w:rPr>
              <w:t>53</w:t>
            </w:r>
            <w:r w:rsidR="00CE21E3">
              <w:rPr>
                <w:sz w:val="20"/>
                <w:szCs w:val="20"/>
                <w:lang w:val="en-GB"/>
              </w:rPr>
              <w:t>4</w:t>
            </w:r>
            <w:r w:rsidRPr="006C661D">
              <w:rPr>
                <w:sz w:val="20"/>
                <w:szCs w:val="20"/>
                <w:lang w:val="en-GB"/>
              </w:rPr>
              <w:t xml:space="preserve"> (4</w:t>
            </w:r>
            <w:r w:rsidR="006C661D" w:rsidRPr="006C661D">
              <w:rPr>
                <w:sz w:val="20"/>
                <w:szCs w:val="20"/>
                <w:lang w:val="en-GB"/>
              </w:rPr>
              <w:t>8.</w:t>
            </w:r>
            <w:r w:rsidR="00CE21E3">
              <w:rPr>
                <w:sz w:val="20"/>
                <w:szCs w:val="20"/>
                <w:lang w:val="en-GB"/>
              </w:rPr>
              <w:t>7</w:t>
            </w:r>
            <w:r w:rsidRPr="006C661D">
              <w:rPr>
                <w:sz w:val="20"/>
                <w:szCs w:val="20"/>
                <w:lang w:val="en-GB"/>
              </w:rPr>
              <w:t>%)</w:t>
            </w:r>
          </w:p>
        </w:tc>
        <w:tc>
          <w:tcPr>
            <w:tcW w:w="1155" w:type="dxa"/>
          </w:tcPr>
          <w:p w14:paraId="01E9153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0.002</w:t>
            </w:r>
          </w:p>
        </w:tc>
      </w:tr>
      <w:tr w:rsidR="00BF0FAB" w:rsidRPr="00C86847" w14:paraId="4CBBD33A" w14:textId="77777777" w:rsidTr="00580165">
        <w:tc>
          <w:tcPr>
            <w:tcW w:w="3542" w:type="dxa"/>
          </w:tcPr>
          <w:p w14:paraId="2BCE8299" w14:textId="0EB0C863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Total duration of hospital stay within 1 year (days), median [</w:t>
            </w:r>
            <w:r w:rsidR="00085E66">
              <w:rPr>
                <w:rFonts w:cstheme="minorHAnsi"/>
                <w:b/>
                <w:bCs/>
                <w:sz w:val="20"/>
                <w:szCs w:val="20"/>
                <w:lang w:val="en-GB"/>
              </w:rPr>
              <w:t>i.q.r.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]</w:t>
            </w:r>
          </w:p>
        </w:tc>
        <w:tc>
          <w:tcPr>
            <w:tcW w:w="2193" w:type="dxa"/>
          </w:tcPr>
          <w:p w14:paraId="2C74E40D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10 [7-20]</w:t>
            </w:r>
          </w:p>
        </w:tc>
        <w:tc>
          <w:tcPr>
            <w:tcW w:w="2181" w:type="dxa"/>
          </w:tcPr>
          <w:p w14:paraId="1B5D909B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15 [8-25]</w:t>
            </w:r>
          </w:p>
        </w:tc>
        <w:tc>
          <w:tcPr>
            <w:tcW w:w="1155" w:type="dxa"/>
          </w:tcPr>
          <w:p w14:paraId="6F81418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0.013</w:t>
            </w:r>
          </w:p>
        </w:tc>
      </w:tr>
      <w:tr w:rsidR="00BF0FAB" w:rsidRPr="00C86847" w14:paraId="6122C877" w14:textId="77777777" w:rsidTr="00580165">
        <w:tc>
          <w:tcPr>
            <w:tcW w:w="3542" w:type="dxa"/>
          </w:tcPr>
          <w:p w14:paraId="5CA3233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Patients admitted to ICU within 1 year</w:t>
            </w:r>
          </w:p>
        </w:tc>
        <w:tc>
          <w:tcPr>
            <w:tcW w:w="2193" w:type="dxa"/>
          </w:tcPr>
          <w:p w14:paraId="798B22A9" w14:textId="6A08DF01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29/87 (33</w:t>
            </w:r>
            <w:r w:rsidR="001F598E">
              <w:rPr>
                <w:rFonts w:cstheme="minorHAnsi"/>
                <w:sz w:val="20"/>
                <w:szCs w:val="20"/>
                <w:lang w:val="en-GB"/>
              </w:rPr>
              <w:t>.3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2181" w:type="dxa"/>
          </w:tcPr>
          <w:p w14:paraId="69BDAF3E" w14:textId="32F1C5D8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227/600 (3</w:t>
            </w:r>
            <w:r w:rsidR="001F598E">
              <w:rPr>
                <w:rFonts w:cstheme="minorHAnsi"/>
                <w:sz w:val="20"/>
                <w:szCs w:val="20"/>
                <w:lang w:val="en-GB"/>
              </w:rPr>
              <w:t>7.8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1155" w:type="dxa"/>
          </w:tcPr>
          <w:p w14:paraId="2CF8D57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0.417</w:t>
            </w:r>
          </w:p>
        </w:tc>
      </w:tr>
      <w:tr w:rsidR="00BF0FAB" w:rsidRPr="00C86847" w14:paraId="4AFF3E6B" w14:textId="77777777" w:rsidTr="00580165">
        <w:tc>
          <w:tcPr>
            <w:tcW w:w="3542" w:type="dxa"/>
          </w:tcPr>
          <w:p w14:paraId="0E7175F1" w14:textId="5FB986AE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lastRenderedPageBreak/>
              <w:t>Duration of ICU stay within 1 year (days), median [</w:t>
            </w:r>
            <w:r w:rsidR="00085E66">
              <w:rPr>
                <w:rFonts w:cstheme="minorHAnsi"/>
                <w:b/>
                <w:bCs/>
                <w:sz w:val="20"/>
                <w:szCs w:val="20"/>
                <w:lang w:val="en-GB"/>
              </w:rPr>
              <w:t>i.q.r.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]</w:t>
            </w:r>
          </w:p>
        </w:tc>
        <w:tc>
          <w:tcPr>
            <w:tcW w:w="2193" w:type="dxa"/>
          </w:tcPr>
          <w:p w14:paraId="31C669EE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rFonts w:ascii="Calibri" w:hAnsi="Calibri" w:cs="Calibri"/>
                <w:color w:val="000000"/>
                <w:sz w:val="20"/>
                <w:szCs w:val="20"/>
                <w:lang w:val="en-GB"/>
              </w:rPr>
              <w:t>3 [1-6]</w:t>
            </w:r>
          </w:p>
        </w:tc>
        <w:tc>
          <w:tcPr>
            <w:tcW w:w="2181" w:type="dxa"/>
          </w:tcPr>
          <w:p w14:paraId="23DA9EF6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rFonts w:ascii="Calibri" w:hAnsi="Calibri" w:cs="Calibri"/>
                <w:color w:val="000000"/>
                <w:sz w:val="20"/>
                <w:szCs w:val="20"/>
                <w:lang w:val="en-GB"/>
              </w:rPr>
              <w:t>3 [2-6]</w:t>
            </w:r>
          </w:p>
        </w:tc>
        <w:tc>
          <w:tcPr>
            <w:tcW w:w="1155" w:type="dxa"/>
          </w:tcPr>
          <w:p w14:paraId="1511127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0.453</w:t>
            </w:r>
          </w:p>
        </w:tc>
      </w:tr>
      <w:tr w:rsidR="00BF0FAB" w:rsidRPr="00C86847" w14:paraId="4A2B9C55" w14:textId="77777777" w:rsidTr="00580165">
        <w:tc>
          <w:tcPr>
            <w:tcW w:w="3542" w:type="dxa"/>
            <w:tcBorders>
              <w:bottom w:val="single" w:sz="4" w:space="0" w:color="0070C0"/>
            </w:tcBorders>
          </w:tcPr>
          <w:p w14:paraId="3D0A761F" w14:textId="436640F4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Time to leak healing within 1 year (days), median [</w:t>
            </w:r>
            <w:r w:rsidR="00085E66">
              <w:rPr>
                <w:rFonts w:cstheme="minorHAnsi"/>
                <w:b/>
                <w:bCs/>
                <w:sz w:val="20"/>
                <w:szCs w:val="20"/>
                <w:lang w:val="en-GB"/>
              </w:rPr>
              <w:t>i.q.r.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] </w:t>
            </w:r>
          </w:p>
        </w:tc>
        <w:tc>
          <w:tcPr>
            <w:tcW w:w="2193" w:type="dxa"/>
            <w:tcBorders>
              <w:bottom w:val="single" w:sz="4" w:space="0" w:color="0070C0"/>
            </w:tcBorders>
          </w:tcPr>
          <w:p w14:paraId="556268A4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160 [83-276]</w:t>
            </w:r>
          </w:p>
        </w:tc>
        <w:tc>
          <w:tcPr>
            <w:tcW w:w="2181" w:type="dxa"/>
            <w:tcBorders>
              <w:bottom w:val="single" w:sz="4" w:space="0" w:color="0070C0"/>
            </w:tcBorders>
          </w:tcPr>
          <w:p w14:paraId="3B552C34" w14:textId="77777777" w:rsidR="00BF0FAB" w:rsidRPr="00C86847" w:rsidRDefault="00BF0FAB" w:rsidP="00580165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145 [69-231]</w:t>
            </w:r>
          </w:p>
        </w:tc>
        <w:tc>
          <w:tcPr>
            <w:tcW w:w="1155" w:type="dxa"/>
            <w:tcBorders>
              <w:bottom w:val="single" w:sz="4" w:space="0" w:color="0070C0"/>
            </w:tcBorders>
          </w:tcPr>
          <w:p w14:paraId="4D8D8B7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0.428</w:t>
            </w:r>
          </w:p>
        </w:tc>
      </w:tr>
    </w:tbl>
    <w:p w14:paraId="061955C1" w14:textId="208B8494" w:rsidR="00BF0FAB" w:rsidRPr="00C86847" w:rsidRDefault="00BF0FAB" w:rsidP="00BF0FAB">
      <w:pPr>
        <w:spacing w:line="360" w:lineRule="auto"/>
        <w:rPr>
          <w:rFonts w:cstheme="minorHAnsi"/>
          <w:sz w:val="18"/>
          <w:szCs w:val="18"/>
          <w:lang w:val="en-GB"/>
        </w:rPr>
      </w:pPr>
      <w:r w:rsidRPr="00C86847">
        <w:rPr>
          <w:rFonts w:cstheme="minorHAnsi"/>
          <w:sz w:val="18"/>
          <w:szCs w:val="18"/>
          <w:lang w:val="en-GB"/>
        </w:rPr>
        <w:t>Values are presented as number with percentage unless otherwise indicated. Numbers and percentages may not add up to 100% due to missing data</w:t>
      </w:r>
      <w:r w:rsidRPr="00C86847" w:rsidDel="002C4131">
        <w:rPr>
          <w:rFonts w:cstheme="minorHAnsi"/>
          <w:sz w:val="18"/>
          <w:szCs w:val="18"/>
          <w:lang w:val="en-GB"/>
        </w:rPr>
        <w:t xml:space="preserve"> </w:t>
      </w:r>
      <w:r w:rsidRPr="00C86847">
        <w:rPr>
          <w:rFonts w:cstheme="minorHAnsi"/>
          <w:sz w:val="18"/>
          <w:szCs w:val="18"/>
          <w:lang w:val="en-GB"/>
        </w:rPr>
        <w:t>and to multiple options possible per patient. *Note: Interventions include treatment of fistula, including all stoma related interventions. The CRVF patients were evaluated individually in treatment, resulting in more accurate numbers of treatment. CRVF, Colorectal-vaginal fistula; I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rFonts w:cstheme="minorHAnsi"/>
          <w:sz w:val="18"/>
          <w:szCs w:val="18"/>
          <w:lang w:val="en-GB"/>
        </w:rPr>
        <w:t>Q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rFonts w:cstheme="minorHAnsi"/>
          <w:sz w:val="18"/>
          <w:szCs w:val="18"/>
          <w:lang w:val="en-GB"/>
        </w:rPr>
        <w:t>R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rFonts w:cstheme="minorHAnsi"/>
          <w:sz w:val="18"/>
          <w:szCs w:val="18"/>
          <w:lang w:val="en-GB"/>
        </w:rPr>
        <w:t>, Interquartile range; ICU, Intensive care unit; POD, Postoperative day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lang w:val="en-GB"/>
        </w:rPr>
        <w:br w:type="page"/>
      </w:r>
    </w:p>
    <w:p w14:paraId="14FB7DAB" w14:textId="77777777" w:rsidR="00BF0FAB" w:rsidRPr="00C86847" w:rsidRDefault="00BF0FAB" w:rsidP="00BF0FAB">
      <w:pPr>
        <w:pStyle w:val="NormalWeb"/>
        <w:rPr>
          <w:lang w:val="en-GB"/>
        </w:rPr>
        <w:sectPr w:rsidR="00BF0FAB" w:rsidRPr="00C86847" w:rsidSect="00BF0FAB">
          <w:head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0F10D793" w14:textId="0F79DE2E" w:rsidR="00BF0FAB" w:rsidRPr="00C86847" w:rsidRDefault="00BF0FAB" w:rsidP="00BF0FAB">
      <w:pPr>
        <w:rPr>
          <w:rFonts w:cstheme="minorHAnsi"/>
          <w:b/>
          <w:bCs/>
          <w:sz w:val="20"/>
          <w:szCs w:val="20"/>
          <w:lang w:val="en-GB"/>
        </w:rPr>
      </w:pPr>
      <w:r w:rsidRPr="00C86847">
        <w:rPr>
          <w:rFonts w:cstheme="minorHAnsi"/>
          <w:b/>
          <w:bCs/>
          <w:sz w:val="20"/>
          <w:szCs w:val="20"/>
          <w:lang w:val="en-GB"/>
        </w:rPr>
        <w:lastRenderedPageBreak/>
        <w:t xml:space="preserve">Table </w:t>
      </w:r>
      <w:r w:rsidR="00E91922">
        <w:rPr>
          <w:rFonts w:cstheme="minorHAnsi"/>
          <w:b/>
          <w:bCs/>
          <w:sz w:val="20"/>
          <w:szCs w:val="20"/>
          <w:lang w:val="en-GB"/>
        </w:rPr>
        <w:t>S</w:t>
      </w:r>
      <w:r w:rsidRPr="00C86847">
        <w:rPr>
          <w:rFonts w:cstheme="minorHAnsi"/>
          <w:b/>
          <w:bCs/>
          <w:sz w:val="20"/>
          <w:szCs w:val="20"/>
          <w:lang w:val="en-GB"/>
        </w:rPr>
        <w:t>3 | Baseline characteristics of female patients with anastomotic leakage and CRVF stratified by 1-year stoma-free survival.</w:t>
      </w:r>
    </w:p>
    <w:tbl>
      <w:tblPr>
        <w:tblStyle w:val="TableGrid"/>
        <w:tblW w:w="9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5"/>
        <w:gridCol w:w="2268"/>
        <w:gridCol w:w="2268"/>
        <w:gridCol w:w="850"/>
      </w:tblGrid>
      <w:tr w:rsidR="00BF0FAB" w:rsidRPr="00C86847" w14:paraId="7327010A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142ADCB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Variable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4B617EA4" w14:textId="003FC4F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Stoma-free after 1 year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br/>
              <w:t>n = 26 (</w:t>
            </w:r>
            <w:r w:rsidR="00B71749">
              <w:rPr>
                <w:rFonts w:cstheme="minorHAnsi"/>
                <w:sz w:val="20"/>
                <w:szCs w:val="20"/>
                <w:lang w:val="en-GB"/>
              </w:rPr>
              <w:t>29.5%)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76443B95" w14:textId="6CEA601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Stoma after 1 year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br/>
              <w:t xml:space="preserve">n = </w:t>
            </w:r>
            <w:r w:rsidR="00B71749">
              <w:rPr>
                <w:rFonts w:cstheme="minorHAnsi"/>
                <w:sz w:val="20"/>
                <w:szCs w:val="20"/>
                <w:lang w:val="en-GB"/>
              </w:rPr>
              <w:t>62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(</w:t>
            </w:r>
            <w:r w:rsidR="00B71749">
              <w:rPr>
                <w:rFonts w:cstheme="minorHAnsi"/>
                <w:sz w:val="20"/>
                <w:szCs w:val="20"/>
                <w:lang w:val="en-GB"/>
              </w:rPr>
              <w:t>70.5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%)</w:t>
            </w: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  <w:shd w:val="clear" w:color="auto" w:fill="D9E2F3" w:themeFill="accent1" w:themeFillTint="33"/>
          </w:tcPr>
          <w:p w14:paraId="32AEB37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P-value</w:t>
            </w:r>
          </w:p>
        </w:tc>
      </w:tr>
      <w:tr w:rsidR="00BF0FAB" w:rsidRPr="00C86847" w14:paraId="3691EE1D" w14:textId="77777777" w:rsidTr="00580165">
        <w:tc>
          <w:tcPr>
            <w:tcW w:w="3685" w:type="dxa"/>
            <w:tcBorders>
              <w:top w:val="single" w:sz="4" w:space="0" w:color="4472C4" w:themeColor="accent1"/>
            </w:tcBorders>
          </w:tcPr>
          <w:p w14:paraId="3A5FDAA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Patient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0A54735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64D8AFC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</w:tcBorders>
          </w:tcPr>
          <w:p w14:paraId="67DD79A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7E91DAF9" w14:textId="77777777" w:rsidTr="00580165">
        <w:tc>
          <w:tcPr>
            <w:tcW w:w="3685" w:type="dxa"/>
            <w:tcBorders>
              <w:top w:val="single" w:sz="4" w:space="0" w:color="4472C4" w:themeColor="accent1"/>
            </w:tcBorders>
          </w:tcPr>
          <w:p w14:paraId="1768A993" w14:textId="16629562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Age (years), </w:t>
            </w:r>
            <w:r w:rsidR="00D33F81">
              <w:rPr>
                <w:rFonts w:cstheme="minorHAnsi"/>
                <w:b/>
                <w:bCs/>
                <w:sz w:val="20"/>
                <w:szCs w:val="20"/>
                <w:lang w:val="en-GB"/>
              </w:rPr>
              <w:t>median [i.q.r.]</w:t>
            </w: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253E3A7B" w14:textId="5F098460" w:rsidR="00BF0FAB" w:rsidRPr="00C86847" w:rsidRDefault="00D33F81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63 [</w:t>
            </w:r>
            <w:r w:rsidR="00A9173B">
              <w:rPr>
                <w:sz w:val="20"/>
                <w:szCs w:val="20"/>
                <w:lang w:val="en-GB"/>
              </w:rPr>
              <w:t>57-72</w:t>
            </w:r>
            <w:r>
              <w:rPr>
                <w:sz w:val="20"/>
                <w:szCs w:val="20"/>
                <w:lang w:val="en-GB"/>
              </w:rPr>
              <w:t>]</w:t>
            </w: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5F563E7F" w14:textId="0B28446C" w:rsidR="00BF0FAB" w:rsidRPr="00C86847" w:rsidRDefault="00B71749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66 [55-72]</w:t>
            </w:r>
          </w:p>
        </w:tc>
        <w:tc>
          <w:tcPr>
            <w:tcW w:w="850" w:type="dxa"/>
            <w:tcBorders>
              <w:top w:val="single" w:sz="4" w:space="0" w:color="4472C4" w:themeColor="accent1"/>
            </w:tcBorders>
          </w:tcPr>
          <w:p w14:paraId="0AA888B9" w14:textId="7A39B0CC" w:rsidR="00BF0FAB" w:rsidRPr="00C86847" w:rsidRDefault="00B71749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0.777</w:t>
            </w:r>
          </w:p>
        </w:tc>
      </w:tr>
      <w:tr w:rsidR="00BF0FAB" w:rsidRPr="00C86847" w14:paraId="68A6F390" w14:textId="77777777" w:rsidTr="00580165">
        <w:tc>
          <w:tcPr>
            <w:tcW w:w="3685" w:type="dxa"/>
          </w:tcPr>
          <w:p w14:paraId="3C8A846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ASA grade</w:t>
            </w:r>
          </w:p>
        </w:tc>
        <w:tc>
          <w:tcPr>
            <w:tcW w:w="2268" w:type="dxa"/>
          </w:tcPr>
          <w:p w14:paraId="29057C3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527C2BC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00A8D95A" w14:textId="538CEAF7" w:rsidR="00BF0FAB" w:rsidRPr="00C86847" w:rsidRDefault="00B71749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0.430</w:t>
            </w:r>
          </w:p>
        </w:tc>
      </w:tr>
      <w:tr w:rsidR="00BF0FAB" w:rsidRPr="00C86847" w14:paraId="1A6C92C0" w14:textId="77777777" w:rsidTr="00580165">
        <w:tc>
          <w:tcPr>
            <w:tcW w:w="3685" w:type="dxa"/>
          </w:tcPr>
          <w:p w14:paraId="67DAB90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I</w:t>
            </w:r>
          </w:p>
        </w:tc>
        <w:tc>
          <w:tcPr>
            <w:tcW w:w="2268" w:type="dxa"/>
          </w:tcPr>
          <w:p w14:paraId="4CF9EF94" w14:textId="601EE12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4/25 </w:t>
            </w:r>
          </w:p>
        </w:tc>
        <w:tc>
          <w:tcPr>
            <w:tcW w:w="2268" w:type="dxa"/>
          </w:tcPr>
          <w:p w14:paraId="2B68E206" w14:textId="380A3DB6" w:rsidR="00BF0FAB" w:rsidRPr="00C86847" w:rsidRDefault="00B71749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12/62 (19.4%)</w:t>
            </w:r>
          </w:p>
        </w:tc>
        <w:tc>
          <w:tcPr>
            <w:tcW w:w="850" w:type="dxa"/>
          </w:tcPr>
          <w:p w14:paraId="71B3D12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C92B073" w14:textId="77777777" w:rsidTr="00580165">
        <w:tc>
          <w:tcPr>
            <w:tcW w:w="3685" w:type="dxa"/>
          </w:tcPr>
          <w:p w14:paraId="52469CB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II</w:t>
            </w:r>
          </w:p>
        </w:tc>
        <w:tc>
          <w:tcPr>
            <w:tcW w:w="2268" w:type="dxa"/>
          </w:tcPr>
          <w:p w14:paraId="79F66DC5" w14:textId="7BEE3DA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18/25 </w:t>
            </w:r>
          </w:p>
        </w:tc>
        <w:tc>
          <w:tcPr>
            <w:tcW w:w="2268" w:type="dxa"/>
          </w:tcPr>
          <w:p w14:paraId="7DDE0A3C" w14:textId="7DBFA433" w:rsidR="00BF0FAB" w:rsidRPr="00C86847" w:rsidRDefault="00B71749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36/62 (58.1%)</w:t>
            </w:r>
          </w:p>
        </w:tc>
        <w:tc>
          <w:tcPr>
            <w:tcW w:w="850" w:type="dxa"/>
          </w:tcPr>
          <w:p w14:paraId="4A3BA0C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4DB6CC6" w14:textId="77777777" w:rsidTr="00580165">
        <w:tc>
          <w:tcPr>
            <w:tcW w:w="3685" w:type="dxa"/>
          </w:tcPr>
          <w:p w14:paraId="52882FA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III-IV</w:t>
            </w:r>
          </w:p>
        </w:tc>
        <w:tc>
          <w:tcPr>
            <w:tcW w:w="2268" w:type="dxa"/>
          </w:tcPr>
          <w:p w14:paraId="4D98E785" w14:textId="3C0B40D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3/25 </w:t>
            </w:r>
          </w:p>
        </w:tc>
        <w:tc>
          <w:tcPr>
            <w:tcW w:w="2268" w:type="dxa"/>
          </w:tcPr>
          <w:p w14:paraId="7DF6A896" w14:textId="16C2A1B7" w:rsidR="00BF0FAB" w:rsidRPr="00C86847" w:rsidRDefault="00B71749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14/62 (22.6%)</w:t>
            </w:r>
          </w:p>
        </w:tc>
        <w:tc>
          <w:tcPr>
            <w:tcW w:w="850" w:type="dxa"/>
          </w:tcPr>
          <w:p w14:paraId="7AAE896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3DB13CE" w14:textId="77777777" w:rsidTr="00580165">
        <w:tc>
          <w:tcPr>
            <w:tcW w:w="3685" w:type="dxa"/>
          </w:tcPr>
          <w:p w14:paraId="40E8AEB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BMI (kg/m</w:t>
            </w:r>
            <w:r w:rsidRPr="00C86847">
              <w:rPr>
                <w:rFonts w:cstheme="minorHAnsi"/>
                <w:b/>
                <w:bCs/>
                <w:sz w:val="20"/>
                <w:szCs w:val="20"/>
                <w:vertAlign w:val="superscript"/>
                <w:lang w:val="en-GB"/>
              </w:rPr>
              <w:t>2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)</w:t>
            </w:r>
          </w:p>
        </w:tc>
        <w:tc>
          <w:tcPr>
            <w:tcW w:w="2268" w:type="dxa"/>
          </w:tcPr>
          <w:p w14:paraId="3984551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24C1115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1DC258F3" w14:textId="43C2B2C3" w:rsidR="00BF0FAB" w:rsidRPr="00C86847" w:rsidRDefault="00B71749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0.513</w:t>
            </w:r>
          </w:p>
        </w:tc>
      </w:tr>
      <w:tr w:rsidR="00BF0FAB" w:rsidRPr="00C86847" w14:paraId="02F40931" w14:textId="77777777" w:rsidTr="00580165">
        <w:tc>
          <w:tcPr>
            <w:tcW w:w="3685" w:type="dxa"/>
          </w:tcPr>
          <w:p w14:paraId="4693A22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Underweight (&lt;18.5)</w:t>
            </w:r>
          </w:p>
        </w:tc>
        <w:tc>
          <w:tcPr>
            <w:tcW w:w="2268" w:type="dxa"/>
          </w:tcPr>
          <w:p w14:paraId="28C05D41" w14:textId="1F50AF0B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1/26 </w:t>
            </w:r>
          </w:p>
        </w:tc>
        <w:tc>
          <w:tcPr>
            <w:tcW w:w="2268" w:type="dxa"/>
          </w:tcPr>
          <w:p w14:paraId="76C64B18" w14:textId="5951D62B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7/55 (12.7%)</w:t>
            </w:r>
          </w:p>
        </w:tc>
        <w:tc>
          <w:tcPr>
            <w:tcW w:w="850" w:type="dxa"/>
          </w:tcPr>
          <w:p w14:paraId="303BD8A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45D9F2E" w14:textId="77777777" w:rsidTr="00580165">
        <w:tc>
          <w:tcPr>
            <w:tcW w:w="3685" w:type="dxa"/>
          </w:tcPr>
          <w:p w14:paraId="671153F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Normal (18.5 – 24.9)</w:t>
            </w:r>
          </w:p>
        </w:tc>
        <w:tc>
          <w:tcPr>
            <w:tcW w:w="2268" w:type="dxa"/>
          </w:tcPr>
          <w:p w14:paraId="1ECE5F22" w14:textId="33921D7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10/26 </w:t>
            </w:r>
          </w:p>
        </w:tc>
        <w:tc>
          <w:tcPr>
            <w:tcW w:w="2268" w:type="dxa"/>
          </w:tcPr>
          <w:p w14:paraId="6E245B43" w14:textId="07814303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20/55 (36.4%)</w:t>
            </w:r>
          </w:p>
        </w:tc>
        <w:tc>
          <w:tcPr>
            <w:tcW w:w="850" w:type="dxa"/>
          </w:tcPr>
          <w:p w14:paraId="03CE173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21683209" w14:textId="77777777" w:rsidTr="00580165">
        <w:tc>
          <w:tcPr>
            <w:tcW w:w="3685" w:type="dxa"/>
          </w:tcPr>
          <w:p w14:paraId="66B0676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Overweight (25-29.9)</w:t>
            </w:r>
          </w:p>
        </w:tc>
        <w:tc>
          <w:tcPr>
            <w:tcW w:w="2268" w:type="dxa"/>
          </w:tcPr>
          <w:p w14:paraId="187B9D08" w14:textId="04F4895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11/26 </w:t>
            </w:r>
          </w:p>
        </w:tc>
        <w:tc>
          <w:tcPr>
            <w:tcW w:w="2268" w:type="dxa"/>
          </w:tcPr>
          <w:p w14:paraId="594401BD" w14:textId="3445410B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17/55 (30.9%)</w:t>
            </w:r>
          </w:p>
        </w:tc>
        <w:tc>
          <w:tcPr>
            <w:tcW w:w="850" w:type="dxa"/>
          </w:tcPr>
          <w:p w14:paraId="2103949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5C656C79" w14:textId="77777777" w:rsidTr="00580165">
        <w:tc>
          <w:tcPr>
            <w:tcW w:w="3685" w:type="dxa"/>
          </w:tcPr>
          <w:p w14:paraId="35543A3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Obesity (&gt;30)</w:t>
            </w:r>
          </w:p>
        </w:tc>
        <w:tc>
          <w:tcPr>
            <w:tcW w:w="2268" w:type="dxa"/>
          </w:tcPr>
          <w:p w14:paraId="7B49491B" w14:textId="5FDD218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4/26 </w:t>
            </w:r>
          </w:p>
        </w:tc>
        <w:tc>
          <w:tcPr>
            <w:tcW w:w="2268" w:type="dxa"/>
          </w:tcPr>
          <w:p w14:paraId="458692CF" w14:textId="102FB88F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11/55 (20.0%)</w:t>
            </w:r>
          </w:p>
        </w:tc>
        <w:tc>
          <w:tcPr>
            <w:tcW w:w="850" w:type="dxa"/>
          </w:tcPr>
          <w:p w14:paraId="56BAEEB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5C6F5F7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39FF576B" w14:textId="3D3A6FF6" w:rsidR="00BF0FAB" w:rsidRPr="00C86847" w:rsidRDefault="00C86847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Tumour</w:t>
            </w:r>
            <w:r w:rsidR="00BF0FAB"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13C9683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30AF85E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58B0E82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FF4C3E8" w14:textId="77777777" w:rsidTr="00580165">
        <w:tc>
          <w:tcPr>
            <w:tcW w:w="3685" w:type="dxa"/>
          </w:tcPr>
          <w:p w14:paraId="0CD6B763" w14:textId="3E1650C8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Height lower </w:t>
            </w:r>
            <w:r w:rsidR="00C86847"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tumour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 border from ARJ (mm), median [</w:t>
            </w:r>
            <w:r w:rsidR="00867F75">
              <w:rPr>
                <w:rFonts w:cstheme="minorHAnsi"/>
                <w:b/>
                <w:bCs/>
                <w:sz w:val="20"/>
                <w:szCs w:val="20"/>
                <w:lang w:val="en-GB"/>
              </w:rPr>
              <w:t>i.q.r.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]</w:t>
            </w:r>
          </w:p>
        </w:tc>
        <w:tc>
          <w:tcPr>
            <w:tcW w:w="2268" w:type="dxa"/>
          </w:tcPr>
          <w:p w14:paraId="2445FC5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39 [15-52]</w:t>
            </w:r>
          </w:p>
        </w:tc>
        <w:tc>
          <w:tcPr>
            <w:tcW w:w="2268" w:type="dxa"/>
          </w:tcPr>
          <w:p w14:paraId="2BEEC2B1" w14:textId="11C7F3A9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50 [16-80]</w:t>
            </w:r>
          </w:p>
        </w:tc>
        <w:tc>
          <w:tcPr>
            <w:tcW w:w="850" w:type="dxa"/>
          </w:tcPr>
          <w:p w14:paraId="01AFCA69" w14:textId="2188DE57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0.471</w:t>
            </w:r>
          </w:p>
        </w:tc>
      </w:tr>
      <w:tr w:rsidR="00BF0FAB" w:rsidRPr="00C86847" w14:paraId="27B58D78" w14:textId="77777777" w:rsidTr="00580165">
        <w:tc>
          <w:tcPr>
            <w:tcW w:w="3685" w:type="dxa"/>
          </w:tcPr>
          <w:p w14:paraId="7C0C8A1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Neoadjuvant therapy</w:t>
            </w:r>
          </w:p>
        </w:tc>
        <w:tc>
          <w:tcPr>
            <w:tcW w:w="2268" w:type="dxa"/>
          </w:tcPr>
          <w:p w14:paraId="081AEAB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0BABAEF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54645249" w14:textId="1AC684CD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0.924</w:t>
            </w:r>
          </w:p>
        </w:tc>
      </w:tr>
      <w:tr w:rsidR="00BF0FAB" w:rsidRPr="00C86847" w14:paraId="157B1C8C" w14:textId="77777777" w:rsidTr="00580165">
        <w:tc>
          <w:tcPr>
            <w:tcW w:w="3685" w:type="dxa"/>
          </w:tcPr>
          <w:p w14:paraId="7B00EAF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None</w:t>
            </w:r>
          </w:p>
        </w:tc>
        <w:tc>
          <w:tcPr>
            <w:tcW w:w="2268" w:type="dxa"/>
          </w:tcPr>
          <w:p w14:paraId="6D43E72A" w14:textId="00F3F2D1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9/26</w:t>
            </w:r>
          </w:p>
        </w:tc>
        <w:tc>
          <w:tcPr>
            <w:tcW w:w="2268" w:type="dxa"/>
          </w:tcPr>
          <w:p w14:paraId="61082ED1" w14:textId="29B6EE0E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23/62 (37.1%)</w:t>
            </w:r>
          </w:p>
        </w:tc>
        <w:tc>
          <w:tcPr>
            <w:tcW w:w="850" w:type="dxa"/>
          </w:tcPr>
          <w:p w14:paraId="11F8EBC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0C40E916" w14:textId="77777777" w:rsidTr="00580165">
        <w:tc>
          <w:tcPr>
            <w:tcW w:w="3685" w:type="dxa"/>
          </w:tcPr>
          <w:p w14:paraId="2F02F11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Radiotherapy only</w:t>
            </w:r>
          </w:p>
        </w:tc>
        <w:tc>
          <w:tcPr>
            <w:tcW w:w="2268" w:type="dxa"/>
          </w:tcPr>
          <w:p w14:paraId="1EE8BF9A" w14:textId="035A4936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2/26 </w:t>
            </w:r>
          </w:p>
        </w:tc>
        <w:tc>
          <w:tcPr>
            <w:tcW w:w="2268" w:type="dxa"/>
          </w:tcPr>
          <w:p w14:paraId="620B3728" w14:textId="53765354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4/62 (6.5%)</w:t>
            </w:r>
          </w:p>
        </w:tc>
        <w:tc>
          <w:tcPr>
            <w:tcW w:w="850" w:type="dxa"/>
          </w:tcPr>
          <w:p w14:paraId="634FECE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15AD132" w14:textId="77777777" w:rsidTr="00580165">
        <w:tc>
          <w:tcPr>
            <w:tcW w:w="3685" w:type="dxa"/>
          </w:tcPr>
          <w:p w14:paraId="313AB22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Chemotherapy only</w:t>
            </w:r>
          </w:p>
        </w:tc>
        <w:tc>
          <w:tcPr>
            <w:tcW w:w="2268" w:type="dxa"/>
          </w:tcPr>
          <w:p w14:paraId="33D2699A" w14:textId="7D67AF0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1/26 </w:t>
            </w:r>
          </w:p>
        </w:tc>
        <w:tc>
          <w:tcPr>
            <w:tcW w:w="2268" w:type="dxa"/>
          </w:tcPr>
          <w:p w14:paraId="2A29F916" w14:textId="4DAC0831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1/62 (1.6%)</w:t>
            </w:r>
          </w:p>
        </w:tc>
        <w:tc>
          <w:tcPr>
            <w:tcW w:w="850" w:type="dxa"/>
          </w:tcPr>
          <w:p w14:paraId="2745870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EAF0E45" w14:textId="77777777" w:rsidTr="00580165">
        <w:tc>
          <w:tcPr>
            <w:tcW w:w="3685" w:type="dxa"/>
          </w:tcPr>
          <w:p w14:paraId="04182BF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Chemoradiation</w:t>
            </w:r>
          </w:p>
        </w:tc>
        <w:tc>
          <w:tcPr>
            <w:tcW w:w="2268" w:type="dxa"/>
          </w:tcPr>
          <w:p w14:paraId="2E5BF43B" w14:textId="5BC3296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14/26 </w:t>
            </w:r>
          </w:p>
        </w:tc>
        <w:tc>
          <w:tcPr>
            <w:tcW w:w="2268" w:type="dxa"/>
          </w:tcPr>
          <w:p w14:paraId="18B5502E" w14:textId="69171F17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34/62 (54.8%)</w:t>
            </w:r>
          </w:p>
        </w:tc>
        <w:tc>
          <w:tcPr>
            <w:tcW w:w="850" w:type="dxa"/>
          </w:tcPr>
          <w:p w14:paraId="7ED1B8E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597AEBF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2CC3484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Operation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5AB7C1A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568BF31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51F881C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2FE1483" w14:textId="77777777" w:rsidTr="00580165">
        <w:tc>
          <w:tcPr>
            <w:tcW w:w="3685" w:type="dxa"/>
          </w:tcPr>
          <w:p w14:paraId="6717AE1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highlight w:val="yellow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Abdominal approach</w:t>
            </w:r>
          </w:p>
        </w:tc>
        <w:tc>
          <w:tcPr>
            <w:tcW w:w="2268" w:type="dxa"/>
          </w:tcPr>
          <w:p w14:paraId="127EF7A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2BF0BF0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4DDE44B1" w14:textId="37109FAE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0.409</w:t>
            </w:r>
          </w:p>
        </w:tc>
      </w:tr>
      <w:tr w:rsidR="00BF0FAB" w:rsidRPr="00C86847" w14:paraId="57D658DD" w14:textId="77777777" w:rsidTr="00580165">
        <w:tc>
          <w:tcPr>
            <w:tcW w:w="3685" w:type="dxa"/>
          </w:tcPr>
          <w:p w14:paraId="4865DA1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Laparoscopic</w:t>
            </w:r>
          </w:p>
        </w:tc>
        <w:tc>
          <w:tcPr>
            <w:tcW w:w="2268" w:type="dxa"/>
          </w:tcPr>
          <w:p w14:paraId="066D0299" w14:textId="13CAA66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14/26 </w:t>
            </w:r>
          </w:p>
        </w:tc>
        <w:tc>
          <w:tcPr>
            <w:tcW w:w="2268" w:type="dxa"/>
          </w:tcPr>
          <w:p w14:paraId="1F095152" w14:textId="605DE513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31/61 (50.8%)</w:t>
            </w:r>
          </w:p>
        </w:tc>
        <w:tc>
          <w:tcPr>
            <w:tcW w:w="850" w:type="dxa"/>
          </w:tcPr>
          <w:p w14:paraId="438170E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95876A3" w14:textId="77777777" w:rsidTr="00580165">
        <w:tc>
          <w:tcPr>
            <w:tcW w:w="3685" w:type="dxa"/>
          </w:tcPr>
          <w:p w14:paraId="551C008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Robot-assisted</w:t>
            </w:r>
          </w:p>
        </w:tc>
        <w:tc>
          <w:tcPr>
            <w:tcW w:w="2268" w:type="dxa"/>
          </w:tcPr>
          <w:p w14:paraId="2E4D50F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0</w:t>
            </w:r>
          </w:p>
        </w:tc>
        <w:tc>
          <w:tcPr>
            <w:tcW w:w="2268" w:type="dxa"/>
          </w:tcPr>
          <w:p w14:paraId="67284C0D" w14:textId="0D2A0430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4/61 (6.6%)</w:t>
            </w:r>
          </w:p>
        </w:tc>
        <w:tc>
          <w:tcPr>
            <w:tcW w:w="850" w:type="dxa"/>
          </w:tcPr>
          <w:p w14:paraId="0FFA88A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09BD806B" w14:textId="77777777" w:rsidTr="00580165">
        <w:tc>
          <w:tcPr>
            <w:tcW w:w="3685" w:type="dxa"/>
          </w:tcPr>
          <w:p w14:paraId="71CBFF2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Laparotomy</w:t>
            </w:r>
          </w:p>
        </w:tc>
        <w:tc>
          <w:tcPr>
            <w:tcW w:w="2268" w:type="dxa"/>
          </w:tcPr>
          <w:p w14:paraId="3A07DD33" w14:textId="1FEF69B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12/26 </w:t>
            </w:r>
          </w:p>
        </w:tc>
        <w:tc>
          <w:tcPr>
            <w:tcW w:w="2268" w:type="dxa"/>
          </w:tcPr>
          <w:p w14:paraId="5ABDAE30" w14:textId="16F4F598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26/61 (42.6%)</w:t>
            </w:r>
          </w:p>
        </w:tc>
        <w:tc>
          <w:tcPr>
            <w:tcW w:w="850" w:type="dxa"/>
          </w:tcPr>
          <w:p w14:paraId="39D05E4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147493F5" w14:textId="77777777" w:rsidTr="00580165">
        <w:tc>
          <w:tcPr>
            <w:tcW w:w="3685" w:type="dxa"/>
          </w:tcPr>
          <w:p w14:paraId="45F44C4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Full splenic flexure mobilization</w:t>
            </w:r>
          </w:p>
        </w:tc>
        <w:tc>
          <w:tcPr>
            <w:tcW w:w="2268" w:type="dxa"/>
          </w:tcPr>
          <w:p w14:paraId="48203875" w14:textId="4E7E7E6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20/24 </w:t>
            </w:r>
          </w:p>
        </w:tc>
        <w:tc>
          <w:tcPr>
            <w:tcW w:w="2268" w:type="dxa"/>
          </w:tcPr>
          <w:p w14:paraId="1722BE78" w14:textId="65C3A8AE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34/51 (66.7%)</w:t>
            </w:r>
          </w:p>
        </w:tc>
        <w:tc>
          <w:tcPr>
            <w:tcW w:w="850" w:type="dxa"/>
          </w:tcPr>
          <w:p w14:paraId="2AF1AC87" w14:textId="1A86D7C6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0.134</w:t>
            </w:r>
          </w:p>
        </w:tc>
      </w:tr>
      <w:tr w:rsidR="00BF0FAB" w:rsidRPr="00C86847" w14:paraId="5BA8C565" w14:textId="77777777" w:rsidTr="00580165">
        <w:tc>
          <w:tcPr>
            <w:tcW w:w="3685" w:type="dxa"/>
          </w:tcPr>
          <w:p w14:paraId="575CDA7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Multi-visceral resection</w:t>
            </w:r>
          </w:p>
        </w:tc>
        <w:tc>
          <w:tcPr>
            <w:tcW w:w="2268" w:type="dxa"/>
          </w:tcPr>
          <w:p w14:paraId="20361DD7" w14:textId="0159C856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7/26 </w:t>
            </w:r>
          </w:p>
        </w:tc>
        <w:tc>
          <w:tcPr>
            <w:tcW w:w="2268" w:type="dxa"/>
          </w:tcPr>
          <w:p w14:paraId="57237854" w14:textId="3B05DFC9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10/61 (16.4%)</w:t>
            </w:r>
          </w:p>
        </w:tc>
        <w:tc>
          <w:tcPr>
            <w:tcW w:w="850" w:type="dxa"/>
          </w:tcPr>
          <w:p w14:paraId="06CC0357" w14:textId="6B66E959" w:rsidR="00BF0FAB" w:rsidRPr="00C86847" w:rsidRDefault="00E439C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0.257</w:t>
            </w:r>
          </w:p>
        </w:tc>
      </w:tr>
      <w:tr w:rsidR="00BF0FAB" w:rsidRPr="00C86847" w14:paraId="2FA8E8AD" w14:textId="77777777" w:rsidTr="00580165">
        <w:tc>
          <w:tcPr>
            <w:tcW w:w="3685" w:type="dxa"/>
          </w:tcPr>
          <w:p w14:paraId="74A994A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Vagina</w:t>
            </w:r>
          </w:p>
        </w:tc>
        <w:tc>
          <w:tcPr>
            <w:tcW w:w="2268" w:type="dxa"/>
          </w:tcPr>
          <w:p w14:paraId="28B87FCB" w14:textId="6612F889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6/7 </w:t>
            </w:r>
          </w:p>
        </w:tc>
        <w:tc>
          <w:tcPr>
            <w:tcW w:w="2268" w:type="dxa"/>
          </w:tcPr>
          <w:p w14:paraId="490B6058" w14:textId="1D5E3D1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5/10 </w:t>
            </w:r>
          </w:p>
        </w:tc>
        <w:tc>
          <w:tcPr>
            <w:tcW w:w="850" w:type="dxa"/>
          </w:tcPr>
          <w:p w14:paraId="547BE264" w14:textId="2CAEC56A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0.129</w:t>
            </w:r>
          </w:p>
        </w:tc>
      </w:tr>
      <w:tr w:rsidR="00BF0FAB" w:rsidRPr="00C86847" w14:paraId="5BB30801" w14:textId="77777777" w:rsidTr="00580165">
        <w:tc>
          <w:tcPr>
            <w:tcW w:w="3685" w:type="dxa"/>
          </w:tcPr>
          <w:p w14:paraId="7DF3003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Lateral lymph node(s)</w:t>
            </w:r>
          </w:p>
        </w:tc>
        <w:tc>
          <w:tcPr>
            <w:tcW w:w="2268" w:type="dxa"/>
          </w:tcPr>
          <w:p w14:paraId="6E5C809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0</w:t>
            </w:r>
          </w:p>
        </w:tc>
        <w:tc>
          <w:tcPr>
            <w:tcW w:w="2268" w:type="dxa"/>
          </w:tcPr>
          <w:p w14:paraId="6DBD303C" w14:textId="4BA4442C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2/10</w:t>
            </w:r>
          </w:p>
        </w:tc>
        <w:tc>
          <w:tcPr>
            <w:tcW w:w="850" w:type="dxa"/>
          </w:tcPr>
          <w:p w14:paraId="0DF06DDA" w14:textId="2716405B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</w:t>
            </w:r>
          </w:p>
        </w:tc>
      </w:tr>
      <w:tr w:rsidR="00BF0FAB" w:rsidRPr="00C86847" w14:paraId="4830F2E2" w14:textId="77777777" w:rsidTr="00580165">
        <w:tc>
          <w:tcPr>
            <w:tcW w:w="3685" w:type="dxa"/>
          </w:tcPr>
          <w:p w14:paraId="7E46F6F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Ureter + bladder</w:t>
            </w:r>
          </w:p>
        </w:tc>
        <w:tc>
          <w:tcPr>
            <w:tcW w:w="2268" w:type="dxa"/>
          </w:tcPr>
          <w:p w14:paraId="037D2B17" w14:textId="77D8277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1/7 </w:t>
            </w:r>
          </w:p>
        </w:tc>
        <w:tc>
          <w:tcPr>
            <w:tcW w:w="2268" w:type="dxa"/>
          </w:tcPr>
          <w:p w14:paraId="73EABE3C" w14:textId="7B532CE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0</w:t>
            </w:r>
          </w:p>
        </w:tc>
        <w:tc>
          <w:tcPr>
            <w:tcW w:w="850" w:type="dxa"/>
          </w:tcPr>
          <w:p w14:paraId="0F90FC6F" w14:textId="683F8006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</w:t>
            </w:r>
          </w:p>
        </w:tc>
      </w:tr>
      <w:tr w:rsidR="00BF0FAB" w:rsidRPr="00C86847" w14:paraId="19D92276" w14:textId="77777777" w:rsidTr="00580165">
        <w:tc>
          <w:tcPr>
            <w:tcW w:w="3685" w:type="dxa"/>
          </w:tcPr>
          <w:p w14:paraId="18E2A9A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Uterus</w:t>
            </w:r>
          </w:p>
        </w:tc>
        <w:tc>
          <w:tcPr>
            <w:tcW w:w="2268" w:type="dxa"/>
          </w:tcPr>
          <w:p w14:paraId="4A937EE7" w14:textId="33EA40D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2/7 </w:t>
            </w:r>
          </w:p>
        </w:tc>
        <w:tc>
          <w:tcPr>
            <w:tcW w:w="2268" w:type="dxa"/>
          </w:tcPr>
          <w:p w14:paraId="17783AD6" w14:textId="4009846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4/10 </w:t>
            </w:r>
          </w:p>
        </w:tc>
        <w:tc>
          <w:tcPr>
            <w:tcW w:w="850" w:type="dxa"/>
          </w:tcPr>
          <w:p w14:paraId="7A75F230" w14:textId="5A72E23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</w:t>
            </w:r>
            <w:r w:rsidRPr="00C86847">
              <w:rPr>
                <w:sz w:val="20"/>
                <w:szCs w:val="20"/>
                <w:lang w:val="en-GB"/>
              </w:rPr>
              <w:t>.627</w:t>
            </w:r>
          </w:p>
        </w:tc>
      </w:tr>
      <w:tr w:rsidR="00BF0FAB" w:rsidRPr="00C86847" w14:paraId="72BD5300" w14:textId="77777777" w:rsidTr="00580165">
        <w:tc>
          <w:tcPr>
            <w:tcW w:w="3685" w:type="dxa"/>
          </w:tcPr>
          <w:p w14:paraId="3A0BC8A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Other/unknown</w:t>
            </w:r>
          </w:p>
        </w:tc>
        <w:tc>
          <w:tcPr>
            <w:tcW w:w="2268" w:type="dxa"/>
          </w:tcPr>
          <w:p w14:paraId="711CB86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0</w:t>
            </w:r>
          </w:p>
        </w:tc>
        <w:tc>
          <w:tcPr>
            <w:tcW w:w="2268" w:type="dxa"/>
          </w:tcPr>
          <w:p w14:paraId="75DC3C09" w14:textId="34956B4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2/10</w:t>
            </w:r>
          </w:p>
        </w:tc>
        <w:tc>
          <w:tcPr>
            <w:tcW w:w="850" w:type="dxa"/>
          </w:tcPr>
          <w:p w14:paraId="1CF80AA6" w14:textId="5C8F16A8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</w:t>
            </w:r>
          </w:p>
        </w:tc>
      </w:tr>
      <w:tr w:rsidR="00BF0FAB" w:rsidRPr="00C86847" w14:paraId="2BBF8CAD" w14:textId="77777777" w:rsidTr="00580165">
        <w:tc>
          <w:tcPr>
            <w:tcW w:w="3685" w:type="dxa"/>
          </w:tcPr>
          <w:p w14:paraId="642618E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Configuration of anastomosis</w:t>
            </w:r>
          </w:p>
        </w:tc>
        <w:tc>
          <w:tcPr>
            <w:tcW w:w="2268" w:type="dxa"/>
          </w:tcPr>
          <w:p w14:paraId="2495C04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1FFDB796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6378C8E3" w14:textId="6341847E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0.683</w:t>
            </w:r>
          </w:p>
        </w:tc>
      </w:tr>
      <w:tr w:rsidR="00BF0FAB" w:rsidRPr="00C86847" w14:paraId="01D47DEB" w14:textId="77777777" w:rsidTr="00580165">
        <w:tc>
          <w:tcPr>
            <w:tcW w:w="3685" w:type="dxa"/>
          </w:tcPr>
          <w:p w14:paraId="6E84850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End-end</w:t>
            </w:r>
          </w:p>
        </w:tc>
        <w:tc>
          <w:tcPr>
            <w:tcW w:w="2268" w:type="dxa"/>
          </w:tcPr>
          <w:p w14:paraId="6CEFBED2" w14:textId="56C65C81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12/26 </w:t>
            </w:r>
          </w:p>
        </w:tc>
        <w:tc>
          <w:tcPr>
            <w:tcW w:w="2268" w:type="dxa"/>
          </w:tcPr>
          <w:p w14:paraId="44786C82" w14:textId="408A16A1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30/60 (50%)</w:t>
            </w:r>
          </w:p>
        </w:tc>
        <w:tc>
          <w:tcPr>
            <w:tcW w:w="850" w:type="dxa"/>
          </w:tcPr>
          <w:p w14:paraId="5AE7988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EAF0EC8" w14:textId="77777777" w:rsidTr="00580165">
        <w:tc>
          <w:tcPr>
            <w:tcW w:w="3685" w:type="dxa"/>
          </w:tcPr>
          <w:p w14:paraId="4FEF5D4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Side-end</w:t>
            </w:r>
          </w:p>
        </w:tc>
        <w:tc>
          <w:tcPr>
            <w:tcW w:w="2268" w:type="dxa"/>
          </w:tcPr>
          <w:p w14:paraId="2CDAAD36" w14:textId="09ABB6B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12/26 </w:t>
            </w:r>
          </w:p>
        </w:tc>
        <w:tc>
          <w:tcPr>
            <w:tcW w:w="2268" w:type="dxa"/>
          </w:tcPr>
          <w:p w14:paraId="5C33CC7A" w14:textId="5DB7EC91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23/60 (38.3%)</w:t>
            </w:r>
          </w:p>
        </w:tc>
        <w:tc>
          <w:tcPr>
            <w:tcW w:w="850" w:type="dxa"/>
          </w:tcPr>
          <w:p w14:paraId="4A3858A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B2330DF" w14:textId="77777777" w:rsidTr="00580165">
        <w:tc>
          <w:tcPr>
            <w:tcW w:w="3685" w:type="dxa"/>
          </w:tcPr>
          <w:p w14:paraId="4CD70D5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lastRenderedPageBreak/>
              <w:t xml:space="preserve">  Colonpouch</w:t>
            </w:r>
          </w:p>
        </w:tc>
        <w:tc>
          <w:tcPr>
            <w:tcW w:w="2268" w:type="dxa"/>
          </w:tcPr>
          <w:p w14:paraId="71286241" w14:textId="73FB589B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2/26 </w:t>
            </w:r>
          </w:p>
        </w:tc>
        <w:tc>
          <w:tcPr>
            <w:tcW w:w="2268" w:type="dxa"/>
          </w:tcPr>
          <w:p w14:paraId="354E3DAB" w14:textId="0C831BA9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3/60 (5.0%)</w:t>
            </w:r>
          </w:p>
        </w:tc>
        <w:tc>
          <w:tcPr>
            <w:tcW w:w="850" w:type="dxa"/>
          </w:tcPr>
          <w:p w14:paraId="15A08BE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69C1A2B2" w14:textId="77777777" w:rsidTr="00580165">
        <w:tc>
          <w:tcPr>
            <w:tcW w:w="3685" w:type="dxa"/>
          </w:tcPr>
          <w:p w14:paraId="2016B7B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Colonplasty</w:t>
            </w:r>
          </w:p>
        </w:tc>
        <w:tc>
          <w:tcPr>
            <w:tcW w:w="2268" w:type="dxa"/>
          </w:tcPr>
          <w:p w14:paraId="22921BF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0</w:t>
            </w:r>
          </w:p>
        </w:tc>
        <w:tc>
          <w:tcPr>
            <w:tcW w:w="2268" w:type="dxa"/>
          </w:tcPr>
          <w:p w14:paraId="5A4735E2" w14:textId="1CC8E4DC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3/60 (5.0%)</w:t>
            </w:r>
          </w:p>
        </w:tc>
        <w:tc>
          <w:tcPr>
            <w:tcW w:w="850" w:type="dxa"/>
          </w:tcPr>
          <w:p w14:paraId="78EAFB8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20B5448F" w14:textId="77777777" w:rsidTr="00580165">
        <w:tc>
          <w:tcPr>
            <w:tcW w:w="3685" w:type="dxa"/>
          </w:tcPr>
          <w:p w14:paraId="448B6958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IPAA</w:t>
            </w:r>
          </w:p>
        </w:tc>
        <w:tc>
          <w:tcPr>
            <w:tcW w:w="2268" w:type="dxa"/>
          </w:tcPr>
          <w:p w14:paraId="3355374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0</w:t>
            </w:r>
          </w:p>
        </w:tc>
        <w:tc>
          <w:tcPr>
            <w:tcW w:w="2268" w:type="dxa"/>
          </w:tcPr>
          <w:p w14:paraId="67365E41" w14:textId="1B9B4983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1/60 (1.7%)</w:t>
            </w:r>
          </w:p>
        </w:tc>
        <w:tc>
          <w:tcPr>
            <w:tcW w:w="850" w:type="dxa"/>
          </w:tcPr>
          <w:p w14:paraId="2BCADE0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2E144BD7" w14:textId="77777777" w:rsidTr="00580165">
        <w:tc>
          <w:tcPr>
            <w:tcW w:w="3685" w:type="dxa"/>
          </w:tcPr>
          <w:p w14:paraId="6513DF6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Technique of anastomosis</w:t>
            </w:r>
          </w:p>
        </w:tc>
        <w:tc>
          <w:tcPr>
            <w:tcW w:w="2268" w:type="dxa"/>
          </w:tcPr>
          <w:p w14:paraId="466DD71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7EE09BE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09CA39B3" w14:textId="2F5FE48F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0.333</w:t>
            </w:r>
          </w:p>
        </w:tc>
      </w:tr>
      <w:tr w:rsidR="00BF0FAB" w:rsidRPr="00C86847" w14:paraId="3B8CC11C" w14:textId="77777777" w:rsidTr="00580165">
        <w:tc>
          <w:tcPr>
            <w:tcW w:w="3685" w:type="dxa"/>
          </w:tcPr>
          <w:p w14:paraId="5BAE395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Double stapled</w:t>
            </w:r>
          </w:p>
        </w:tc>
        <w:tc>
          <w:tcPr>
            <w:tcW w:w="2268" w:type="dxa"/>
          </w:tcPr>
          <w:p w14:paraId="45DAAE53" w14:textId="0CCFFDBF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19/26 </w:t>
            </w:r>
          </w:p>
        </w:tc>
        <w:tc>
          <w:tcPr>
            <w:tcW w:w="2268" w:type="dxa"/>
          </w:tcPr>
          <w:p w14:paraId="715E7952" w14:textId="224639EB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36/58 (62.1%)</w:t>
            </w:r>
          </w:p>
        </w:tc>
        <w:tc>
          <w:tcPr>
            <w:tcW w:w="850" w:type="dxa"/>
          </w:tcPr>
          <w:p w14:paraId="5061307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2D2333FE" w14:textId="77777777" w:rsidTr="00580165">
        <w:tc>
          <w:tcPr>
            <w:tcW w:w="3685" w:type="dxa"/>
          </w:tcPr>
          <w:p w14:paraId="21D92963" w14:textId="15ED7BA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Double </w:t>
            </w:r>
            <w:r w:rsidR="00C86847" w:rsidRPr="00C86847">
              <w:rPr>
                <w:rFonts w:cstheme="minorHAnsi"/>
                <w:sz w:val="20"/>
                <w:szCs w:val="20"/>
                <w:lang w:val="en-GB"/>
              </w:rPr>
              <w:t>purse string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single</w:t>
            </w:r>
            <w:r w:rsidR="00C86847">
              <w:rPr>
                <w:rFonts w:cstheme="minorHAnsi"/>
                <w:sz w:val="20"/>
                <w:szCs w:val="20"/>
                <w:lang w:val="en-GB"/>
              </w:rPr>
              <w:t>-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stapled</w:t>
            </w:r>
          </w:p>
        </w:tc>
        <w:tc>
          <w:tcPr>
            <w:tcW w:w="2268" w:type="dxa"/>
          </w:tcPr>
          <w:p w14:paraId="2315891E" w14:textId="7B28A251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3/26 </w:t>
            </w:r>
          </w:p>
        </w:tc>
        <w:tc>
          <w:tcPr>
            <w:tcW w:w="2268" w:type="dxa"/>
          </w:tcPr>
          <w:p w14:paraId="0C3A08B0" w14:textId="538E1966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15/58 (25.9%)</w:t>
            </w:r>
          </w:p>
        </w:tc>
        <w:tc>
          <w:tcPr>
            <w:tcW w:w="850" w:type="dxa"/>
          </w:tcPr>
          <w:p w14:paraId="296BF1A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092D2185" w14:textId="77777777" w:rsidTr="00580165">
        <w:tc>
          <w:tcPr>
            <w:tcW w:w="3685" w:type="dxa"/>
          </w:tcPr>
          <w:p w14:paraId="3A8E6F5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Hand-sewn</w:t>
            </w:r>
          </w:p>
        </w:tc>
        <w:tc>
          <w:tcPr>
            <w:tcW w:w="2268" w:type="dxa"/>
          </w:tcPr>
          <w:p w14:paraId="05513A51" w14:textId="0D714AE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4/26 </w:t>
            </w:r>
          </w:p>
        </w:tc>
        <w:tc>
          <w:tcPr>
            <w:tcW w:w="2268" w:type="dxa"/>
          </w:tcPr>
          <w:p w14:paraId="1836D845" w14:textId="4E543D04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7/58 (12.1%)</w:t>
            </w:r>
          </w:p>
        </w:tc>
        <w:tc>
          <w:tcPr>
            <w:tcW w:w="850" w:type="dxa"/>
          </w:tcPr>
          <w:p w14:paraId="0B13944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23389C6E" w14:textId="77777777" w:rsidTr="00580165">
        <w:tc>
          <w:tcPr>
            <w:tcW w:w="3685" w:type="dxa"/>
          </w:tcPr>
          <w:p w14:paraId="236BB31A" w14:textId="75A8A806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Anastomosis from ARJ (cm), median [</w:t>
            </w:r>
            <w:r w:rsidR="00867F75">
              <w:rPr>
                <w:rFonts w:cstheme="minorHAnsi"/>
                <w:b/>
                <w:bCs/>
                <w:sz w:val="20"/>
                <w:szCs w:val="20"/>
                <w:lang w:val="en-GB"/>
              </w:rPr>
              <w:t>i.q.r.</w:t>
            </w: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]</w:t>
            </w:r>
          </w:p>
        </w:tc>
        <w:tc>
          <w:tcPr>
            <w:tcW w:w="2268" w:type="dxa"/>
          </w:tcPr>
          <w:p w14:paraId="75C2A05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1.5 [1-2]</w:t>
            </w:r>
          </w:p>
        </w:tc>
        <w:tc>
          <w:tcPr>
            <w:tcW w:w="2268" w:type="dxa"/>
          </w:tcPr>
          <w:p w14:paraId="468F31A1" w14:textId="10B590E8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 [1-4]</w:t>
            </w:r>
          </w:p>
        </w:tc>
        <w:tc>
          <w:tcPr>
            <w:tcW w:w="850" w:type="dxa"/>
          </w:tcPr>
          <w:p w14:paraId="7E6FD483" w14:textId="2084CE94" w:rsidR="00BF0FAB" w:rsidRPr="00C86847" w:rsidRDefault="00344D27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0.058</w:t>
            </w:r>
          </w:p>
        </w:tc>
      </w:tr>
      <w:tr w:rsidR="00BF0FAB" w:rsidRPr="00C86847" w14:paraId="00DB8960" w14:textId="77777777" w:rsidTr="00580165">
        <w:tc>
          <w:tcPr>
            <w:tcW w:w="3685" w:type="dxa"/>
          </w:tcPr>
          <w:p w14:paraId="4DD5DEBC" w14:textId="22DDA168" w:rsidR="00BF0FAB" w:rsidRPr="00C86847" w:rsidRDefault="00E564ED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bCs/>
                <w:sz w:val="20"/>
                <w:szCs w:val="20"/>
                <w:lang w:val="en-GB"/>
              </w:rPr>
              <w:t>Primary d</w:t>
            </w:r>
            <w:r w:rsidR="00BF0FAB"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iverting stoma</w:t>
            </w:r>
          </w:p>
        </w:tc>
        <w:tc>
          <w:tcPr>
            <w:tcW w:w="2268" w:type="dxa"/>
          </w:tcPr>
          <w:p w14:paraId="20CEA3AC" w14:textId="21F5C36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19/26 </w:t>
            </w:r>
          </w:p>
        </w:tc>
        <w:tc>
          <w:tcPr>
            <w:tcW w:w="2268" w:type="dxa"/>
          </w:tcPr>
          <w:p w14:paraId="3269BB00" w14:textId="7D8700BB" w:rsidR="00BF0FAB" w:rsidRPr="00C86847" w:rsidRDefault="00CD6F6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45/62 (72.6%)</w:t>
            </w:r>
          </w:p>
        </w:tc>
        <w:tc>
          <w:tcPr>
            <w:tcW w:w="850" w:type="dxa"/>
          </w:tcPr>
          <w:p w14:paraId="1D37CDB6" w14:textId="3F3403F7" w:rsidR="00BF0FAB" w:rsidRPr="00C86847" w:rsidRDefault="00CD6F6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0.962</w:t>
            </w:r>
          </w:p>
        </w:tc>
      </w:tr>
      <w:tr w:rsidR="00BF0FAB" w:rsidRPr="00C86847" w14:paraId="61367501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0131DB9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Leakage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70C17CF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49E481B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5E50EA3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260161AC" w14:textId="77777777" w:rsidTr="00580165">
        <w:tc>
          <w:tcPr>
            <w:tcW w:w="3685" w:type="dxa"/>
          </w:tcPr>
          <w:p w14:paraId="0133A193" w14:textId="3F401D5D" w:rsidR="00BF0FAB" w:rsidRPr="00085E66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085E66">
              <w:rPr>
                <w:rFonts w:cstheme="minorHAnsi"/>
                <w:b/>
                <w:bCs/>
                <w:sz w:val="20"/>
                <w:szCs w:val="20"/>
              </w:rPr>
              <w:t>POD of AL diagnosis, median [</w:t>
            </w:r>
            <w:r w:rsidR="00085E66" w:rsidRPr="00085E66">
              <w:rPr>
                <w:rFonts w:cstheme="minorHAnsi"/>
                <w:b/>
                <w:bCs/>
                <w:sz w:val="20"/>
                <w:szCs w:val="20"/>
              </w:rPr>
              <w:t>i.q.r</w:t>
            </w:r>
            <w:r w:rsidRPr="00085E66">
              <w:rPr>
                <w:rFonts w:cstheme="minorHAnsi"/>
                <w:b/>
                <w:bCs/>
                <w:sz w:val="20"/>
                <w:szCs w:val="20"/>
              </w:rPr>
              <w:t>]</w:t>
            </w:r>
          </w:p>
        </w:tc>
        <w:tc>
          <w:tcPr>
            <w:tcW w:w="2268" w:type="dxa"/>
          </w:tcPr>
          <w:p w14:paraId="34CA41B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19 [12-37]</w:t>
            </w:r>
          </w:p>
        </w:tc>
        <w:tc>
          <w:tcPr>
            <w:tcW w:w="2268" w:type="dxa"/>
          </w:tcPr>
          <w:p w14:paraId="4E471378" w14:textId="4988E249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</w:t>
            </w:r>
            <w:r w:rsidR="00146654">
              <w:rPr>
                <w:sz w:val="20"/>
                <w:szCs w:val="20"/>
                <w:lang w:val="en-GB"/>
              </w:rPr>
              <w:t xml:space="preserve"> </w:t>
            </w:r>
            <w:r>
              <w:rPr>
                <w:sz w:val="20"/>
                <w:szCs w:val="20"/>
                <w:lang w:val="en-GB"/>
              </w:rPr>
              <w:t>[7-61]</w:t>
            </w:r>
          </w:p>
        </w:tc>
        <w:tc>
          <w:tcPr>
            <w:tcW w:w="850" w:type="dxa"/>
          </w:tcPr>
          <w:p w14:paraId="17C2C4B7" w14:textId="235DF645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0.487</w:t>
            </w:r>
          </w:p>
        </w:tc>
      </w:tr>
      <w:tr w:rsidR="00BF0FAB" w:rsidRPr="00C86847" w14:paraId="0CDE6EB4" w14:textId="77777777" w:rsidTr="00580165">
        <w:tc>
          <w:tcPr>
            <w:tcW w:w="3685" w:type="dxa"/>
          </w:tcPr>
          <w:p w14:paraId="1E0CB803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Location of the leak</w:t>
            </w:r>
          </w:p>
        </w:tc>
        <w:tc>
          <w:tcPr>
            <w:tcW w:w="2268" w:type="dxa"/>
          </w:tcPr>
          <w:p w14:paraId="68FC0B3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28479C7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5E4B613E" w14:textId="66BD702F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0.966</w:t>
            </w:r>
          </w:p>
        </w:tc>
      </w:tr>
      <w:tr w:rsidR="00BF0FAB" w:rsidRPr="00C86847" w14:paraId="380CE973" w14:textId="77777777" w:rsidTr="00580165">
        <w:tc>
          <w:tcPr>
            <w:tcW w:w="3685" w:type="dxa"/>
          </w:tcPr>
          <w:p w14:paraId="4C49A77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  </w:t>
            </w:r>
            <w:r w:rsidRPr="00C86847">
              <w:rPr>
                <w:rFonts w:cstheme="minorHAnsi"/>
                <w:sz w:val="20"/>
                <w:szCs w:val="20"/>
                <w:lang w:val="en-GB"/>
              </w:rPr>
              <w:t>Circular</w:t>
            </w:r>
          </w:p>
        </w:tc>
        <w:tc>
          <w:tcPr>
            <w:tcW w:w="2268" w:type="dxa"/>
          </w:tcPr>
          <w:p w14:paraId="40A9486F" w14:textId="0C85A0FB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18/19 </w:t>
            </w:r>
          </w:p>
        </w:tc>
        <w:tc>
          <w:tcPr>
            <w:tcW w:w="2268" w:type="dxa"/>
          </w:tcPr>
          <w:p w14:paraId="394C8E82" w14:textId="5085D2FF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2/40</w:t>
            </w:r>
          </w:p>
        </w:tc>
        <w:tc>
          <w:tcPr>
            <w:tcW w:w="850" w:type="dxa"/>
          </w:tcPr>
          <w:p w14:paraId="4903F64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6306413" w14:textId="77777777" w:rsidTr="00580165">
        <w:tc>
          <w:tcPr>
            <w:tcW w:w="3685" w:type="dxa"/>
          </w:tcPr>
          <w:p w14:paraId="6264B5D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Blind loop</w:t>
            </w:r>
          </w:p>
        </w:tc>
        <w:tc>
          <w:tcPr>
            <w:tcW w:w="2268" w:type="dxa"/>
          </w:tcPr>
          <w:p w14:paraId="4CA01959" w14:textId="38FC64F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1/19 </w:t>
            </w:r>
          </w:p>
        </w:tc>
        <w:tc>
          <w:tcPr>
            <w:tcW w:w="2268" w:type="dxa"/>
          </w:tcPr>
          <w:p w14:paraId="34F93FED" w14:textId="144B915C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38/40</w:t>
            </w:r>
          </w:p>
        </w:tc>
        <w:tc>
          <w:tcPr>
            <w:tcW w:w="850" w:type="dxa"/>
          </w:tcPr>
          <w:p w14:paraId="591643B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A722566" w14:textId="77777777" w:rsidTr="00580165">
        <w:tc>
          <w:tcPr>
            <w:tcW w:w="3685" w:type="dxa"/>
          </w:tcPr>
          <w:p w14:paraId="497C074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Anastomotic defect circumference</w:t>
            </w:r>
          </w:p>
        </w:tc>
        <w:tc>
          <w:tcPr>
            <w:tcW w:w="2268" w:type="dxa"/>
          </w:tcPr>
          <w:p w14:paraId="362F97C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5ADF034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388DFEBB" w14:textId="32142C5F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0.030</w:t>
            </w:r>
          </w:p>
        </w:tc>
      </w:tr>
      <w:tr w:rsidR="00BF0FAB" w:rsidRPr="00C86847" w14:paraId="555B06C7" w14:textId="77777777" w:rsidTr="00580165">
        <w:tc>
          <w:tcPr>
            <w:tcW w:w="3685" w:type="dxa"/>
          </w:tcPr>
          <w:p w14:paraId="48118F3F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0-25%</w:t>
            </w:r>
          </w:p>
        </w:tc>
        <w:tc>
          <w:tcPr>
            <w:tcW w:w="2268" w:type="dxa"/>
          </w:tcPr>
          <w:p w14:paraId="64B151E1" w14:textId="4AF709F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12/15 </w:t>
            </w:r>
          </w:p>
        </w:tc>
        <w:tc>
          <w:tcPr>
            <w:tcW w:w="2268" w:type="dxa"/>
          </w:tcPr>
          <w:p w14:paraId="019F1775" w14:textId="4EB613C8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11/28</w:t>
            </w:r>
          </w:p>
        </w:tc>
        <w:tc>
          <w:tcPr>
            <w:tcW w:w="850" w:type="dxa"/>
          </w:tcPr>
          <w:p w14:paraId="4F539A80" w14:textId="3E4E5DDA" w:rsidR="00BF0FAB" w:rsidRPr="00C86847" w:rsidRDefault="00155B8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0.011</w:t>
            </w:r>
          </w:p>
        </w:tc>
      </w:tr>
      <w:tr w:rsidR="00BF0FAB" w:rsidRPr="00C86847" w14:paraId="58FFCC77" w14:textId="77777777" w:rsidTr="00580165">
        <w:tc>
          <w:tcPr>
            <w:tcW w:w="3685" w:type="dxa"/>
          </w:tcPr>
          <w:p w14:paraId="201FE34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25-50%</w:t>
            </w:r>
          </w:p>
        </w:tc>
        <w:tc>
          <w:tcPr>
            <w:tcW w:w="2268" w:type="dxa"/>
          </w:tcPr>
          <w:p w14:paraId="025ECC40" w14:textId="5F733D19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3/15 </w:t>
            </w:r>
          </w:p>
        </w:tc>
        <w:tc>
          <w:tcPr>
            <w:tcW w:w="2268" w:type="dxa"/>
          </w:tcPr>
          <w:p w14:paraId="09CE623C" w14:textId="7386FBA6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6/28</w:t>
            </w:r>
          </w:p>
        </w:tc>
        <w:tc>
          <w:tcPr>
            <w:tcW w:w="850" w:type="dxa"/>
          </w:tcPr>
          <w:p w14:paraId="4D9B4701" w14:textId="1C70FBF4" w:rsidR="00BF0FAB" w:rsidRPr="00C86847" w:rsidRDefault="00155B8D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0.913</w:t>
            </w:r>
          </w:p>
        </w:tc>
      </w:tr>
      <w:tr w:rsidR="00BF0FAB" w:rsidRPr="00C86847" w14:paraId="70017C4C" w14:textId="77777777" w:rsidTr="00580165">
        <w:tc>
          <w:tcPr>
            <w:tcW w:w="3685" w:type="dxa"/>
          </w:tcPr>
          <w:p w14:paraId="6853DD5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50-75%</w:t>
            </w:r>
          </w:p>
        </w:tc>
        <w:tc>
          <w:tcPr>
            <w:tcW w:w="2268" w:type="dxa"/>
          </w:tcPr>
          <w:p w14:paraId="745FA3A7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0</w:t>
            </w:r>
          </w:p>
        </w:tc>
        <w:tc>
          <w:tcPr>
            <w:tcW w:w="2268" w:type="dxa"/>
          </w:tcPr>
          <w:p w14:paraId="14163555" w14:textId="51467E39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8/28</w:t>
            </w:r>
          </w:p>
        </w:tc>
        <w:tc>
          <w:tcPr>
            <w:tcW w:w="850" w:type="dxa"/>
          </w:tcPr>
          <w:p w14:paraId="3308B481" w14:textId="31D040F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</w:t>
            </w:r>
          </w:p>
        </w:tc>
      </w:tr>
      <w:tr w:rsidR="00BF0FAB" w:rsidRPr="00C86847" w14:paraId="14C120D3" w14:textId="77777777" w:rsidTr="00580165">
        <w:tc>
          <w:tcPr>
            <w:tcW w:w="3685" w:type="dxa"/>
          </w:tcPr>
          <w:p w14:paraId="040A5BB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75-100%</w:t>
            </w:r>
          </w:p>
        </w:tc>
        <w:tc>
          <w:tcPr>
            <w:tcW w:w="2268" w:type="dxa"/>
          </w:tcPr>
          <w:p w14:paraId="1C6DF2F9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0</w:t>
            </w:r>
          </w:p>
        </w:tc>
        <w:tc>
          <w:tcPr>
            <w:tcW w:w="2268" w:type="dxa"/>
          </w:tcPr>
          <w:p w14:paraId="410EEC5C" w14:textId="7BBC52ED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3/28</w:t>
            </w:r>
          </w:p>
        </w:tc>
        <w:tc>
          <w:tcPr>
            <w:tcW w:w="850" w:type="dxa"/>
          </w:tcPr>
          <w:p w14:paraId="748E5E36" w14:textId="3EBDA33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</w:t>
            </w:r>
          </w:p>
        </w:tc>
      </w:tr>
      <w:tr w:rsidR="00BF0FAB" w:rsidRPr="00C86847" w14:paraId="61CD43A0" w14:textId="77777777" w:rsidTr="00580165">
        <w:tc>
          <w:tcPr>
            <w:tcW w:w="3685" w:type="dxa"/>
          </w:tcPr>
          <w:p w14:paraId="5015050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Leakage location</w:t>
            </w:r>
          </w:p>
        </w:tc>
        <w:tc>
          <w:tcPr>
            <w:tcW w:w="2268" w:type="dxa"/>
          </w:tcPr>
          <w:p w14:paraId="516E0D1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</w:tcPr>
          <w:p w14:paraId="05F8423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</w:tcPr>
          <w:p w14:paraId="2011B158" w14:textId="4D0F4606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>0.357</w:t>
            </w:r>
          </w:p>
        </w:tc>
      </w:tr>
      <w:tr w:rsidR="00BF0FAB" w:rsidRPr="00C86847" w14:paraId="5DA46E97" w14:textId="77777777" w:rsidTr="00580165">
        <w:tc>
          <w:tcPr>
            <w:tcW w:w="3685" w:type="dxa"/>
          </w:tcPr>
          <w:p w14:paraId="1AA835F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Anterior</w:t>
            </w:r>
          </w:p>
        </w:tc>
        <w:tc>
          <w:tcPr>
            <w:tcW w:w="2268" w:type="dxa"/>
          </w:tcPr>
          <w:p w14:paraId="422BA464" w14:textId="02C64084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10/14 </w:t>
            </w:r>
          </w:p>
        </w:tc>
        <w:tc>
          <w:tcPr>
            <w:tcW w:w="2268" w:type="dxa"/>
          </w:tcPr>
          <w:p w14:paraId="1F4E71BD" w14:textId="0AA5C98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12/16</w:t>
            </w:r>
          </w:p>
        </w:tc>
        <w:tc>
          <w:tcPr>
            <w:tcW w:w="850" w:type="dxa"/>
          </w:tcPr>
          <w:p w14:paraId="1F6E183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3D1612B" w14:textId="77777777" w:rsidTr="00580165">
        <w:tc>
          <w:tcPr>
            <w:tcW w:w="3685" w:type="dxa"/>
          </w:tcPr>
          <w:p w14:paraId="08338AEC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Lateral</w:t>
            </w:r>
          </w:p>
        </w:tc>
        <w:tc>
          <w:tcPr>
            <w:tcW w:w="2268" w:type="dxa"/>
          </w:tcPr>
          <w:p w14:paraId="3C654113" w14:textId="1530A453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3/14 </w:t>
            </w:r>
          </w:p>
        </w:tc>
        <w:tc>
          <w:tcPr>
            <w:tcW w:w="2268" w:type="dxa"/>
          </w:tcPr>
          <w:p w14:paraId="137E385E" w14:textId="061CC6AF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1/16</w:t>
            </w:r>
          </w:p>
        </w:tc>
        <w:tc>
          <w:tcPr>
            <w:tcW w:w="850" w:type="dxa"/>
          </w:tcPr>
          <w:p w14:paraId="6C45260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9E0E9A6" w14:textId="77777777" w:rsidTr="00580165">
        <w:tc>
          <w:tcPr>
            <w:tcW w:w="3685" w:type="dxa"/>
          </w:tcPr>
          <w:p w14:paraId="02897B2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Posterior</w:t>
            </w:r>
          </w:p>
        </w:tc>
        <w:tc>
          <w:tcPr>
            <w:tcW w:w="2268" w:type="dxa"/>
          </w:tcPr>
          <w:p w14:paraId="6F453F8E" w14:textId="18FED732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1/14 </w:t>
            </w:r>
          </w:p>
        </w:tc>
        <w:tc>
          <w:tcPr>
            <w:tcW w:w="2268" w:type="dxa"/>
          </w:tcPr>
          <w:p w14:paraId="4EA42EFC" w14:textId="03924A0F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>3/16</w:t>
            </w:r>
          </w:p>
        </w:tc>
        <w:tc>
          <w:tcPr>
            <w:tcW w:w="850" w:type="dxa"/>
          </w:tcPr>
          <w:p w14:paraId="0BAB68D2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AEF28F6" w14:textId="77777777" w:rsidTr="00580165">
        <w:tc>
          <w:tcPr>
            <w:tcW w:w="3685" w:type="dxa"/>
          </w:tcPr>
          <w:p w14:paraId="5470695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Abdominal contamination</w:t>
            </w:r>
          </w:p>
        </w:tc>
        <w:tc>
          <w:tcPr>
            <w:tcW w:w="2268" w:type="dxa"/>
          </w:tcPr>
          <w:p w14:paraId="7785CE86" w14:textId="1E2FD5B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sz w:val="20"/>
                <w:szCs w:val="20"/>
                <w:lang w:val="en-GB"/>
              </w:rPr>
              <w:t xml:space="preserve">3/26 </w:t>
            </w:r>
          </w:p>
        </w:tc>
        <w:tc>
          <w:tcPr>
            <w:tcW w:w="2268" w:type="dxa"/>
          </w:tcPr>
          <w:p w14:paraId="6350D30E" w14:textId="496DD65C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14/59</w:t>
            </w:r>
            <w:r w:rsidR="00146654">
              <w:rPr>
                <w:sz w:val="20"/>
                <w:szCs w:val="20"/>
                <w:lang w:val="en-GB"/>
              </w:rPr>
              <w:t xml:space="preserve"> (23.7%)</w:t>
            </w:r>
          </w:p>
        </w:tc>
        <w:tc>
          <w:tcPr>
            <w:tcW w:w="850" w:type="dxa"/>
          </w:tcPr>
          <w:p w14:paraId="2EBD9AFA" w14:textId="15C5549A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0.195</w:t>
            </w:r>
          </w:p>
        </w:tc>
      </w:tr>
      <w:tr w:rsidR="00BF0FAB" w:rsidRPr="00C86847" w14:paraId="58AB228D" w14:textId="77777777" w:rsidTr="00580165">
        <w:tc>
          <w:tcPr>
            <w:tcW w:w="3685" w:type="dxa"/>
          </w:tcPr>
          <w:p w14:paraId="04032B6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Reactivation leakage</w:t>
            </w:r>
          </w:p>
        </w:tc>
        <w:tc>
          <w:tcPr>
            <w:tcW w:w="2268" w:type="dxa"/>
          </w:tcPr>
          <w:p w14:paraId="08A5C812" w14:textId="4E4B4EDE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4/24 </w:t>
            </w:r>
          </w:p>
        </w:tc>
        <w:tc>
          <w:tcPr>
            <w:tcW w:w="2268" w:type="dxa"/>
          </w:tcPr>
          <w:p w14:paraId="5AF91B5A" w14:textId="17DC87A5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14/32</w:t>
            </w:r>
          </w:p>
        </w:tc>
        <w:tc>
          <w:tcPr>
            <w:tcW w:w="850" w:type="dxa"/>
          </w:tcPr>
          <w:p w14:paraId="219B2A1B" w14:textId="024C7E0A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0.032</w:t>
            </w:r>
          </w:p>
        </w:tc>
      </w:tr>
      <w:tr w:rsidR="00BF0FAB" w:rsidRPr="00C86847" w14:paraId="0297CC0D" w14:textId="77777777" w:rsidTr="00580165">
        <w:tc>
          <w:tcPr>
            <w:tcW w:w="3685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385965C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Hospital characteristics</w:t>
            </w: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58A21BA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5E0B640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  <w:bottom w:val="single" w:sz="4" w:space="0" w:color="4472C4" w:themeColor="accent1"/>
            </w:tcBorders>
          </w:tcPr>
          <w:p w14:paraId="760A422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481826AD" w14:textId="77777777" w:rsidTr="00580165">
        <w:tc>
          <w:tcPr>
            <w:tcW w:w="3685" w:type="dxa"/>
            <w:tcBorders>
              <w:top w:val="single" w:sz="4" w:space="0" w:color="4472C4" w:themeColor="accent1"/>
            </w:tcBorders>
          </w:tcPr>
          <w:p w14:paraId="147BBD1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b/>
                <w:bCs/>
                <w:sz w:val="20"/>
                <w:szCs w:val="20"/>
                <w:lang w:val="en-GB"/>
              </w:rPr>
              <w:t>Annual procedure volume of hospital</w:t>
            </w: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6A1278FE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4472C4" w:themeColor="accent1"/>
            </w:tcBorders>
          </w:tcPr>
          <w:p w14:paraId="61B8A45A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4472C4" w:themeColor="accent1"/>
            </w:tcBorders>
          </w:tcPr>
          <w:p w14:paraId="0386091C" w14:textId="4B8C08D8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0.715</w:t>
            </w:r>
          </w:p>
        </w:tc>
      </w:tr>
      <w:tr w:rsidR="00BF0FAB" w:rsidRPr="00C86847" w14:paraId="00B57EA6" w14:textId="77777777" w:rsidTr="00580165">
        <w:tc>
          <w:tcPr>
            <w:tcW w:w="3685" w:type="dxa"/>
          </w:tcPr>
          <w:p w14:paraId="61909AD4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Low (&lt;20)</w:t>
            </w:r>
          </w:p>
        </w:tc>
        <w:tc>
          <w:tcPr>
            <w:tcW w:w="2268" w:type="dxa"/>
          </w:tcPr>
          <w:p w14:paraId="0390AB02" w14:textId="563C1DB0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1/26 </w:t>
            </w:r>
          </w:p>
        </w:tc>
        <w:tc>
          <w:tcPr>
            <w:tcW w:w="2268" w:type="dxa"/>
          </w:tcPr>
          <w:p w14:paraId="5FFD2618" w14:textId="1EB69A7B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5/62 (8.1%)</w:t>
            </w:r>
          </w:p>
        </w:tc>
        <w:tc>
          <w:tcPr>
            <w:tcW w:w="850" w:type="dxa"/>
          </w:tcPr>
          <w:p w14:paraId="0DAB53AB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260C36DF" w14:textId="77777777" w:rsidTr="00580165">
        <w:tc>
          <w:tcPr>
            <w:tcW w:w="3685" w:type="dxa"/>
          </w:tcPr>
          <w:p w14:paraId="4DC84A45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Middle (20-49)</w:t>
            </w:r>
          </w:p>
        </w:tc>
        <w:tc>
          <w:tcPr>
            <w:tcW w:w="2268" w:type="dxa"/>
          </w:tcPr>
          <w:p w14:paraId="17D61A1A" w14:textId="5E51348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9/26 </w:t>
            </w:r>
          </w:p>
        </w:tc>
        <w:tc>
          <w:tcPr>
            <w:tcW w:w="2268" w:type="dxa"/>
          </w:tcPr>
          <w:p w14:paraId="0BB41F01" w14:textId="6C5902B2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18/62 (29.0%)</w:t>
            </w:r>
          </w:p>
        </w:tc>
        <w:tc>
          <w:tcPr>
            <w:tcW w:w="850" w:type="dxa"/>
          </w:tcPr>
          <w:p w14:paraId="18162EC0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BF0FAB" w:rsidRPr="00C86847" w14:paraId="357D0529" w14:textId="77777777" w:rsidTr="00580165">
        <w:tc>
          <w:tcPr>
            <w:tcW w:w="3685" w:type="dxa"/>
            <w:tcBorders>
              <w:bottom w:val="single" w:sz="4" w:space="0" w:color="4472C4" w:themeColor="accent1"/>
            </w:tcBorders>
          </w:tcPr>
          <w:p w14:paraId="3DA1C88D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  High (&gt;50)</w:t>
            </w:r>
          </w:p>
        </w:tc>
        <w:tc>
          <w:tcPr>
            <w:tcW w:w="2268" w:type="dxa"/>
            <w:tcBorders>
              <w:bottom w:val="single" w:sz="4" w:space="0" w:color="4472C4" w:themeColor="accent1"/>
            </w:tcBorders>
          </w:tcPr>
          <w:p w14:paraId="0297A444" w14:textId="2DC956D5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C86847">
              <w:rPr>
                <w:rFonts w:cstheme="minorHAnsi"/>
                <w:sz w:val="20"/>
                <w:szCs w:val="20"/>
                <w:lang w:val="en-GB"/>
              </w:rPr>
              <w:t xml:space="preserve">16/26 </w:t>
            </w:r>
          </w:p>
        </w:tc>
        <w:tc>
          <w:tcPr>
            <w:tcW w:w="2268" w:type="dxa"/>
            <w:tcBorders>
              <w:bottom w:val="single" w:sz="4" w:space="0" w:color="4472C4" w:themeColor="accent1"/>
            </w:tcBorders>
          </w:tcPr>
          <w:p w14:paraId="0E856C6B" w14:textId="20150013" w:rsidR="00BF0FAB" w:rsidRPr="00C86847" w:rsidRDefault="0034149C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39/62 (62.9%)</w:t>
            </w:r>
          </w:p>
        </w:tc>
        <w:tc>
          <w:tcPr>
            <w:tcW w:w="850" w:type="dxa"/>
            <w:tcBorders>
              <w:bottom w:val="single" w:sz="4" w:space="0" w:color="4472C4" w:themeColor="accent1"/>
            </w:tcBorders>
          </w:tcPr>
          <w:p w14:paraId="2F9D02B1" w14:textId="77777777" w:rsidR="00BF0FAB" w:rsidRPr="00C86847" w:rsidRDefault="00BF0FAB" w:rsidP="00580165">
            <w:pPr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</w:tbl>
    <w:p w14:paraId="183BCCF7" w14:textId="1C359422" w:rsidR="00BF0FAB" w:rsidRPr="00C86847" w:rsidRDefault="00BF0FAB" w:rsidP="00BF0FAB">
      <w:pPr>
        <w:spacing w:line="360" w:lineRule="auto"/>
        <w:rPr>
          <w:rFonts w:cstheme="minorHAnsi"/>
          <w:sz w:val="18"/>
          <w:szCs w:val="18"/>
          <w:lang w:val="en-GB"/>
        </w:rPr>
      </w:pPr>
      <w:r w:rsidRPr="00C86847">
        <w:rPr>
          <w:rFonts w:cstheme="minorHAnsi"/>
          <w:sz w:val="18"/>
          <w:szCs w:val="18"/>
          <w:lang w:val="en-GB"/>
        </w:rPr>
        <w:t>Values are presented as number with percentage unless otherwise indicated. Numbers and percentages may not add up to 100% due to missing data and to multiple options possible per patient. CRVF, Colorectal-vaginal fistula; AL, Anastomotic leakage; I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rFonts w:cstheme="minorHAnsi"/>
          <w:sz w:val="18"/>
          <w:szCs w:val="18"/>
          <w:lang w:val="en-GB"/>
        </w:rPr>
        <w:t>Q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rFonts w:cstheme="minorHAnsi"/>
          <w:sz w:val="18"/>
          <w:szCs w:val="18"/>
          <w:lang w:val="en-GB"/>
        </w:rPr>
        <w:t>R</w:t>
      </w:r>
      <w:r w:rsidR="001B16F8">
        <w:rPr>
          <w:rFonts w:cstheme="minorHAnsi"/>
          <w:sz w:val="18"/>
          <w:szCs w:val="18"/>
          <w:lang w:val="en-GB"/>
        </w:rPr>
        <w:t>.</w:t>
      </w:r>
      <w:r w:rsidRPr="00C86847">
        <w:rPr>
          <w:rFonts w:cstheme="minorHAnsi"/>
          <w:sz w:val="18"/>
          <w:szCs w:val="18"/>
          <w:lang w:val="en-GB"/>
        </w:rPr>
        <w:t xml:space="preserve">, Interquartile range; ASA, American Society of </w:t>
      </w:r>
      <w:r w:rsidR="00C86847" w:rsidRPr="00C86847">
        <w:rPr>
          <w:rFonts w:cstheme="minorHAnsi"/>
          <w:sz w:val="18"/>
          <w:szCs w:val="18"/>
          <w:lang w:val="en-GB"/>
        </w:rPr>
        <w:t>Anaesthesiology</w:t>
      </w:r>
      <w:r w:rsidRPr="00C86847">
        <w:rPr>
          <w:rFonts w:cstheme="minorHAnsi"/>
          <w:sz w:val="18"/>
          <w:szCs w:val="18"/>
          <w:lang w:val="en-GB"/>
        </w:rPr>
        <w:t>; BMI, Body mass index; ARJ, Anorectal Junction; MVR, Multi-visceral resection; IPAA, Ileal pouch anal anastomosis; qSOFA, quick sequential organ failure assessment; POD, Post-operative days.</w:t>
      </w:r>
    </w:p>
    <w:p w14:paraId="3CD7D571" w14:textId="77777777" w:rsidR="00BF0FAB" w:rsidRDefault="00BF0FAB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1FD46D33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398CA383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696A9212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5E7F415D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6899A542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29630478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164E0E7F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574D476F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2D3B7B9B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30F6E6D3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34E23212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31C99C5D" w14:textId="77777777" w:rsidR="00F8180E" w:rsidRDefault="00F8180E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72A7A249" w14:textId="77777777" w:rsidR="00BF0FAB" w:rsidRPr="00C86847" w:rsidRDefault="00BF0FAB" w:rsidP="00ED1130">
      <w:pPr>
        <w:spacing w:line="360" w:lineRule="auto"/>
        <w:rPr>
          <w:rFonts w:cstheme="minorHAnsi"/>
          <w:b/>
          <w:bCs/>
          <w:sz w:val="20"/>
          <w:szCs w:val="20"/>
          <w:lang w:val="en-GB"/>
        </w:rPr>
      </w:pPr>
    </w:p>
    <w:p w14:paraId="01A70961" w14:textId="77777777" w:rsidR="00F0192D" w:rsidRPr="00C86847" w:rsidRDefault="00F0192D" w:rsidP="00F0192D">
      <w:pPr>
        <w:spacing w:after="0"/>
        <w:rPr>
          <w:rFonts w:ascii="Calibri" w:hAnsi="Calibri" w:cs="Calibri"/>
          <w:lang w:val="en-GB"/>
        </w:rPr>
      </w:pPr>
    </w:p>
    <w:p w14:paraId="0ECFD128" w14:textId="77777777" w:rsidR="00F0192D" w:rsidRPr="00C86847" w:rsidRDefault="00F0192D" w:rsidP="00AC3E8F">
      <w:pPr>
        <w:spacing w:line="360" w:lineRule="auto"/>
        <w:rPr>
          <w:rFonts w:cstheme="minorHAnsi"/>
          <w:sz w:val="18"/>
          <w:szCs w:val="18"/>
          <w:lang w:val="en-GB"/>
        </w:rPr>
      </w:pPr>
    </w:p>
    <w:sectPr w:rsidR="00F0192D" w:rsidRPr="00C868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E45414" w14:textId="77777777" w:rsidR="008B023D" w:rsidRDefault="008B023D" w:rsidP="00E91922">
      <w:pPr>
        <w:spacing w:after="0" w:line="240" w:lineRule="auto"/>
      </w:pPr>
      <w:r>
        <w:separator/>
      </w:r>
    </w:p>
  </w:endnote>
  <w:endnote w:type="continuationSeparator" w:id="0">
    <w:p w14:paraId="77DF54A1" w14:textId="77777777" w:rsidR="008B023D" w:rsidRDefault="008B023D" w:rsidP="00E919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numGothic">
    <w:charset w:val="81"/>
    <w:family w:val="auto"/>
    <w:pitch w:val="variable"/>
    <w:sig w:usb0="80000003" w:usb1="09D7FCEB" w:usb2="00000010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AE77AF" w14:textId="77777777" w:rsidR="008B023D" w:rsidRDefault="008B023D" w:rsidP="00E91922">
      <w:pPr>
        <w:spacing w:after="0" w:line="240" w:lineRule="auto"/>
      </w:pPr>
      <w:r>
        <w:separator/>
      </w:r>
    </w:p>
  </w:footnote>
  <w:footnote w:type="continuationSeparator" w:id="0">
    <w:p w14:paraId="02EF5B1E" w14:textId="77777777" w:rsidR="008B023D" w:rsidRDefault="008B023D" w:rsidP="00E919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2990188"/>
      <w:docPartObj>
        <w:docPartGallery w:val="Page Numbers (Top of Page)"/>
        <w:docPartUnique/>
      </w:docPartObj>
    </w:sdtPr>
    <w:sdtEndPr/>
    <w:sdtContent>
      <w:p w14:paraId="287283A1" w14:textId="6FA42B6D" w:rsidR="00E91922" w:rsidRDefault="00E91922">
        <w:pPr>
          <w:pStyle w:val="Head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0A19">
          <w:rPr>
            <w:noProof/>
          </w:rPr>
          <w:t>1</w:t>
        </w:r>
        <w:r>
          <w:fldChar w:fldCharType="end"/>
        </w:r>
      </w:p>
    </w:sdtContent>
  </w:sdt>
  <w:p w14:paraId="17046CBD" w14:textId="77777777" w:rsidR="00E91922" w:rsidRDefault="00E9192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C7564"/>
    <w:multiLevelType w:val="hybridMultilevel"/>
    <w:tmpl w:val="AF2EF25C"/>
    <w:lvl w:ilvl="0" w:tplc="5420C58A">
      <w:start w:val="1"/>
      <w:numFmt w:val="decimal"/>
      <w:lvlText w:val="%1."/>
      <w:lvlJc w:val="left"/>
      <w:pPr>
        <w:ind w:left="1020" w:hanging="360"/>
      </w:pPr>
    </w:lvl>
    <w:lvl w:ilvl="1" w:tplc="C960DA9A">
      <w:start w:val="1"/>
      <w:numFmt w:val="decimal"/>
      <w:lvlText w:val="%2."/>
      <w:lvlJc w:val="left"/>
      <w:pPr>
        <w:ind w:left="1020" w:hanging="360"/>
      </w:pPr>
    </w:lvl>
    <w:lvl w:ilvl="2" w:tplc="C16E21CA">
      <w:start w:val="1"/>
      <w:numFmt w:val="decimal"/>
      <w:lvlText w:val="%3."/>
      <w:lvlJc w:val="left"/>
      <w:pPr>
        <w:ind w:left="1020" w:hanging="360"/>
      </w:pPr>
    </w:lvl>
    <w:lvl w:ilvl="3" w:tplc="A3A0E046">
      <w:start w:val="1"/>
      <w:numFmt w:val="decimal"/>
      <w:lvlText w:val="%4."/>
      <w:lvlJc w:val="left"/>
      <w:pPr>
        <w:ind w:left="1020" w:hanging="360"/>
      </w:pPr>
    </w:lvl>
    <w:lvl w:ilvl="4" w:tplc="6584D15A">
      <w:start w:val="1"/>
      <w:numFmt w:val="decimal"/>
      <w:lvlText w:val="%5."/>
      <w:lvlJc w:val="left"/>
      <w:pPr>
        <w:ind w:left="1020" w:hanging="360"/>
      </w:pPr>
    </w:lvl>
    <w:lvl w:ilvl="5" w:tplc="F5D226EE">
      <w:start w:val="1"/>
      <w:numFmt w:val="decimal"/>
      <w:lvlText w:val="%6."/>
      <w:lvlJc w:val="left"/>
      <w:pPr>
        <w:ind w:left="1020" w:hanging="360"/>
      </w:pPr>
    </w:lvl>
    <w:lvl w:ilvl="6" w:tplc="DDAE2026">
      <w:start w:val="1"/>
      <w:numFmt w:val="decimal"/>
      <w:lvlText w:val="%7."/>
      <w:lvlJc w:val="left"/>
      <w:pPr>
        <w:ind w:left="1020" w:hanging="360"/>
      </w:pPr>
    </w:lvl>
    <w:lvl w:ilvl="7" w:tplc="96D262A8">
      <w:start w:val="1"/>
      <w:numFmt w:val="decimal"/>
      <w:lvlText w:val="%8."/>
      <w:lvlJc w:val="left"/>
      <w:pPr>
        <w:ind w:left="1020" w:hanging="360"/>
      </w:pPr>
    </w:lvl>
    <w:lvl w:ilvl="8" w:tplc="20F6E6BC">
      <w:start w:val="1"/>
      <w:numFmt w:val="decimal"/>
      <w:lvlText w:val="%9."/>
      <w:lvlJc w:val="left"/>
      <w:pPr>
        <w:ind w:left="1020" w:hanging="360"/>
      </w:pPr>
    </w:lvl>
  </w:abstractNum>
  <w:abstractNum w:abstractNumId="1" w15:restartNumberingAfterBreak="0">
    <w:nsid w:val="0F2072DB"/>
    <w:multiLevelType w:val="hybridMultilevel"/>
    <w:tmpl w:val="FCECB3D0"/>
    <w:lvl w:ilvl="0" w:tplc="E98C2D26">
      <w:start w:val="1"/>
      <w:numFmt w:val="decimal"/>
      <w:lvlText w:val="%1."/>
      <w:lvlJc w:val="left"/>
      <w:pPr>
        <w:ind w:left="1020" w:hanging="360"/>
      </w:pPr>
    </w:lvl>
    <w:lvl w:ilvl="1" w:tplc="86780B1A">
      <w:start w:val="1"/>
      <w:numFmt w:val="decimal"/>
      <w:lvlText w:val="%2."/>
      <w:lvlJc w:val="left"/>
      <w:pPr>
        <w:ind w:left="1020" w:hanging="360"/>
      </w:pPr>
    </w:lvl>
    <w:lvl w:ilvl="2" w:tplc="5D9A4108">
      <w:start w:val="1"/>
      <w:numFmt w:val="decimal"/>
      <w:lvlText w:val="%3."/>
      <w:lvlJc w:val="left"/>
      <w:pPr>
        <w:ind w:left="1020" w:hanging="360"/>
      </w:pPr>
    </w:lvl>
    <w:lvl w:ilvl="3" w:tplc="34DAD69A">
      <w:start w:val="1"/>
      <w:numFmt w:val="decimal"/>
      <w:lvlText w:val="%4."/>
      <w:lvlJc w:val="left"/>
      <w:pPr>
        <w:ind w:left="1020" w:hanging="360"/>
      </w:pPr>
    </w:lvl>
    <w:lvl w:ilvl="4" w:tplc="60B21C10">
      <w:start w:val="1"/>
      <w:numFmt w:val="decimal"/>
      <w:lvlText w:val="%5."/>
      <w:lvlJc w:val="left"/>
      <w:pPr>
        <w:ind w:left="1020" w:hanging="360"/>
      </w:pPr>
    </w:lvl>
    <w:lvl w:ilvl="5" w:tplc="ED269290">
      <w:start w:val="1"/>
      <w:numFmt w:val="decimal"/>
      <w:lvlText w:val="%6."/>
      <w:lvlJc w:val="left"/>
      <w:pPr>
        <w:ind w:left="1020" w:hanging="360"/>
      </w:pPr>
    </w:lvl>
    <w:lvl w:ilvl="6" w:tplc="2A263B62">
      <w:start w:val="1"/>
      <w:numFmt w:val="decimal"/>
      <w:lvlText w:val="%7."/>
      <w:lvlJc w:val="left"/>
      <w:pPr>
        <w:ind w:left="1020" w:hanging="360"/>
      </w:pPr>
    </w:lvl>
    <w:lvl w:ilvl="7" w:tplc="86583FC4">
      <w:start w:val="1"/>
      <w:numFmt w:val="decimal"/>
      <w:lvlText w:val="%8."/>
      <w:lvlJc w:val="left"/>
      <w:pPr>
        <w:ind w:left="1020" w:hanging="360"/>
      </w:pPr>
    </w:lvl>
    <w:lvl w:ilvl="8" w:tplc="BDC6F8FA">
      <w:start w:val="1"/>
      <w:numFmt w:val="decimal"/>
      <w:lvlText w:val="%9."/>
      <w:lvlJc w:val="left"/>
      <w:pPr>
        <w:ind w:left="1020" w:hanging="360"/>
      </w:pPr>
    </w:lvl>
  </w:abstractNum>
  <w:abstractNum w:abstractNumId="2" w15:restartNumberingAfterBreak="0">
    <w:nsid w:val="358F606F"/>
    <w:multiLevelType w:val="hybridMultilevel"/>
    <w:tmpl w:val="B18E4188"/>
    <w:lvl w:ilvl="0" w:tplc="4FA275E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B590EAB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ECFE70C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215C518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91D295E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277C1D5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6240BAB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B838C1D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2BA48BF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3" w15:restartNumberingAfterBreak="0">
    <w:nsid w:val="51FA207E"/>
    <w:multiLevelType w:val="hybridMultilevel"/>
    <w:tmpl w:val="6C3A5982"/>
    <w:lvl w:ilvl="0" w:tplc="69D0BC8C">
      <w:start w:val="1"/>
      <w:numFmt w:val="decimal"/>
      <w:lvlText w:val="%1."/>
      <w:lvlJc w:val="left"/>
      <w:pPr>
        <w:ind w:left="1020" w:hanging="360"/>
      </w:pPr>
    </w:lvl>
    <w:lvl w:ilvl="1" w:tplc="E2B4BD48">
      <w:start w:val="1"/>
      <w:numFmt w:val="decimal"/>
      <w:lvlText w:val="%2."/>
      <w:lvlJc w:val="left"/>
      <w:pPr>
        <w:ind w:left="1020" w:hanging="360"/>
      </w:pPr>
    </w:lvl>
    <w:lvl w:ilvl="2" w:tplc="EC1451EC">
      <w:start w:val="1"/>
      <w:numFmt w:val="decimal"/>
      <w:lvlText w:val="%3."/>
      <w:lvlJc w:val="left"/>
      <w:pPr>
        <w:ind w:left="1020" w:hanging="360"/>
      </w:pPr>
    </w:lvl>
    <w:lvl w:ilvl="3" w:tplc="4DC4D5C6">
      <w:start w:val="1"/>
      <w:numFmt w:val="decimal"/>
      <w:lvlText w:val="%4."/>
      <w:lvlJc w:val="left"/>
      <w:pPr>
        <w:ind w:left="1020" w:hanging="360"/>
      </w:pPr>
    </w:lvl>
    <w:lvl w:ilvl="4" w:tplc="C002B786">
      <w:start w:val="1"/>
      <w:numFmt w:val="decimal"/>
      <w:lvlText w:val="%5."/>
      <w:lvlJc w:val="left"/>
      <w:pPr>
        <w:ind w:left="1020" w:hanging="360"/>
      </w:pPr>
    </w:lvl>
    <w:lvl w:ilvl="5" w:tplc="3828BA7E">
      <w:start w:val="1"/>
      <w:numFmt w:val="decimal"/>
      <w:lvlText w:val="%6."/>
      <w:lvlJc w:val="left"/>
      <w:pPr>
        <w:ind w:left="1020" w:hanging="360"/>
      </w:pPr>
    </w:lvl>
    <w:lvl w:ilvl="6" w:tplc="141CB648">
      <w:start w:val="1"/>
      <w:numFmt w:val="decimal"/>
      <w:lvlText w:val="%7."/>
      <w:lvlJc w:val="left"/>
      <w:pPr>
        <w:ind w:left="1020" w:hanging="360"/>
      </w:pPr>
    </w:lvl>
    <w:lvl w:ilvl="7" w:tplc="8BD4E55C">
      <w:start w:val="1"/>
      <w:numFmt w:val="decimal"/>
      <w:lvlText w:val="%8."/>
      <w:lvlJc w:val="left"/>
      <w:pPr>
        <w:ind w:left="1020" w:hanging="360"/>
      </w:pPr>
    </w:lvl>
    <w:lvl w:ilvl="8" w:tplc="7C8C9652">
      <w:start w:val="1"/>
      <w:numFmt w:val="decimal"/>
      <w:lvlText w:val="%9."/>
      <w:lvlJc w:val="left"/>
      <w:pPr>
        <w:ind w:left="1020" w:hanging="360"/>
      </w:pPr>
    </w:lvl>
  </w:abstractNum>
  <w:abstractNum w:abstractNumId="4" w15:restartNumberingAfterBreak="0">
    <w:nsid w:val="5FED5C66"/>
    <w:multiLevelType w:val="hybridMultilevel"/>
    <w:tmpl w:val="1878227E"/>
    <w:lvl w:ilvl="0" w:tplc="C56EAC5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B9C2E79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912829E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38E8ABD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3D460DD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5F9A17D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661A784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04FEC1A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7388997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5" w15:restartNumberingAfterBreak="0">
    <w:nsid w:val="6D74583E"/>
    <w:multiLevelType w:val="hybridMultilevel"/>
    <w:tmpl w:val="609C93D4"/>
    <w:lvl w:ilvl="0" w:tplc="4CA84F3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B"/>
    <w:rsid w:val="0000159D"/>
    <w:rsid w:val="00023ED9"/>
    <w:rsid w:val="0003378C"/>
    <w:rsid w:val="00033E9F"/>
    <w:rsid w:val="00036C24"/>
    <w:rsid w:val="00037C44"/>
    <w:rsid w:val="00042825"/>
    <w:rsid w:val="0005037B"/>
    <w:rsid w:val="00077705"/>
    <w:rsid w:val="00082E30"/>
    <w:rsid w:val="00085E66"/>
    <w:rsid w:val="000A1F8B"/>
    <w:rsid w:val="000A6E26"/>
    <w:rsid w:val="000B2B82"/>
    <w:rsid w:val="000B3D24"/>
    <w:rsid w:val="000B41F5"/>
    <w:rsid w:val="000B5858"/>
    <w:rsid w:val="000C2272"/>
    <w:rsid w:val="000C7895"/>
    <w:rsid w:val="001164A1"/>
    <w:rsid w:val="0013337D"/>
    <w:rsid w:val="001451AC"/>
    <w:rsid w:val="00146654"/>
    <w:rsid w:val="00147C71"/>
    <w:rsid w:val="00155B8D"/>
    <w:rsid w:val="001610F1"/>
    <w:rsid w:val="001831B7"/>
    <w:rsid w:val="001A6923"/>
    <w:rsid w:val="001B16F8"/>
    <w:rsid w:val="001C0D0B"/>
    <w:rsid w:val="001C1A52"/>
    <w:rsid w:val="001D1EF0"/>
    <w:rsid w:val="001E2BEC"/>
    <w:rsid w:val="001F4515"/>
    <w:rsid w:val="001F598E"/>
    <w:rsid w:val="001F7B5F"/>
    <w:rsid w:val="00203967"/>
    <w:rsid w:val="002075F4"/>
    <w:rsid w:val="002254EA"/>
    <w:rsid w:val="00226035"/>
    <w:rsid w:val="00232864"/>
    <w:rsid w:val="00234CCB"/>
    <w:rsid w:val="00235F48"/>
    <w:rsid w:val="0024682A"/>
    <w:rsid w:val="00257A37"/>
    <w:rsid w:val="00271AE5"/>
    <w:rsid w:val="002821D5"/>
    <w:rsid w:val="002A3ABE"/>
    <w:rsid w:val="002C3319"/>
    <w:rsid w:val="002D47EC"/>
    <w:rsid w:val="002D727B"/>
    <w:rsid w:val="002E770A"/>
    <w:rsid w:val="0030161F"/>
    <w:rsid w:val="00314C0F"/>
    <w:rsid w:val="00317C56"/>
    <w:rsid w:val="00322B04"/>
    <w:rsid w:val="0034149C"/>
    <w:rsid w:val="00341547"/>
    <w:rsid w:val="003441C8"/>
    <w:rsid w:val="00344D27"/>
    <w:rsid w:val="00354CBA"/>
    <w:rsid w:val="00362269"/>
    <w:rsid w:val="0036795A"/>
    <w:rsid w:val="0039719A"/>
    <w:rsid w:val="003A2DD4"/>
    <w:rsid w:val="003A2E49"/>
    <w:rsid w:val="003B2294"/>
    <w:rsid w:val="003B2897"/>
    <w:rsid w:val="003F1AEF"/>
    <w:rsid w:val="00414562"/>
    <w:rsid w:val="00425890"/>
    <w:rsid w:val="004363E2"/>
    <w:rsid w:val="0045410E"/>
    <w:rsid w:val="00482F74"/>
    <w:rsid w:val="00483C27"/>
    <w:rsid w:val="00487C95"/>
    <w:rsid w:val="004A1A27"/>
    <w:rsid w:val="004A5256"/>
    <w:rsid w:val="004E1BCB"/>
    <w:rsid w:val="004E70F2"/>
    <w:rsid w:val="00516325"/>
    <w:rsid w:val="005177A4"/>
    <w:rsid w:val="005274D3"/>
    <w:rsid w:val="00527867"/>
    <w:rsid w:val="005362A1"/>
    <w:rsid w:val="0053644B"/>
    <w:rsid w:val="00537F4C"/>
    <w:rsid w:val="00544174"/>
    <w:rsid w:val="00583E15"/>
    <w:rsid w:val="00586760"/>
    <w:rsid w:val="005A47AB"/>
    <w:rsid w:val="005A5D3E"/>
    <w:rsid w:val="005C4164"/>
    <w:rsid w:val="005F1241"/>
    <w:rsid w:val="006036AD"/>
    <w:rsid w:val="006048D0"/>
    <w:rsid w:val="00605D26"/>
    <w:rsid w:val="0061694D"/>
    <w:rsid w:val="00642BE3"/>
    <w:rsid w:val="006547B3"/>
    <w:rsid w:val="00661CB8"/>
    <w:rsid w:val="00673944"/>
    <w:rsid w:val="00695BBE"/>
    <w:rsid w:val="006A4AAC"/>
    <w:rsid w:val="006B4CB9"/>
    <w:rsid w:val="006C2B7A"/>
    <w:rsid w:val="006C661D"/>
    <w:rsid w:val="006D003D"/>
    <w:rsid w:val="006D7980"/>
    <w:rsid w:val="006E3152"/>
    <w:rsid w:val="00727700"/>
    <w:rsid w:val="00731AE8"/>
    <w:rsid w:val="00734DDB"/>
    <w:rsid w:val="00741EAE"/>
    <w:rsid w:val="0074208D"/>
    <w:rsid w:val="00745B58"/>
    <w:rsid w:val="00747111"/>
    <w:rsid w:val="0076331D"/>
    <w:rsid w:val="00776F70"/>
    <w:rsid w:val="007807FC"/>
    <w:rsid w:val="007849FC"/>
    <w:rsid w:val="0079135B"/>
    <w:rsid w:val="0079256B"/>
    <w:rsid w:val="007B2318"/>
    <w:rsid w:val="007C7804"/>
    <w:rsid w:val="007D310B"/>
    <w:rsid w:val="007F2BC4"/>
    <w:rsid w:val="00800885"/>
    <w:rsid w:val="008141A5"/>
    <w:rsid w:val="00847D15"/>
    <w:rsid w:val="008552AF"/>
    <w:rsid w:val="00867F75"/>
    <w:rsid w:val="00870A95"/>
    <w:rsid w:val="008912B5"/>
    <w:rsid w:val="008943D0"/>
    <w:rsid w:val="008973DF"/>
    <w:rsid w:val="008A11F7"/>
    <w:rsid w:val="008A42FB"/>
    <w:rsid w:val="008B023D"/>
    <w:rsid w:val="008B4467"/>
    <w:rsid w:val="008D00EE"/>
    <w:rsid w:val="008F0097"/>
    <w:rsid w:val="009057C3"/>
    <w:rsid w:val="00907E16"/>
    <w:rsid w:val="00927CE7"/>
    <w:rsid w:val="009326BC"/>
    <w:rsid w:val="00933E00"/>
    <w:rsid w:val="0093451C"/>
    <w:rsid w:val="00934646"/>
    <w:rsid w:val="009355BB"/>
    <w:rsid w:val="0097187A"/>
    <w:rsid w:val="00974D27"/>
    <w:rsid w:val="00980319"/>
    <w:rsid w:val="009824B5"/>
    <w:rsid w:val="00984EFD"/>
    <w:rsid w:val="00985E94"/>
    <w:rsid w:val="009A7008"/>
    <w:rsid w:val="009C0AAB"/>
    <w:rsid w:val="009C4878"/>
    <w:rsid w:val="009C4CA3"/>
    <w:rsid w:val="009D56F3"/>
    <w:rsid w:val="009D7566"/>
    <w:rsid w:val="009E63C5"/>
    <w:rsid w:val="009F79BE"/>
    <w:rsid w:val="00A0033D"/>
    <w:rsid w:val="00A0792B"/>
    <w:rsid w:val="00A470D1"/>
    <w:rsid w:val="00A560F6"/>
    <w:rsid w:val="00A5652E"/>
    <w:rsid w:val="00A65289"/>
    <w:rsid w:val="00A6671C"/>
    <w:rsid w:val="00A739A3"/>
    <w:rsid w:val="00A9173B"/>
    <w:rsid w:val="00A95558"/>
    <w:rsid w:val="00AA62B4"/>
    <w:rsid w:val="00AB3003"/>
    <w:rsid w:val="00AB4FDF"/>
    <w:rsid w:val="00AC3E8F"/>
    <w:rsid w:val="00AD6E90"/>
    <w:rsid w:val="00AD7847"/>
    <w:rsid w:val="00AF242F"/>
    <w:rsid w:val="00B00FE5"/>
    <w:rsid w:val="00B034A9"/>
    <w:rsid w:val="00B175F1"/>
    <w:rsid w:val="00B314AD"/>
    <w:rsid w:val="00B41766"/>
    <w:rsid w:val="00B55F51"/>
    <w:rsid w:val="00B63721"/>
    <w:rsid w:val="00B71749"/>
    <w:rsid w:val="00B756CC"/>
    <w:rsid w:val="00B812A1"/>
    <w:rsid w:val="00B838BC"/>
    <w:rsid w:val="00B85803"/>
    <w:rsid w:val="00BC49E1"/>
    <w:rsid w:val="00BC5E38"/>
    <w:rsid w:val="00BD2F08"/>
    <w:rsid w:val="00BF0FAB"/>
    <w:rsid w:val="00C1107D"/>
    <w:rsid w:val="00C140B0"/>
    <w:rsid w:val="00C16140"/>
    <w:rsid w:val="00C33D02"/>
    <w:rsid w:val="00C52542"/>
    <w:rsid w:val="00C52CE9"/>
    <w:rsid w:val="00C72955"/>
    <w:rsid w:val="00C80CE2"/>
    <w:rsid w:val="00C86847"/>
    <w:rsid w:val="00CA3DAA"/>
    <w:rsid w:val="00CC1018"/>
    <w:rsid w:val="00CC7353"/>
    <w:rsid w:val="00CD5E3E"/>
    <w:rsid w:val="00CD6F6C"/>
    <w:rsid w:val="00CE21E3"/>
    <w:rsid w:val="00D24696"/>
    <w:rsid w:val="00D25DAC"/>
    <w:rsid w:val="00D25FC6"/>
    <w:rsid w:val="00D33F81"/>
    <w:rsid w:val="00D35554"/>
    <w:rsid w:val="00D51FEF"/>
    <w:rsid w:val="00D54E96"/>
    <w:rsid w:val="00D81242"/>
    <w:rsid w:val="00D86847"/>
    <w:rsid w:val="00DA7DC6"/>
    <w:rsid w:val="00DC4767"/>
    <w:rsid w:val="00DC72AE"/>
    <w:rsid w:val="00DE3E1F"/>
    <w:rsid w:val="00DE41CD"/>
    <w:rsid w:val="00E0606C"/>
    <w:rsid w:val="00E0692C"/>
    <w:rsid w:val="00E20501"/>
    <w:rsid w:val="00E32CAC"/>
    <w:rsid w:val="00E439CD"/>
    <w:rsid w:val="00E4787B"/>
    <w:rsid w:val="00E564ED"/>
    <w:rsid w:val="00E70132"/>
    <w:rsid w:val="00E729F1"/>
    <w:rsid w:val="00E90A2E"/>
    <w:rsid w:val="00E91922"/>
    <w:rsid w:val="00E922D9"/>
    <w:rsid w:val="00EA19B8"/>
    <w:rsid w:val="00EB0B01"/>
    <w:rsid w:val="00EB7317"/>
    <w:rsid w:val="00ED1130"/>
    <w:rsid w:val="00ED6809"/>
    <w:rsid w:val="00EF35F8"/>
    <w:rsid w:val="00F0192D"/>
    <w:rsid w:val="00F42FD9"/>
    <w:rsid w:val="00F62F4E"/>
    <w:rsid w:val="00F77C1B"/>
    <w:rsid w:val="00F8180E"/>
    <w:rsid w:val="00F8616E"/>
    <w:rsid w:val="00FA0F76"/>
    <w:rsid w:val="00FA1AB5"/>
    <w:rsid w:val="00FA2FCF"/>
    <w:rsid w:val="00FA67DC"/>
    <w:rsid w:val="00FC1697"/>
    <w:rsid w:val="00FC448E"/>
    <w:rsid w:val="00FC4658"/>
    <w:rsid w:val="00FC5E9B"/>
    <w:rsid w:val="00FD0A19"/>
    <w:rsid w:val="00FE0737"/>
    <w:rsid w:val="00FE1D26"/>
    <w:rsid w:val="00FE67F7"/>
    <w:rsid w:val="00FF41E1"/>
    <w:rsid w:val="00FF7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19BD98"/>
  <w15:docId w15:val="{2D244985-A3A9-489C-B4CD-DB8E48157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113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D11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07E1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07E1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07E1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7E1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7E1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95BBE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FA1A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l-NL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52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52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91922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E9192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E919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1922"/>
  </w:style>
  <w:style w:type="paragraph" w:styleId="Footer">
    <w:name w:val="footer"/>
    <w:basedOn w:val="Normal"/>
    <w:link w:val="FooterChar"/>
    <w:uiPriority w:val="99"/>
    <w:unhideWhenUsed/>
    <w:rsid w:val="00E919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19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84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25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1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58056F-4AED-407A-83C2-039DB1973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5661</Words>
  <Characters>32273</Characters>
  <Application>Microsoft Office Word</Application>
  <DocSecurity>0</DocSecurity>
  <Lines>268</Lines>
  <Paragraphs>75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Lieshout, Mila van</dc:creator>
  <cp:lastModifiedBy>Microsoft account</cp:lastModifiedBy>
  <cp:revision>2</cp:revision>
  <cp:lastPrinted>2025-02-20T15:32:00Z</cp:lastPrinted>
  <dcterms:created xsi:type="dcterms:W3CDTF">2025-08-19T23:42:00Z</dcterms:created>
  <dcterms:modified xsi:type="dcterms:W3CDTF">2025-08-19T23:42:00Z</dcterms:modified>
</cp:coreProperties>
</file>