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0ACA" w:rsidRDefault="004B0ACA" w:rsidP="004B0ACA">
      <w:pPr>
        <w:rPr>
          <w:rFonts w:ascii="Times New Roman" w:hAnsi="Times New Roman" w:cs="Times New Roman"/>
          <w:b/>
          <w:bCs/>
          <w:color w:val="000000" w:themeColor="text1"/>
          <w:sz w:val="24"/>
          <w:szCs w:val="24"/>
        </w:rPr>
      </w:pPr>
      <w:r w:rsidRPr="004B0ACA">
        <w:rPr>
          <w:rFonts w:ascii="Times New Roman" w:hAnsi="Times New Roman" w:cs="Times New Roman"/>
          <w:b/>
          <w:bCs/>
          <w:color w:val="000000" w:themeColor="text1"/>
          <w:sz w:val="24"/>
          <w:szCs w:val="24"/>
        </w:rPr>
        <w:t>Supplementary Material</w:t>
      </w:r>
    </w:p>
    <w:p w:rsidR="008F39BB" w:rsidRDefault="008F39BB" w:rsidP="004B0ACA">
      <w:pPr>
        <w:rPr>
          <w:rFonts w:ascii="Times New Roman" w:hAnsi="Times New Roman" w:cs="Times New Roman"/>
          <w:b/>
          <w:bCs/>
          <w:color w:val="000000" w:themeColor="text1"/>
          <w:sz w:val="24"/>
          <w:szCs w:val="24"/>
        </w:rPr>
      </w:pPr>
    </w:p>
    <w:p w:rsidR="008F39BB" w:rsidRPr="00F10E6D" w:rsidRDefault="008F39BB" w:rsidP="004B0ACA">
      <w:pPr>
        <w:rPr>
          <w:rFonts w:ascii="Times New Roman" w:hAnsi="Times New Roman" w:cs="Times New Roman"/>
          <w:color w:val="000000" w:themeColor="text1"/>
          <w:sz w:val="24"/>
          <w:szCs w:val="24"/>
        </w:rPr>
      </w:pPr>
      <w:r w:rsidRPr="00F10E6D">
        <w:rPr>
          <w:rFonts w:ascii="Times New Roman" w:hAnsi="Times New Roman" w:cs="Times New Roman"/>
          <w:color w:val="000000" w:themeColor="text1"/>
          <w:sz w:val="24"/>
          <w:szCs w:val="24"/>
        </w:rPr>
        <w:t>Supplementary analysis</w:t>
      </w:r>
    </w:p>
    <w:p w:rsidR="004B0ACA" w:rsidRPr="00F10E6D" w:rsidRDefault="004B0ACA" w:rsidP="004B0ACA">
      <w:pPr>
        <w:spacing w:line="480" w:lineRule="auto"/>
        <w:jc w:val="both"/>
        <w:rPr>
          <w:rFonts w:ascii="Times New Roman" w:hAnsi="Times New Roman" w:cs="Times New Roman"/>
          <w:sz w:val="24"/>
          <w:szCs w:val="24"/>
          <w:lang w:val="en-US"/>
        </w:rPr>
      </w:pPr>
      <w:r w:rsidRPr="00F10E6D">
        <w:rPr>
          <w:rFonts w:ascii="Times New Roman" w:hAnsi="Times New Roman" w:cs="Times New Roman"/>
          <w:sz w:val="24"/>
          <w:szCs w:val="24"/>
          <w:lang w:val="en-US"/>
        </w:rPr>
        <w:t xml:space="preserve">Even though our participants were matched for education, we explored the effect of education on our main dependent variables. </w:t>
      </w:r>
    </w:p>
    <w:p w:rsidR="008F39BB" w:rsidRPr="00F10E6D" w:rsidRDefault="004B0ACA" w:rsidP="008F39BB">
      <w:pPr>
        <w:spacing w:line="480" w:lineRule="auto"/>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Script production</w:t>
      </w:r>
      <w:r w:rsidRPr="00F10E6D">
        <w:rPr>
          <w:rFonts w:ascii="Times New Roman" w:hAnsi="Times New Roman" w:cs="Times New Roman"/>
          <w:sz w:val="24"/>
          <w:szCs w:val="24"/>
          <w:lang w:val="en-US"/>
        </w:rPr>
        <w:t xml:space="preserve">. We ran ANCOVAs on the number of major, minor, and trivial actions at the script production task with Group (Healthy, vmPFC Patients, Control Patients) as factor and education level (years of education) as a covariate. </w:t>
      </w:r>
      <w:r w:rsidR="008F39BB" w:rsidRPr="00F10E6D">
        <w:rPr>
          <w:rFonts w:ascii="Times New Roman" w:hAnsi="Times New Roman" w:cs="Times New Roman"/>
          <w:sz w:val="24"/>
          <w:szCs w:val="24"/>
          <w:lang w:val="en-US"/>
        </w:rPr>
        <w:t>The ANCOVA on major actions unveiled a significant effect of education level (F</w:t>
      </w:r>
      <w:r w:rsidR="008F39BB" w:rsidRPr="00F10E6D">
        <w:rPr>
          <w:rFonts w:ascii="Times New Roman" w:hAnsi="Times New Roman" w:cs="Times New Roman"/>
          <w:sz w:val="24"/>
          <w:szCs w:val="24"/>
          <w:vertAlign w:val="subscript"/>
          <w:lang w:val="en-US"/>
        </w:rPr>
        <w:t>2,61</w:t>
      </w:r>
      <w:r w:rsidR="008F39BB" w:rsidRPr="00F10E6D">
        <w:rPr>
          <w:rFonts w:ascii="Times New Roman" w:hAnsi="Times New Roman" w:cs="Times New Roman"/>
          <w:sz w:val="24"/>
          <w:szCs w:val="24"/>
          <w:lang w:val="en-US"/>
        </w:rPr>
        <w:t xml:space="preserve"> = 11.2, p = 0.001), such that participants with higher levels of education produced more major actions (r = 0.37). The effect of Group was not significant (p = 0.3).</w:t>
      </w:r>
    </w:p>
    <w:p w:rsidR="004B0ACA" w:rsidRPr="00F10E6D" w:rsidRDefault="004B0ACA" w:rsidP="004B0ACA">
      <w:pPr>
        <w:spacing w:line="480" w:lineRule="auto"/>
        <w:jc w:val="both"/>
        <w:rPr>
          <w:rFonts w:ascii="Times New Roman" w:hAnsi="Times New Roman" w:cs="Times New Roman"/>
          <w:sz w:val="24"/>
          <w:szCs w:val="24"/>
          <w:lang w:val="en-US"/>
        </w:rPr>
      </w:pPr>
      <w:r w:rsidRPr="00F10E6D">
        <w:rPr>
          <w:rFonts w:ascii="Times New Roman" w:hAnsi="Times New Roman" w:cs="Times New Roman"/>
          <w:sz w:val="24"/>
          <w:szCs w:val="24"/>
          <w:lang w:val="en-US"/>
        </w:rPr>
        <w:t xml:space="preserve">The </w:t>
      </w:r>
      <w:r w:rsidR="008F39BB" w:rsidRPr="00F10E6D">
        <w:rPr>
          <w:rFonts w:ascii="Times New Roman" w:hAnsi="Times New Roman" w:cs="Times New Roman"/>
          <w:sz w:val="24"/>
          <w:szCs w:val="24"/>
          <w:lang w:val="en-US"/>
        </w:rPr>
        <w:t xml:space="preserve">same </w:t>
      </w:r>
      <w:r w:rsidRPr="00F10E6D">
        <w:rPr>
          <w:rFonts w:ascii="Times New Roman" w:hAnsi="Times New Roman" w:cs="Times New Roman"/>
          <w:sz w:val="24"/>
          <w:szCs w:val="24"/>
          <w:lang w:val="en-US"/>
        </w:rPr>
        <w:t>ANCOVA on minor actions revealed a significant effect of education level (F</w:t>
      </w:r>
      <w:r w:rsidRPr="00F10E6D">
        <w:rPr>
          <w:rFonts w:ascii="Times New Roman" w:hAnsi="Times New Roman" w:cs="Times New Roman"/>
          <w:sz w:val="24"/>
          <w:szCs w:val="24"/>
          <w:vertAlign w:val="subscript"/>
          <w:lang w:val="en-US"/>
        </w:rPr>
        <w:t>1,61</w:t>
      </w:r>
      <w:r w:rsidRPr="00F10E6D">
        <w:rPr>
          <w:rFonts w:ascii="Times New Roman" w:hAnsi="Times New Roman" w:cs="Times New Roman"/>
          <w:sz w:val="24"/>
          <w:szCs w:val="24"/>
          <w:lang w:val="en-US"/>
        </w:rPr>
        <w:t xml:space="preserve"> = 9.9, p = 0.003, </w:t>
      </w:r>
      <w:r w:rsidRPr="00F10E6D">
        <w:rPr>
          <w:rFonts w:ascii="Times New Roman" w:hAnsi="Times New Roman" w:cs="Times New Roman"/>
          <w:sz w:val="24"/>
          <w:szCs w:val="24"/>
        </w:rPr>
        <w:t>η</w:t>
      </w:r>
      <w:r w:rsidRPr="00F10E6D">
        <w:rPr>
          <w:rFonts w:ascii="Times New Roman" w:hAnsi="Times New Roman" w:cs="Times New Roman"/>
          <w:sz w:val="24"/>
          <w:szCs w:val="24"/>
          <w:vertAlign w:val="subscript"/>
          <w:lang w:val="en-US"/>
        </w:rPr>
        <w:t>p</w:t>
      </w:r>
      <w:r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0.14), such that </w:t>
      </w:r>
      <w:r w:rsidR="008F39BB" w:rsidRPr="00F10E6D">
        <w:rPr>
          <w:rFonts w:ascii="Times New Roman" w:hAnsi="Times New Roman" w:cs="Times New Roman"/>
          <w:sz w:val="24"/>
          <w:szCs w:val="24"/>
          <w:lang w:val="en-US"/>
        </w:rPr>
        <w:t xml:space="preserve">participants with higher levels of education produced more minor actions </w:t>
      </w:r>
      <w:r w:rsidRPr="00F10E6D">
        <w:rPr>
          <w:rFonts w:ascii="Times New Roman" w:hAnsi="Times New Roman" w:cs="Times New Roman"/>
          <w:sz w:val="24"/>
          <w:szCs w:val="24"/>
          <w:lang w:val="en-US"/>
        </w:rPr>
        <w:t>(r = 0.37), and a significant effect of Group (F</w:t>
      </w:r>
      <w:r w:rsidRPr="00F10E6D">
        <w:rPr>
          <w:rFonts w:ascii="Times New Roman" w:hAnsi="Times New Roman" w:cs="Times New Roman"/>
          <w:sz w:val="24"/>
          <w:szCs w:val="24"/>
          <w:vertAlign w:val="subscript"/>
          <w:lang w:val="en-US"/>
        </w:rPr>
        <w:t>2,61</w:t>
      </w:r>
      <w:r w:rsidRPr="00F10E6D">
        <w:rPr>
          <w:rFonts w:ascii="Times New Roman" w:hAnsi="Times New Roman" w:cs="Times New Roman"/>
          <w:sz w:val="24"/>
          <w:szCs w:val="24"/>
          <w:lang w:val="en-US"/>
        </w:rPr>
        <w:t xml:space="preserve"> = 4.3, p = 0.02, </w:t>
      </w:r>
      <w:r w:rsidRPr="00F10E6D">
        <w:rPr>
          <w:rFonts w:ascii="Times New Roman" w:hAnsi="Times New Roman" w:cs="Times New Roman"/>
          <w:sz w:val="24"/>
          <w:szCs w:val="24"/>
        </w:rPr>
        <w:t>η</w:t>
      </w:r>
      <w:r w:rsidRPr="00F10E6D">
        <w:rPr>
          <w:rFonts w:ascii="Times New Roman" w:hAnsi="Times New Roman" w:cs="Times New Roman"/>
          <w:sz w:val="24"/>
          <w:szCs w:val="24"/>
          <w:vertAlign w:val="subscript"/>
          <w:lang w:val="en-US"/>
        </w:rPr>
        <w:t>p</w:t>
      </w:r>
      <w:r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0.11), confirming that vmPFC patients produced fewer minor actions than the control groups (all ps&lt; 0.03). </w:t>
      </w:r>
      <w:r w:rsidR="008F39BB" w:rsidRPr="00F10E6D">
        <w:rPr>
          <w:rFonts w:ascii="Times New Roman" w:hAnsi="Times New Roman" w:cs="Times New Roman"/>
          <w:sz w:val="24"/>
          <w:szCs w:val="24"/>
          <w:lang w:val="en-US"/>
        </w:rPr>
        <w:t>Finally, the</w:t>
      </w:r>
      <w:r w:rsidRPr="00F10E6D">
        <w:rPr>
          <w:rFonts w:ascii="Times New Roman" w:hAnsi="Times New Roman" w:cs="Times New Roman"/>
          <w:sz w:val="24"/>
          <w:szCs w:val="24"/>
          <w:lang w:val="en-US"/>
        </w:rPr>
        <w:t xml:space="preserve"> ANCOVA on trivial actions</w:t>
      </w:r>
      <w:r w:rsidR="008F39BB" w:rsidRPr="00F10E6D">
        <w:rPr>
          <w:rFonts w:ascii="Times New Roman" w:hAnsi="Times New Roman" w:cs="Times New Roman"/>
          <w:sz w:val="24"/>
          <w:szCs w:val="24"/>
          <w:lang w:val="en-US"/>
        </w:rPr>
        <w:t xml:space="preserve"> yielded </w:t>
      </w:r>
      <w:r w:rsidRPr="00F10E6D">
        <w:rPr>
          <w:rFonts w:ascii="Times New Roman" w:hAnsi="Times New Roman" w:cs="Times New Roman"/>
          <w:sz w:val="24"/>
          <w:szCs w:val="24"/>
          <w:lang w:val="en-US"/>
        </w:rPr>
        <w:t>a significant effect of education level (F</w:t>
      </w:r>
      <w:r w:rsidRPr="00F10E6D">
        <w:rPr>
          <w:rFonts w:ascii="Times New Roman" w:hAnsi="Times New Roman" w:cs="Times New Roman"/>
          <w:sz w:val="24"/>
          <w:szCs w:val="24"/>
          <w:vertAlign w:val="subscript"/>
          <w:lang w:val="en-US"/>
        </w:rPr>
        <w:t>1,61</w:t>
      </w:r>
      <w:r w:rsidRPr="00F10E6D">
        <w:rPr>
          <w:rFonts w:ascii="Times New Roman" w:hAnsi="Times New Roman" w:cs="Times New Roman"/>
          <w:sz w:val="24"/>
          <w:szCs w:val="24"/>
          <w:lang w:val="en-US"/>
        </w:rPr>
        <w:t xml:space="preserve"> = 4.1, p = 0.047, </w:t>
      </w:r>
      <w:r w:rsidRPr="00F10E6D">
        <w:rPr>
          <w:rFonts w:ascii="Times New Roman" w:hAnsi="Times New Roman" w:cs="Times New Roman"/>
          <w:sz w:val="24"/>
          <w:szCs w:val="24"/>
        </w:rPr>
        <w:t>η</w:t>
      </w:r>
      <w:r w:rsidRPr="00F10E6D">
        <w:rPr>
          <w:rFonts w:ascii="Times New Roman" w:hAnsi="Times New Roman" w:cs="Times New Roman"/>
          <w:sz w:val="24"/>
          <w:szCs w:val="24"/>
          <w:vertAlign w:val="subscript"/>
          <w:lang w:val="en-US"/>
        </w:rPr>
        <w:t>p</w:t>
      </w:r>
      <w:r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0.06), such that participants with higher level</w:t>
      </w:r>
      <w:r w:rsidR="008F39BB" w:rsidRPr="00F10E6D">
        <w:rPr>
          <w:rFonts w:ascii="Times New Roman" w:hAnsi="Times New Roman" w:cs="Times New Roman"/>
          <w:sz w:val="24"/>
          <w:szCs w:val="24"/>
          <w:lang w:val="en-US"/>
        </w:rPr>
        <w:t xml:space="preserve">s of education produced more </w:t>
      </w:r>
      <w:r w:rsidRPr="00F10E6D">
        <w:rPr>
          <w:rFonts w:ascii="Times New Roman" w:hAnsi="Times New Roman" w:cs="Times New Roman"/>
          <w:sz w:val="24"/>
          <w:szCs w:val="24"/>
          <w:lang w:val="en-US"/>
        </w:rPr>
        <w:t>trivial actions (r = 0.22), and an effect of Group just above the significance threshold (F</w:t>
      </w:r>
      <w:r w:rsidRPr="00F10E6D">
        <w:rPr>
          <w:rFonts w:ascii="Times New Roman" w:hAnsi="Times New Roman" w:cs="Times New Roman"/>
          <w:sz w:val="24"/>
          <w:szCs w:val="24"/>
          <w:vertAlign w:val="subscript"/>
          <w:lang w:val="en-US"/>
        </w:rPr>
        <w:t>2,61</w:t>
      </w:r>
      <w:r w:rsidRPr="00F10E6D">
        <w:rPr>
          <w:rFonts w:ascii="Times New Roman" w:hAnsi="Times New Roman" w:cs="Times New Roman"/>
          <w:sz w:val="24"/>
          <w:szCs w:val="24"/>
          <w:lang w:val="en-US"/>
        </w:rPr>
        <w:t xml:space="preserve"> = 2.7, p = 0.08). </w:t>
      </w:r>
      <w:r w:rsidR="00E43B94" w:rsidRPr="00F10E6D">
        <w:rPr>
          <w:rFonts w:ascii="Times New Roman" w:hAnsi="Times New Roman" w:cs="Times New Roman"/>
          <w:sz w:val="24"/>
          <w:szCs w:val="24"/>
          <w:lang w:val="en-US"/>
        </w:rPr>
        <w:t xml:space="preserve">These results indicate that education levels influence scrip production abilities importantly, but do not alter our main findings: vmPFC patients were not impaired at producing the major aspects of scripts but were impaired at producing the finer details of scripts. </w:t>
      </w:r>
    </w:p>
    <w:p w:rsidR="008C5B10" w:rsidRPr="00F10E6D" w:rsidRDefault="008C5B10" w:rsidP="008C5B10">
      <w:pPr>
        <w:spacing w:after="100" w:afterAutospacing="1" w:line="480" w:lineRule="auto"/>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Event generation</w:t>
      </w:r>
      <w:r w:rsidRPr="00F10E6D">
        <w:rPr>
          <w:rFonts w:ascii="Times New Roman" w:hAnsi="Times New Roman" w:cs="Times New Roman"/>
          <w:sz w:val="24"/>
          <w:szCs w:val="24"/>
          <w:lang w:val="en-US"/>
        </w:rPr>
        <w:t xml:space="preserve">. We ran a repeated-measures ANOVA on the number of details at the event generation task with Group (Healthy, vmPFC Patients, Control Patients), Condition (Non-scripted, Scripted, Cued-scripted), and years of education as predictors. All main effects fell </w:t>
      </w:r>
      <w:r w:rsidRPr="00F10E6D">
        <w:rPr>
          <w:rFonts w:ascii="Times New Roman" w:hAnsi="Times New Roman" w:cs="Times New Roman"/>
          <w:sz w:val="24"/>
          <w:szCs w:val="24"/>
          <w:lang w:val="en-US"/>
        </w:rPr>
        <w:lastRenderedPageBreak/>
        <w:t>above the significance threshold (p &gt; 0.0</w:t>
      </w:r>
      <w:r w:rsidR="00F66B9B" w:rsidRPr="00F10E6D">
        <w:rPr>
          <w:rFonts w:ascii="Times New Roman" w:hAnsi="Times New Roman" w:cs="Times New Roman"/>
          <w:sz w:val="24"/>
          <w:szCs w:val="24"/>
          <w:lang w:val="en-US"/>
        </w:rPr>
        <w:t>8</w:t>
      </w:r>
      <w:r w:rsidRPr="00F10E6D">
        <w:rPr>
          <w:rFonts w:ascii="Times New Roman" w:hAnsi="Times New Roman" w:cs="Times New Roman"/>
          <w:sz w:val="24"/>
          <w:szCs w:val="24"/>
          <w:lang w:val="en-US"/>
        </w:rPr>
        <w:t xml:space="preserve">). </w:t>
      </w:r>
      <w:r w:rsidR="008A4323" w:rsidRPr="00F10E6D">
        <w:rPr>
          <w:rFonts w:ascii="Times New Roman" w:hAnsi="Times New Roman" w:cs="Times New Roman"/>
          <w:sz w:val="24"/>
          <w:szCs w:val="24"/>
          <w:lang w:val="en-US"/>
        </w:rPr>
        <w:t>The two-way interactions Condition*Years of education, Condition*Group, and Condition*Type were not significant (all ps&gt; 0.</w:t>
      </w:r>
      <w:r w:rsidR="005A284F" w:rsidRPr="00F10E6D">
        <w:rPr>
          <w:rFonts w:ascii="Times New Roman" w:hAnsi="Times New Roman" w:cs="Times New Roman"/>
          <w:sz w:val="24"/>
          <w:szCs w:val="24"/>
          <w:lang w:val="en-US"/>
        </w:rPr>
        <w:t>1</w:t>
      </w:r>
      <w:r w:rsidR="008A4323" w:rsidRPr="00F10E6D">
        <w:rPr>
          <w:rFonts w:ascii="Times New Roman" w:hAnsi="Times New Roman" w:cs="Times New Roman"/>
          <w:sz w:val="24"/>
          <w:szCs w:val="24"/>
          <w:lang w:val="en-US"/>
        </w:rPr>
        <w:t>).</w:t>
      </w:r>
      <w:r w:rsidRPr="00F10E6D">
        <w:rPr>
          <w:rFonts w:ascii="Times New Roman" w:hAnsi="Times New Roman" w:cs="Times New Roman"/>
          <w:sz w:val="24"/>
          <w:szCs w:val="24"/>
          <w:lang w:val="en-US"/>
        </w:rPr>
        <w:t>We obtained a 2-way Type of detail*Years of education interaction (F</w:t>
      </w:r>
      <w:r w:rsidRPr="00F10E6D">
        <w:rPr>
          <w:rFonts w:ascii="Times New Roman" w:hAnsi="Times New Roman" w:cs="Times New Roman"/>
          <w:sz w:val="24"/>
          <w:szCs w:val="24"/>
          <w:vertAlign w:val="subscript"/>
          <w:lang w:val="en-US"/>
        </w:rPr>
        <w:t xml:space="preserve">1,61 </w:t>
      </w:r>
      <w:r w:rsidRPr="00F10E6D">
        <w:rPr>
          <w:rFonts w:ascii="Times New Roman" w:hAnsi="Times New Roman" w:cs="Times New Roman"/>
          <w:sz w:val="24"/>
          <w:szCs w:val="24"/>
          <w:lang w:val="en-US"/>
        </w:rPr>
        <w:t xml:space="preserve">= 4.2, p = 0.04, </w:t>
      </w:r>
      <w:r w:rsidR="008A4323" w:rsidRPr="00F10E6D">
        <w:rPr>
          <w:rFonts w:ascii="Times New Roman" w:hAnsi="Times New Roman" w:cs="Times New Roman"/>
          <w:sz w:val="24"/>
          <w:szCs w:val="24"/>
          <w:lang w:val="en-US"/>
        </w:rPr>
        <w:t>η</w:t>
      </w:r>
      <w:r w:rsidR="008A4323" w:rsidRPr="00F10E6D">
        <w:rPr>
          <w:rFonts w:ascii="Times New Roman" w:hAnsi="Times New Roman" w:cs="Times New Roman"/>
          <w:sz w:val="24"/>
          <w:szCs w:val="24"/>
          <w:vertAlign w:val="subscript"/>
          <w:lang w:val="en-US"/>
        </w:rPr>
        <w:t>p</w:t>
      </w:r>
      <w:r w:rsidR="008A4323"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0.06), and a Type of Detail*Group interaction (F</w:t>
      </w:r>
      <w:r w:rsidRPr="00F10E6D">
        <w:rPr>
          <w:rFonts w:ascii="Times New Roman" w:hAnsi="Times New Roman" w:cs="Times New Roman"/>
          <w:sz w:val="24"/>
          <w:szCs w:val="24"/>
          <w:vertAlign w:val="subscript"/>
          <w:lang w:val="en-US"/>
        </w:rPr>
        <w:t xml:space="preserve">2,61 </w:t>
      </w:r>
      <w:r w:rsidRPr="00F10E6D">
        <w:rPr>
          <w:rFonts w:ascii="Times New Roman" w:hAnsi="Times New Roman" w:cs="Times New Roman"/>
          <w:sz w:val="24"/>
          <w:szCs w:val="24"/>
          <w:lang w:val="en-US"/>
        </w:rPr>
        <w:t>= 4.3, p = 0.0</w:t>
      </w:r>
      <w:r w:rsidR="005A284F" w:rsidRPr="00F10E6D">
        <w:rPr>
          <w:rFonts w:ascii="Times New Roman" w:hAnsi="Times New Roman" w:cs="Times New Roman"/>
          <w:sz w:val="24"/>
          <w:szCs w:val="24"/>
          <w:lang w:val="en-US"/>
        </w:rPr>
        <w:t>2</w:t>
      </w:r>
      <w:r w:rsidRPr="00F10E6D">
        <w:rPr>
          <w:rFonts w:ascii="Times New Roman" w:hAnsi="Times New Roman" w:cs="Times New Roman"/>
          <w:sz w:val="24"/>
          <w:szCs w:val="24"/>
          <w:lang w:val="en-US"/>
        </w:rPr>
        <w:t xml:space="preserve">, </w:t>
      </w:r>
      <w:r w:rsidR="005A284F" w:rsidRPr="00F10E6D">
        <w:rPr>
          <w:rFonts w:ascii="Times New Roman" w:hAnsi="Times New Roman" w:cs="Times New Roman"/>
          <w:sz w:val="24"/>
          <w:szCs w:val="24"/>
          <w:lang w:val="en-US"/>
        </w:rPr>
        <w:t>η</w:t>
      </w:r>
      <w:r w:rsidR="005A284F" w:rsidRPr="00F10E6D">
        <w:rPr>
          <w:rFonts w:ascii="Times New Roman" w:hAnsi="Times New Roman" w:cs="Times New Roman"/>
          <w:sz w:val="24"/>
          <w:szCs w:val="24"/>
          <w:vertAlign w:val="subscript"/>
          <w:lang w:val="en-US"/>
        </w:rPr>
        <w:t>p</w:t>
      </w:r>
      <w:r w:rsidR="005A284F"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0.12), which was qualified by the 3-way Type of Detail*Group*Condition interaction (F</w:t>
      </w:r>
      <w:r w:rsidRPr="00F10E6D">
        <w:rPr>
          <w:rFonts w:ascii="Times New Roman" w:hAnsi="Times New Roman" w:cs="Times New Roman"/>
          <w:sz w:val="24"/>
          <w:szCs w:val="24"/>
          <w:vertAlign w:val="subscript"/>
          <w:lang w:val="en-US"/>
        </w:rPr>
        <w:t xml:space="preserve">4,122 </w:t>
      </w:r>
      <w:r w:rsidRPr="00F10E6D">
        <w:rPr>
          <w:rFonts w:ascii="Times New Roman" w:hAnsi="Times New Roman" w:cs="Times New Roman"/>
          <w:sz w:val="24"/>
          <w:szCs w:val="24"/>
          <w:lang w:val="en-US"/>
        </w:rPr>
        <w:t>= 2.8, p = 0.03, η</w:t>
      </w:r>
      <w:r w:rsidRPr="00F10E6D">
        <w:rPr>
          <w:rFonts w:ascii="Times New Roman" w:hAnsi="Times New Roman" w:cs="Times New Roman"/>
          <w:sz w:val="24"/>
          <w:szCs w:val="24"/>
          <w:vertAlign w:val="subscript"/>
          <w:lang w:val="en-US"/>
        </w:rPr>
        <w:t>p</w:t>
      </w:r>
      <w:r w:rsidRPr="00F10E6D">
        <w:rPr>
          <w:rFonts w:ascii="Times New Roman" w:hAnsi="Times New Roman" w:cs="Times New Roman"/>
          <w:sz w:val="24"/>
          <w:szCs w:val="24"/>
          <w:vertAlign w:val="superscript"/>
          <w:lang w:val="en-US"/>
        </w:rPr>
        <w:t>2</w:t>
      </w:r>
      <w:r w:rsidRPr="00F10E6D">
        <w:rPr>
          <w:rFonts w:ascii="Times New Roman" w:hAnsi="Times New Roman" w:cs="Times New Roman"/>
          <w:sz w:val="24"/>
          <w:szCs w:val="24"/>
          <w:lang w:val="en-US"/>
        </w:rPr>
        <w:t xml:space="preserve"> = 0.0</w:t>
      </w:r>
      <w:r w:rsidR="00A95EB3" w:rsidRPr="00F10E6D">
        <w:rPr>
          <w:rFonts w:ascii="Times New Roman" w:hAnsi="Times New Roman" w:cs="Times New Roman"/>
          <w:sz w:val="24"/>
          <w:szCs w:val="24"/>
          <w:lang w:val="en-US"/>
        </w:rPr>
        <w:t>8</w:t>
      </w:r>
      <w:r w:rsidRPr="00F10E6D">
        <w:rPr>
          <w:rFonts w:ascii="Times New Roman" w:hAnsi="Times New Roman" w:cs="Times New Roman"/>
          <w:sz w:val="24"/>
          <w:szCs w:val="24"/>
          <w:lang w:val="en-US"/>
        </w:rPr>
        <w:t xml:space="preserve">). The 2-way Type of detail*Years of education interaction showed that education levels were significantly related to internal but not external details. In fact, education levels were </w:t>
      </w:r>
      <w:r w:rsidR="00E43B94" w:rsidRPr="00F10E6D">
        <w:rPr>
          <w:rFonts w:ascii="Times New Roman" w:hAnsi="Times New Roman" w:cs="Times New Roman"/>
          <w:sz w:val="24"/>
          <w:szCs w:val="24"/>
          <w:lang w:val="en-US"/>
        </w:rPr>
        <w:t>positively</w:t>
      </w:r>
      <w:r w:rsidRPr="00F10E6D">
        <w:rPr>
          <w:rFonts w:ascii="Times New Roman" w:hAnsi="Times New Roman" w:cs="Times New Roman"/>
          <w:sz w:val="24"/>
          <w:szCs w:val="24"/>
          <w:lang w:val="en-US"/>
        </w:rPr>
        <w:t xml:space="preserve"> correlated </w:t>
      </w:r>
      <w:r w:rsidR="00E43B94" w:rsidRPr="00F10E6D">
        <w:rPr>
          <w:rFonts w:ascii="Times New Roman" w:hAnsi="Times New Roman" w:cs="Times New Roman"/>
          <w:sz w:val="24"/>
          <w:szCs w:val="24"/>
          <w:lang w:val="en-US"/>
        </w:rPr>
        <w:t>with</w:t>
      </w:r>
      <w:r w:rsidRPr="00F10E6D">
        <w:rPr>
          <w:rFonts w:ascii="Times New Roman" w:hAnsi="Times New Roman" w:cs="Times New Roman"/>
          <w:sz w:val="24"/>
          <w:szCs w:val="24"/>
          <w:lang w:val="en-US"/>
        </w:rPr>
        <w:t xml:space="preserve"> the number of internal details (r = 0.29), but uncorrelated with the number of external details (r = -0.01). For the 3-way interaction, </w:t>
      </w:r>
      <w:r w:rsidR="00E43B94" w:rsidRPr="00F10E6D">
        <w:rPr>
          <w:rFonts w:ascii="Times New Roman" w:hAnsi="Times New Roman" w:cs="Times New Roman"/>
          <w:sz w:val="24"/>
          <w:szCs w:val="24"/>
          <w:lang w:val="en-US"/>
        </w:rPr>
        <w:t xml:space="preserve">in analogy with the original analysis, </w:t>
      </w:r>
      <w:r w:rsidRPr="00F10E6D">
        <w:rPr>
          <w:rFonts w:ascii="Times New Roman" w:hAnsi="Times New Roman" w:cs="Times New Roman"/>
          <w:sz w:val="24"/>
          <w:szCs w:val="24"/>
          <w:lang w:val="en-US"/>
        </w:rPr>
        <w:t>we first report intra-condition post-hoc tests, looking at differences among groups between types of details (Internal and External) in the three experimental conditions separately. Then, we focus on intra-group differences, which indicate changes in internal and external details across conditions. Lastly, we report changes in the number of internal vs external details for the three groups across conditions.</w:t>
      </w:r>
    </w:p>
    <w:p w:rsidR="008C5B10" w:rsidRPr="00F10E6D" w:rsidRDefault="008C5B10" w:rsidP="008C5B10">
      <w:pPr>
        <w:spacing w:after="0" w:line="480" w:lineRule="auto"/>
        <w:ind w:firstLine="709"/>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Non-scripted condition</w:t>
      </w:r>
      <w:r w:rsidRPr="00F10E6D">
        <w:rPr>
          <w:rFonts w:ascii="Times New Roman" w:hAnsi="Times New Roman" w:cs="Times New Roman"/>
          <w:sz w:val="24"/>
          <w:szCs w:val="24"/>
          <w:lang w:val="en-US"/>
        </w:rPr>
        <w:t>. Post-hoc Fisher tests revealed that in the non-scripted condition vmPFC patients produced fewer internal details than both healthy (p = 0.00</w:t>
      </w:r>
      <w:r w:rsidR="00AE445E" w:rsidRPr="00F10E6D">
        <w:rPr>
          <w:rFonts w:ascii="Times New Roman" w:hAnsi="Times New Roman" w:cs="Times New Roman"/>
          <w:sz w:val="24"/>
          <w:szCs w:val="24"/>
          <w:lang w:val="en-US"/>
        </w:rPr>
        <w:t>1</w:t>
      </w:r>
      <w:r w:rsidRPr="00F10E6D">
        <w:rPr>
          <w:rFonts w:ascii="Times New Roman" w:hAnsi="Times New Roman" w:cs="Times New Roman"/>
          <w:sz w:val="24"/>
          <w:szCs w:val="24"/>
          <w:lang w:val="en-US"/>
        </w:rPr>
        <w:t>) and brain damaged controls (p = 0.02), with no difference between the control groups (p = 0.7), and a comparable number of external details than the control groups (vmPFC vs Healthy, p = 0.3; vmPFC vs Control Patients, p = 0.5).</w:t>
      </w:r>
    </w:p>
    <w:p w:rsidR="008C5B10" w:rsidRPr="00F10E6D" w:rsidRDefault="008C5B10" w:rsidP="008C5B10">
      <w:pPr>
        <w:spacing w:after="0" w:line="480" w:lineRule="auto"/>
        <w:ind w:firstLine="709"/>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Scripted condition</w:t>
      </w:r>
      <w:r w:rsidRPr="00F10E6D">
        <w:rPr>
          <w:rFonts w:ascii="Times New Roman" w:hAnsi="Times New Roman" w:cs="Times New Roman"/>
          <w:sz w:val="24"/>
          <w:szCs w:val="24"/>
          <w:lang w:val="en-US"/>
        </w:rPr>
        <w:t>. In the scripted condition, vmPFC patients were still poor in event generation: they produced significantly fewer internal details than control patients (p = 0.006) and (only numerically) fewer internal details than healthy controls (p = 0.09). The difference in internal details between the control groups was marginally significant (p = 0.06). There were no group differences in external details (p &gt; 0.3 in all cases).</w:t>
      </w:r>
    </w:p>
    <w:p w:rsidR="008C5B10" w:rsidRPr="00F10E6D" w:rsidRDefault="008C5B10" w:rsidP="00E43B94">
      <w:pPr>
        <w:spacing w:after="0" w:line="480" w:lineRule="auto"/>
        <w:ind w:firstLine="709"/>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lastRenderedPageBreak/>
        <w:t>Cued-scripted condition</w:t>
      </w:r>
      <w:r w:rsidRPr="00F10E6D">
        <w:rPr>
          <w:rFonts w:ascii="Times New Roman" w:hAnsi="Times New Roman" w:cs="Times New Roman"/>
          <w:sz w:val="24"/>
          <w:szCs w:val="24"/>
          <w:lang w:val="en-US"/>
        </w:rPr>
        <w:t>. Importantly, group differences in event generation were eliminated in the cued-scripted condition: vmPFC patients did not differ from the control groups in either internal or external details (all ps&gt; 0.</w:t>
      </w:r>
      <w:r w:rsidR="00A95EB3" w:rsidRPr="00F10E6D">
        <w:rPr>
          <w:rFonts w:ascii="Times New Roman" w:hAnsi="Times New Roman" w:cs="Times New Roman"/>
          <w:sz w:val="24"/>
          <w:szCs w:val="24"/>
          <w:lang w:val="en-US"/>
        </w:rPr>
        <w:t>1</w:t>
      </w:r>
      <w:r w:rsidRPr="00F10E6D">
        <w:rPr>
          <w:rFonts w:ascii="Times New Roman" w:hAnsi="Times New Roman" w:cs="Times New Roman"/>
          <w:sz w:val="24"/>
          <w:szCs w:val="24"/>
          <w:lang w:val="en-US"/>
        </w:rPr>
        <w:t>).</w:t>
      </w:r>
    </w:p>
    <w:p w:rsidR="005A284F" w:rsidRPr="00F10E6D" w:rsidRDefault="008C5B10" w:rsidP="005A284F">
      <w:pPr>
        <w:spacing w:after="0" w:line="480" w:lineRule="auto"/>
        <w:ind w:firstLine="708"/>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Non-scripted vs scripted condition</w:t>
      </w:r>
      <w:r w:rsidRPr="00F10E6D">
        <w:rPr>
          <w:rFonts w:ascii="Times New Roman" w:hAnsi="Times New Roman" w:cs="Times New Roman"/>
          <w:sz w:val="24"/>
          <w:szCs w:val="24"/>
          <w:lang w:val="en-US"/>
        </w:rPr>
        <w:t>. Compared to the non-scripted condition, in the scripted condition healthy controls produced more external details (p = 0.004), whereas control patients produced more internal details (p = 0.02). In vmPFC patients neither internal nor external details increased significantly (all ps&gt; 0.1).</w:t>
      </w:r>
    </w:p>
    <w:p w:rsidR="008C5B10" w:rsidRPr="00F10E6D" w:rsidRDefault="008C5B10" w:rsidP="005A284F">
      <w:pPr>
        <w:spacing w:after="0" w:line="480" w:lineRule="auto"/>
        <w:ind w:firstLine="708"/>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Scripted vs cued-scripted condition</w:t>
      </w:r>
      <w:r w:rsidRPr="00F10E6D">
        <w:rPr>
          <w:rFonts w:ascii="Times New Roman" w:hAnsi="Times New Roman" w:cs="Times New Roman"/>
          <w:sz w:val="24"/>
          <w:szCs w:val="24"/>
          <w:lang w:val="en-US"/>
        </w:rPr>
        <w:t>. Compared to the scripted condition, in the cued-scripted condition healthy controls produced more internal details (p = 0.004), but fewer external details (p = 0.01). In control patients no significant change was observed from the scripted to the cued-scripted condition in either internal (p = 0.5) or external details (p = 0.45). Finally, in vmPFC patients internal details increased numerically but not significantly (p = 0.1</w:t>
      </w:r>
      <w:r w:rsidR="00426F88" w:rsidRPr="00F10E6D">
        <w:rPr>
          <w:rFonts w:ascii="Times New Roman" w:hAnsi="Times New Roman" w:cs="Times New Roman"/>
          <w:sz w:val="24"/>
          <w:szCs w:val="24"/>
          <w:lang w:val="en-US"/>
        </w:rPr>
        <w:t>5</w:t>
      </w:r>
      <w:r w:rsidRPr="00F10E6D">
        <w:rPr>
          <w:rFonts w:ascii="Times New Roman" w:hAnsi="Times New Roman" w:cs="Times New Roman"/>
          <w:sz w:val="24"/>
          <w:szCs w:val="24"/>
          <w:lang w:val="en-US"/>
        </w:rPr>
        <w:t xml:space="preserve">), whereas external details did not change across the two conditions (p = 0.9). </w:t>
      </w:r>
    </w:p>
    <w:p w:rsidR="008C5B10" w:rsidRPr="00F10E6D" w:rsidRDefault="008C5B10" w:rsidP="00E43B94">
      <w:pPr>
        <w:spacing w:after="0" w:line="480" w:lineRule="auto"/>
        <w:ind w:firstLine="709"/>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Non scripted vs cued-scripted condition</w:t>
      </w:r>
      <w:r w:rsidRPr="00F10E6D">
        <w:rPr>
          <w:rFonts w:ascii="Times New Roman" w:hAnsi="Times New Roman" w:cs="Times New Roman"/>
          <w:sz w:val="24"/>
          <w:szCs w:val="24"/>
          <w:lang w:val="en-US"/>
        </w:rPr>
        <w:t>. Internal details in vmPFC patients were significantly more in the cued-scripted compared to the non-scripted condition (p = 0.003), which was not the case for control patients (p = 0.07), or healthy controls (p = 0.09). External details did not vary from the non-scripted to the cued-scripted condition in any group (all ps&gt; 0.</w:t>
      </w:r>
      <w:r w:rsidR="00426F88" w:rsidRPr="00F10E6D">
        <w:rPr>
          <w:rFonts w:ascii="Times New Roman" w:hAnsi="Times New Roman" w:cs="Times New Roman"/>
          <w:sz w:val="24"/>
          <w:szCs w:val="24"/>
          <w:lang w:val="en-US"/>
        </w:rPr>
        <w:t>5</w:t>
      </w:r>
      <w:r w:rsidR="00E903DE" w:rsidRPr="00F10E6D">
        <w:rPr>
          <w:rFonts w:ascii="Times New Roman" w:hAnsi="Times New Roman" w:cs="Times New Roman"/>
          <w:sz w:val="24"/>
          <w:szCs w:val="24"/>
          <w:lang w:val="en-US"/>
        </w:rPr>
        <w:t>8</w:t>
      </w:r>
      <w:r w:rsidRPr="00F10E6D">
        <w:rPr>
          <w:rFonts w:ascii="Times New Roman" w:hAnsi="Times New Roman" w:cs="Times New Roman"/>
          <w:sz w:val="24"/>
          <w:szCs w:val="24"/>
          <w:lang w:val="en-US"/>
        </w:rPr>
        <w:t>).</w:t>
      </w:r>
    </w:p>
    <w:p w:rsidR="004B0ACA" w:rsidRPr="00F10E6D" w:rsidRDefault="008C5B10" w:rsidP="005A284F">
      <w:pPr>
        <w:spacing w:line="480" w:lineRule="auto"/>
        <w:ind w:firstLine="709"/>
        <w:jc w:val="both"/>
        <w:rPr>
          <w:rFonts w:ascii="Times New Roman" w:hAnsi="Times New Roman" w:cs="Times New Roman"/>
          <w:sz w:val="24"/>
          <w:szCs w:val="24"/>
          <w:lang w:val="en-US"/>
        </w:rPr>
      </w:pPr>
      <w:r w:rsidRPr="00F10E6D">
        <w:rPr>
          <w:rFonts w:ascii="Times New Roman" w:hAnsi="Times New Roman" w:cs="Times New Roman"/>
          <w:i/>
          <w:iCs/>
          <w:sz w:val="24"/>
          <w:szCs w:val="24"/>
          <w:lang w:val="en-US"/>
        </w:rPr>
        <w:t>Internal vs external details across conditions</w:t>
      </w:r>
      <w:r w:rsidRPr="00F10E6D">
        <w:rPr>
          <w:rFonts w:ascii="Times New Roman" w:hAnsi="Times New Roman" w:cs="Times New Roman"/>
          <w:sz w:val="24"/>
          <w:szCs w:val="24"/>
          <w:lang w:val="en-US"/>
        </w:rPr>
        <w:t>. Whereas the control groups consistently generated events characterized by more internal than external details across conditions (all ps&lt; 0.0001), for vmPFC patients this was the case only in the cued-scripted condition (24.4 vs 14.8, p = 0.03), while in the non-scripted condition and in the scripted condition they generated events poor in episodic content and characterized by a similar number of internal and external details (non-scripted: 11.6 vs 12.5, p = 0.8; scripted: 18.3 vs 14.5, p = 0.4).</w:t>
      </w:r>
    </w:p>
    <w:p w:rsidR="00E43B94" w:rsidRPr="00F10E6D" w:rsidRDefault="00E43B94" w:rsidP="00E43B94">
      <w:pPr>
        <w:spacing w:line="480" w:lineRule="auto"/>
        <w:ind w:firstLine="720"/>
        <w:jc w:val="both"/>
        <w:rPr>
          <w:rFonts w:ascii="Times New Roman" w:hAnsi="Times New Roman" w:cs="Times New Roman"/>
          <w:color w:val="000000" w:themeColor="text1"/>
          <w:sz w:val="24"/>
          <w:szCs w:val="24"/>
        </w:rPr>
      </w:pPr>
      <w:r w:rsidRPr="00F10E6D">
        <w:rPr>
          <w:rFonts w:ascii="Times New Roman" w:hAnsi="Times New Roman" w:cs="Times New Roman"/>
          <w:sz w:val="24"/>
          <w:szCs w:val="24"/>
          <w:lang w:val="en-US"/>
        </w:rPr>
        <w:lastRenderedPageBreak/>
        <w:t xml:space="preserve">These results indicate that education levels influence the production of internal details during event generation, but do not alter our main findings: event generation was impaired in vmPFC patients in the non scripted condition, but normal when </w:t>
      </w:r>
      <w:r w:rsidR="00CD694A" w:rsidRPr="00F10E6D">
        <w:rPr>
          <w:rFonts w:ascii="Times New Roman" w:hAnsi="Times New Roman" w:cs="Times New Roman"/>
          <w:sz w:val="24"/>
          <w:szCs w:val="24"/>
          <w:lang w:val="en-US"/>
        </w:rPr>
        <w:t xml:space="preserve">event scripts were externally provided. </w:t>
      </w:r>
    </w:p>
    <w:p w:rsidR="00E43B94" w:rsidRPr="00F97F07" w:rsidRDefault="00E43B94" w:rsidP="005A284F">
      <w:pPr>
        <w:spacing w:line="480" w:lineRule="auto"/>
        <w:ind w:firstLine="709"/>
        <w:jc w:val="both"/>
        <w:rPr>
          <w:rFonts w:ascii="Times New Roman" w:hAnsi="Times New Roman" w:cs="Times New Roman"/>
          <w:b/>
          <w:bCs/>
          <w:sz w:val="24"/>
          <w:szCs w:val="24"/>
        </w:rPr>
      </w:pPr>
    </w:p>
    <w:sectPr w:rsidR="00E43B94" w:rsidRPr="00F97F07" w:rsidSect="00E94D15">
      <w:footerReference w:type="default" r:id="rId11"/>
      <w:pgSz w:w="11906" w:h="16838"/>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7A60" w:rsidRDefault="00977A60" w:rsidP="0038041C">
      <w:pPr>
        <w:spacing w:after="0" w:line="240" w:lineRule="auto"/>
      </w:pPr>
      <w:r>
        <w:separator/>
      </w:r>
    </w:p>
  </w:endnote>
  <w:endnote w:type="continuationSeparator" w:id="0">
    <w:p w:rsidR="00977A60" w:rsidRDefault="00977A60" w:rsidP="003804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游ゴシック Light">
    <w:panose1 w:val="00000000000000000000"/>
    <w:charset w:val="80"/>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6112259"/>
      <w:docPartObj>
        <w:docPartGallery w:val="Page Numbers (Bottom of Page)"/>
        <w:docPartUnique/>
      </w:docPartObj>
    </w:sdtPr>
    <w:sdtContent>
      <w:p w:rsidR="00694D21" w:rsidRDefault="004E4790">
        <w:pPr>
          <w:pStyle w:val="Footer"/>
          <w:jc w:val="right"/>
        </w:pPr>
        <w:r>
          <w:fldChar w:fldCharType="begin"/>
        </w:r>
        <w:r w:rsidR="00694D21">
          <w:instrText>PAGE   \* MERGEFORMAT</w:instrText>
        </w:r>
        <w:r>
          <w:fldChar w:fldCharType="separate"/>
        </w:r>
        <w:r w:rsidR="00770792" w:rsidRPr="00770792">
          <w:rPr>
            <w:noProof/>
            <w:lang w:val="it-IT"/>
          </w:rPr>
          <w:t>4</w:t>
        </w:r>
        <w:r>
          <w:fldChar w:fldCharType="end"/>
        </w:r>
      </w:p>
    </w:sdtContent>
  </w:sdt>
  <w:p w:rsidR="00694D21" w:rsidRDefault="00694D2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7A60" w:rsidRDefault="00977A60" w:rsidP="0038041C">
      <w:pPr>
        <w:spacing w:after="0" w:line="240" w:lineRule="auto"/>
      </w:pPr>
      <w:r>
        <w:separator/>
      </w:r>
    </w:p>
  </w:footnote>
  <w:footnote w:type="continuationSeparator" w:id="0">
    <w:p w:rsidR="00977A60" w:rsidRDefault="00977A60" w:rsidP="003804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42D8F"/>
    <w:multiLevelType w:val="hybridMultilevel"/>
    <w:tmpl w:val="1DC2183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3152F89"/>
    <w:multiLevelType w:val="hybridMultilevel"/>
    <w:tmpl w:val="8ABCB882"/>
    <w:lvl w:ilvl="0" w:tplc="DA8CA596">
      <w:numFmt w:val="bullet"/>
      <w:lvlText w:val="-"/>
      <w:lvlJc w:val="left"/>
      <w:pPr>
        <w:ind w:left="1080" w:hanging="360"/>
      </w:pPr>
      <w:rPr>
        <w:rFonts w:ascii="Times New Roman" w:hAnsi="Times New Roman" w:hint="default"/>
      </w:rPr>
    </w:lvl>
    <w:lvl w:ilvl="1" w:tplc="1C509DA4" w:tentative="1">
      <w:start w:val="1"/>
      <w:numFmt w:val="bullet"/>
      <w:lvlText w:val="o"/>
      <w:lvlJc w:val="left"/>
      <w:pPr>
        <w:ind w:left="1800" w:hanging="360"/>
      </w:pPr>
      <w:rPr>
        <w:rFonts w:ascii="Courier New" w:hAnsi="Courier New" w:hint="default"/>
      </w:rPr>
    </w:lvl>
    <w:lvl w:ilvl="2" w:tplc="2128533A" w:tentative="1">
      <w:start w:val="1"/>
      <w:numFmt w:val="bullet"/>
      <w:lvlText w:val=""/>
      <w:lvlJc w:val="left"/>
      <w:pPr>
        <w:ind w:left="2520" w:hanging="360"/>
      </w:pPr>
      <w:rPr>
        <w:rFonts w:ascii="Wingdings" w:hAnsi="Wingdings" w:hint="default"/>
      </w:rPr>
    </w:lvl>
    <w:lvl w:ilvl="3" w:tplc="467EBAE2" w:tentative="1">
      <w:start w:val="1"/>
      <w:numFmt w:val="bullet"/>
      <w:lvlText w:val=""/>
      <w:lvlJc w:val="left"/>
      <w:pPr>
        <w:ind w:left="3240" w:hanging="360"/>
      </w:pPr>
      <w:rPr>
        <w:rFonts w:ascii="Symbol" w:hAnsi="Symbol" w:hint="default"/>
      </w:rPr>
    </w:lvl>
    <w:lvl w:ilvl="4" w:tplc="F09EA7FC" w:tentative="1">
      <w:start w:val="1"/>
      <w:numFmt w:val="bullet"/>
      <w:lvlText w:val="o"/>
      <w:lvlJc w:val="left"/>
      <w:pPr>
        <w:ind w:left="3960" w:hanging="360"/>
      </w:pPr>
      <w:rPr>
        <w:rFonts w:ascii="Courier New" w:hAnsi="Courier New" w:hint="default"/>
      </w:rPr>
    </w:lvl>
    <w:lvl w:ilvl="5" w:tplc="FE2EF6F6" w:tentative="1">
      <w:start w:val="1"/>
      <w:numFmt w:val="bullet"/>
      <w:lvlText w:val=""/>
      <w:lvlJc w:val="left"/>
      <w:pPr>
        <w:ind w:left="4680" w:hanging="360"/>
      </w:pPr>
      <w:rPr>
        <w:rFonts w:ascii="Wingdings" w:hAnsi="Wingdings" w:hint="default"/>
      </w:rPr>
    </w:lvl>
    <w:lvl w:ilvl="6" w:tplc="FDC2B258" w:tentative="1">
      <w:start w:val="1"/>
      <w:numFmt w:val="bullet"/>
      <w:lvlText w:val=""/>
      <w:lvlJc w:val="left"/>
      <w:pPr>
        <w:ind w:left="5400" w:hanging="360"/>
      </w:pPr>
      <w:rPr>
        <w:rFonts w:ascii="Symbol" w:hAnsi="Symbol" w:hint="default"/>
      </w:rPr>
    </w:lvl>
    <w:lvl w:ilvl="7" w:tplc="5E369A1C" w:tentative="1">
      <w:start w:val="1"/>
      <w:numFmt w:val="bullet"/>
      <w:lvlText w:val="o"/>
      <w:lvlJc w:val="left"/>
      <w:pPr>
        <w:ind w:left="6120" w:hanging="360"/>
      </w:pPr>
      <w:rPr>
        <w:rFonts w:ascii="Courier New" w:hAnsi="Courier New" w:hint="default"/>
      </w:rPr>
    </w:lvl>
    <w:lvl w:ilvl="8" w:tplc="C1601FA6" w:tentative="1">
      <w:start w:val="1"/>
      <w:numFmt w:val="bullet"/>
      <w:lvlText w:val=""/>
      <w:lvlJc w:val="left"/>
      <w:pPr>
        <w:ind w:left="6840" w:hanging="360"/>
      </w:pPr>
      <w:rPr>
        <w:rFonts w:ascii="Wingdings" w:hAnsi="Wingdings" w:hint="default"/>
      </w:rPr>
    </w:lvl>
  </w:abstractNum>
  <w:abstractNum w:abstractNumId="2">
    <w:nsid w:val="261416C5"/>
    <w:multiLevelType w:val="multilevel"/>
    <w:tmpl w:val="278C9C56"/>
    <w:lvl w:ilvl="0">
      <w:start w:val="1"/>
      <w:numFmt w:val="decimal"/>
      <w:lvlText w:val="%1."/>
      <w:lvlJc w:val="left"/>
      <w:pPr>
        <w:ind w:left="720" w:hanging="360"/>
      </w:pPr>
      <w:rPr>
        <w:rFonts w:ascii="Times New Roman" w:hAnsi="Times New Roman" w:cs="Times New Roman" w:hint="default"/>
        <w:b/>
        <w:i w:val="0"/>
        <w:iCs w:val="0"/>
        <w:color w:val="auto"/>
        <w:sz w:val="32"/>
      </w:rPr>
    </w:lvl>
    <w:lvl w:ilvl="1">
      <w:start w:val="1"/>
      <w:numFmt w:val="decimal"/>
      <w:isLgl/>
      <w:lvlText w:val="%1.%2."/>
      <w:lvlJc w:val="left"/>
      <w:pPr>
        <w:ind w:left="149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366D3E4D"/>
    <w:multiLevelType w:val="hybridMultilevel"/>
    <w:tmpl w:val="6C86CB38"/>
    <w:lvl w:ilvl="0" w:tplc="CED0A68E">
      <w:numFmt w:val="bullet"/>
      <w:lvlText w:val="-"/>
      <w:lvlJc w:val="left"/>
      <w:pPr>
        <w:ind w:left="720" w:hanging="360"/>
      </w:pPr>
      <w:rPr>
        <w:rFonts w:ascii="Times New Roman" w:hAnsi="Times New Roman" w:hint="default"/>
      </w:rPr>
    </w:lvl>
    <w:lvl w:ilvl="1" w:tplc="1B24B0FA" w:tentative="1">
      <w:start w:val="1"/>
      <w:numFmt w:val="bullet"/>
      <w:lvlText w:val="o"/>
      <w:lvlJc w:val="left"/>
      <w:pPr>
        <w:ind w:left="1440" w:hanging="360"/>
      </w:pPr>
      <w:rPr>
        <w:rFonts w:ascii="Courier New" w:hAnsi="Courier New" w:hint="default"/>
      </w:rPr>
    </w:lvl>
    <w:lvl w:ilvl="2" w:tplc="1B5608EA" w:tentative="1">
      <w:start w:val="1"/>
      <w:numFmt w:val="bullet"/>
      <w:lvlText w:val=""/>
      <w:lvlJc w:val="left"/>
      <w:pPr>
        <w:ind w:left="2160" w:hanging="360"/>
      </w:pPr>
      <w:rPr>
        <w:rFonts w:ascii="Wingdings" w:hAnsi="Wingdings" w:hint="default"/>
      </w:rPr>
    </w:lvl>
    <w:lvl w:ilvl="3" w:tplc="461E600C" w:tentative="1">
      <w:start w:val="1"/>
      <w:numFmt w:val="bullet"/>
      <w:lvlText w:val=""/>
      <w:lvlJc w:val="left"/>
      <w:pPr>
        <w:ind w:left="2880" w:hanging="360"/>
      </w:pPr>
      <w:rPr>
        <w:rFonts w:ascii="Symbol" w:hAnsi="Symbol" w:hint="default"/>
      </w:rPr>
    </w:lvl>
    <w:lvl w:ilvl="4" w:tplc="16E242A0" w:tentative="1">
      <w:start w:val="1"/>
      <w:numFmt w:val="bullet"/>
      <w:lvlText w:val="o"/>
      <w:lvlJc w:val="left"/>
      <w:pPr>
        <w:ind w:left="3600" w:hanging="360"/>
      </w:pPr>
      <w:rPr>
        <w:rFonts w:ascii="Courier New" w:hAnsi="Courier New" w:hint="default"/>
      </w:rPr>
    </w:lvl>
    <w:lvl w:ilvl="5" w:tplc="44B0A412" w:tentative="1">
      <w:start w:val="1"/>
      <w:numFmt w:val="bullet"/>
      <w:lvlText w:val=""/>
      <w:lvlJc w:val="left"/>
      <w:pPr>
        <w:ind w:left="4320" w:hanging="360"/>
      </w:pPr>
      <w:rPr>
        <w:rFonts w:ascii="Wingdings" w:hAnsi="Wingdings" w:hint="default"/>
      </w:rPr>
    </w:lvl>
    <w:lvl w:ilvl="6" w:tplc="ADD8A7F2" w:tentative="1">
      <w:start w:val="1"/>
      <w:numFmt w:val="bullet"/>
      <w:lvlText w:val=""/>
      <w:lvlJc w:val="left"/>
      <w:pPr>
        <w:ind w:left="5040" w:hanging="360"/>
      </w:pPr>
      <w:rPr>
        <w:rFonts w:ascii="Symbol" w:hAnsi="Symbol" w:hint="default"/>
      </w:rPr>
    </w:lvl>
    <w:lvl w:ilvl="7" w:tplc="5D1A381A" w:tentative="1">
      <w:start w:val="1"/>
      <w:numFmt w:val="bullet"/>
      <w:lvlText w:val="o"/>
      <w:lvlJc w:val="left"/>
      <w:pPr>
        <w:ind w:left="5760" w:hanging="360"/>
      </w:pPr>
      <w:rPr>
        <w:rFonts w:ascii="Courier New" w:hAnsi="Courier New" w:hint="default"/>
      </w:rPr>
    </w:lvl>
    <w:lvl w:ilvl="8" w:tplc="8B8CE3F8" w:tentative="1">
      <w:start w:val="1"/>
      <w:numFmt w:val="bullet"/>
      <w:lvlText w:val=""/>
      <w:lvlJc w:val="left"/>
      <w:pPr>
        <w:ind w:left="6480" w:hanging="360"/>
      </w:pPr>
      <w:rPr>
        <w:rFonts w:ascii="Wingdings" w:hAnsi="Wingdings" w:hint="default"/>
      </w:rPr>
    </w:lvl>
  </w:abstractNum>
  <w:abstractNum w:abstractNumId="4">
    <w:nsid w:val="445526D4"/>
    <w:multiLevelType w:val="hybridMultilevel"/>
    <w:tmpl w:val="A3322972"/>
    <w:lvl w:ilvl="0" w:tplc="A7E21B8C">
      <w:numFmt w:val="bullet"/>
      <w:lvlText w:val="-"/>
      <w:lvlJc w:val="left"/>
      <w:pPr>
        <w:ind w:left="720" w:hanging="360"/>
      </w:pPr>
      <w:rPr>
        <w:rFonts w:ascii="Times New Roman" w:hAnsi="Times New Roman" w:hint="default"/>
      </w:rPr>
    </w:lvl>
    <w:lvl w:ilvl="1" w:tplc="14DA68AC" w:tentative="1">
      <w:start w:val="1"/>
      <w:numFmt w:val="bullet"/>
      <w:lvlText w:val="o"/>
      <w:lvlJc w:val="left"/>
      <w:pPr>
        <w:ind w:left="1440" w:hanging="360"/>
      </w:pPr>
      <w:rPr>
        <w:rFonts w:ascii="Courier New" w:hAnsi="Courier New" w:hint="default"/>
      </w:rPr>
    </w:lvl>
    <w:lvl w:ilvl="2" w:tplc="E416D640" w:tentative="1">
      <w:start w:val="1"/>
      <w:numFmt w:val="bullet"/>
      <w:lvlText w:val=""/>
      <w:lvlJc w:val="left"/>
      <w:pPr>
        <w:ind w:left="2160" w:hanging="360"/>
      </w:pPr>
      <w:rPr>
        <w:rFonts w:ascii="Wingdings" w:hAnsi="Wingdings" w:hint="default"/>
      </w:rPr>
    </w:lvl>
    <w:lvl w:ilvl="3" w:tplc="CFC2E2EA" w:tentative="1">
      <w:start w:val="1"/>
      <w:numFmt w:val="bullet"/>
      <w:lvlText w:val=""/>
      <w:lvlJc w:val="left"/>
      <w:pPr>
        <w:ind w:left="2880" w:hanging="360"/>
      </w:pPr>
      <w:rPr>
        <w:rFonts w:ascii="Symbol" w:hAnsi="Symbol" w:hint="default"/>
      </w:rPr>
    </w:lvl>
    <w:lvl w:ilvl="4" w:tplc="D2267192" w:tentative="1">
      <w:start w:val="1"/>
      <w:numFmt w:val="bullet"/>
      <w:lvlText w:val="o"/>
      <w:lvlJc w:val="left"/>
      <w:pPr>
        <w:ind w:left="3600" w:hanging="360"/>
      </w:pPr>
      <w:rPr>
        <w:rFonts w:ascii="Courier New" w:hAnsi="Courier New" w:hint="default"/>
      </w:rPr>
    </w:lvl>
    <w:lvl w:ilvl="5" w:tplc="67A6CAEC" w:tentative="1">
      <w:start w:val="1"/>
      <w:numFmt w:val="bullet"/>
      <w:lvlText w:val=""/>
      <w:lvlJc w:val="left"/>
      <w:pPr>
        <w:ind w:left="4320" w:hanging="360"/>
      </w:pPr>
      <w:rPr>
        <w:rFonts w:ascii="Wingdings" w:hAnsi="Wingdings" w:hint="default"/>
      </w:rPr>
    </w:lvl>
    <w:lvl w:ilvl="6" w:tplc="56624FD0" w:tentative="1">
      <w:start w:val="1"/>
      <w:numFmt w:val="bullet"/>
      <w:lvlText w:val=""/>
      <w:lvlJc w:val="left"/>
      <w:pPr>
        <w:ind w:left="5040" w:hanging="360"/>
      </w:pPr>
      <w:rPr>
        <w:rFonts w:ascii="Symbol" w:hAnsi="Symbol" w:hint="default"/>
      </w:rPr>
    </w:lvl>
    <w:lvl w:ilvl="7" w:tplc="6C882D02" w:tentative="1">
      <w:start w:val="1"/>
      <w:numFmt w:val="bullet"/>
      <w:lvlText w:val="o"/>
      <w:lvlJc w:val="left"/>
      <w:pPr>
        <w:ind w:left="5760" w:hanging="360"/>
      </w:pPr>
      <w:rPr>
        <w:rFonts w:ascii="Courier New" w:hAnsi="Courier New" w:hint="default"/>
      </w:rPr>
    </w:lvl>
    <w:lvl w:ilvl="8" w:tplc="FEBE4798" w:tentative="1">
      <w:start w:val="1"/>
      <w:numFmt w:val="bullet"/>
      <w:lvlText w:val=""/>
      <w:lvlJc w:val="left"/>
      <w:pPr>
        <w:ind w:left="6480" w:hanging="360"/>
      </w:pPr>
      <w:rPr>
        <w:rFonts w:ascii="Wingdings" w:hAnsi="Wingdings" w:hint="default"/>
      </w:rPr>
    </w:lvl>
  </w:abstractNum>
  <w:abstractNum w:abstractNumId="5">
    <w:nsid w:val="51F73DD0"/>
    <w:multiLevelType w:val="hybridMultilevel"/>
    <w:tmpl w:val="215E75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554E574B"/>
    <w:multiLevelType w:val="hybridMultilevel"/>
    <w:tmpl w:val="E03AC0EA"/>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5EDA1885"/>
    <w:multiLevelType w:val="hybridMultilevel"/>
    <w:tmpl w:val="043E3826"/>
    <w:lvl w:ilvl="0" w:tplc="F4868260">
      <w:start w:val="13"/>
      <w:numFmt w:val="bullet"/>
      <w:lvlText w:val="-"/>
      <w:lvlJc w:val="left"/>
      <w:pPr>
        <w:ind w:left="1080" w:hanging="360"/>
      </w:pPr>
      <w:rPr>
        <w:rFonts w:ascii="Times New Roman" w:hAnsi="Times New Roman" w:hint="default"/>
      </w:rPr>
    </w:lvl>
    <w:lvl w:ilvl="1" w:tplc="4170B888" w:tentative="1">
      <w:start w:val="1"/>
      <w:numFmt w:val="bullet"/>
      <w:lvlText w:val="o"/>
      <w:lvlJc w:val="left"/>
      <w:pPr>
        <w:ind w:left="1800" w:hanging="360"/>
      </w:pPr>
      <w:rPr>
        <w:rFonts w:ascii="Courier New" w:hAnsi="Courier New" w:hint="default"/>
      </w:rPr>
    </w:lvl>
    <w:lvl w:ilvl="2" w:tplc="D87C9E66" w:tentative="1">
      <w:start w:val="1"/>
      <w:numFmt w:val="bullet"/>
      <w:lvlText w:val=""/>
      <w:lvlJc w:val="left"/>
      <w:pPr>
        <w:ind w:left="2520" w:hanging="360"/>
      </w:pPr>
      <w:rPr>
        <w:rFonts w:ascii="Wingdings" w:hAnsi="Wingdings" w:hint="default"/>
      </w:rPr>
    </w:lvl>
    <w:lvl w:ilvl="3" w:tplc="4D90246A" w:tentative="1">
      <w:start w:val="1"/>
      <w:numFmt w:val="bullet"/>
      <w:lvlText w:val=""/>
      <w:lvlJc w:val="left"/>
      <w:pPr>
        <w:ind w:left="3240" w:hanging="360"/>
      </w:pPr>
      <w:rPr>
        <w:rFonts w:ascii="Symbol" w:hAnsi="Symbol" w:hint="default"/>
      </w:rPr>
    </w:lvl>
    <w:lvl w:ilvl="4" w:tplc="64904668" w:tentative="1">
      <w:start w:val="1"/>
      <w:numFmt w:val="bullet"/>
      <w:lvlText w:val="o"/>
      <w:lvlJc w:val="left"/>
      <w:pPr>
        <w:ind w:left="3960" w:hanging="360"/>
      </w:pPr>
      <w:rPr>
        <w:rFonts w:ascii="Courier New" w:hAnsi="Courier New" w:hint="default"/>
      </w:rPr>
    </w:lvl>
    <w:lvl w:ilvl="5" w:tplc="57663CF8" w:tentative="1">
      <w:start w:val="1"/>
      <w:numFmt w:val="bullet"/>
      <w:lvlText w:val=""/>
      <w:lvlJc w:val="left"/>
      <w:pPr>
        <w:ind w:left="4680" w:hanging="360"/>
      </w:pPr>
      <w:rPr>
        <w:rFonts w:ascii="Wingdings" w:hAnsi="Wingdings" w:hint="default"/>
      </w:rPr>
    </w:lvl>
    <w:lvl w:ilvl="6" w:tplc="7A64F32C" w:tentative="1">
      <w:start w:val="1"/>
      <w:numFmt w:val="bullet"/>
      <w:lvlText w:val=""/>
      <w:lvlJc w:val="left"/>
      <w:pPr>
        <w:ind w:left="5400" w:hanging="360"/>
      </w:pPr>
      <w:rPr>
        <w:rFonts w:ascii="Symbol" w:hAnsi="Symbol" w:hint="default"/>
      </w:rPr>
    </w:lvl>
    <w:lvl w:ilvl="7" w:tplc="7F4CEBE2" w:tentative="1">
      <w:start w:val="1"/>
      <w:numFmt w:val="bullet"/>
      <w:lvlText w:val="o"/>
      <w:lvlJc w:val="left"/>
      <w:pPr>
        <w:ind w:left="6120" w:hanging="360"/>
      </w:pPr>
      <w:rPr>
        <w:rFonts w:ascii="Courier New" w:hAnsi="Courier New" w:hint="default"/>
      </w:rPr>
    </w:lvl>
    <w:lvl w:ilvl="8" w:tplc="CB1693A6" w:tentative="1">
      <w:start w:val="1"/>
      <w:numFmt w:val="bullet"/>
      <w:lvlText w:val=""/>
      <w:lvlJc w:val="left"/>
      <w:pPr>
        <w:ind w:left="6840" w:hanging="360"/>
      </w:pPr>
      <w:rPr>
        <w:rFonts w:ascii="Wingdings" w:hAnsi="Wingdings" w:hint="default"/>
      </w:rPr>
    </w:lvl>
  </w:abstractNum>
  <w:abstractNum w:abstractNumId="8">
    <w:nsid w:val="64FCEAC9"/>
    <w:multiLevelType w:val="hybridMultilevel"/>
    <w:tmpl w:val="FFFFFFFF"/>
    <w:lvl w:ilvl="0" w:tplc="D5082A48">
      <w:start w:val="1"/>
      <w:numFmt w:val="decimal"/>
      <w:lvlText w:val="%1."/>
      <w:lvlJc w:val="left"/>
      <w:pPr>
        <w:ind w:left="720" w:hanging="360"/>
      </w:pPr>
    </w:lvl>
    <w:lvl w:ilvl="1" w:tplc="5B4E2DC0">
      <w:start w:val="1"/>
      <w:numFmt w:val="lowerLetter"/>
      <w:lvlText w:val="%2."/>
      <w:lvlJc w:val="left"/>
      <w:pPr>
        <w:ind w:left="1440" w:hanging="360"/>
      </w:pPr>
    </w:lvl>
    <w:lvl w:ilvl="2" w:tplc="A5CAA1A2">
      <w:start w:val="1"/>
      <w:numFmt w:val="lowerRoman"/>
      <w:lvlText w:val="%3."/>
      <w:lvlJc w:val="right"/>
      <w:pPr>
        <w:ind w:left="2160" w:hanging="180"/>
      </w:pPr>
    </w:lvl>
    <w:lvl w:ilvl="3" w:tplc="4EC8A22C">
      <w:start w:val="1"/>
      <w:numFmt w:val="decimal"/>
      <w:lvlText w:val="%4."/>
      <w:lvlJc w:val="left"/>
      <w:pPr>
        <w:ind w:left="2880" w:hanging="360"/>
      </w:pPr>
    </w:lvl>
    <w:lvl w:ilvl="4" w:tplc="E8D49C08">
      <w:start w:val="1"/>
      <w:numFmt w:val="lowerLetter"/>
      <w:lvlText w:val="%5."/>
      <w:lvlJc w:val="left"/>
      <w:pPr>
        <w:ind w:left="3600" w:hanging="360"/>
      </w:pPr>
    </w:lvl>
    <w:lvl w:ilvl="5" w:tplc="5192C34C">
      <w:start w:val="1"/>
      <w:numFmt w:val="lowerRoman"/>
      <w:lvlText w:val="%6."/>
      <w:lvlJc w:val="right"/>
      <w:pPr>
        <w:ind w:left="4320" w:hanging="180"/>
      </w:pPr>
    </w:lvl>
    <w:lvl w:ilvl="6" w:tplc="D2A0CDC4">
      <w:start w:val="1"/>
      <w:numFmt w:val="decimal"/>
      <w:lvlText w:val="%7."/>
      <w:lvlJc w:val="left"/>
      <w:pPr>
        <w:ind w:left="5040" w:hanging="360"/>
      </w:pPr>
    </w:lvl>
    <w:lvl w:ilvl="7" w:tplc="87D6ADD2">
      <w:start w:val="1"/>
      <w:numFmt w:val="lowerLetter"/>
      <w:lvlText w:val="%8."/>
      <w:lvlJc w:val="left"/>
      <w:pPr>
        <w:ind w:left="5760" w:hanging="360"/>
      </w:pPr>
    </w:lvl>
    <w:lvl w:ilvl="8" w:tplc="F928403C">
      <w:start w:val="1"/>
      <w:numFmt w:val="lowerRoman"/>
      <w:lvlText w:val="%9."/>
      <w:lvlJc w:val="right"/>
      <w:pPr>
        <w:ind w:left="6480" w:hanging="180"/>
      </w:pPr>
    </w:lvl>
  </w:abstractNum>
  <w:abstractNum w:abstractNumId="9">
    <w:nsid w:val="703D3057"/>
    <w:multiLevelType w:val="hybridMultilevel"/>
    <w:tmpl w:val="8DC892C2"/>
    <w:lvl w:ilvl="0" w:tplc="B902120E">
      <w:start w:val="1"/>
      <w:numFmt w:val="bullet"/>
      <w:lvlText w:val="-"/>
      <w:lvlJc w:val="left"/>
      <w:pPr>
        <w:ind w:left="720" w:hanging="360"/>
      </w:pPr>
      <w:rPr>
        <w:rFonts w:ascii="Times New Roman" w:hAnsi="Times New Roman" w:hint="default"/>
        <w:i/>
      </w:rPr>
    </w:lvl>
    <w:lvl w:ilvl="1" w:tplc="DEB08662" w:tentative="1">
      <w:start w:val="1"/>
      <w:numFmt w:val="bullet"/>
      <w:lvlText w:val="o"/>
      <w:lvlJc w:val="left"/>
      <w:pPr>
        <w:ind w:left="1440" w:hanging="360"/>
      </w:pPr>
      <w:rPr>
        <w:rFonts w:ascii="Courier New" w:hAnsi="Courier New" w:hint="default"/>
      </w:rPr>
    </w:lvl>
    <w:lvl w:ilvl="2" w:tplc="041270E2" w:tentative="1">
      <w:start w:val="1"/>
      <w:numFmt w:val="bullet"/>
      <w:lvlText w:val=""/>
      <w:lvlJc w:val="left"/>
      <w:pPr>
        <w:ind w:left="2160" w:hanging="360"/>
      </w:pPr>
      <w:rPr>
        <w:rFonts w:ascii="Wingdings" w:hAnsi="Wingdings" w:hint="default"/>
      </w:rPr>
    </w:lvl>
    <w:lvl w:ilvl="3" w:tplc="30E41CCC" w:tentative="1">
      <w:start w:val="1"/>
      <w:numFmt w:val="bullet"/>
      <w:lvlText w:val=""/>
      <w:lvlJc w:val="left"/>
      <w:pPr>
        <w:ind w:left="2880" w:hanging="360"/>
      </w:pPr>
      <w:rPr>
        <w:rFonts w:ascii="Symbol" w:hAnsi="Symbol" w:hint="default"/>
      </w:rPr>
    </w:lvl>
    <w:lvl w:ilvl="4" w:tplc="3D069876" w:tentative="1">
      <w:start w:val="1"/>
      <w:numFmt w:val="bullet"/>
      <w:lvlText w:val="o"/>
      <w:lvlJc w:val="left"/>
      <w:pPr>
        <w:ind w:left="3600" w:hanging="360"/>
      </w:pPr>
      <w:rPr>
        <w:rFonts w:ascii="Courier New" w:hAnsi="Courier New" w:hint="default"/>
      </w:rPr>
    </w:lvl>
    <w:lvl w:ilvl="5" w:tplc="83CA42A4" w:tentative="1">
      <w:start w:val="1"/>
      <w:numFmt w:val="bullet"/>
      <w:lvlText w:val=""/>
      <w:lvlJc w:val="left"/>
      <w:pPr>
        <w:ind w:left="4320" w:hanging="360"/>
      </w:pPr>
      <w:rPr>
        <w:rFonts w:ascii="Wingdings" w:hAnsi="Wingdings" w:hint="default"/>
      </w:rPr>
    </w:lvl>
    <w:lvl w:ilvl="6" w:tplc="DD0005F8" w:tentative="1">
      <w:start w:val="1"/>
      <w:numFmt w:val="bullet"/>
      <w:lvlText w:val=""/>
      <w:lvlJc w:val="left"/>
      <w:pPr>
        <w:ind w:left="5040" w:hanging="360"/>
      </w:pPr>
      <w:rPr>
        <w:rFonts w:ascii="Symbol" w:hAnsi="Symbol" w:hint="default"/>
      </w:rPr>
    </w:lvl>
    <w:lvl w:ilvl="7" w:tplc="7E26D62A" w:tentative="1">
      <w:start w:val="1"/>
      <w:numFmt w:val="bullet"/>
      <w:lvlText w:val="o"/>
      <w:lvlJc w:val="left"/>
      <w:pPr>
        <w:ind w:left="5760" w:hanging="360"/>
      </w:pPr>
      <w:rPr>
        <w:rFonts w:ascii="Courier New" w:hAnsi="Courier New" w:hint="default"/>
      </w:rPr>
    </w:lvl>
    <w:lvl w:ilvl="8" w:tplc="BE30DA86" w:tentative="1">
      <w:start w:val="1"/>
      <w:numFmt w:val="bullet"/>
      <w:lvlText w:val=""/>
      <w:lvlJc w:val="left"/>
      <w:pPr>
        <w:ind w:left="6480" w:hanging="360"/>
      </w:pPr>
      <w:rPr>
        <w:rFonts w:ascii="Wingdings" w:hAnsi="Wingdings" w:hint="default"/>
      </w:rPr>
    </w:lvl>
  </w:abstractNum>
  <w:abstractNum w:abstractNumId="10">
    <w:nsid w:val="762C5992"/>
    <w:multiLevelType w:val="hybridMultilevel"/>
    <w:tmpl w:val="CA4EA0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D7D7364"/>
    <w:multiLevelType w:val="multilevel"/>
    <w:tmpl w:val="278C9C56"/>
    <w:lvl w:ilvl="0">
      <w:start w:val="1"/>
      <w:numFmt w:val="decimal"/>
      <w:lvlText w:val="%1."/>
      <w:lvlJc w:val="left"/>
      <w:pPr>
        <w:ind w:left="720" w:hanging="360"/>
      </w:pPr>
      <w:rPr>
        <w:rFonts w:ascii="Times New Roman" w:hAnsi="Times New Roman" w:cs="Times New Roman" w:hint="default"/>
        <w:b/>
        <w:i w:val="0"/>
        <w:iCs w:val="0"/>
        <w:color w:val="auto"/>
        <w:sz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3"/>
  </w:num>
  <w:num w:numId="3">
    <w:abstractNumId w:val="10"/>
  </w:num>
  <w:num w:numId="4">
    <w:abstractNumId w:val="1"/>
  </w:num>
  <w:num w:numId="5">
    <w:abstractNumId w:val="4"/>
  </w:num>
  <w:num w:numId="6">
    <w:abstractNumId w:val="9"/>
  </w:num>
  <w:num w:numId="7">
    <w:abstractNumId w:val="8"/>
  </w:num>
  <w:num w:numId="8">
    <w:abstractNumId w:val="2"/>
  </w:num>
  <w:num w:numId="9">
    <w:abstractNumId w:val="6"/>
  </w:num>
  <w:num w:numId="10">
    <w:abstractNumId w:val="0"/>
  </w:num>
  <w:num w:numId="11">
    <w:abstractNumId w:val="11"/>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283"/>
  <w:characterSpacingControl w:val="doNotCompress"/>
  <w:footnotePr>
    <w:footnote w:id="-1"/>
    <w:footnote w:id="0"/>
  </w:footnotePr>
  <w:endnotePr>
    <w:endnote w:id="-1"/>
    <w:endnote w:id="0"/>
  </w:endnotePr>
  <w:compat/>
  <w:rsids>
    <w:rsidRoot w:val="0065080B"/>
    <w:rsid w:val="00000509"/>
    <w:rsid w:val="000028AF"/>
    <w:rsid w:val="00003074"/>
    <w:rsid w:val="0000469A"/>
    <w:rsid w:val="000046D5"/>
    <w:rsid w:val="0000717F"/>
    <w:rsid w:val="00010266"/>
    <w:rsid w:val="00013A03"/>
    <w:rsid w:val="00013CF2"/>
    <w:rsid w:val="000147C4"/>
    <w:rsid w:val="00016363"/>
    <w:rsid w:val="00016DDB"/>
    <w:rsid w:val="00017093"/>
    <w:rsid w:val="0001747D"/>
    <w:rsid w:val="000178BA"/>
    <w:rsid w:val="00020576"/>
    <w:rsid w:val="00021E9A"/>
    <w:rsid w:val="000225F9"/>
    <w:rsid w:val="00023303"/>
    <w:rsid w:val="000238B3"/>
    <w:rsid w:val="00026B44"/>
    <w:rsid w:val="00026FAE"/>
    <w:rsid w:val="000301D4"/>
    <w:rsid w:val="00031DE4"/>
    <w:rsid w:val="000323C3"/>
    <w:rsid w:val="00035114"/>
    <w:rsid w:val="00037925"/>
    <w:rsid w:val="00041E29"/>
    <w:rsid w:val="0004220F"/>
    <w:rsid w:val="000447A0"/>
    <w:rsid w:val="000449EE"/>
    <w:rsid w:val="00046AAF"/>
    <w:rsid w:val="00046ABC"/>
    <w:rsid w:val="0004713A"/>
    <w:rsid w:val="00050377"/>
    <w:rsid w:val="00050422"/>
    <w:rsid w:val="000511AA"/>
    <w:rsid w:val="00054234"/>
    <w:rsid w:val="000547F8"/>
    <w:rsid w:val="00054B11"/>
    <w:rsid w:val="00054D4C"/>
    <w:rsid w:val="00054EF4"/>
    <w:rsid w:val="000563DF"/>
    <w:rsid w:val="000568D2"/>
    <w:rsid w:val="00061DEA"/>
    <w:rsid w:val="0006274C"/>
    <w:rsid w:val="000634D3"/>
    <w:rsid w:val="00065151"/>
    <w:rsid w:val="00065BC9"/>
    <w:rsid w:val="00066873"/>
    <w:rsid w:val="000671E8"/>
    <w:rsid w:val="00071361"/>
    <w:rsid w:val="00071989"/>
    <w:rsid w:val="00072715"/>
    <w:rsid w:val="0007321E"/>
    <w:rsid w:val="0007327B"/>
    <w:rsid w:val="00074555"/>
    <w:rsid w:val="00074D12"/>
    <w:rsid w:val="00075D35"/>
    <w:rsid w:val="000769C7"/>
    <w:rsid w:val="00077A6E"/>
    <w:rsid w:val="000827D2"/>
    <w:rsid w:val="000833BA"/>
    <w:rsid w:val="0008407B"/>
    <w:rsid w:val="00086E97"/>
    <w:rsid w:val="000915D9"/>
    <w:rsid w:val="000916FB"/>
    <w:rsid w:val="00091C4E"/>
    <w:rsid w:val="00093877"/>
    <w:rsid w:val="00093CA1"/>
    <w:rsid w:val="0009499D"/>
    <w:rsid w:val="00097BCE"/>
    <w:rsid w:val="000A0117"/>
    <w:rsid w:val="000A3DF2"/>
    <w:rsid w:val="000A4A04"/>
    <w:rsid w:val="000A4B48"/>
    <w:rsid w:val="000A5092"/>
    <w:rsid w:val="000B3C2E"/>
    <w:rsid w:val="000B41DB"/>
    <w:rsid w:val="000B43A7"/>
    <w:rsid w:val="000B73AA"/>
    <w:rsid w:val="000B7B78"/>
    <w:rsid w:val="000C0800"/>
    <w:rsid w:val="000C1657"/>
    <w:rsid w:val="000C3D96"/>
    <w:rsid w:val="000C5707"/>
    <w:rsid w:val="000C610E"/>
    <w:rsid w:val="000C7539"/>
    <w:rsid w:val="000D0763"/>
    <w:rsid w:val="000D13FD"/>
    <w:rsid w:val="000D26B2"/>
    <w:rsid w:val="000D4DC6"/>
    <w:rsid w:val="000D589F"/>
    <w:rsid w:val="000E06F4"/>
    <w:rsid w:val="000E1646"/>
    <w:rsid w:val="000E2AA2"/>
    <w:rsid w:val="000E3309"/>
    <w:rsid w:val="000E35C8"/>
    <w:rsid w:val="000E4276"/>
    <w:rsid w:val="000E4800"/>
    <w:rsid w:val="000F0AF5"/>
    <w:rsid w:val="000F1503"/>
    <w:rsid w:val="000F1D02"/>
    <w:rsid w:val="000F356B"/>
    <w:rsid w:val="000F38CA"/>
    <w:rsid w:val="000F422E"/>
    <w:rsid w:val="000F42D9"/>
    <w:rsid w:val="000F61ED"/>
    <w:rsid w:val="000F7BB4"/>
    <w:rsid w:val="00100342"/>
    <w:rsid w:val="001015A5"/>
    <w:rsid w:val="0010188E"/>
    <w:rsid w:val="001034B3"/>
    <w:rsid w:val="001038CF"/>
    <w:rsid w:val="00104DBD"/>
    <w:rsid w:val="00105D6B"/>
    <w:rsid w:val="00105DF0"/>
    <w:rsid w:val="00106680"/>
    <w:rsid w:val="00107104"/>
    <w:rsid w:val="001102E5"/>
    <w:rsid w:val="00110A3A"/>
    <w:rsid w:val="001116A8"/>
    <w:rsid w:val="00111726"/>
    <w:rsid w:val="00112080"/>
    <w:rsid w:val="001143FB"/>
    <w:rsid w:val="0011471B"/>
    <w:rsid w:val="0011564D"/>
    <w:rsid w:val="0011640B"/>
    <w:rsid w:val="001165EB"/>
    <w:rsid w:val="00120610"/>
    <w:rsid w:val="001207E3"/>
    <w:rsid w:val="001216A1"/>
    <w:rsid w:val="0012177A"/>
    <w:rsid w:val="00124DE6"/>
    <w:rsid w:val="00125D24"/>
    <w:rsid w:val="00126FD9"/>
    <w:rsid w:val="001278B3"/>
    <w:rsid w:val="00127A26"/>
    <w:rsid w:val="001318C5"/>
    <w:rsid w:val="00131A56"/>
    <w:rsid w:val="00136006"/>
    <w:rsid w:val="0013625B"/>
    <w:rsid w:val="00136B7F"/>
    <w:rsid w:val="00136E0D"/>
    <w:rsid w:val="00137667"/>
    <w:rsid w:val="00137872"/>
    <w:rsid w:val="0013CA50"/>
    <w:rsid w:val="0014008B"/>
    <w:rsid w:val="001425DC"/>
    <w:rsid w:val="00144A23"/>
    <w:rsid w:val="00147498"/>
    <w:rsid w:val="00150509"/>
    <w:rsid w:val="0015051F"/>
    <w:rsid w:val="00152998"/>
    <w:rsid w:val="001539C3"/>
    <w:rsid w:val="00153DE2"/>
    <w:rsid w:val="00155CD6"/>
    <w:rsid w:val="00156664"/>
    <w:rsid w:val="001606BC"/>
    <w:rsid w:val="0016360B"/>
    <w:rsid w:val="00164BBC"/>
    <w:rsid w:val="0016769A"/>
    <w:rsid w:val="00172DB7"/>
    <w:rsid w:val="00173C09"/>
    <w:rsid w:val="00177CDD"/>
    <w:rsid w:val="00182474"/>
    <w:rsid w:val="001839E1"/>
    <w:rsid w:val="001841D2"/>
    <w:rsid w:val="00185E68"/>
    <w:rsid w:val="00186D98"/>
    <w:rsid w:val="001901B6"/>
    <w:rsid w:val="00190F86"/>
    <w:rsid w:val="00192F6B"/>
    <w:rsid w:val="0019720D"/>
    <w:rsid w:val="001A03A1"/>
    <w:rsid w:val="001A041C"/>
    <w:rsid w:val="001A07CC"/>
    <w:rsid w:val="001A130F"/>
    <w:rsid w:val="001A2B50"/>
    <w:rsid w:val="001A3A24"/>
    <w:rsid w:val="001A42AF"/>
    <w:rsid w:val="001A4523"/>
    <w:rsid w:val="001A465E"/>
    <w:rsid w:val="001A6C3E"/>
    <w:rsid w:val="001A726A"/>
    <w:rsid w:val="001A7AD5"/>
    <w:rsid w:val="001B1152"/>
    <w:rsid w:val="001B2888"/>
    <w:rsid w:val="001B4983"/>
    <w:rsid w:val="001B6BFD"/>
    <w:rsid w:val="001B718B"/>
    <w:rsid w:val="001C090B"/>
    <w:rsid w:val="001C2A7D"/>
    <w:rsid w:val="001C2DFC"/>
    <w:rsid w:val="001C5707"/>
    <w:rsid w:val="001C61C3"/>
    <w:rsid w:val="001C6A28"/>
    <w:rsid w:val="001C6D1F"/>
    <w:rsid w:val="001D0541"/>
    <w:rsid w:val="001D0D0E"/>
    <w:rsid w:val="001D17B4"/>
    <w:rsid w:val="001D2D91"/>
    <w:rsid w:val="001D40F2"/>
    <w:rsid w:val="001D472B"/>
    <w:rsid w:val="001D4B45"/>
    <w:rsid w:val="001D5754"/>
    <w:rsid w:val="001D5CD1"/>
    <w:rsid w:val="001D61F5"/>
    <w:rsid w:val="001D6D2A"/>
    <w:rsid w:val="001D76B1"/>
    <w:rsid w:val="001E0033"/>
    <w:rsid w:val="001E0DC5"/>
    <w:rsid w:val="001E2196"/>
    <w:rsid w:val="001E263B"/>
    <w:rsid w:val="001E38E7"/>
    <w:rsid w:val="001E4DBC"/>
    <w:rsid w:val="001E7966"/>
    <w:rsid w:val="001F1482"/>
    <w:rsid w:val="001F1630"/>
    <w:rsid w:val="001F1EF8"/>
    <w:rsid w:val="001F4A2D"/>
    <w:rsid w:val="001F63C8"/>
    <w:rsid w:val="001F7A77"/>
    <w:rsid w:val="00202E24"/>
    <w:rsid w:val="002030A4"/>
    <w:rsid w:val="002111A6"/>
    <w:rsid w:val="00211E01"/>
    <w:rsid w:val="002126EA"/>
    <w:rsid w:val="002129AA"/>
    <w:rsid w:val="00212CFF"/>
    <w:rsid w:val="00212F8D"/>
    <w:rsid w:val="002142C6"/>
    <w:rsid w:val="0021569F"/>
    <w:rsid w:val="00216323"/>
    <w:rsid w:val="002172F5"/>
    <w:rsid w:val="00217553"/>
    <w:rsid w:val="0021778F"/>
    <w:rsid w:val="002216A9"/>
    <w:rsid w:val="00223102"/>
    <w:rsid w:val="00224037"/>
    <w:rsid w:val="0022607C"/>
    <w:rsid w:val="002276EA"/>
    <w:rsid w:val="00227777"/>
    <w:rsid w:val="002318E7"/>
    <w:rsid w:val="0023238C"/>
    <w:rsid w:val="00234A51"/>
    <w:rsid w:val="00235345"/>
    <w:rsid w:val="002364C2"/>
    <w:rsid w:val="0023730F"/>
    <w:rsid w:val="002376B6"/>
    <w:rsid w:val="002416DF"/>
    <w:rsid w:val="00241A7D"/>
    <w:rsid w:val="0024273E"/>
    <w:rsid w:val="00243620"/>
    <w:rsid w:val="002447DA"/>
    <w:rsid w:val="00246382"/>
    <w:rsid w:val="00246411"/>
    <w:rsid w:val="00247C11"/>
    <w:rsid w:val="00250CF1"/>
    <w:rsid w:val="00250CF4"/>
    <w:rsid w:val="002514DE"/>
    <w:rsid w:val="002537A2"/>
    <w:rsid w:val="0025446A"/>
    <w:rsid w:val="00255CB9"/>
    <w:rsid w:val="00256EFD"/>
    <w:rsid w:val="002617C2"/>
    <w:rsid w:val="00262047"/>
    <w:rsid w:val="00264B7E"/>
    <w:rsid w:val="00265865"/>
    <w:rsid w:val="002662D7"/>
    <w:rsid w:val="00266B1A"/>
    <w:rsid w:val="0026763E"/>
    <w:rsid w:val="00270675"/>
    <w:rsid w:val="00270F31"/>
    <w:rsid w:val="00271637"/>
    <w:rsid w:val="00272314"/>
    <w:rsid w:val="00272884"/>
    <w:rsid w:val="002743EF"/>
    <w:rsid w:val="002749E4"/>
    <w:rsid w:val="00274A78"/>
    <w:rsid w:val="00274E45"/>
    <w:rsid w:val="002753CF"/>
    <w:rsid w:val="0027679F"/>
    <w:rsid w:val="00277FBF"/>
    <w:rsid w:val="00280464"/>
    <w:rsid w:val="00281FB6"/>
    <w:rsid w:val="0028447E"/>
    <w:rsid w:val="00285842"/>
    <w:rsid w:val="0028698A"/>
    <w:rsid w:val="00286F8C"/>
    <w:rsid w:val="002914B5"/>
    <w:rsid w:val="00292E63"/>
    <w:rsid w:val="00292FA6"/>
    <w:rsid w:val="002934CE"/>
    <w:rsid w:val="002943E1"/>
    <w:rsid w:val="0029486F"/>
    <w:rsid w:val="00295E86"/>
    <w:rsid w:val="002A19CE"/>
    <w:rsid w:val="002A1C4C"/>
    <w:rsid w:val="002A3455"/>
    <w:rsid w:val="002A3528"/>
    <w:rsid w:val="002A3EB4"/>
    <w:rsid w:val="002A489E"/>
    <w:rsid w:val="002A4ADB"/>
    <w:rsid w:val="002A62E0"/>
    <w:rsid w:val="002A6C27"/>
    <w:rsid w:val="002A6FD5"/>
    <w:rsid w:val="002A7BB4"/>
    <w:rsid w:val="002B0671"/>
    <w:rsid w:val="002B125C"/>
    <w:rsid w:val="002B2276"/>
    <w:rsid w:val="002B29FB"/>
    <w:rsid w:val="002B3706"/>
    <w:rsid w:val="002B6DCA"/>
    <w:rsid w:val="002B6E61"/>
    <w:rsid w:val="002B762A"/>
    <w:rsid w:val="002C08D3"/>
    <w:rsid w:val="002C1404"/>
    <w:rsid w:val="002C14F7"/>
    <w:rsid w:val="002C1A6D"/>
    <w:rsid w:val="002C2203"/>
    <w:rsid w:val="002C27D3"/>
    <w:rsid w:val="002C2E57"/>
    <w:rsid w:val="002C3D76"/>
    <w:rsid w:val="002C4918"/>
    <w:rsid w:val="002C5416"/>
    <w:rsid w:val="002D04AC"/>
    <w:rsid w:val="002D1D3F"/>
    <w:rsid w:val="002D25E0"/>
    <w:rsid w:val="002D3A3C"/>
    <w:rsid w:val="002D48FF"/>
    <w:rsid w:val="002D4EAD"/>
    <w:rsid w:val="002D4F17"/>
    <w:rsid w:val="002D674C"/>
    <w:rsid w:val="002D742B"/>
    <w:rsid w:val="002E055A"/>
    <w:rsid w:val="002E08DC"/>
    <w:rsid w:val="002E332B"/>
    <w:rsid w:val="002E342A"/>
    <w:rsid w:val="002E47FE"/>
    <w:rsid w:val="002E59D8"/>
    <w:rsid w:val="002E7907"/>
    <w:rsid w:val="002F3A56"/>
    <w:rsid w:val="002F459A"/>
    <w:rsid w:val="002F6144"/>
    <w:rsid w:val="00300A1F"/>
    <w:rsid w:val="00300E06"/>
    <w:rsid w:val="00304FB2"/>
    <w:rsid w:val="00305D35"/>
    <w:rsid w:val="00305FF2"/>
    <w:rsid w:val="00307F71"/>
    <w:rsid w:val="00311715"/>
    <w:rsid w:val="0031306F"/>
    <w:rsid w:val="0031595D"/>
    <w:rsid w:val="00316376"/>
    <w:rsid w:val="00317952"/>
    <w:rsid w:val="0032424B"/>
    <w:rsid w:val="00325D0A"/>
    <w:rsid w:val="00326AC9"/>
    <w:rsid w:val="00330BF1"/>
    <w:rsid w:val="00330D7F"/>
    <w:rsid w:val="00330FD7"/>
    <w:rsid w:val="00333DE1"/>
    <w:rsid w:val="00336400"/>
    <w:rsid w:val="00340205"/>
    <w:rsid w:val="00341F9E"/>
    <w:rsid w:val="00345D64"/>
    <w:rsid w:val="00347FCF"/>
    <w:rsid w:val="00350B79"/>
    <w:rsid w:val="003511B7"/>
    <w:rsid w:val="003514DA"/>
    <w:rsid w:val="00352E50"/>
    <w:rsid w:val="00354D61"/>
    <w:rsid w:val="003559E0"/>
    <w:rsid w:val="00355A11"/>
    <w:rsid w:val="00355EE8"/>
    <w:rsid w:val="00356B49"/>
    <w:rsid w:val="00360038"/>
    <w:rsid w:val="0036102B"/>
    <w:rsid w:val="00361A80"/>
    <w:rsid w:val="00364C8A"/>
    <w:rsid w:val="00364F1A"/>
    <w:rsid w:val="00365A7E"/>
    <w:rsid w:val="00365FE0"/>
    <w:rsid w:val="00366A6C"/>
    <w:rsid w:val="003704CE"/>
    <w:rsid w:val="00370514"/>
    <w:rsid w:val="00370BF0"/>
    <w:rsid w:val="00370F14"/>
    <w:rsid w:val="003721F3"/>
    <w:rsid w:val="003742BC"/>
    <w:rsid w:val="00376ED3"/>
    <w:rsid w:val="0037708B"/>
    <w:rsid w:val="00377238"/>
    <w:rsid w:val="0038041C"/>
    <w:rsid w:val="003817B2"/>
    <w:rsid w:val="00382FA4"/>
    <w:rsid w:val="003838F1"/>
    <w:rsid w:val="00383CB3"/>
    <w:rsid w:val="0038539F"/>
    <w:rsid w:val="003868F9"/>
    <w:rsid w:val="003870A4"/>
    <w:rsid w:val="00387190"/>
    <w:rsid w:val="00387645"/>
    <w:rsid w:val="00393BFC"/>
    <w:rsid w:val="00393C0A"/>
    <w:rsid w:val="00393EFE"/>
    <w:rsid w:val="00394F21"/>
    <w:rsid w:val="0039564C"/>
    <w:rsid w:val="00396DF8"/>
    <w:rsid w:val="0039718C"/>
    <w:rsid w:val="003A0054"/>
    <w:rsid w:val="003A1691"/>
    <w:rsid w:val="003A2112"/>
    <w:rsid w:val="003A4A14"/>
    <w:rsid w:val="003A5D0A"/>
    <w:rsid w:val="003B1661"/>
    <w:rsid w:val="003B1A63"/>
    <w:rsid w:val="003B1C42"/>
    <w:rsid w:val="003B29EA"/>
    <w:rsid w:val="003B40ED"/>
    <w:rsid w:val="003B49EC"/>
    <w:rsid w:val="003B54FD"/>
    <w:rsid w:val="003B5572"/>
    <w:rsid w:val="003B73A6"/>
    <w:rsid w:val="003B7EF3"/>
    <w:rsid w:val="003C11EF"/>
    <w:rsid w:val="003C3392"/>
    <w:rsid w:val="003C3707"/>
    <w:rsid w:val="003C3857"/>
    <w:rsid w:val="003C4E28"/>
    <w:rsid w:val="003C5817"/>
    <w:rsid w:val="003D18F8"/>
    <w:rsid w:val="003D419C"/>
    <w:rsid w:val="003D4B99"/>
    <w:rsid w:val="003D5F34"/>
    <w:rsid w:val="003D6521"/>
    <w:rsid w:val="003D6B2B"/>
    <w:rsid w:val="003D7717"/>
    <w:rsid w:val="003D77AF"/>
    <w:rsid w:val="003E08E2"/>
    <w:rsid w:val="003E115E"/>
    <w:rsid w:val="003E120F"/>
    <w:rsid w:val="003E1304"/>
    <w:rsid w:val="003E1896"/>
    <w:rsid w:val="003E1AAF"/>
    <w:rsid w:val="003F064A"/>
    <w:rsid w:val="003F0FC4"/>
    <w:rsid w:val="003F2142"/>
    <w:rsid w:val="00400FDE"/>
    <w:rsid w:val="004014C0"/>
    <w:rsid w:val="004015C9"/>
    <w:rsid w:val="00401F53"/>
    <w:rsid w:val="0040415C"/>
    <w:rsid w:val="00404DA8"/>
    <w:rsid w:val="00405008"/>
    <w:rsid w:val="004073B2"/>
    <w:rsid w:val="00410334"/>
    <w:rsid w:val="00412221"/>
    <w:rsid w:val="00412EBE"/>
    <w:rsid w:val="00413270"/>
    <w:rsid w:val="00414ADD"/>
    <w:rsid w:val="00416B64"/>
    <w:rsid w:val="0041729A"/>
    <w:rsid w:val="00421F48"/>
    <w:rsid w:val="004220B6"/>
    <w:rsid w:val="00423A8A"/>
    <w:rsid w:val="004241C1"/>
    <w:rsid w:val="00426117"/>
    <w:rsid w:val="004264D3"/>
    <w:rsid w:val="00426F88"/>
    <w:rsid w:val="00427700"/>
    <w:rsid w:val="00427703"/>
    <w:rsid w:val="0043057C"/>
    <w:rsid w:val="00430BEA"/>
    <w:rsid w:val="00431020"/>
    <w:rsid w:val="00432EE2"/>
    <w:rsid w:val="004337D4"/>
    <w:rsid w:val="00433899"/>
    <w:rsid w:val="004369EC"/>
    <w:rsid w:val="0044125F"/>
    <w:rsid w:val="00441B2C"/>
    <w:rsid w:val="00442AA2"/>
    <w:rsid w:val="004434F9"/>
    <w:rsid w:val="004448A2"/>
    <w:rsid w:val="00444FC1"/>
    <w:rsid w:val="004462BB"/>
    <w:rsid w:val="00450050"/>
    <w:rsid w:val="00451B34"/>
    <w:rsid w:val="00452038"/>
    <w:rsid w:val="00453A00"/>
    <w:rsid w:val="0045610C"/>
    <w:rsid w:val="0045703D"/>
    <w:rsid w:val="00460A09"/>
    <w:rsid w:val="00461D5B"/>
    <w:rsid w:val="00462A0F"/>
    <w:rsid w:val="0046326B"/>
    <w:rsid w:val="00467774"/>
    <w:rsid w:val="00471CFC"/>
    <w:rsid w:val="00471F70"/>
    <w:rsid w:val="004724E1"/>
    <w:rsid w:val="00474264"/>
    <w:rsid w:val="0047479E"/>
    <w:rsid w:val="00481655"/>
    <w:rsid w:val="004819A7"/>
    <w:rsid w:val="00481E3C"/>
    <w:rsid w:val="00483849"/>
    <w:rsid w:val="00483D2E"/>
    <w:rsid w:val="004851A0"/>
    <w:rsid w:val="00485CF2"/>
    <w:rsid w:val="0049010F"/>
    <w:rsid w:val="0049165C"/>
    <w:rsid w:val="00492DDF"/>
    <w:rsid w:val="004946F6"/>
    <w:rsid w:val="004967DD"/>
    <w:rsid w:val="004A5448"/>
    <w:rsid w:val="004A54AF"/>
    <w:rsid w:val="004A5E50"/>
    <w:rsid w:val="004A7307"/>
    <w:rsid w:val="004B00CD"/>
    <w:rsid w:val="004B012F"/>
    <w:rsid w:val="004B0ACA"/>
    <w:rsid w:val="004B1762"/>
    <w:rsid w:val="004B19B8"/>
    <w:rsid w:val="004B22E4"/>
    <w:rsid w:val="004B4613"/>
    <w:rsid w:val="004C119C"/>
    <w:rsid w:val="004C150E"/>
    <w:rsid w:val="004C2223"/>
    <w:rsid w:val="004C31C8"/>
    <w:rsid w:val="004C4707"/>
    <w:rsid w:val="004C547F"/>
    <w:rsid w:val="004C5BA2"/>
    <w:rsid w:val="004C5C31"/>
    <w:rsid w:val="004C603B"/>
    <w:rsid w:val="004C6117"/>
    <w:rsid w:val="004C61A0"/>
    <w:rsid w:val="004C7579"/>
    <w:rsid w:val="004C7B3E"/>
    <w:rsid w:val="004D0224"/>
    <w:rsid w:val="004D0462"/>
    <w:rsid w:val="004D0E7A"/>
    <w:rsid w:val="004D1ED5"/>
    <w:rsid w:val="004D3BA2"/>
    <w:rsid w:val="004D47E5"/>
    <w:rsid w:val="004D5A1E"/>
    <w:rsid w:val="004D76F7"/>
    <w:rsid w:val="004E231C"/>
    <w:rsid w:val="004E4790"/>
    <w:rsid w:val="004E4DF1"/>
    <w:rsid w:val="004F2F60"/>
    <w:rsid w:val="004F400C"/>
    <w:rsid w:val="005026A1"/>
    <w:rsid w:val="005067C8"/>
    <w:rsid w:val="00507A36"/>
    <w:rsid w:val="005104DA"/>
    <w:rsid w:val="005108AB"/>
    <w:rsid w:val="00510A17"/>
    <w:rsid w:val="00512558"/>
    <w:rsid w:val="00512626"/>
    <w:rsid w:val="00512A2F"/>
    <w:rsid w:val="00513158"/>
    <w:rsid w:val="005156F8"/>
    <w:rsid w:val="00515BDD"/>
    <w:rsid w:val="00517741"/>
    <w:rsid w:val="0052408C"/>
    <w:rsid w:val="005241ED"/>
    <w:rsid w:val="0052659C"/>
    <w:rsid w:val="005266E0"/>
    <w:rsid w:val="00531BDC"/>
    <w:rsid w:val="00531C5C"/>
    <w:rsid w:val="00532095"/>
    <w:rsid w:val="00532775"/>
    <w:rsid w:val="00533DE0"/>
    <w:rsid w:val="0053796C"/>
    <w:rsid w:val="005426D3"/>
    <w:rsid w:val="00542C56"/>
    <w:rsid w:val="00544744"/>
    <w:rsid w:val="005449DA"/>
    <w:rsid w:val="00544C07"/>
    <w:rsid w:val="00545E19"/>
    <w:rsid w:val="005465A6"/>
    <w:rsid w:val="00547EE6"/>
    <w:rsid w:val="005509B6"/>
    <w:rsid w:val="005529EB"/>
    <w:rsid w:val="00553189"/>
    <w:rsid w:val="00553F09"/>
    <w:rsid w:val="00555469"/>
    <w:rsid w:val="00556C41"/>
    <w:rsid w:val="00556DD3"/>
    <w:rsid w:val="005578BF"/>
    <w:rsid w:val="005579A2"/>
    <w:rsid w:val="00561168"/>
    <w:rsid w:val="00561D10"/>
    <w:rsid w:val="005632DC"/>
    <w:rsid w:val="00563FD1"/>
    <w:rsid w:val="00565D32"/>
    <w:rsid w:val="00566981"/>
    <w:rsid w:val="00566F6D"/>
    <w:rsid w:val="005675D9"/>
    <w:rsid w:val="00567D0E"/>
    <w:rsid w:val="00567ED2"/>
    <w:rsid w:val="00570025"/>
    <w:rsid w:val="00573DCA"/>
    <w:rsid w:val="00574DB3"/>
    <w:rsid w:val="00576859"/>
    <w:rsid w:val="005771EF"/>
    <w:rsid w:val="00577217"/>
    <w:rsid w:val="005775D6"/>
    <w:rsid w:val="00580A17"/>
    <w:rsid w:val="0058329F"/>
    <w:rsid w:val="0058335B"/>
    <w:rsid w:val="00584490"/>
    <w:rsid w:val="0059087A"/>
    <w:rsid w:val="0059154B"/>
    <w:rsid w:val="005926B5"/>
    <w:rsid w:val="0059327B"/>
    <w:rsid w:val="00593FBE"/>
    <w:rsid w:val="00594C30"/>
    <w:rsid w:val="00594C4B"/>
    <w:rsid w:val="00594CC9"/>
    <w:rsid w:val="00595BD9"/>
    <w:rsid w:val="005971A0"/>
    <w:rsid w:val="0059FD1F"/>
    <w:rsid w:val="005A01D7"/>
    <w:rsid w:val="005A0FA8"/>
    <w:rsid w:val="005A1330"/>
    <w:rsid w:val="005A1444"/>
    <w:rsid w:val="005A152F"/>
    <w:rsid w:val="005A284F"/>
    <w:rsid w:val="005A2A27"/>
    <w:rsid w:val="005A2B2E"/>
    <w:rsid w:val="005A2CD4"/>
    <w:rsid w:val="005A5107"/>
    <w:rsid w:val="005A5CDD"/>
    <w:rsid w:val="005A6DBE"/>
    <w:rsid w:val="005B0320"/>
    <w:rsid w:val="005B2590"/>
    <w:rsid w:val="005B3717"/>
    <w:rsid w:val="005B3727"/>
    <w:rsid w:val="005B44AD"/>
    <w:rsid w:val="005B74BE"/>
    <w:rsid w:val="005B7E0F"/>
    <w:rsid w:val="005C071A"/>
    <w:rsid w:val="005C2BB6"/>
    <w:rsid w:val="005C65DA"/>
    <w:rsid w:val="005C6660"/>
    <w:rsid w:val="005C676A"/>
    <w:rsid w:val="005C7964"/>
    <w:rsid w:val="005D0B86"/>
    <w:rsid w:val="005D0D6D"/>
    <w:rsid w:val="005D28B2"/>
    <w:rsid w:val="005D2DE3"/>
    <w:rsid w:val="005D3C9D"/>
    <w:rsid w:val="005D3D73"/>
    <w:rsid w:val="005D4705"/>
    <w:rsid w:val="005D577A"/>
    <w:rsid w:val="005D58D1"/>
    <w:rsid w:val="005D7C54"/>
    <w:rsid w:val="005E13B0"/>
    <w:rsid w:val="005E1B05"/>
    <w:rsid w:val="005E1F18"/>
    <w:rsid w:val="005E4647"/>
    <w:rsid w:val="005E54D5"/>
    <w:rsid w:val="005E5EF4"/>
    <w:rsid w:val="005E74B3"/>
    <w:rsid w:val="005E7791"/>
    <w:rsid w:val="005F1636"/>
    <w:rsid w:val="005F3899"/>
    <w:rsid w:val="005F4752"/>
    <w:rsid w:val="005F6BEE"/>
    <w:rsid w:val="005F7662"/>
    <w:rsid w:val="006001DA"/>
    <w:rsid w:val="006003AE"/>
    <w:rsid w:val="0060091A"/>
    <w:rsid w:val="0060418D"/>
    <w:rsid w:val="0060503F"/>
    <w:rsid w:val="00606255"/>
    <w:rsid w:val="006066D0"/>
    <w:rsid w:val="00610592"/>
    <w:rsid w:val="0061064C"/>
    <w:rsid w:val="00611270"/>
    <w:rsid w:val="006124C4"/>
    <w:rsid w:val="00612761"/>
    <w:rsid w:val="00613566"/>
    <w:rsid w:val="006136DF"/>
    <w:rsid w:val="00613747"/>
    <w:rsid w:val="00620C8C"/>
    <w:rsid w:val="006210F3"/>
    <w:rsid w:val="006213D8"/>
    <w:rsid w:val="00622BC7"/>
    <w:rsid w:val="00623F82"/>
    <w:rsid w:val="0062522B"/>
    <w:rsid w:val="00632BD3"/>
    <w:rsid w:val="00635BE0"/>
    <w:rsid w:val="00640384"/>
    <w:rsid w:val="00640D9B"/>
    <w:rsid w:val="00643078"/>
    <w:rsid w:val="0064512E"/>
    <w:rsid w:val="0065080B"/>
    <w:rsid w:val="0065389E"/>
    <w:rsid w:val="006538D8"/>
    <w:rsid w:val="00653A12"/>
    <w:rsid w:val="006542A8"/>
    <w:rsid w:val="00654E8A"/>
    <w:rsid w:val="00655EEA"/>
    <w:rsid w:val="006568C9"/>
    <w:rsid w:val="0065705A"/>
    <w:rsid w:val="00657334"/>
    <w:rsid w:val="00657785"/>
    <w:rsid w:val="00661342"/>
    <w:rsid w:val="006625EF"/>
    <w:rsid w:val="006646E8"/>
    <w:rsid w:val="00665193"/>
    <w:rsid w:val="006667BE"/>
    <w:rsid w:val="006671F0"/>
    <w:rsid w:val="006712E2"/>
    <w:rsid w:val="006713A1"/>
    <w:rsid w:val="00673486"/>
    <w:rsid w:val="006800B4"/>
    <w:rsid w:val="00682889"/>
    <w:rsid w:val="00683492"/>
    <w:rsid w:val="00684772"/>
    <w:rsid w:val="0068581D"/>
    <w:rsid w:val="006866C1"/>
    <w:rsid w:val="006903DF"/>
    <w:rsid w:val="00690693"/>
    <w:rsid w:val="00691062"/>
    <w:rsid w:val="00691B07"/>
    <w:rsid w:val="00692F2D"/>
    <w:rsid w:val="006934DC"/>
    <w:rsid w:val="00694D21"/>
    <w:rsid w:val="00696735"/>
    <w:rsid w:val="0069747F"/>
    <w:rsid w:val="006974B4"/>
    <w:rsid w:val="006A2905"/>
    <w:rsid w:val="006A43CA"/>
    <w:rsid w:val="006A598E"/>
    <w:rsid w:val="006A6690"/>
    <w:rsid w:val="006B09A0"/>
    <w:rsid w:val="006B09F9"/>
    <w:rsid w:val="006B1D0F"/>
    <w:rsid w:val="006B4424"/>
    <w:rsid w:val="006B6E60"/>
    <w:rsid w:val="006B7420"/>
    <w:rsid w:val="006C27D0"/>
    <w:rsid w:val="006C2D14"/>
    <w:rsid w:val="006C32CA"/>
    <w:rsid w:val="006C52D2"/>
    <w:rsid w:val="006C5679"/>
    <w:rsid w:val="006C72C8"/>
    <w:rsid w:val="006C787E"/>
    <w:rsid w:val="006D047A"/>
    <w:rsid w:val="006D141A"/>
    <w:rsid w:val="006D1E70"/>
    <w:rsid w:val="006D5037"/>
    <w:rsid w:val="006D5A43"/>
    <w:rsid w:val="006D5B9A"/>
    <w:rsid w:val="006D5DEF"/>
    <w:rsid w:val="006D6E36"/>
    <w:rsid w:val="006E25E4"/>
    <w:rsid w:val="006E2B26"/>
    <w:rsid w:val="006F1B24"/>
    <w:rsid w:val="006F3D4D"/>
    <w:rsid w:val="006F3FA9"/>
    <w:rsid w:val="006F7F1C"/>
    <w:rsid w:val="0070022D"/>
    <w:rsid w:val="007004D1"/>
    <w:rsid w:val="00701297"/>
    <w:rsid w:val="007021E8"/>
    <w:rsid w:val="0070242F"/>
    <w:rsid w:val="0070415D"/>
    <w:rsid w:val="00705FB1"/>
    <w:rsid w:val="00711A5F"/>
    <w:rsid w:val="00712093"/>
    <w:rsid w:val="00713E56"/>
    <w:rsid w:val="007140DD"/>
    <w:rsid w:val="00714181"/>
    <w:rsid w:val="007154FB"/>
    <w:rsid w:val="007173FA"/>
    <w:rsid w:val="00722653"/>
    <w:rsid w:val="0072328F"/>
    <w:rsid w:val="007243C7"/>
    <w:rsid w:val="00724578"/>
    <w:rsid w:val="007262F0"/>
    <w:rsid w:val="0072634C"/>
    <w:rsid w:val="00726967"/>
    <w:rsid w:val="00730C81"/>
    <w:rsid w:val="007311C9"/>
    <w:rsid w:val="007322E8"/>
    <w:rsid w:val="00732A66"/>
    <w:rsid w:val="00734BB2"/>
    <w:rsid w:val="00734C28"/>
    <w:rsid w:val="0073712C"/>
    <w:rsid w:val="00740C71"/>
    <w:rsid w:val="00741472"/>
    <w:rsid w:val="0074249B"/>
    <w:rsid w:val="007432DB"/>
    <w:rsid w:val="0074483D"/>
    <w:rsid w:val="00746B09"/>
    <w:rsid w:val="00747AC6"/>
    <w:rsid w:val="0075090F"/>
    <w:rsid w:val="00751277"/>
    <w:rsid w:val="007524FB"/>
    <w:rsid w:val="00752810"/>
    <w:rsid w:val="00753E97"/>
    <w:rsid w:val="00756A93"/>
    <w:rsid w:val="007632C4"/>
    <w:rsid w:val="00763B74"/>
    <w:rsid w:val="007677B2"/>
    <w:rsid w:val="00770792"/>
    <w:rsid w:val="0077243E"/>
    <w:rsid w:val="0077365F"/>
    <w:rsid w:val="00777D44"/>
    <w:rsid w:val="00780403"/>
    <w:rsid w:val="0078097B"/>
    <w:rsid w:val="00781C55"/>
    <w:rsid w:val="00782EBD"/>
    <w:rsid w:val="00785FFC"/>
    <w:rsid w:val="007912D4"/>
    <w:rsid w:val="007929A5"/>
    <w:rsid w:val="00794B12"/>
    <w:rsid w:val="00795601"/>
    <w:rsid w:val="00796482"/>
    <w:rsid w:val="00796F28"/>
    <w:rsid w:val="00797B4F"/>
    <w:rsid w:val="007A26A2"/>
    <w:rsid w:val="007A27BD"/>
    <w:rsid w:val="007A2AC9"/>
    <w:rsid w:val="007A50FA"/>
    <w:rsid w:val="007A5996"/>
    <w:rsid w:val="007B1B68"/>
    <w:rsid w:val="007B21FB"/>
    <w:rsid w:val="007B46CE"/>
    <w:rsid w:val="007B5F75"/>
    <w:rsid w:val="007B6726"/>
    <w:rsid w:val="007B734E"/>
    <w:rsid w:val="007B7EDE"/>
    <w:rsid w:val="007C0712"/>
    <w:rsid w:val="007C0E4A"/>
    <w:rsid w:val="007C2225"/>
    <w:rsid w:val="007C2B5D"/>
    <w:rsid w:val="007C40BB"/>
    <w:rsid w:val="007C44D9"/>
    <w:rsid w:val="007C6D75"/>
    <w:rsid w:val="007C6F45"/>
    <w:rsid w:val="007C76E0"/>
    <w:rsid w:val="007C7A6C"/>
    <w:rsid w:val="007D0A1E"/>
    <w:rsid w:val="007D0CAA"/>
    <w:rsid w:val="007D1604"/>
    <w:rsid w:val="007D30BD"/>
    <w:rsid w:val="007D454D"/>
    <w:rsid w:val="007D74BF"/>
    <w:rsid w:val="007D7F62"/>
    <w:rsid w:val="007E145E"/>
    <w:rsid w:val="007E563D"/>
    <w:rsid w:val="007E5EDD"/>
    <w:rsid w:val="007E643D"/>
    <w:rsid w:val="007E7528"/>
    <w:rsid w:val="007E7C5B"/>
    <w:rsid w:val="007F26F0"/>
    <w:rsid w:val="007F2C32"/>
    <w:rsid w:val="007F662F"/>
    <w:rsid w:val="007F7AD5"/>
    <w:rsid w:val="0080090E"/>
    <w:rsid w:val="00800CAE"/>
    <w:rsid w:val="00801827"/>
    <w:rsid w:val="008018DD"/>
    <w:rsid w:val="00801AD3"/>
    <w:rsid w:val="00804644"/>
    <w:rsid w:val="0080498E"/>
    <w:rsid w:val="00806098"/>
    <w:rsid w:val="008078B1"/>
    <w:rsid w:val="008132DC"/>
    <w:rsid w:val="008143AA"/>
    <w:rsid w:val="00816394"/>
    <w:rsid w:val="008165F2"/>
    <w:rsid w:val="00817EF5"/>
    <w:rsid w:val="008203AD"/>
    <w:rsid w:val="00820A92"/>
    <w:rsid w:val="0082113D"/>
    <w:rsid w:val="00822C8D"/>
    <w:rsid w:val="00826882"/>
    <w:rsid w:val="008271D7"/>
    <w:rsid w:val="008302EA"/>
    <w:rsid w:val="008304C6"/>
    <w:rsid w:val="00832009"/>
    <w:rsid w:val="00832F1C"/>
    <w:rsid w:val="00840114"/>
    <w:rsid w:val="008447AE"/>
    <w:rsid w:val="00844F10"/>
    <w:rsid w:val="008452AE"/>
    <w:rsid w:val="00846968"/>
    <w:rsid w:val="00847473"/>
    <w:rsid w:val="0084754A"/>
    <w:rsid w:val="00851EE1"/>
    <w:rsid w:val="00852B36"/>
    <w:rsid w:val="00853080"/>
    <w:rsid w:val="00853AC3"/>
    <w:rsid w:val="00853B43"/>
    <w:rsid w:val="00855BED"/>
    <w:rsid w:val="00857FB7"/>
    <w:rsid w:val="0086001C"/>
    <w:rsid w:val="0086084A"/>
    <w:rsid w:val="008619A4"/>
    <w:rsid w:val="0086233D"/>
    <w:rsid w:val="00864A8A"/>
    <w:rsid w:val="00864C93"/>
    <w:rsid w:val="00866116"/>
    <w:rsid w:val="0086652D"/>
    <w:rsid w:val="00866897"/>
    <w:rsid w:val="00866DFB"/>
    <w:rsid w:val="00867FD7"/>
    <w:rsid w:val="0087101E"/>
    <w:rsid w:val="00872B8F"/>
    <w:rsid w:val="00875743"/>
    <w:rsid w:val="00876596"/>
    <w:rsid w:val="008770FE"/>
    <w:rsid w:val="008823C0"/>
    <w:rsid w:val="008848E3"/>
    <w:rsid w:val="00885129"/>
    <w:rsid w:val="008857D9"/>
    <w:rsid w:val="0088600D"/>
    <w:rsid w:val="0088754D"/>
    <w:rsid w:val="00890BB9"/>
    <w:rsid w:val="00892AF7"/>
    <w:rsid w:val="00893197"/>
    <w:rsid w:val="008937D0"/>
    <w:rsid w:val="008939EE"/>
    <w:rsid w:val="00895953"/>
    <w:rsid w:val="008967C5"/>
    <w:rsid w:val="00896CFF"/>
    <w:rsid w:val="008975B7"/>
    <w:rsid w:val="008A04D0"/>
    <w:rsid w:val="008A0917"/>
    <w:rsid w:val="008A09F2"/>
    <w:rsid w:val="008A24C2"/>
    <w:rsid w:val="008A2E46"/>
    <w:rsid w:val="008A426E"/>
    <w:rsid w:val="008A4323"/>
    <w:rsid w:val="008B23EF"/>
    <w:rsid w:val="008B3148"/>
    <w:rsid w:val="008B33EA"/>
    <w:rsid w:val="008B3474"/>
    <w:rsid w:val="008B396B"/>
    <w:rsid w:val="008B4352"/>
    <w:rsid w:val="008C0769"/>
    <w:rsid w:val="008C13AE"/>
    <w:rsid w:val="008C271A"/>
    <w:rsid w:val="008C2973"/>
    <w:rsid w:val="008C2C9B"/>
    <w:rsid w:val="008C4113"/>
    <w:rsid w:val="008C5B10"/>
    <w:rsid w:val="008D2581"/>
    <w:rsid w:val="008D29A5"/>
    <w:rsid w:val="008D3DA7"/>
    <w:rsid w:val="008D4B44"/>
    <w:rsid w:val="008D4C54"/>
    <w:rsid w:val="008D5BB6"/>
    <w:rsid w:val="008D613B"/>
    <w:rsid w:val="008D74A6"/>
    <w:rsid w:val="008D768E"/>
    <w:rsid w:val="008DB33C"/>
    <w:rsid w:val="008E16DE"/>
    <w:rsid w:val="008E2FB9"/>
    <w:rsid w:val="008E3813"/>
    <w:rsid w:val="008E4C73"/>
    <w:rsid w:val="008E69C0"/>
    <w:rsid w:val="008F0FAA"/>
    <w:rsid w:val="008F1FDA"/>
    <w:rsid w:val="008F341D"/>
    <w:rsid w:val="008F39BB"/>
    <w:rsid w:val="008F50AC"/>
    <w:rsid w:val="008F74F2"/>
    <w:rsid w:val="008F7F6E"/>
    <w:rsid w:val="009024AF"/>
    <w:rsid w:val="00904BE6"/>
    <w:rsid w:val="00905427"/>
    <w:rsid w:val="00905B26"/>
    <w:rsid w:val="00905D14"/>
    <w:rsid w:val="0091126F"/>
    <w:rsid w:val="0091167B"/>
    <w:rsid w:val="0091185D"/>
    <w:rsid w:val="00911ADC"/>
    <w:rsid w:val="00914028"/>
    <w:rsid w:val="00915BFC"/>
    <w:rsid w:val="00921750"/>
    <w:rsid w:val="00927D14"/>
    <w:rsid w:val="00927D63"/>
    <w:rsid w:val="00927EB2"/>
    <w:rsid w:val="00927EBA"/>
    <w:rsid w:val="0092A83C"/>
    <w:rsid w:val="00932DAA"/>
    <w:rsid w:val="009357E1"/>
    <w:rsid w:val="00935ECF"/>
    <w:rsid w:val="009379EF"/>
    <w:rsid w:val="009406EA"/>
    <w:rsid w:val="00941632"/>
    <w:rsid w:val="00941BDA"/>
    <w:rsid w:val="00942C5F"/>
    <w:rsid w:val="0094491B"/>
    <w:rsid w:val="0094491D"/>
    <w:rsid w:val="00950E46"/>
    <w:rsid w:val="00952464"/>
    <w:rsid w:val="00952D9D"/>
    <w:rsid w:val="0095324A"/>
    <w:rsid w:val="00953888"/>
    <w:rsid w:val="00955AE8"/>
    <w:rsid w:val="00956228"/>
    <w:rsid w:val="00956924"/>
    <w:rsid w:val="00957068"/>
    <w:rsid w:val="00960043"/>
    <w:rsid w:val="00960257"/>
    <w:rsid w:val="00961385"/>
    <w:rsid w:val="0096304B"/>
    <w:rsid w:val="00963121"/>
    <w:rsid w:val="00963EF8"/>
    <w:rsid w:val="00965BB5"/>
    <w:rsid w:val="009676EC"/>
    <w:rsid w:val="00972FE3"/>
    <w:rsid w:val="00973A1C"/>
    <w:rsid w:val="009776B3"/>
    <w:rsid w:val="00977A60"/>
    <w:rsid w:val="009804DE"/>
    <w:rsid w:val="00980D6F"/>
    <w:rsid w:val="00982C42"/>
    <w:rsid w:val="009838E1"/>
    <w:rsid w:val="00984553"/>
    <w:rsid w:val="00984E70"/>
    <w:rsid w:val="00985179"/>
    <w:rsid w:val="00985901"/>
    <w:rsid w:val="00987BED"/>
    <w:rsid w:val="0099134D"/>
    <w:rsid w:val="009919A9"/>
    <w:rsid w:val="009929AD"/>
    <w:rsid w:val="00993418"/>
    <w:rsid w:val="009936FD"/>
    <w:rsid w:val="0099378A"/>
    <w:rsid w:val="009952C4"/>
    <w:rsid w:val="009955FD"/>
    <w:rsid w:val="00997476"/>
    <w:rsid w:val="009A02B4"/>
    <w:rsid w:val="009A118A"/>
    <w:rsid w:val="009A2ABC"/>
    <w:rsid w:val="009A2FD4"/>
    <w:rsid w:val="009A387A"/>
    <w:rsid w:val="009A3F1A"/>
    <w:rsid w:val="009A43CB"/>
    <w:rsid w:val="009A5340"/>
    <w:rsid w:val="009A5BB9"/>
    <w:rsid w:val="009A6679"/>
    <w:rsid w:val="009A6F1C"/>
    <w:rsid w:val="009A7B98"/>
    <w:rsid w:val="009A7F6B"/>
    <w:rsid w:val="009B025F"/>
    <w:rsid w:val="009B0C66"/>
    <w:rsid w:val="009B0FEC"/>
    <w:rsid w:val="009B124C"/>
    <w:rsid w:val="009B1857"/>
    <w:rsid w:val="009B2E6D"/>
    <w:rsid w:val="009B312A"/>
    <w:rsid w:val="009B329B"/>
    <w:rsid w:val="009B4DCD"/>
    <w:rsid w:val="009B5877"/>
    <w:rsid w:val="009B62DB"/>
    <w:rsid w:val="009B6E09"/>
    <w:rsid w:val="009C10C0"/>
    <w:rsid w:val="009C1A9B"/>
    <w:rsid w:val="009C47FD"/>
    <w:rsid w:val="009C4D8B"/>
    <w:rsid w:val="009C50E8"/>
    <w:rsid w:val="009C629B"/>
    <w:rsid w:val="009C62CA"/>
    <w:rsid w:val="009C6359"/>
    <w:rsid w:val="009D21E7"/>
    <w:rsid w:val="009D7217"/>
    <w:rsid w:val="009D7270"/>
    <w:rsid w:val="009E07B4"/>
    <w:rsid w:val="009E1A12"/>
    <w:rsid w:val="009E35E4"/>
    <w:rsid w:val="009E3972"/>
    <w:rsid w:val="009E505A"/>
    <w:rsid w:val="009E610D"/>
    <w:rsid w:val="009E7404"/>
    <w:rsid w:val="009E76B6"/>
    <w:rsid w:val="009F028E"/>
    <w:rsid w:val="009F110E"/>
    <w:rsid w:val="009F1AEB"/>
    <w:rsid w:val="009F5FBE"/>
    <w:rsid w:val="009F6901"/>
    <w:rsid w:val="009F79EE"/>
    <w:rsid w:val="009F7C06"/>
    <w:rsid w:val="009F7FB7"/>
    <w:rsid w:val="00A03349"/>
    <w:rsid w:val="00A03BC1"/>
    <w:rsid w:val="00A06465"/>
    <w:rsid w:val="00A11966"/>
    <w:rsid w:val="00A15639"/>
    <w:rsid w:val="00A156E9"/>
    <w:rsid w:val="00A16368"/>
    <w:rsid w:val="00A16AE1"/>
    <w:rsid w:val="00A16DA5"/>
    <w:rsid w:val="00A174DF"/>
    <w:rsid w:val="00A21448"/>
    <w:rsid w:val="00A24FC1"/>
    <w:rsid w:val="00A25CF4"/>
    <w:rsid w:val="00A26341"/>
    <w:rsid w:val="00A26757"/>
    <w:rsid w:val="00A267A7"/>
    <w:rsid w:val="00A274E9"/>
    <w:rsid w:val="00A27F86"/>
    <w:rsid w:val="00A30375"/>
    <w:rsid w:val="00A30B3E"/>
    <w:rsid w:val="00A32E73"/>
    <w:rsid w:val="00A36721"/>
    <w:rsid w:val="00A36F70"/>
    <w:rsid w:val="00A37E61"/>
    <w:rsid w:val="00A40F80"/>
    <w:rsid w:val="00A414E0"/>
    <w:rsid w:val="00A45CE1"/>
    <w:rsid w:val="00A4723B"/>
    <w:rsid w:val="00A5151A"/>
    <w:rsid w:val="00A5187A"/>
    <w:rsid w:val="00A52AE7"/>
    <w:rsid w:val="00A57158"/>
    <w:rsid w:val="00A614B0"/>
    <w:rsid w:val="00A61AA4"/>
    <w:rsid w:val="00A63E88"/>
    <w:rsid w:val="00A67501"/>
    <w:rsid w:val="00A67DD9"/>
    <w:rsid w:val="00A7189E"/>
    <w:rsid w:val="00A71DC9"/>
    <w:rsid w:val="00A72BCF"/>
    <w:rsid w:val="00A72E09"/>
    <w:rsid w:val="00A735E9"/>
    <w:rsid w:val="00A74053"/>
    <w:rsid w:val="00A74E42"/>
    <w:rsid w:val="00A76431"/>
    <w:rsid w:val="00A808CE"/>
    <w:rsid w:val="00A81034"/>
    <w:rsid w:val="00A813DB"/>
    <w:rsid w:val="00A81AFA"/>
    <w:rsid w:val="00A822CF"/>
    <w:rsid w:val="00A83F55"/>
    <w:rsid w:val="00A8599D"/>
    <w:rsid w:val="00A85AE1"/>
    <w:rsid w:val="00A85D1E"/>
    <w:rsid w:val="00A8611D"/>
    <w:rsid w:val="00A879C2"/>
    <w:rsid w:val="00A9096D"/>
    <w:rsid w:val="00A92AFD"/>
    <w:rsid w:val="00A95EB3"/>
    <w:rsid w:val="00A9616F"/>
    <w:rsid w:val="00AA1190"/>
    <w:rsid w:val="00AA137D"/>
    <w:rsid w:val="00AA60A1"/>
    <w:rsid w:val="00AA63A6"/>
    <w:rsid w:val="00AA72F3"/>
    <w:rsid w:val="00AB0C79"/>
    <w:rsid w:val="00AB2E8A"/>
    <w:rsid w:val="00AB75C2"/>
    <w:rsid w:val="00AC085B"/>
    <w:rsid w:val="00AC1982"/>
    <w:rsid w:val="00AC444B"/>
    <w:rsid w:val="00AC49D7"/>
    <w:rsid w:val="00AC4E12"/>
    <w:rsid w:val="00AC51A5"/>
    <w:rsid w:val="00AC55F9"/>
    <w:rsid w:val="00AC64D8"/>
    <w:rsid w:val="00AC6946"/>
    <w:rsid w:val="00AD102D"/>
    <w:rsid w:val="00AD1397"/>
    <w:rsid w:val="00AD1AFB"/>
    <w:rsid w:val="00AD23D8"/>
    <w:rsid w:val="00AD40BF"/>
    <w:rsid w:val="00AD4A6B"/>
    <w:rsid w:val="00AD5B1F"/>
    <w:rsid w:val="00AD6AD6"/>
    <w:rsid w:val="00AD6CFF"/>
    <w:rsid w:val="00AD771E"/>
    <w:rsid w:val="00AE12E9"/>
    <w:rsid w:val="00AE445E"/>
    <w:rsid w:val="00AF0764"/>
    <w:rsid w:val="00AF122B"/>
    <w:rsid w:val="00AF4607"/>
    <w:rsid w:val="00AF4E13"/>
    <w:rsid w:val="00AF55B8"/>
    <w:rsid w:val="00AF5871"/>
    <w:rsid w:val="00AF6FF9"/>
    <w:rsid w:val="00AF7991"/>
    <w:rsid w:val="00B00853"/>
    <w:rsid w:val="00B00876"/>
    <w:rsid w:val="00B00946"/>
    <w:rsid w:val="00B01E0A"/>
    <w:rsid w:val="00B0403D"/>
    <w:rsid w:val="00B05C55"/>
    <w:rsid w:val="00B078A8"/>
    <w:rsid w:val="00B101E2"/>
    <w:rsid w:val="00B13C57"/>
    <w:rsid w:val="00B14B2D"/>
    <w:rsid w:val="00B150E8"/>
    <w:rsid w:val="00B15BCA"/>
    <w:rsid w:val="00B1670C"/>
    <w:rsid w:val="00B17A9A"/>
    <w:rsid w:val="00B211B3"/>
    <w:rsid w:val="00B21D36"/>
    <w:rsid w:val="00B24043"/>
    <w:rsid w:val="00B24C5F"/>
    <w:rsid w:val="00B24EE8"/>
    <w:rsid w:val="00B25C46"/>
    <w:rsid w:val="00B26055"/>
    <w:rsid w:val="00B3269A"/>
    <w:rsid w:val="00B34CF8"/>
    <w:rsid w:val="00B34F6B"/>
    <w:rsid w:val="00B36820"/>
    <w:rsid w:val="00B37510"/>
    <w:rsid w:val="00B37C43"/>
    <w:rsid w:val="00B40073"/>
    <w:rsid w:val="00B40640"/>
    <w:rsid w:val="00B408A4"/>
    <w:rsid w:val="00B40C8D"/>
    <w:rsid w:val="00B40D63"/>
    <w:rsid w:val="00B43084"/>
    <w:rsid w:val="00B43664"/>
    <w:rsid w:val="00B44465"/>
    <w:rsid w:val="00B45014"/>
    <w:rsid w:val="00B45E13"/>
    <w:rsid w:val="00B5039A"/>
    <w:rsid w:val="00B51092"/>
    <w:rsid w:val="00B5305C"/>
    <w:rsid w:val="00B546A8"/>
    <w:rsid w:val="00B554B5"/>
    <w:rsid w:val="00B566F8"/>
    <w:rsid w:val="00B57F07"/>
    <w:rsid w:val="00B62458"/>
    <w:rsid w:val="00B6332E"/>
    <w:rsid w:val="00B63B11"/>
    <w:rsid w:val="00B6413A"/>
    <w:rsid w:val="00B66E7E"/>
    <w:rsid w:val="00B71FCC"/>
    <w:rsid w:val="00B74F97"/>
    <w:rsid w:val="00B75AE2"/>
    <w:rsid w:val="00B7689D"/>
    <w:rsid w:val="00B76B3E"/>
    <w:rsid w:val="00B82ABB"/>
    <w:rsid w:val="00B8418D"/>
    <w:rsid w:val="00B84B8A"/>
    <w:rsid w:val="00B85843"/>
    <w:rsid w:val="00B859F5"/>
    <w:rsid w:val="00B85EDF"/>
    <w:rsid w:val="00B866B5"/>
    <w:rsid w:val="00B86FBA"/>
    <w:rsid w:val="00B872A2"/>
    <w:rsid w:val="00B87544"/>
    <w:rsid w:val="00B87A20"/>
    <w:rsid w:val="00B87FF6"/>
    <w:rsid w:val="00B90FCF"/>
    <w:rsid w:val="00B93BF2"/>
    <w:rsid w:val="00B943DD"/>
    <w:rsid w:val="00B95462"/>
    <w:rsid w:val="00B96802"/>
    <w:rsid w:val="00B96E71"/>
    <w:rsid w:val="00B97B88"/>
    <w:rsid w:val="00B97D5B"/>
    <w:rsid w:val="00BA0490"/>
    <w:rsid w:val="00BA0D61"/>
    <w:rsid w:val="00BA11B6"/>
    <w:rsid w:val="00BA172A"/>
    <w:rsid w:val="00BA18C5"/>
    <w:rsid w:val="00BA21A7"/>
    <w:rsid w:val="00BA341E"/>
    <w:rsid w:val="00BA5503"/>
    <w:rsid w:val="00BA717A"/>
    <w:rsid w:val="00BA7C52"/>
    <w:rsid w:val="00BB0B05"/>
    <w:rsid w:val="00BB13D8"/>
    <w:rsid w:val="00BB1B82"/>
    <w:rsid w:val="00BB5AF6"/>
    <w:rsid w:val="00BB60B4"/>
    <w:rsid w:val="00BB6E91"/>
    <w:rsid w:val="00BB75AD"/>
    <w:rsid w:val="00BC11EE"/>
    <w:rsid w:val="00BC12A5"/>
    <w:rsid w:val="00BC1793"/>
    <w:rsid w:val="00BC1BA6"/>
    <w:rsid w:val="00BC324B"/>
    <w:rsid w:val="00BC3671"/>
    <w:rsid w:val="00BC54CE"/>
    <w:rsid w:val="00BC65C1"/>
    <w:rsid w:val="00BC6776"/>
    <w:rsid w:val="00BC7828"/>
    <w:rsid w:val="00BD05F1"/>
    <w:rsid w:val="00BD0762"/>
    <w:rsid w:val="00BD177F"/>
    <w:rsid w:val="00BD1F0B"/>
    <w:rsid w:val="00BD26C9"/>
    <w:rsid w:val="00BD2F7D"/>
    <w:rsid w:val="00BD3462"/>
    <w:rsid w:val="00BD3B89"/>
    <w:rsid w:val="00BD4DED"/>
    <w:rsid w:val="00BD510C"/>
    <w:rsid w:val="00BD6395"/>
    <w:rsid w:val="00BE41D7"/>
    <w:rsid w:val="00BE6272"/>
    <w:rsid w:val="00BE66CA"/>
    <w:rsid w:val="00BF134B"/>
    <w:rsid w:val="00BF38B3"/>
    <w:rsid w:val="00BF54B7"/>
    <w:rsid w:val="00BF6A54"/>
    <w:rsid w:val="00BF74FF"/>
    <w:rsid w:val="00BF7C1C"/>
    <w:rsid w:val="00C0031B"/>
    <w:rsid w:val="00C0133E"/>
    <w:rsid w:val="00C02BE3"/>
    <w:rsid w:val="00C02E8F"/>
    <w:rsid w:val="00C055E2"/>
    <w:rsid w:val="00C11133"/>
    <w:rsid w:val="00C14697"/>
    <w:rsid w:val="00C14DA4"/>
    <w:rsid w:val="00C20C00"/>
    <w:rsid w:val="00C210A4"/>
    <w:rsid w:val="00C22612"/>
    <w:rsid w:val="00C24F76"/>
    <w:rsid w:val="00C25164"/>
    <w:rsid w:val="00C25247"/>
    <w:rsid w:val="00C31479"/>
    <w:rsid w:val="00C31A6C"/>
    <w:rsid w:val="00C33A8B"/>
    <w:rsid w:val="00C33D1B"/>
    <w:rsid w:val="00C34CCD"/>
    <w:rsid w:val="00C34F6A"/>
    <w:rsid w:val="00C37695"/>
    <w:rsid w:val="00C40398"/>
    <w:rsid w:val="00C403B9"/>
    <w:rsid w:val="00C44407"/>
    <w:rsid w:val="00C447CF"/>
    <w:rsid w:val="00C5010A"/>
    <w:rsid w:val="00C5080D"/>
    <w:rsid w:val="00C565D0"/>
    <w:rsid w:val="00C56682"/>
    <w:rsid w:val="00C60BC8"/>
    <w:rsid w:val="00C62390"/>
    <w:rsid w:val="00C63C6B"/>
    <w:rsid w:val="00C63F16"/>
    <w:rsid w:val="00C64B30"/>
    <w:rsid w:val="00C657AC"/>
    <w:rsid w:val="00C65BBA"/>
    <w:rsid w:val="00C70F46"/>
    <w:rsid w:val="00C723B5"/>
    <w:rsid w:val="00C72826"/>
    <w:rsid w:val="00C72BDA"/>
    <w:rsid w:val="00C76DBF"/>
    <w:rsid w:val="00C80377"/>
    <w:rsid w:val="00C82C74"/>
    <w:rsid w:val="00C8379B"/>
    <w:rsid w:val="00C84923"/>
    <w:rsid w:val="00C9155B"/>
    <w:rsid w:val="00C93077"/>
    <w:rsid w:val="00C934CC"/>
    <w:rsid w:val="00C94568"/>
    <w:rsid w:val="00C94CAA"/>
    <w:rsid w:val="00C95936"/>
    <w:rsid w:val="00C95DBE"/>
    <w:rsid w:val="00C96567"/>
    <w:rsid w:val="00C96CE1"/>
    <w:rsid w:val="00CA2510"/>
    <w:rsid w:val="00CA2532"/>
    <w:rsid w:val="00CA37C7"/>
    <w:rsid w:val="00CA4391"/>
    <w:rsid w:val="00CA76FF"/>
    <w:rsid w:val="00CA7D77"/>
    <w:rsid w:val="00CB0508"/>
    <w:rsid w:val="00CB10FD"/>
    <w:rsid w:val="00CB1750"/>
    <w:rsid w:val="00CB2919"/>
    <w:rsid w:val="00CB2FBB"/>
    <w:rsid w:val="00CB3475"/>
    <w:rsid w:val="00CB3E75"/>
    <w:rsid w:val="00CB4EC7"/>
    <w:rsid w:val="00CB54B0"/>
    <w:rsid w:val="00CB5868"/>
    <w:rsid w:val="00CC182B"/>
    <w:rsid w:val="00CC18D5"/>
    <w:rsid w:val="00CC3E5E"/>
    <w:rsid w:val="00CC3FB2"/>
    <w:rsid w:val="00CC4783"/>
    <w:rsid w:val="00CC48A9"/>
    <w:rsid w:val="00CC4A4F"/>
    <w:rsid w:val="00CC5F23"/>
    <w:rsid w:val="00CC735C"/>
    <w:rsid w:val="00CD1149"/>
    <w:rsid w:val="00CD1486"/>
    <w:rsid w:val="00CD3FC8"/>
    <w:rsid w:val="00CD40D9"/>
    <w:rsid w:val="00CD694A"/>
    <w:rsid w:val="00CD7F94"/>
    <w:rsid w:val="00CE0196"/>
    <w:rsid w:val="00CE09C7"/>
    <w:rsid w:val="00CE0C18"/>
    <w:rsid w:val="00CE17C3"/>
    <w:rsid w:val="00CE1A2B"/>
    <w:rsid w:val="00CE3DE4"/>
    <w:rsid w:val="00CE7005"/>
    <w:rsid w:val="00CF3B05"/>
    <w:rsid w:val="00CF58B3"/>
    <w:rsid w:val="00D00474"/>
    <w:rsid w:val="00D00897"/>
    <w:rsid w:val="00D00EE9"/>
    <w:rsid w:val="00D0240F"/>
    <w:rsid w:val="00D038EE"/>
    <w:rsid w:val="00D076BF"/>
    <w:rsid w:val="00D078DB"/>
    <w:rsid w:val="00D1010F"/>
    <w:rsid w:val="00D1155D"/>
    <w:rsid w:val="00D11C78"/>
    <w:rsid w:val="00D1586A"/>
    <w:rsid w:val="00D171EF"/>
    <w:rsid w:val="00D20A61"/>
    <w:rsid w:val="00D20B69"/>
    <w:rsid w:val="00D21E50"/>
    <w:rsid w:val="00D224CB"/>
    <w:rsid w:val="00D22A80"/>
    <w:rsid w:val="00D22C4F"/>
    <w:rsid w:val="00D22D5D"/>
    <w:rsid w:val="00D249EF"/>
    <w:rsid w:val="00D26428"/>
    <w:rsid w:val="00D27182"/>
    <w:rsid w:val="00D32223"/>
    <w:rsid w:val="00D3666B"/>
    <w:rsid w:val="00D37CDA"/>
    <w:rsid w:val="00D40D4F"/>
    <w:rsid w:val="00D40E28"/>
    <w:rsid w:val="00D433F7"/>
    <w:rsid w:val="00D43A57"/>
    <w:rsid w:val="00D43A9D"/>
    <w:rsid w:val="00D443C2"/>
    <w:rsid w:val="00D45181"/>
    <w:rsid w:val="00D46613"/>
    <w:rsid w:val="00D473DC"/>
    <w:rsid w:val="00D47FF1"/>
    <w:rsid w:val="00D518E9"/>
    <w:rsid w:val="00D530D0"/>
    <w:rsid w:val="00D53F9B"/>
    <w:rsid w:val="00D545E6"/>
    <w:rsid w:val="00D545EA"/>
    <w:rsid w:val="00D54D20"/>
    <w:rsid w:val="00D55C9B"/>
    <w:rsid w:val="00D55CB7"/>
    <w:rsid w:val="00D56F2A"/>
    <w:rsid w:val="00D62069"/>
    <w:rsid w:val="00D63784"/>
    <w:rsid w:val="00D64D7A"/>
    <w:rsid w:val="00D65AAD"/>
    <w:rsid w:val="00D66965"/>
    <w:rsid w:val="00D73D6B"/>
    <w:rsid w:val="00D778C7"/>
    <w:rsid w:val="00D80D6B"/>
    <w:rsid w:val="00D81039"/>
    <w:rsid w:val="00D81F07"/>
    <w:rsid w:val="00D8228D"/>
    <w:rsid w:val="00D82C4E"/>
    <w:rsid w:val="00D855B5"/>
    <w:rsid w:val="00D86F5B"/>
    <w:rsid w:val="00D87443"/>
    <w:rsid w:val="00D91096"/>
    <w:rsid w:val="00D9177B"/>
    <w:rsid w:val="00D91E72"/>
    <w:rsid w:val="00D925DC"/>
    <w:rsid w:val="00D93835"/>
    <w:rsid w:val="00D93DC3"/>
    <w:rsid w:val="00D94086"/>
    <w:rsid w:val="00D94464"/>
    <w:rsid w:val="00D97FA9"/>
    <w:rsid w:val="00DA0189"/>
    <w:rsid w:val="00DA554A"/>
    <w:rsid w:val="00DA56EB"/>
    <w:rsid w:val="00DA6176"/>
    <w:rsid w:val="00DB022A"/>
    <w:rsid w:val="00DB3F3C"/>
    <w:rsid w:val="00DB4AE9"/>
    <w:rsid w:val="00DB68CF"/>
    <w:rsid w:val="00DB6CE7"/>
    <w:rsid w:val="00DB7DFA"/>
    <w:rsid w:val="00DC175E"/>
    <w:rsid w:val="00DC3015"/>
    <w:rsid w:val="00DC30FF"/>
    <w:rsid w:val="00DC3458"/>
    <w:rsid w:val="00DC345C"/>
    <w:rsid w:val="00DC4C64"/>
    <w:rsid w:val="00DC5323"/>
    <w:rsid w:val="00DC5336"/>
    <w:rsid w:val="00DC538F"/>
    <w:rsid w:val="00DC648D"/>
    <w:rsid w:val="00DC6678"/>
    <w:rsid w:val="00DC7D25"/>
    <w:rsid w:val="00DD04D6"/>
    <w:rsid w:val="00DD1221"/>
    <w:rsid w:val="00DD3270"/>
    <w:rsid w:val="00DD499E"/>
    <w:rsid w:val="00DD54C5"/>
    <w:rsid w:val="00DD7DCF"/>
    <w:rsid w:val="00DD7FF7"/>
    <w:rsid w:val="00DE0895"/>
    <w:rsid w:val="00DE0A09"/>
    <w:rsid w:val="00DE3126"/>
    <w:rsid w:val="00DE481D"/>
    <w:rsid w:val="00DE518B"/>
    <w:rsid w:val="00DE5EF9"/>
    <w:rsid w:val="00DE6C8D"/>
    <w:rsid w:val="00DE6C9E"/>
    <w:rsid w:val="00DF13AD"/>
    <w:rsid w:val="00DF3ADC"/>
    <w:rsid w:val="00DF50C7"/>
    <w:rsid w:val="00DF5924"/>
    <w:rsid w:val="00DF6FC0"/>
    <w:rsid w:val="00DF7779"/>
    <w:rsid w:val="00DFC9C3"/>
    <w:rsid w:val="00E01215"/>
    <w:rsid w:val="00E01D52"/>
    <w:rsid w:val="00E01F35"/>
    <w:rsid w:val="00E01F4D"/>
    <w:rsid w:val="00E05E55"/>
    <w:rsid w:val="00E05F9E"/>
    <w:rsid w:val="00E06D46"/>
    <w:rsid w:val="00E1055F"/>
    <w:rsid w:val="00E12F38"/>
    <w:rsid w:val="00E141AE"/>
    <w:rsid w:val="00E14269"/>
    <w:rsid w:val="00E16921"/>
    <w:rsid w:val="00E248C7"/>
    <w:rsid w:val="00E25BA1"/>
    <w:rsid w:val="00E269BF"/>
    <w:rsid w:val="00E26EB7"/>
    <w:rsid w:val="00E27693"/>
    <w:rsid w:val="00E31AE7"/>
    <w:rsid w:val="00E32739"/>
    <w:rsid w:val="00E3373B"/>
    <w:rsid w:val="00E35360"/>
    <w:rsid w:val="00E4035F"/>
    <w:rsid w:val="00E43508"/>
    <w:rsid w:val="00E43B94"/>
    <w:rsid w:val="00E44BA2"/>
    <w:rsid w:val="00E45C3F"/>
    <w:rsid w:val="00E4679F"/>
    <w:rsid w:val="00E47AAA"/>
    <w:rsid w:val="00E50B7E"/>
    <w:rsid w:val="00E5146B"/>
    <w:rsid w:val="00E51579"/>
    <w:rsid w:val="00E53823"/>
    <w:rsid w:val="00E53E42"/>
    <w:rsid w:val="00E54C29"/>
    <w:rsid w:val="00E55B0D"/>
    <w:rsid w:val="00E56022"/>
    <w:rsid w:val="00E56B84"/>
    <w:rsid w:val="00E60807"/>
    <w:rsid w:val="00E62A74"/>
    <w:rsid w:val="00E65666"/>
    <w:rsid w:val="00E70917"/>
    <w:rsid w:val="00E72A62"/>
    <w:rsid w:val="00E72DAF"/>
    <w:rsid w:val="00E73901"/>
    <w:rsid w:val="00E73E75"/>
    <w:rsid w:val="00E81B55"/>
    <w:rsid w:val="00E81E07"/>
    <w:rsid w:val="00E8287C"/>
    <w:rsid w:val="00E83DBA"/>
    <w:rsid w:val="00E8514A"/>
    <w:rsid w:val="00E85D0C"/>
    <w:rsid w:val="00E86021"/>
    <w:rsid w:val="00E86E31"/>
    <w:rsid w:val="00E8799E"/>
    <w:rsid w:val="00E87A55"/>
    <w:rsid w:val="00E903DE"/>
    <w:rsid w:val="00E91012"/>
    <w:rsid w:val="00E91061"/>
    <w:rsid w:val="00E9228D"/>
    <w:rsid w:val="00E92885"/>
    <w:rsid w:val="00E934E5"/>
    <w:rsid w:val="00E9483D"/>
    <w:rsid w:val="00E94D15"/>
    <w:rsid w:val="00E96195"/>
    <w:rsid w:val="00E965E5"/>
    <w:rsid w:val="00E97F61"/>
    <w:rsid w:val="00EA0D4B"/>
    <w:rsid w:val="00EA0EC1"/>
    <w:rsid w:val="00EA1537"/>
    <w:rsid w:val="00EA3BE9"/>
    <w:rsid w:val="00EA6229"/>
    <w:rsid w:val="00EB0259"/>
    <w:rsid w:val="00EB0A6C"/>
    <w:rsid w:val="00EB0EC7"/>
    <w:rsid w:val="00EB120A"/>
    <w:rsid w:val="00EB14D2"/>
    <w:rsid w:val="00EB2096"/>
    <w:rsid w:val="00EB2931"/>
    <w:rsid w:val="00EB38A9"/>
    <w:rsid w:val="00EB52BC"/>
    <w:rsid w:val="00EB5F04"/>
    <w:rsid w:val="00EB67F2"/>
    <w:rsid w:val="00EB6BD3"/>
    <w:rsid w:val="00EB7CB0"/>
    <w:rsid w:val="00EC3334"/>
    <w:rsid w:val="00EC47D6"/>
    <w:rsid w:val="00EC59F6"/>
    <w:rsid w:val="00EC6A80"/>
    <w:rsid w:val="00EC7C70"/>
    <w:rsid w:val="00ED024C"/>
    <w:rsid w:val="00ED0ADF"/>
    <w:rsid w:val="00ED17B9"/>
    <w:rsid w:val="00ED32BE"/>
    <w:rsid w:val="00EE05A5"/>
    <w:rsid w:val="00EE0B64"/>
    <w:rsid w:val="00EE3511"/>
    <w:rsid w:val="00EE553B"/>
    <w:rsid w:val="00EE741F"/>
    <w:rsid w:val="00EF2016"/>
    <w:rsid w:val="00EF2582"/>
    <w:rsid w:val="00EF26FC"/>
    <w:rsid w:val="00EF2D7C"/>
    <w:rsid w:val="00EF2E90"/>
    <w:rsid w:val="00EF4E87"/>
    <w:rsid w:val="00EF571B"/>
    <w:rsid w:val="00EF71BF"/>
    <w:rsid w:val="00EF761F"/>
    <w:rsid w:val="00EF7B52"/>
    <w:rsid w:val="00F0140E"/>
    <w:rsid w:val="00F0203D"/>
    <w:rsid w:val="00F02EA2"/>
    <w:rsid w:val="00F0364A"/>
    <w:rsid w:val="00F04137"/>
    <w:rsid w:val="00F0618B"/>
    <w:rsid w:val="00F06FA3"/>
    <w:rsid w:val="00F07467"/>
    <w:rsid w:val="00F1041A"/>
    <w:rsid w:val="00F10E6D"/>
    <w:rsid w:val="00F11417"/>
    <w:rsid w:val="00F118FB"/>
    <w:rsid w:val="00F16DCE"/>
    <w:rsid w:val="00F17BCC"/>
    <w:rsid w:val="00F229A6"/>
    <w:rsid w:val="00F23FB5"/>
    <w:rsid w:val="00F24630"/>
    <w:rsid w:val="00F24D45"/>
    <w:rsid w:val="00F25ED0"/>
    <w:rsid w:val="00F27286"/>
    <w:rsid w:val="00F27840"/>
    <w:rsid w:val="00F304BF"/>
    <w:rsid w:val="00F31B2C"/>
    <w:rsid w:val="00F322CF"/>
    <w:rsid w:val="00F34F2B"/>
    <w:rsid w:val="00F35557"/>
    <w:rsid w:val="00F36EE8"/>
    <w:rsid w:val="00F403FA"/>
    <w:rsid w:val="00F4213F"/>
    <w:rsid w:val="00F425B4"/>
    <w:rsid w:val="00F45CEC"/>
    <w:rsid w:val="00F461E9"/>
    <w:rsid w:val="00F50A3C"/>
    <w:rsid w:val="00F51FE9"/>
    <w:rsid w:val="00F5281C"/>
    <w:rsid w:val="00F5281E"/>
    <w:rsid w:val="00F556B1"/>
    <w:rsid w:val="00F5633C"/>
    <w:rsid w:val="00F56E69"/>
    <w:rsid w:val="00F56EF9"/>
    <w:rsid w:val="00F62246"/>
    <w:rsid w:val="00F6233F"/>
    <w:rsid w:val="00F62EEC"/>
    <w:rsid w:val="00F640DF"/>
    <w:rsid w:val="00F64FC2"/>
    <w:rsid w:val="00F65127"/>
    <w:rsid w:val="00F6528E"/>
    <w:rsid w:val="00F66B9B"/>
    <w:rsid w:val="00F67654"/>
    <w:rsid w:val="00F71D89"/>
    <w:rsid w:val="00F73848"/>
    <w:rsid w:val="00F741E0"/>
    <w:rsid w:val="00F74696"/>
    <w:rsid w:val="00F77D90"/>
    <w:rsid w:val="00F83327"/>
    <w:rsid w:val="00F85C5C"/>
    <w:rsid w:val="00F86791"/>
    <w:rsid w:val="00F9092D"/>
    <w:rsid w:val="00F9247C"/>
    <w:rsid w:val="00F943CD"/>
    <w:rsid w:val="00F94560"/>
    <w:rsid w:val="00F96010"/>
    <w:rsid w:val="00F96AD1"/>
    <w:rsid w:val="00F9724D"/>
    <w:rsid w:val="00F974FA"/>
    <w:rsid w:val="00F97F07"/>
    <w:rsid w:val="00FA0270"/>
    <w:rsid w:val="00FA0410"/>
    <w:rsid w:val="00FA0436"/>
    <w:rsid w:val="00FA05E9"/>
    <w:rsid w:val="00FA2E96"/>
    <w:rsid w:val="00FA3776"/>
    <w:rsid w:val="00FA3904"/>
    <w:rsid w:val="00FA4245"/>
    <w:rsid w:val="00FA4E0D"/>
    <w:rsid w:val="00FA5089"/>
    <w:rsid w:val="00FA65A4"/>
    <w:rsid w:val="00FA7069"/>
    <w:rsid w:val="00FA7DE6"/>
    <w:rsid w:val="00FB08D7"/>
    <w:rsid w:val="00FB0BC8"/>
    <w:rsid w:val="00FB1B3E"/>
    <w:rsid w:val="00FB26CA"/>
    <w:rsid w:val="00FB36BD"/>
    <w:rsid w:val="00FB5966"/>
    <w:rsid w:val="00FC0838"/>
    <w:rsid w:val="00FC1850"/>
    <w:rsid w:val="00FC4934"/>
    <w:rsid w:val="00FD0767"/>
    <w:rsid w:val="00FD0A33"/>
    <w:rsid w:val="00FD202A"/>
    <w:rsid w:val="00FD7115"/>
    <w:rsid w:val="00FD7690"/>
    <w:rsid w:val="00FE0B02"/>
    <w:rsid w:val="00FE0EA2"/>
    <w:rsid w:val="00FE4240"/>
    <w:rsid w:val="00FE5743"/>
    <w:rsid w:val="00FE5945"/>
    <w:rsid w:val="00FE696F"/>
    <w:rsid w:val="00FE794B"/>
    <w:rsid w:val="00FF0B29"/>
    <w:rsid w:val="00FF39C3"/>
    <w:rsid w:val="00FF5FDE"/>
    <w:rsid w:val="00FF6B86"/>
    <w:rsid w:val="00FF6E1D"/>
    <w:rsid w:val="00FF7B6B"/>
    <w:rsid w:val="012BC369"/>
    <w:rsid w:val="0159E085"/>
    <w:rsid w:val="0186BCAD"/>
    <w:rsid w:val="0195C947"/>
    <w:rsid w:val="01B7800A"/>
    <w:rsid w:val="021CF093"/>
    <w:rsid w:val="02531433"/>
    <w:rsid w:val="027C4D4C"/>
    <w:rsid w:val="028226FF"/>
    <w:rsid w:val="02956A39"/>
    <w:rsid w:val="0301E2C3"/>
    <w:rsid w:val="0328127E"/>
    <w:rsid w:val="0334E3A0"/>
    <w:rsid w:val="035D2A1D"/>
    <w:rsid w:val="0366AB4D"/>
    <w:rsid w:val="03EA6E3F"/>
    <w:rsid w:val="03FF3B60"/>
    <w:rsid w:val="04144003"/>
    <w:rsid w:val="04367B97"/>
    <w:rsid w:val="045A9D3F"/>
    <w:rsid w:val="046BCED1"/>
    <w:rsid w:val="047F6ADB"/>
    <w:rsid w:val="04ABEEEA"/>
    <w:rsid w:val="04DF1DD8"/>
    <w:rsid w:val="05059950"/>
    <w:rsid w:val="055709AF"/>
    <w:rsid w:val="05603CB5"/>
    <w:rsid w:val="05AF78F9"/>
    <w:rsid w:val="05B68D0D"/>
    <w:rsid w:val="05C5DA52"/>
    <w:rsid w:val="05CCDC77"/>
    <w:rsid w:val="05E93EA0"/>
    <w:rsid w:val="05F6C464"/>
    <w:rsid w:val="063E54BC"/>
    <w:rsid w:val="0673354F"/>
    <w:rsid w:val="06D9A53F"/>
    <w:rsid w:val="0711D706"/>
    <w:rsid w:val="07237DD8"/>
    <w:rsid w:val="0793D3FD"/>
    <w:rsid w:val="07C24A86"/>
    <w:rsid w:val="07D18AA9"/>
    <w:rsid w:val="07D1F024"/>
    <w:rsid w:val="0812141D"/>
    <w:rsid w:val="083B31B3"/>
    <w:rsid w:val="08782997"/>
    <w:rsid w:val="088EBCA4"/>
    <w:rsid w:val="08ABD5AE"/>
    <w:rsid w:val="08D91577"/>
    <w:rsid w:val="08D93A6D"/>
    <w:rsid w:val="0908C084"/>
    <w:rsid w:val="095A9905"/>
    <w:rsid w:val="09CC3BB9"/>
    <w:rsid w:val="09D2C6C9"/>
    <w:rsid w:val="09FD3ACA"/>
    <w:rsid w:val="0A170007"/>
    <w:rsid w:val="0A4E2916"/>
    <w:rsid w:val="0A661C80"/>
    <w:rsid w:val="0A8FBA86"/>
    <w:rsid w:val="0AD4D36D"/>
    <w:rsid w:val="0AECE0AB"/>
    <w:rsid w:val="0AF7A96C"/>
    <w:rsid w:val="0B3B2EDA"/>
    <w:rsid w:val="0B509BC6"/>
    <w:rsid w:val="0BE1D3C3"/>
    <w:rsid w:val="0BE7F080"/>
    <w:rsid w:val="0C096F2A"/>
    <w:rsid w:val="0C22A054"/>
    <w:rsid w:val="0C28537D"/>
    <w:rsid w:val="0C4637B6"/>
    <w:rsid w:val="0C7CDEC7"/>
    <w:rsid w:val="0CEF04F8"/>
    <w:rsid w:val="0D24D1B7"/>
    <w:rsid w:val="0D2C4E38"/>
    <w:rsid w:val="0D640A92"/>
    <w:rsid w:val="0D8ADEA6"/>
    <w:rsid w:val="0D92A421"/>
    <w:rsid w:val="0DC31A70"/>
    <w:rsid w:val="0DDF6B75"/>
    <w:rsid w:val="0E182B58"/>
    <w:rsid w:val="0E38D4F7"/>
    <w:rsid w:val="0E3A5D27"/>
    <w:rsid w:val="0E72BFE5"/>
    <w:rsid w:val="0E8099EF"/>
    <w:rsid w:val="0E845EBC"/>
    <w:rsid w:val="0E9454C2"/>
    <w:rsid w:val="0E99B86F"/>
    <w:rsid w:val="0EB75EED"/>
    <w:rsid w:val="0EDA2A68"/>
    <w:rsid w:val="0EE36056"/>
    <w:rsid w:val="0EF76968"/>
    <w:rsid w:val="0F155D1A"/>
    <w:rsid w:val="0F51DD6F"/>
    <w:rsid w:val="0F778955"/>
    <w:rsid w:val="0F849764"/>
    <w:rsid w:val="0F9D93DE"/>
    <w:rsid w:val="0FBB396C"/>
    <w:rsid w:val="0FC3C097"/>
    <w:rsid w:val="0FC9116D"/>
    <w:rsid w:val="0FE16138"/>
    <w:rsid w:val="0FE431C4"/>
    <w:rsid w:val="0FE4CEC2"/>
    <w:rsid w:val="1011E8CC"/>
    <w:rsid w:val="107FD781"/>
    <w:rsid w:val="10910534"/>
    <w:rsid w:val="10951918"/>
    <w:rsid w:val="10D8CA9C"/>
    <w:rsid w:val="10E64A0C"/>
    <w:rsid w:val="10EC2F00"/>
    <w:rsid w:val="10FB20B0"/>
    <w:rsid w:val="11032A2A"/>
    <w:rsid w:val="1127224F"/>
    <w:rsid w:val="112B3581"/>
    <w:rsid w:val="11576A2F"/>
    <w:rsid w:val="1163B6CA"/>
    <w:rsid w:val="117D65DF"/>
    <w:rsid w:val="118E1F5D"/>
    <w:rsid w:val="11C8B3AC"/>
    <w:rsid w:val="11D1D915"/>
    <w:rsid w:val="120187C0"/>
    <w:rsid w:val="122F01D9"/>
    <w:rsid w:val="131BA71E"/>
    <w:rsid w:val="137CCB15"/>
    <w:rsid w:val="137E012C"/>
    <w:rsid w:val="138AAED3"/>
    <w:rsid w:val="138E408A"/>
    <w:rsid w:val="139629FC"/>
    <w:rsid w:val="139B526B"/>
    <w:rsid w:val="13BB77BE"/>
    <w:rsid w:val="13D22088"/>
    <w:rsid w:val="13FA3118"/>
    <w:rsid w:val="1417F7A6"/>
    <w:rsid w:val="1452959D"/>
    <w:rsid w:val="147B4919"/>
    <w:rsid w:val="14B01393"/>
    <w:rsid w:val="14B7530C"/>
    <w:rsid w:val="14BCF186"/>
    <w:rsid w:val="14C8CC7E"/>
    <w:rsid w:val="14ECC006"/>
    <w:rsid w:val="14F6A349"/>
    <w:rsid w:val="150D6DB6"/>
    <w:rsid w:val="15138574"/>
    <w:rsid w:val="152FA5E4"/>
    <w:rsid w:val="15495D1F"/>
    <w:rsid w:val="1568080D"/>
    <w:rsid w:val="158072F4"/>
    <w:rsid w:val="15B90F4B"/>
    <w:rsid w:val="15BB6D9E"/>
    <w:rsid w:val="15CBACBA"/>
    <w:rsid w:val="15EFF2F1"/>
    <w:rsid w:val="160AEE88"/>
    <w:rsid w:val="169B159E"/>
    <w:rsid w:val="16A7A016"/>
    <w:rsid w:val="16D8FA7C"/>
    <w:rsid w:val="16E0DE7B"/>
    <w:rsid w:val="16E34D30"/>
    <w:rsid w:val="16EEC708"/>
    <w:rsid w:val="1708B5CD"/>
    <w:rsid w:val="172ACD6F"/>
    <w:rsid w:val="175A1BCE"/>
    <w:rsid w:val="1791855D"/>
    <w:rsid w:val="17AEA639"/>
    <w:rsid w:val="17D756FB"/>
    <w:rsid w:val="18150044"/>
    <w:rsid w:val="1822BF88"/>
    <w:rsid w:val="186910E4"/>
    <w:rsid w:val="18976E37"/>
    <w:rsid w:val="18CEBCCC"/>
    <w:rsid w:val="18EF190A"/>
    <w:rsid w:val="18F9AC2A"/>
    <w:rsid w:val="198BAE92"/>
    <w:rsid w:val="199DD4ED"/>
    <w:rsid w:val="19D9AAEE"/>
    <w:rsid w:val="19FF9020"/>
    <w:rsid w:val="19FF932D"/>
    <w:rsid w:val="1A10F753"/>
    <w:rsid w:val="1A207AA5"/>
    <w:rsid w:val="1A3C5663"/>
    <w:rsid w:val="1A43E42E"/>
    <w:rsid w:val="1AB17082"/>
    <w:rsid w:val="1ABF0EF9"/>
    <w:rsid w:val="1AC92021"/>
    <w:rsid w:val="1AFC7C1F"/>
    <w:rsid w:val="1B27CC68"/>
    <w:rsid w:val="1B537791"/>
    <w:rsid w:val="1B5D3302"/>
    <w:rsid w:val="1B8E6C77"/>
    <w:rsid w:val="1C5820C9"/>
    <w:rsid w:val="1C7B52FC"/>
    <w:rsid w:val="1CAD05E3"/>
    <w:rsid w:val="1CAE9F54"/>
    <w:rsid w:val="1CC6680E"/>
    <w:rsid w:val="1CECDF2C"/>
    <w:rsid w:val="1D2096FB"/>
    <w:rsid w:val="1D450F25"/>
    <w:rsid w:val="1D6EADA9"/>
    <w:rsid w:val="1D701FEB"/>
    <w:rsid w:val="1D72CD0E"/>
    <w:rsid w:val="1DC6A79E"/>
    <w:rsid w:val="1DCB515D"/>
    <w:rsid w:val="1DD36E0F"/>
    <w:rsid w:val="1DDEC904"/>
    <w:rsid w:val="1E0AB9BE"/>
    <w:rsid w:val="1E1D6A28"/>
    <w:rsid w:val="1E2E1447"/>
    <w:rsid w:val="1E59F4ED"/>
    <w:rsid w:val="1E7ED7B7"/>
    <w:rsid w:val="1EA9E02C"/>
    <w:rsid w:val="1EF67B55"/>
    <w:rsid w:val="1F0E5299"/>
    <w:rsid w:val="1F197366"/>
    <w:rsid w:val="1F4735B3"/>
    <w:rsid w:val="1F86D945"/>
    <w:rsid w:val="1FAE7CA7"/>
    <w:rsid w:val="1FB48DF9"/>
    <w:rsid w:val="200333D8"/>
    <w:rsid w:val="202194C8"/>
    <w:rsid w:val="203010B8"/>
    <w:rsid w:val="2086B763"/>
    <w:rsid w:val="208876EA"/>
    <w:rsid w:val="20AC9717"/>
    <w:rsid w:val="20B229A6"/>
    <w:rsid w:val="20B97E30"/>
    <w:rsid w:val="20C65BA1"/>
    <w:rsid w:val="20D87ADC"/>
    <w:rsid w:val="20E849CB"/>
    <w:rsid w:val="20F86DAE"/>
    <w:rsid w:val="21250B38"/>
    <w:rsid w:val="212CBA3A"/>
    <w:rsid w:val="2147ED22"/>
    <w:rsid w:val="21901ECE"/>
    <w:rsid w:val="21C3B84C"/>
    <w:rsid w:val="21F38F23"/>
    <w:rsid w:val="2238AA54"/>
    <w:rsid w:val="2262C937"/>
    <w:rsid w:val="2264DAA1"/>
    <w:rsid w:val="226EBE4C"/>
    <w:rsid w:val="2294EC26"/>
    <w:rsid w:val="22B0C736"/>
    <w:rsid w:val="22D1FE8C"/>
    <w:rsid w:val="22D6BF3A"/>
    <w:rsid w:val="233ECC04"/>
    <w:rsid w:val="23461FEE"/>
    <w:rsid w:val="235B28B0"/>
    <w:rsid w:val="235B7BBF"/>
    <w:rsid w:val="239C38C0"/>
    <w:rsid w:val="23A3D216"/>
    <w:rsid w:val="23CCA674"/>
    <w:rsid w:val="23DABE3F"/>
    <w:rsid w:val="23DECB13"/>
    <w:rsid w:val="24183498"/>
    <w:rsid w:val="2423093D"/>
    <w:rsid w:val="2467984E"/>
    <w:rsid w:val="24DDD469"/>
    <w:rsid w:val="2510FBD3"/>
    <w:rsid w:val="25168092"/>
    <w:rsid w:val="253B6A89"/>
    <w:rsid w:val="25408ADF"/>
    <w:rsid w:val="2555692F"/>
    <w:rsid w:val="25E16401"/>
    <w:rsid w:val="25F06B93"/>
    <w:rsid w:val="25FF01E3"/>
    <w:rsid w:val="263817FA"/>
    <w:rsid w:val="26502C00"/>
    <w:rsid w:val="2651C3A5"/>
    <w:rsid w:val="2672B52E"/>
    <w:rsid w:val="26A6CECE"/>
    <w:rsid w:val="26B87ACF"/>
    <w:rsid w:val="26C8AFEC"/>
    <w:rsid w:val="26D819A3"/>
    <w:rsid w:val="2703D8EC"/>
    <w:rsid w:val="2712D1DE"/>
    <w:rsid w:val="274E63CD"/>
    <w:rsid w:val="276491F6"/>
    <w:rsid w:val="27B47C3F"/>
    <w:rsid w:val="27DE85C8"/>
    <w:rsid w:val="27FA3D77"/>
    <w:rsid w:val="283289A2"/>
    <w:rsid w:val="28383DEA"/>
    <w:rsid w:val="28412520"/>
    <w:rsid w:val="28502C27"/>
    <w:rsid w:val="28517EB9"/>
    <w:rsid w:val="285BD11F"/>
    <w:rsid w:val="2886214B"/>
    <w:rsid w:val="288F4A29"/>
    <w:rsid w:val="289AAAFF"/>
    <w:rsid w:val="28A76857"/>
    <w:rsid w:val="28A8F450"/>
    <w:rsid w:val="28ADFD9E"/>
    <w:rsid w:val="28BB2E74"/>
    <w:rsid w:val="28FB2975"/>
    <w:rsid w:val="2929ADE9"/>
    <w:rsid w:val="293367BD"/>
    <w:rsid w:val="296B00D3"/>
    <w:rsid w:val="29B7A3AE"/>
    <w:rsid w:val="29EFB4C2"/>
    <w:rsid w:val="29F055C5"/>
    <w:rsid w:val="2A0EF0D2"/>
    <w:rsid w:val="2A3034EB"/>
    <w:rsid w:val="2A33F75B"/>
    <w:rsid w:val="2A5D7D44"/>
    <w:rsid w:val="2A5DC990"/>
    <w:rsid w:val="2A6970E7"/>
    <w:rsid w:val="2A7DA2BB"/>
    <w:rsid w:val="2AAE1644"/>
    <w:rsid w:val="2AB30977"/>
    <w:rsid w:val="2AB45E71"/>
    <w:rsid w:val="2AC21054"/>
    <w:rsid w:val="2ACC4F9B"/>
    <w:rsid w:val="2ADA42FD"/>
    <w:rsid w:val="2ADB8E12"/>
    <w:rsid w:val="2B337F83"/>
    <w:rsid w:val="2B4A6FB9"/>
    <w:rsid w:val="2B509A98"/>
    <w:rsid w:val="2BE1B43A"/>
    <w:rsid w:val="2BEE1531"/>
    <w:rsid w:val="2BEE7B74"/>
    <w:rsid w:val="2C1B9684"/>
    <w:rsid w:val="2C41FED8"/>
    <w:rsid w:val="2C50C5A5"/>
    <w:rsid w:val="2C52E9CA"/>
    <w:rsid w:val="2C5C4AE1"/>
    <w:rsid w:val="2C6B7264"/>
    <w:rsid w:val="2C6C853A"/>
    <w:rsid w:val="2C9FD31F"/>
    <w:rsid w:val="2CA5530B"/>
    <w:rsid w:val="2CAC3FB2"/>
    <w:rsid w:val="2CEF1418"/>
    <w:rsid w:val="2CF43309"/>
    <w:rsid w:val="2D231B9F"/>
    <w:rsid w:val="2D7377D7"/>
    <w:rsid w:val="2D82F32E"/>
    <w:rsid w:val="2D9FAFAE"/>
    <w:rsid w:val="2DBC1CB4"/>
    <w:rsid w:val="2DBCEE3A"/>
    <w:rsid w:val="2DF5427B"/>
    <w:rsid w:val="2E030418"/>
    <w:rsid w:val="2E7FF68D"/>
    <w:rsid w:val="2E930238"/>
    <w:rsid w:val="2E96ED29"/>
    <w:rsid w:val="2ED1758D"/>
    <w:rsid w:val="2F4B547B"/>
    <w:rsid w:val="2F61B516"/>
    <w:rsid w:val="2F849078"/>
    <w:rsid w:val="2F88E7EC"/>
    <w:rsid w:val="2FEC2216"/>
    <w:rsid w:val="300659F3"/>
    <w:rsid w:val="305A4877"/>
    <w:rsid w:val="30D020B5"/>
    <w:rsid w:val="30D6334E"/>
    <w:rsid w:val="312B100B"/>
    <w:rsid w:val="3158AB4F"/>
    <w:rsid w:val="317F0E2C"/>
    <w:rsid w:val="31967512"/>
    <w:rsid w:val="31E60A1E"/>
    <w:rsid w:val="32134468"/>
    <w:rsid w:val="3221ADB8"/>
    <w:rsid w:val="32345B47"/>
    <w:rsid w:val="325EF9EE"/>
    <w:rsid w:val="32669410"/>
    <w:rsid w:val="32A65E56"/>
    <w:rsid w:val="32D09676"/>
    <w:rsid w:val="338BCF82"/>
    <w:rsid w:val="338ED381"/>
    <w:rsid w:val="33B5C24F"/>
    <w:rsid w:val="33DD6DEE"/>
    <w:rsid w:val="3418448B"/>
    <w:rsid w:val="342435C9"/>
    <w:rsid w:val="342B73ED"/>
    <w:rsid w:val="344C2C64"/>
    <w:rsid w:val="344D9B91"/>
    <w:rsid w:val="345A3100"/>
    <w:rsid w:val="347177CE"/>
    <w:rsid w:val="348FDA15"/>
    <w:rsid w:val="34B1A782"/>
    <w:rsid w:val="34B61974"/>
    <w:rsid w:val="3500F887"/>
    <w:rsid w:val="3547C49B"/>
    <w:rsid w:val="354906F0"/>
    <w:rsid w:val="35671EFE"/>
    <w:rsid w:val="3573D421"/>
    <w:rsid w:val="35A6B287"/>
    <w:rsid w:val="35B06F8A"/>
    <w:rsid w:val="35C2154C"/>
    <w:rsid w:val="35C362A5"/>
    <w:rsid w:val="35CDBC1F"/>
    <w:rsid w:val="35E1DAD8"/>
    <w:rsid w:val="361F1F2D"/>
    <w:rsid w:val="36328B76"/>
    <w:rsid w:val="364B8EC5"/>
    <w:rsid w:val="36724401"/>
    <w:rsid w:val="369ABD3F"/>
    <w:rsid w:val="36B2CCFF"/>
    <w:rsid w:val="377517CD"/>
    <w:rsid w:val="3780F2FE"/>
    <w:rsid w:val="383FF1DD"/>
    <w:rsid w:val="385545C7"/>
    <w:rsid w:val="3875F8B9"/>
    <w:rsid w:val="38A8A2EF"/>
    <w:rsid w:val="38DCAE2C"/>
    <w:rsid w:val="38E2A77E"/>
    <w:rsid w:val="3902E37E"/>
    <w:rsid w:val="391EFE26"/>
    <w:rsid w:val="3966E129"/>
    <w:rsid w:val="398B9729"/>
    <w:rsid w:val="398FEF1D"/>
    <w:rsid w:val="39901DC7"/>
    <w:rsid w:val="39A78D83"/>
    <w:rsid w:val="39BF970D"/>
    <w:rsid w:val="39CD0C54"/>
    <w:rsid w:val="39E76C1C"/>
    <w:rsid w:val="39ECDD84"/>
    <w:rsid w:val="3A001BE9"/>
    <w:rsid w:val="3A2CA417"/>
    <w:rsid w:val="3A43F6E2"/>
    <w:rsid w:val="3A7EAB3B"/>
    <w:rsid w:val="3A9BE253"/>
    <w:rsid w:val="3AA97AF3"/>
    <w:rsid w:val="3B01ACDB"/>
    <w:rsid w:val="3B036E78"/>
    <w:rsid w:val="3B29A608"/>
    <w:rsid w:val="3B56B1B7"/>
    <w:rsid w:val="3B5D5970"/>
    <w:rsid w:val="3B63D5D7"/>
    <w:rsid w:val="3B8921E3"/>
    <w:rsid w:val="3C05A806"/>
    <w:rsid w:val="3C5B29D4"/>
    <w:rsid w:val="3C7659ED"/>
    <w:rsid w:val="3CC241BB"/>
    <w:rsid w:val="3CD102D6"/>
    <w:rsid w:val="3D13562F"/>
    <w:rsid w:val="3D39A8A7"/>
    <w:rsid w:val="3D43E55F"/>
    <w:rsid w:val="3D69B370"/>
    <w:rsid w:val="3D8DE4E0"/>
    <w:rsid w:val="3D98A22E"/>
    <w:rsid w:val="3EBAFCE1"/>
    <w:rsid w:val="3EC52E2B"/>
    <w:rsid w:val="3EDE4D5C"/>
    <w:rsid w:val="3EE92FE5"/>
    <w:rsid w:val="3EEF60F4"/>
    <w:rsid w:val="3F07AC8D"/>
    <w:rsid w:val="3F1BE2E8"/>
    <w:rsid w:val="3F3E7A62"/>
    <w:rsid w:val="3F65B1BD"/>
    <w:rsid w:val="3F68D170"/>
    <w:rsid w:val="3F6AFA8E"/>
    <w:rsid w:val="3F860EFA"/>
    <w:rsid w:val="3F9073F4"/>
    <w:rsid w:val="3FCF0E6B"/>
    <w:rsid w:val="3FD8F891"/>
    <w:rsid w:val="3FE6E865"/>
    <w:rsid w:val="3FEBA3D1"/>
    <w:rsid w:val="40228DAB"/>
    <w:rsid w:val="4023A814"/>
    <w:rsid w:val="402CDE29"/>
    <w:rsid w:val="4036F2CE"/>
    <w:rsid w:val="403CC167"/>
    <w:rsid w:val="405CCCDD"/>
    <w:rsid w:val="40A0A03E"/>
    <w:rsid w:val="40AFD997"/>
    <w:rsid w:val="40CCF007"/>
    <w:rsid w:val="40EAB2B4"/>
    <w:rsid w:val="40FC662C"/>
    <w:rsid w:val="410AD9CC"/>
    <w:rsid w:val="41687FE0"/>
    <w:rsid w:val="416BBC30"/>
    <w:rsid w:val="416CBCC2"/>
    <w:rsid w:val="4189152E"/>
    <w:rsid w:val="42A7D1AA"/>
    <w:rsid w:val="42C6F86F"/>
    <w:rsid w:val="42C8B19C"/>
    <w:rsid w:val="433DFA49"/>
    <w:rsid w:val="4350F496"/>
    <w:rsid w:val="435F2406"/>
    <w:rsid w:val="437268C6"/>
    <w:rsid w:val="43838855"/>
    <w:rsid w:val="43A443F9"/>
    <w:rsid w:val="43ACF370"/>
    <w:rsid w:val="43DB10FA"/>
    <w:rsid w:val="43DEB472"/>
    <w:rsid w:val="44538839"/>
    <w:rsid w:val="44614CDD"/>
    <w:rsid w:val="44753967"/>
    <w:rsid w:val="4517EF53"/>
    <w:rsid w:val="451F8DAE"/>
    <w:rsid w:val="457039AE"/>
    <w:rsid w:val="4596297C"/>
    <w:rsid w:val="45DBE445"/>
    <w:rsid w:val="4625EC15"/>
    <w:rsid w:val="462A6D70"/>
    <w:rsid w:val="46386C46"/>
    <w:rsid w:val="463DEC62"/>
    <w:rsid w:val="464CB5BF"/>
    <w:rsid w:val="4660B616"/>
    <w:rsid w:val="466B2CBC"/>
    <w:rsid w:val="466FD424"/>
    <w:rsid w:val="46706CEE"/>
    <w:rsid w:val="468920EB"/>
    <w:rsid w:val="468C0F9A"/>
    <w:rsid w:val="46A7A4CB"/>
    <w:rsid w:val="46CBA204"/>
    <w:rsid w:val="46CD3519"/>
    <w:rsid w:val="473EEFBF"/>
    <w:rsid w:val="4763CE80"/>
    <w:rsid w:val="47823C03"/>
    <w:rsid w:val="47B08351"/>
    <w:rsid w:val="47BDBEDC"/>
    <w:rsid w:val="485C497A"/>
    <w:rsid w:val="48E26DFF"/>
    <w:rsid w:val="48F869A2"/>
    <w:rsid w:val="490C22C2"/>
    <w:rsid w:val="49598DFF"/>
    <w:rsid w:val="4965B9A7"/>
    <w:rsid w:val="496D2840"/>
    <w:rsid w:val="49982A19"/>
    <w:rsid w:val="49AE0059"/>
    <w:rsid w:val="49C1209A"/>
    <w:rsid w:val="49C71E68"/>
    <w:rsid w:val="49F37F96"/>
    <w:rsid w:val="49F8FF5F"/>
    <w:rsid w:val="4A17DB21"/>
    <w:rsid w:val="4A4B7447"/>
    <w:rsid w:val="4A5D1FA3"/>
    <w:rsid w:val="4A5D2059"/>
    <w:rsid w:val="4A6A235F"/>
    <w:rsid w:val="4A987E01"/>
    <w:rsid w:val="4A9B422D"/>
    <w:rsid w:val="4AA7516D"/>
    <w:rsid w:val="4AB8FF4B"/>
    <w:rsid w:val="4ABA42F9"/>
    <w:rsid w:val="4ABAC812"/>
    <w:rsid w:val="4AD08AE9"/>
    <w:rsid w:val="4AD6DCF7"/>
    <w:rsid w:val="4AE802A4"/>
    <w:rsid w:val="4B21DBF3"/>
    <w:rsid w:val="4B5C03EA"/>
    <w:rsid w:val="4B61CB81"/>
    <w:rsid w:val="4B7C349E"/>
    <w:rsid w:val="4C457C64"/>
    <w:rsid w:val="4C5ADF23"/>
    <w:rsid w:val="4C62B331"/>
    <w:rsid w:val="4D0A0C0B"/>
    <w:rsid w:val="4D2623B9"/>
    <w:rsid w:val="4D27049D"/>
    <w:rsid w:val="4D57817E"/>
    <w:rsid w:val="4D9715F8"/>
    <w:rsid w:val="4D974BC6"/>
    <w:rsid w:val="4DBC4524"/>
    <w:rsid w:val="4DE6D5DF"/>
    <w:rsid w:val="4E085010"/>
    <w:rsid w:val="4E0BB358"/>
    <w:rsid w:val="4E403EB8"/>
    <w:rsid w:val="4E407E5E"/>
    <w:rsid w:val="4E630A29"/>
    <w:rsid w:val="4E643A51"/>
    <w:rsid w:val="4E8C3C1D"/>
    <w:rsid w:val="4F5CD72F"/>
    <w:rsid w:val="4F622027"/>
    <w:rsid w:val="4F68D64B"/>
    <w:rsid w:val="4FA99520"/>
    <w:rsid w:val="4FA9CCA4"/>
    <w:rsid w:val="4FB55034"/>
    <w:rsid w:val="4FC128E0"/>
    <w:rsid w:val="4FD06BB1"/>
    <w:rsid w:val="50530845"/>
    <w:rsid w:val="506A429A"/>
    <w:rsid w:val="5072804F"/>
    <w:rsid w:val="5075974A"/>
    <w:rsid w:val="507E1B70"/>
    <w:rsid w:val="50A18C8B"/>
    <w:rsid w:val="50A2AD72"/>
    <w:rsid w:val="50CF67E8"/>
    <w:rsid w:val="50F5FBAB"/>
    <w:rsid w:val="510F494A"/>
    <w:rsid w:val="510F68C2"/>
    <w:rsid w:val="514C0BD3"/>
    <w:rsid w:val="514D2ECD"/>
    <w:rsid w:val="515C9DF2"/>
    <w:rsid w:val="51746A76"/>
    <w:rsid w:val="51830B5F"/>
    <w:rsid w:val="5198CCCA"/>
    <w:rsid w:val="51C5B5BA"/>
    <w:rsid w:val="51CCAF33"/>
    <w:rsid w:val="51CF3E1A"/>
    <w:rsid w:val="51D0A074"/>
    <w:rsid w:val="51D11D17"/>
    <w:rsid w:val="51D218F5"/>
    <w:rsid w:val="51E8AA2F"/>
    <w:rsid w:val="5240E6BD"/>
    <w:rsid w:val="52482714"/>
    <w:rsid w:val="52BC4A14"/>
    <w:rsid w:val="52D0241A"/>
    <w:rsid w:val="53097824"/>
    <w:rsid w:val="53144463"/>
    <w:rsid w:val="537A17BD"/>
    <w:rsid w:val="53A98B70"/>
    <w:rsid w:val="53D5411B"/>
    <w:rsid w:val="53EECB3B"/>
    <w:rsid w:val="53F85C91"/>
    <w:rsid w:val="54331A32"/>
    <w:rsid w:val="545B552B"/>
    <w:rsid w:val="54AE01F3"/>
    <w:rsid w:val="54AFEA4C"/>
    <w:rsid w:val="54F055BB"/>
    <w:rsid w:val="550556A1"/>
    <w:rsid w:val="550BB869"/>
    <w:rsid w:val="553B05D4"/>
    <w:rsid w:val="55516C38"/>
    <w:rsid w:val="55566C8C"/>
    <w:rsid w:val="55B9DEF9"/>
    <w:rsid w:val="55E331A8"/>
    <w:rsid w:val="562CFB63"/>
    <w:rsid w:val="56B973D8"/>
    <w:rsid w:val="56FC3A3F"/>
    <w:rsid w:val="5707F4A4"/>
    <w:rsid w:val="577CD7E3"/>
    <w:rsid w:val="579E167F"/>
    <w:rsid w:val="57C4B01A"/>
    <w:rsid w:val="57DA9617"/>
    <w:rsid w:val="57DF66A1"/>
    <w:rsid w:val="581B49C9"/>
    <w:rsid w:val="5865E5F8"/>
    <w:rsid w:val="587ECE66"/>
    <w:rsid w:val="58B4D6A1"/>
    <w:rsid w:val="58CEB608"/>
    <w:rsid w:val="58D0EF5E"/>
    <w:rsid w:val="58F54332"/>
    <w:rsid w:val="58F6F955"/>
    <w:rsid w:val="58F8472F"/>
    <w:rsid w:val="59176E32"/>
    <w:rsid w:val="591AC6F8"/>
    <w:rsid w:val="59206041"/>
    <w:rsid w:val="5929661B"/>
    <w:rsid w:val="593B480E"/>
    <w:rsid w:val="5970BE5D"/>
    <w:rsid w:val="59BB1566"/>
    <w:rsid w:val="59DB84E9"/>
    <w:rsid w:val="5A411BE9"/>
    <w:rsid w:val="5A8D461F"/>
    <w:rsid w:val="5ADCF106"/>
    <w:rsid w:val="5B267B1B"/>
    <w:rsid w:val="5B477F78"/>
    <w:rsid w:val="5B499F72"/>
    <w:rsid w:val="5BDDDA30"/>
    <w:rsid w:val="5C58511D"/>
    <w:rsid w:val="5CB298D9"/>
    <w:rsid w:val="5CD56172"/>
    <w:rsid w:val="5CF01113"/>
    <w:rsid w:val="5D1EFB34"/>
    <w:rsid w:val="5D6AFFE0"/>
    <w:rsid w:val="5D7E04E1"/>
    <w:rsid w:val="5D7E08FC"/>
    <w:rsid w:val="5DB5E971"/>
    <w:rsid w:val="5DE5C81F"/>
    <w:rsid w:val="5E23DD12"/>
    <w:rsid w:val="5E97BF1B"/>
    <w:rsid w:val="5ED3E188"/>
    <w:rsid w:val="5EF74837"/>
    <w:rsid w:val="5F5C26B7"/>
    <w:rsid w:val="5FCF7CF0"/>
    <w:rsid w:val="5FED2997"/>
    <w:rsid w:val="601C53A3"/>
    <w:rsid w:val="6027BD3F"/>
    <w:rsid w:val="603B867A"/>
    <w:rsid w:val="609001C4"/>
    <w:rsid w:val="60926543"/>
    <w:rsid w:val="613400BF"/>
    <w:rsid w:val="614608AD"/>
    <w:rsid w:val="616CCFD9"/>
    <w:rsid w:val="618310AC"/>
    <w:rsid w:val="61A23B25"/>
    <w:rsid w:val="61B92B79"/>
    <w:rsid w:val="623CC7AD"/>
    <w:rsid w:val="625BF843"/>
    <w:rsid w:val="6270CC33"/>
    <w:rsid w:val="62A34540"/>
    <w:rsid w:val="62C3FCA8"/>
    <w:rsid w:val="62C64223"/>
    <w:rsid w:val="62E37470"/>
    <w:rsid w:val="62E96CFB"/>
    <w:rsid w:val="62ED4D91"/>
    <w:rsid w:val="63683898"/>
    <w:rsid w:val="637F9D26"/>
    <w:rsid w:val="6384728A"/>
    <w:rsid w:val="638E5C50"/>
    <w:rsid w:val="63A6EE80"/>
    <w:rsid w:val="63BD6B3F"/>
    <w:rsid w:val="63DE52B7"/>
    <w:rsid w:val="64081AB8"/>
    <w:rsid w:val="6412118B"/>
    <w:rsid w:val="64277A12"/>
    <w:rsid w:val="64518C8C"/>
    <w:rsid w:val="645DC33B"/>
    <w:rsid w:val="645F6929"/>
    <w:rsid w:val="646FE484"/>
    <w:rsid w:val="64A13C2D"/>
    <w:rsid w:val="64A76F90"/>
    <w:rsid w:val="64AB043E"/>
    <w:rsid w:val="64B44D18"/>
    <w:rsid w:val="64D29318"/>
    <w:rsid w:val="64EBE3C5"/>
    <w:rsid w:val="64F2105A"/>
    <w:rsid w:val="650BAECA"/>
    <w:rsid w:val="65344703"/>
    <w:rsid w:val="65506FF2"/>
    <w:rsid w:val="65CEE3B0"/>
    <w:rsid w:val="65D419FD"/>
    <w:rsid w:val="65E87EC1"/>
    <w:rsid w:val="65FC7056"/>
    <w:rsid w:val="662C41BA"/>
    <w:rsid w:val="667DFC5D"/>
    <w:rsid w:val="6682F0F4"/>
    <w:rsid w:val="66A1B52E"/>
    <w:rsid w:val="66C51AFC"/>
    <w:rsid w:val="66ECA445"/>
    <w:rsid w:val="6722E461"/>
    <w:rsid w:val="67403DCE"/>
    <w:rsid w:val="674B1805"/>
    <w:rsid w:val="676576AE"/>
    <w:rsid w:val="67826868"/>
    <w:rsid w:val="6782C68C"/>
    <w:rsid w:val="67F56C83"/>
    <w:rsid w:val="67FE73A0"/>
    <w:rsid w:val="681B5A0C"/>
    <w:rsid w:val="685291F1"/>
    <w:rsid w:val="6870EDF2"/>
    <w:rsid w:val="687AF551"/>
    <w:rsid w:val="688A1D04"/>
    <w:rsid w:val="68ED3ACC"/>
    <w:rsid w:val="690C8194"/>
    <w:rsid w:val="6969B6FC"/>
    <w:rsid w:val="6989C257"/>
    <w:rsid w:val="69D335D7"/>
    <w:rsid w:val="69E666E4"/>
    <w:rsid w:val="69F4C55E"/>
    <w:rsid w:val="6A035AB5"/>
    <w:rsid w:val="6A298537"/>
    <w:rsid w:val="6A454048"/>
    <w:rsid w:val="6B109997"/>
    <w:rsid w:val="6B48E9DE"/>
    <w:rsid w:val="6B521B3A"/>
    <w:rsid w:val="6B5C5B34"/>
    <w:rsid w:val="6BBCE9E9"/>
    <w:rsid w:val="6BEBD49E"/>
    <w:rsid w:val="6C4390C6"/>
    <w:rsid w:val="6C608CF7"/>
    <w:rsid w:val="6C6130A0"/>
    <w:rsid w:val="6CB8E8A7"/>
    <w:rsid w:val="6D10A90A"/>
    <w:rsid w:val="6D3704CF"/>
    <w:rsid w:val="6D54565F"/>
    <w:rsid w:val="6D6D2A83"/>
    <w:rsid w:val="6D7C24D1"/>
    <w:rsid w:val="6D8F686A"/>
    <w:rsid w:val="6D98BCDD"/>
    <w:rsid w:val="6D9D4EC6"/>
    <w:rsid w:val="6DC64EEE"/>
    <w:rsid w:val="6DD4588C"/>
    <w:rsid w:val="6DDB3518"/>
    <w:rsid w:val="6DF45EF9"/>
    <w:rsid w:val="6E08B612"/>
    <w:rsid w:val="6E2B65A7"/>
    <w:rsid w:val="6E75F686"/>
    <w:rsid w:val="6E86D159"/>
    <w:rsid w:val="6E9A5577"/>
    <w:rsid w:val="6EB056DD"/>
    <w:rsid w:val="6EC421BE"/>
    <w:rsid w:val="6F52D5A2"/>
    <w:rsid w:val="6F552515"/>
    <w:rsid w:val="6F84FCA6"/>
    <w:rsid w:val="6F964877"/>
    <w:rsid w:val="6FE59515"/>
    <w:rsid w:val="6FFDF36A"/>
    <w:rsid w:val="70351C3B"/>
    <w:rsid w:val="704BD967"/>
    <w:rsid w:val="706D5FCB"/>
    <w:rsid w:val="7079F057"/>
    <w:rsid w:val="7081705E"/>
    <w:rsid w:val="7083AA04"/>
    <w:rsid w:val="70865207"/>
    <w:rsid w:val="70A82A55"/>
    <w:rsid w:val="70DDF25F"/>
    <w:rsid w:val="711F69E0"/>
    <w:rsid w:val="712525DE"/>
    <w:rsid w:val="713D4950"/>
    <w:rsid w:val="7145AFAE"/>
    <w:rsid w:val="714768A4"/>
    <w:rsid w:val="71731C0F"/>
    <w:rsid w:val="71CFDCFC"/>
    <w:rsid w:val="71D53372"/>
    <w:rsid w:val="71DA9D98"/>
    <w:rsid w:val="7202E39A"/>
    <w:rsid w:val="721DAA6C"/>
    <w:rsid w:val="72815B61"/>
    <w:rsid w:val="72C56BE2"/>
    <w:rsid w:val="7312283D"/>
    <w:rsid w:val="7332E8EB"/>
    <w:rsid w:val="7363904E"/>
    <w:rsid w:val="73667AF8"/>
    <w:rsid w:val="736A3706"/>
    <w:rsid w:val="73720CCA"/>
    <w:rsid w:val="737D15D7"/>
    <w:rsid w:val="7385A7AF"/>
    <w:rsid w:val="7394CC5C"/>
    <w:rsid w:val="73A24CED"/>
    <w:rsid w:val="73BA6E9C"/>
    <w:rsid w:val="73CD8A2F"/>
    <w:rsid w:val="740D1C3E"/>
    <w:rsid w:val="74107AFA"/>
    <w:rsid w:val="7414C084"/>
    <w:rsid w:val="7420E820"/>
    <w:rsid w:val="74230F37"/>
    <w:rsid w:val="746A9BE3"/>
    <w:rsid w:val="74707974"/>
    <w:rsid w:val="7480E1BF"/>
    <w:rsid w:val="74CA0452"/>
    <w:rsid w:val="74F7B2B9"/>
    <w:rsid w:val="74F9DEA5"/>
    <w:rsid w:val="751AC56D"/>
    <w:rsid w:val="75624717"/>
    <w:rsid w:val="7592C3E1"/>
    <w:rsid w:val="75B04D64"/>
    <w:rsid w:val="761B8301"/>
    <w:rsid w:val="76364FA4"/>
    <w:rsid w:val="767F630A"/>
    <w:rsid w:val="7685FBC4"/>
    <w:rsid w:val="768F9A89"/>
    <w:rsid w:val="76F956A2"/>
    <w:rsid w:val="772206E6"/>
    <w:rsid w:val="7732417A"/>
    <w:rsid w:val="775BCCCE"/>
    <w:rsid w:val="77BD4637"/>
    <w:rsid w:val="77C25C38"/>
    <w:rsid w:val="77C92531"/>
    <w:rsid w:val="77D2FF94"/>
    <w:rsid w:val="77E6CDCA"/>
    <w:rsid w:val="7800DEFD"/>
    <w:rsid w:val="7811DFB6"/>
    <w:rsid w:val="78335E88"/>
    <w:rsid w:val="78430A09"/>
    <w:rsid w:val="78532A61"/>
    <w:rsid w:val="78A9EBA4"/>
    <w:rsid w:val="78AF73FE"/>
    <w:rsid w:val="7901B422"/>
    <w:rsid w:val="793AA5D8"/>
    <w:rsid w:val="793DB4A8"/>
    <w:rsid w:val="7971E36C"/>
    <w:rsid w:val="7979C72E"/>
    <w:rsid w:val="79CB009B"/>
    <w:rsid w:val="79CBE1AD"/>
    <w:rsid w:val="79E6BBE4"/>
    <w:rsid w:val="79FAF913"/>
    <w:rsid w:val="7A164674"/>
    <w:rsid w:val="7A1D2D2C"/>
    <w:rsid w:val="7A257770"/>
    <w:rsid w:val="7A4DABDD"/>
    <w:rsid w:val="7A699A87"/>
    <w:rsid w:val="7A8CBBBD"/>
    <w:rsid w:val="7AA1D8C2"/>
    <w:rsid w:val="7AB9DFDB"/>
    <w:rsid w:val="7AD8DC30"/>
    <w:rsid w:val="7AD905B4"/>
    <w:rsid w:val="7ADA61B0"/>
    <w:rsid w:val="7B03E367"/>
    <w:rsid w:val="7B16E9AA"/>
    <w:rsid w:val="7B451BF4"/>
    <w:rsid w:val="7B6F26DD"/>
    <w:rsid w:val="7BAC1D70"/>
    <w:rsid w:val="7BD1FAA8"/>
    <w:rsid w:val="7C0057E0"/>
    <w:rsid w:val="7C7EC10A"/>
    <w:rsid w:val="7CDCEE0B"/>
    <w:rsid w:val="7CEE7835"/>
    <w:rsid w:val="7CF6E011"/>
    <w:rsid w:val="7D3F3E2C"/>
    <w:rsid w:val="7D48AA48"/>
    <w:rsid w:val="7D6062FF"/>
    <w:rsid w:val="7D829E78"/>
    <w:rsid w:val="7DE2621D"/>
    <w:rsid w:val="7E7DC26C"/>
    <w:rsid w:val="7E80EF09"/>
    <w:rsid w:val="7EC6B188"/>
    <w:rsid w:val="7EDEC25F"/>
    <w:rsid w:val="7F56FC09"/>
    <w:rsid w:val="7F7D6B34"/>
    <w:rsid w:val="7F998460"/>
    <w:rsid w:val="7FA95BE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4790"/>
  </w:style>
  <w:style w:type="paragraph" w:styleId="Heading1">
    <w:name w:val="heading 1"/>
    <w:basedOn w:val="Normal"/>
    <w:link w:val="Heading1Char"/>
    <w:uiPriority w:val="9"/>
    <w:qFormat/>
    <w:rsid w:val="009B2E6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70675"/>
    <w:rPr>
      <w:sz w:val="16"/>
      <w:szCs w:val="16"/>
    </w:rPr>
  </w:style>
  <w:style w:type="paragraph" w:styleId="CommentText">
    <w:name w:val="annotation text"/>
    <w:basedOn w:val="Normal"/>
    <w:link w:val="CommentTextChar"/>
    <w:uiPriority w:val="99"/>
    <w:unhideWhenUsed/>
    <w:rsid w:val="00270675"/>
    <w:pPr>
      <w:spacing w:line="240" w:lineRule="auto"/>
    </w:pPr>
    <w:rPr>
      <w:sz w:val="20"/>
      <w:szCs w:val="20"/>
    </w:rPr>
  </w:style>
  <w:style w:type="character" w:customStyle="1" w:styleId="CommentTextChar">
    <w:name w:val="Comment Text Char"/>
    <w:basedOn w:val="DefaultParagraphFont"/>
    <w:link w:val="CommentText"/>
    <w:uiPriority w:val="99"/>
    <w:rsid w:val="00270675"/>
    <w:rPr>
      <w:sz w:val="20"/>
      <w:szCs w:val="20"/>
    </w:rPr>
  </w:style>
  <w:style w:type="paragraph" w:styleId="CommentSubject">
    <w:name w:val="annotation subject"/>
    <w:basedOn w:val="CommentText"/>
    <w:next w:val="CommentText"/>
    <w:link w:val="CommentSubjectChar"/>
    <w:uiPriority w:val="99"/>
    <w:semiHidden/>
    <w:unhideWhenUsed/>
    <w:rsid w:val="00270675"/>
    <w:rPr>
      <w:b/>
      <w:bCs/>
    </w:rPr>
  </w:style>
  <w:style w:type="character" w:customStyle="1" w:styleId="CommentSubjectChar">
    <w:name w:val="Comment Subject Char"/>
    <w:basedOn w:val="CommentTextChar"/>
    <w:link w:val="CommentSubject"/>
    <w:uiPriority w:val="99"/>
    <w:semiHidden/>
    <w:rsid w:val="00270675"/>
    <w:rPr>
      <w:b/>
      <w:bCs/>
      <w:sz w:val="20"/>
      <w:szCs w:val="20"/>
    </w:rPr>
  </w:style>
  <w:style w:type="paragraph" w:styleId="ListParagraph">
    <w:name w:val="List Paragraph"/>
    <w:basedOn w:val="Normal"/>
    <w:uiPriority w:val="34"/>
    <w:qFormat/>
    <w:rsid w:val="00016363"/>
    <w:pPr>
      <w:ind w:left="720"/>
      <w:contextualSpacing/>
    </w:pPr>
  </w:style>
  <w:style w:type="table" w:styleId="TableGrid">
    <w:name w:val="Table Grid"/>
    <w:basedOn w:val="TableNormal"/>
    <w:uiPriority w:val="59"/>
    <w:rsid w:val="00A32E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9C4D8B"/>
    <w:pPr>
      <w:spacing w:after="0" w:line="240" w:lineRule="auto"/>
    </w:pPr>
  </w:style>
  <w:style w:type="character" w:customStyle="1" w:styleId="Heading1Char">
    <w:name w:val="Heading 1 Char"/>
    <w:basedOn w:val="DefaultParagraphFont"/>
    <w:link w:val="Heading1"/>
    <w:uiPriority w:val="9"/>
    <w:rsid w:val="009B2E6D"/>
    <w:rPr>
      <w:rFonts w:ascii="Times New Roman" w:eastAsia="Times New Roman" w:hAnsi="Times New Roman" w:cs="Times New Roman"/>
      <w:b/>
      <w:bCs/>
      <w:kern w:val="36"/>
      <w:sz w:val="48"/>
      <w:szCs w:val="48"/>
      <w:lang w:eastAsia="en-GB"/>
    </w:rPr>
  </w:style>
  <w:style w:type="character" w:customStyle="1" w:styleId="label">
    <w:name w:val="label"/>
    <w:basedOn w:val="DefaultParagraphFont"/>
    <w:rsid w:val="00CC5F23"/>
  </w:style>
  <w:style w:type="paragraph" w:customStyle="1" w:styleId="Standard">
    <w:name w:val="Standard"/>
    <w:rsid w:val="00CC5F23"/>
    <w:pPr>
      <w:suppressAutoHyphens/>
      <w:spacing w:after="0" w:line="240" w:lineRule="auto"/>
      <w:textAlignment w:val="baseline"/>
    </w:pPr>
    <w:rPr>
      <w:rFonts w:ascii="Cambria" w:eastAsia="SimSun" w:hAnsi="Cambria" w:cs="Tahoma"/>
      <w:kern w:val="1"/>
      <w:sz w:val="24"/>
      <w:szCs w:val="24"/>
      <w:lang w:val="it-IT" w:eastAsia="ar-SA"/>
    </w:rPr>
  </w:style>
  <w:style w:type="character" w:styleId="Emphasis">
    <w:name w:val="Emphasis"/>
    <w:uiPriority w:val="20"/>
    <w:qFormat/>
    <w:rsid w:val="00CC5F23"/>
    <w:rPr>
      <w:i/>
      <w:iCs/>
    </w:rPr>
  </w:style>
  <w:style w:type="paragraph" w:styleId="Header">
    <w:name w:val="header"/>
    <w:basedOn w:val="Normal"/>
    <w:link w:val="HeaderChar"/>
    <w:uiPriority w:val="99"/>
    <w:unhideWhenUsed/>
    <w:rsid w:val="003804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041C"/>
  </w:style>
  <w:style w:type="paragraph" w:styleId="Footer">
    <w:name w:val="footer"/>
    <w:basedOn w:val="Normal"/>
    <w:link w:val="FooterChar"/>
    <w:uiPriority w:val="99"/>
    <w:unhideWhenUsed/>
    <w:rsid w:val="003804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041C"/>
  </w:style>
  <w:style w:type="paragraph" w:styleId="FootnoteText">
    <w:name w:val="footnote text"/>
    <w:basedOn w:val="Normal"/>
    <w:link w:val="FootnoteTextChar"/>
    <w:uiPriority w:val="99"/>
    <w:semiHidden/>
    <w:unhideWhenUsed/>
    <w:rsid w:val="003804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041C"/>
    <w:rPr>
      <w:sz w:val="20"/>
      <w:szCs w:val="20"/>
    </w:rPr>
  </w:style>
  <w:style w:type="character" w:styleId="FootnoteReference">
    <w:name w:val="footnote reference"/>
    <w:basedOn w:val="DefaultParagraphFont"/>
    <w:uiPriority w:val="99"/>
    <w:semiHidden/>
    <w:unhideWhenUsed/>
    <w:rsid w:val="0038041C"/>
    <w:rPr>
      <w:vertAlign w:val="superscript"/>
    </w:rPr>
  </w:style>
  <w:style w:type="paragraph" w:styleId="Bibliography">
    <w:name w:val="Bibliography"/>
    <w:basedOn w:val="Normal"/>
    <w:next w:val="Normal"/>
    <w:uiPriority w:val="37"/>
    <w:unhideWhenUsed/>
    <w:rsid w:val="002B6DCA"/>
    <w:pPr>
      <w:spacing w:after="0" w:line="240" w:lineRule="auto"/>
      <w:ind w:left="720" w:hanging="720"/>
    </w:pPr>
  </w:style>
  <w:style w:type="paragraph" w:styleId="NormalWeb">
    <w:name w:val="Normal (Web)"/>
    <w:basedOn w:val="Normal"/>
    <w:uiPriority w:val="99"/>
    <w:semiHidden/>
    <w:unhideWhenUsed/>
    <w:rsid w:val="00B546A8"/>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cit">
    <w:name w:val="cit"/>
    <w:basedOn w:val="DefaultParagraphFont"/>
    <w:rsid w:val="00753E97"/>
  </w:style>
  <w:style w:type="character" w:customStyle="1" w:styleId="apple-converted-space">
    <w:name w:val="apple-converted-space"/>
    <w:basedOn w:val="DefaultParagraphFont"/>
    <w:rsid w:val="00753E97"/>
  </w:style>
  <w:style w:type="character" w:customStyle="1" w:styleId="citation-doi">
    <w:name w:val="citation-doi"/>
    <w:basedOn w:val="DefaultParagraphFont"/>
    <w:rsid w:val="00753E97"/>
  </w:style>
</w:styles>
</file>

<file path=word/webSettings.xml><?xml version="1.0" encoding="utf-8"?>
<w:webSettings xmlns:r="http://schemas.openxmlformats.org/officeDocument/2006/relationships" xmlns:w="http://schemas.openxmlformats.org/wordprocessingml/2006/main">
  <w:divs>
    <w:div w:id="775903449">
      <w:bodyDiv w:val="1"/>
      <w:marLeft w:val="0"/>
      <w:marRight w:val="0"/>
      <w:marTop w:val="0"/>
      <w:marBottom w:val="0"/>
      <w:divBdr>
        <w:top w:val="none" w:sz="0" w:space="0" w:color="auto"/>
        <w:left w:val="none" w:sz="0" w:space="0" w:color="auto"/>
        <w:bottom w:val="none" w:sz="0" w:space="0" w:color="auto"/>
        <w:right w:val="none" w:sz="0" w:space="0" w:color="auto"/>
      </w:divBdr>
      <w:divsChild>
        <w:div w:id="1117287934">
          <w:marLeft w:val="0"/>
          <w:marRight w:val="0"/>
          <w:marTop w:val="0"/>
          <w:marBottom w:val="0"/>
          <w:divBdr>
            <w:top w:val="none" w:sz="0" w:space="0" w:color="auto"/>
            <w:left w:val="none" w:sz="0" w:space="0" w:color="auto"/>
            <w:bottom w:val="none" w:sz="0" w:space="0" w:color="auto"/>
            <w:right w:val="none" w:sz="0" w:space="0" w:color="auto"/>
          </w:divBdr>
        </w:div>
      </w:divsChild>
    </w:div>
    <w:div w:id="823082117">
      <w:bodyDiv w:val="1"/>
      <w:marLeft w:val="0"/>
      <w:marRight w:val="0"/>
      <w:marTop w:val="0"/>
      <w:marBottom w:val="0"/>
      <w:divBdr>
        <w:top w:val="none" w:sz="0" w:space="0" w:color="auto"/>
        <w:left w:val="none" w:sz="0" w:space="0" w:color="auto"/>
        <w:bottom w:val="none" w:sz="0" w:space="0" w:color="auto"/>
        <w:right w:val="none" w:sz="0" w:space="0" w:color="auto"/>
      </w:divBdr>
    </w:div>
    <w:div w:id="1275750887">
      <w:bodyDiv w:val="1"/>
      <w:marLeft w:val="0"/>
      <w:marRight w:val="0"/>
      <w:marTop w:val="0"/>
      <w:marBottom w:val="0"/>
      <w:divBdr>
        <w:top w:val="none" w:sz="0" w:space="0" w:color="auto"/>
        <w:left w:val="none" w:sz="0" w:space="0" w:color="auto"/>
        <w:bottom w:val="none" w:sz="0" w:space="0" w:color="auto"/>
        <w:right w:val="none" w:sz="0" w:space="0" w:color="auto"/>
      </w:divBdr>
    </w:div>
    <w:div w:id="1355375600">
      <w:bodyDiv w:val="1"/>
      <w:marLeft w:val="0"/>
      <w:marRight w:val="0"/>
      <w:marTop w:val="0"/>
      <w:marBottom w:val="0"/>
      <w:divBdr>
        <w:top w:val="none" w:sz="0" w:space="0" w:color="auto"/>
        <w:left w:val="none" w:sz="0" w:space="0" w:color="auto"/>
        <w:bottom w:val="none" w:sz="0" w:space="0" w:color="auto"/>
        <w:right w:val="none" w:sz="0" w:space="0" w:color="auto"/>
      </w:divBdr>
    </w:div>
    <w:div w:id="1866550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d70c61a-d1e4-493b-9948-e63c7085160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FAE011059A5BD459F1ED9D8CA6E9751" ma:contentTypeVersion="17" ma:contentTypeDescription="Create a new document." ma:contentTypeScope="" ma:versionID="6798b553371228e3f832e554d1621266">
  <xsd:schema xmlns:xsd="http://www.w3.org/2001/XMLSchema" xmlns:xs="http://www.w3.org/2001/XMLSchema" xmlns:p="http://schemas.microsoft.com/office/2006/metadata/properties" xmlns:ns3="bf0f4553-07d1-4d60-a436-eeaff0cbca2d" xmlns:ns4="ed70c61a-d1e4-493b-9948-e63c70851607" targetNamespace="http://schemas.microsoft.com/office/2006/metadata/properties" ma:root="true" ma:fieldsID="bcaf06763dce0137bba590897dd505c7" ns3:_="" ns4:_="">
    <xsd:import namespace="bf0f4553-07d1-4d60-a436-eeaff0cbca2d"/>
    <xsd:import namespace="ed70c61a-d1e4-493b-9948-e63c7085160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_activity" minOccurs="0"/>
                <xsd:element ref="ns4:MediaServiceObjectDetectorVersion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0f4553-07d1-4d60-a436-eeaff0cbca2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70c61a-d1e4-493b-9948-e63c7085160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FD790-6314-42EA-8D5E-5831FF43DB4C}">
  <ds:schemaRefs>
    <ds:schemaRef ds:uri="http://schemas.microsoft.com/sharepoint/v3/contenttype/forms"/>
  </ds:schemaRefs>
</ds:datastoreItem>
</file>

<file path=customXml/itemProps2.xml><?xml version="1.0" encoding="utf-8"?>
<ds:datastoreItem xmlns:ds="http://schemas.openxmlformats.org/officeDocument/2006/customXml" ds:itemID="{C8A7C21B-A412-4F49-A15E-74F8F9998E40}">
  <ds:schemaRefs>
    <ds:schemaRef ds:uri="http://schemas.microsoft.com/office/2006/metadata/properties"/>
    <ds:schemaRef ds:uri="http://schemas.microsoft.com/office/infopath/2007/PartnerControls"/>
    <ds:schemaRef ds:uri="ed70c61a-d1e4-493b-9948-e63c70851607"/>
  </ds:schemaRefs>
</ds:datastoreItem>
</file>

<file path=customXml/itemProps3.xml><?xml version="1.0" encoding="utf-8"?>
<ds:datastoreItem xmlns:ds="http://schemas.openxmlformats.org/officeDocument/2006/customXml" ds:itemID="{8153FB06-4C6D-4578-B228-0EB20EF893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f0f4553-07d1-4d60-a436-eeaff0cbca2d"/>
    <ds:schemaRef ds:uri="ed70c61a-d1e4-493b-9948-e63c708516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76600A-9E11-4E57-BDEF-BB2FB0418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941</Words>
  <Characters>5365</Characters>
  <Application>Microsoft Office Word</Application>
  <DocSecurity>0</DocSecurity>
  <Lines>44</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 Stendardi - debora.stendardi@studio.unibo.it</dc:creator>
  <cp:keywords/>
  <dc:description/>
  <cp:lastModifiedBy>20194</cp:lastModifiedBy>
  <cp:revision>10</cp:revision>
  <dcterms:created xsi:type="dcterms:W3CDTF">2025-07-29T16:19:00Z</dcterms:created>
  <dcterms:modified xsi:type="dcterms:W3CDTF">2025-08-12T03:03:00Z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id="xpzb8Vlg"/&gt;&lt;style id="http://www.zotero.org/styles/neuropsychologia"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y fmtid="{D5CDD505-2E9C-101B-9397-08002B2CF9AE}" pid="4" name="ContentTypeId">
    <vt:lpwstr>0x010100BFAE011059A5BD459F1ED9D8CA6E9751</vt:lpwstr>
  </property>
</Properties>
</file>