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674B5F" w14:textId="59671402" w:rsidR="00683F9A" w:rsidRPr="006E421A" w:rsidRDefault="0040411E" w:rsidP="0040411E">
      <w:pPr>
        <w:jc w:val="center"/>
        <w:rPr>
          <w:sz w:val="72"/>
        </w:rPr>
      </w:pPr>
      <w:r w:rsidRPr="006E421A">
        <w:rPr>
          <w:sz w:val="72"/>
        </w:rPr>
        <w:t xml:space="preserve">APPENDIX </w:t>
      </w:r>
      <w:r w:rsidR="005D65E6">
        <w:rPr>
          <w:sz w:val="72"/>
        </w:rPr>
        <w:t>A</w:t>
      </w:r>
    </w:p>
    <w:p w14:paraId="63C331D5" w14:textId="77777777" w:rsidR="0040411E" w:rsidRPr="006E421A" w:rsidRDefault="0040411E" w:rsidP="0040411E"/>
    <w:p w14:paraId="525BACAB" w14:textId="77777777" w:rsidR="0040411E" w:rsidRPr="005655B0" w:rsidRDefault="0040411E" w:rsidP="0040411E">
      <w:pPr>
        <w:jc w:val="both"/>
        <w:rPr>
          <w:rFonts w:ascii="Arial" w:hAnsi="Arial" w:cs="Arial"/>
          <w:b/>
          <w:sz w:val="20"/>
          <w:szCs w:val="20"/>
        </w:rPr>
      </w:pPr>
      <w:r>
        <w:rPr>
          <w:rFonts w:ascii="Arial" w:hAnsi="Arial" w:cs="Arial"/>
          <w:b/>
          <w:sz w:val="20"/>
          <w:szCs w:val="20"/>
        </w:rPr>
        <w:t>MEDLINE (PubMed) (April 2023)</w:t>
      </w:r>
    </w:p>
    <w:p w14:paraId="21FBF25E" w14:textId="77777777" w:rsidR="0040411E" w:rsidRPr="00FB1AD1" w:rsidRDefault="0040411E" w:rsidP="0040411E">
      <w:pPr>
        <w:rPr>
          <w:rFonts w:ascii="Arial" w:hAnsi="Arial" w:cs="Arial"/>
          <w:sz w:val="20"/>
          <w:szCs w:val="20"/>
        </w:rPr>
      </w:pPr>
      <w:r w:rsidRPr="00FB1AD1">
        <w:rPr>
          <w:rFonts w:ascii="Arial" w:hAnsi="Arial" w:cs="Arial"/>
          <w:sz w:val="20"/>
          <w:szCs w:val="20"/>
        </w:rPr>
        <w:t xml:space="preserve">(((((((((((((((((((( "Breast Neoplasms/genetics"[Mesh] OR "Breast Neoplasms/pathology"[Mesh] OR "Breast Neoplasms/prevention and control"[Mesh] OR "Breast Neoplasms/surgery"[Mesh] ))))) OR "breast neoplasm"[Title/Abstract]) OR "breast cancer"[Title/Abstract]) OR breast </w:t>
      </w:r>
      <w:proofErr w:type="spellStart"/>
      <w:r w:rsidRPr="00FB1AD1">
        <w:rPr>
          <w:rFonts w:ascii="Arial" w:hAnsi="Arial" w:cs="Arial"/>
          <w:sz w:val="20"/>
          <w:szCs w:val="20"/>
        </w:rPr>
        <w:t>tumo</w:t>
      </w:r>
      <w:proofErr w:type="spellEnd"/>
      <w:r w:rsidRPr="00FB1AD1">
        <w:rPr>
          <w:rFonts w:ascii="Arial" w:hAnsi="Arial" w:cs="Arial"/>
          <w:sz w:val="20"/>
          <w:szCs w:val="20"/>
        </w:rPr>
        <w:t xml:space="preserve">*[Title/Abstract]) OR mammary </w:t>
      </w:r>
      <w:proofErr w:type="spellStart"/>
      <w:r w:rsidRPr="00FB1AD1">
        <w:rPr>
          <w:rFonts w:ascii="Arial" w:hAnsi="Arial" w:cs="Arial"/>
          <w:sz w:val="20"/>
          <w:szCs w:val="20"/>
        </w:rPr>
        <w:t>tumo</w:t>
      </w:r>
      <w:proofErr w:type="spellEnd"/>
      <w:r w:rsidRPr="00FB1AD1">
        <w:rPr>
          <w:rFonts w:ascii="Arial" w:hAnsi="Arial" w:cs="Arial"/>
          <w:sz w:val="20"/>
          <w:szCs w:val="20"/>
        </w:rPr>
        <w:t xml:space="preserve">*[Title/Abstract]) OR "mammary neoplasms"[Title/Abstract]))) AND ((((((((("Genes, BRCA1"[Mesh]) OR "Genes, BRCA2"[Mesh])) OR "genes"[Title/Abstract]) OR "brca1/2"[Title/Abstract]) OR "genes brca1/brca2"[Title/Abstract]) OR "genetic predisposition to diseases"[Title/Abstract]) OR "genetic predisposition") OR "genetic screening"[Title/Abstract])))) AND (((((((((("Mammaplasty"[Mesh]) OR "Mastectomy"[Mesh])) OR "mammaplasty"[Title/Abstract]) OR </w:t>
      </w:r>
      <w:proofErr w:type="spellStart"/>
      <w:r w:rsidRPr="00FB1AD1">
        <w:rPr>
          <w:rFonts w:ascii="Arial" w:hAnsi="Arial" w:cs="Arial"/>
          <w:sz w:val="20"/>
          <w:szCs w:val="20"/>
        </w:rPr>
        <w:t>mammoplast</w:t>
      </w:r>
      <w:proofErr w:type="spellEnd"/>
      <w:r w:rsidRPr="00FB1AD1">
        <w:rPr>
          <w:rFonts w:ascii="Arial" w:hAnsi="Arial" w:cs="Arial"/>
          <w:sz w:val="20"/>
          <w:szCs w:val="20"/>
        </w:rPr>
        <w:t xml:space="preserve">*[Title/Abstract]) OR </w:t>
      </w:r>
      <w:proofErr w:type="spellStart"/>
      <w:r w:rsidRPr="00FB1AD1">
        <w:rPr>
          <w:rFonts w:ascii="Arial" w:hAnsi="Arial" w:cs="Arial"/>
          <w:sz w:val="20"/>
          <w:szCs w:val="20"/>
        </w:rPr>
        <w:t>mammaplast</w:t>
      </w:r>
      <w:proofErr w:type="spellEnd"/>
      <w:r w:rsidRPr="00FB1AD1">
        <w:rPr>
          <w:rFonts w:ascii="Arial" w:hAnsi="Arial" w:cs="Arial"/>
          <w:sz w:val="20"/>
          <w:szCs w:val="20"/>
        </w:rPr>
        <w:t xml:space="preserve">*[Title/Abstract]) OR "lymph node"[Title/Abstract]) OR "lymph node resection"[Title/Abstract]) OR "mastectomy"[Title/Abstract]) OR </w:t>
      </w:r>
      <w:proofErr w:type="spellStart"/>
      <w:r w:rsidRPr="00FB1AD1">
        <w:rPr>
          <w:rFonts w:ascii="Arial" w:hAnsi="Arial" w:cs="Arial"/>
          <w:sz w:val="20"/>
          <w:szCs w:val="20"/>
        </w:rPr>
        <w:t>mastectom</w:t>
      </w:r>
      <w:proofErr w:type="spellEnd"/>
      <w:r w:rsidRPr="00FB1AD1">
        <w:rPr>
          <w:rFonts w:ascii="Arial" w:hAnsi="Arial" w:cs="Arial"/>
          <w:sz w:val="20"/>
          <w:szCs w:val="20"/>
        </w:rPr>
        <w:t xml:space="preserve">*[Title/Abstract])))) AND ((((((((("Prophylactic Mastectomy"[Mesh]) OR </w:t>
      </w:r>
      <w:proofErr w:type="spellStart"/>
      <w:r w:rsidRPr="00FB1AD1">
        <w:rPr>
          <w:rFonts w:ascii="Arial" w:hAnsi="Arial" w:cs="Arial"/>
          <w:sz w:val="20"/>
          <w:szCs w:val="20"/>
        </w:rPr>
        <w:t>prophylac</w:t>
      </w:r>
      <w:proofErr w:type="spellEnd"/>
      <w:r w:rsidRPr="00FB1AD1">
        <w:rPr>
          <w:rFonts w:ascii="Arial" w:hAnsi="Arial" w:cs="Arial"/>
          <w:sz w:val="20"/>
          <w:szCs w:val="20"/>
        </w:rPr>
        <w:t>*[Title/Abstract]) OR "prophylaxis"[Title/Abstract]) OR "prophylactic mastectomy"[Title/Abstract]) OR "prophylactic surgery"[Title/Abstract]) OR "preventive mastectomy"[Title/Abstract]) OR "subcutaneous mastectomy"[Title/Abstract]) OR "hypertrophy"[Title/Abstract]))</w:t>
      </w:r>
    </w:p>
    <w:p w14:paraId="598DB63F" w14:textId="77777777" w:rsidR="0040411E" w:rsidRPr="00FB1AD1" w:rsidRDefault="0040411E" w:rsidP="0040411E">
      <w:pPr>
        <w:rPr>
          <w:rFonts w:ascii="Arial" w:eastAsia="Calibri" w:hAnsi="Arial" w:cs="Arial"/>
          <w:b/>
          <w:sz w:val="20"/>
          <w:szCs w:val="20"/>
        </w:rPr>
      </w:pPr>
      <w:r>
        <w:rPr>
          <w:rFonts w:ascii="Arial" w:eastAsia="Calibri" w:hAnsi="Arial" w:cs="Arial"/>
          <w:b/>
          <w:sz w:val="20"/>
          <w:szCs w:val="20"/>
        </w:rPr>
        <w:t>Selected Records: 4</w:t>
      </w:r>
    </w:p>
    <w:p w14:paraId="2C956E46" w14:textId="77777777" w:rsidR="0040411E" w:rsidRDefault="0040411E" w:rsidP="0040411E">
      <w:pPr>
        <w:jc w:val="both"/>
        <w:rPr>
          <w:rFonts w:ascii="Arial" w:hAnsi="Arial" w:cs="Arial"/>
          <w:b/>
          <w:sz w:val="20"/>
          <w:szCs w:val="20"/>
        </w:rPr>
      </w:pPr>
    </w:p>
    <w:p w14:paraId="7BB42FAB" w14:textId="77777777" w:rsidR="0040411E" w:rsidRPr="005655B0" w:rsidRDefault="0040411E" w:rsidP="0040411E">
      <w:pPr>
        <w:jc w:val="both"/>
        <w:rPr>
          <w:rFonts w:ascii="Arial" w:hAnsi="Arial" w:cs="Arial"/>
          <w:b/>
          <w:sz w:val="20"/>
          <w:szCs w:val="20"/>
        </w:rPr>
      </w:pPr>
      <w:r>
        <w:rPr>
          <w:rFonts w:ascii="Arial" w:hAnsi="Arial" w:cs="Arial"/>
          <w:b/>
          <w:sz w:val="20"/>
          <w:szCs w:val="20"/>
        </w:rPr>
        <w:t>Embase (Embase.com) (</w:t>
      </w:r>
      <w:r>
        <w:rPr>
          <w:rFonts w:ascii="Arial" w:eastAsia="Cambria" w:hAnsi="Arial" w:cs="Arial"/>
          <w:b/>
          <w:bCs/>
          <w:sz w:val="20"/>
          <w:szCs w:val="20"/>
        </w:rPr>
        <w:t xml:space="preserve">2021 </w:t>
      </w:r>
      <w:r>
        <w:rPr>
          <w:rFonts w:ascii="Arial" w:hAnsi="Arial" w:cs="Arial"/>
          <w:b/>
          <w:sz w:val="20"/>
          <w:szCs w:val="20"/>
        </w:rPr>
        <w:t xml:space="preserve">ad Aprile 2023) </w:t>
      </w:r>
    </w:p>
    <w:p w14:paraId="4A95B4D2"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#1'breast tumor'/exp</w:t>
      </w:r>
    </w:p>
    <w:p w14:paraId="6C46C64F"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#2 'breast neoplasms pathology'/exp</w:t>
      </w:r>
    </w:p>
    <w:p w14:paraId="7232C5B9"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 xml:space="preserve">#3 'breast neoplasms' OR 'breast cancer' OR 'breast tumors' OR 'breast </w:t>
      </w:r>
      <w:proofErr w:type="spellStart"/>
      <w:r w:rsidRPr="00FB1AD1">
        <w:rPr>
          <w:rFonts w:ascii="Arial" w:hAnsi="Arial" w:cs="Arial"/>
          <w:sz w:val="20"/>
          <w:szCs w:val="20"/>
        </w:rPr>
        <w:t>tumours</w:t>
      </w:r>
      <w:proofErr w:type="spellEnd"/>
      <w:proofErr w:type="gramStart"/>
      <w:r w:rsidRPr="00FB1AD1">
        <w:rPr>
          <w:rFonts w:ascii="Arial" w:hAnsi="Arial" w:cs="Arial"/>
          <w:sz w:val="20"/>
          <w:szCs w:val="20"/>
        </w:rPr>
        <w:t>':</w:t>
      </w:r>
      <w:proofErr w:type="spellStart"/>
      <w:r w:rsidRPr="00FB1AD1">
        <w:rPr>
          <w:rFonts w:ascii="Arial" w:hAnsi="Arial" w:cs="Arial"/>
          <w:sz w:val="20"/>
          <w:szCs w:val="20"/>
        </w:rPr>
        <w:t>ti</w:t>
      </w:r>
      <w:proofErr w:type="gramEnd"/>
      <w:r w:rsidRPr="00FB1AD1">
        <w:rPr>
          <w:rFonts w:ascii="Arial" w:hAnsi="Arial" w:cs="Arial"/>
          <w:sz w:val="20"/>
          <w:szCs w:val="20"/>
        </w:rPr>
        <w:t>,ab</w:t>
      </w:r>
      <w:proofErr w:type="spellEnd"/>
    </w:p>
    <w:p w14:paraId="20D84252"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 xml:space="preserve">#4 'mammary tumors' OR 'mammary </w:t>
      </w:r>
      <w:proofErr w:type="spellStart"/>
      <w:r w:rsidRPr="00FB1AD1">
        <w:rPr>
          <w:rFonts w:ascii="Arial" w:hAnsi="Arial" w:cs="Arial"/>
          <w:sz w:val="20"/>
          <w:szCs w:val="20"/>
        </w:rPr>
        <w:t>tumours'</w:t>
      </w:r>
      <w:proofErr w:type="spellEnd"/>
      <w:r w:rsidRPr="00FB1AD1">
        <w:rPr>
          <w:rFonts w:ascii="Arial" w:hAnsi="Arial" w:cs="Arial"/>
          <w:sz w:val="20"/>
          <w:szCs w:val="20"/>
        </w:rPr>
        <w:t xml:space="preserve"> OR 'mammary neoplasms</w:t>
      </w:r>
      <w:proofErr w:type="gramStart"/>
      <w:r w:rsidRPr="00FB1AD1">
        <w:rPr>
          <w:rFonts w:ascii="Arial" w:hAnsi="Arial" w:cs="Arial"/>
          <w:sz w:val="20"/>
          <w:szCs w:val="20"/>
        </w:rPr>
        <w:t>':</w:t>
      </w:r>
      <w:proofErr w:type="spellStart"/>
      <w:r w:rsidRPr="00FB1AD1">
        <w:rPr>
          <w:rFonts w:ascii="Arial" w:hAnsi="Arial" w:cs="Arial"/>
          <w:sz w:val="20"/>
          <w:szCs w:val="20"/>
        </w:rPr>
        <w:t>ti</w:t>
      </w:r>
      <w:proofErr w:type="gramEnd"/>
      <w:r w:rsidRPr="00FB1AD1">
        <w:rPr>
          <w:rFonts w:ascii="Arial" w:hAnsi="Arial" w:cs="Arial"/>
          <w:sz w:val="20"/>
          <w:szCs w:val="20"/>
        </w:rPr>
        <w:t>,ab</w:t>
      </w:r>
      <w:proofErr w:type="spellEnd"/>
    </w:p>
    <w:p w14:paraId="2374FDDC"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#5 #1 OR #2 OR #3 OR #4</w:t>
      </w:r>
    </w:p>
    <w:p w14:paraId="5A3BB1FE"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#6 'genes, brca1'/exp OR 'genes, brca1'</w:t>
      </w:r>
    </w:p>
    <w:p w14:paraId="3F284BA5"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#7 'genes, brca2'/exp OR 'genes, brca2'</w:t>
      </w:r>
    </w:p>
    <w:p w14:paraId="07EAC1C7"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#8 gene NEXT/4 brca1</w:t>
      </w:r>
    </w:p>
    <w:p w14:paraId="541891AF"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#9 gene NEXT/4 brca2</w:t>
      </w:r>
    </w:p>
    <w:p w14:paraId="4D99CEB9"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#10 gene NEAR/4 (mutation OR 'disease predisposition')</w:t>
      </w:r>
    </w:p>
    <w:p w14:paraId="209C7B7B"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#11 'gene brca1' NEAR/4 (mutation OR 'disease predisposition')</w:t>
      </w:r>
    </w:p>
    <w:p w14:paraId="2E39E338"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#12 'gene brca2' NEAR/4 (mutation OR 'disease predisposition')</w:t>
      </w:r>
    </w:p>
    <w:p w14:paraId="7DCEA465"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#13 #6 OR #7 OR #8 OR #9 OR #10 OR #11 OR #12</w:t>
      </w:r>
    </w:p>
    <w:p w14:paraId="7B85BAB6"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#14 'breast reconstruction'/exp OR 'breast reconstruction'</w:t>
      </w:r>
    </w:p>
    <w:p w14:paraId="5458DA6B"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#15 'mastectomy'/exp OR 'mastectomy'</w:t>
      </w:r>
    </w:p>
    <w:p w14:paraId="6FC00FEA"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 xml:space="preserve">#16 'mammaplasty' OR 'mammoplasty' OR </w:t>
      </w:r>
      <w:proofErr w:type="spellStart"/>
      <w:r w:rsidRPr="00FB1AD1">
        <w:rPr>
          <w:rFonts w:ascii="Arial" w:hAnsi="Arial" w:cs="Arial"/>
          <w:sz w:val="20"/>
          <w:szCs w:val="20"/>
        </w:rPr>
        <w:t>mammaplast</w:t>
      </w:r>
      <w:proofErr w:type="spellEnd"/>
      <w:r w:rsidRPr="00FB1AD1">
        <w:rPr>
          <w:rFonts w:ascii="Arial" w:hAnsi="Arial" w:cs="Arial"/>
          <w:sz w:val="20"/>
          <w:szCs w:val="20"/>
        </w:rPr>
        <w:t xml:space="preserve">* OR </w:t>
      </w:r>
      <w:proofErr w:type="spellStart"/>
      <w:r w:rsidRPr="00FB1AD1">
        <w:rPr>
          <w:rFonts w:ascii="Arial" w:hAnsi="Arial" w:cs="Arial"/>
          <w:sz w:val="20"/>
          <w:szCs w:val="20"/>
        </w:rPr>
        <w:t>mammoplast</w:t>
      </w:r>
      <w:proofErr w:type="spellEnd"/>
      <w:r w:rsidRPr="00FB1AD1">
        <w:rPr>
          <w:rFonts w:ascii="Arial" w:hAnsi="Arial" w:cs="Arial"/>
          <w:sz w:val="20"/>
          <w:szCs w:val="20"/>
        </w:rPr>
        <w:t xml:space="preserve">* OR mastectomy OR </w:t>
      </w:r>
      <w:proofErr w:type="spellStart"/>
      <w:r w:rsidRPr="00FB1AD1">
        <w:rPr>
          <w:rFonts w:ascii="Arial" w:hAnsi="Arial" w:cs="Arial"/>
          <w:sz w:val="20"/>
          <w:szCs w:val="20"/>
        </w:rPr>
        <w:t>mastectom</w:t>
      </w:r>
      <w:proofErr w:type="spellEnd"/>
      <w:r w:rsidRPr="00FB1AD1">
        <w:rPr>
          <w:rFonts w:ascii="Arial" w:hAnsi="Arial" w:cs="Arial"/>
          <w:sz w:val="20"/>
          <w:szCs w:val="20"/>
        </w:rPr>
        <w:t>*</w:t>
      </w:r>
    </w:p>
    <w:p w14:paraId="362F6411"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#17 'lymph node' NEAR/4 'resection'</w:t>
      </w:r>
    </w:p>
    <w:p w14:paraId="531EB4EB"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#18 #14 OR #15 OR #16 OR #17</w:t>
      </w:r>
    </w:p>
    <w:p w14:paraId="5C0F85EB"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#19 'prophylactic mastectomy'/exp OR 'prophylactic mastectomy'</w:t>
      </w:r>
    </w:p>
    <w:p w14:paraId="5A916D73"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#20 'prophylactic mastectomy' OR 'prophylactic surgery' OR 'preventive mastectomy' OR 'subcutaneous mastectomy' OR 'hypertrophy</w:t>
      </w:r>
      <w:proofErr w:type="gramStart"/>
      <w:r w:rsidRPr="00FB1AD1">
        <w:rPr>
          <w:rFonts w:ascii="Arial" w:hAnsi="Arial" w:cs="Arial"/>
          <w:sz w:val="20"/>
          <w:szCs w:val="20"/>
        </w:rPr>
        <w:t>':</w:t>
      </w:r>
      <w:proofErr w:type="spellStart"/>
      <w:r w:rsidRPr="00FB1AD1">
        <w:rPr>
          <w:rFonts w:ascii="Arial" w:hAnsi="Arial" w:cs="Arial"/>
          <w:sz w:val="20"/>
          <w:szCs w:val="20"/>
        </w:rPr>
        <w:t>ti</w:t>
      </w:r>
      <w:proofErr w:type="gramEnd"/>
      <w:r w:rsidRPr="00FB1AD1">
        <w:rPr>
          <w:rFonts w:ascii="Arial" w:hAnsi="Arial" w:cs="Arial"/>
          <w:sz w:val="20"/>
          <w:szCs w:val="20"/>
        </w:rPr>
        <w:t>,ab</w:t>
      </w:r>
      <w:proofErr w:type="spellEnd"/>
    </w:p>
    <w:p w14:paraId="1820AFE5"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#21 #19 OR #20</w:t>
      </w:r>
    </w:p>
    <w:p w14:paraId="390892DF" w14:textId="77777777" w:rsidR="0040411E" w:rsidRPr="00FB1AD1" w:rsidRDefault="0040411E" w:rsidP="0040411E">
      <w:pPr>
        <w:spacing w:after="0" w:line="240" w:lineRule="auto"/>
        <w:rPr>
          <w:rFonts w:ascii="Arial" w:hAnsi="Arial" w:cs="Arial"/>
          <w:sz w:val="20"/>
          <w:szCs w:val="20"/>
        </w:rPr>
      </w:pPr>
      <w:r w:rsidRPr="00FB1AD1">
        <w:rPr>
          <w:rFonts w:ascii="Arial" w:hAnsi="Arial" w:cs="Arial"/>
          <w:sz w:val="20"/>
          <w:szCs w:val="20"/>
        </w:rPr>
        <w:t>#22 #5 AND #13 AND #18 AND #21</w:t>
      </w:r>
    </w:p>
    <w:p w14:paraId="18F75513" w14:textId="77777777" w:rsidR="0040411E" w:rsidRPr="00FB1AD1" w:rsidRDefault="0040411E" w:rsidP="0040411E">
      <w:r>
        <w:rPr>
          <w:rFonts w:ascii="Arial" w:eastAsia="Calibri" w:hAnsi="Arial" w:cs="Arial"/>
          <w:b/>
          <w:sz w:val="20"/>
          <w:szCs w:val="20"/>
        </w:rPr>
        <w:t xml:space="preserve">Selected </w:t>
      </w:r>
      <w:r w:rsidRPr="00FB1AD1">
        <w:rPr>
          <w:rFonts w:ascii="Arial" w:eastAsia="Calibri" w:hAnsi="Arial" w:cs="Arial"/>
          <w:b/>
          <w:sz w:val="20"/>
          <w:szCs w:val="20"/>
        </w:rPr>
        <w:t xml:space="preserve">Records: </w:t>
      </w:r>
      <w:r>
        <w:rPr>
          <w:rFonts w:ascii="Arial" w:eastAsia="Calibri" w:hAnsi="Arial" w:cs="Arial"/>
          <w:b/>
          <w:sz w:val="20"/>
          <w:szCs w:val="20"/>
        </w:rPr>
        <w:t>5</w:t>
      </w:r>
    </w:p>
    <w:p w14:paraId="63876822" w14:textId="77777777" w:rsidR="0040411E" w:rsidRPr="006E421A" w:rsidRDefault="0040411E">
      <w:r w:rsidRPr="006E421A">
        <w:br w:type="page"/>
      </w:r>
    </w:p>
    <w:p w14:paraId="5CB2BCF6" w14:textId="77777777" w:rsidR="0040411E" w:rsidRDefault="0040411E" w:rsidP="0040411E">
      <w:pPr>
        <w:pStyle w:val="Intestazione"/>
        <w:tabs>
          <w:tab w:val="right" w:pos="13860"/>
        </w:tabs>
        <w:ind w:left="720"/>
        <w:rPr>
          <w:rFonts w:ascii="Calibri" w:hAnsi="Calibri"/>
          <w:b/>
          <w:bCs/>
          <w:sz w:val="28"/>
          <w:szCs w:val="28"/>
        </w:rPr>
      </w:pPr>
      <w:r>
        <w:rPr>
          <w:noProof/>
          <w:lang w:val="en-US" w:eastAsia="en-US"/>
        </w:rPr>
        <w:lastRenderedPageBreak/>
        <w:drawing>
          <wp:anchor distT="36576" distB="36576" distL="36576" distR="36576" simplePos="0" relativeHeight="251678720" behindDoc="0" locked="0" layoutInCell="1" allowOverlap="1" wp14:anchorId="3256AE2D" wp14:editId="4264CCFD">
            <wp:simplePos x="0" y="0"/>
            <wp:positionH relativeFrom="column">
              <wp:posOffset>-456565</wp:posOffset>
            </wp:positionH>
            <wp:positionV relativeFrom="paragraph">
              <wp:posOffset>-323850</wp:posOffset>
            </wp:positionV>
            <wp:extent cx="685800" cy="623570"/>
            <wp:effectExtent l="0" t="0" r="0" b="5080"/>
            <wp:wrapNone/>
            <wp:docPr id="1" name="Immagine 1" descr="Descrizione: Consort-Logo-Graphic-30-12-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0297" descr="Descrizione: Consort-Logo-Graphic-30-12-071"/>
                    <pic:cNvPicPr>
                      <a:picLocks noChangeAspect="1" noChangeArrowheads="1"/>
                    </pic:cNvPicPr>
                  </pic:nvPicPr>
                  <pic:blipFill>
                    <a:blip r:embed="rId5">
                      <a:extLst>
                        <a:ext uri="{28A0092B-C50C-407E-A947-70E740481C1C}">
                          <a14:useLocalDpi xmlns:a14="http://schemas.microsoft.com/office/drawing/2010/main" val="0"/>
                        </a:ext>
                      </a:extLst>
                    </a:blip>
                    <a:srcRect l="3000" t="20689" r="87100" b="17241"/>
                    <a:stretch>
                      <a:fillRect/>
                    </a:stretch>
                  </pic:blipFill>
                  <pic:spPr bwMode="auto">
                    <a:xfrm>
                      <a:off x="0" y="0"/>
                      <a:ext cx="685800" cy="62357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hAnsi="Calibri"/>
          <w:b/>
          <w:bCs/>
          <w:sz w:val="28"/>
          <w:szCs w:val="28"/>
        </w:rPr>
        <w:t xml:space="preserve">PRISMA 2009 Flow </w:t>
      </w:r>
      <w:proofErr w:type="spellStart"/>
      <w:r>
        <w:rPr>
          <w:rFonts w:ascii="Calibri" w:hAnsi="Calibri"/>
          <w:b/>
          <w:bCs/>
          <w:sz w:val="28"/>
          <w:szCs w:val="28"/>
        </w:rPr>
        <w:t>Diagram</w:t>
      </w:r>
      <w:proofErr w:type="spellEnd"/>
    </w:p>
    <w:p w14:paraId="500816B0" w14:textId="77777777" w:rsidR="0040411E" w:rsidRPr="006A790F" w:rsidRDefault="0040411E" w:rsidP="0040411E">
      <w:r>
        <w:rPr>
          <w:noProof/>
        </w:rPr>
        <mc:AlternateContent>
          <mc:Choice Requires="wps">
            <w:drawing>
              <wp:anchor distT="36576" distB="36576" distL="36549" distR="36549" simplePos="0" relativeHeight="251676672" behindDoc="0" locked="0" layoutInCell="1" allowOverlap="1" wp14:anchorId="3018DB2E" wp14:editId="449D4250">
                <wp:simplePos x="0" y="0"/>
                <wp:positionH relativeFrom="column">
                  <wp:posOffset>1769109</wp:posOffset>
                </wp:positionH>
                <wp:positionV relativeFrom="paragraph">
                  <wp:posOffset>1101725</wp:posOffset>
                </wp:positionV>
                <wp:extent cx="0" cy="224155"/>
                <wp:effectExtent l="76200" t="0" r="57150" b="61595"/>
                <wp:wrapNone/>
                <wp:docPr id="386" name="Connettore 2 3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4155"/>
                        </a:xfrm>
                        <a:prstGeom prst="straightConnector1">
                          <a:avLst/>
                        </a:prstGeom>
                        <a:noFill/>
                        <a:ln w="9525">
                          <a:solidFill>
                            <a:srgbClr val="000000"/>
                          </a:solidFill>
                          <a:round/>
                          <a:headEn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shapetype w14:anchorId="3CF64CB4" id="_x0000_t32" coordsize="21600,21600" o:spt="32" o:oned="t" path="m,l21600,21600e" filled="f">
                <v:path arrowok="t" fillok="f" o:connecttype="none"/>
                <o:lock v:ext="edit" shapetype="t"/>
              </v:shapetype>
              <v:shape id="Connettore 2 386" o:spid="_x0000_s1026" type="#_x0000_t32" style="position:absolute;margin-left:139.3pt;margin-top:86.75pt;width:0;height:17.65pt;z-index:251676672;visibility:visible;mso-wrap-style:square;mso-width-percent:0;mso-height-percent:0;mso-wrap-distance-left:1.01525mm;mso-wrap-distance-top:2.88pt;mso-wrap-distance-right:1.01525mm;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">
                <v:stroke endarrow="block"/>
              </v:shape>
            </w:pict>
          </mc:Fallback>
        </mc:AlternateContent>
      </w:r>
      <w:r>
        <w:rPr>
          <w:noProof/>
        </w:rPr>
        <mc:AlternateContent>
          <mc:Choice Requires="wps">
            <w:drawing>
              <wp:anchor distT="0" distB="0" distL="114300" distR="114300" simplePos="0" relativeHeight="251669504" behindDoc="0" locked="0" layoutInCell="1" allowOverlap="1" wp14:anchorId="6005BF4B" wp14:editId="57887DFB">
                <wp:simplePos x="0" y="0"/>
                <wp:positionH relativeFrom="column">
                  <wp:posOffset>2911475</wp:posOffset>
                </wp:positionH>
                <wp:positionV relativeFrom="paragraph">
                  <wp:posOffset>331470</wp:posOffset>
                </wp:positionV>
                <wp:extent cx="2228850" cy="749935"/>
                <wp:effectExtent l="0" t="0" r="19050" b="12065"/>
                <wp:wrapNone/>
                <wp:docPr id="385" name="Rettangolo 3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749935"/>
                        </a:xfrm>
                        <a:prstGeom prst="rect">
                          <a:avLst/>
                        </a:prstGeom>
                        <a:solidFill>
                          <a:srgbClr val="FFFFFF"/>
                        </a:solidFill>
                        <a:ln w="9525">
                          <a:solidFill>
                            <a:srgbClr val="000000"/>
                          </a:solidFill>
                          <a:miter lim="800000"/>
                          <a:headEnd/>
                          <a:tailEnd/>
                        </a:ln>
                      </wps:spPr>
                      <wps:txbx>
                        <w:txbxContent>
                          <w:p w14:paraId="2336736C" w14:textId="77777777" w:rsidR="00126518" w:rsidRPr="00510EFA" w:rsidRDefault="00126518" w:rsidP="0040411E">
                            <w:pPr>
                              <w:jc w:val="center"/>
                              <w:rPr>
                                <w:rFonts w:ascii="Calibri" w:hAnsi="Calibri"/>
                              </w:rPr>
                            </w:pPr>
                            <w:r>
                              <w:rPr>
                                <w:rFonts w:ascii="Calibri" w:hAnsi="Calibri"/>
                              </w:rPr>
                              <w:t>Additional records identified through other sources</w:t>
                            </w:r>
                            <w:r>
                              <w:rPr>
                                <w:rFonts w:ascii="Calibri" w:hAnsi="Calibri"/>
                              </w:rPr>
                              <w:br/>
                              <w:t>(n = 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05BF4B" id="Rettangolo 385" o:spid="_x0000_s1026" style="position:absolute;margin-left:229.25pt;margin-top:26.1pt;width:175.5pt;height:59.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">
                <v:textbox inset=",7.2pt,,7.2pt">
                  <w:txbxContent>
                    <w:p w14:paraId="2336736C" w14:textId="77777777" w:rsidR="00126518" w:rsidRPr="00510EFA" w:rsidRDefault="00126518" w:rsidP="0040411E">
                      <w:pPr>
                        <w:jc w:val="center"/>
                        <w:rPr>
                          <w:rFonts w:ascii="Calibri" w:hAnsi="Calibri"/>
                        </w:rPr>
                      </w:pPr>
                      <w:r>
                        <w:rPr>
                          <w:rFonts w:ascii="Calibri" w:hAnsi="Calibri"/>
                        </w:rPr>
                        <w:t>Additional records identified through other sources</w:t>
                      </w:r>
                      <w:r>
                        <w:rPr>
                          <w:rFonts w:ascii="Calibri" w:hAnsi="Calibri"/>
                        </w:rPr>
                        <w:br/>
                        <w:t>(n = 0)</w:t>
                      </w:r>
                    </w:p>
                  </w:txbxContent>
                </v:textbox>
              </v:rect>
            </w:pict>
          </mc:Fallback>
        </mc:AlternateContent>
      </w:r>
      <w:r>
        <w:rPr>
          <w:noProof/>
        </w:rPr>
        <mc:AlternateContent>
          <mc:Choice Requires="wps">
            <w:drawing>
              <wp:anchor distT="0" distB="0" distL="114300" distR="114300" simplePos="0" relativeHeight="251674624" behindDoc="0" locked="0" layoutInCell="1" allowOverlap="1" wp14:anchorId="2A55E8F1" wp14:editId="3CD62876">
                <wp:simplePos x="0" y="0"/>
                <wp:positionH relativeFrom="column">
                  <wp:posOffset>340360</wp:posOffset>
                </wp:positionH>
                <wp:positionV relativeFrom="paragraph">
                  <wp:posOffset>331470</wp:posOffset>
                </wp:positionV>
                <wp:extent cx="2228850" cy="749935"/>
                <wp:effectExtent l="0" t="0" r="19050" b="12065"/>
                <wp:wrapNone/>
                <wp:docPr id="384" name="Rettangolo 3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749935"/>
                        </a:xfrm>
                        <a:prstGeom prst="rect">
                          <a:avLst/>
                        </a:prstGeom>
                        <a:solidFill>
                          <a:srgbClr val="FFFFFF"/>
                        </a:solidFill>
                        <a:ln w="9525">
                          <a:solidFill>
                            <a:srgbClr val="000000"/>
                          </a:solidFill>
                          <a:miter lim="800000"/>
                          <a:headEnd/>
                          <a:tailEnd/>
                        </a:ln>
                      </wps:spPr>
                      <wps:txbx>
                        <w:txbxContent>
                          <w:p w14:paraId="67A51113" w14:textId="77777777" w:rsidR="00126518" w:rsidRPr="00510EFA" w:rsidRDefault="00126518" w:rsidP="0040411E">
                            <w:pPr>
                              <w:jc w:val="center"/>
                              <w:rPr>
                                <w:rFonts w:ascii="Calibri" w:hAnsi="Calibri"/>
                              </w:rPr>
                            </w:pPr>
                            <w:r>
                              <w:rPr>
                                <w:rFonts w:ascii="Calibri" w:hAnsi="Calibri"/>
                              </w:rPr>
                              <w:t>Records identified through database searching</w:t>
                            </w:r>
                            <w:r>
                              <w:rPr>
                                <w:rFonts w:ascii="Calibri" w:hAnsi="Calibri"/>
                              </w:rPr>
                              <w:br/>
                              <w:t>(n =1188)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55E8F1" id="Rettangolo 384" o:spid="_x0000_s1027" style="position:absolute;margin-left:26.8pt;margin-top:26.1pt;width:175.5pt;height:59.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">
                <v:textbox inset=",7.2pt,,7.2pt">
                  <w:txbxContent>
                    <w:p w14:paraId="67A51113" w14:textId="77777777" w:rsidR="00126518" w:rsidRPr="00510EFA" w:rsidRDefault="00126518" w:rsidP="0040411E">
                      <w:pPr>
                        <w:jc w:val="center"/>
                        <w:rPr>
                          <w:rFonts w:ascii="Calibri" w:hAnsi="Calibri"/>
                        </w:rPr>
                      </w:pPr>
                      <w:r>
                        <w:rPr>
                          <w:rFonts w:ascii="Calibri" w:hAnsi="Calibri"/>
                        </w:rPr>
                        <w:t>Records identified through database searching</w:t>
                      </w:r>
                      <w:r>
                        <w:rPr>
                          <w:rFonts w:ascii="Calibri" w:hAnsi="Calibri"/>
                        </w:rPr>
                        <w:br/>
                        <w:t>(n =1188)</w:t>
                      </w:r>
                    </w:p>
                  </w:txbxContent>
                </v:textbox>
              </v:rect>
            </w:pict>
          </mc:Fallback>
        </mc:AlternateContent>
      </w:r>
      <w:r>
        <w:rPr>
          <w:noProof/>
        </w:rPr>
        <mc:AlternateContent>
          <mc:Choice Requires="wps">
            <w:drawing>
              <wp:anchor distT="36576" distB="36576" distL="36549" distR="36549" simplePos="0" relativeHeight="251675648" behindDoc="0" locked="0" layoutInCell="1" allowOverlap="1" wp14:anchorId="7EDB1892" wp14:editId="364A93D9">
                <wp:simplePos x="0" y="0"/>
                <wp:positionH relativeFrom="column">
                  <wp:posOffset>4041774</wp:posOffset>
                </wp:positionH>
                <wp:positionV relativeFrom="paragraph">
                  <wp:posOffset>1105535</wp:posOffset>
                </wp:positionV>
                <wp:extent cx="0" cy="224155"/>
                <wp:effectExtent l="76200" t="0" r="57150" b="61595"/>
                <wp:wrapNone/>
                <wp:docPr id="16575" name="Connettore 2 165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4155"/>
                        </a:xfrm>
                        <a:prstGeom prst="straightConnector1">
                          <a:avLst/>
                        </a:prstGeom>
                        <a:noFill/>
                        <a:ln w="9525">
                          <a:solidFill>
                            <a:srgbClr val="000000"/>
                          </a:solidFill>
                          <a:round/>
                          <a:headEn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shape w14:anchorId="01DB39DA" id="Connettore 2 16575" o:spid="_x0000_s1026" type="#_x0000_t32" style="position:absolute;margin-left:318.25pt;margin-top:87.05pt;width:0;height:17.65pt;z-index:251675648;visibility:visible;mso-wrap-style:square;mso-width-percent:0;mso-height-percent:0;mso-wrap-distance-left:1.01525mm;mso-wrap-distance-top:2.88pt;mso-wrap-distance-right:1.01525mm;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">
                <v:stroke endarrow="block"/>
              </v:shape>
            </w:pict>
          </mc:Fallback>
        </mc:AlternateContent>
      </w:r>
      <w:r>
        <w:rPr>
          <w:noProof/>
        </w:rPr>
        <mc:AlternateContent>
          <mc:Choice Requires="wps">
            <w:drawing>
              <wp:anchor distT="0" distB="0" distL="114300" distR="114300" simplePos="0" relativeHeight="251668480" behindDoc="0" locked="0" layoutInCell="1" allowOverlap="1" wp14:anchorId="6616BA94" wp14:editId="1100BC4D">
                <wp:simplePos x="0" y="0"/>
                <wp:positionH relativeFrom="column">
                  <wp:posOffset>1435735</wp:posOffset>
                </wp:positionH>
                <wp:positionV relativeFrom="paragraph">
                  <wp:posOffset>1327785</wp:posOffset>
                </wp:positionV>
                <wp:extent cx="2771775" cy="571500"/>
                <wp:effectExtent l="0" t="0" r="28575" b="19050"/>
                <wp:wrapNone/>
                <wp:docPr id="16574" name="Rettangolo 165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1775" cy="571500"/>
                        </a:xfrm>
                        <a:prstGeom prst="rect">
                          <a:avLst/>
                        </a:prstGeom>
                        <a:solidFill>
                          <a:srgbClr val="FFFFFF"/>
                        </a:solidFill>
                        <a:ln w="9525">
                          <a:solidFill>
                            <a:srgbClr val="000000"/>
                          </a:solidFill>
                          <a:miter lim="800000"/>
                          <a:headEnd/>
                          <a:tailEnd/>
                        </a:ln>
                      </wps:spPr>
                      <wps:txbx>
                        <w:txbxContent>
                          <w:p w14:paraId="3558A0B1" w14:textId="77777777" w:rsidR="00126518" w:rsidRPr="00510EFA" w:rsidRDefault="00126518" w:rsidP="0040411E">
                            <w:pPr>
                              <w:jc w:val="center"/>
                              <w:rPr>
                                <w:rFonts w:ascii="Calibri" w:hAnsi="Calibri"/>
                              </w:rPr>
                            </w:pPr>
                            <w:r>
                              <w:rPr>
                                <w:rFonts w:ascii="Calibri" w:hAnsi="Calibri"/>
                              </w:rPr>
                              <w:t>Records after duplicates removed</w:t>
                            </w:r>
                            <w:r>
                              <w:rPr>
                                <w:rFonts w:ascii="Calibri" w:hAnsi="Calibri"/>
                              </w:rPr>
                              <w:br/>
                              <w:t>(n =1128)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16BA94" id="Rettangolo 16574" o:spid="_x0000_s1028" style="position:absolute;margin-left:113.05pt;margin-top:104.55pt;width:218.25pt;height: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">
                <v:textbox inset=",7.2pt,,7.2pt">
                  <w:txbxContent>
                    <w:p w14:paraId="3558A0B1" w14:textId="77777777" w:rsidR="00126518" w:rsidRPr="00510EFA" w:rsidRDefault="00126518" w:rsidP="0040411E">
                      <w:pPr>
                        <w:jc w:val="center"/>
                        <w:rPr>
                          <w:rFonts w:ascii="Calibri" w:hAnsi="Calibri"/>
                        </w:rPr>
                      </w:pPr>
                      <w:r>
                        <w:rPr>
                          <w:rFonts w:ascii="Calibri" w:hAnsi="Calibri"/>
                        </w:rPr>
                        <w:t>Records after duplicates removed</w:t>
                      </w:r>
                      <w:r>
                        <w:rPr>
                          <w:rFonts w:ascii="Calibri" w:hAnsi="Calibri"/>
                        </w:rPr>
                        <w:br/>
                        <w:t>(n =1128)</w:t>
                      </w:r>
                    </w:p>
                  </w:txbxContent>
                </v:textbox>
              </v:rect>
            </w:pict>
          </mc:Fallback>
        </mc:AlternateContent>
      </w:r>
      <w:r>
        <w:rPr>
          <w:noProof/>
        </w:rPr>
        <mc:AlternateContent>
          <mc:Choice Requires="wps">
            <w:drawing>
              <wp:anchor distT="36576" distB="36576" distL="36549" distR="36549" simplePos="0" relativeHeight="251667456" behindDoc="0" locked="0" layoutInCell="1" allowOverlap="1" wp14:anchorId="6444851A" wp14:editId="33B319F3">
                <wp:simplePos x="0" y="0"/>
                <wp:positionH relativeFrom="column">
                  <wp:posOffset>2759709</wp:posOffset>
                </wp:positionH>
                <wp:positionV relativeFrom="paragraph">
                  <wp:posOffset>1752600</wp:posOffset>
                </wp:positionV>
                <wp:extent cx="0" cy="457200"/>
                <wp:effectExtent l="76200" t="0" r="57150" b="57150"/>
                <wp:wrapNone/>
                <wp:docPr id="16572" name="Connettore 2 165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shape w14:anchorId="612C0BAC" id="Connettore 2 16572" o:spid="_x0000_s1026" type="#_x0000_t32" style="position:absolute;margin-left:217.3pt;margin-top:138pt;width:0;height:36pt;z-index:251667456;visibility:visible;mso-wrap-style:square;mso-width-percent:0;mso-height-percent:0;mso-wrap-distance-left:1.01525mm;mso-wrap-distance-top:2.88pt;mso-wrap-distance-right:1.01525mm;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">
                <v:stroke endarrow="block"/>
              </v:shape>
            </w:pict>
          </mc:Fallback>
        </mc:AlternateContent>
      </w:r>
      <w:r>
        <w:rPr>
          <w:noProof/>
        </w:rPr>
        <mc:AlternateContent>
          <mc:Choice Requires="wps">
            <w:drawing>
              <wp:anchor distT="36549" distB="36549" distL="36576" distR="36576" simplePos="0" relativeHeight="251663360" behindDoc="0" locked="0" layoutInCell="1" allowOverlap="1" wp14:anchorId="78F76181" wp14:editId="45649716">
                <wp:simplePos x="0" y="0"/>
                <wp:positionH relativeFrom="column">
                  <wp:posOffset>3578225</wp:posOffset>
                </wp:positionH>
                <wp:positionV relativeFrom="paragraph">
                  <wp:posOffset>2494914</wp:posOffset>
                </wp:positionV>
                <wp:extent cx="650875" cy="0"/>
                <wp:effectExtent l="0" t="76200" r="15875" b="95250"/>
                <wp:wrapNone/>
                <wp:docPr id="16571" name="Connettore 2 165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0875" cy="0"/>
                        </a:xfrm>
                        <a:prstGeom prst="straightConnector1">
                          <a:avLst/>
                        </a:prstGeom>
                        <a:noFill/>
                        <a:ln w="9525">
                          <a:solidFill>
                            <a:srgbClr val="000000"/>
                          </a:solidFill>
                          <a:round/>
                          <a:headEn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shape w14:anchorId="45956C51" id="Connettore 2 16571" o:spid="_x0000_s1026" type="#_x0000_t32" style="position:absolute;margin-left:281.75pt;margin-top:196.45pt;width:51.25pt;height:0;z-index:251663360;visibility:visible;mso-wrap-style:square;mso-width-percent:0;mso-height-percent:0;mso-wrap-distance-left:2.88pt;mso-wrap-distance-top:1.01525mm;mso-wrap-distance-right:2.88pt;mso-wrap-distance-bottom:1.0152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">
                <v:stroke endarrow="block"/>
              </v:shape>
            </w:pict>
          </mc:Fallback>
        </mc:AlternateContent>
      </w:r>
      <w:r>
        <w:rPr>
          <w:noProof/>
        </w:rPr>
        <mc:AlternateContent>
          <mc:Choice Requires="wps">
            <w:drawing>
              <wp:anchor distT="0" distB="0" distL="114300" distR="114300" simplePos="0" relativeHeight="251664384" behindDoc="0" locked="0" layoutInCell="1" allowOverlap="1" wp14:anchorId="3F04FF55" wp14:editId="3DC43FA3">
                <wp:simplePos x="0" y="0"/>
                <wp:positionH relativeFrom="column">
                  <wp:posOffset>4229100</wp:posOffset>
                </wp:positionH>
                <wp:positionV relativeFrom="paragraph">
                  <wp:posOffset>2200910</wp:posOffset>
                </wp:positionV>
                <wp:extent cx="1714500" cy="571500"/>
                <wp:effectExtent l="0" t="0" r="19050" b="19050"/>
                <wp:wrapNone/>
                <wp:docPr id="16570" name="Rettangolo 165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71500"/>
                        </a:xfrm>
                        <a:prstGeom prst="rect">
                          <a:avLst/>
                        </a:prstGeom>
                        <a:solidFill>
                          <a:srgbClr val="FFFFFF"/>
                        </a:solidFill>
                        <a:ln w="9525">
                          <a:solidFill>
                            <a:srgbClr val="000000"/>
                          </a:solidFill>
                          <a:miter lim="800000"/>
                          <a:headEnd/>
                          <a:tailEnd/>
                        </a:ln>
                      </wps:spPr>
                      <wps:txbx>
                        <w:txbxContent>
                          <w:p w14:paraId="7F1110DF" w14:textId="77777777" w:rsidR="00126518" w:rsidRDefault="00126518" w:rsidP="0040411E">
                            <w:pPr>
                              <w:jc w:val="center"/>
                              <w:rPr>
                                <w:rFonts w:ascii="Calibri" w:hAnsi="Calibri"/>
                              </w:rPr>
                            </w:pPr>
                            <w:r>
                              <w:rPr>
                                <w:rFonts w:ascii="Calibri" w:hAnsi="Calibri"/>
                              </w:rPr>
                              <w:t>Records excluded</w:t>
                            </w:r>
                            <w:r>
                              <w:rPr>
                                <w:rFonts w:ascii="Calibri" w:hAnsi="Calibri"/>
                              </w:rPr>
                              <w:br/>
                              <w:t>(n =1116)</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04FF55" id="Rettangolo 16570" o:spid="_x0000_s1029" style="position:absolute;margin-left:333pt;margin-top:173.3pt;width:135pt;height: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">
                <v:textbox inset=",7.2pt,,7.2pt">
                  <w:txbxContent>
                    <w:p w14:paraId="7F1110DF" w14:textId="77777777" w:rsidR="00126518" w:rsidRDefault="00126518" w:rsidP="0040411E">
                      <w:pPr>
                        <w:jc w:val="center"/>
                        <w:rPr>
                          <w:rFonts w:ascii="Calibri" w:hAnsi="Calibri"/>
                        </w:rPr>
                      </w:pPr>
                      <w:r>
                        <w:rPr>
                          <w:rFonts w:ascii="Calibri" w:hAnsi="Calibri"/>
                        </w:rPr>
                        <w:t>Records excluded</w:t>
                      </w:r>
                      <w:r>
                        <w:rPr>
                          <w:rFonts w:ascii="Calibri" w:hAnsi="Calibri"/>
                        </w:rPr>
                        <w:br/>
                        <w:t>(n =1116)</w:t>
                      </w:r>
                    </w:p>
                  </w:txbxContent>
                </v:textbox>
              </v:rect>
            </w:pict>
          </mc:Fallback>
        </mc:AlternateContent>
      </w:r>
      <w:r>
        <w:rPr>
          <w:noProof/>
        </w:rPr>
        <mc:AlternateContent>
          <mc:Choice Requires="wps">
            <w:drawing>
              <wp:anchor distT="0" distB="0" distL="114300" distR="114300" simplePos="0" relativeHeight="251665408" behindDoc="0" locked="0" layoutInCell="1" allowOverlap="1" wp14:anchorId="2CCA2F4D" wp14:editId="638563B4">
                <wp:simplePos x="0" y="0"/>
                <wp:positionH relativeFrom="column">
                  <wp:posOffset>1908175</wp:posOffset>
                </wp:positionH>
                <wp:positionV relativeFrom="paragraph">
                  <wp:posOffset>2207895</wp:posOffset>
                </wp:positionV>
                <wp:extent cx="1670050" cy="571500"/>
                <wp:effectExtent l="0" t="0" r="25400" b="19050"/>
                <wp:wrapNone/>
                <wp:docPr id="16569" name="Rettangolo 165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0" cy="571500"/>
                        </a:xfrm>
                        <a:prstGeom prst="rect">
                          <a:avLst/>
                        </a:prstGeom>
                        <a:solidFill>
                          <a:srgbClr val="FFFFFF"/>
                        </a:solidFill>
                        <a:ln w="9525">
                          <a:solidFill>
                            <a:srgbClr val="000000"/>
                          </a:solidFill>
                          <a:miter lim="800000"/>
                          <a:headEnd/>
                          <a:tailEnd/>
                        </a:ln>
                      </wps:spPr>
                      <wps:txbx>
                        <w:txbxContent>
                          <w:p w14:paraId="2A3D936C" w14:textId="77777777" w:rsidR="00126518" w:rsidRDefault="00126518" w:rsidP="0040411E">
                            <w:pPr>
                              <w:jc w:val="center"/>
                              <w:rPr>
                                <w:rFonts w:ascii="Calibri" w:hAnsi="Calibri"/>
                              </w:rPr>
                            </w:pPr>
                            <w:r>
                              <w:rPr>
                                <w:rFonts w:ascii="Calibri" w:hAnsi="Calibri"/>
                              </w:rPr>
                              <w:t>Records screened</w:t>
                            </w:r>
                            <w:r>
                              <w:rPr>
                                <w:rFonts w:ascii="Calibri" w:hAnsi="Calibri"/>
                              </w:rPr>
                              <w:br/>
                              <w:t>(n =1128)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CA2F4D" id="Rettangolo 16569" o:spid="_x0000_s1030" style="position:absolute;margin-left:150.25pt;margin-top:173.85pt;width:131.5pt;height: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">
                <v:textbox inset=",7.2pt,,7.2pt">
                  <w:txbxContent>
                    <w:p w14:paraId="2A3D936C" w14:textId="77777777" w:rsidR="00126518" w:rsidRDefault="00126518" w:rsidP="0040411E">
                      <w:pPr>
                        <w:jc w:val="center"/>
                        <w:rPr>
                          <w:rFonts w:ascii="Calibri" w:hAnsi="Calibri"/>
                        </w:rPr>
                      </w:pPr>
                      <w:r>
                        <w:rPr>
                          <w:rFonts w:ascii="Calibri" w:hAnsi="Calibri"/>
                        </w:rPr>
                        <w:t>Records screened</w:t>
                      </w:r>
                      <w:r>
                        <w:rPr>
                          <w:rFonts w:ascii="Calibri" w:hAnsi="Calibri"/>
                        </w:rPr>
                        <w:br/>
                        <w:t>(n =1128)</w:t>
                      </w:r>
                    </w:p>
                  </w:txbxContent>
                </v:textbox>
              </v:rect>
            </w:pict>
          </mc:Fallback>
        </mc:AlternateContent>
      </w:r>
      <w:r>
        <w:rPr>
          <w:noProof/>
        </w:rPr>
        <mc:AlternateContent>
          <mc:Choice Requires="wps">
            <w:drawing>
              <wp:anchor distT="36576" distB="36576" distL="36549" distR="36549" simplePos="0" relativeHeight="251666432" behindDoc="0" locked="0" layoutInCell="1" allowOverlap="1" wp14:anchorId="0F4EDC37" wp14:editId="5F62EC11">
                <wp:simplePos x="0" y="0"/>
                <wp:positionH relativeFrom="column">
                  <wp:posOffset>2742564</wp:posOffset>
                </wp:positionH>
                <wp:positionV relativeFrom="paragraph">
                  <wp:posOffset>2774950</wp:posOffset>
                </wp:positionV>
                <wp:extent cx="0" cy="342900"/>
                <wp:effectExtent l="76200" t="0" r="76200" b="57150"/>
                <wp:wrapNone/>
                <wp:docPr id="16568" name="Connettore 2 165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shape w14:anchorId="1257B899" id="Connettore 2 16568" o:spid="_x0000_s1026" type="#_x0000_t32" style="position:absolute;margin-left:215.95pt;margin-top:218.5pt;width:0;height:27pt;z-index:251666432;visibility:visible;mso-wrap-style:square;mso-width-percent:0;mso-height-percent:0;mso-wrap-distance-left:1.01525mm;mso-wrap-distance-top:2.88pt;mso-wrap-distance-right:1.01525mm;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">
                <v:stroke endarrow="block"/>
              </v:shape>
            </w:pict>
          </mc:Fallback>
        </mc:AlternateContent>
      </w:r>
      <w:r>
        <w:rPr>
          <w:noProof/>
        </w:rPr>
        <mc:AlternateContent>
          <mc:Choice Requires="wps">
            <w:drawing>
              <wp:anchor distT="0" distB="0" distL="114300" distR="114300" simplePos="0" relativeHeight="251662336" behindDoc="0" locked="0" layoutInCell="1" allowOverlap="1" wp14:anchorId="710729F4" wp14:editId="3AE1776B">
                <wp:simplePos x="0" y="0"/>
                <wp:positionH relativeFrom="column">
                  <wp:posOffset>1910080</wp:posOffset>
                </wp:positionH>
                <wp:positionV relativeFrom="paragraph">
                  <wp:posOffset>3117215</wp:posOffset>
                </wp:positionV>
                <wp:extent cx="1714500" cy="732790"/>
                <wp:effectExtent l="0" t="0" r="19050" b="10160"/>
                <wp:wrapNone/>
                <wp:docPr id="16567" name="Rettangolo 165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732790"/>
                        </a:xfrm>
                        <a:prstGeom prst="rect">
                          <a:avLst/>
                        </a:prstGeom>
                        <a:solidFill>
                          <a:srgbClr val="FFFFFF"/>
                        </a:solidFill>
                        <a:ln w="9525">
                          <a:solidFill>
                            <a:srgbClr val="000000"/>
                          </a:solidFill>
                          <a:miter lim="800000"/>
                          <a:headEnd/>
                          <a:tailEnd/>
                        </a:ln>
                      </wps:spPr>
                      <wps:txbx>
                        <w:txbxContent>
                          <w:p w14:paraId="0D1FA520" w14:textId="77777777" w:rsidR="00126518" w:rsidRPr="00510EFA" w:rsidRDefault="00126518" w:rsidP="0040411E">
                            <w:pPr>
                              <w:jc w:val="center"/>
                              <w:rPr>
                                <w:rFonts w:ascii="Calibri" w:hAnsi="Calibri"/>
                              </w:rPr>
                            </w:pPr>
                            <w:r>
                              <w:rPr>
                                <w:rFonts w:ascii="Calibri" w:hAnsi="Calibri"/>
                              </w:rPr>
                              <w:t>Full-text articles assessed for eligibility</w:t>
                            </w:r>
                            <w:r>
                              <w:rPr>
                                <w:rFonts w:ascii="Calibri" w:hAnsi="Calibri"/>
                              </w:rPr>
                              <w:br/>
                              <w:t>(n = 12)</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0729F4" id="Rettangolo 16567" o:spid="_x0000_s1031" style="position:absolute;margin-left:150.4pt;margin-top:245.45pt;width:135pt;height:57.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">
                <v:textbox inset=",7.2pt,,7.2pt">
                  <w:txbxContent>
                    <w:p w14:paraId="0D1FA520" w14:textId="77777777" w:rsidR="00126518" w:rsidRPr="00510EFA" w:rsidRDefault="00126518" w:rsidP="0040411E">
                      <w:pPr>
                        <w:jc w:val="center"/>
                        <w:rPr>
                          <w:rFonts w:ascii="Calibri" w:hAnsi="Calibri"/>
                        </w:rPr>
                      </w:pPr>
                      <w:r>
                        <w:rPr>
                          <w:rFonts w:ascii="Calibri" w:hAnsi="Calibri"/>
                        </w:rPr>
                        <w:t>Full-text articles assessed for eligibility</w:t>
                      </w:r>
                      <w:r>
                        <w:rPr>
                          <w:rFonts w:ascii="Calibri" w:hAnsi="Calibri"/>
                        </w:rPr>
                        <w:br/>
                        <w:t>(n = 12)</w:t>
                      </w:r>
                    </w:p>
                  </w:txbxContent>
                </v:textbox>
              </v:rect>
            </w:pict>
          </mc:Fallback>
        </mc:AlternateContent>
      </w:r>
      <w:r>
        <w:rPr>
          <w:noProof/>
        </w:rPr>
        <mc:AlternateContent>
          <mc:Choice Requires="wps">
            <w:drawing>
              <wp:anchor distT="36576" distB="36576" distL="36549" distR="36549" simplePos="0" relativeHeight="251661312" behindDoc="0" locked="0" layoutInCell="1" allowOverlap="1" wp14:anchorId="76AF0E6C" wp14:editId="34C93B2C">
                <wp:simplePos x="0" y="0"/>
                <wp:positionH relativeFrom="column">
                  <wp:posOffset>2742564</wp:posOffset>
                </wp:positionH>
                <wp:positionV relativeFrom="paragraph">
                  <wp:posOffset>3863975</wp:posOffset>
                </wp:positionV>
                <wp:extent cx="0" cy="342900"/>
                <wp:effectExtent l="76200" t="0" r="76200" b="57150"/>
                <wp:wrapNone/>
                <wp:docPr id="16566" name="Connettore 2 165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shape w14:anchorId="176084BE" id="Connettore 2 16566" o:spid="_x0000_s1026" type="#_x0000_t32" style="position:absolute;margin-left:215.95pt;margin-top:304.25pt;width:0;height:27pt;z-index:251661312;visibility:visible;mso-wrap-style:square;mso-width-percent:0;mso-height-percent:0;mso-wrap-distance-left:1.01525mm;mso-wrap-distance-top:2.88pt;mso-wrap-distance-right:1.01525mm;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">
                <v:stroke endarrow="block"/>
              </v:shape>
            </w:pict>
          </mc:Fallback>
        </mc:AlternateContent>
      </w:r>
      <w:r>
        <w:rPr>
          <w:noProof/>
        </w:rPr>
        <mc:AlternateContent>
          <mc:Choice Requires="wps">
            <w:drawing>
              <wp:anchor distT="0" distB="0" distL="114300" distR="114300" simplePos="0" relativeHeight="251660288" behindDoc="0" locked="0" layoutInCell="1" allowOverlap="1" wp14:anchorId="26EFDD3B" wp14:editId="5B06D688">
                <wp:simplePos x="0" y="0"/>
                <wp:positionH relativeFrom="column">
                  <wp:posOffset>1910080</wp:posOffset>
                </wp:positionH>
                <wp:positionV relativeFrom="paragraph">
                  <wp:posOffset>4213225</wp:posOffset>
                </wp:positionV>
                <wp:extent cx="1714500" cy="741680"/>
                <wp:effectExtent l="0" t="0" r="19050" b="20320"/>
                <wp:wrapNone/>
                <wp:docPr id="16565" name="Rettangolo 165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741680"/>
                        </a:xfrm>
                        <a:prstGeom prst="rect">
                          <a:avLst/>
                        </a:prstGeom>
                        <a:solidFill>
                          <a:srgbClr val="FFFFFF"/>
                        </a:solidFill>
                        <a:ln w="9525">
                          <a:solidFill>
                            <a:srgbClr val="000000"/>
                          </a:solidFill>
                          <a:miter lim="800000"/>
                          <a:headEnd/>
                          <a:tailEnd/>
                        </a:ln>
                      </wps:spPr>
                      <wps:txbx>
                        <w:txbxContent>
                          <w:p w14:paraId="50D53143" w14:textId="77777777" w:rsidR="00126518" w:rsidRPr="00510EFA" w:rsidRDefault="00126518" w:rsidP="0040411E">
                            <w:pPr>
                              <w:jc w:val="center"/>
                              <w:rPr>
                                <w:rFonts w:ascii="Calibri" w:hAnsi="Calibri"/>
                              </w:rPr>
                            </w:pPr>
                            <w:r>
                              <w:rPr>
                                <w:rFonts w:ascii="Calibri" w:hAnsi="Calibri"/>
                              </w:rPr>
                              <w:t>Studies included in qualitative synthesis</w:t>
                            </w:r>
                            <w:r>
                              <w:rPr>
                                <w:rFonts w:ascii="Calibri" w:hAnsi="Calibri"/>
                              </w:rPr>
                              <w:br/>
                              <w:t>(n = 12)</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EFDD3B" id="Rettangolo 16565" o:spid="_x0000_s1032" style="position:absolute;margin-left:150.4pt;margin-top:331.75pt;width:135pt;height:58.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">
                <v:textbox inset=",7.2pt,,7.2pt">
                  <w:txbxContent>
                    <w:p w14:paraId="50D53143" w14:textId="77777777" w:rsidR="00126518" w:rsidRPr="00510EFA" w:rsidRDefault="00126518" w:rsidP="0040411E">
                      <w:pPr>
                        <w:jc w:val="center"/>
                        <w:rPr>
                          <w:rFonts w:ascii="Calibri" w:hAnsi="Calibri"/>
                        </w:rPr>
                      </w:pPr>
                      <w:r>
                        <w:rPr>
                          <w:rFonts w:ascii="Calibri" w:hAnsi="Calibri"/>
                        </w:rPr>
                        <w:t>Studies included in qualitative synthesis</w:t>
                      </w:r>
                      <w:r>
                        <w:rPr>
                          <w:rFonts w:ascii="Calibri" w:hAnsi="Calibri"/>
                        </w:rPr>
                        <w:br/>
                        <w:t>(n = 12)</w:t>
                      </w:r>
                    </w:p>
                  </w:txbxContent>
                </v:textbox>
              </v:rect>
            </w:pict>
          </mc:Fallback>
        </mc:AlternateContent>
      </w:r>
    </w:p>
    <w:p w14:paraId="615B384D" w14:textId="77777777" w:rsidR="0040411E" w:rsidRPr="00DE46A2" w:rsidRDefault="0040411E" w:rsidP="0040411E">
      <w:pPr>
        <w:ind w:firstLine="709"/>
      </w:pPr>
      <w:r>
        <w:rPr>
          <w:noProof/>
        </w:rPr>
        <mc:AlternateContent>
          <mc:Choice Requires="wps">
            <w:drawing>
              <wp:anchor distT="0" distB="0" distL="114300" distR="114300" simplePos="0" relativeHeight="251670528" behindDoc="0" locked="0" layoutInCell="1" allowOverlap="1" wp14:anchorId="3060FECB" wp14:editId="141B6DFE">
                <wp:simplePos x="0" y="0"/>
                <wp:positionH relativeFrom="column">
                  <wp:posOffset>-984885</wp:posOffset>
                </wp:positionH>
                <wp:positionV relativeFrom="paragraph">
                  <wp:posOffset>626110</wp:posOffset>
                </wp:positionV>
                <wp:extent cx="1428115" cy="372110"/>
                <wp:effectExtent l="0" t="5397" r="14287" b="14288"/>
                <wp:wrapNone/>
                <wp:docPr id="16564" name="Rettangolo arrotondato 165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428115" cy="372110"/>
                        </a:xfrm>
                        <a:prstGeom prst="roundRect">
                          <a:avLst>
                            <a:gd name="adj" fmla="val 16667"/>
                          </a:avLst>
                        </a:prstGeom>
                        <a:solidFill>
                          <a:srgbClr val="CCECFF"/>
                        </a:solidFill>
                        <a:ln w="9525">
                          <a:solidFill>
                            <a:srgbClr val="000000"/>
                          </a:solidFill>
                          <a:round/>
                          <a:headEnd/>
                          <a:tailEnd/>
                        </a:ln>
                      </wps:spPr>
                      <wps:txbx>
                        <w:txbxContent>
                          <w:p w14:paraId="42D8AE60" w14:textId="77777777" w:rsidR="00126518" w:rsidRPr="003D0AED" w:rsidRDefault="00126518" w:rsidP="0040411E">
                            <w:pPr>
                              <w:pStyle w:val="Titolo2"/>
                              <w:numPr>
                                <w:ilvl w:val="0"/>
                                <w:numId w:val="0"/>
                              </w:numPr>
                              <w:spacing w:before="0"/>
                              <w:jc w:val="center"/>
                              <w:rPr>
                                <w:sz w:val="22"/>
                                <w:szCs w:val="22"/>
                              </w:rPr>
                            </w:pPr>
                            <w:bookmarkStart w:id="0" w:name="_Toc84410600"/>
                            <w:bookmarkStart w:id="1" w:name="_Toc87542937"/>
                            <w:r w:rsidRPr="003D0AED">
                              <w:rPr>
                                <w:sz w:val="22"/>
                                <w:szCs w:val="22"/>
                              </w:rPr>
                              <w:t>Identification</w:t>
                            </w:r>
                            <w:bookmarkEnd w:id="0"/>
                            <w:bookmarkEnd w:id="1"/>
                          </w:p>
                        </w:txbxContent>
                      </wps:txbx>
                      <wps:bodyPr rot="0" vert="vert270" wrap="square" lIns="45720" tIns="45720" rIns="4572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3060FECB" id="Rettangolo arrotondato 16564" o:spid="_x0000_s1033" style="position:absolute;left:0;text-align:left;margin-left:-77.55pt;margin-top:49.3pt;width:112.45pt;height:29.3pt;rotation:-9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" fillcolor="#ccecff">
                <v:textbox style="layout-flow:vertical;mso-layout-flow-alt:bottom-to-top" inset="3.6pt,,3.6pt">
                  <w:txbxContent>
                    <w:p w14:paraId="42D8AE60" w14:textId="77777777" w:rsidR="00126518" w:rsidRPr="003D0AED" w:rsidRDefault="00126518" w:rsidP="0040411E">
                      <w:pPr>
                        <w:pStyle w:val="Titolo2"/>
                        <w:numPr>
                          <w:ilvl w:val="0"/>
                          <w:numId w:val="0"/>
                        </w:numPr>
                        <w:spacing w:before="0"/>
                        <w:jc w:val="center"/>
                        <w:rPr>
                          <w:sz w:val="22"/>
                          <w:szCs w:val="22"/>
                        </w:rPr>
                      </w:pPr>
                      <w:bookmarkStart w:id="2" w:name="_Toc84410600"/>
                      <w:bookmarkStart w:id="3" w:name="_Toc87542937"/>
                      <w:r w:rsidRPr="003D0AED">
                        <w:rPr>
                          <w:sz w:val="22"/>
                          <w:szCs w:val="22"/>
                        </w:rPr>
                        <w:t>Identification</w:t>
                      </w:r>
                      <w:bookmarkEnd w:id="2"/>
                      <w:bookmarkEnd w:id="3"/>
                    </w:p>
                  </w:txbxContent>
                </v:textbox>
              </v:roundrect>
            </w:pict>
          </mc:Fallback>
        </mc:AlternateContent>
      </w:r>
    </w:p>
    <w:p w14:paraId="038BBE10" w14:textId="77777777" w:rsidR="0040411E" w:rsidRPr="00376D90" w:rsidRDefault="0040411E" w:rsidP="0040411E">
      <w:pPr>
        <w:ind w:firstLine="709"/>
      </w:pPr>
    </w:p>
    <w:p w14:paraId="2307285B" w14:textId="77777777" w:rsidR="0040411E" w:rsidRDefault="0040411E" w:rsidP="0040411E"/>
    <w:p w14:paraId="64A3FBE8" w14:textId="77777777" w:rsidR="0040411E" w:rsidRPr="00E00F8C" w:rsidRDefault="0040411E" w:rsidP="0040411E"/>
    <w:p w14:paraId="0203CCC0" w14:textId="77777777" w:rsidR="0040411E" w:rsidRPr="00E00F8C" w:rsidRDefault="0040411E" w:rsidP="0040411E"/>
    <w:p w14:paraId="66D29094" w14:textId="77777777" w:rsidR="0040411E" w:rsidRPr="00E00F8C" w:rsidRDefault="0040411E" w:rsidP="0040411E">
      <w:r>
        <w:rPr>
          <w:noProof/>
        </w:rPr>
        <mc:AlternateContent>
          <mc:Choice Requires="wps">
            <w:drawing>
              <wp:anchor distT="0" distB="0" distL="114300" distR="114300" simplePos="0" relativeHeight="251673600" behindDoc="0" locked="0" layoutInCell="1" allowOverlap="1" wp14:anchorId="7B575E3F" wp14:editId="61C780D5">
                <wp:simplePos x="0" y="0"/>
                <wp:positionH relativeFrom="column">
                  <wp:posOffset>-961390</wp:posOffset>
                </wp:positionH>
                <wp:positionV relativeFrom="paragraph">
                  <wp:posOffset>588645</wp:posOffset>
                </wp:positionV>
                <wp:extent cx="1371600" cy="373380"/>
                <wp:effectExtent l="3810" t="0" r="22860" b="22860"/>
                <wp:wrapNone/>
                <wp:docPr id="16563" name="Rettangolo arrotondato 165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373380"/>
                        </a:xfrm>
                        <a:prstGeom prst="roundRect">
                          <a:avLst>
                            <a:gd name="adj" fmla="val 16667"/>
                          </a:avLst>
                        </a:prstGeom>
                        <a:solidFill>
                          <a:srgbClr val="CCECFF"/>
                        </a:solidFill>
                        <a:ln w="9525">
                          <a:solidFill>
                            <a:srgbClr val="000000"/>
                          </a:solidFill>
                          <a:round/>
                          <a:headEnd/>
                          <a:tailEnd/>
                        </a:ln>
                      </wps:spPr>
                      <wps:txbx>
                        <w:txbxContent>
                          <w:p w14:paraId="463B0043" w14:textId="77777777" w:rsidR="00126518" w:rsidRPr="003D0AED" w:rsidRDefault="00126518" w:rsidP="0040411E">
                            <w:pPr>
                              <w:pStyle w:val="Titolo2"/>
                              <w:numPr>
                                <w:ilvl w:val="0"/>
                                <w:numId w:val="0"/>
                              </w:numPr>
                              <w:spacing w:before="0"/>
                              <w:ind w:left="578" w:hanging="578"/>
                              <w:jc w:val="center"/>
                              <w:rPr>
                                <w:sz w:val="22"/>
                                <w:szCs w:val="22"/>
                              </w:rPr>
                            </w:pPr>
                            <w:bookmarkStart w:id="2" w:name="_Toc84410601"/>
                            <w:bookmarkStart w:id="3" w:name="_Toc87542938"/>
                            <w:r w:rsidRPr="003D0AED">
                              <w:rPr>
                                <w:sz w:val="22"/>
                                <w:szCs w:val="22"/>
                              </w:rPr>
                              <w:t>Screening</w:t>
                            </w:r>
                            <w:bookmarkEnd w:id="2"/>
                            <w:bookmarkEnd w:id="3"/>
                          </w:p>
                        </w:txbxContent>
                      </wps:txbx>
                      <wps:bodyPr rot="0" vert="vert270" wrap="square" lIns="45720" tIns="45720" rIns="4572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7B575E3F" id="Rettangolo arrotondato 16563" o:spid="_x0000_s1034" style="position:absolute;margin-left:-75.7pt;margin-top:46.35pt;width:108pt;height:29.4pt;rotation:-9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" fillcolor="#ccecff">
                <v:textbox style="layout-flow:vertical;mso-layout-flow-alt:bottom-to-top" inset="3.6pt,,3.6pt">
                  <w:txbxContent>
                    <w:p w14:paraId="463B0043" w14:textId="77777777" w:rsidR="00126518" w:rsidRPr="003D0AED" w:rsidRDefault="00126518" w:rsidP="0040411E">
                      <w:pPr>
                        <w:pStyle w:val="Titolo2"/>
                        <w:numPr>
                          <w:ilvl w:val="0"/>
                          <w:numId w:val="0"/>
                        </w:numPr>
                        <w:spacing w:before="0"/>
                        <w:ind w:left="578" w:hanging="578"/>
                        <w:jc w:val="center"/>
                        <w:rPr>
                          <w:sz w:val="22"/>
                          <w:szCs w:val="22"/>
                        </w:rPr>
                      </w:pPr>
                      <w:bookmarkStart w:id="6" w:name="_Toc84410601"/>
                      <w:bookmarkStart w:id="7" w:name="_Toc87542938"/>
                      <w:r w:rsidRPr="003D0AED">
                        <w:rPr>
                          <w:sz w:val="22"/>
                          <w:szCs w:val="22"/>
                        </w:rPr>
                        <w:t>Screening</w:t>
                      </w:r>
                      <w:bookmarkEnd w:id="6"/>
                      <w:bookmarkEnd w:id="7"/>
                    </w:p>
                  </w:txbxContent>
                </v:textbox>
              </v:roundrect>
            </w:pict>
          </mc:Fallback>
        </mc:AlternateContent>
      </w:r>
    </w:p>
    <w:p w14:paraId="37016BC3" w14:textId="77777777" w:rsidR="0040411E" w:rsidRPr="00E00F8C" w:rsidRDefault="0040411E" w:rsidP="0040411E"/>
    <w:p w14:paraId="4C8FFB32" w14:textId="77777777" w:rsidR="0040411E" w:rsidRPr="00E00F8C" w:rsidRDefault="0040411E" w:rsidP="0040411E"/>
    <w:p w14:paraId="4AA48175" w14:textId="77777777" w:rsidR="0040411E" w:rsidRDefault="0040411E" w:rsidP="0040411E"/>
    <w:p w14:paraId="24074C9B" w14:textId="77777777" w:rsidR="0040411E" w:rsidRDefault="0040411E" w:rsidP="0040411E"/>
    <w:p w14:paraId="4712ADC0" w14:textId="77777777" w:rsidR="0040411E" w:rsidRPr="00E00F8C" w:rsidRDefault="0040411E" w:rsidP="0040411E">
      <w:r>
        <w:rPr>
          <w:noProof/>
        </w:rPr>
        <mc:AlternateContent>
          <mc:Choice Requires="wps">
            <w:drawing>
              <wp:anchor distT="0" distB="0" distL="114300" distR="114300" simplePos="0" relativeHeight="251671552" behindDoc="0" locked="0" layoutInCell="1" allowOverlap="1" wp14:anchorId="3DA66596" wp14:editId="33940F26">
                <wp:simplePos x="0" y="0"/>
                <wp:positionH relativeFrom="column">
                  <wp:posOffset>-961390</wp:posOffset>
                </wp:positionH>
                <wp:positionV relativeFrom="paragraph">
                  <wp:posOffset>624205</wp:posOffset>
                </wp:positionV>
                <wp:extent cx="1371600" cy="375285"/>
                <wp:effectExtent l="2857" t="0" r="21908" b="21907"/>
                <wp:wrapNone/>
                <wp:docPr id="16562" name="Rettangolo arrotondato 165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375285"/>
                        </a:xfrm>
                        <a:prstGeom prst="roundRect">
                          <a:avLst>
                            <a:gd name="adj" fmla="val 16667"/>
                          </a:avLst>
                        </a:prstGeom>
                        <a:solidFill>
                          <a:srgbClr val="CCECFF"/>
                        </a:solidFill>
                        <a:ln w="9525">
                          <a:solidFill>
                            <a:srgbClr val="000000"/>
                          </a:solidFill>
                          <a:round/>
                          <a:headEnd/>
                          <a:tailEnd/>
                        </a:ln>
                      </wps:spPr>
                      <wps:txbx>
                        <w:txbxContent>
                          <w:p w14:paraId="0E108D8C" w14:textId="77777777" w:rsidR="00126518" w:rsidRPr="003D0AED" w:rsidRDefault="00126518" w:rsidP="0040411E">
                            <w:pPr>
                              <w:pStyle w:val="Titolo2"/>
                              <w:numPr>
                                <w:ilvl w:val="0"/>
                                <w:numId w:val="0"/>
                              </w:numPr>
                              <w:spacing w:before="0"/>
                              <w:jc w:val="center"/>
                              <w:rPr>
                                <w:sz w:val="22"/>
                                <w:szCs w:val="22"/>
                              </w:rPr>
                            </w:pPr>
                            <w:bookmarkStart w:id="4" w:name="_Toc84410599"/>
                            <w:bookmarkStart w:id="5" w:name="_Toc87542936"/>
                            <w:r w:rsidRPr="003D0AED">
                              <w:rPr>
                                <w:sz w:val="22"/>
                                <w:szCs w:val="22"/>
                              </w:rPr>
                              <w:t>Eligibility</w:t>
                            </w:r>
                            <w:bookmarkEnd w:id="4"/>
                            <w:bookmarkEnd w:id="5"/>
                          </w:p>
                        </w:txbxContent>
                      </wps:txbx>
                      <wps:bodyPr rot="0" vert="vert270" wrap="square" lIns="45720" tIns="45720" rIns="4572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3DA66596" id="Rettangolo arrotondato 16562" o:spid="_x0000_s1035" style="position:absolute;margin-left:-75.7pt;margin-top:49.15pt;width:108pt;height:29.55pt;rotation:-9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" fillcolor="#ccecff">
                <v:textbox style="layout-flow:vertical;mso-layout-flow-alt:bottom-to-top" inset="3.6pt,,3.6pt">
                  <w:txbxContent>
                    <w:p w14:paraId="0E108D8C" w14:textId="77777777" w:rsidR="00126518" w:rsidRPr="003D0AED" w:rsidRDefault="00126518" w:rsidP="0040411E">
                      <w:pPr>
                        <w:pStyle w:val="Titolo2"/>
                        <w:numPr>
                          <w:ilvl w:val="0"/>
                          <w:numId w:val="0"/>
                        </w:numPr>
                        <w:spacing w:before="0"/>
                        <w:jc w:val="center"/>
                        <w:rPr>
                          <w:sz w:val="22"/>
                          <w:szCs w:val="22"/>
                        </w:rPr>
                      </w:pPr>
                      <w:bookmarkStart w:id="10" w:name="_Toc84410599"/>
                      <w:bookmarkStart w:id="11" w:name="_Toc87542936"/>
                      <w:r w:rsidRPr="003D0AED">
                        <w:rPr>
                          <w:sz w:val="22"/>
                          <w:szCs w:val="22"/>
                        </w:rPr>
                        <w:t>Eligibility</w:t>
                      </w:r>
                      <w:bookmarkEnd w:id="10"/>
                      <w:bookmarkEnd w:id="11"/>
                    </w:p>
                  </w:txbxContent>
                </v:textbox>
              </v:roundrect>
            </w:pict>
          </mc:Fallback>
        </mc:AlternateContent>
      </w:r>
    </w:p>
    <w:p w14:paraId="32A0779E" w14:textId="77777777" w:rsidR="0040411E" w:rsidRPr="00E00F8C" w:rsidRDefault="0040411E" w:rsidP="0040411E"/>
    <w:p w14:paraId="5119AC35" w14:textId="77777777" w:rsidR="0040411E" w:rsidRPr="00E00F8C" w:rsidRDefault="0040411E" w:rsidP="0040411E"/>
    <w:p w14:paraId="60F055DA" w14:textId="77777777" w:rsidR="0040411E" w:rsidRPr="00E00F8C" w:rsidRDefault="0040411E" w:rsidP="0040411E"/>
    <w:p w14:paraId="7F1A7BE9" w14:textId="77777777" w:rsidR="0040411E" w:rsidRPr="00E00F8C" w:rsidRDefault="0040411E" w:rsidP="0040411E">
      <w:r>
        <w:rPr>
          <w:noProof/>
        </w:rPr>
        <mc:AlternateContent>
          <mc:Choice Requires="wps">
            <w:drawing>
              <wp:anchor distT="36576" distB="36576" distL="36549" distR="36549" simplePos="0" relativeHeight="251677696" behindDoc="0" locked="0" layoutInCell="1" allowOverlap="1" wp14:anchorId="5215EE9C" wp14:editId="2E6FAD4A">
                <wp:simplePos x="0" y="0"/>
                <wp:positionH relativeFrom="column">
                  <wp:posOffset>2780030</wp:posOffset>
                </wp:positionH>
                <wp:positionV relativeFrom="paragraph">
                  <wp:posOffset>116205</wp:posOffset>
                </wp:positionV>
                <wp:extent cx="0" cy="342900"/>
                <wp:effectExtent l="76200" t="0" r="76200" b="57150"/>
                <wp:wrapNone/>
                <wp:docPr id="16561" name="Connettore 2 165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shape w14:anchorId="4433C8EB" id="Connettore 2 16561" o:spid="_x0000_s1026" type="#_x0000_t32" style="position:absolute;margin-left:218.9pt;margin-top:9.15pt;width:0;height:27pt;z-index:251677696;visibility:visible;mso-wrap-style:square;mso-width-percent:0;mso-height-percent:0;mso-wrap-distance-left:1.01525mm;mso-wrap-distance-top:2.88pt;mso-wrap-distance-right:1.01525mm;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">
                <v:stroke endarrow="block"/>
              </v:shape>
            </w:pict>
          </mc:Fallback>
        </mc:AlternateContent>
      </w:r>
    </w:p>
    <w:p w14:paraId="3610932E" w14:textId="77777777" w:rsidR="0040411E" w:rsidRPr="00E00F8C" w:rsidRDefault="0040411E" w:rsidP="0040411E">
      <w:r>
        <w:rPr>
          <w:noProof/>
        </w:rPr>
        <mc:AlternateContent>
          <mc:Choice Requires="wps">
            <w:drawing>
              <wp:anchor distT="0" distB="0" distL="114300" distR="114300" simplePos="0" relativeHeight="251659264" behindDoc="0" locked="0" layoutInCell="1" allowOverlap="1" wp14:anchorId="0D57C8D3" wp14:editId="7BC0116D">
                <wp:simplePos x="0" y="0"/>
                <wp:positionH relativeFrom="column">
                  <wp:posOffset>1699895</wp:posOffset>
                </wp:positionH>
                <wp:positionV relativeFrom="paragraph">
                  <wp:posOffset>142240</wp:posOffset>
                </wp:positionV>
                <wp:extent cx="2078355" cy="742950"/>
                <wp:effectExtent l="0" t="0" r="17145" b="19050"/>
                <wp:wrapNone/>
                <wp:docPr id="16559" name="Rettangolo 165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8355" cy="742950"/>
                        </a:xfrm>
                        <a:prstGeom prst="rect">
                          <a:avLst/>
                        </a:prstGeom>
                        <a:solidFill>
                          <a:srgbClr val="FFFFFF"/>
                        </a:solidFill>
                        <a:ln w="9525">
                          <a:solidFill>
                            <a:srgbClr val="000000"/>
                          </a:solidFill>
                          <a:miter lim="800000"/>
                          <a:headEnd/>
                          <a:tailEnd/>
                        </a:ln>
                      </wps:spPr>
                      <wps:txbx>
                        <w:txbxContent>
                          <w:p w14:paraId="6C727DB7" w14:textId="77777777" w:rsidR="00126518" w:rsidRDefault="00126518" w:rsidP="0040411E">
                            <w:pPr>
                              <w:jc w:val="center"/>
                              <w:rPr>
                                <w:rFonts w:ascii="Calibri" w:hAnsi="Calibri"/>
                              </w:rPr>
                            </w:pPr>
                            <w:r>
                              <w:rPr>
                                <w:rFonts w:ascii="Calibri" w:hAnsi="Calibri"/>
                              </w:rPr>
                              <w:t xml:space="preserve">Studies included in quantitative synthesis </w:t>
                            </w:r>
                            <w:r>
                              <w:rPr>
                                <w:rFonts w:ascii="Calibri" w:hAnsi="Calibri"/>
                              </w:rPr>
                              <w:br/>
                              <w:t>(n = 12)</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57C8D3" id="Rettangolo 16559" o:spid="_x0000_s1036" style="position:absolute;margin-left:133.85pt;margin-top:11.2pt;width:163.65pt;height:5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">
                <v:textbox inset=",7.2pt,,7.2pt">
                  <w:txbxContent>
                    <w:p w14:paraId="6C727DB7" w14:textId="77777777" w:rsidR="00126518" w:rsidRDefault="00126518" w:rsidP="0040411E">
                      <w:pPr>
                        <w:jc w:val="center"/>
                        <w:rPr>
                          <w:rFonts w:ascii="Calibri" w:hAnsi="Calibri"/>
                        </w:rPr>
                      </w:pPr>
                      <w:r>
                        <w:rPr>
                          <w:rFonts w:ascii="Calibri" w:hAnsi="Calibri"/>
                        </w:rPr>
                        <w:t xml:space="preserve">Studies included in quantitative synthesis </w:t>
                      </w:r>
                      <w:r>
                        <w:rPr>
                          <w:rFonts w:ascii="Calibri" w:hAnsi="Calibri"/>
                        </w:rPr>
                        <w:br/>
                        <w:t>(n = 12)</w:t>
                      </w:r>
                    </w:p>
                  </w:txbxContent>
                </v:textbox>
              </v:rect>
            </w:pict>
          </mc:Fallback>
        </mc:AlternateContent>
      </w:r>
      <w:r>
        <w:rPr>
          <w:noProof/>
        </w:rPr>
        <mc:AlternateContent>
          <mc:Choice Requires="wps">
            <w:drawing>
              <wp:anchor distT="0" distB="0" distL="114300" distR="114300" simplePos="0" relativeHeight="251672576" behindDoc="0" locked="0" layoutInCell="1" allowOverlap="1" wp14:anchorId="12698D71" wp14:editId="7663F1DA">
                <wp:simplePos x="0" y="0"/>
                <wp:positionH relativeFrom="column">
                  <wp:posOffset>-960755</wp:posOffset>
                </wp:positionH>
                <wp:positionV relativeFrom="paragraph">
                  <wp:posOffset>610235</wp:posOffset>
                </wp:positionV>
                <wp:extent cx="1371600" cy="374015"/>
                <wp:effectExtent l="3492" t="0" r="22543" b="22542"/>
                <wp:wrapNone/>
                <wp:docPr id="16560" name="Rettangolo arrotondato 165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374015"/>
                        </a:xfrm>
                        <a:prstGeom prst="roundRect">
                          <a:avLst>
                            <a:gd name="adj" fmla="val 16667"/>
                          </a:avLst>
                        </a:prstGeom>
                        <a:solidFill>
                          <a:srgbClr val="CCECFF"/>
                        </a:solidFill>
                        <a:ln w="9525">
                          <a:solidFill>
                            <a:srgbClr val="000000"/>
                          </a:solidFill>
                          <a:round/>
                          <a:headEnd/>
                          <a:tailEnd/>
                        </a:ln>
                      </wps:spPr>
                      <wps:txbx>
                        <w:txbxContent>
                          <w:p w14:paraId="633A43E0" w14:textId="77777777" w:rsidR="00126518" w:rsidRPr="003D0AED" w:rsidRDefault="00126518" w:rsidP="0040411E">
                            <w:pPr>
                              <w:pStyle w:val="Titolo2"/>
                              <w:numPr>
                                <w:ilvl w:val="0"/>
                                <w:numId w:val="0"/>
                              </w:numPr>
                              <w:spacing w:before="0"/>
                              <w:jc w:val="center"/>
                              <w:rPr>
                                <w:sz w:val="22"/>
                                <w:szCs w:val="22"/>
                              </w:rPr>
                            </w:pPr>
                            <w:bookmarkStart w:id="6" w:name="_Toc84410602"/>
                            <w:bookmarkStart w:id="7" w:name="_Toc87542939"/>
                            <w:r w:rsidRPr="003D0AED">
                              <w:rPr>
                                <w:sz w:val="22"/>
                                <w:szCs w:val="22"/>
                              </w:rPr>
                              <w:t>Included</w:t>
                            </w:r>
                            <w:bookmarkEnd w:id="6"/>
                            <w:bookmarkEnd w:id="7"/>
                          </w:p>
                        </w:txbxContent>
                      </wps:txbx>
                      <wps:bodyPr rot="0" vert="vert270" wrap="square" lIns="45720" tIns="45720" rIns="4572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12698D71" id="Rettangolo arrotondato 16560" o:spid="_x0000_s1037" style="position:absolute;margin-left:-75.65pt;margin-top:48.05pt;width:108pt;height:29.45pt;rotation:-9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" fillcolor="#ccecff">
                <v:textbox style="layout-flow:vertical;mso-layout-flow-alt:bottom-to-top" inset="3.6pt,,3.6pt">
                  <w:txbxContent>
                    <w:p w14:paraId="633A43E0" w14:textId="77777777" w:rsidR="00126518" w:rsidRPr="003D0AED" w:rsidRDefault="00126518" w:rsidP="0040411E">
                      <w:pPr>
                        <w:pStyle w:val="Titolo2"/>
                        <w:numPr>
                          <w:ilvl w:val="0"/>
                          <w:numId w:val="0"/>
                        </w:numPr>
                        <w:spacing w:before="0"/>
                        <w:jc w:val="center"/>
                        <w:rPr>
                          <w:sz w:val="22"/>
                          <w:szCs w:val="22"/>
                        </w:rPr>
                      </w:pPr>
                      <w:bookmarkStart w:id="14" w:name="_Toc84410602"/>
                      <w:bookmarkStart w:id="15" w:name="_Toc87542939"/>
                      <w:r w:rsidRPr="003D0AED">
                        <w:rPr>
                          <w:sz w:val="22"/>
                          <w:szCs w:val="22"/>
                        </w:rPr>
                        <w:t>Included</w:t>
                      </w:r>
                      <w:bookmarkEnd w:id="14"/>
                      <w:bookmarkEnd w:id="15"/>
                    </w:p>
                  </w:txbxContent>
                </v:textbox>
              </v:roundrect>
            </w:pict>
          </mc:Fallback>
        </mc:AlternateContent>
      </w:r>
    </w:p>
    <w:p w14:paraId="34EB172A" w14:textId="77777777" w:rsidR="0040411E" w:rsidRPr="00E00F8C" w:rsidRDefault="0040411E" w:rsidP="0040411E"/>
    <w:p w14:paraId="39E47CBA" w14:textId="77777777" w:rsidR="0040411E" w:rsidRPr="00E00F8C" w:rsidRDefault="0040411E" w:rsidP="0040411E"/>
    <w:p w14:paraId="0D91B694" w14:textId="77777777" w:rsidR="0040411E" w:rsidRPr="00E00F8C" w:rsidRDefault="0040411E" w:rsidP="0040411E"/>
    <w:p w14:paraId="2A15F86D" w14:textId="77777777" w:rsidR="0040411E" w:rsidRDefault="0040411E" w:rsidP="0040411E"/>
    <w:p w14:paraId="27E82AF7" w14:textId="77777777" w:rsidR="0040411E" w:rsidRDefault="0040411E" w:rsidP="0040411E"/>
    <w:p w14:paraId="10C51682" w14:textId="77777777" w:rsidR="0040411E" w:rsidRDefault="0040411E" w:rsidP="0040411E"/>
    <w:p w14:paraId="73FD255B" w14:textId="77777777" w:rsidR="0040411E" w:rsidRPr="00DE46A2" w:rsidRDefault="0040411E" w:rsidP="0040411E"/>
    <w:p w14:paraId="518F13BC" w14:textId="77777777" w:rsidR="0040411E" w:rsidRPr="00DE46A2" w:rsidRDefault="0040411E" w:rsidP="0040411E"/>
    <w:p w14:paraId="78F500EA" w14:textId="77777777" w:rsidR="00126518" w:rsidRDefault="00126518" w:rsidP="0040411E">
      <w:pPr>
        <w:sectPr w:rsidR="00126518">
          <w:pgSz w:w="12240" w:h="15840"/>
          <w:pgMar w:top="1417" w:right="1134" w:bottom="1134" w:left="1134" w:header="708" w:footer="708" w:gutter="0"/>
          <w:cols w:space="708"/>
          <w:docGrid w:linePitch="360"/>
        </w:sectPr>
      </w:pPr>
    </w:p>
    <w:tbl>
      <w:tblPr>
        <w:tblW w:w="5000" w:type="pct"/>
        <w:tblLayout w:type="fixed"/>
        <w:tblLook w:val="0000" w:firstRow="0" w:lastRow="0" w:firstColumn="0" w:lastColumn="0" w:noHBand="0" w:noVBand="0"/>
      </w:tblPr>
      <w:tblGrid>
        <w:gridCol w:w="1620"/>
        <w:gridCol w:w="12936"/>
        <w:gridCol w:w="15"/>
      </w:tblGrid>
      <w:tr w:rsidR="00126518" w:rsidRPr="00126518" w14:paraId="75EFC7A3" w14:textId="77777777" w:rsidTr="00126518">
        <w:trPr>
          <w:gridAfter w:val="1"/>
          <w:wAfter w:w="15" w:type="dxa"/>
        </w:trPr>
        <w:tc>
          <w:tcPr>
            <w:tcW w:w="14772" w:type="dxa"/>
            <w:gridSpan w:val="2"/>
          </w:tcPr>
          <w:p w14:paraId="6A31073E" w14:textId="77777777" w:rsidR="00126518" w:rsidRPr="00126518" w:rsidRDefault="00126518" w:rsidP="00126518">
            <w:pPr>
              <w:suppressAutoHyphens/>
              <w:spacing w:after="0" w:line="240" w:lineRule="auto"/>
              <w:rPr>
                <w:rFonts w:ascii="Calibri" w:eastAsia="Arial Unicode MS" w:hAnsi="Calibri" w:cs="Calibri"/>
                <w:caps/>
                <w:color w:val="000000"/>
                <w:sz w:val="30"/>
                <w:szCs w:val="30"/>
                <w:lang w:eastAsia="it-IT"/>
              </w:rPr>
            </w:pPr>
            <w:r>
              <w:rPr>
                <w:b/>
                <w:bCs/>
              </w:rPr>
              <w:lastRenderedPageBreak/>
              <w:t>Should</w:t>
            </w:r>
            <w:r w:rsidRPr="00A23517">
              <w:rPr>
                <w:b/>
                <w:bCs/>
              </w:rPr>
              <w:t xml:space="preserve"> contralateral prophylactic mastectomy </w:t>
            </w:r>
            <w:r>
              <w:rPr>
                <w:b/>
                <w:bCs/>
              </w:rPr>
              <w:t xml:space="preserve">be used </w:t>
            </w:r>
            <w:r w:rsidRPr="00A23517">
              <w:rPr>
                <w:b/>
                <w:bCs/>
              </w:rPr>
              <w:t xml:space="preserve">in patients with a history of surgically treated BC and </w:t>
            </w:r>
            <w:r w:rsidRPr="00C667B0">
              <w:rPr>
                <w:b/>
                <w:bCs/>
                <w:i/>
                <w:iCs/>
              </w:rPr>
              <w:t>BRCA</w:t>
            </w:r>
            <w:r w:rsidRPr="00A23517">
              <w:rPr>
                <w:b/>
                <w:bCs/>
              </w:rPr>
              <w:t xml:space="preserve"> </w:t>
            </w:r>
            <w:proofErr w:type="spellStart"/>
            <w:r w:rsidRPr="00A23517">
              <w:rPr>
                <w:b/>
                <w:bCs/>
              </w:rPr>
              <w:t>gPV</w:t>
            </w:r>
            <w:proofErr w:type="spellEnd"/>
            <w:r>
              <w:rPr>
                <w:b/>
                <w:bCs/>
              </w:rPr>
              <w:t>?</w:t>
            </w:r>
          </w:p>
        </w:tc>
      </w:tr>
      <w:tr w:rsidR="00126518" w:rsidRPr="005D65E6" w14:paraId="1BFDEA9F" w14:textId="77777777" w:rsidTr="00126518">
        <w:tc>
          <w:tcPr>
            <w:tcW w:w="14787" w:type="dxa"/>
            <w:gridSpan w:val="3"/>
          </w:tcPr>
          <w:p w14:paraId="0ACAAA8F"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b/>
                <w:bCs/>
                <w:color w:val="FFFFFF"/>
                <w:lang w:val="it-IT" w:eastAsia="zh-CN"/>
              </w:rPr>
              <w:t>Nelle pazienti con carcinoma mammario operato e mutazione BRCA la mastectomia contro laterale profilattica è indicata?</w:t>
            </w:r>
          </w:p>
        </w:tc>
      </w:tr>
      <w:tr w:rsidR="00126518" w:rsidRPr="00126518" w14:paraId="0744E846" w14:textId="77777777" w:rsidTr="00126518">
        <w:tc>
          <w:tcPr>
            <w:tcW w:w="1641" w:type="dxa"/>
          </w:tcPr>
          <w:p w14:paraId="771E91DA" w14:textId="77777777" w:rsidR="00126518" w:rsidRPr="00126518" w:rsidRDefault="00126518" w:rsidP="00126518">
            <w:pPr>
              <w:suppressAutoHyphens/>
              <w:spacing w:after="0" w:line="240" w:lineRule="auto"/>
              <w:rPr>
                <w:rFonts w:ascii="Times New Roman" w:eastAsia="Arial Unicode MS" w:hAnsi="Times New Roman" w:cs="Arial Unicode MS"/>
                <w:lang w:eastAsia="zh-CN"/>
              </w:rPr>
            </w:pPr>
            <w:r>
              <w:rPr>
                <w:rFonts w:ascii="Calibri" w:eastAsia="Arial Unicode MS" w:hAnsi="Calibri" w:cs="Calibri"/>
                <w:b/>
                <w:bCs/>
                <w:caps/>
                <w:sz w:val="16"/>
                <w:szCs w:val="16"/>
                <w:lang w:val="it-IT" w:eastAsia="zh-CN"/>
              </w:rPr>
              <w:t>POPULATION</w:t>
            </w:r>
            <w:r w:rsidRPr="00126518">
              <w:rPr>
                <w:rFonts w:ascii="Calibri" w:eastAsia="Arial Unicode MS" w:hAnsi="Calibri" w:cs="Calibri"/>
                <w:b/>
                <w:bCs/>
                <w:caps/>
                <w:sz w:val="16"/>
                <w:szCs w:val="16"/>
                <w:lang w:eastAsia="zh-CN"/>
              </w:rPr>
              <w:t>:</w:t>
            </w:r>
          </w:p>
        </w:tc>
        <w:tc>
          <w:tcPr>
            <w:tcW w:w="13146" w:type="dxa"/>
            <w:gridSpan w:val="2"/>
          </w:tcPr>
          <w:p w14:paraId="6ACE4BF5"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Calibri" w:eastAsia="Arial Unicode MS" w:hAnsi="Calibri" w:cs="Calibri"/>
                <w:color w:val="000000"/>
                <w:sz w:val="16"/>
                <w:szCs w:val="16"/>
                <w:lang w:eastAsia="zh-CN"/>
              </w:rPr>
              <w:t xml:space="preserve">patients with a history of surgically treated BC and BRCA </w:t>
            </w:r>
            <w:proofErr w:type="spellStart"/>
            <w:r w:rsidRPr="00126518">
              <w:rPr>
                <w:rFonts w:ascii="Calibri" w:eastAsia="Arial Unicode MS" w:hAnsi="Calibri" w:cs="Calibri"/>
                <w:color w:val="000000"/>
                <w:sz w:val="16"/>
                <w:szCs w:val="16"/>
                <w:lang w:eastAsia="zh-CN"/>
              </w:rPr>
              <w:t>gPV</w:t>
            </w:r>
            <w:proofErr w:type="spellEnd"/>
          </w:p>
        </w:tc>
      </w:tr>
      <w:tr w:rsidR="00126518" w:rsidRPr="00126518" w14:paraId="4D6296D0" w14:textId="77777777" w:rsidTr="00126518">
        <w:tc>
          <w:tcPr>
            <w:tcW w:w="1641" w:type="dxa"/>
          </w:tcPr>
          <w:p w14:paraId="798F790D" w14:textId="77777777" w:rsidR="00126518" w:rsidRPr="00126518" w:rsidRDefault="00126518" w:rsidP="00126518">
            <w:pPr>
              <w:suppressAutoHyphens/>
              <w:spacing w:after="0" w:line="240" w:lineRule="auto"/>
              <w:rPr>
                <w:rFonts w:ascii="Times New Roman" w:eastAsia="Arial Unicode MS" w:hAnsi="Times New Roman" w:cs="Arial Unicode MS"/>
                <w:lang w:val="it-IT" w:eastAsia="zh-CN"/>
              </w:rPr>
            </w:pPr>
            <w:r>
              <w:rPr>
                <w:rFonts w:ascii="Calibri" w:eastAsia="Arial Unicode MS" w:hAnsi="Calibri" w:cs="Calibri"/>
                <w:b/>
                <w:bCs/>
                <w:caps/>
                <w:sz w:val="16"/>
                <w:szCs w:val="16"/>
                <w:lang w:val="it-IT" w:eastAsia="zh-CN"/>
              </w:rPr>
              <w:t>INTERVENTion</w:t>
            </w:r>
            <w:r w:rsidRPr="00126518">
              <w:rPr>
                <w:rFonts w:ascii="Calibri" w:eastAsia="Arial Unicode MS" w:hAnsi="Calibri" w:cs="Calibri"/>
                <w:b/>
                <w:bCs/>
                <w:caps/>
                <w:sz w:val="16"/>
                <w:szCs w:val="16"/>
                <w:lang w:val="it-IT" w:eastAsia="zh-CN"/>
              </w:rPr>
              <w:t>:</w:t>
            </w:r>
          </w:p>
        </w:tc>
        <w:tc>
          <w:tcPr>
            <w:tcW w:w="13146" w:type="dxa"/>
            <w:gridSpan w:val="2"/>
          </w:tcPr>
          <w:p w14:paraId="1023EDB3"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000000"/>
                <w:sz w:val="16"/>
                <w:szCs w:val="16"/>
                <w:lang w:val="it-IT" w:eastAsia="zh-CN"/>
              </w:rPr>
              <w:t>contralateral</w:t>
            </w:r>
            <w:proofErr w:type="spellEnd"/>
            <w:r w:rsidRPr="00126518">
              <w:rPr>
                <w:rFonts w:ascii="Calibri" w:eastAsia="Arial Unicode MS" w:hAnsi="Calibri" w:cs="Calibri"/>
                <w:color w:val="000000"/>
                <w:sz w:val="16"/>
                <w:szCs w:val="16"/>
                <w:lang w:val="it-IT" w:eastAsia="zh-CN"/>
              </w:rPr>
              <w:t xml:space="preserve"> </w:t>
            </w:r>
            <w:proofErr w:type="spellStart"/>
            <w:r w:rsidRPr="00126518">
              <w:rPr>
                <w:rFonts w:ascii="Calibri" w:eastAsia="Arial Unicode MS" w:hAnsi="Calibri" w:cs="Calibri"/>
                <w:color w:val="000000"/>
                <w:sz w:val="16"/>
                <w:szCs w:val="16"/>
                <w:lang w:val="it-IT" w:eastAsia="zh-CN"/>
              </w:rPr>
              <w:t>prophylactic</w:t>
            </w:r>
            <w:proofErr w:type="spellEnd"/>
            <w:r w:rsidRPr="00126518">
              <w:rPr>
                <w:rFonts w:ascii="Calibri" w:eastAsia="Arial Unicode MS" w:hAnsi="Calibri" w:cs="Calibri"/>
                <w:color w:val="000000"/>
                <w:sz w:val="16"/>
                <w:szCs w:val="16"/>
                <w:lang w:val="it-IT" w:eastAsia="zh-CN"/>
              </w:rPr>
              <w:t xml:space="preserve"> </w:t>
            </w:r>
            <w:proofErr w:type="spellStart"/>
            <w:r w:rsidRPr="00126518">
              <w:rPr>
                <w:rFonts w:ascii="Calibri" w:eastAsia="Arial Unicode MS" w:hAnsi="Calibri" w:cs="Calibri"/>
                <w:color w:val="000000"/>
                <w:sz w:val="16"/>
                <w:szCs w:val="16"/>
                <w:lang w:val="it-IT" w:eastAsia="zh-CN"/>
              </w:rPr>
              <w:t>mastectomy</w:t>
            </w:r>
            <w:proofErr w:type="spellEnd"/>
            <w:r w:rsidRPr="00126518">
              <w:rPr>
                <w:rFonts w:ascii="Calibri" w:eastAsia="Arial Unicode MS" w:hAnsi="Calibri" w:cs="Calibri"/>
                <w:color w:val="000000"/>
                <w:sz w:val="16"/>
                <w:szCs w:val="16"/>
                <w:lang w:val="it-IT" w:eastAsia="zh-CN"/>
              </w:rPr>
              <w:t xml:space="preserve"> </w:t>
            </w:r>
            <w:r>
              <w:rPr>
                <w:rFonts w:ascii="Calibri" w:eastAsia="Arial Unicode MS" w:hAnsi="Calibri" w:cs="Calibri"/>
                <w:color w:val="000000"/>
                <w:sz w:val="16"/>
                <w:szCs w:val="16"/>
                <w:lang w:val="it-IT" w:eastAsia="zh-CN"/>
              </w:rPr>
              <w:t>(CPM)</w:t>
            </w:r>
          </w:p>
        </w:tc>
      </w:tr>
      <w:tr w:rsidR="00126518" w:rsidRPr="00126518" w14:paraId="6A75C999" w14:textId="77777777" w:rsidTr="00126518">
        <w:tc>
          <w:tcPr>
            <w:tcW w:w="1641" w:type="dxa"/>
          </w:tcPr>
          <w:p w14:paraId="5A407889" w14:textId="77777777" w:rsidR="00126518" w:rsidRPr="00126518" w:rsidRDefault="00126518" w:rsidP="00126518">
            <w:pPr>
              <w:suppressAutoHyphens/>
              <w:spacing w:after="0" w:line="240" w:lineRule="auto"/>
              <w:rPr>
                <w:rFonts w:ascii="Times New Roman" w:eastAsia="Arial Unicode MS" w:hAnsi="Times New Roman" w:cs="Arial Unicode MS"/>
                <w:lang w:val="it-IT" w:eastAsia="zh-CN"/>
              </w:rPr>
            </w:pPr>
            <w:r>
              <w:rPr>
                <w:rFonts w:ascii="Calibri" w:eastAsia="Arial Unicode MS" w:hAnsi="Calibri" w:cs="Calibri"/>
                <w:b/>
                <w:bCs/>
                <w:caps/>
                <w:sz w:val="16"/>
                <w:szCs w:val="16"/>
                <w:lang w:val="it-IT" w:eastAsia="zh-CN"/>
              </w:rPr>
              <w:t>COMPARISON</w:t>
            </w:r>
            <w:r w:rsidRPr="00126518">
              <w:rPr>
                <w:rFonts w:ascii="Calibri" w:eastAsia="Arial Unicode MS" w:hAnsi="Calibri" w:cs="Calibri"/>
                <w:b/>
                <w:bCs/>
                <w:caps/>
                <w:sz w:val="16"/>
                <w:szCs w:val="16"/>
                <w:lang w:val="it-IT" w:eastAsia="zh-CN"/>
              </w:rPr>
              <w:t>:</w:t>
            </w:r>
          </w:p>
        </w:tc>
        <w:tc>
          <w:tcPr>
            <w:tcW w:w="13146" w:type="dxa"/>
            <w:gridSpan w:val="2"/>
          </w:tcPr>
          <w:p w14:paraId="765D0AD7"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Pr>
                <w:rFonts w:ascii="Calibri" w:eastAsia="Arial Unicode MS" w:hAnsi="Calibri" w:cs="Calibri"/>
                <w:color w:val="000000"/>
                <w:sz w:val="16"/>
                <w:szCs w:val="16"/>
                <w:lang w:val="it-IT" w:eastAsia="zh-CN"/>
              </w:rPr>
              <w:t>no CPM</w:t>
            </w:r>
          </w:p>
        </w:tc>
      </w:tr>
      <w:tr w:rsidR="00126518" w:rsidRPr="00126518" w14:paraId="40AB59ED" w14:textId="77777777" w:rsidTr="00126518">
        <w:tc>
          <w:tcPr>
            <w:tcW w:w="1641" w:type="dxa"/>
          </w:tcPr>
          <w:p w14:paraId="43C3D736" w14:textId="77777777" w:rsidR="00126518" w:rsidRPr="00126518" w:rsidRDefault="00126518" w:rsidP="00126518">
            <w:pPr>
              <w:suppressAutoHyphens/>
              <w:spacing w:after="0" w:line="240" w:lineRule="auto"/>
              <w:rPr>
                <w:rFonts w:ascii="Times New Roman" w:eastAsia="Arial Unicode MS" w:hAnsi="Times New Roman" w:cs="Arial Unicode MS"/>
                <w:lang w:val="it-IT" w:eastAsia="zh-CN"/>
              </w:rPr>
            </w:pPr>
            <w:r>
              <w:rPr>
                <w:rFonts w:ascii="Calibri" w:eastAsia="Arial Unicode MS" w:hAnsi="Calibri" w:cs="Calibri"/>
                <w:b/>
                <w:bCs/>
                <w:caps/>
                <w:sz w:val="16"/>
                <w:szCs w:val="16"/>
                <w:lang w:val="it-IT" w:eastAsia="zh-CN"/>
              </w:rPr>
              <w:t>MAIN OUTCOMES</w:t>
            </w:r>
            <w:r w:rsidRPr="00126518">
              <w:rPr>
                <w:rFonts w:ascii="Calibri" w:eastAsia="Arial Unicode MS" w:hAnsi="Calibri" w:cs="Calibri"/>
                <w:b/>
                <w:bCs/>
                <w:caps/>
                <w:sz w:val="16"/>
                <w:szCs w:val="16"/>
                <w:lang w:val="it-IT" w:eastAsia="zh-CN"/>
              </w:rPr>
              <w:t>:</w:t>
            </w:r>
          </w:p>
        </w:tc>
        <w:tc>
          <w:tcPr>
            <w:tcW w:w="13146" w:type="dxa"/>
            <w:gridSpan w:val="2"/>
          </w:tcPr>
          <w:p w14:paraId="4B240A48"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proofErr w:type="spellStart"/>
            <w:r w:rsidRPr="00126518">
              <w:rPr>
                <w:rFonts w:ascii="Calibri" w:eastAsia="Times New Roman" w:hAnsi="Calibri" w:cs="Calibri"/>
                <w:color w:val="000000"/>
                <w:sz w:val="16"/>
                <w:szCs w:val="16"/>
                <w:lang w:eastAsia="zh-CN"/>
              </w:rPr>
              <w:t>Beast cancer</w:t>
            </w:r>
            <w:proofErr w:type="spellEnd"/>
            <w:r w:rsidRPr="00126518">
              <w:rPr>
                <w:rFonts w:ascii="Calibri" w:eastAsia="Times New Roman" w:hAnsi="Calibri" w:cs="Calibri"/>
                <w:color w:val="000000"/>
                <w:sz w:val="16"/>
                <w:szCs w:val="16"/>
                <w:lang w:eastAsia="zh-CN"/>
              </w:rPr>
              <w:t xml:space="preserve"> mortality; Disease-free survival; Breast cancer incidence; Quality of life; Long-term coping with cosmetic result.; </w:t>
            </w:r>
            <w:proofErr w:type="gramStart"/>
            <w:r w:rsidRPr="00126518">
              <w:rPr>
                <w:rFonts w:ascii="Calibri" w:eastAsia="Times New Roman" w:hAnsi="Calibri" w:cs="Calibri"/>
                <w:color w:val="000000"/>
                <w:sz w:val="16"/>
                <w:szCs w:val="16"/>
                <w:lang w:eastAsia="zh-CN"/>
              </w:rPr>
              <w:t>PROs ;</w:t>
            </w:r>
            <w:proofErr w:type="gramEnd"/>
            <w:r w:rsidRPr="00126518">
              <w:rPr>
                <w:rFonts w:ascii="Calibri" w:eastAsia="Times New Roman" w:hAnsi="Calibri" w:cs="Calibri"/>
                <w:color w:val="000000"/>
                <w:sz w:val="16"/>
                <w:szCs w:val="16"/>
                <w:lang w:eastAsia="zh-CN"/>
              </w:rPr>
              <w:t xml:space="preserve"> Early physical morbidity (e.g. postoperative complications, surgical complications, infections, necrosis, hematoma); Late physical morbidity (e.g. postoperative complications, surgical complications, infections, necrosis, hematoma);</w:t>
            </w:r>
          </w:p>
        </w:tc>
      </w:tr>
      <w:tr w:rsidR="00126518" w:rsidRPr="00126518" w14:paraId="7AAD2783" w14:textId="77777777" w:rsidTr="00126518">
        <w:tc>
          <w:tcPr>
            <w:tcW w:w="1641" w:type="dxa"/>
          </w:tcPr>
          <w:p w14:paraId="08A5B6E9" w14:textId="77777777" w:rsidR="00126518" w:rsidRPr="00126518" w:rsidRDefault="00126518" w:rsidP="00126518">
            <w:pPr>
              <w:suppressAutoHyphens/>
              <w:spacing w:after="0" w:line="240" w:lineRule="auto"/>
              <w:rPr>
                <w:rFonts w:ascii="Times New Roman" w:eastAsia="Arial Unicode MS" w:hAnsi="Times New Roman" w:cs="Arial Unicode MS"/>
                <w:lang w:val="it-IT" w:eastAsia="zh-CN"/>
              </w:rPr>
            </w:pPr>
            <w:r>
              <w:rPr>
                <w:rFonts w:ascii="Calibri" w:eastAsia="Arial Unicode MS" w:hAnsi="Calibri" w:cs="Calibri"/>
                <w:b/>
                <w:bCs/>
                <w:caps/>
                <w:sz w:val="16"/>
                <w:szCs w:val="16"/>
                <w:lang w:val="it-IT" w:eastAsia="zh-CN"/>
              </w:rPr>
              <w:t>CONFLIUCTS OF INTEREST</w:t>
            </w:r>
          </w:p>
        </w:tc>
        <w:tc>
          <w:tcPr>
            <w:tcW w:w="13146" w:type="dxa"/>
            <w:gridSpan w:val="2"/>
          </w:tcPr>
          <w:p w14:paraId="5866CC01"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Pr>
                <w:rFonts w:ascii="Calibri" w:eastAsia="Times New Roman" w:hAnsi="Calibri" w:cs="Calibri"/>
                <w:color w:val="000000"/>
                <w:sz w:val="16"/>
                <w:szCs w:val="16"/>
                <w:lang w:val="it-IT" w:eastAsia="zh-CN"/>
              </w:rPr>
              <w:t xml:space="preserve">None </w:t>
            </w:r>
            <w:proofErr w:type="spellStart"/>
            <w:r>
              <w:rPr>
                <w:rFonts w:ascii="Calibri" w:eastAsia="Times New Roman" w:hAnsi="Calibri" w:cs="Calibri"/>
                <w:color w:val="000000"/>
                <w:sz w:val="16"/>
                <w:szCs w:val="16"/>
                <w:lang w:val="it-IT" w:eastAsia="zh-CN"/>
              </w:rPr>
              <w:t>declared</w:t>
            </w:r>
            <w:proofErr w:type="spellEnd"/>
            <w:r w:rsidRPr="00126518">
              <w:rPr>
                <w:rFonts w:ascii="Calibri" w:eastAsia="Times New Roman" w:hAnsi="Calibri" w:cs="Calibri"/>
                <w:color w:val="000000"/>
                <w:sz w:val="16"/>
                <w:szCs w:val="16"/>
                <w:lang w:val="it-IT" w:eastAsia="zh-CN"/>
              </w:rPr>
              <w:br/>
            </w:r>
          </w:p>
        </w:tc>
      </w:tr>
    </w:tbl>
    <w:p w14:paraId="5FD1D508" w14:textId="77777777" w:rsidR="00126518" w:rsidRDefault="00126518" w:rsidP="00126518">
      <w:pPr>
        <w:suppressAutoHyphens/>
        <w:spacing w:after="0" w:line="240" w:lineRule="auto"/>
        <w:rPr>
          <w:rFonts w:ascii="Times New Roman" w:eastAsia="Arial Unicode MS" w:hAnsi="Times New Roman" w:cs="Arial Unicode MS"/>
          <w:color w:val="000000"/>
          <w:lang w:val="it-IT" w:eastAsia="zh-CN"/>
        </w:rPr>
      </w:pPr>
    </w:p>
    <w:p w14:paraId="0FE68B45"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Times New Roman" w:eastAsia="Arial Unicode MS" w:hAnsi="Times New Roman" w:cs="Arial Unicode MS"/>
          <w:color w:val="000000"/>
          <w:lang w:val="it-IT" w:eastAsia="zh-CN"/>
        </w:rPr>
        <w:t>Assessment</w:t>
      </w:r>
      <w:proofErr w:type="spellEnd"/>
    </w:p>
    <w:tbl>
      <w:tblPr>
        <w:tblW w:w="5000" w:type="pct"/>
        <w:tblLayout w:type="fixed"/>
        <w:tblLook w:val="0000" w:firstRow="0" w:lastRow="0" w:firstColumn="0" w:lastColumn="0" w:noHBand="0" w:noVBand="0"/>
      </w:tblPr>
      <w:tblGrid>
        <w:gridCol w:w="2667"/>
        <w:gridCol w:w="8229"/>
        <w:gridCol w:w="3675"/>
      </w:tblGrid>
      <w:tr w:rsidR="00126518" w:rsidRPr="00126518" w14:paraId="45A6B3C3" w14:textId="77777777" w:rsidTr="00FB0E7A">
        <w:tc>
          <w:tcPr>
            <w:tcW w:w="14787" w:type="dxa"/>
            <w:gridSpan w:val="3"/>
          </w:tcPr>
          <w:p w14:paraId="1A79971B" w14:textId="77777777" w:rsidR="00126518" w:rsidRPr="00126518" w:rsidRDefault="00FB0E7A" w:rsidP="00126518">
            <w:pPr>
              <w:suppressAutoHyphens/>
              <w:spacing w:after="0" w:line="240" w:lineRule="auto"/>
              <w:rPr>
                <w:rFonts w:ascii="Times New Roman" w:eastAsia="Arial Unicode MS" w:hAnsi="Times New Roman" w:cs="Arial Unicode MS"/>
                <w:color w:val="000000"/>
                <w:lang w:val="it-IT" w:eastAsia="zh-CN"/>
              </w:rPr>
            </w:pPr>
            <w:r w:rsidRPr="00FB0E7A">
              <w:rPr>
                <w:rFonts w:ascii="Calibri" w:eastAsia="Arial Unicode MS" w:hAnsi="Calibri" w:cs="Calibri"/>
                <w:sz w:val="26"/>
                <w:szCs w:val="26"/>
                <w:lang w:val="it-IT" w:eastAsia="it-IT"/>
              </w:rPr>
              <w:t>PRIORITY</w:t>
            </w:r>
          </w:p>
        </w:tc>
      </w:tr>
      <w:tr w:rsidR="00126518" w:rsidRPr="00126518" w14:paraId="18A9ACC2" w14:textId="77777777" w:rsidTr="00FB0E7A">
        <w:tc>
          <w:tcPr>
            <w:tcW w:w="2704" w:type="dxa"/>
          </w:tcPr>
          <w:p w14:paraId="274B0839"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Judgement</w:t>
            </w:r>
          </w:p>
        </w:tc>
        <w:tc>
          <w:tcPr>
            <w:tcW w:w="8354" w:type="dxa"/>
          </w:tcPr>
          <w:p w14:paraId="04873805"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Research evidence</w:t>
            </w:r>
          </w:p>
        </w:tc>
        <w:tc>
          <w:tcPr>
            <w:tcW w:w="3729" w:type="dxa"/>
          </w:tcPr>
          <w:p w14:paraId="527CCBF7"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Additional considerations</w:t>
            </w:r>
          </w:p>
        </w:tc>
      </w:tr>
      <w:tr w:rsidR="00126518" w:rsidRPr="00126518" w14:paraId="4A864AB9" w14:textId="77777777" w:rsidTr="00FB0E7A">
        <w:tc>
          <w:tcPr>
            <w:tcW w:w="2704" w:type="dxa"/>
          </w:tcPr>
          <w:p w14:paraId="405542C7"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No</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Probably no</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Probably yes</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shd w:val="clear" w:color="auto" w:fill="000000"/>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Yes</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Varies</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Don't know</w:t>
            </w:r>
            <w:r w:rsidRPr="00126518">
              <w:rPr>
                <w:rFonts w:ascii="Calibri" w:eastAsia="Times New Roman" w:hAnsi="Calibri" w:cs="Calibri"/>
                <w:color w:val="000000"/>
                <w:sz w:val="16"/>
                <w:szCs w:val="16"/>
                <w:lang w:eastAsia="zh-CN"/>
              </w:rPr>
              <w:br/>
            </w:r>
          </w:p>
        </w:tc>
        <w:tc>
          <w:tcPr>
            <w:tcW w:w="8354" w:type="dxa"/>
          </w:tcPr>
          <w:p w14:paraId="21EF9DE4" w14:textId="77777777" w:rsidR="00126518" w:rsidRPr="00126518" w:rsidRDefault="00126518" w:rsidP="00126518">
            <w:pPr>
              <w:suppressAutoHyphens/>
              <w:spacing w:after="0" w:line="240" w:lineRule="auto"/>
              <w:rPr>
                <w:rFonts w:ascii="Calibri" w:eastAsia="Times New Roman" w:hAnsi="Calibri" w:cs="Calibri"/>
                <w:color w:val="000000"/>
                <w:sz w:val="16"/>
                <w:szCs w:val="16"/>
                <w:lang w:eastAsia="zh-CN"/>
              </w:rPr>
            </w:pPr>
            <w:r w:rsidRPr="00126518">
              <w:rPr>
                <w:rFonts w:ascii="Calibri" w:eastAsia="Times New Roman" w:hAnsi="Calibri" w:cs="Calibri"/>
                <w:color w:val="000000"/>
                <w:sz w:val="16"/>
                <w:szCs w:val="16"/>
                <w:lang w:eastAsia="zh-CN"/>
              </w:rPr>
              <w:t>Breast cancer is the most common cause of cancer death worldwide for women and the fifth most common cancer overall, with approximately 522,000 breast cancer deaths in 2012 (15% of female deaths and 6% of the total) (</w:t>
            </w:r>
            <w:proofErr w:type="spellStart"/>
            <w:r w:rsidRPr="00126518">
              <w:rPr>
                <w:rFonts w:ascii="Calibri" w:eastAsia="Times New Roman" w:hAnsi="Calibri" w:cs="Calibri"/>
                <w:color w:val="000000"/>
                <w:sz w:val="16"/>
                <w:szCs w:val="16"/>
                <w:lang w:eastAsia="zh-CN"/>
              </w:rPr>
              <w:t>Ferlay</w:t>
            </w:r>
            <w:proofErr w:type="spellEnd"/>
            <w:r w:rsidRPr="00126518">
              <w:rPr>
                <w:rFonts w:ascii="Calibri" w:eastAsia="Times New Roman" w:hAnsi="Calibri" w:cs="Calibri"/>
                <w:color w:val="000000"/>
                <w:sz w:val="16"/>
                <w:szCs w:val="16"/>
                <w:lang w:eastAsia="zh-CN"/>
              </w:rPr>
              <w:t xml:space="preserve"> 2013). Breast cancer is the most common malignancy in women worldwide, with an estimated 1.7 million incident cases in 2012 and is the most common cancer in women in both high-income and middle- and low-income regions of the world (GLOBOCAN 2012). In Italy there are approximately 53,000 new cases per year, of which an estimated 5% occur in women with a genetic predisposition to BRCA1/2 gene mutation.  </w:t>
            </w:r>
          </w:p>
          <w:p w14:paraId="00890641" w14:textId="77777777" w:rsidR="00126518" w:rsidRPr="00126518" w:rsidRDefault="00126518" w:rsidP="00126518">
            <w:pPr>
              <w:suppressAutoHyphens/>
              <w:spacing w:after="0" w:line="240" w:lineRule="auto"/>
              <w:rPr>
                <w:rFonts w:ascii="Calibri" w:eastAsia="Times New Roman" w:hAnsi="Calibri" w:cs="Calibri"/>
                <w:color w:val="000000"/>
                <w:sz w:val="16"/>
                <w:szCs w:val="16"/>
                <w:lang w:eastAsia="zh-CN"/>
              </w:rPr>
            </w:pPr>
            <w:r w:rsidRPr="00126518">
              <w:rPr>
                <w:rFonts w:ascii="Calibri" w:eastAsia="Times New Roman" w:hAnsi="Calibri" w:cs="Calibri"/>
                <w:color w:val="000000"/>
                <w:sz w:val="16"/>
                <w:szCs w:val="16"/>
                <w:lang w:eastAsia="zh-CN"/>
              </w:rPr>
              <w:t>Patients with mutations in the BRCA1 / 2 genes have a higher risk of ovarian carcinoma and breast cancer, also contralateral. Patients previously diagnosed with breast cancer in one breast and therefore at higher risk of developing a primary tumor in the other (contralateral) breast may consider contralateral prophylactic mastectomy (CPM) as an option to prevent the occurrence of a second breast cancer. As a preventive measure, risk-reducing mastectomy remains controversial. Potential benefits include a reduced risk of breast cancer and increased psychological well-being. Potential disadvantages include the invasiveness of the procedure and the resulting morbidity, as well as decreased satisfaction with body image and reduced tactile sensations in the breast.</w:t>
            </w:r>
          </w:p>
          <w:p w14:paraId="23C19799"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p>
          <w:p w14:paraId="54E193F6"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p>
        </w:tc>
        <w:tc>
          <w:tcPr>
            <w:tcW w:w="3729" w:type="dxa"/>
          </w:tcPr>
          <w:p w14:paraId="6CF61F5D" w14:textId="77777777" w:rsidR="00126518" w:rsidRPr="00126518" w:rsidRDefault="00126518" w:rsidP="00126518">
            <w:pPr>
              <w:suppressAutoHyphens/>
              <w:spacing w:after="0" w:line="240" w:lineRule="auto"/>
              <w:rPr>
                <w:rFonts w:ascii="Calibri" w:eastAsia="Times New Roman" w:hAnsi="Calibri" w:cs="Calibri"/>
                <w:color w:val="000000"/>
                <w:sz w:val="16"/>
                <w:szCs w:val="16"/>
                <w:lang w:eastAsia="zh-CN"/>
              </w:rPr>
            </w:pPr>
          </w:p>
          <w:p w14:paraId="391E36F6" w14:textId="77777777" w:rsidR="00126518" w:rsidRPr="00126518" w:rsidRDefault="00126518" w:rsidP="00126518">
            <w:pPr>
              <w:suppressAutoHyphens/>
              <w:spacing w:after="0" w:line="240" w:lineRule="auto"/>
              <w:rPr>
                <w:rFonts w:ascii="Calibri" w:eastAsia="Times New Roman" w:hAnsi="Calibri" w:cs="Calibri"/>
                <w:color w:val="000000"/>
                <w:sz w:val="16"/>
                <w:szCs w:val="16"/>
                <w:lang w:eastAsia="zh-CN"/>
              </w:rPr>
            </w:pPr>
          </w:p>
          <w:p w14:paraId="572F3EBA" w14:textId="77777777" w:rsidR="00126518" w:rsidRPr="00126518" w:rsidRDefault="00126518" w:rsidP="00126518">
            <w:pPr>
              <w:suppressAutoHyphens/>
              <w:spacing w:after="0" w:line="240" w:lineRule="auto"/>
              <w:rPr>
                <w:rFonts w:ascii="Calibri" w:eastAsia="Times New Roman" w:hAnsi="Calibri" w:cs="Calibri"/>
                <w:color w:val="000000"/>
                <w:sz w:val="16"/>
                <w:szCs w:val="16"/>
                <w:lang w:eastAsia="zh-CN"/>
              </w:rPr>
            </w:pPr>
          </w:p>
        </w:tc>
      </w:tr>
      <w:tr w:rsidR="00126518" w:rsidRPr="00126518" w14:paraId="5DEC50CE" w14:textId="77777777" w:rsidTr="00FB0E7A">
        <w:tc>
          <w:tcPr>
            <w:tcW w:w="14787" w:type="dxa"/>
            <w:gridSpan w:val="3"/>
          </w:tcPr>
          <w:p w14:paraId="1CED7D4A" w14:textId="77777777" w:rsidR="00126518" w:rsidRPr="00FB0E7A" w:rsidRDefault="00FB0E7A" w:rsidP="00126518">
            <w:pPr>
              <w:suppressAutoHyphens/>
              <w:spacing w:after="0" w:line="240" w:lineRule="auto"/>
              <w:rPr>
                <w:rFonts w:ascii="Times New Roman" w:eastAsia="Arial Unicode MS" w:hAnsi="Times New Roman" w:cs="Arial Unicode MS"/>
                <w:lang w:val="it-IT" w:eastAsia="zh-CN"/>
              </w:rPr>
            </w:pPr>
            <w:r>
              <w:rPr>
                <w:rFonts w:ascii="Calibri" w:eastAsia="Arial Unicode MS" w:hAnsi="Calibri" w:cs="Calibri"/>
                <w:sz w:val="26"/>
                <w:szCs w:val="26"/>
                <w:lang w:val="it-IT" w:eastAsia="it-IT"/>
              </w:rPr>
              <w:t>DESIRABLE EFFECTS</w:t>
            </w:r>
          </w:p>
        </w:tc>
      </w:tr>
      <w:tr w:rsidR="00126518" w:rsidRPr="00126518" w14:paraId="3D3EE0D3" w14:textId="77777777" w:rsidTr="00FB0E7A">
        <w:tc>
          <w:tcPr>
            <w:tcW w:w="2704" w:type="dxa"/>
          </w:tcPr>
          <w:p w14:paraId="4DE4CF45"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Judgement</w:t>
            </w:r>
          </w:p>
        </w:tc>
        <w:tc>
          <w:tcPr>
            <w:tcW w:w="8354" w:type="dxa"/>
          </w:tcPr>
          <w:p w14:paraId="5DF05B23"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Research evidence</w:t>
            </w:r>
          </w:p>
        </w:tc>
        <w:tc>
          <w:tcPr>
            <w:tcW w:w="3729" w:type="dxa"/>
          </w:tcPr>
          <w:p w14:paraId="68E53C15"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Additional considerations</w:t>
            </w:r>
          </w:p>
        </w:tc>
      </w:tr>
      <w:tr w:rsidR="00126518" w:rsidRPr="00126518" w14:paraId="5936AE63" w14:textId="77777777" w:rsidTr="00FB0E7A">
        <w:tc>
          <w:tcPr>
            <w:tcW w:w="2704" w:type="dxa"/>
          </w:tcPr>
          <w:p w14:paraId="3043C769"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Trivial</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Small</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Moderate</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shd w:val="clear" w:color="auto" w:fill="000000"/>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Large</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Varies</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Don't know</w:t>
            </w:r>
            <w:r w:rsidRPr="00126518">
              <w:rPr>
                <w:rFonts w:ascii="Calibri" w:eastAsia="Times New Roman" w:hAnsi="Calibri" w:cs="Calibri"/>
                <w:color w:val="000000"/>
                <w:sz w:val="16"/>
                <w:szCs w:val="16"/>
                <w:lang w:eastAsia="zh-CN"/>
              </w:rPr>
              <w:br/>
            </w:r>
          </w:p>
        </w:tc>
        <w:tc>
          <w:tcPr>
            <w:tcW w:w="8354" w:type="dxa"/>
          </w:tcPr>
          <w:p w14:paraId="3345C8EF" w14:textId="77777777" w:rsidR="00126518" w:rsidRPr="00126518" w:rsidRDefault="00126518" w:rsidP="00126518">
            <w:pPr>
              <w:suppressAutoHyphens/>
              <w:spacing w:after="0" w:line="240" w:lineRule="auto"/>
              <w:rPr>
                <w:rFonts w:ascii="Calibri" w:eastAsia="Times New Roman" w:hAnsi="Calibri" w:cs="Calibri"/>
                <w:color w:val="000000"/>
                <w:sz w:val="16"/>
                <w:szCs w:val="16"/>
                <w:lang w:eastAsia="zh-CN"/>
              </w:rPr>
            </w:pPr>
          </w:p>
          <w:tbl>
            <w:tblPr>
              <w:tblW w:w="5000" w:type="pct"/>
              <w:tblLayout w:type="fixed"/>
              <w:tblLook w:val="0000" w:firstRow="0" w:lastRow="0" w:firstColumn="0" w:lastColumn="0" w:noHBand="0" w:noVBand="0"/>
            </w:tblPr>
            <w:tblGrid>
              <w:gridCol w:w="1616"/>
              <w:gridCol w:w="680"/>
              <w:gridCol w:w="1535"/>
              <w:gridCol w:w="871"/>
              <w:gridCol w:w="1596"/>
              <w:gridCol w:w="829"/>
              <w:gridCol w:w="886"/>
            </w:tblGrid>
            <w:tr w:rsidR="00126518" w:rsidRPr="00126518" w14:paraId="5A7191C3" w14:textId="77777777" w:rsidTr="00FB0E7A">
              <w:tc>
                <w:tcPr>
                  <w:tcW w:w="1642" w:type="dxa"/>
                  <w:vMerge w:val="restart"/>
                </w:tcPr>
                <w:p w14:paraId="173A3EBC"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proofErr w:type="spellStart"/>
                  <w:r w:rsidRPr="00FB0E7A">
                    <w:rPr>
                      <w:rFonts w:ascii="Times New Roman" w:eastAsia="Times New Roman" w:hAnsi="Times New Roman" w:cs="Arial Unicode MS"/>
                      <w:b/>
                      <w:bCs/>
                      <w:sz w:val="16"/>
                      <w:szCs w:val="16"/>
                      <w:lang w:val="it-IT" w:eastAsia="zh-CN"/>
                    </w:rPr>
                    <w:t>Outcomes</w:t>
                  </w:r>
                  <w:proofErr w:type="spellEnd"/>
                </w:p>
              </w:tc>
              <w:tc>
                <w:tcPr>
                  <w:tcW w:w="2250" w:type="dxa"/>
                  <w:gridSpan w:val="2"/>
                </w:tcPr>
                <w:p w14:paraId="308577D5"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proofErr w:type="spellStart"/>
                  <w:r w:rsidRPr="00FB0E7A">
                    <w:rPr>
                      <w:rFonts w:ascii="Times New Roman" w:eastAsia="Times New Roman" w:hAnsi="Times New Roman" w:cs="Arial Unicode MS"/>
                      <w:b/>
                      <w:bCs/>
                      <w:sz w:val="16"/>
                      <w:szCs w:val="16"/>
                      <w:lang w:val="it-IT" w:eastAsia="zh-CN"/>
                    </w:rPr>
                    <w:t>Anticipatedabsoluteeffects</w:t>
                  </w:r>
                  <w:proofErr w:type="spellEnd"/>
                  <w:r w:rsidRPr="00FB0E7A">
                    <w:rPr>
                      <w:rFonts w:ascii="Times New Roman" w:eastAsia="Times New Roman" w:hAnsi="Times New Roman" w:cs="Arial Unicode MS"/>
                      <w:b/>
                      <w:bCs/>
                      <w:sz w:val="16"/>
                      <w:szCs w:val="16"/>
                      <w:vertAlign w:val="superscript"/>
                      <w:lang w:val="it-IT" w:eastAsia="zh-CN"/>
                    </w:rPr>
                    <w:t>*</w:t>
                  </w:r>
                  <w:r w:rsidRPr="00FB0E7A">
                    <w:rPr>
                      <w:rFonts w:ascii="Times New Roman" w:eastAsia="Times New Roman" w:hAnsi="Times New Roman" w:cs="Arial Unicode MS"/>
                      <w:b/>
                      <w:bCs/>
                      <w:sz w:val="16"/>
                      <w:szCs w:val="16"/>
                      <w:lang w:val="it-IT" w:eastAsia="zh-CN"/>
                    </w:rPr>
                    <w:t xml:space="preserve"> (95% CI)</w:t>
                  </w:r>
                </w:p>
              </w:tc>
              <w:tc>
                <w:tcPr>
                  <w:tcW w:w="883" w:type="dxa"/>
                  <w:vMerge w:val="restart"/>
                </w:tcPr>
                <w:p w14:paraId="0B52EF70"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r w:rsidRPr="00FB0E7A">
                    <w:rPr>
                      <w:rFonts w:ascii="Times New Roman" w:eastAsia="Times New Roman" w:hAnsi="Times New Roman" w:cs="Arial Unicode MS"/>
                      <w:b/>
                      <w:bCs/>
                      <w:sz w:val="16"/>
                      <w:szCs w:val="16"/>
                      <w:lang w:val="it-IT" w:eastAsia="zh-CN"/>
                    </w:rPr>
                    <w:t xml:space="preserve">Relative </w:t>
                  </w:r>
                  <w:proofErr w:type="spellStart"/>
                  <w:r w:rsidRPr="00FB0E7A">
                    <w:rPr>
                      <w:rFonts w:ascii="Times New Roman" w:eastAsia="Times New Roman" w:hAnsi="Times New Roman" w:cs="Arial Unicode MS"/>
                      <w:b/>
                      <w:bCs/>
                      <w:sz w:val="16"/>
                      <w:szCs w:val="16"/>
                      <w:lang w:val="it-IT" w:eastAsia="zh-CN"/>
                    </w:rPr>
                    <w:t>effect</w:t>
                  </w:r>
                  <w:proofErr w:type="spellEnd"/>
                  <w:r w:rsidRPr="00FB0E7A">
                    <w:rPr>
                      <w:rFonts w:ascii="Times New Roman" w:eastAsia="Times New Roman" w:hAnsi="Times New Roman" w:cs="Arial Unicode MS"/>
                      <w:b/>
                      <w:bCs/>
                      <w:sz w:val="16"/>
                      <w:szCs w:val="16"/>
                      <w:lang w:val="it-IT" w:eastAsia="zh-CN"/>
                    </w:rPr>
                    <w:br/>
                    <w:t>(95% CI)</w:t>
                  </w:r>
                </w:p>
              </w:tc>
              <w:tc>
                <w:tcPr>
                  <w:tcW w:w="1623" w:type="dxa"/>
                  <w:vMerge w:val="restart"/>
                </w:tcPr>
                <w:p w14:paraId="07B852FD"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r w:rsidRPr="00FB0E7A">
                    <w:rPr>
                      <w:rFonts w:ascii="Times New Roman" w:eastAsia="Times New Roman" w:hAnsi="Times New Roman" w:cs="Arial Unicode MS"/>
                      <w:b/>
                      <w:bCs/>
                      <w:sz w:val="16"/>
                      <w:szCs w:val="16"/>
                      <w:lang w:val="it-IT" w:eastAsia="zh-CN"/>
                    </w:rPr>
                    <w:t>№</w:t>
                  </w:r>
                  <w:r w:rsidRPr="00FB0E7A">
                    <w:rPr>
                      <w:rFonts w:ascii="Times New Roman" w:eastAsia="Times New Roman" w:hAnsi="Times New Roman" w:cs="Times New Roman"/>
                      <w:b/>
                      <w:bCs/>
                      <w:sz w:val="16"/>
                      <w:szCs w:val="16"/>
                      <w:lang w:val="it-IT" w:eastAsia="zh-CN"/>
                    </w:rPr>
                    <w:t xml:space="preserve"> </w:t>
                  </w:r>
                  <w:r w:rsidRPr="00FB0E7A">
                    <w:rPr>
                      <w:rFonts w:ascii="Times New Roman" w:eastAsia="Times New Roman" w:hAnsi="Times New Roman" w:cs="Arial Unicode MS"/>
                      <w:b/>
                      <w:bCs/>
                      <w:sz w:val="16"/>
                      <w:szCs w:val="16"/>
                      <w:lang w:val="it-IT" w:eastAsia="zh-CN"/>
                    </w:rPr>
                    <w:t xml:space="preserve">of </w:t>
                  </w:r>
                  <w:proofErr w:type="spellStart"/>
                  <w:r w:rsidRPr="00FB0E7A">
                    <w:rPr>
                      <w:rFonts w:ascii="Times New Roman" w:eastAsia="Times New Roman" w:hAnsi="Times New Roman" w:cs="Arial Unicode MS"/>
                      <w:b/>
                      <w:bCs/>
                      <w:sz w:val="16"/>
                      <w:szCs w:val="16"/>
                      <w:lang w:val="it-IT" w:eastAsia="zh-CN"/>
                    </w:rPr>
                    <w:t>participants</w:t>
                  </w:r>
                  <w:proofErr w:type="spellEnd"/>
                  <w:r w:rsidRPr="00FB0E7A">
                    <w:rPr>
                      <w:rFonts w:ascii="Times New Roman" w:eastAsia="Times New Roman" w:hAnsi="Times New Roman" w:cs="Arial Unicode MS"/>
                      <w:b/>
                      <w:bCs/>
                      <w:sz w:val="16"/>
                      <w:szCs w:val="16"/>
                      <w:lang w:val="it-IT" w:eastAsia="zh-CN"/>
                    </w:rPr>
                    <w:br/>
                    <w:t>(studies)</w:t>
                  </w:r>
                </w:p>
              </w:tc>
              <w:tc>
                <w:tcPr>
                  <w:tcW w:w="841" w:type="dxa"/>
                  <w:vMerge w:val="restart"/>
                </w:tcPr>
                <w:p w14:paraId="45546956" w14:textId="77777777" w:rsidR="00126518" w:rsidRPr="00FB0E7A" w:rsidRDefault="00126518" w:rsidP="00126518">
                  <w:pPr>
                    <w:suppressAutoHyphens/>
                    <w:spacing w:after="0" w:line="240" w:lineRule="auto"/>
                    <w:rPr>
                      <w:rFonts w:ascii="Times New Roman" w:eastAsia="Arial Unicode MS" w:hAnsi="Times New Roman" w:cs="Arial Unicode MS"/>
                      <w:lang w:eastAsia="zh-CN"/>
                    </w:rPr>
                  </w:pPr>
                  <w:r w:rsidRPr="00FB0E7A">
                    <w:rPr>
                      <w:rFonts w:ascii="Times New Roman" w:eastAsia="Times New Roman" w:hAnsi="Times New Roman" w:cs="Arial Unicode MS"/>
                      <w:b/>
                      <w:bCs/>
                      <w:sz w:val="16"/>
                      <w:szCs w:val="16"/>
                      <w:lang w:eastAsia="zh-CN"/>
                    </w:rPr>
                    <w:t>Certainty of the evidence</w:t>
                  </w:r>
                  <w:r w:rsidRPr="00FB0E7A">
                    <w:rPr>
                      <w:rFonts w:ascii="Times New Roman" w:eastAsia="Times New Roman" w:hAnsi="Times New Roman" w:cs="Arial Unicode MS"/>
                      <w:b/>
                      <w:bCs/>
                      <w:sz w:val="16"/>
                      <w:szCs w:val="16"/>
                      <w:lang w:eastAsia="zh-CN"/>
                    </w:rPr>
                    <w:br/>
                    <w:t>(GRADE)</w:t>
                  </w:r>
                </w:p>
              </w:tc>
              <w:tc>
                <w:tcPr>
                  <w:tcW w:w="899" w:type="dxa"/>
                  <w:vMerge w:val="restart"/>
                </w:tcPr>
                <w:p w14:paraId="5259CF46"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proofErr w:type="spellStart"/>
                  <w:r w:rsidRPr="00FB0E7A">
                    <w:rPr>
                      <w:rFonts w:ascii="Times New Roman" w:eastAsia="Times New Roman" w:hAnsi="Times New Roman" w:cs="Arial Unicode MS"/>
                      <w:b/>
                      <w:bCs/>
                      <w:sz w:val="16"/>
                      <w:szCs w:val="16"/>
                      <w:lang w:val="it-IT" w:eastAsia="zh-CN"/>
                    </w:rPr>
                    <w:t>Comments</w:t>
                  </w:r>
                  <w:proofErr w:type="spellEnd"/>
                </w:p>
              </w:tc>
            </w:tr>
            <w:tr w:rsidR="00126518" w:rsidRPr="005D65E6" w14:paraId="0D63B59B" w14:textId="77777777" w:rsidTr="00FB0E7A">
              <w:tc>
                <w:tcPr>
                  <w:tcW w:w="1642" w:type="dxa"/>
                  <w:vMerge/>
                </w:tcPr>
                <w:p w14:paraId="51F1BDCE" w14:textId="77777777" w:rsidR="00126518" w:rsidRPr="00126518" w:rsidRDefault="00126518" w:rsidP="00126518">
                  <w:pPr>
                    <w:suppressAutoHyphens/>
                    <w:spacing w:after="0" w:line="240" w:lineRule="auto"/>
                    <w:rPr>
                      <w:rFonts w:ascii="Times New Roman" w:eastAsia="Times New Roman" w:hAnsi="Times New Roman" w:cs="Arial Unicode MS"/>
                      <w:b/>
                      <w:bCs/>
                      <w:color w:val="FFFFFF"/>
                      <w:sz w:val="16"/>
                      <w:szCs w:val="16"/>
                      <w:lang w:val="it-IT" w:eastAsia="zh-CN"/>
                    </w:rPr>
                  </w:pPr>
                </w:p>
              </w:tc>
              <w:tc>
                <w:tcPr>
                  <w:tcW w:w="689" w:type="dxa"/>
                </w:tcPr>
                <w:p w14:paraId="420B6B1E"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b/>
                      <w:bCs/>
                      <w:color w:val="000000"/>
                      <w:sz w:val="16"/>
                      <w:szCs w:val="16"/>
                      <w:lang w:val="it-IT" w:eastAsia="zh-CN"/>
                    </w:rPr>
                    <w:t>Risk with no MCP</w:t>
                  </w:r>
                </w:p>
              </w:tc>
              <w:tc>
                <w:tcPr>
                  <w:tcW w:w="1561" w:type="dxa"/>
                </w:tcPr>
                <w:p w14:paraId="4B192B39"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b/>
                      <w:bCs/>
                      <w:color w:val="000000"/>
                      <w:sz w:val="16"/>
                      <w:szCs w:val="16"/>
                      <w:lang w:val="it-IT" w:eastAsia="zh-CN"/>
                    </w:rPr>
                    <w:t>Risk with mastectomia controlaterale profilattica</w:t>
                  </w:r>
                </w:p>
              </w:tc>
              <w:tc>
                <w:tcPr>
                  <w:tcW w:w="883" w:type="dxa"/>
                  <w:vMerge/>
                </w:tcPr>
                <w:p w14:paraId="1F9C14EF" w14:textId="77777777" w:rsidR="00126518" w:rsidRPr="00126518" w:rsidRDefault="00126518" w:rsidP="00126518">
                  <w:pPr>
                    <w:suppressAutoHyphens/>
                    <w:spacing w:after="0" w:line="240" w:lineRule="auto"/>
                    <w:rPr>
                      <w:rFonts w:ascii="Times New Roman" w:eastAsia="Times New Roman" w:hAnsi="Times New Roman" w:cs="Arial Unicode MS"/>
                      <w:b/>
                      <w:bCs/>
                      <w:color w:val="FFFFFF"/>
                      <w:sz w:val="16"/>
                      <w:szCs w:val="16"/>
                      <w:lang w:val="it-IT" w:eastAsia="zh-CN"/>
                    </w:rPr>
                  </w:pPr>
                </w:p>
              </w:tc>
              <w:tc>
                <w:tcPr>
                  <w:tcW w:w="1623" w:type="dxa"/>
                  <w:vMerge/>
                </w:tcPr>
                <w:p w14:paraId="41DBC587" w14:textId="77777777" w:rsidR="00126518" w:rsidRPr="00126518" w:rsidRDefault="00126518" w:rsidP="00126518">
                  <w:pPr>
                    <w:suppressAutoHyphens/>
                    <w:spacing w:after="0" w:line="240" w:lineRule="auto"/>
                    <w:rPr>
                      <w:rFonts w:ascii="Times New Roman" w:eastAsia="Times New Roman" w:hAnsi="Times New Roman" w:cs="Arial Unicode MS"/>
                      <w:b/>
                      <w:bCs/>
                      <w:color w:val="FFFFFF"/>
                      <w:sz w:val="16"/>
                      <w:szCs w:val="16"/>
                      <w:lang w:val="it-IT" w:eastAsia="zh-CN"/>
                    </w:rPr>
                  </w:pPr>
                </w:p>
              </w:tc>
              <w:tc>
                <w:tcPr>
                  <w:tcW w:w="841" w:type="dxa"/>
                  <w:vMerge/>
                </w:tcPr>
                <w:p w14:paraId="2735A86E" w14:textId="77777777" w:rsidR="00126518" w:rsidRPr="00126518" w:rsidRDefault="00126518" w:rsidP="00126518">
                  <w:pPr>
                    <w:suppressAutoHyphens/>
                    <w:spacing w:after="0" w:line="240" w:lineRule="auto"/>
                    <w:rPr>
                      <w:rFonts w:ascii="Times New Roman" w:eastAsia="Times New Roman" w:hAnsi="Times New Roman" w:cs="Arial Unicode MS"/>
                      <w:b/>
                      <w:bCs/>
                      <w:color w:val="FFFFFF"/>
                      <w:sz w:val="16"/>
                      <w:szCs w:val="16"/>
                      <w:lang w:val="it-IT" w:eastAsia="zh-CN"/>
                    </w:rPr>
                  </w:pPr>
                </w:p>
              </w:tc>
              <w:tc>
                <w:tcPr>
                  <w:tcW w:w="899" w:type="dxa"/>
                  <w:vMerge/>
                </w:tcPr>
                <w:p w14:paraId="508B5C60" w14:textId="77777777" w:rsidR="00126518" w:rsidRPr="00126518" w:rsidRDefault="00126518" w:rsidP="00126518">
                  <w:pPr>
                    <w:suppressAutoHyphens/>
                    <w:spacing w:after="0" w:line="240" w:lineRule="auto"/>
                    <w:rPr>
                      <w:rFonts w:ascii="Times New Roman" w:eastAsia="Times New Roman" w:hAnsi="Times New Roman" w:cs="Arial Unicode MS"/>
                      <w:b/>
                      <w:bCs/>
                      <w:color w:val="FFFFFF"/>
                      <w:sz w:val="16"/>
                      <w:szCs w:val="16"/>
                      <w:lang w:val="it-IT" w:eastAsia="zh-CN"/>
                    </w:rPr>
                  </w:pPr>
                </w:p>
              </w:tc>
            </w:tr>
            <w:tr w:rsidR="00126518" w:rsidRPr="00126518" w14:paraId="4D35AC31" w14:textId="77777777" w:rsidTr="00FB0E7A">
              <w:tc>
                <w:tcPr>
                  <w:tcW w:w="1642" w:type="dxa"/>
                  <w:vMerge w:val="restart"/>
                </w:tcPr>
                <w:p w14:paraId="453AAFE9"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proofErr w:type="spellStart"/>
                  <w:r w:rsidRPr="00126518">
                    <w:rPr>
                      <w:rFonts w:ascii="Times New Roman" w:eastAsia="Times New Roman" w:hAnsi="Times New Roman" w:cs="Times New Roman"/>
                      <w:color w:val="000000"/>
                      <w:sz w:val="16"/>
                      <w:szCs w:val="16"/>
                      <w:lang w:eastAsia="zh-CN"/>
                    </w:rPr>
                    <w:t>Beast cancer</w:t>
                  </w:r>
                  <w:proofErr w:type="spellEnd"/>
                  <w:r w:rsidRPr="00126518">
                    <w:rPr>
                      <w:rFonts w:ascii="Times New Roman" w:eastAsia="Times New Roman" w:hAnsi="Times New Roman" w:cs="Times New Roman"/>
                      <w:color w:val="000000"/>
                      <w:sz w:val="16"/>
                      <w:szCs w:val="16"/>
                      <w:lang w:eastAsia="zh-CN"/>
                    </w:rPr>
                    <w:t xml:space="preserve"> mortality</w:t>
                  </w:r>
                  <w:r w:rsidRPr="00126518">
                    <w:rPr>
                      <w:rFonts w:ascii="Times New Roman" w:eastAsia="Times New Roman" w:hAnsi="Times New Roman" w:cs="Arial Unicode MS"/>
                      <w:color w:val="000000"/>
                      <w:sz w:val="16"/>
                      <w:szCs w:val="16"/>
                      <w:lang w:eastAsia="zh-CN"/>
                    </w:rPr>
                    <w:br/>
                  </w:r>
                  <w:r w:rsidRPr="00126518">
                    <w:rPr>
                      <w:rFonts w:ascii="Times New Roman" w:eastAsia="Times New Roman" w:hAnsi="Times New Roman" w:cs="Times New Roman"/>
                      <w:color w:val="000000"/>
                      <w:sz w:val="16"/>
                      <w:szCs w:val="16"/>
                      <w:lang w:eastAsia="zh-CN"/>
                    </w:rPr>
                    <w:t>follow up: range 10 years to 20 years</w:t>
                  </w:r>
                </w:p>
              </w:tc>
              <w:tc>
                <w:tcPr>
                  <w:tcW w:w="2250" w:type="dxa"/>
                  <w:gridSpan w:val="2"/>
                </w:tcPr>
                <w:p w14:paraId="777B44C0"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High</w:t>
                  </w:r>
                </w:p>
              </w:tc>
              <w:tc>
                <w:tcPr>
                  <w:tcW w:w="883" w:type="dxa"/>
                  <w:vMerge w:val="restart"/>
                </w:tcPr>
                <w:p w14:paraId="4F09620D"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Times New Roman" w:eastAsia="Times New Roman" w:hAnsi="Times New Roman" w:cs="Times New Roman"/>
                      <w:b/>
                      <w:bCs/>
                      <w:color w:val="000000"/>
                      <w:sz w:val="16"/>
                      <w:szCs w:val="16"/>
                      <w:lang w:eastAsia="zh-CN"/>
                    </w:rPr>
                    <w:t>HR 0.46</w:t>
                  </w:r>
                  <w:r w:rsidRPr="00126518">
                    <w:rPr>
                      <w:rFonts w:ascii="Times New Roman" w:eastAsia="Times New Roman" w:hAnsi="Times New Roman" w:cs="Arial Unicode MS"/>
                      <w:color w:val="000000"/>
                      <w:sz w:val="16"/>
                      <w:szCs w:val="16"/>
                      <w:lang w:eastAsia="zh-CN"/>
                    </w:rPr>
                    <w:br/>
                  </w:r>
                  <w:r w:rsidRPr="00126518">
                    <w:rPr>
                      <w:rFonts w:ascii="Times New Roman" w:eastAsia="Times New Roman" w:hAnsi="Times New Roman" w:cs="Times New Roman"/>
                      <w:color w:val="000000"/>
                      <w:sz w:val="16"/>
                      <w:szCs w:val="16"/>
                      <w:lang w:eastAsia="zh-CN"/>
                    </w:rPr>
                    <w:t>(0.29 to 0.71)</w:t>
                  </w:r>
                  <w:r w:rsidRPr="00126518">
                    <w:rPr>
                      <w:rFonts w:ascii="Times New Roman" w:eastAsia="Times New Roman" w:hAnsi="Times New Roman" w:cs="Arial Unicode MS"/>
                      <w:color w:val="000000"/>
                      <w:sz w:val="16"/>
                      <w:szCs w:val="16"/>
                      <w:lang w:eastAsia="zh-CN"/>
                    </w:rPr>
                    <w:br/>
                  </w:r>
                  <w:r w:rsidRPr="00126518">
                    <w:rPr>
                      <w:rFonts w:ascii="Times New Roman" w:eastAsia="Times New Roman" w:hAnsi="Times New Roman" w:cs="Times New Roman"/>
                      <w:color w:val="000000"/>
                      <w:sz w:val="16"/>
                      <w:szCs w:val="16"/>
                      <w:lang w:eastAsia="zh-CN"/>
                    </w:rPr>
                    <w:t>[death (disease-specific)]</w:t>
                  </w:r>
                </w:p>
              </w:tc>
              <w:tc>
                <w:tcPr>
                  <w:tcW w:w="1623" w:type="dxa"/>
                  <w:vMerge w:val="restart"/>
                </w:tcPr>
                <w:p w14:paraId="36036091"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1060</w:t>
                  </w:r>
                  <w:r w:rsidRPr="00126518">
                    <w:rPr>
                      <w:rFonts w:ascii="Times New Roman" w:eastAsia="Times New Roman" w:hAnsi="Times New Roman" w:cs="Arial Unicode MS"/>
                      <w:color w:val="000000"/>
                      <w:sz w:val="16"/>
                      <w:szCs w:val="16"/>
                      <w:lang w:val="it-IT" w:eastAsia="zh-CN"/>
                    </w:rPr>
                    <w:br/>
                    <w:t xml:space="preserve">(2 </w:t>
                  </w:r>
                  <w:proofErr w:type="spellStart"/>
                  <w:proofErr w:type="gramStart"/>
                  <w:r w:rsidRPr="00126518">
                    <w:rPr>
                      <w:rFonts w:ascii="Times New Roman" w:eastAsia="Times New Roman" w:hAnsi="Times New Roman" w:cs="Arial Unicode MS"/>
                      <w:color w:val="000000"/>
                      <w:sz w:val="16"/>
                      <w:szCs w:val="16"/>
                      <w:lang w:val="it-IT" w:eastAsia="zh-CN"/>
                    </w:rPr>
                    <w:t>observationalstudies</w:t>
                  </w:r>
                  <w:proofErr w:type="spellEnd"/>
                  <w:r w:rsidRPr="00126518">
                    <w:rPr>
                      <w:rFonts w:ascii="Times New Roman" w:eastAsia="Times New Roman" w:hAnsi="Times New Roman" w:cs="Arial Unicode MS"/>
                      <w:color w:val="000000"/>
                      <w:sz w:val="16"/>
                      <w:szCs w:val="16"/>
                      <w:lang w:val="it-IT" w:eastAsia="zh-CN"/>
                    </w:rPr>
                    <w:t>)</w:t>
                  </w:r>
                  <w:r w:rsidRPr="00126518">
                    <w:rPr>
                      <w:rFonts w:ascii="Times New Roman" w:eastAsia="Times New Roman" w:hAnsi="Times New Roman" w:cs="Arial Unicode MS"/>
                      <w:color w:val="000000"/>
                      <w:sz w:val="16"/>
                      <w:szCs w:val="16"/>
                      <w:vertAlign w:val="superscript"/>
                      <w:lang w:val="it-IT" w:eastAsia="zh-CN"/>
                    </w:rPr>
                    <w:t>a</w:t>
                  </w:r>
                  <w:proofErr w:type="gramEnd"/>
                </w:p>
              </w:tc>
              <w:tc>
                <w:tcPr>
                  <w:tcW w:w="841" w:type="dxa"/>
                  <w:vMerge w:val="restart"/>
                </w:tcPr>
                <w:p w14:paraId="3A9C7E55"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mbria Math" w:eastAsia="Times New Roman" w:hAnsi="Cambria Math" w:cs="Cambria Math"/>
                      <w:color w:val="000000"/>
                      <w:sz w:val="21"/>
                      <w:szCs w:val="21"/>
                      <w:lang w:val="it-IT" w:eastAsia="zh-CN"/>
                    </w:rPr>
                    <w:t>⨁</w:t>
                  </w:r>
                  <w:r w:rsidRPr="00126518">
                    <w:rPr>
                      <w:rFonts w:ascii="MS Mincho" w:eastAsia="MS Mincho" w:hAnsi="MS Mincho" w:cs="MS Mincho" w:hint="eastAsia"/>
                      <w:color w:val="000000"/>
                      <w:sz w:val="21"/>
                      <w:szCs w:val="21"/>
                      <w:lang w:val="it-IT" w:eastAsia="zh-CN"/>
                    </w:rPr>
                    <w:t>◯◯◯</w:t>
                  </w:r>
                  <w:r w:rsidRPr="00126518">
                    <w:rPr>
                      <w:rFonts w:ascii="Times New Roman" w:eastAsia="Times New Roman" w:hAnsi="Times New Roman" w:cs="Arial Unicode MS"/>
                      <w:color w:val="000000"/>
                      <w:sz w:val="16"/>
                      <w:szCs w:val="16"/>
                      <w:lang w:val="it-IT" w:eastAsia="zh-CN"/>
                    </w:rPr>
                    <w:br/>
                  </w:r>
                  <w:r w:rsidRPr="00126518">
                    <w:rPr>
                      <w:rFonts w:ascii="Times New Roman" w:eastAsia="Times New Roman" w:hAnsi="Times New Roman" w:cs="Times New Roman"/>
                      <w:color w:val="000000"/>
                      <w:sz w:val="16"/>
                      <w:szCs w:val="16"/>
                      <w:lang w:val="it-IT" w:eastAsia="zh-CN"/>
                    </w:rPr>
                    <w:t xml:space="preserve">VERY </w:t>
                  </w:r>
                  <w:proofErr w:type="spellStart"/>
                  <w:r w:rsidRPr="00126518">
                    <w:rPr>
                      <w:rFonts w:ascii="Times New Roman" w:eastAsia="Times New Roman" w:hAnsi="Times New Roman" w:cs="Times New Roman"/>
                      <w:color w:val="000000"/>
                      <w:sz w:val="16"/>
                      <w:szCs w:val="16"/>
                      <w:lang w:val="it-IT" w:eastAsia="zh-CN"/>
                    </w:rPr>
                    <w:t>LOW</w:t>
                  </w:r>
                  <w:r w:rsidRPr="00126518">
                    <w:rPr>
                      <w:rFonts w:ascii="Times New Roman" w:eastAsia="Times New Roman" w:hAnsi="Times New Roman" w:cs="Arial Unicode MS"/>
                      <w:color w:val="000000"/>
                      <w:sz w:val="16"/>
                      <w:szCs w:val="16"/>
                      <w:vertAlign w:val="superscript"/>
                      <w:lang w:val="it-IT" w:eastAsia="zh-CN"/>
                    </w:rPr>
                    <w:t>b</w:t>
                  </w:r>
                  <w:proofErr w:type="spellEnd"/>
                </w:p>
              </w:tc>
              <w:tc>
                <w:tcPr>
                  <w:tcW w:w="899" w:type="dxa"/>
                  <w:vMerge w:val="restart"/>
                </w:tcPr>
                <w:p w14:paraId="20A74CAF"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val="it-IT" w:eastAsia="zh-CN"/>
                    </w:rPr>
                  </w:pPr>
                </w:p>
              </w:tc>
            </w:tr>
            <w:tr w:rsidR="00126518" w:rsidRPr="00126518" w14:paraId="030EECC9" w14:textId="77777777" w:rsidTr="00FB0E7A">
              <w:tc>
                <w:tcPr>
                  <w:tcW w:w="1642" w:type="dxa"/>
                  <w:vMerge/>
                </w:tcPr>
                <w:p w14:paraId="1F1BACBE"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eastAsia="zh-CN"/>
                    </w:rPr>
                  </w:pPr>
                </w:p>
              </w:tc>
              <w:tc>
                <w:tcPr>
                  <w:tcW w:w="689" w:type="dxa"/>
                </w:tcPr>
                <w:p w14:paraId="03BEBFCE"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84 per 100</w:t>
                  </w:r>
                </w:p>
              </w:tc>
              <w:tc>
                <w:tcPr>
                  <w:tcW w:w="1561" w:type="dxa"/>
                </w:tcPr>
                <w:p w14:paraId="47D0FFF4"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Times New Roman"/>
                      <w:b/>
                      <w:bCs/>
                      <w:color w:val="000000"/>
                      <w:sz w:val="16"/>
                      <w:szCs w:val="16"/>
                      <w:lang w:val="it-IT" w:eastAsia="zh-CN"/>
                    </w:rPr>
                    <w:t>92 per 100</w:t>
                  </w:r>
                  <w:r w:rsidRPr="00126518">
                    <w:rPr>
                      <w:rFonts w:ascii="Times New Roman" w:eastAsia="Times New Roman" w:hAnsi="Times New Roman" w:cs="Arial Unicode MS"/>
                      <w:color w:val="000000"/>
                      <w:sz w:val="16"/>
                      <w:szCs w:val="16"/>
                      <w:lang w:val="it-IT" w:eastAsia="zh-CN"/>
                    </w:rPr>
                    <w:br/>
                  </w:r>
                  <w:r w:rsidRPr="00126518">
                    <w:rPr>
                      <w:rFonts w:ascii="Times New Roman" w:eastAsia="Times New Roman" w:hAnsi="Times New Roman" w:cs="Times New Roman"/>
                      <w:color w:val="000000"/>
                      <w:sz w:val="16"/>
                      <w:szCs w:val="16"/>
                      <w:lang w:val="it-IT" w:eastAsia="zh-CN"/>
                    </w:rPr>
                    <w:t>(89 to 95)</w:t>
                  </w:r>
                </w:p>
              </w:tc>
              <w:tc>
                <w:tcPr>
                  <w:tcW w:w="883" w:type="dxa"/>
                  <w:vMerge/>
                </w:tcPr>
                <w:p w14:paraId="37F7FD5F"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eastAsia="zh-CN"/>
                    </w:rPr>
                  </w:pPr>
                </w:p>
              </w:tc>
              <w:tc>
                <w:tcPr>
                  <w:tcW w:w="1623" w:type="dxa"/>
                  <w:vMerge/>
                </w:tcPr>
                <w:p w14:paraId="3FBFF529"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eastAsia="zh-CN"/>
                    </w:rPr>
                  </w:pPr>
                </w:p>
              </w:tc>
              <w:tc>
                <w:tcPr>
                  <w:tcW w:w="841" w:type="dxa"/>
                  <w:vMerge/>
                </w:tcPr>
                <w:p w14:paraId="422D02F5"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val="it-IT" w:eastAsia="zh-CN"/>
                    </w:rPr>
                  </w:pPr>
                </w:p>
              </w:tc>
              <w:tc>
                <w:tcPr>
                  <w:tcW w:w="899" w:type="dxa"/>
                  <w:vMerge/>
                </w:tcPr>
                <w:p w14:paraId="53D73B68"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val="it-IT" w:eastAsia="zh-CN"/>
                    </w:rPr>
                  </w:pPr>
                </w:p>
              </w:tc>
            </w:tr>
            <w:tr w:rsidR="00126518" w:rsidRPr="00126518" w14:paraId="5B7149B7" w14:textId="77777777" w:rsidTr="00FB0E7A">
              <w:tc>
                <w:tcPr>
                  <w:tcW w:w="1642" w:type="dxa"/>
                  <w:vMerge w:val="restart"/>
                </w:tcPr>
                <w:p w14:paraId="6E9E92FD"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Times New Roman" w:eastAsia="Times New Roman" w:hAnsi="Times New Roman" w:cs="Times New Roman"/>
                      <w:color w:val="000000"/>
                      <w:sz w:val="16"/>
                      <w:szCs w:val="16"/>
                      <w:lang w:val="it-IT" w:eastAsia="zh-CN"/>
                    </w:rPr>
                    <w:t>Disease</w:t>
                  </w:r>
                  <w:proofErr w:type="spellEnd"/>
                  <w:r w:rsidRPr="00126518">
                    <w:rPr>
                      <w:rFonts w:ascii="Times New Roman" w:eastAsia="Times New Roman" w:hAnsi="Times New Roman" w:cs="Times New Roman"/>
                      <w:color w:val="000000"/>
                      <w:sz w:val="16"/>
                      <w:szCs w:val="16"/>
                      <w:lang w:val="it-IT" w:eastAsia="zh-CN"/>
                    </w:rPr>
                    <w:t>-free survival</w:t>
                  </w:r>
                </w:p>
              </w:tc>
              <w:tc>
                <w:tcPr>
                  <w:tcW w:w="2250" w:type="dxa"/>
                  <w:gridSpan w:val="2"/>
                </w:tcPr>
                <w:p w14:paraId="5479E80D"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High</w:t>
                  </w:r>
                </w:p>
              </w:tc>
              <w:tc>
                <w:tcPr>
                  <w:tcW w:w="883" w:type="dxa"/>
                  <w:vMerge w:val="restart"/>
                </w:tcPr>
                <w:p w14:paraId="63C81A1B"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Times New Roman" w:eastAsia="Times New Roman" w:hAnsi="Times New Roman" w:cs="Times New Roman"/>
                      <w:b/>
                      <w:bCs/>
                      <w:color w:val="000000"/>
                      <w:sz w:val="16"/>
                      <w:szCs w:val="16"/>
                      <w:lang w:eastAsia="zh-CN"/>
                    </w:rPr>
                    <w:t>HR 0.42</w:t>
                  </w:r>
                  <w:r w:rsidRPr="00126518">
                    <w:rPr>
                      <w:rFonts w:ascii="Times New Roman" w:eastAsia="Times New Roman" w:hAnsi="Times New Roman" w:cs="Arial Unicode MS"/>
                      <w:color w:val="000000"/>
                      <w:sz w:val="16"/>
                      <w:szCs w:val="16"/>
                      <w:lang w:eastAsia="zh-CN"/>
                    </w:rPr>
                    <w:br/>
                  </w:r>
                  <w:r w:rsidRPr="00126518">
                    <w:rPr>
                      <w:rFonts w:ascii="Times New Roman" w:eastAsia="Times New Roman" w:hAnsi="Times New Roman" w:cs="Times New Roman"/>
                      <w:color w:val="000000"/>
                      <w:sz w:val="16"/>
                      <w:szCs w:val="16"/>
                      <w:lang w:eastAsia="zh-CN"/>
                    </w:rPr>
                    <w:t>(0.26 to 0.69)</w:t>
                  </w:r>
                  <w:r w:rsidRPr="00126518">
                    <w:rPr>
                      <w:rFonts w:ascii="Times New Roman" w:eastAsia="Times New Roman" w:hAnsi="Times New Roman" w:cs="Arial Unicode MS"/>
                      <w:color w:val="000000"/>
                      <w:sz w:val="16"/>
                      <w:szCs w:val="16"/>
                      <w:lang w:eastAsia="zh-CN"/>
                    </w:rPr>
                    <w:br/>
                  </w:r>
                  <w:r w:rsidRPr="00126518">
                    <w:rPr>
                      <w:rFonts w:ascii="Times New Roman" w:eastAsia="Times New Roman" w:hAnsi="Times New Roman" w:cs="Times New Roman"/>
                      <w:color w:val="000000"/>
                      <w:sz w:val="16"/>
                      <w:szCs w:val="16"/>
                      <w:lang w:eastAsia="zh-CN"/>
                    </w:rPr>
                    <w:t>[recurrence or death]</w:t>
                  </w:r>
                </w:p>
              </w:tc>
              <w:tc>
                <w:tcPr>
                  <w:tcW w:w="1623" w:type="dxa"/>
                  <w:vMerge w:val="restart"/>
                </w:tcPr>
                <w:p w14:paraId="0E9E606B"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731</w:t>
                  </w:r>
                  <w:r w:rsidRPr="00126518">
                    <w:rPr>
                      <w:rFonts w:ascii="Times New Roman" w:eastAsia="Times New Roman" w:hAnsi="Times New Roman" w:cs="Arial Unicode MS"/>
                      <w:color w:val="000000"/>
                      <w:sz w:val="16"/>
                      <w:szCs w:val="16"/>
                      <w:lang w:val="it-IT" w:eastAsia="zh-CN"/>
                    </w:rPr>
                    <w:br/>
                    <w:t xml:space="preserve">(2 </w:t>
                  </w:r>
                  <w:proofErr w:type="spellStart"/>
                  <w:proofErr w:type="gramStart"/>
                  <w:r w:rsidRPr="00126518">
                    <w:rPr>
                      <w:rFonts w:ascii="Times New Roman" w:eastAsia="Times New Roman" w:hAnsi="Times New Roman" w:cs="Arial Unicode MS"/>
                      <w:color w:val="000000"/>
                      <w:sz w:val="16"/>
                      <w:szCs w:val="16"/>
                      <w:lang w:val="it-IT" w:eastAsia="zh-CN"/>
                    </w:rPr>
                    <w:t>observationalstudies</w:t>
                  </w:r>
                  <w:proofErr w:type="spellEnd"/>
                  <w:r w:rsidRPr="00126518">
                    <w:rPr>
                      <w:rFonts w:ascii="Times New Roman" w:eastAsia="Times New Roman" w:hAnsi="Times New Roman" w:cs="Arial Unicode MS"/>
                      <w:color w:val="000000"/>
                      <w:sz w:val="16"/>
                      <w:szCs w:val="16"/>
                      <w:lang w:val="it-IT" w:eastAsia="zh-CN"/>
                    </w:rPr>
                    <w:t>)</w:t>
                  </w:r>
                  <w:proofErr w:type="spellStart"/>
                  <w:r w:rsidRPr="00126518">
                    <w:rPr>
                      <w:rFonts w:ascii="Times New Roman" w:eastAsia="Times New Roman" w:hAnsi="Times New Roman" w:cs="Arial Unicode MS"/>
                      <w:color w:val="000000"/>
                      <w:sz w:val="16"/>
                      <w:szCs w:val="16"/>
                      <w:vertAlign w:val="superscript"/>
                      <w:lang w:val="it-IT" w:eastAsia="zh-CN"/>
                    </w:rPr>
                    <w:t>c</w:t>
                  </w:r>
                  <w:proofErr w:type="gramEnd"/>
                  <w:r w:rsidRPr="00126518">
                    <w:rPr>
                      <w:rFonts w:ascii="Times New Roman" w:eastAsia="Times New Roman" w:hAnsi="Times New Roman" w:cs="Arial Unicode MS"/>
                      <w:color w:val="000000"/>
                      <w:sz w:val="16"/>
                      <w:szCs w:val="16"/>
                      <w:vertAlign w:val="superscript"/>
                      <w:lang w:val="it-IT" w:eastAsia="zh-CN"/>
                    </w:rPr>
                    <w:t>,d</w:t>
                  </w:r>
                  <w:proofErr w:type="spellEnd"/>
                </w:p>
              </w:tc>
              <w:tc>
                <w:tcPr>
                  <w:tcW w:w="841" w:type="dxa"/>
                  <w:vMerge w:val="restart"/>
                </w:tcPr>
                <w:p w14:paraId="6CE59DD8"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mbria Math" w:eastAsia="Times New Roman" w:hAnsi="Cambria Math" w:cs="Cambria Math"/>
                      <w:color w:val="000000"/>
                      <w:sz w:val="21"/>
                      <w:szCs w:val="21"/>
                      <w:lang w:val="it-IT" w:eastAsia="zh-CN"/>
                    </w:rPr>
                    <w:t>⨁</w:t>
                  </w:r>
                  <w:r w:rsidRPr="00126518">
                    <w:rPr>
                      <w:rFonts w:ascii="MS Mincho" w:eastAsia="MS Mincho" w:hAnsi="MS Mincho" w:cs="MS Mincho" w:hint="eastAsia"/>
                      <w:color w:val="000000"/>
                      <w:sz w:val="21"/>
                      <w:szCs w:val="21"/>
                      <w:lang w:val="it-IT" w:eastAsia="zh-CN"/>
                    </w:rPr>
                    <w:t>◯◯◯</w:t>
                  </w:r>
                  <w:r w:rsidRPr="00126518">
                    <w:rPr>
                      <w:rFonts w:ascii="Times New Roman" w:eastAsia="Times New Roman" w:hAnsi="Times New Roman" w:cs="Arial Unicode MS"/>
                      <w:color w:val="000000"/>
                      <w:sz w:val="16"/>
                      <w:szCs w:val="16"/>
                      <w:lang w:val="it-IT" w:eastAsia="zh-CN"/>
                    </w:rPr>
                    <w:br/>
                  </w:r>
                  <w:r w:rsidRPr="00126518">
                    <w:rPr>
                      <w:rFonts w:ascii="Times New Roman" w:eastAsia="Times New Roman" w:hAnsi="Times New Roman" w:cs="Times New Roman"/>
                      <w:color w:val="000000"/>
                      <w:sz w:val="16"/>
                      <w:szCs w:val="16"/>
                      <w:lang w:val="it-IT" w:eastAsia="zh-CN"/>
                    </w:rPr>
                    <w:t xml:space="preserve">VERY </w:t>
                  </w:r>
                  <w:proofErr w:type="spellStart"/>
                  <w:r w:rsidRPr="00126518">
                    <w:rPr>
                      <w:rFonts w:ascii="Times New Roman" w:eastAsia="Times New Roman" w:hAnsi="Times New Roman" w:cs="Times New Roman"/>
                      <w:color w:val="000000"/>
                      <w:sz w:val="16"/>
                      <w:szCs w:val="16"/>
                      <w:lang w:val="it-IT" w:eastAsia="zh-CN"/>
                    </w:rPr>
                    <w:t>LOW</w:t>
                  </w:r>
                  <w:r w:rsidRPr="00126518">
                    <w:rPr>
                      <w:rFonts w:ascii="Times New Roman" w:eastAsia="Times New Roman" w:hAnsi="Times New Roman" w:cs="Arial Unicode MS"/>
                      <w:color w:val="000000"/>
                      <w:sz w:val="16"/>
                      <w:szCs w:val="16"/>
                      <w:vertAlign w:val="superscript"/>
                      <w:lang w:val="it-IT" w:eastAsia="zh-CN"/>
                    </w:rPr>
                    <w:t>e</w:t>
                  </w:r>
                  <w:proofErr w:type="spellEnd"/>
                </w:p>
              </w:tc>
              <w:tc>
                <w:tcPr>
                  <w:tcW w:w="899" w:type="dxa"/>
                  <w:vMerge w:val="restart"/>
                </w:tcPr>
                <w:p w14:paraId="3FE5516B"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val="it-IT" w:eastAsia="zh-CN"/>
                    </w:rPr>
                  </w:pPr>
                </w:p>
              </w:tc>
            </w:tr>
            <w:tr w:rsidR="00126518" w:rsidRPr="00126518" w14:paraId="2ED085EE" w14:textId="77777777" w:rsidTr="00FB0E7A">
              <w:tc>
                <w:tcPr>
                  <w:tcW w:w="1642" w:type="dxa"/>
                  <w:vMerge/>
                </w:tcPr>
                <w:p w14:paraId="2425D523"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val="it-IT" w:eastAsia="zh-CN"/>
                    </w:rPr>
                  </w:pPr>
                </w:p>
              </w:tc>
              <w:tc>
                <w:tcPr>
                  <w:tcW w:w="689" w:type="dxa"/>
                </w:tcPr>
                <w:p w14:paraId="5A6E6985"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89 per 100</w:t>
                  </w:r>
                </w:p>
              </w:tc>
              <w:tc>
                <w:tcPr>
                  <w:tcW w:w="1561" w:type="dxa"/>
                </w:tcPr>
                <w:p w14:paraId="58D2E9EF"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Times New Roman"/>
                      <w:b/>
                      <w:bCs/>
                      <w:color w:val="000000"/>
                      <w:sz w:val="16"/>
                      <w:szCs w:val="16"/>
                      <w:lang w:val="it-IT" w:eastAsia="zh-CN"/>
                    </w:rPr>
                    <w:t>95 per 100</w:t>
                  </w:r>
                  <w:r w:rsidRPr="00126518">
                    <w:rPr>
                      <w:rFonts w:ascii="Times New Roman" w:eastAsia="Times New Roman" w:hAnsi="Times New Roman" w:cs="Arial Unicode MS"/>
                      <w:color w:val="000000"/>
                      <w:sz w:val="16"/>
                      <w:szCs w:val="16"/>
                      <w:lang w:val="it-IT" w:eastAsia="zh-CN"/>
                    </w:rPr>
                    <w:br/>
                  </w:r>
                  <w:r w:rsidRPr="00126518">
                    <w:rPr>
                      <w:rFonts w:ascii="Times New Roman" w:eastAsia="Times New Roman" w:hAnsi="Times New Roman" w:cs="Times New Roman"/>
                      <w:color w:val="000000"/>
                      <w:sz w:val="16"/>
                      <w:szCs w:val="16"/>
                      <w:lang w:val="it-IT" w:eastAsia="zh-CN"/>
                    </w:rPr>
                    <w:t>(92 to 97)</w:t>
                  </w:r>
                </w:p>
              </w:tc>
              <w:tc>
                <w:tcPr>
                  <w:tcW w:w="883" w:type="dxa"/>
                  <w:vMerge/>
                </w:tcPr>
                <w:p w14:paraId="2E654EC4"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eastAsia="zh-CN"/>
                    </w:rPr>
                  </w:pPr>
                </w:p>
              </w:tc>
              <w:tc>
                <w:tcPr>
                  <w:tcW w:w="1623" w:type="dxa"/>
                  <w:vMerge/>
                </w:tcPr>
                <w:p w14:paraId="7F8B7FFA"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eastAsia="zh-CN"/>
                    </w:rPr>
                  </w:pPr>
                </w:p>
              </w:tc>
              <w:tc>
                <w:tcPr>
                  <w:tcW w:w="841" w:type="dxa"/>
                  <w:vMerge/>
                </w:tcPr>
                <w:p w14:paraId="25B9A4AA"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val="it-IT" w:eastAsia="zh-CN"/>
                    </w:rPr>
                  </w:pPr>
                </w:p>
              </w:tc>
              <w:tc>
                <w:tcPr>
                  <w:tcW w:w="899" w:type="dxa"/>
                  <w:vMerge/>
                </w:tcPr>
                <w:p w14:paraId="5DEED790"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val="it-IT" w:eastAsia="zh-CN"/>
                    </w:rPr>
                  </w:pPr>
                </w:p>
              </w:tc>
            </w:tr>
            <w:tr w:rsidR="00126518" w:rsidRPr="00126518" w14:paraId="423C81EA" w14:textId="77777777" w:rsidTr="00FB0E7A">
              <w:tc>
                <w:tcPr>
                  <w:tcW w:w="1642" w:type="dxa"/>
                  <w:vMerge w:val="restart"/>
                </w:tcPr>
                <w:p w14:paraId="10AED467"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Times New Roman" w:eastAsia="Times New Roman" w:hAnsi="Times New Roman" w:cs="Times New Roman"/>
                      <w:color w:val="000000"/>
                      <w:sz w:val="16"/>
                      <w:szCs w:val="16"/>
                      <w:lang w:val="it-IT" w:eastAsia="zh-CN"/>
                    </w:rPr>
                    <w:t>Breastcancerincidence</w:t>
                  </w:r>
                  <w:proofErr w:type="spellEnd"/>
                </w:p>
              </w:tc>
              <w:tc>
                <w:tcPr>
                  <w:tcW w:w="2250" w:type="dxa"/>
                  <w:gridSpan w:val="2"/>
                </w:tcPr>
                <w:p w14:paraId="1E173E33"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Times New Roman" w:eastAsia="Times New Roman" w:hAnsi="Times New Roman" w:cs="Arial Unicode MS"/>
                      <w:color w:val="000000"/>
                      <w:sz w:val="16"/>
                      <w:szCs w:val="16"/>
                      <w:lang w:val="it-IT" w:eastAsia="zh-CN"/>
                    </w:rPr>
                    <w:t>Studypopulation</w:t>
                  </w:r>
                  <w:proofErr w:type="spellEnd"/>
                </w:p>
              </w:tc>
              <w:tc>
                <w:tcPr>
                  <w:tcW w:w="883" w:type="dxa"/>
                  <w:vMerge w:val="restart"/>
                </w:tcPr>
                <w:p w14:paraId="7CB9E8A4"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Times New Roman"/>
                      <w:b/>
                      <w:bCs/>
                      <w:color w:val="000000"/>
                      <w:sz w:val="16"/>
                      <w:szCs w:val="16"/>
                      <w:lang w:val="it-IT" w:eastAsia="zh-CN"/>
                    </w:rPr>
                    <w:t>OR 0.08</w:t>
                  </w:r>
                  <w:r w:rsidRPr="00126518">
                    <w:rPr>
                      <w:rFonts w:ascii="Times New Roman" w:eastAsia="Times New Roman" w:hAnsi="Times New Roman" w:cs="Arial Unicode MS"/>
                      <w:color w:val="000000"/>
                      <w:sz w:val="16"/>
                      <w:szCs w:val="16"/>
                      <w:lang w:val="it-IT" w:eastAsia="zh-CN"/>
                    </w:rPr>
                    <w:br/>
                  </w:r>
                  <w:r w:rsidRPr="00126518">
                    <w:rPr>
                      <w:rFonts w:ascii="Times New Roman" w:eastAsia="Times New Roman" w:hAnsi="Times New Roman" w:cs="Times New Roman"/>
                      <w:color w:val="000000"/>
                      <w:sz w:val="16"/>
                      <w:szCs w:val="16"/>
                      <w:lang w:val="it-IT" w:eastAsia="zh-CN"/>
                    </w:rPr>
                    <w:t>(0.03 to 0.19)</w:t>
                  </w:r>
                </w:p>
              </w:tc>
              <w:tc>
                <w:tcPr>
                  <w:tcW w:w="1623" w:type="dxa"/>
                  <w:vMerge w:val="restart"/>
                </w:tcPr>
                <w:p w14:paraId="031ECBAD"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1309</w:t>
                  </w:r>
                  <w:r w:rsidRPr="00126518">
                    <w:rPr>
                      <w:rFonts w:ascii="Times New Roman" w:eastAsia="Times New Roman" w:hAnsi="Times New Roman" w:cs="Arial Unicode MS"/>
                      <w:color w:val="000000"/>
                      <w:sz w:val="16"/>
                      <w:szCs w:val="16"/>
                      <w:lang w:val="it-IT" w:eastAsia="zh-CN"/>
                    </w:rPr>
                    <w:br/>
                    <w:t xml:space="preserve">(3 </w:t>
                  </w:r>
                  <w:proofErr w:type="spellStart"/>
                  <w:proofErr w:type="gramStart"/>
                  <w:r w:rsidRPr="00126518">
                    <w:rPr>
                      <w:rFonts w:ascii="Times New Roman" w:eastAsia="Times New Roman" w:hAnsi="Times New Roman" w:cs="Arial Unicode MS"/>
                      <w:color w:val="000000"/>
                      <w:sz w:val="16"/>
                      <w:szCs w:val="16"/>
                      <w:lang w:val="it-IT" w:eastAsia="zh-CN"/>
                    </w:rPr>
                    <w:t>observationalstudies</w:t>
                  </w:r>
                  <w:proofErr w:type="spellEnd"/>
                  <w:r w:rsidRPr="00126518">
                    <w:rPr>
                      <w:rFonts w:ascii="Times New Roman" w:eastAsia="Times New Roman" w:hAnsi="Times New Roman" w:cs="Arial Unicode MS"/>
                      <w:color w:val="000000"/>
                      <w:sz w:val="16"/>
                      <w:szCs w:val="16"/>
                      <w:lang w:val="it-IT" w:eastAsia="zh-CN"/>
                    </w:rPr>
                    <w:t>)</w:t>
                  </w:r>
                  <w:r w:rsidRPr="00126518">
                    <w:rPr>
                      <w:rFonts w:ascii="Times New Roman" w:eastAsia="Times New Roman" w:hAnsi="Times New Roman" w:cs="Arial Unicode MS"/>
                      <w:color w:val="000000"/>
                      <w:sz w:val="16"/>
                      <w:szCs w:val="16"/>
                      <w:vertAlign w:val="superscript"/>
                      <w:lang w:val="it-IT" w:eastAsia="zh-CN"/>
                    </w:rPr>
                    <w:t>f</w:t>
                  </w:r>
                  <w:proofErr w:type="gramEnd"/>
                </w:p>
              </w:tc>
              <w:tc>
                <w:tcPr>
                  <w:tcW w:w="841" w:type="dxa"/>
                  <w:vMerge w:val="restart"/>
                </w:tcPr>
                <w:p w14:paraId="4F785522"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mbria Math" w:eastAsia="Times New Roman" w:hAnsi="Cambria Math" w:cs="Cambria Math"/>
                      <w:color w:val="000000"/>
                      <w:sz w:val="21"/>
                      <w:szCs w:val="21"/>
                      <w:lang w:val="it-IT" w:eastAsia="zh-CN"/>
                    </w:rPr>
                    <w:t>⨁</w:t>
                  </w:r>
                  <w:r w:rsidRPr="00126518">
                    <w:rPr>
                      <w:rFonts w:ascii="MS Mincho" w:eastAsia="MS Mincho" w:hAnsi="MS Mincho" w:cs="MS Mincho" w:hint="eastAsia"/>
                      <w:color w:val="000000"/>
                      <w:sz w:val="21"/>
                      <w:szCs w:val="21"/>
                      <w:lang w:val="it-IT" w:eastAsia="zh-CN"/>
                    </w:rPr>
                    <w:t>◯◯◯</w:t>
                  </w:r>
                  <w:r w:rsidRPr="00126518">
                    <w:rPr>
                      <w:rFonts w:ascii="Times New Roman" w:eastAsia="Times New Roman" w:hAnsi="Times New Roman" w:cs="Arial Unicode MS"/>
                      <w:color w:val="000000"/>
                      <w:sz w:val="16"/>
                      <w:szCs w:val="16"/>
                      <w:lang w:val="it-IT" w:eastAsia="zh-CN"/>
                    </w:rPr>
                    <w:br/>
                  </w:r>
                  <w:r w:rsidRPr="00126518">
                    <w:rPr>
                      <w:rFonts w:ascii="Times New Roman" w:eastAsia="Times New Roman" w:hAnsi="Times New Roman" w:cs="Times New Roman"/>
                      <w:color w:val="000000"/>
                      <w:sz w:val="16"/>
                      <w:szCs w:val="16"/>
                      <w:lang w:val="it-IT" w:eastAsia="zh-CN"/>
                    </w:rPr>
                    <w:t xml:space="preserve">VERY </w:t>
                  </w:r>
                  <w:proofErr w:type="spellStart"/>
                  <w:proofErr w:type="gramStart"/>
                  <w:r w:rsidRPr="00126518">
                    <w:rPr>
                      <w:rFonts w:ascii="Times New Roman" w:eastAsia="Times New Roman" w:hAnsi="Times New Roman" w:cs="Times New Roman"/>
                      <w:color w:val="000000"/>
                      <w:sz w:val="16"/>
                      <w:szCs w:val="16"/>
                      <w:lang w:val="it-IT" w:eastAsia="zh-CN"/>
                    </w:rPr>
                    <w:t>LOW</w:t>
                  </w:r>
                  <w:r w:rsidRPr="00126518">
                    <w:rPr>
                      <w:rFonts w:ascii="Times New Roman" w:eastAsia="Times New Roman" w:hAnsi="Times New Roman" w:cs="Arial Unicode MS"/>
                      <w:color w:val="000000"/>
                      <w:sz w:val="16"/>
                      <w:szCs w:val="16"/>
                      <w:vertAlign w:val="superscript"/>
                      <w:lang w:val="it-IT" w:eastAsia="zh-CN"/>
                    </w:rPr>
                    <w:t>g,h</w:t>
                  </w:r>
                  <w:proofErr w:type="spellEnd"/>
                  <w:proofErr w:type="gramEnd"/>
                </w:p>
              </w:tc>
              <w:tc>
                <w:tcPr>
                  <w:tcW w:w="899" w:type="dxa"/>
                  <w:vMerge w:val="restart"/>
                </w:tcPr>
                <w:p w14:paraId="5666D66A"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val="it-IT" w:eastAsia="zh-CN"/>
                    </w:rPr>
                  </w:pPr>
                </w:p>
              </w:tc>
            </w:tr>
            <w:tr w:rsidR="00126518" w:rsidRPr="00126518" w14:paraId="782FC1BC" w14:textId="77777777" w:rsidTr="00FB0E7A">
              <w:tc>
                <w:tcPr>
                  <w:tcW w:w="1642" w:type="dxa"/>
                  <w:vMerge/>
                </w:tcPr>
                <w:p w14:paraId="2650CCF2"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val="it-IT" w:eastAsia="zh-CN"/>
                    </w:rPr>
                  </w:pPr>
                </w:p>
              </w:tc>
              <w:tc>
                <w:tcPr>
                  <w:tcW w:w="689" w:type="dxa"/>
                </w:tcPr>
                <w:p w14:paraId="04D318B7"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12 per 100</w:t>
                  </w:r>
                </w:p>
              </w:tc>
              <w:tc>
                <w:tcPr>
                  <w:tcW w:w="1561" w:type="dxa"/>
                </w:tcPr>
                <w:p w14:paraId="3167CBD2"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Times New Roman"/>
                      <w:b/>
                      <w:bCs/>
                      <w:color w:val="000000"/>
                      <w:sz w:val="16"/>
                      <w:szCs w:val="16"/>
                      <w:lang w:val="it-IT" w:eastAsia="zh-CN"/>
                    </w:rPr>
                    <w:t>1 per 100</w:t>
                  </w:r>
                  <w:r w:rsidRPr="00126518">
                    <w:rPr>
                      <w:rFonts w:ascii="Times New Roman" w:eastAsia="Times New Roman" w:hAnsi="Times New Roman" w:cs="Arial Unicode MS"/>
                      <w:color w:val="000000"/>
                      <w:sz w:val="16"/>
                      <w:szCs w:val="16"/>
                      <w:lang w:val="it-IT" w:eastAsia="zh-CN"/>
                    </w:rPr>
                    <w:br/>
                  </w:r>
                  <w:r w:rsidRPr="00126518">
                    <w:rPr>
                      <w:rFonts w:ascii="Times New Roman" w:eastAsia="Times New Roman" w:hAnsi="Times New Roman" w:cs="Times New Roman"/>
                      <w:color w:val="000000"/>
                      <w:sz w:val="16"/>
                      <w:szCs w:val="16"/>
                      <w:lang w:val="it-IT" w:eastAsia="zh-CN"/>
                    </w:rPr>
                    <w:t>(0 to 3)</w:t>
                  </w:r>
                </w:p>
              </w:tc>
              <w:tc>
                <w:tcPr>
                  <w:tcW w:w="883" w:type="dxa"/>
                  <w:vMerge/>
                </w:tcPr>
                <w:p w14:paraId="7602F8A0"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val="it-IT" w:eastAsia="zh-CN"/>
                    </w:rPr>
                  </w:pPr>
                </w:p>
              </w:tc>
              <w:tc>
                <w:tcPr>
                  <w:tcW w:w="1623" w:type="dxa"/>
                  <w:vMerge/>
                </w:tcPr>
                <w:p w14:paraId="6B08FAF3"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val="it-IT" w:eastAsia="zh-CN"/>
                    </w:rPr>
                  </w:pPr>
                </w:p>
              </w:tc>
              <w:tc>
                <w:tcPr>
                  <w:tcW w:w="841" w:type="dxa"/>
                  <w:vMerge/>
                </w:tcPr>
                <w:p w14:paraId="52901A9C"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val="it-IT" w:eastAsia="zh-CN"/>
                    </w:rPr>
                  </w:pPr>
                </w:p>
              </w:tc>
              <w:tc>
                <w:tcPr>
                  <w:tcW w:w="899" w:type="dxa"/>
                  <w:vMerge/>
                </w:tcPr>
                <w:p w14:paraId="7D59C6E2"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val="it-IT" w:eastAsia="zh-CN"/>
                    </w:rPr>
                  </w:pPr>
                </w:p>
              </w:tc>
            </w:tr>
            <w:tr w:rsidR="00126518" w:rsidRPr="00126518" w14:paraId="01D586DE" w14:textId="77777777" w:rsidTr="00FB0E7A">
              <w:tc>
                <w:tcPr>
                  <w:tcW w:w="1642" w:type="dxa"/>
                </w:tcPr>
                <w:p w14:paraId="5B285064"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Times New Roman"/>
                      <w:color w:val="000000"/>
                      <w:sz w:val="16"/>
                      <w:szCs w:val="16"/>
                      <w:lang w:val="it-IT" w:eastAsia="zh-CN"/>
                    </w:rPr>
                    <w:t>Quality of life</w:t>
                  </w:r>
                </w:p>
              </w:tc>
              <w:tc>
                <w:tcPr>
                  <w:tcW w:w="2250" w:type="dxa"/>
                  <w:gridSpan w:val="2"/>
                </w:tcPr>
                <w:p w14:paraId="34A0F95A"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proofErr w:type="spellStart"/>
                  <w:r w:rsidRPr="00126518">
                    <w:rPr>
                      <w:rFonts w:ascii="Times New Roman" w:eastAsia="Times New Roman" w:hAnsi="Times New Roman" w:cs="Arial Unicode MS"/>
                      <w:color w:val="000000"/>
                      <w:sz w:val="16"/>
                      <w:szCs w:val="16"/>
                      <w:lang w:eastAsia="zh-CN"/>
                    </w:rPr>
                    <w:t>Unukovych</w:t>
                  </w:r>
                  <w:proofErr w:type="spellEnd"/>
                  <w:r w:rsidRPr="00126518">
                    <w:rPr>
                      <w:rFonts w:ascii="Times New Roman" w:eastAsia="Times New Roman" w:hAnsi="Times New Roman" w:cs="Arial Unicode MS"/>
                      <w:color w:val="000000"/>
                      <w:sz w:val="16"/>
                      <w:szCs w:val="16"/>
                      <w:lang w:eastAsia="zh-CN"/>
                    </w:rPr>
                    <w:t xml:space="preserve"> 2012 reported an increased </w:t>
                  </w:r>
                  <w:r>
                    <w:rPr>
                      <w:rFonts w:ascii="Times New Roman" w:eastAsia="Times New Roman" w:hAnsi="Times New Roman" w:cs="Arial Unicode MS"/>
                      <w:color w:val="000000"/>
                      <w:sz w:val="16"/>
                      <w:szCs w:val="16"/>
                      <w:lang w:eastAsia="zh-CN"/>
                    </w:rPr>
                    <w:t xml:space="preserve">pain </w:t>
                  </w:r>
                  <w:r w:rsidRPr="00126518">
                    <w:rPr>
                      <w:rFonts w:ascii="Times New Roman" w:eastAsia="Times New Roman" w:hAnsi="Times New Roman" w:cs="Arial Unicode MS"/>
                      <w:color w:val="000000"/>
                      <w:sz w:val="16"/>
                      <w:szCs w:val="16"/>
                      <w:lang w:eastAsia="zh-CN"/>
                    </w:rPr>
                    <w:t xml:space="preserve">six months after surgery and at two years (P ​​= 0,007). </w:t>
                  </w:r>
                </w:p>
              </w:tc>
              <w:tc>
                <w:tcPr>
                  <w:tcW w:w="883" w:type="dxa"/>
                </w:tcPr>
                <w:p w14:paraId="1E8AB030"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w:t>
                  </w:r>
                </w:p>
              </w:tc>
              <w:tc>
                <w:tcPr>
                  <w:tcW w:w="1623" w:type="dxa"/>
                </w:tcPr>
                <w:p w14:paraId="4995E7A5"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 xml:space="preserve">(1 </w:t>
                  </w:r>
                  <w:proofErr w:type="spellStart"/>
                  <w:proofErr w:type="gramStart"/>
                  <w:r w:rsidRPr="00126518">
                    <w:rPr>
                      <w:rFonts w:ascii="Times New Roman" w:eastAsia="Times New Roman" w:hAnsi="Times New Roman" w:cs="Arial Unicode MS"/>
                      <w:color w:val="000000"/>
                      <w:sz w:val="16"/>
                      <w:szCs w:val="16"/>
                      <w:lang w:val="it-IT" w:eastAsia="zh-CN"/>
                    </w:rPr>
                    <w:t>observationalstudy</w:t>
                  </w:r>
                  <w:proofErr w:type="spellEnd"/>
                  <w:r w:rsidRPr="00126518">
                    <w:rPr>
                      <w:rFonts w:ascii="Times New Roman" w:eastAsia="Times New Roman" w:hAnsi="Times New Roman" w:cs="Arial Unicode MS"/>
                      <w:color w:val="000000"/>
                      <w:sz w:val="16"/>
                      <w:szCs w:val="16"/>
                      <w:lang w:val="it-IT" w:eastAsia="zh-CN"/>
                    </w:rPr>
                    <w:t>)</w:t>
                  </w:r>
                  <w:r w:rsidRPr="00126518">
                    <w:rPr>
                      <w:rFonts w:ascii="Times New Roman" w:eastAsia="Times New Roman" w:hAnsi="Times New Roman" w:cs="Arial Unicode MS"/>
                      <w:color w:val="000000"/>
                      <w:sz w:val="16"/>
                      <w:szCs w:val="16"/>
                      <w:vertAlign w:val="superscript"/>
                      <w:lang w:val="it-IT" w:eastAsia="zh-CN"/>
                    </w:rPr>
                    <w:t>i</w:t>
                  </w:r>
                  <w:proofErr w:type="gramEnd"/>
                </w:p>
              </w:tc>
              <w:tc>
                <w:tcPr>
                  <w:tcW w:w="841" w:type="dxa"/>
                </w:tcPr>
                <w:p w14:paraId="16E4865A"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mbria Math" w:eastAsia="Times New Roman" w:hAnsi="Cambria Math" w:cs="Cambria Math"/>
                      <w:color w:val="000000"/>
                      <w:sz w:val="21"/>
                      <w:szCs w:val="21"/>
                      <w:lang w:val="it-IT" w:eastAsia="zh-CN"/>
                    </w:rPr>
                    <w:t>⨁</w:t>
                  </w:r>
                  <w:r w:rsidRPr="00126518">
                    <w:rPr>
                      <w:rFonts w:ascii="MS Mincho" w:eastAsia="MS Mincho" w:hAnsi="MS Mincho" w:cs="MS Mincho" w:hint="eastAsia"/>
                      <w:color w:val="000000"/>
                      <w:sz w:val="21"/>
                      <w:szCs w:val="21"/>
                      <w:lang w:val="it-IT" w:eastAsia="zh-CN"/>
                    </w:rPr>
                    <w:t>◯◯◯</w:t>
                  </w:r>
                  <w:r w:rsidRPr="00126518">
                    <w:rPr>
                      <w:rFonts w:ascii="Times New Roman" w:eastAsia="Times New Roman" w:hAnsi="Times New Roman" w:cs="Arial Unicode MS"/>
                      <w:color w:val="000000"/>
                      <w:sz w:val="16"/>
                      <w:szCs w:val="16"/>
                      <w:lang w:val="it-IT" w:eastAsia="zh-CN"/>
                    </w:rPr>
                    <w:br/>
                  </w:r>
                  <w:r w:rsidRPr="00126518">
                    <w:rPr>
                      <w:rFonts w:ascii="Times New Roman" w:eastAsia="Times New Roman" w:hAnsi="Times New Roman" w:cs="Times New Roman"/>
                      <w:color w:val="000000"/>
                      <w:sz w:val="16"/>
                      <w:szCs w:val="16"/>
                      <w:lang w:val="it-IT" w:eastAsia="zh-CN"/>
                    </w:rPr>
                    <w:t xml:space="preserve">VERY </w:t>
                  </w:r>
                  <w:proofErr w:type="spellStart"/>
                  <w:proofErr w:type="gramStart"/>
                  <w:r w:rsidRPr="00126518">
                    <w:rPr>
                      <w:rFonts w:ascii="Times New Roman" w:eastAsia="Times New Roman" w:hAnsi="Times New Roman" w:cs="Times New Roman"/>
                      <w:color w:val="000000"/>
                      <w:sz w:val="16"/>
                      <w:szCs w:val="16"/>
                      <w:lang w:val="it-IT" w:eastAsia="zh-CN"/>
                    </w:rPr>
                    <w:t>LOW</w:t>
                  </w:r>
                  <w:r w:rsidRPr="00126518">
                    <w:rPr>
                      <w:rFonts w:ascii="Times New Roman" w:eastAsia="Times New Roman" w:hAnsi="Times New Roman" w:cs="Arial Unicode MS"/>
                      <w:color w:val="000000"/>
                      <w:sz w:val="16"/>
                      <w:szCs w:val="16"/>
                      <w:vertAlign w:val="superscript"/>
                      <w:lang w:val="it-IT" w:eastAsia="zh-CN"/>
                    </w:rPr>
                    <w:t>j,k</w:t>
                  </w:r>
                  <w:proofErr w:type="spellEnd"/>
                  <w:proofErr w:type="gramEnd"/>
                </w:p>
              </w:tc>
              <w:tc>
                <w:tcPr>
                  <w:tcW w:w="899" w:type="dxa"/>
                </w:tcPr>
                <w:p w14:paraId="5802E344"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val="it-IT" w:eastAsia="zh-CN"/>
                    </w:rPr>
                  </w:pPr>
                </w:p>
              </w:tc>
            </w:tr>
            <w:tr w:rsidR="00126518" w:rsidRPr="00126518" w14:paraId="36C9C600" w14:textId="77777777" w:rsidTr="00FB0E7A">
              <w:tc>
                <w:tcPr>
                  <w:tcW w:w="1642" w:type="dxa"/>
                </w:tcPr>
                <w:p w14:paraId="77A399FC"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Times New Roman" w:eastAsia="Times New Roman" w:hAnsi="Times New Roman" w:cs="Times New Roman"/>
                      <w:color w:val="000000"/>
                      <w:sz w:val="16"/>
                      <w:szCs w:val="16"/>
                      <w:lang w:eastAsia="zh-CN"/>
                    </w:rPr>
                    <w:t>Long-term coping with cosmetic result.</w:t>
                  </w:r>
                </w:p>
              </w:tc>
              <w:tc>
                <w:tcPr>
                  <w:tcW w:w="2250" w:type="dxa"/>
                  <w:gridSpan w:val="2"/>
                </w:tcPr>
                <w:p w14:paraId="5A574040"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Times New Roman" w:eastAsia="Times New Roman" w:hAnsi="Times New Roman" w:cs="Arial Unicode MS"/>
                      <w:color w:val="000000"/>
                      <w:sz w:val="16"/>
                      <w:szCs w:val="16"/>
                      <w:lang w:eastAsia="zh-CN"/>
                    </w:rPr>
                    <w:t xml:space="preserve">In Frost's 2005 study, 36% of 583 women reported decreased satisfaction with their physical appearance. Six years later, Frost 2011 found that, of the 269 women who responded to the new questionnaire, 31% still thought body appearance was one of the 'negative effects' of the procedure. Hwang 2016 found that, in those women who had undergone reconstruction, MPC was associated with greater satisfaction with the cosmetic outcome (62.0 versus 59.9, P = 0.0043) than those who had not undergone reconstruction. Compared to participants who accepted MPC versus those who did not accept the procedure, Geiger 2006 found no statistically significant difference, (108/510 vs 9/60; P = 0.263). </w:t>
                  </w:r>
                  <w:proofErr w:type="spellStart"/>
                  <w:r w:rsidRPr="00126518">
                    <w:rPr>
                      <w:rFonts w:ascii="Times New Roman" w:eastAsia="Times New Roman" w:hAnsi="Times New Roman" w:cs="Arial Unicode MS"/>
                      <w:color w:val="000000"/>
                      <w:sz w:val="16"/>
                      <w:szCs w:val="16"/>
                      <w:lang w:eastAsia="zh-CN"/>
                    </w:rPr>
                    <w:t>Unukovych</w:t>
                  </w:r>
                  <w:proofErr w:type="spellEnd"/>
                  <w:r w:rsidRPr="00126518">
                    <w:rPr>
                      <w:rFonts w:ascii="Times New Roman" w:eastAsia="Times New Roman" w:hAnsi="Times New Roman" w:cs="Arial Unicode MS"/>
                      <w:color w:val="000000"/>
                      <w:sz w:val="16"/>
                      <w:szCs w:val="16"/>
                      <w:lang w:eastAsia="zh-CN"/>
                    </w:rPr>
                    <w:t xml:space="preserve"> 2012, reported that two years after an MPC, more than 50 per cent of the women reported having problems with their physical appearance and scars and feeling less attractive and feminine.</w:t>
                  </w:r>
                </w:p>
              </w:tc>
              <w:tc>
                <w:tcPr>
                  <w:tcW w:w="883" w:type="dxa"/>
                </w:tcPr>
                <w:p w14:paraId="6048B0CA"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w:t>
                  </w:r>
                </w:p>
              </w:tc>
              <w:tc>
                <w:tcPr>
                  <w:tcW w:w="1623" w:type="dxa"/>
                </w:tcPr>
                <w:p w14:paraId="5FB3118B"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 xml:space="preserve">(5 </w:t>
                  </w:r>
                  <w:proofErr w:type="spellStart"/>
                  <w:proofErr w:type="gramStart"/>
                  <w:r w:rsidRPr="00126518">
                    <w:rPr>
                      <w:rFonts w:ascii="Times New Roman" w:eastAsia="Times New Roman" w:hAnsi="Times New Roman" w:cs="Arial Unicode MS"/>
                      <w:color w:val="000000"/>
                      <w:sz w:val="16"/>
                      <w:szCs w:val="16"/>
                      <w:lang w:val="it-IT" w:eastAsia="zh-CN"/>
                    </w:rPr>
                    <w:t>observationalstudies</w:t>
                  </w:r>
                  <w:proofErr w:type="spellEnd"/>
                  <w:r w:rsidRPr="00126518">
                    <w:rPr>
                      <w:rFonts w:ascii="Times New Roman" w:eastAsia="Times New Roman" w:hAnsi="Times New Roman" w:cs="Arial Unicode MS"/>
                      <w:color w:val="000000"/>
                      <w:sz w:val="16"/>
                      <w:szCs w:val="16"/>
                      <w:lang w:val="it-IT" w:eastAsia="zh-CN"/>
                    </w:rPr>
                    <w:t>)</w:t>
                  </w:r>
                  <w:r w:rsidRPr="00126518">
                    <w:rPr>
                      <w:rFonts w:ascii="Times New Roman" w:eastAsia="Times New Roman" w:hAnsi="Times New Roman" w:cs="Arial Unicode MS"/>
                      <w:color w:val="000000"/>
                      <w:sz w:val="16"/>
                      <w:szCs w:val="16"/>
                      <w:vertAlign w:val="superscript"/>
                      <w:lang w:val="it-IT" w:eastAsia="zh-CN"/>
                    </w:rPr>
                    <w:t>l</w:t>
                  </w:r>
                  <w:proofErr w:type="gramEnd"/>
                </w:p>
              </w:tc>
              <w:tc>
                <w:tcPr>
                  <w:tcW w:w="841" w:type="dxa"/>
                </w:tcPr>
                <w:p w14:paraId="73B4EB5E"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mbria Math" w:eastAsia="Times New Roman" w:hAnsi="Cambria Math" w:cs="Cambria Math"/>
                      <w:color w:val="000000"/>
                      <w:sz w:val="21"/>
                      <w:szCs w:val="21"/>
                      <w:lang w:val="it-IT" w:eastAsia="zh-CN"/>
                    </w:rPr>
                    <w:t>⨁</w:t>
                  </w:r>
                  <w:r w:rsidRPr="00126518">
                    <w:rPr>
                      <w:rFonts w:ascii="MS Mincho" w:eastAsia="MS Mincho" w:hAnsi="MS Mincho" w:cs="MS Mincho" w:hint="eastAsia"/>
                      <w:color w:val="000000"/>
                      <w:sz w:val="21"/>
                      <w:szCs w:val="21"/>
                      <w:lang w:val="it-IT" w:eastAsia="zh-CN"/>
                    </w:rPr>
                    <w:t>◯◯◯</w:t>
                  </w:r>
                  <w:r w:rsidRPr="00126518">
                    <w:rPr>
                      <w:rFonts w:ascii="Times New Roman" w:eastAsia="Times New Roman" w:hAnsi="Times New Roman" w:cs="Arial Unicode MS"/>
                      <w:color w:val="000000"/>
                      <w:sz w:val="16"/>
                      <w:szCs w:val="16"/>
                      <w:lang w:val="it-IT" w:eastAsia="zh-CN"/>
                    </w:rPr>
                    <w:br/>
                  </w:r>
                  <w:r w:rsidRPr="00126518">
                    <w:rPr>
                      <w:rFonts w:ascii="Times New Roman" w:eastAsia="Times New Roman" w:hAnsi="Times New Roman" w:cs="Times New Roman"/>
                      <w:color w:val="000000"/>
                      <w:sz w:val="16"/>
                      <w:szCs w:val="16"/>
                      <w:lang w:val="it-IT" w:eastAsia="zh-CN"/>
                    </w:rPr>
                    <w:t xml:space="preserve">VERY </w:t>
                  </w:r>
                  <w:proofErr w:type="spellStart"/>
                  <w:proofErr w:type="gramStart"/>
                  <w:r w:rsidRPr="00126518">
                    <w:rPr>
                      <w:rFonts w:ascii="Times New Roman" w:eastAsia="Times New Roman" w:hAnsi="Times New Roman" w:cs="Times New Roman"/>
                      <w:color w:val="000000"/>
                      <w:sz w:val="16"/>
                      <w:szCs w:val="16"/>
                      <w:lang w:val="it-IT" w:eastAsia="zh-CN"/>
                    </w:rPr>
                    <w:t>LOW</w:t>
                  </w:r>
                  <w:r w:rsidRPr="00126518">
                    <w:rPr>
                      <w:rFonts w:ascii="Times New Roman" w:eastAsia="Times New Roman" w:hAnsi="Times New Roman" w:cs="Arial Unicode MS"/>
                      <w:color w:val="000000"/>
                      <w:sz w:val="16"/>
                      <w:szCs w:val="16"/>
                      <w:vertAlign w:val="superscript"/>
                      <w:lang w:val="it-IT" w:eastAsia="zh-CN"/>
                    </w:rPr>
                    <w:t>j,m</w:t>
                  </w:r>
                  <w:proofErr w:type="spellEnd"/>
                  <w:proofErr w:type="gramEnd"/>
                </w:p>
              </w:tc>
              <w:tc>
                <w:tcPr>
                  <w:tcW w:w="899" w:type="dxa"/>
                </w:tcPr>
                <w:p w14:paraId="7EB6683C"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val="it-IT" w:eastAsia="zh-CN"/>
                    </w:rPr>
                  </w:pPr>
                </w:p>
              </w:tc>
            </w:tr>
            <w:tr w:rsidR="00126518" w:rsidRPr="00FB0E7A" w14:paraId="24EDDA4D" w14:textId="77777777" w:rsidTr="00FB0E7A">
              <w:tc>
                <w:tcPr>
                  <w:tcW w:w="1642" w:type="dxa"/>
                </w:tcPr>
                <w:p w14:paraId="75BDBFBE"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Times New Roman" w:eastAsia="Times New Roman" w:hAnsi="Times New Roman" w:cs="Times New Roman"/>
                      <w:color w:val="000000"/>
                      <w:sz w:val="16"/>
                      <w:szCs w:val="16"/>
                      <w:lang w:eastAsia="zh-CN"/>
                    </w:rPr>
                    <w:lastRenderedPageBreak/>
                    <w:t xml:space="preserve">PROs </w:t>
                  </w:r>
                  <w:r w:rsidRPr="00126518">
                    <w:rPr>
                      <w:rFonts w:ascii="Times New Roman" w:eastAsia="Times New Roman" w:hAnsi="Times New Roman" w:cs="Arial Unicode MS"/>
                      <w:color w:val="000000"/>
                      <w:sz w:val="16"/>
                      <w:szCs w:val="16"/>
                      <w:lang w:eastAsia="zh-CN"/>
                    </w:rPr>
                    <w:br/>
                  </w:r>
                  <w:r w:rsidRPr="00126518">
                    <w:rPr>
                      <w:rFonts w:ascii="Times New Roman" w:eastAsia="Times New Roman" w:hAnsi="Times New Roman" w:cs="Times New Roman"/>
                      <w:color w:val="000000"/>
                      <w:sz w:val="16"/>
                      <w:szCs w:val="16"/>
                      <w:lang w:eastAsia="zh-CN"/>
                    </w:rPr>
                    <w:t>assessed with: satisfaction with the decision</w:t>
                  </w:r>
                </w:p>
              </w:tc>
              <w:tc>
                <w:tcPr>
                  <w:tcW w:w="2250" w:type="dxa"/>
                  <w:gridSpan w:val="2"/>
                </w:tcPr>
                <w:p w14:paraId="0B71E2C0"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Times New Roman" w:eastAsia="Times New Roman" w:hAnsi="Times New Roman" w:cs="Arial Unicode MS"/>
                      <w:color w:val="000000"/>
                      <w:sz w:val="16"/>
                      <w:szCs w:val="16"/>
                      <w:lang w:eastAsia="zh-CN"/>
                    </w:rPr>
                    <w:t>Altschuler 2008 reported that 401 out of 567 women (70.7%) expressed general satisfaction, 60 (10.6%) expressed general dissatisfaction and 102 (18%) did not answer this question in the questionnaire. Frost 2005 found 83% of 583 women undergoing MPC to be satisfied with their decision after an average follow-up of 10.3 years; Geiger 2006 recorded satisfaction with the choice in 86.4% of the women (371 /429). Montgomery 1999 reported that most of the women in the study were satisfied with their decision; only 6% (18 of 296) regretted their decision because of the aesthetic results (first reason for dissatisfaction). Frost 2011 found that 90% of the 269 women enrolled in Frost 2005 were satisfied or very satisfied with their decision after an average follow-up of 20.2 years, with 92% of the women reporting that they would definitely or probably choose MPC again. Montgomery 1999 pointed out that the most satisfied women were those whose decision to undergo MPC was initiated by them compared to those whose decision was initiated by their doctor.</w:t>
                  </w:r>
                </w:p>
              </w:tc>
              <w:tc>
                <w:tcPr>
                  <w:tcW w:w="883" w:type="dxa"/>
                </w:tcPr>
                <w:p w14:paraId="2B1483A4" w14:textId="77777777" w:rsidR="00126518" w:rsidRPr="00FB0E7A" w:rsidRDefault="00126518" w:rsidP="00126518">
                  <w:pPr>
                    <w:suppressAutoHyphens/>
                    <w:spacing w:after="0" w:line="240" w:lineRule="auto"/>
                    <w:rPr>
                      <w:rFonts w:ascii="Times New Roman" w:eastAsia="Arial Unicode MS" w:hAnsi="Times New Roman" w:cs="Arial Unicode MS"/>
                      <w:color w:val="000000"/>
                      <w:lang w:eastAsia="zh-CN"/>
                    </w:rPr>
                  </w:pPr>
                  <w:r w:rsidRPr="00FB0E7A">
                    <w:rPr>
                      <w:rFonts w:ascii="Times New Roman" w:eastAsia="Times New Roman" w:hAnsi="Times New Roman" w:cs="Arial Unicode MS"/>
                      <w:color w:val="000000"/>
                      <w:sz w:val="16"/>
                      <w:szCs w:val="16"/>
                      <w:lang w:eastAsia="zh-CN"/>
                    </w:rPr>
                    <w:t>-</w:t>
                  </w:r>
                </w:p>
              </w:tc>
              <w:tc>
                <w:tcPr>
                  <w:tcW w:w="1623" w:type="dxa"/>
                </w:tcPr>
                <w:p w14:paraId="4D0B04A4" w14:textId="77777777" w:rsidR="00126518" w:rsidRPr="00FB0E7A" w:rsidRDefault="00126518" w:rsidP="00126518">
                  <w:pPr>
                    <w:suppressAutoHyphens/>
                    <w:spacing w:after="0" w:line="240" w:lineRule="auto"/>
                    <w:rPr>
                      <w:rFonts w:ascii="Times New Roman" w:eastAsia="Arial Unicode MS" w:hAnsi="Times New Roman" w:cs="Arial Unicode MS"/>
                      <w:color w:val="000000"/>
                      <w:lang w:eastAsia="zh-CN"/>
                    </w:rPr>
                  </w:pPr>
                  <w:r w:rsidRPr="00FB0E7A">
                    <w:rPr>
                      <w:rFonts w:ascii="Times New Roman" w:eastAsia="Times New Roman" w:hAnsi="Times New Roman" w:cs="Arial Unicode MS"/>
                      <w:color w:val="000000"/>
                      <w:sz w:val="16"/>
                      <w:szCs w:val="16"/>
                      <w:lang w:eastAsia="zh-CN"/>
                    </w:rPr>
                    <w:t xml:space="preserve">(4 </w:t>
                  </w:r>
                  <w:proofErr w:type="spellStart"/>
                  <w:proofErr w:type="gramStart"/>
                  <w:r w:rsidRPr="00FB0E7A">
                    <w:rPr>
                      <w:rFonts w:ascii="Times New Roman" w:eastAsia="Times New Roman" w:hAnsi="Times New Roman" w:cs="Arial Unicode MS"/>
                      <w:color w:val="000000"/>
                      <w:sz w:val="16"/>
                      <w:szCs w:val="16"/>
                      <w:lang w:eastAsia="zh-CN"/>
                    </w:rPr>
                    <w:t>observationalstudies</w:t>
                  </w:r>
                  <w:proofErr w:type="spellEnd"/>
                  <w:r w:rsidRPr="00FB0E7A">
                    <w:rPr>
                      <w:rFonts w:ascii="Times New Roman" w:eastAsia="Times New Roman" w:hAnsi="Times New Roman" w:cs="Arial Unicode MS"/>
                      <w:color w:val="000000"/>
                      <w:sz w:val="16"/>
                      <w:szCs w:val="16"/>
                      <w:lang w:eastAsia="zh-CN"/>
                    </w:rPr>
                    <w:t>)</w:t>
                  </w:r>
                  <w:r w:rsidRPr="00FB0E7A">
                    <w:rPr>
                      <w:rFonts w:ascii="Times New Roman" w:eastAsia="Times New Roman" w:hAnsi="Times New Roman" w:cs="Arial Unicode MS"/>
                      <w:color w:val="000000"/>
                      <w:sz w:val="16"/>
                      <w:szCs w:val="16"/>
                      <w:vertAlign w:val="superscript"/>
                      <w:lang w:eastAsia="zh-CN"/>
                    </w:rPr>
                    <w:t>n</w:t>
                  </w:r>
                  <w:proofErr w:type="gramEnd"/>
                </w:p>
              </w:tc>
              <w:tc>
                <w:tcPr>
                  <w:tcW w:w="841" w:type="dxa"/>
                </w:tcPr>
                <w:p w14:paraId="3ABDEE28" w14:textId="77777777" w:rsidR="00126518" w:rsidRPr="00FB0E7A"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Cambria Math" w:eastAsia="Times New Roman" w:hAnsi="Cambria Math" w:cs="Cambria Math"/>
                      <w:color w:val="000000"/>
                      <w:sz w:val="21"/>
                      <w:szCs w:val="21"/>
                      <w:lang w:val="it-IT" w:eastAsia="zh-CN"/>
                    </w:rPr>
                    <w:t>⨁</w:t>
                  </w:r>
                  <w:r w:rsidRPr="00FB0E7A">
                    <w:rPr>
                      <w:rFonts w:ascii="MS Mincho" w:eastAsia="MS Mincho" w:hAnsi="MS Mincho" w:cs="MS Mincho" w:hint="eastAsia"/>
                      <w:color w:val="000000"/>
                      <w:sz w:val="21"/>
                      <w:szCs w:val="21"/>
                      <w:lang w:eastAsia="zh-CN"/>
                    </w:rPr>
                    <w:t>◯◯◯</w:t>
                  </w:r>
                  <w:r w:rsidRPr="00FB0E7A">
                    <w:rPr>
                      <w:rFonts w:ascii="Times New Roman" w:eastAsia="Times New Roman" w:hAnsi="Times New Roman" w:cs="Arial Unicode MS"/>
                      <w:color w:val="000000"/>
                      <w:sz w:val="16"/>
                      <w:szCs w:val="16"/>
                      <w:lang w:eastAsia="zh-CN"/>
                    </w:rPr>
                    <w:br/>
                  </w:r>
                  <w:r w:rsidRPr="00FB0E7A">
                    <w:rPr>
                      <w:rFonts w:ascii="Times New Roman" w:eastAsia="Times New Roman" w:hAnsi="Times New Roman" w:cs="Times New Roman"/>
                      <w:color w:val="000000"/>
                      <w:sz w:val="16"/>
                      <w:szCs w:val="16"/>
                      <w:lang w:eastAsia="zh-CN"/>
                    </w:rPr>
                    <w:t xml:space="preserve">VERY </w:t>
                  </w:r>
                  <w:proofErr w:type="spellStart"/>
                  <w:proofErr w:type="gramStart"/>
                  <w:r w:rsidRPr="00FB0E7A">
                    <w:rPr>
                      <w:rFonts w:ascii="Times New Roman" w:eastAsia="Times New Roman" w:hAnsi="Times New Roman" w:cs="Times New Roman"/>
                      <w:color w:val="000000"/>
                      <w:sz w:val="16"/>
                      <w:szCs w:val="16"/>
                      <w:lang w:eastAsia="zh-CN"/>
                    </w:rPr>
                    <w:t>LOW</w:t>
                  </w:r>
                  <w:r w:rsidRPr="00FB0E7A">
                    <w:rPr>
                      <w:rFonts w:ascii="Times New Roman" w:eastAsia="Times New Roman" w:hAnsi="Times New Roman" w:cs="Arial Unicode MS"/>
                      <w:color w:val="000000"/>
                      <w:sz w:val="16"/>
                      <w:szCs w:val="16"/>
                      <w:vertAlign w:val="superscript"/>
                      <w:lang w:eastAsia="zh-CN"/>
                    </w:rPr>
                    <w:t>j,o</w:t>
                  </w:r>
                  <w:proofErr w:type="spellEnd"/>
                  <w:proofErr w:type="gramEnd"/>
                </w:p>
              </w:tc>
              <w:tc>
                <w:tcPr>
                  <w:tcW w:w="899" w:type="dxa"/>
                </w:tcPr>
                <w:p w14:paraId="2366418F" w14:textId="77777777" w:rsidR="00126518" w:rsidRPr="00FB0E7A" w:rsidRDefault="00126518" w:rsidP="00126518">
                  <w:pPr>
                    <w:suppressAutoHyphens/>
                    <w:spacing w:after="0" w:line="240" w:lineRule="auto"/>
                    <w:rPr>
                      <w:rFonts w:ascii="Times New Roman" w:eastAsia="Times New Roman" w:hAnsi="Times New Roman" w:cs="Arial Unicode MS"/>
                      <w:color w:val="000000"/>
                      <w:sz w:val="16"/>
                      <w:szCs w:val="16"/>
                      <w:lang w:eastAsia="zh-CN"/>
                    </w:rPr>
                  </w:pPr>
                </w:p>
              </w:tc>
            </w:tr>
          </w:tbl>
          <w:p w14:paraId="53DC7D29" w14:textId="77777777" w:rsidR="00126518" w:rsidRPr="00FB0E7A" w:rsidRDefault="00126518" w:rsidP="00126518">
            <w:pPr>
              <w:suppressAutoHyphens/>
              <w:spacing w:after="0" w:line="240" w:lineRule="auto"/>
              <w:rPr>
                <w:rFonts w:ascii="Times New Roman" w:eastAsia="Arial Unicode MS" w:hAnsi="Times New Roman" w:cs="Arial Unicode MS"/>
                <w:color w:val="000000"/>
                <w:lang w:eastAsia="zh-CN"/>
              </w:rPr>
            </w:pPr>
            <w:r w:rsidRPr="00FB0E7A">
              <w:rPr>
                <w:rFonts w:ascii="Verdana" w:eastAsia="Times New Roman" w:hAnsi="Verdana" w:cs="Verdana"/>
                <w:color w:val="000000"/>
                <w:sz w:val="16"/>
                <w:szCs w:val="16"/>
                <w:lang w:eastAsia="zh-CN"/>
              </w:rPr>
              <w:t>Evans 2013, Metcalfe 2014</w:t>
            </w:r>
          </w:p>
          <w:p w14:paraId="4CBA68C8" w14:textId="77777777" w:rsidR="00126518" w:rsidRPr="00126518" w:rsidRDefault="00126518" w:rsidP="00126518">
            <w:pPr>
              <w:suppressAutoHyphens/>
              <w:spacing w:after="0" w:line="240" w:lineRule="auto"/>
              <w:rPr>
                <w:rFonts w:ascii="Verdana" w:eastAsia="Times New Roman" w:hAnsi="Verdana" w:cs="Verdana"/>
                <w:color w:val="000000"/>
                <w:sz w:val="16"/>
                <w:szCs w:val="16"/>
                <w:lang w:eastAsia="zh-CN"/>
              </w:rPr>
            </w:pPr>
            <w:r w:rsidRPr="00126518">
              <w:rPr>
                <w:rFonts w:ascii="Verdana" w:eastAsia="Times New Roman" w:hAnsi="Verdana" w:cs="Verdana"/>
                <w:color w:val="000000"/>
                <w:sz w:val="16"/>
                <w:szCs w:val="16"/>
                <w:lang w:eastAsia="zh-CN"/>
              </w:rPr>
              <w:t xml:space="preserve">The certainty of evidence due to another risk of </w:t>
            </w:r>
            <w:proofErr w:type="spellStart"/>
            <w:r w:rsidRPr="00126518">
              <w:rPr>
                <w:rFonts w:ascii="Verdana" w:eastAsia="Times New Roman" w:hAnsi="Verdana" w:cs="Verdana"/>
                <w:color w:val="000000"/>
                <w:sz w:val="16"/>
                <w:szCs w:val="16"/>
                <w:lang w:eastAsia="zh-CN"/>
              </w:rPr>
              <w:t>selctionbias</w:t>
            </w:r>
            <w:proofErr w:type="spellEnd"/>
            <w:r w:rsidRPr="00126518">
              <w:rPr>
                <w:rFonts w:ascii="Verdana" w:eastAsia="Times New Roman" w:hAnsi="Verdana" w:cs="Verdana"/>
                <w:color w:val="000000"/>
                <w:sz w:val="16"/>
                <w:szCs w:val="16"/>
                <w:lang w:eastAsia="zh-CN"/>
              </w:rPr>
              <w:t xml:space="preserve"> in the 2014 Metcalfe study was lowered by one level because some of the CBC were diagnosed within 1-2 months of the original BC diagnosis, less than the commonly used second BC diagnosis at ≤ 6 months, and more correctly should be classified as bilateral BC. This classification therefore may have overestimated the incidence of CBC in the no-MCP group. In Evans' 2013 study, a possible performance bias was found to be unclear. The authors stated that participants were included after pathological or medical record review.</w:t>
            </w:r>
          </w:p>
          <w:p w14:paraId="2652A729" w14:textId="77777777" w:rsidR="00126518" w:rsidRPr="00126518" w:rsidRDefault="00126518" w:rsidP="00126518">
            <w:pPr>
              <w:suppressAutoHyphens/>
              <w:spacing w:after="0" w:line="240" w:lineRule="auto"/>
              <w:rPr>
                <w:rFonts w:ascii="Verdana" w:eastAsia="Times New Roman" w:hAnsi="Verdana" w:cs="Verdana"/>
                <w:color w:val="000000"/>
                <w:sz w:val="16"/>
                <w:szCs w:val="16"/>
                <w:lang w:eastAsia="zh-CN"/>
              </w:rPr>
            </w:pPr>
            <w:r w:rsidRPr="00126518">
              <w:rPr>
                <w:rFonts w:ascii="Verdana" w:eastAsia="Times New Roman" w:hAnsi="Verdana" w:cs="Verdana"/>
                <w:color w:val="000000"/>
                <w:sz w:val="16"/>
                <w:szCs w:val="16"/>
                <w:lang w:eastAsia="zh-CN"/>
              </w:rPr>
              <w:t>Included studies with different design (one retrospective) and the other prospective</w:t>
            </w:r>
          </w:p>
          <w:p w14:paraId="4BE395F4" w14:textId="77777777" w:rsidR="00126518" w:rsidRPr="00126518" w:rsidRDefault="00126518" w:rsidP="00126518">
            <w:pPr>
              <w:suppressAutoHyphens/>
              <w:spacing w:after="0" w:line="240" w:lineRule="auto"/>
              <w:rPr>
                <w:rFonts w:ascii="Verdana" w:eastAsia="Times New Roman" w:hAnsi="Verdana" w:cs="Verdana"/>
                <w:color w:val="000000"/>
                <w:sz w:val="16"/>
                <w:szCs w:val="16"/>
                <w:lang w:eastAsia="zh-CN"/>
              </w:rPr>
            </w:pPr>
            <w:r w:rsidRPr="00126518">
              <w:rPr>
                <w:rFonts w:ascii="Verdana" w:eastAsia="Times New Roman" w:hAnsi="Verdana" w:cs="Verdana"/>
                <w:color w:val="000000"/>
                <w:sz w:val="16"/>
                <w:szCs w:val="16"/>
                <w:lang w:eastAsia="zh-CN"/>
              </w:rPr>
              <w:t xml:space="preserve">Heemskerk-Gerritsen 2013, Van </w:t>
            </w:r>
            <w:proofErr w:type="spellStart"/>
            <w:r w:rsidRPr="00126518">
              <w:rPr>
                <w:rFonts w:ascii="Verdana" w:eastAsia="Times New Roman" w:hAnsi="Verdana" w:cs="Verdana"/>
                <w:color w:val="000000"/>
                <w:sz w:val="16"/>
                <w:szCs w:val="16"/>
                <w:lang w:eastAsia="zh-CN"/>
              </w:rPr>
              <w:t>sprudel</w:t>
            </w:r>
            <w:proofErr w:type="spellEnd"/>
            <w:r w:rsidRPr="00126518">
              <w:rPr>
                <w:rFonts w:ascii="Verdana" w:eastAsia="Times New Roman" w:hAnsi="Verdana" w:cs="Verdana"/>
                <w:color w:val="000000"/>
                <w:sz w:val="16"/>
                <w:szCs w:val="16"/>
                <w:lang w:eastAsia="zh-CN"/>
              </w:rPr>
              <w:t xml:space="preserve"> 2005</w:t>
            </w:r>
          </w:p>
          <w:p w14:paraId="74FC851C" w14:textId="77777777" w:rsidR="00126518" w:rsidRPr="00126518" w:rsidRDefault="00126518" w:rsidP="00126518">
            <w:pPr>
              <w:suppressAutoHyphens/>
              <w:spacing w:after="0" w:line="240" w:lineRule="auto"/>
              <w:rPr>
                <w:rFonts w:ascii="Verdana" w:eastAsia="Times New Roman" w:hAnsi="Verdana" w:cs="Verdana"/>
                <w:color w:val="000000"/>
                <w:sz w:val="16"/>
                <w:szCs w:val="16"/>
                <w:lang w:eastAsia="zh-CN"/>
              </w:rPr>
            </w:pPr>
            <w:r w:rsidRPr="00126518">
              <w:rPr>
                <w:rFonts w:ascii="Verdana" w:eastAsia="Times New Roman" w:hAnsi="Verdana" w:cs="Verdana"/>
                <w:color w:val="000000"/>
                <w:sz w:val="16"/>
                <w:szCs w:val="16"/>
                <w:lang w:eastAsia="zh-CN"/>
              </w:rPr>
              <w:lastRenderedPageBreak/>
              <w:t xml:space="preserve">Van </w:t>
            </w:r>
            <w:proofErr w:type="spellStart"/>
            <w:r w:rsidRPr="00126518">
              <w:rPr>
                <w:rFonts w:ascii="Verdana" w:eastAsia="Times New Roman" w:hAnsi="Verdana" w:cs="Verdana"/>
                <w:color w:val="000000"/>
                <w:sz w:val="16"/>
                <w:szCs w:val="16"/>
                <w:lang w:eastAsia="zh-CN"/>
              </w:rPr>
              <w:t>sprundel</w:t>
            </w:r>
            <w:proofErr w:type="spellEnd"/>
            <w:r w:rsidRPr="00126518">
              <w:rPr>
                <w:rFonts w:ascii="Verdana" w:eastAsia="Times New Roman" w:hAnsi="Verdana" w:cs="Verdana"/>
                <w:color w:val="000000"/>
                <w:sz w:val="16"/>
                <w:szCs w:val="16"/>
                <w:lang w:eastAsia="zh-CN"/>
              </w:rPr>
              <w:t xml:space="preserve"> 2005 reports DFS for patients who had MCP and bilateral prophylactic </w:t>
            </w:r>
            <w:proofErr w:type="spellStart"/>
            <w:r w:rsidRPr="00126518">
              <w:rPr>
                <w:rFonts w:ascii="Verdana" w:eastAsia="Times New Roman" w:hAnsi="Verdana" w:cs="Verdana"/>
                <w:color w:val="000000"/>
                <w:sz w:val="16"/>
                <w:szCs w:val="16"/>
                <w:lang w:eastAsia="zh-CN"/>
              </w:rPr>
              <w:t>salpingo</w:t>
            </w:r>
            <w:proofErr w:type="spellEnd"/>
            <w:r w:rsidRPr="00126518">
              <w:rPr>
                <w:rFonts w:ascii="Verdana" w:eastAsia="Times New Roman" w:hAnsi="Verdana" w:cs="Verdana"/>
                <w:color w:val="000000"/>
                <w:sz w:val="16"/>
                <w:szCs w:val="16"/>
                <w:lang w:eastAsia="zh-CN"/>
              </w:rPr>
              <w:t>-oophorectomy</w:t>
            </w:r>
          </w:p>
          <w:p w14:paraId="168B6A5A" w14:textId="77777777" w:rsidR="00126518" w:rsidRPr="006E421A" w:rsidRDefault="00126518" w:rsidP="00126518">
            <w:pPr>
              <w:suppressAutoHyphens/>
              <w:spacing w:after="0" w:line="240" w:lineRule="auto"/>
              <w:rPr>
                <w:rFonts w:ascii="Verdana" w:eastAsia="Times New Roman" w:hAnsi="Verdana" w:cs="Verdana"/>
                <w:color w:val="000000"/>
                <w:sz w:val="16"/>
                <w:szCs w:val="16"/>
                <w:lang w:val="de-DE" w:eastAsia="zh-CN"/>
              </w:rPr>
            </w:pPr>
            <w:r w:rsidRPr="006E421A">
              <w:rPr>
                <w:rFonts w:ascii="Verdana" w:eastAsia="Times New Roman" w:hAnsi="Verdana" w:cs="Verdana"/>
                <w:color w:val="000000"/>
                <w:sz w:val="16"/>
                <w:szCs w:val="16"/>
                <w:lang w:val="de-DE" w:eastAsia="zh-CN"/>
              </w:rPr>
              <w:t>Heemskerk-Gerritsen 2013, Van sprudel 2005, Evans 2013</w:t>
            </w:r>
          </w:p>
          <w:p w14:paraId="7D7BB6D0" w14:textId="77777777" w:rsidR="00126518" w:rsidRPr="00126518" w:rsidRDefault="00126518" w:rsidP="00126518">
            <w:pPr>
              <w:suppressAutoHyphens/>
              <w:spacing w:after="0" w:line="240" w:lineRule="auto"/>
              <w:rPr>
                <w:rFonts w:ascii="Verdana" w:eastAsia="Times New Roman" w:hAnsi="Verdana" w:cs="Verdana"/>
                <w:color w:val="000000"/>
                <w:sz w:val="16"/>
                <w:szCs w:val="16"/>
                <w:lang w:eastAsia="zh-CN"/>
              </w:rPr>
            </w:pPr>
            <w:r w:rsidRPr="00126518">
              <w:rPr>
                <w:rFonts w:ascii="Verdana" w:eastAsia="Times New Roman" w:hAnsi="Verdana" w:cs="Verdana"/>
                <w:color w:val="000000"/>
                <w:sz w:val="16"/>
                <w:szCs w:val="16"/>
                <w:lang w:eastAsia="zh-CN"/>
              </w:rPr>
              <w:t>Very wide confidence interval</w:t>
            </w:r>
          </w:p>
          <w:p w14:paraId="0E214BA4" w14:textId="77777777" w:rsidR="00126518" w:rsidRPr="00126518" w:rsidRDefault="00126518" w:rsidP="00126518">
            <w:pPr>
              <w:suppressAutoHyphens/>
              <w:spacing w:after="0" w:line="240" w:lineRule="auto"/>
              <w:rPr>
                <w:rFonts w:ascii="Verdana" w:eastAsia="Times New Roman" w:hAnsi="Verdana" w:cs="Verdana"/>
                <w:color w:val="000000"/>
                <w:sz w:val="16"/>
                <w:szCs w:val="16"/>
                <w:lang w:eastAsia="zh-CN"/>
              </w:rPr>
            </w:pPr>
            <w:r w:rsidRPr="00126518">
              <w:rPr>
                <w:rFonts w:ascii="Verdana" w:eastAsia="Times New Roman" w:hAnsi="Verdana" w:cs="Verdana"/>
                <w:color w:val="000000"/>
                <w:sz w:val="16"/>
                <w:szCs w:val="16"/>
                <w:lang w:eastAsia="zh-CN"/>
              </w:rPr>
              <w:t>In the study by Evans 2013, a possible performance bias was deemed unclear. The authors stated that participants were included after pathological or medical record review.</w:t>
            </w:r>
          </w:p>
          <w:p w14:paraId="2E5F92A5" w14:textId="77777777" w:rsidR="00126518" w:rsidRPr="00126518" w:rsidRDefault="00126518" w:rsidP="00126518">
            <w:pPr>
              <w:suppressAutoHyphens/>
              <w:spacing w:after="0" w:line="240" w:lineRule="auto"/>
              <w:rPr>
                <w:rFonts w:ascii="Verdana" w:eastAsia="Times New Roman" w:hAnsi="Verdana" w:cs="Verdana"/>
                <w:color w:val="000000"/>
                <w:sz w:val="16"/>
                <w:szCs w:val="16"/>
                <w:lang w:eastAsia="zh-CN"/>
              </w:rPr>
            </w:pPr>
            <w:proofErr w:type="spellStart"/>
            <w:r w:rsidRPr="00126518">
              <w:rPr>
                <w:rFonts w:ascii="Verdana" w:eastAsia="Times New Roman" w:hAnsi="Verdana" w:cs="Verdana"/>
                <w:color w:val="000000"/>
                <w:sz w:val="16"/>
                <w:szCs w:val="16"/>
                <w:lang w:eastAsia="zh-CN"/>
              </w:rPr>
              <w:t>Unukovych</w:t>
            </w:r>
            <w:proofErr w:type="spellEnd"/>
            <w:r w:rsidRPr="00126518">
              <w:rPr>
                <w:rFonts w:ascii="Verdana" w:eastAsia="Times New Roman" w:hAnsi="Verdana" w:cs="Verdana"/>
                <w:color w:val="000000"/>
                <w:sz w:val="16"/>
                <w:szCs w:val="16"/>
                <w:lang w:eastAsia="zh-CN"/>
              </w:rPr>
              <w:t xml:space="preserve"> 2012</w:t>
            </w:r>
          </w:p>
          <w:p w14:paraId="23898308" w14:textId="77777777" w:rsidR="00126518" w:rsidRPr="00126518" w:rsidRDefault="00126518" w:rsidP="00126518">
            <w:pPr>
              <w:suppressAutoHyphens/>
              <w:spacing w:after="0" w:line="240" w:lineRule="auto"/>
              <w:rPr>
                <w:rFonts w:ascii="Verdana" w:eastAsia="Times New Roman" w:hAnsi="Verdana" w:cs="Verdana"/>
                <w:color w:val="000000"/>
                <w:sz w:val="16"/>
                <w:szCs w:val="16"/>
                <w:lang w:eastAsia="zh-CN"/>
              </w:rPr>
            </w:pPr>
            <w:r w:rsidRPr="00126518">
              <w:rPr>
                <w:rFonts w:ascii="Verdana" w:eastAsia="Times New Roman" w:hAnsi="Verdana" w:cs="Verdana"/>
                <w:color w:val="000000"/>
                <w:sz w:val="16"/>
                <w:szCs w:val="16"/>
                <w:lang w:eastAsia="zh-CN"/>
              </w:rPr>
              <w:t xml:space="preserve">Despite the fact that the sample </w:t>
            </w:r>
            <w:proofErr w:type="spellStart"/>
            <w:r w:rsidRPr="00126518">
              <w:rPr>
                <w:rFonts w:ascii="Verdana" w:eastAsia="Times New Roman" w:hAnsi="Verdana" w:cs="Verdana"/>
                <w:color w:val="000000"/>
                <w:sz w:val="16"/>
                <w:szCs w:val="16"/>
                <w:lang w:eastAsia="zh-CN"/>
              </w:rPr>
              <w:t>analysed</w:t>
            </w:r>
            <w:proofErr w:type="spellEnd"/>
            <w:r w:rsidRPr="00126518">
              <w:rPr>
                <w:rFonts w:ascii="Verdana" w:eastAsia="Times New Roman" w:hAnsi="Verdana" w:cs="Verdana"/>
                <w:color w:val="000000"/>
                <w:sz w:val="16"/>
                <w:szCs w:val="16"/>
                <w:lang w:eastAsia="zh-CN"/>
              </w:rPr>
              <w:t xml:space="preserve"> in these studies did not include BRCA mutated patients, it was decided not to lower the level of certainty in the tests by indirectness.</w:t>
            </w:r>
          </w:p>
          <w:p w14:paraId="6D74A17F"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Verdana" w:eastAsia="Times New Roman" w:hAnsi="Verdana" w:cs="Verdana"/>
                <w:color w:val="000000"/>
                <w:sz w:val="16"/>
                <w:szCs w:val="16"/>
                <w:lang w:eastAsia="zh-CN"/>
              </w:rPr>
              <w:t xml:space="preserve">Optimal information size not </w:t>
            </w:r>
            <w:proofErr w:type="spellStart"/>
            <w:r w:rsidRPr="00126518">
              <w:rPr>
                <w:rFonts w:ascii="Verdana" w:eastAsia="Times New Roman" w:hAnsi="Verdana" w:cs="Verdana"/>
                <w:color w:val="000000"/>
                <w:sz w:val="16"/>
                <w:szCs w:val="16"/>
                <w:lang w:eastAsia="zh-CN"/>
              </w:rPr>
              <w:t>reachedFrost</w:t>
            </w:r>
            <w:proofErr w:type="spellEnd"/>
            <w:r w:rsidRPr="00126518">
              <w:rPr>
                <w:rFonts w:ascii="Verdana" w:eastAsia="Times New Roman" w:hAnsi="Verdana" w:cs="Verdana"/>
                <w:color w:val="000000"/>
                <w:sz w:val="16"/>
                <w:szCs w:val="16"/>
                <w:lang w:eastAsia="zh-CN"/>
              </w:rPr>
              <w:t xml:space="preserve"> 2005, Frost 2011, Geiger 2006, Montgomery 1999, Hwang 2016, </w:t>
            </w:r>
            <w:proofErr w:type="spellStart"/>
            <w:r w:rsidRPr="00126518">
              <w:rPr>
                <w:rFonts w:ascii="Verdana" w:eastAsia="Times New Roman" w:hAnsi="Verdana" w:cs="Verdana"/>
                <w:color w:val="000000"/>
                <w:sz w:val="16"/>
                <w:szCs w:val="16"/>
                <w:lang w:eastAsia="zh-CN"/>
              </w:rPr>
              <w:t>Unukovych</w:t>
            </w:r>
            <w:proofErr w:type="spellEnd"/>
            <w:r w:rsidRPr="00126518">
              <w:rPr>
                <w:rFonts w:ascii="Verdana" w:eastAsia="Times New Roman" w:hAnsi="Verdana" w:cs="Verdana"/>
                <w:color w:val="000000"/>
                <w:sz w:val="16"/>
                <w:szCs w:val="16"/>
                <w:lang w:eastAsia="zh-CN"/>
              </w:rPr>
              <w:t xml:space="preserve"> 2012</w:t>
            </w:r>
          </w:p>
          <w:p w14:paraId="2E646BF1" w14:textId="77777777" w:rsidR="00FB0E7A" w:rsidRPr="00FB0E7A" w:rsidRDefault="00FB0E7A" w:rsidP="00FB0E7A">
            <w:pPr>
              <w:suppressAutoHyphens/>
              <w:spacing w:after="0" w:line="240" w:lineRule="auto"/>
              <w:rPr>
                <w:rFonts w:ascii="Verdana" w:eastAsia="Times New Roman" w:hAnsi="Verdana" w:cs="Verdana"/>
                <w:color w:val="000000"/>
                <w:sz w:val="16"/>
                <w:szCs w:val="16"/>
                <w:lang w:eastAsia="zh-CN"/>
              </w:rPr>
            </w:pPr>
            <w:r w:rsidRPr="00FB0E7A">
              <w:rPr>
                <w:rFonts w:ascii="Verdana" w:eastAsia="Times New Roman" w:hAnsi="Verdana" w:cs="Verdana"/>
                <w:color w:val="000000"/>
                <w:sz w:val="16"/>
                <w:szCs w:val="16"/>
                <w:lang w:eastAsia="zh-CN"/>
              </w:rPr>
              <w:t xml:space="preserve">Frost 2005 and its 2011 follow-up is at high risk of detection and </w:t>
            </w:r>
            <w:proofErr w:type="spellStart"/>
            <w:r w:rsidRPr="00FB0E7A">
              <w:rPr>
                <w:rFonts w:ascii="Verdana" w:eastAsia="Times New Roman" w:hAnsi="Verdana" w:cs="Verdana"/>
                <w:color w:val="000000"/>
                <w:sz w:val="16"/>
                <w:szCs w:val="16"/>
                <w:lang w:eastAsia="zh-CN"/>
              </w:rPr>
              <w:t>recallbias</w:t>
            </w:r>
            <w:proofErr w:type="spellEnd"/>
            <w:r w:rsidRPr="00FB0E7A">
              <w:rPr>
                <w:rFonts w:ascii="Verdana" w:eastAsia="Times New Roman" w:hAnsi="Verdana" w:cs="Verdana"/>
                <w:color w:val="000000"/>
                <w:sz w:val="16"/>
                <w:szCs w:val="16"/>
                <w:lang w:eastAsia="zh-CN"/>
              </w:rPr>
              <w:t xml:space="preserve">. Geiger 2006 is at high risk of </w:t>
            </w:r>
            <w:proofErr w:type="spellStart"/>
            <w:r w:rsidRPr="00FB0E7A">
              <w:rPr>
                <w:rFonts w:ascii="Verdana" w:eastAsia="Times New Roman" w:hAnsi="Verdana" w:cs="Verdana"/>
                <w:color w:val="000000"/>
                <w:sz w:val="16"/>
                <w:szCs w:val="16"/>
                <w:lang w:eastAsia="zh-CN"/>
              </w:rPr>
              <w:t>selectionbias</w:t>
            </w:r>
            <w:proofErr w:type="spellEnd"/>
            <w:r w:rsidRPr="00FB0E7A">
              <w:rPr>
                <w:rFonts w:ascii="Verdana" w:eastAsia="Times New Roman" w:hAnsi="Verdana" w:cs="Verdana"/>
                <w:color w:val="000000"/>
                <w:sz w:val="16"/>
                <w:szCs w:val="16"/>
                <w:lang w:eastAsia="zh-CN"/>
              </w:rPr>
              <w:t xml:space="preserve"> as the questionnaires of deceased women could not be evaluated, furthermore the investigators refused to include the results of the questionnaires of women who were found to have physical and/or mental health problems/disorders. Hwang 2016 is at high risk of selection bias (women recruited by mail belonging to the Army of Women, tended to be wealthy and well educated) and performance bias (MPC only self-reported, no data from medical records). Montgomery 1999 is at high risk of selection, recall and </w:t>
            </w:r>
            <w:proofErr w:type="spellStart"/>
            <w:r w:rsidRPr="00FB0E7A">
              <w:rPr>
                <w:rFonts w:ascii="Verdana" w:eastAsia="Times New Roman" w:hAnsi="Verdana" w:cs="Verdana"/>
                <w:color w:val="000000"/>
                <w:sz w:val="16"/>
                <w:szCs w:val="16"/>
                <w:lang w:eastAsia="zh-CN"/>
              </w:rPr>
              <w:t>attritionbias</w:t>
            </w:r>
            <w:proofErr w:type="spellEnd"/>
            <w:r w:rsidRPr="00FB0E7A">
              <w:rPr>
                <w:rFonts w:ascii="Verdana" w:eastAsia="Times New Roman" w:hAnsi="Verdana" w:cs="Verdana"/>
                <w:color w:val="000000"/>
                <w:sz w:val="16"/>
                <w:szCs w:val="16"/>
                <w:lang w:eastAsia="zh-CN"/>
              </w:rPr>
              <w:t xml:space="preserve"> (selected patients responding to advertisements, 50 out of 346 did not answer the questionnaire). </w:t>
            </w:r>
          </w:p>
          <w:p w14:paraId="5D8DB81E" w14:textId="77777777" w:rsidR="00FB0E7A" w:rsidRPr="006E421A" w:rsidRDefault="00FB0E7A" w:rsidP="00FB0E7A">
            <w:pPr>
              <w:suppressAutoHyphens/>
              <w:spacing w:after="0" w:line="240" w:lineRule="auto"/>
              <w:rPr>
                <w:rFonts w:ascii="Verdana" w:eastAsia="Times New Roman" w:hAnsi="Verdana" w:cs="Verdana"/>
                <w:color w:val="000000"/>
                <w:sz w:val="16"/>
                <w:szCs w:val="16"/>
                <w:lang w:val="de-DE" w:eastAsia="zh-CN"/>
              </w:rPr>
            </w:pPr>
            <w:r w:rsidRPr="006E421A">
              <w:rPr>
                <w:rFonts w:ascii="Verdana" w:eastAsia="Times New Roman" w:hAnsi="Verdana" w:cs="Verdana"/>
                <w:color w:val="000000"/>
                <w:sz w:val="16"/>
                <w:szCs w:val="16"/>
                <w:lang w:val="de-DE" w:eastAsia="zh-CN"/>
              </w:rPr>
              <w:t>Frost 2005, Frost 2011, Geiger 2006, Montgomery 1999, Altschuler 2008</w:t>
            </w:r>
          </w:p>
          <w:p w14:paraId="20DD4040" w14:textId="77777777" w:rsidR="00126518" w:rsidRPr="00FB0E7A" w:rsidRDefault="00FB0E7A" w:rsidP="00FB0E7A">
            <w:pPr>
              <w:suppressAutoHyphens/>
              <w:spacing w:after="0" w:line="240" w:lineRule="auto"/>
              <w:rPr>
                <w:rFonts w:ascii="Times New Roman" w:eastAsia="Arial Unicode MS" w:hAnsi="Times New Roman" w:cs="Arial Unicode MS"/>
                <w:color w:val="000000"/>
                <w:lang w:eastAsia="zh-CN"/>
              </w:rPr>
            </w:pPr>
            <w:r w:rsidRPr="00FB0E7A">
              <w:rPr>
                <w:rFonts w:ascii="Verdana" w:eastAsia="Times New Roman" w:hAnsi="Verdana" w:cs="Verdana"/>
                <w:color w:val="000000"/>
                <w:sz w:val="16"/>
                <w:szCs w:val="16"/>
                <w:lang w:eastAsia="zh-CN"/>
              </w:rPr>
              <w:t xml:space="preserve">Frost 2005 and its 2011 follow-up is at high risk of detection and </w:t>
            </w:r>
            <w:proofErr w:type="spellStart"/>
            <w:r w:rsidRPr="00FB0E7A">
              <w:rPr>
                <w:rFonts w:ascii="Verdana" w:eastAsia="Times New Roman" w:hAnsi="Verdana" w:cs="Verdana"/>
                <w:color w:val="000000"/>
                <w:sz w:val="16"/>
                <w:szCs w:val="16"/>
                <w:lang w:eastAsia="zh-CN"/>
              </w:rPr>
              <w:t>recallbias</w:t>
            </w:r>
            <w:proofErr w:type="spellEnd"/>
            <w:r w:rsidRPr="00FB0E7A">
              <w:rPr>
                <w:rFonts w:ascii="Verdana" w:eastAsia="Times New Roman" w:hAnsi="Verdana" w:cs="Verdana"/>
                <w:color w:val="000000"/>
                <w:sz w:val="16"/>
                <w:szCs w:val="16"/>
                <w:lang w:eastAsia="zh-CN"/>
              </w:rPr>
              <w:t xml:space="preserve">. Geiger 2006 is at high risk of </w:t>
            </w:r>
            <w:proofErr w:type="spellStart"/>
            <w:r w:rsidRPr="00FB0E7A">
              <w:rPr>
                <w:rFonts w:ascii="Verdana" w:eastAsia="Times New Roman" w:hAnsi="Verdana" w:cs="Verdana"/>
                <w:color w:val="000000"/>
                <w:sz w:val="16"/>
                <w:szCs w:val="16"/>
                <w:lang w:eastAsia="zh-CN"/>
              </w:rPr>
              <w:t>selectionbias</w:t>
            </w:r>
            <w:proofErr w:type="spellEnd"/>
            <w:r w:rsidRPr="00FB0E7A">
              <w:rPr>
                <w:rFonts w:ascii="Verdana" w:eastAsia="Times New Roman" w:hAnsi="Verdana" w:cs="Verdana"/>
                <w:color w:val="000000"/>
                <w:sz w:val="16"/>
                <w:szCs w:val="16"/>
                <w:lang w:eastAsia="zh-CN"/>
              </w:rPr>
              <w:t xml:space="preserve"> as it was not possible to evaluate the questionnaires of deceased women, furthermore, the investigators refused to include the results of the questionnaires of women who were found to have physical and/or mental health problems/disorders. Montgomery 1999 is at high risk of selection, recall and </w:t>
            </w:r>
            <w:proofErr w:type="spellStart"/>
            <w:r w:rsidRPr="00FB0E7A">
              <w:rPr>
                <w:rFonts w:ascii="Verdana" w:eastAsia="Times New Roman" w:hAnsi="Verdana" w:cs="Verdana"/>
                <w:color w:val="000000"/>
                <w:sz w:val="16"/>
                <w:szCs w:val="16"/>
                <w:lang w:eastAsia="zh-CN"/>
              </w:rPr>
              <w:t>attritionbias</w:t>
            </w:r>
            <w:proofErr w:type="spellEnd"/>
            <w:r w:rsidRPr="00FB0E7A">
              <w:rPr>
                <w:rFonts w:ascii="Verdana" w:eastAsia="Times New Roman" w:hAnsi="Verdana" w:cs="Verdana"/>
                <w:color w:val="000000"/>
                <w:sz w:val="16"/>
                <w:szCs w:val="16"/>
                <w:lang w:eastAsia="zh-CN"/>
              </w:rPr>
              <w:t xml:space="preserve"> (selected patients responding to advertisements, 50 out of 346 did not answer the questionnaire).</w:t>
            </w:r>
            <w:r w:rsidR="00126518" w:rsidRPr="00FB0E7A">
              <w:rPr>
                <w:rFonts w:ascii="Calibri" w:eastAsia="Times New Roman" w:hAnsi="Calibri" w:cs="Calibri"/>
                <w:color w:val="000000"/>
                <w:sz w:val="16"/>
                <w:szCs w:val="16"/>
                <w:lang w:eastAsia="zh-CN"/>
              </w:rPr>
              <w:br/>
            </w:r>
          </w:p>
          <w:p w14:paraId="62F6998F"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Times New Roman" w:hAnsi="Calibri" w:cs="Calibri"/>
                <w:b/>
                <w:bCs/>
                <w:color w:val="000000"/>
                <w:sz w:val="16"/>
                <w:szCs w:val="16"/>
                <w:lang w:val="it-IT" w:eastAsia="zh-CN"/>
              </w:rPr>
              <w:t>BREAST CANCER MORTALITY</w:t>
            </w:r>
          </w:p>
          <w:p w14:paraId="296DF9A3" w14:textId="77777777" w:rsidR="00126518" w:rsidRPr="00126518" w:rsidRDefault="00126518" w:rsidP="00126518">
            <w:pPr>
              <w:suppressAutoHyphens/>
              <w:spacing w:after="0" w:line="240" w:lineRule="auto"/>
              <w:rPr>
                <w:rFonts w:ascii="Calibri" w:eastAsia="Times New Roman" w:hAnsi="Calibri" w:cs="Calibri"/>
                <w:b/>
                <w:bCs/>
                <w:color w:val="000000"/>
                <w:sz w:val="16"/>
                <w:szCs w:val="16"/>
                <w:lang w:val="it-IT" w:eastAsia="zh-CN"/>
              </w:rPr>
            </w:pPr>
            <w:r>
              <w:rPr>
                <w:rFonts w:ascii="Calibri" w:eastAsia="Times New Roman" w:hAnsi="Calibri" w:cs="Calibri"/>
                <w:noProof/>
                <w:color w:val="000000"/>
                <w:sz w:val="16"/>
                <w:szCs w:val="16"/>
              </w:rPr>
              <w:drawing>
                <wp:inline distT="0" distB="0" distL="0" distR="0" wp14:anchorId="7342352C" wp14:editId="4DFED849">
                  <wp:extent cx="4743450" cy="819150"/>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8"/>
                          <pic:cNvPicPr>
                            <a:picLocks noChangeAspect="1" noChangeArrowheads="1"/>
                          </pic:cNvPicPr>
                        </pic:nvPicPr>
                        <pic:blipFill>
                          <a:blip r:embed="rId6">
                            <a:extLst>
                              <a:ext uri="{28A0092B-C50C-407E-A947-70E740481C1C}">
                                <a14:useLocalDpi xmlns:a14="http://schemas.microsoft.com/office/drawing/2010/main" val="0"/>
                              </a:ext>
                            </a:extLst>
                          </a:blip>
                          <a:srcRect l="-6" t="-41" r="-6" b="-41"/>
                          <a:stretch>
                            <a:fillRect/>
                          </a:stretch>
                        </pic:blipFill>
                        <pic:spPr bwMode="auto">
                          <a:xfrm>
                            <a:off x="0" y="0"/>
                            <a:ext cx="4743450" cy="819150"/>
                          </a:xfrm>
                          <a:prstGeom prst="rect">
                            <a:avLst/>
                          </a:prstGeom>
                          <a:solidFill>
                            <a:srgbClr val="FFFFFF"/>
                          </a:solidFill>
                          <a:ln>
                            <a:noFill/>
                          </a:ln>
                        </pic:spPr>
                      </pic:pic>
                    </a:graphicData>
                  </a:graphic>
                </wp:inline>
              </w:drawing>
            </w:r>
          </w:p>
          <w:p w14:paraId="7B0EB143"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Times New Roman" w:hAnsi="Calibri" w:cs="Calibri"/>
                <w:b/>
                <w:bCs/>
                <w:color w:val="000000"/>
                <w:sz w:val="16"/>
                <w:szCs w:val="16"/>
                <w:lang w:val="it-IT" w:eastAsia="zh-CN"/>
              </w:rPr>
              <w:t>DISEASE-FREE SURVIVAL</w:t>
            </w:r>
          </w:p>
          <w:p w14:paraId="7DB34961" w14:textId="77777777" w:rsidR="00126518" w:rsidRPr="00126518" w:rsidRDefault="00126518" w:rsidP="00126518">
            <w:pPr>
              <w:suppressAutoHyphens/>
              <w:spacing w:after="0" w:line="240" w:lineRule="auto"/>
              <w:rPr>
                <w:rFonts w:ascii="Calibri" w:eastAsia="Times New Roman" w:hAnsi="Calibri" w:cs="Calibri"/>
                <w:color w:val="000000"/>
                <w:sz w:val="16"/>
                <w:szCs w:val="16"/>
                <w:lang w:val="it-IT" w:eastAsia="zh-CN"/>
              </w:rPr>
            </w:pPr>
            <w:r>
              <w:rPr>
                <w:rFonts w:ascii="Calibri" w:eastAsia="Times New Roman" w:hAnsi="Calibri" w:cs="Calibri"/>
                <w:noProof/>
                <w:color w:val="000000"/>
                <w:sz w:val="16"/>
                <w:szCs w:val="16"/>
              </w:rPr>
              <w:drawing>
                <wp:inline distT="0" distB="0" distL="0" distR="0" wp14:anchorId="44BC59BC" wp14:editId="08CB6CBF">
                  <wp:extent cx="4762500" cy="790575"/>
                  <wp:effectExtent l="0" t="0" r="0" b="952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9"/>
                          <pic:cNvPicPr>
                            <a:picLocks noChangeAspect="1" noChangeArrowheads="1"/>
                          </pic:cNvPicPr>
                        </pic:nvPicPr>
                        <pic:blipFill>
                          <a:blip r:embed="rId7">
                            <a:extLst>
                              <a:ext uri="{28A0092B-C50C-407E-A947-70E740481C1C}">
                                <a14:useLocalDpi xmlns:a14="http://schemas.microsoft.com/office/drawing/2010/main" val="0"/>
                              </a:ext>
                            </a:extLst>
                          </a:blip>
                          <a:srcRect l="-6" t="-41" r="-6" b="-41"/>
                          <a:stretch>
                            <a:fillRect/>
                          </a:stretch>
                        </pic:blipFill>
                        <pic:spPr bwMode="auto">
                          <a:xfrm>
                            <a:off x="0" y="0"/>
                            <a:ext cx="4762500" cy="790575"/>
                          </a:xfrm>
                          <a:prstGeom prst="rect">
                            <a:avLst/>
                          </a:prstGeom>
                          <a:solidFill>
                            <a:srgbClr val="FFFFFF"/>
                          </a:solidFill>
                          <a:ln>
                            <a:noFill/>
                          </a:ln>
                        </pic:spPr>
                      </pic:pic>
                    </a:graphicData>
                  </a:graphic>
                </wp:inline>
              </w:drawing>
            </w:r>
          </w:p>
          <w:p w14:paraId="6212F9C2"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Times New Roman" w:hAnsi="Calibri" w:cs="Calibri"/>
                <w:color w:val="000000"/>
                <w:sz w:val="16"/>
                <w:szCs w:val="16"/>
                <w:lang w:val="it-IT" w:eastAsia="zh-CN"/>
              </w:rPr>
              <w:br/>
            </w:r>
          </w:p>
          <w:p w14:paraId="0D047A7F"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Times New Roman" w:hAnsi="Calibri" w:cs="Calibri"/>
                <w:b/>
                <w:bCs/>
                <w:color w:val="000000"/>
                <w:sz w:val="16"/>
                <w:szCs w:val="16"/>
                <w:lang w:val="it-IT" w:eastAsia="zh-CN"/>
              </w:rPr>
              <w:t>BREAST CANCER INCIDENCE</w:t>
            </w:r>
          </w:p>
          <w:p w14:paraId="7FDC06A4" w14:textId="77777777" w:rsidR="00126518" w:rsidRPr="00126518" w:rsidRDefault="00126518" w:rsidP="00126518">
            <w:pPr>
              <w:suppressAutoHyphens/>
              <w:spacing w:after="0" w:line="240" w:lineRule="auto"/>
              <w:rPr>
                <w:rFonts w:ascii="Calibri" w:eastAsia="Times New Roman" w:hAnsi="Calibri" w:cs="Calibri"/>
                <w:color w:val="000000"/>
                <w:sz w:val="16"/>
                <w:szCs w:val="16"/>
                <w:lang w:val="it-IT" w:eastAsia="zh-CN"/>
              </w:rPr>
            </w:pPr>
            <w:r>
              <w:rPr>
                <w:rFonts w:ascii="Calibri" w:eastAsia="Times New Roman" w:hAnsi="Calibri" w:cs="Calibri"/>
                <w:noProof/>
                <w:color w:val="000000"/>
                <w:sz w:val="16"/>
                <w:szCs w:val="16"/>
              </w:rPr>
              <w:lastRenderedPageBreak/>
              <w:drawing>
                <wp:inline distT="0" distB="0" distL="0" distR="0" wp14:anchorId="7F17A0FE" wp14:editId="488826A9">
                  <wp:extent cx="4772025" cy="1000125"/>
                  <wp:effectExtent l="0" t="0" r="9525" b="952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0"/>
                          <pic:cNvPicPr>
                            <a:picLocks noChangeAspect="1" noChangeArrowheads="1"/>
                          </pic:cNvPicPr>
                        </pic:nvPicPr>
                        <pic:blipFill>
                          <a:blip r:embed="rId8">
                            <a:extLst>
                              <a:ext uri="{28A0092B-C50C-407E-A947-70E740481C1C}">
                                <a14:useLocalDpi xmlns:a14="http://schemas.microsoft.com/office/drawing/2010/main" val="0"/>
                              </a:ext>
                            </a:extLst>
                          </a:blip>
                          <a:srcRect l="-8" t="-37" r="-8" b="-37"/>
                          <a:stretch>
                            <a:fillRect/>
                          </a:stretch>
                        </pic:blipFill>
                        <pic:spPr bwMode="auto">
                          <a:xfrm>
                            <a:off x="0" y="0"/>
                            <a:ext cx="4772025" cy="1000125"/>
                          </a:xfrm>
                          <a:prstGeom prst="rect">
                            <a:avLst/>
                          </a:prstGeom>
                          <a:solidFill>
                            <a:srgbClr val="FFFFFF"/>
                          </a:solidFill>
                          <a:ln>
                            <a:noFill/>
                          </a:ln>
                        </pic:spPr>
                      </pic:pic>
                    </a:graphicData>
                  </a:graphic>
                </wp:inline>
              </w:drawing>
            </w:r>
          </w:p>
        </w:tc>
        <w:tc>
          <w:tcPr>
            <w:tcW w:w="3729" w:type="dxa"/>
          </w:tcPr>
          <w:p w14:paraId="36F7BDBC" w14:textId="77777777" w:rsidR="00126518" w:rsidRPr="00126518" w:rsidRDefault="00126518" w:rsidP="00126518">
            <w:pPr>
              <w:suppressAutoHyphens/>
              <w:spacing w:after="0" w:line="240" w:lineRule="auto"/>
              <w:rPr>
                <w:rFonts w:ascii="Calibri" w:eastAsia="Times New Roman" w:hAnsi="Calibri" w:cs="Calibri"/>
                <w:color w:val="000000"/>
                <w:sz w:val="16"/>
                <w:szCs w:val="16"/>
                <w:lang w:val="it-IT" w:eastAsia="zh-CN"/>
              </w:rPr>
            </w:pPr>
          </w:p>
        </w:tc>
      </w:tr>
      <w:tr w:rsidR="00126518" w:rsidRPr="00126518" w14:paraId="4C6DC372" w14:textId="77777777" w:rsidTr="00FB0E7A">
        <w:tc>
          <w:tcPr>
            <w:tcW w:w="14787" w:type="dxa"/>
            <w:gridSpan w:val="3"/>
          </w:tcPr>
          <w:p w14:paraId="21CCE4AF" w14:textId="77777777" w:rsidR="00126518" w:rsidRPr="00126518" w:rsidRDefault="00FB0E7A" w:rsidP="00126518">
            <w:pPr>
              <w:suppressAutoHyphens/>
              <w:spacing w:after="0" w:line="240" w:lineRule="auto"/>
              <w:rPr>
                <w:rFonts w:ascii="Times New Roman" w:eastAsia="Arial Unicode MS" w:hAnsi="Times New Roman" w:cs="Arial Unicode MS"/>
                <w:color w:val="000000"/>
                <w:lang w:val="it-IT" w:eastAsia="zh-CN"/>
              </w:rPr>
            </w:pPr>
            <w:r>
              <w:rPr>
                <w:rFonts w:ascii="Calibri" w:eastAsia="Arial Unicode MS" w:hAnsi="Calibri" w:cs="Calibri"/>
                <w:sz w:val="26"/>
                <w:szCs w:val="26"/>
                <w:lang w:val="it-IT" w:eastAsia="it-IT"/>
              </w:rPr>
              <w:lastRenderedPageBreak/>
              <w:t>UNDESIRABLE EFFECTS</w:t>
            </w:r>
            <w:r w:rsidR="00126518" w:rsidRPr="00FB0E7A">
              <w:rPr>
                <w:rFonts w:ascii="Calibri" w:eastAsia="Arial Unicode MS" w:hAnsi="Calibri" w:cs="Calibri"/>
                <w:sz w:val="16"/>
                <w:szCs w:val="16"/>
                <w:lang w:val="it-IT" w:eastAsia="zh-CN"/>
              </w:rPr>
              <w:t xml:space="preserve"> </w:t>
            </w:r>
          </w:p>
        </w:tc>
      </w:tr>
      <w:tr w:rsidR="00126518" w:rsidRPr="00126518" w14:paraId="62D6111E" w14:textId="77777777" w:rsidTr="00FB0E7A">
        <w:tc>
          <w:tcPr>
            <w:tcW w:w="2704" w:type="dxa"/>
          </w:tcPr>
          <w:p w14:paraId="29EFDD42"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Judgement</w:t>
            </w:r>
          </w:p>
        </w:tc>
        <w:tc>
          <w:tcPr>
            <w:tcW w:w="8354" w:type="dxa"/>
          </w:tcPr>
          <w:p w14:paraId="7207F594"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Research evidence</w:t>
            </w:r>
          </w:p>
        </w:tc>
        <w:tc>
          <w:tcPr>
            <w:tcW w:w="3729" w:type="dxa"/>
          </w:tcPr>
          <w:p w14:paraId="36652F58"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Additional considerations</w:t>
            </w:r>
          </w:p>
        </w:tc>
      </w:tr>
      <w:tr w:rsidR="00126518" w:rsidRPr="00126518" w14:paraId="42E65935" w14:textId="77777777" w:rsidTr="00FB0E7A">
        <w:trPr>
          <w:trHeight w:val="2400"/>
        </w:trPr>
        <w:tc>
          <w:tcPr>
            <w:tcW w:w="2704" w:type="dxa"/>
          </w:tcPr>
          <w:p w14:paraId="495B970C"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Large</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shd w:val="clear" w:color="auto" w:fill="000000"/>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Moderate</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Small</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Trivial</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Varies</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Don't know</w:t>
            </w:r>
            <w:r w:rsidRPr="00126518">
              <w:rPr>
                <w:rFonts w:ascii="Calibri" w:eastAsia="Times New Roman" w:hAnsi="Calibri" w:cs="Calibri"/>
                <w:color w:val="000000"/>
                <w:sz w:val="16"/>
                <w:szCs w:val="16"/>
                <w:lang w:eastAsia="zh-CN"/>
              </w:rPr>
              <w:br/>
            </w:r>
          </w:p>
        </w:tc>
        <w:tc>
          <w:tcPr>
            <w:tcW w:w="8354" w:type="dxa"/>
          </w:tcPr>
          <w:p w14:paraId="59BE7775" w14:textId="77777777" w:rsidR="00126518" w:rsidRPr="00126518" w:rsidRDefault="00126518" w:rsidP="00126518">
            <w:pPr>
              <w:suppressAutoHyphens/>
              <w:spacing w:after="0" w:line="240" w:lineRule="auto"/>
              <w:rPr>
                <w:rFonts w:ascii="Calibri" w:eastAsia="Times New Roman" w:hAnsi="Calibri" w:cs="Calibri"/>
                <w:color w:val="000000"/>
                <w:sz w:val="16"/>
                <w:szCs w:val="16"/>
                <w:lang w:eastAsia="zh-CN"/>
              </w:rPr>
            </w:pPr>
          </w:p>
          <w:tbl>
            <w:tblPr>
              <w:tblW w:w="5000" w:type="pct"/>
              <w:tblLayout w:type="fixed"/>
              <w:tblLook w:val="0000" w:firstRow="0" w:lastRow="0" w:firstColumn="0" w:lastColumn="0" w:noHBand="0" w:noVBand="0"/>
            </w:tblPr>
            <w:tblGrid>
              <w:gridCol w:w="1616"/>
              <w:gridCol w:w="680"/>
              <w:gridCol w:w="1535"/>
              <w:gridCol w:w="871"/>
              <w:gridCol w:w="1596"/>
              <w:gridCol w:w="829"/>
              <w:gridCol w:w="886"/>
            </w:tblGrid>
            <w:tr w:rsidR="00126518" w:rsidRPr="00126518" w14:paraId="2D9A8AF5" w14:textId="77777777" w:rsidTr="00FB0E7A">
              <w:tc>
                <w:tcPr>
                  <w:tcW w:w="1642" w:type="dxa"/>
                  <w:vMerge w:val="restart"/>
                </w:tcPr>
                <w:p w14:paraId="7AF9A402"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proofErr w:type="spellStart"/>
                  <w:r w:rsidRPr="00FB0E7A">
                    <w:rPr>
                      <w:rFonts w:ascii="Times New Roman" w:eastAsia="Times New Roman" w:hAnsi="Times New Roman" w:cs="Arial Unicode MS"/>
                      <w:b/>
                      <w:bCs/>
                      <w:sz w:val="16"/>
                      <w:szCs w:val="16"/>
                      <w:lang w:val="it-IT" w:eastAsia="zh-CN"/>
                    </w:rPr>
                    <w:t>Outcomes</w:t>
                  </w:r>
                  <w:proofErr w:type="spellEnd"/>
                </w:p>
              </w:tc>
              <w:tc>
                <w:tcPr>
                  <w:tcW w:w="2250" w:type="dxa"/>
                  <w:gridSpan w:val="2"/>
                </w:tcPr>
                <w:p w14:paraId="5615DF21"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proofErr w:type="spellStart"/>
                  <w:r w:rsidRPr="00FB0E7A">
                    <w:rPr>
                      <w:rFonts w:ascii="Times New Roman" w:eastAsia="Times New Roman" w:hAnsi="Times New Roman" w:cs="Arial Unicode MS"/>
                      <w:b/>
                      <w:bCs/>
                      <w:sz w:val="16"/>
                      <w:szCs w:val="16"/>
                      <w:lang w:val="it-IT" w:eastAsia="zh-CN"/>
                    </w:rPr>
                    <w:t>Anticipatedabsoluteeffects</w:t>
                  </w:r>
                  <w:proofErr w:type="spellEnd"/>
                  <w:r w:rsidRPr="00FB0E7A">
                    <w:rPr>
                      <w:rFonts w:ascii="Times New Roman" w:eastAsia="Times New Roman" w:hAnsi="Times New Roman" w:cs="Arial Unicode MS"/>
                      <w:b/>
                      <w:bCs/>
                      <w:sz w:val="16"/>
                      <w:szCs w:val="16"/>
                      <w:vertAlign w:val="superscript"/>
                      <w:lang w:val="it-IT" w:eastAsia="zh-CN"/>
                    </w:rPr>
                    <w:t>*</w:t>
                  </w:r>
                  <w:r w:rsidRPr="00FB0E7A">
                    <w:rPr>
                      <w:rFonts w:ascii="Times New Roman" w:eastAsia="Times New Roman" w:hAnsi="Times New Roman" w:cs="Arial Unicode MS"/>
                      <w:b/>
                      <w:bCs/>
                      <w:sz w:val="16"/>
                      <w:szCs w:val="16"/>
                      <w:lang w:val="it-IT" w:eastAsia="zh-CN"/>
                    </w:rPr>
                    <w:t xml:space="preserve"> (95% CI)</w:t>
                  </w:r>
                </w:p>
              </w:tc>
              <w:tc>
                <w:tcPr>
                  <w:tcW w:w="883" w:type="dxa"/>
                  <w:vMerge w:val="restart"/>
                </w:tcPr>
                <w:p w14:paraId="201DDF50"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r w:rsidRPr="00FB0E7A">
                    <w:rPr>
                      <w:rFonts w:ascii="Times New Roman" w:eastAsia="Times New Roman" w:hAnsi="Times New Roman" w:cs="Arial Unicode MS"/>
                      <w:b/>
                      <w:bCs/>
                      <w:sz w:val="16"/>
                      <w:szCs w:val="16"/>
                      <w:lang w:val="it-IT" w:eastAsia="zh-CN"/>
                    </w:rPr>
                    <w:t xml:space="preserve">Relative </w:t>
                  </w:r>
                  <w:proofErr w:type="spellStart"/>
                  <w:r w:rsidRPr="00FB0E7A">
                    <w:rPr>
                      <w:rFonts w:ascii="Times New Roman" w:eastAsia="Times New Roman" w:hAnsi="Times New Roman" w:cs="Arial Unicode MS"/>
                      <w:b/>
                      <w:bCs/>
                      <w:sz w:val="16"/>
                      <w:szCs w:val="16"/>
                      <w:lang w:val="it-IT" w:eastAsia="zh-CN"/>
                    </w:rPr>
                    <w:t>effect</w:t>
                  </w:r>
                  <w:proofErr w:type="spellEnd"/>
                  <w:r w:rsidRPr="00FB0E7A">
                    <w:rPr>
                      <w:rFonts w:ascii="Times New Roman" w:eastAsia="Times New Roman" w:hAnsi="Times New Roman" w:cs="Arial Unicode MS"/>
                      <w:b/>
                      <w:bCs/>
                      <w:sz w:val="16"/>
                      <w:szCs w:val="16"/>
                      <w:lang w:val="it-IT" w:eastAsia="zh-CN"/>
                    </w:rPr>
                    <w:br/>
                    <w:t>(95% CI)</w:t>
                  </w:r>
                </w:p>
              </w:tc>
              <w:tc>
                <w:tcPr>
                  <w:tcW w:w="1623" w:type="dxa"/>
                  <w:vMerge w:val="restart"/>
                </w:tcPr>
                <w:p w14:paraId="350CD03D"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r w:rsidRPr="00FB0E7A">
                    <w:rPr>
                      <w:rFonts w:ascii="Times New Roman" w:eastAsia="Times New Roman" w:hAnsi="Times New Roman" w:cs="Arial Unicode MS"/>
                      <w:b/>
                      <w:bCs/>
                      <w:sz w:val="16"/>
                      <w:szCs w:val="16"/>
                      <w:lang w:val="it-IT" w:eastAsia="zh-CN"/>
                    </w:rPr>
                    <w:t>№</w:t>
                  </w:r>
                  <w:r w:rsidRPr="00FB0E7A">
                    <w:rPr>
                      <w:rFonts w:ascii="Times New Roman" w:eastAsia="Times New Roman" w:hAnsi="Times New Roman" w:cs="Times New Roman"/>
                      <w:b/>
                      <w:bCs/>
                      <w:sz w:val="16"/>
                      <w:szCs w:val="16"/>
                      <w:lang w:val="it-IT" w:eastAsia="zh-CN"/>
                    </w:rPr>
                    <w:t xml:space="preserve"> </w:t>
                  </w:r>
                  <w:r w:rsidRPr="00FB0E7A">
                    <w:rPr>
                      <w:rFonts w:ascii="Times New Roman" w:eastAsia="Times New Roman" w:hAnsi="Times New Roman" w:cs="Arial Unicode MS"/>
                      <w:b/>
                      <w:bCs/>
                      <w:sz w:val="16"/>
                      <w:szCs w:val="16"/>
                      <w:lang w:val="it-IT" w:eastAsia="zh-CN"/>
                    </w:rPr>
                    <w:t xml:space="preserve">of </w:t>
                  </w:r>
                  <w:proofErr w:type="spellStart"/>
                  <w:r w:rsidRPr="00FB0E7A">
                    <w:rPr>
                      <w:rFonts w:ascii="Times New Roman" w:eastAsia="Times New Roman" w:hAnsi="Times New Roman" w:cs="Arial Unicode MS"/>
                      <w:b/>
                      <w:bCs/>
                      <w:sz w:val="16"/>
                      <w:szCs w:val="16"/>
                      <w:lang w:val="it-IT" w:eastAsia="zh-CN"/>
                    </w:rPr>
                    <w:t>participants</w:t>
                  </w:r>
                  <w:proofErr w:type="spellEnd"/>
                  <w:r w:rsidRPr="00FB0E7A">
                    <w:rPr>
                      <w:rFonts w:ascii="Times New Roman" w:eastAsia="Times New Roman" w:hAnsi="Times New Roman" w:cs="Arial Unicode MS"/>
                      <w:b/>
                      <w:bCs/>
                      <w:sz w:val="16"/>
                      <w:szCs w:val="16"/>
                      <w:lang w:val="it-IT" w:eastAsia="zh-CN"/>
                    </w:rPr>
                    <w:br/>
                    <w:t>(studies)</w:t>
                  </w:r>
                </w:p>
              </w:tc>
              <w:tc>
                <w:tcPr>
                  <w:tcW w:w="841" w:type="dxa"/>
                  <w:vMerge w:val="restart"/>
                </w:tcPr>
                <w:p w14:paraId="479D7546" w14:textId="77777777" w:rsidR="00126518" w:rsidRPr="00FB0E7A" w:rsidRDefault="00126518" w:rsidP="00126518">
                  <w:pPr>
                    <w:suppressAutoHyphens/>
                    <w:spacing w:after="0" w:line="240" w:lineRule="auto"/>
                    <w:rPr>
                      <w:rFonts w:ascii="Times New Roman" w:eastAsia="Arial Unicode MS" w:hAnsi="Times New Roman" w:cs="Arial Unicode MS"/>
                      <w:lang w:eastAsia="zh-CN"/>
                    </w:rPr>
                  </w:pPr>
                  <w:r w:rsidRPr="00FB0E7A">
                    <w:rPr>
                      <w:rFonts w:ascii="Times New Roman" w:eastAsia="Times New Roman" w:hAnsi="Times New Roman" w:cs="Arial Unicode MS"/>
                      <w:b/>
                      <w:bCs/>
                      <w:sz w:val="16"/>
                      <w:szCs w:val="16"/>
                      <w:lang w:eastAsia="zh-CN"/>
                    </w:rPr>
                    <w:t>Certainty of the evidence</w:t>
                  </w:r>
                  <w:r w:rsidRPr="00FB0E7A">
                    <w:rPr>
                      <w:rFonts w:ascii="Times New Roman" w:eastAsia="Times New Roman" w:hAnsi="Times New Roman" w:cs="Arial Unicode MS"/>
                      <w:b/>
                      <w:bCs/>
                      <w:sz w:val="16"/>
                      <w:szCs w:val="16"/>
                      <w:lang w:eastAsia="zh-CN"/>
                    </w:rPr>
                    <w:br/>
                    <w:t>(GRADE)</w:t>
                  </w:r>
                </w:p>
              </w:tc>
              <w:tc>
                <w:tcPr>
                  <w:tcW w:w="899" w:type="dxa"/>
                  <w:vMerge w:val="restart"/>
                </w:tcPr>
                <w:p w14:paraId="7EA8D259"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proofErr w:type="spellStart"/>
                  <w:r w:rsidRPr="00FB0E7A">
                    <w:rPr>
                      <w:rFonts w:ascii="Times New Roman" w:eastAsia="Times New Roman" w:hAnsi="Times New Roman" w:cs="Arial Unicode MS"/>
                      <w:b/>
                      <w:bCs/>
                      <w:sz w:val="16"/>
                      <w:szCs w:val="16"/>
                      <w:lang w:val="it-IT" w:eastAsia="zh-CN"/>
                    </w:rPr>
                    <w:t>Comments</w:t>
                  </w:r>
                  <w:proofErr w:type="spellEnd"/>
                </w:p>
              </w:tc>
            </w:tr>
            <w:tr w:rsidR="00126518" w:rsidRPr="005D65E6" w14:paraId="5CEB79BB" w14:textId="77777777" w:rsidTr="00FB0E7A">
              <w:tc>
                <w:tcPr>
                  <w:tcW w:w="1642" w:type="dxa"/>
                  <w:vMerge/>
                </w:tcPr>
                <w:p w14:paraId="1CD19EC4" w14:textId="77777777" w:rsidR="00126518" w:rsidRPr="00126518" w:rsidRDefault="00126518" w:rsidP="00126518">
                  <w:pPr>
                    <w:suppressAutoHyphens/>
                    <w:spacing w:after="0" w:line="240" w:lineRule="auto"/>
                    <w:rPr>
                      <w:rFonts w:ascii="Times New Roman" w:eastAsia="Times New Roman" w:hAnsi="Times New Roman" w:cs="Arial Unicode MS"/>
                      <w:b/>
                      <w:bCs/>
                      <w:color w:val="FFFFFF"/>
                      <w:sz w:val="16"/>
                      <w:szCs w:val="16"/>
                      <w:lang w:val="it-IT" w:eastAsia="zh-CN"/>
                    </w:rPr>
                  </w:pPr>
                </w:p>
              </w:tc>
              <w:tc>
                <w:tcPr>
                  <w:tcW w:w="689" w:type="dxa"/>
                </w:tcPr>
                <w:p w14:paraId="30C47CCD"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b/>
                      <w:bCs/>
                      <w:color w:val="000000"/>
                      <w:sz w:val="16"/>
                      <w:szCs w:val="16"/>
                      <w:lang w:val="it-IT" w:eastAsia="zh-CN"/>
                    </w:rPr>
                    <w:t>Risk with no MCP</w:t>
                  </w:r>
                </w:p>
              </w:tc>
              <w:tc>
                <w:tcPr>
                  <w:tcW w:w="1561" w:type="dxa"/>
                </w:tcPr>
                <w:p w14:paraId="7CF495C4"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b/>
                      <w:bCs/>
                      <w:color w:val="000000"/>
                      <w:sz w:val="16"/>
                      <w:szCs w:val="16"/>
                      <w:lang w:val="it-IT" w:eastAsia="zh-CN"/>
                    </w:rPr>
                    <w:t>Risk with mastectomia controlaterale profilattica</w:t>
                  </w:r>
                </w:p>
              </w:tc>
              <w:tc>
                <w:tcPr>
                  <w:tcW w:w="883" w:type="dxa"/>
                  <w:vMerge/>
                </w:tcPr>
                <w:p w14:paraId="4E22837A" w14:textId="77777777" w:rsidR="00126518" w:rsidRPr="00126518" w:rsidRDefault="00126518" w:rsidP="00126518">
                  <w:pPr>
                    <w:suppressAutoHyphens/>
                    <w:spacing w:after="0" w:line="240" w:lineRule="auto"/>
                    <w:rPr>
                      <w:rFonts w:ascii="Times New Roman" w:eastAsia="Times New Roman" w:hAnsi="Times New Roman" w:cs="Arial Unicode MS"/>
                      <w:b/>
                      <w:bCs/>
                      <w:color w:val="FFFFFF"/>
                      <w:sz w:val="16"/>
                      <w:szCs w:val="16"/>
                      <w:lang w:val="it-IT" w:eastAsia="zh-CN"/>
                    </w:rPr>
                  </w:pPr>
                </w:p>
              </w:tc>
              <w:tc>
                <w:tcPr>
                  <w:tcW w:w="1623" w:type="dxa"/>
                  <w:vMerge/>
                </w:tcPr>
                <w:p w14:paraId="1D1AC227" w14:textId="77777777" w:rsidR="00126518" w:rsidRPr="00126518" w:rsidRDefault="00126518" w:rsidP="00126518">
                  <w:pPr>
                    <w:suppressAutoHyphens/>
                    <w:spacing w:after="0" w:line="240" w:lineRule="auto"/>
                    <w:rPr>
                      <w:rFonts w:ascii="Times New Roman" w:eastAsia="Times New Roman" w:hAnsi="Times New Roman" w:cs="Arial Unicode MS"/>
                      <w:b/>
                      <w:bCs/>
                      <w:color w:val="FFFFFF"/>
                      <w:sz w:val="16"/>
                      <w:szCs w:val="16"/>
                      <w:lang w:val="it-IT" w:eastAsia="zh-CN"/>
                    </w:rPr>
                  </w:pPr>
                </w:p>
              </w:tc>
              <w:tc>
                <w:tcPr>
                  <w:tcW w:w="841" w:type="dxa"/>
                  <w:vMerge/>
                </w:tcPr>
                <w:p w14:paraId="26971C0D" w14:textId="77777777" w:rsidR="00126518" w:rsidRPr="00126518" w:rsidRDefault="00126518" w:rsidP="00126518">
                  <w:pPr>
                    <w:suppressAutoHyphens/>
                    <w:spacing w:after="0" w:line="240" w:lineRule="auto"/>
                    <w:rPr>
                      <w:rFonts w:ascii="Times New Roman" w:eastAsia="Times New Roman" w:hAnsi="Times New Roman" w:cs="Arial Unicode MS"/>
                      <w:b/>
                      <w:bCs/>
                      <w:color w:val="FFFFFF"/>
                      <w:sz w:val="16"/>
                      <w:szCs w:val="16"/>
                      <w:lang w:val="it-IT" w:eastAsia="zh-CN"/>
                    </w:rPr>
                  </w:pPr>
                </w:p>
              </w:tc>
              <w:tc>
                <w:tcPr>
                  <w:tcW w:w="899" w:type="dxa"/>
                  <w:vMerge/>
                </w:tcPr>
                <w:p w14:paraId="0E1BD5F3" w14:textId="77777777" w:rsidR="00126518" w:rsidRPr="00126518" w:rsidRDefault="00126518" w:rsidP="00126518">
                  <w:pPr>
                    <w:suppressAutoHyphens/>
                    <w:spacing w:after="0" w:line="240" w:lineRule="auto"/>
                    <w:rPr>
                      <w:rFonts w:ascii="Times New Roman" w:eastAsia="Times New Roman" w:hAnsi="Times New Roman" w:cs="Arial Unicode MS"/>
                      <w:b/>
                      <w:bCs/>
                      <w:color w:val="FFFFFF"/>
                      <w:sz w:val="16"/>
                      <w:szCs w:val="16"/>
                      <w:lang w:val="it-IT" w:eastAsia="zh-CN"/>
                    </w:rPr>
                  </w:pPr>
                </w:p>
              </w:tc>
            </w:tr>
            <w:tr w:rsidR="00126518" w:rsidRPr="00126518" w14:paraId="20E12F5A" w14:textId="77777777" w:rsidTr="00FB0E7A">
              <w:tc>
                <w:tcPr>
                  <w:tcW w:w="1642" w:type="dxa"/>
                </w:tcPr>
                <w:p w14:paraId="50A9EC73"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Times New Roman" w:eastAsia="Times New Roman" w:hAnsi="Times New Roman" w:cs="Times New Roman"/>
                      <w:color w:val="000000"/>
                      <w:sz w:val="16"/>
                      <w:szCs w:val="16"/>
                      <w:lang w:eastAsia="zh-CN"/>
                    </w:rPr>
                    <w:t>Early physical morbidity (e.g. postoperative complications, surgical complications, infections, necrosis, hematoma) - not reported</w:t>
                  </w:r>
                </w:p>
              </w:tc>
              <w:tc>
                <w:tcPr>
                  <w:tcW w:w="689" w:type="dxa"/>
                </w:tcPr>
                <w:p w14:paraId="21E0D8BD"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b/>
                      <w:bCs/>
                      <w:color w:val="000000"/>
                      <w:sz w:val="16"/>
                      <w:szCs w:val="16"/>
                      <w:lang w:val="it-IT" w:eastAsia="zh-CN"/>
                    </w:rPr>
                    <w:t>-</w:t>
                  </w:r>
                </w:p>
              </w:tc>
              <w:tc>
                <w:tcPr>
                  <w:tcW w:w="1561" w:type="dxa"/>
                </w:tcPr>
                <w:p w14:paraId="49E77FC9"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b/>
                      <w:bCs/>
                      <w:color w:val="000000"/>
                      <w:sz w:val="16"/>
                      <w:szCs w:val="16"/>
                      <w:lang w:val="it-IT" w:eastAsia="zh-CN"/>
                    </w:rPr>
                    <w:t>-</w:t>
                  </w:r>
                </w:p>
              </w:tc>
              <w:tc>
                <w:tcPr>
                  <w:tcW w:w="883" w:type="dxa"/>
                </w:tcPr>
                <w:p w14:paraId="511E138A"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w:t>
                  </w:r>
                </w:p>
              </w:tc>
              <w:tc>
                <w:tcPr>
                  <w:tcW w:w="1623" w:type="dxa"/>
                </w:tcPr>
                <w:p w14:paraId="09E086F4"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w:t>
                  </w:r>
                </w:p>
              </w:tc>
              <w:tc>
                <w:tcPr>
                  <w:tcW w:w="841" w:type="dxa"/>
                </w:tcPr>
                <w:p w14:paraId="05A5EEC0"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w:t>
                  </w:r>
                </w:p>
              </w:tc>
              <w:tc>
                <w:tcPr>
                  <w:tcW w:w="899" w:type="dxa"/>
                </w:tcPr>
                <w:p w14:paraId="49C4E064"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val="it-IT" w:eastAsia="zh-CN"/>
                    </w:rPr>
                  </w:pPr>
                </w:p>
              </w:tc>
            </w:tr>
            <w:tr w:rsidR="00126518" w:rsidRPr="00126518" w14:paraId="19BCCB0D" w14:textId="77777777" w:rsidTr="00FB0E7A">
              <w:tc>
                <w:tcPr>
                  <w:tcW w:w="1642" w:type="dxa"/>
                </w:tcPr>
                <w:p w14:paraId="79E24D0F"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Times New Roman" w:eastAsia="Times New Roman" w:hAnsi="Times New Roman" w:cs="Times New Roman"/>
                      <w:color w:val="000000"/>
                      <w:sz w:val="16"/>
                      <w:szCs w:val="16"/>
                      <w:lang w:eastAsia="zh-CN"/>
                    </w:rPr>
                    <w:t>Late physical morbidity (e.g. postoperative complications, surgical complications, infections, necrosis, hematoma) - not reported</w:t>
                  </w:r>
                </w:p>
              </w:tc>
              <w:tc>
                <w:tcPr>
                  <w:tcW w:w="689" w:type="dxa"/>
                </w:tcPr>
                <w:p w14:paraId="79B32F95"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b/>
                      <w:bCs/>
                      <w:color w:val="000000"/>
                      <w:sz w:val="16"/>
                      <w:szCs w:val="16"/>
                      <w:lang w:val="it-IT" w:eastAsia="zh-CN"/>
                    </w:rPr>
                    <w:t>-</w:t>
                  </w:r>
                </w:p>
              </w:tc>
              <w:tc>
                <w:tcPr>
                  <w:tcW w:w="1561" w:type="dxa"/>
                </w:tcPr>
                <w:p w14:paraId="6A356023"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b/>
                      <w:bCs/>
                      <w:color w:val="000000"/>
                      <w:sz w:val="16"/>
                      <w:szCs w:val="16"/>
                      <w:lang w:val="it-IT" w:eastAsia="zh-CN"/>
                    </w:rPr>
                    <w:t>-</w:t>
                  </w:r>
                </w:p>
              </w:tc>
              <w:tc>
                <w:tcPr>
                  <w:tcW w:w="883" w:type="dxa"/>
                </w:tcPr>
                <w:p w14:paraId="1CB6060B"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w:t>
                  </w:r>
                </w:p>
              </w:tc>
              <w:tc>
                <w:tcPr>
                  <w:tcW w:w="1623" w:type="dxa"/>
                </w:tcPr>
                <w:p w14:paraId="0E1299FC"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w:t>
                  </w:r>
                </w:p>
              </w:tc>
              <w:tc>
                <w:tcPr>
                  <w:tcW w:w="841" w:type="dxa"/>
                </w:tcPr>
                <w:p w14:paraId="7AA9FEAF"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Times New Roman" w:eastAsia="Times New Roman" w:hAnsi="Times New Roman" w:cs="Arial Unicode MS"/>
                      <w:color w:val="000000"/>
                      <w:sz w:val="16"/>
                      <w:szCs w:val="16"/>
                      <w:lang w:val="it-IT" w:eastAsia="zh-CN"/>
                    </w:rPr>
                    <w:t>-</w:t>
                  </w:r>
                </w:p>
              </w:tc>
              <w:tc>
                <w:tcPr>
                  <w:tcW w:w="899" w:type="dxa"/>
                </w:tcPr>
                <w:p w14:paraId="669C6ADF" w14:textId="77777777" w:rsidR="00126518" w:rsidRPr="00126518" w:rsidRDefault="00126518" w:rsidP="00126518">
                  <w:pPr>
                    <w:suppressAutoHyphens/>
                    <w:spacing w:after="0" w:line="240" w:lineRule="auto"/>
                    <w:rPr>
                      <w:rFonts w:ascii="Times New Roman" w:eastAsia="Times New Roman" w:hAnsi="Times New Roman" w:cs="Arial Unicode MS"/>
                      <w:color w:val="000000"/>
                      <w:sz w:val="16"/>
                      <w:szCs w:val="16"/>
                      <w:lang w:val="it-IT" w:eastAsia="zh-CN"/>
                    </w:rPr>
                  </w:pPr>
                </w:p>
              </w:tc>
            </w:tr>
          </w:tbl>
          <w:p w14:paraId="7AC6639F"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
          <w:p w14:paraId="27E8C9EB" w14:textId="77777777" w:rsidR="00126518" w:rsidRPr="00126518" w:rsidRDefault="00126518" w:rsidP="00126518">
            <w:pPr>
              <w:suppressAutoHyphens/>
              <w:spacing w:after="0" w:line="240" w:lineRule="auto"/>
              <w:rPr>
                <w:rFonts w:ascii="Calibri" w:eastAsia="Times New Roman" w:hAnsi="Calibri" w:cs="Calibri"/>
                <w:color w:val="000000"/>
                <w:sz w:val="16"/>
                <w:szCs w:val="16"/>
                <w:lang w:val="it-IT" w:eastAsia="zh-CN"/>
              </w:rPr>
            </w:pPr>
          </w:p>
        </w:tc>
        <w:tc>
          <w:tcPr>
            <w:tcW w:w="3729" w:type="dxa"/>
          </w:tcPr>
          <w:p w14:paraId="2896F94A"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
        </w:tc>
      </w:tr>
      <w:tr w:rsidR="00126518" w:rsidRPr="00126518" w14:paraId="07EBEC64" w14:textId="77777777" w:rsidTr="00FB0E7A">
        <w:tc>
          <w:tcPr>
            <w:tcW w:w="14787" w:type="dxa"/>
            <w:gridSpan w:val="3"/>
          </w:tcPr>
          <w:p w14:paraId="19F9317B" w14:textId="77777777" w:rsidR="00126518" w:rsidRPr="00126518" w:rsidRDefault="00FB0E7A" w:rsidP="00126518">
            <w:pPr>
              <w:suppressAutoHyphens/>
              <w:spacing w:after="0" w:line="240" w:lineRule="auto"/>
              <w:rPr>
                <w:rFonts w:ascii="Times New Roman" w:eastAsia="Arial Unicode MS" w:hAnsi="Times New Roman" w:cs="Arial Unicode MS"/>
                <w:color w:val="000000"/>
                <w:lang w:val="it-IT" w:eastAsia="zh-CN"/>
              </w:rPr>
            </w:pPr>
            <w:r>
              <w:rPr>
                <w:rFonts w:ascii="Calibri" w:eastAsia="Arial Unicode MS" w:hAnsi="Calibri" w:cs="Calibri"/>
                <w:sz w:val="26"/>
                <w:szCs w:val="26"/>
                <w:lang w:val="it-IT" w:eastAsia="it-IT"/>
              </w:rPr>
              <w:t>CERTAINTY OF EVIDENCE</w:t>
            </w:r>
          </w:p>
        </w:tc>
      </w:tr>
      <w:tr w:rsidR="00126518" w:rsidRPr="00126518" w14:paraId="618CF904" w14:textId="77777777" w:rsidTr="00FB0E7A">
        <w:tc>
          <w:tcPr>
            <w:tcW w:w="2704" w:type="dxa"/>
          </w:tcPr>
          <w:p w14:paraId="00D86E5B"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Judgement</w:t>
            </w:r>
          </w:p>
        </w:tc>
        <w:tc>
          <w:tcPr>
            <w:tcW w:w="8354" w:type="dxa"/>
          </w:tcPr>
          <w:p w14:paraId="0A0E4B1D"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Research evidence</w:t>
            </w:r>
          </w:p>
        </w:tc>
        <w:tc>
          <w:tcPr>
            <w:tcW w:w="3729" w:type="dxa"/>
          </w:tcPr>
          <w:p w14:paraId="616457E6"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Additional considerations</w:t>
            </w:r>
          </w:p>
        </w:tc>
      </w:tr>
      <w:tr w:rsidR="00126518" w:rsidRPr="00FB0E7A" w14:paraId="49D8699A" w14:textId="77777777" w:rsidTr="00FB0E7A">
        <w:trPr>
          <w:trHeight w:val="1328"/>
        </w:trPr>
        <w:tc>
          <w:tcPr>
            <w:tcW w:w="2704" w:type="dxa"/>
          </w:tcPr>
          <w:p w14:paraId="783A0A88"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Very low</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Low</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Moderate</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High</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No included studies</w:t>
            </w:r>
          </w:p>
        </w:tc>
        <w:tc>
          <w:tcPr>
            <w:tcW w:w="8354" w:type="dxa"/>
          </w:tcPr>
          <w:p w14:paraId="65B2FBD0" w14:textId="77777777" w:rsidR="00126518" w:rsidRPr="00FB0E7A" w:rsidRDefault="00FB0E7A" w:rsidP="00126518">
            <w:pPr>
              <w:suppressAutoHyphens/>
              <w:spacing w:after="0" w:line="240" w:lineRule="auto"/>
              <w:rPr>
                <w:rFonts w:ascii="Times New Roman" w:eastAsia="Arial Unicode MS" w:hAnsi="Times New Roman" w:cs="Arial Unicode MS"/>
                <w:color w:val="000000"/>
                <w:lang w:eastAsia="zh-CN"/>
              </w:rPr>
            </w:pPr>
            <w:r w:rsidRPr="00FB0E7A">
              <w:rPr>
                <w:rFonts w:ascii="Calibri" w:eastAsia="Times New Roman" w:hAnsi="Calibri" w:cs="Calibri"/>
                <w:color w:val="000000"/>
                <w:sz w:val="16"/>
                <w:szCs w:val="16"/>
                <w:lang w:eastAsia="zh-CN"/>
              </w:rPr>
              <w:t>The certainty in the evidence was rated VERY LOW due to limitations in the study design of the included papers (selection, detection, recall and attrition</w:t>
            </w:r>
            <w:r>
              <w:rPr>
                <w:rFonts w:ascii="Calibri" w:eastAsia="Times New Roman" w:hAnsi="Calibri" w:cs="Calibri"/>
                <w:color w:val="000000"/>
                <w:sz w:val="16"/>
                <w:szCs w:val="16"/>
                <w:lang w:eastAsia="zh-CN"/>
              </w:rPr>
              <w:t xml:space="preserve"> </w:t>
            </w:r>
            <w:r w:rsidRPr="00FB0E7A">
              <w:rPr>
                <w:rFonts w:ascii="Calibri" w:eastAsia="Times New Roman" w:hAnsi="Calibri" w:cs="Calibri"/>
                <w:color w:val="000000"/>
                <w:sz w:val="16"/>
                <w:szCs w:val="16"/>
                <w:lang w:eastAsia="zh-CN"/>
              </w:rPr>
              <w:t>bias), heterogeneity and imprecision of the results of some outcomes.</w:t>
            </w:r>
          </w:p>
        </w:tc>
        <w:tc>
          <w:tcPr>
            <w:tcW w:w="3729" w:type="dxa"/>
          </w:tcPr>
          <w:p w14:paraId="1E7356DF" w14:textId="77777777" w:rsidR="00126518" w:rsidRPr="00FB0E7A" w:rsidRDefault="00126518" w:rsidP="00126518">
            <w:pPr>
              <w:suppressAutoHyphens/>
              <w:spacing w:after="0" w:line="240" w:lineRule="auto"/>
              <w:rPr>
                <w:rFonts w:ascii="Times New Roman" w:eastAsia="Arial Unicode MS" w:hAnsi="Times New Roman" w:cs="Arial Unicode MS"/>
                <w:color w:val="000000"/>
                <w:lang w:eastAsia="zh-CN"/>
              </w:rPr>
            </w:pPr>
            <w:r w:rsidRPr="00FB0E7A">
              <w:rPr>
                <w:rFonts w:ascii="Calibri" w:eastAsia="Times New Roman" w:hAnsi="Calibri" w:cs="Calibri"/>
                <w:color w:val="000000"/>
                <w:sz w:val="16"/>
                <w:szCs w:val="16"/>
                <w:lang w:eastAsia="zh-CN"/>
              </w:rPr>
              <w:br/>
            </w:r>
          </w:p>
        </w:tc>
      </w:tr>
      <w:tr w:rsidR="00126518" w:rsidRPr="00126518" w14:paraId="6162D6E2" w14:textId="77777777" w:rsidTr="00FB0E7A">
        <w:tc>
          <w:tcPr>
            <w:tcW w:w="14787" w:type="dxa"/>
            <w:gridSpan w:val="3"/>
          </w:tcPr>
          <w:p w14:paraId="0E580274" w14:textId="77777777" w:rsidR="00126518" w:rsidRPr="00FB0E7A" w:rsidRDefault="00FB0E7A" w:rsidP="00126518">
            <w:pPr>
              <w:suppressAutoHyphens/>
              <w:spacing w:after="0" w:line="240" w:lineRule="auto"/>
              <w:rPr>
                <w:rFonts w:ascii="Times New Roman" w:eastAsia="Arial Unicode MS" w:hAnsi="Times New Roman" w:cs="Arial Unicode MS"/>
                <w:lang w:val="it-IT" w:eastAsia="zh-CN"/>
              </w:rPr>
            </w:pPr>
            <w:r>
              <w:rPr>
                <w:rFonts w:ascii="Calibri" w:eastAsia="Arial Unicode MS" w:hAnsi="Calibri" w:cs="Calibri"/>
                <w:sz w:val="26"/>
                <w:szCs w:val="26"/>
                <w:lang w:val="it-IT" w:eastAsia="it-IT"/>
              </w:rPr>
              <w:t>VALUES AND PREFERENCE</w:t>
            </w:r>
          </w:p>
        </w:tc>
      </w:tr>
      <w:tr w:rsidR="00126518" w:rsidRPr="00126518" w14:paraId="7939FB7B" w14:textId="77777777" w:rsidTr="00FB0E7A">
        <w:tc>
          <w:tcPr>
            <w:tcW w:w="2704" w:type="dxa"/>
          </w:tcPr>
          <w:p w14:paraId="27DA8587"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lastRenderedPageBreak/>
              <w:t>Judgement</w:t>
            </w:r>
          </w:p>
        </w:tc>
        <w:tc>
          <w:tcPr>
            <w:tcW w:w="8354" w:type="dxa"/>
          </w:tcPr>
          <w:p w14:paraId="05415554"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Research evidence</w:t>
            </w:r>
          </w:p>
        </w:tc>
        <w:tc>
          <w:tcPr>
            <w:tcW w:w="3729" w:type="dxa"/>
          </w:tcPr>
          <w:p w14:paraId="36731D5B"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Additional considerations</w:t>
            </w:r>
          </w:p>
        </w:tc>
      </w:tr>
      <w:tr w:rsidR="00126518" w:rsidRPr="00FB0E7A" w14:paraId="05C42313" w14:textId="77777777" w:rsidTr="00FB0E7A">
        <w:tc>
          <w:tcPr>
            <w:tcW w:w="2704" w:type="dxa"/>
          </w:tcPr>
          <w:p w14:paraId="40718C34"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Important uncertainty or variability</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Possibly important uncertainty or variability</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Probably no important uncertainty or variability</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shd w:val="clear" w:color="auto" w:fill="000000"/>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No important uncertainty or variability</w:t>
            </w:r>
          </w:p>
        </w:tc>
        <w:tc>
          <w:tcPr>
            <w:tcW w:w="8354" w:type="dxa"/>
          </w:tcPr>
          <w:p w14:paraId="5F1C7DBB" w14:textId="77777777" w:rsidR="00126518" w:rsidRPr="00126518" w:rsidRDefault="00FB0E7A" w:rsidP="00126518">
            <w:pPr>
              <w:suppressAutoHyphens/>
              <w:spacing w:after="0" w:line="240" w:lineRule="auto"/>
              <w:rPr>
                <w:rFonts w:ascii="Times New Roman" w:eastAsia="Arial Unicode MS" w:hAnsi="Times New Roman" w:cs="Arial Unicode MS"/>
                <w:color w:val="000000"/>
                <w:lang w:val="it-IT" w:eastAsia="zh-CN"/>
              </w:rPr>
            </w:pPr>
            <w:r w:rsidRPr="00FB0E7A">
              <w:rPr>
                <w:rFonts w:ascii="Calibri" w:eastAsia="Times New Roman" w:hAnsi="Calibri" w:cs="Calibri"/>
                <w:color w:val="000000"/>
                <w:sz w:val="16"/>
                <w:szCs w:val="16"/>
                <w:lang w:eastAsia="zh-CN"/>
              </w:rPr>
              <w:t xml:space="preserve">In Boughey's 2016 study, it was found that many patients came to the decision to undergo CPM based on two main reasons - a decision based on fear or a decision to 'take control'. The patient's fear resulted in an overestimated risk of recurrence, possible new contralateral </w:t>
            </w:r>
            <w:proofErr w:type="spellStart"/>
            <w:r w:rsidRPr="00FB0E7A">
              <w:rPr>
                <w:rFonts w:ascii="Calibri" w:eastAsia="Times New Roman" w:hAnsi="Calibri" w:cs="Calibri"/>
                <w:color w:val="000000"/>
                <w:sz w:val="16"/>
                <w:szCs w:val="16"/>
                <w:lang w:eastAsia="zh-CN"/>
              </w:rPr>
              <w:t>tumour</w:t>
            </w:r>
            <w:proofErr w:type="spellEnd"/>
            <w:r w:rsidRPr="00FB0E7A">
              <w:rPr>
                <w:rFonts w:ascii="Calibri" w:eastAsia="Times New Roman" w:hAnsi="Calibri" w:cs="Calibri"/>
                <w:color w:val="000000"/>
                <w:sz w:val="16"/>
                <w:szCs w:val="16"/>
                <w:lang w:eastAsia="zh-CN"/>
              </w:rPr>
              <w:t xml:space="preserve"> death. "Decisions about the surgical treatment of breast cancer are made when the patient's best decision-making abilities are severely compromised by the stress and anxiety of the cancer diagnosis. Fear of cancer recurrence and input from family and friends influence decisions to undergo CPM. Although fear of recurrence is a major concern among breast cancer survivors after surgery, there are no standard strategies that qualify or alleviate this distress. </w:t>
            </w:r>
            <w:r w:rsidRPr="00FB0E7A">
              <w:rPr>
                <w:rFonts w:ascii="Calibri" w:eastAsia="Times New Roman" w:hAnsi="Calibri" w:cs="Calibri"/>
                <w:color w:val="000000"/>
                <w:sz w:val="16"/>
                <w:szCs w:val="16"/>
                <w:lang w:val="it-IT" w:eastAsia="zh-CN"/>
              </w:rPr>
              <w:t>(</w:t>
            </w:r>
            <w:proofErr w:type="spellStart"/>
            <w:r w:rsidRPr="00FB0E7A">
              <w:rPr>
                <w:rFonts w:ascii="Calibri" w:eastAsia="Times New Roman" w:hAnsi="Calibri" w:cs="Calibri"/>
                <w:color w:val="000000"/>
                <w:sz w:val="16"/>
                <w:szCs w:val="16"/>
                <w:lang w:val="it-IT" w:eastAsia="zh-CN"/>
              </w:rPr>
              <w:t>Boughey</w:t>
            </w:r>
            <w:proofErr w:type="spellEnd"/>
            <w:r w:rsidRPr="00FB0E7A">
              <w:rPr>
                <w:rFonts w:ascii="Calibri" w:eastAsia="Times New Roman" w:hAnsi="Calibri" w:cs="Calibri"/>
                <w:color w:val="000000"/>
                <w:sz w:val="16"/>
                <w:szCs w:val="16"/>
                <w:lang w:val="it-IT" w:eastAsia="zh-CN"/>
              </w:rPr>
              <w:t xml:space="preserve"> 2016)</w:t>
            </w:r>
          </w:p>
        </w:tc>
        <w:tc>
          <w:tcPr>
            <w:tcW w:w="3729" w:type="dxa"/>
          </w:tcPr>
          <w:p w14:paraId="63105CC7" w14:textId="77777777" w:rsidR="00126518" w:rsidRPr="00FB0E7A" w:rsidRDefault="00FB0E7A" w:rsidP="00126518">
            <w:pPr>
              <w:suppressAutoHyphens/>
              <w:spacing w:after="0" w:line="240" w:lineRule="auto"/>
              <w:rPr>
                <w:rFonts w:ascii="Times New Roman" w:eastAsia="Arial Unicode MS" w:hAnsi="Times New Roman" w:cs="Arial Unicode MS"/>
                <w:color w:val="000000"/>
                <w:lang w:eastAsia="zh-CN"/>
              </w:rPr>
            </w:pPr>
            <w:r w:rsidRPr="00FB0E7A">
              <w:rPr>
                <w:rFonts w:ascii="Calibri" w:eastAsia="Times New Roman" w:hAnsi="Calibri" w:cs="Calibri"/>
                <w:color w:val="000000"/>
                <w:sz w:val="16"/>
                <w:szCs w:val="16"/>
                <w:lang w:eastAsia="zh-CN"/>
              </w:rPr>
              <w:t>All voters excluded the presence of important variability in the weight given or in the way patients perceived the importance of key outcomes (total voters 11)</w:t>
            </w:r>
            <w:r w:rsidR="00126518" w:rsidRPr="00FB0E7A">
              <w:rPr>
                <w:rFonts w:ascii="Calibri" w:eastAsia="Times New Roman" w:hAnsi="Calibri" w:cs="Calibri"/>
                <w:color w:val="FF0000"/>
                <w:sz w:val="16"/>
                <w:szCs w:val="16"/>
                <w:lang w:eastAsia="zh-CN"/>
              </w:rPr>
              <w:br/>
            </w:r>
          </w:p>
        </w:tc>
      </w:tr>
      <w:tr w:rsidR="00126518" w:rsidRPr="00126518" w14:paraId="3222FD9B" w14:textId="77777777" w:rsidTr="00FB0E7A">
        <w:tc>
          <w:tcPr>
            <w:tcW w:w="14787" w:type="dxa"/>
            <w:gridSpan w:val="3"/>
          </w:tcPr>
          <w:p w14:paraId="50824F24" w14:textId="77777777" w:rsidR="00126518" w:rsidRPr="00FB0E7A" w:rsidRDefault="00FB0E7A" w:rsidP="00126518">
            <w:pPr>
              <w:suppressAutoHyphens/>
              <w:spacing w:after="0" w:line="240" w:lineRule="auto"/>
              <w:rPr>
                <w:rFonts w:ascii="Times New Roman" w:eastAsia="Arial Unicode MS" w:hAnsi="Times New Roman" w:cs="Arial Unicode MS"/>
                <w:lang w:val="it-IT" w:eastAsia="zh-CN"/>
              </w:rPr>
            </w:pPr>
            <w:r>
              <w:rPr>
                <w:rFonts w:ascii="Calibri" w:eastAsia="Arial Unicode MS" w:hAnsi="Calibri" w:cs="Calibri"/>
                <w:sz w:val="26"/>
                <w:szCs w:val="26"/>
                <w:lang w:val="it-IT" w:eastAsia="it-IT"/>
              </w:rPr>
              <w:t>BALANCE OF EFFECTS</w:t>
            </w:r>
          </w:p>
        </w:tc>
      </w:tr>
      <w:tr w:rsidR="00126518" w:rsidRPr="00126518" w14:paraId="63149A1D" w14:textId="77777777" w:rsidTr="00FB0E7A">
        <w:tc>
          <w:tcPr>
            <w:tcW w:w="2704" w:type="dxa"/>
          </w:tcPr>
          <w:p w14:paraId="036801DF"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Judgement</w:t>
            </w:r>
          </w:p>
        </w:tc>
        <w:tc>
          <w:tcPr>
            <w:tcW w:w="8354" w:type="dxa"/>
          </w:tcPr>
          <w:p w14:paraId="481C8454"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Research evidence</w:t>
            </w:r>
          </w:p>
        </w:tc>
        <w:tc>
          <w:tcPr>
            <w:tcW w:w="3729" w:type="dxa"/>
          </w:tcPr>
          <w:p w14:paraId="090D6CD3"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Additional considerations</w:t>
            </w:r>
          </w:p>
        </w:tc>
      </w:tr>
      <w:tr w:rsidR="00126518" w:rsidRPr="00FB0E7A" w14:paraId="5A7239AD" w14:textId="77777777" w:rsidTr="00FB0E7A">
        <w:trPr>
          <w:trHeight w:val="1694"/>
        </w:trPr>
        <w:tc>
          <w:tcPr>
            <w:tcW w:w="2704" w:type="dxa"/>
          </w:tcPr>
          <w:p w14:paraId="286944F8"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Favors the comparison</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Probably favors the comparison</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Does not favor either the intervention or the comparison</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shd w:val="clear" w:color="auto" w:fill="000000"/>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Probably favors the intervention</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Favors the intervention</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Varies</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Don't know</w:t>
            </w:r>
          </w:p>
        </w:tc>
        <w:tc>
          <w:tcPr>
            <w:tcW w:w="8354" w:type="dxa"/>
          </w:tcPr>
          <w:p w14:paraId="6987B04A" w14:textId="77777777" w:rsidR="00126518" w:rsidRPr="00FB0E7A" w:rsidRDefault="00FB0E7A" w:rsidP="00126518">
            <w:pPr>
              <w:suppressAutoHyphens/>
              <w:spacing w:after="0" w:line="240" w:lineRule="auto"/>
              <w:rPr>
                <w:rFonts w:ascii="Times New Roman" w:eastAsia="Arial Unicode MS" w:hAnsi="Times New Roman" w:cs="Arial Unicode MS"/>
                <w:color w:val="000000"/>
                <w:lang w:eastAsia="zh-CN"/>
              </w:rPr>
            </w:pPr>
            <w:r w:rsidRPr="00FB0E7A">
              <w:rPr>
                <w:rFonts w:ascii="Calibri" w:eastAsia="Times New Roman" w:hAnsi="Calibri" w:cs="Calibri"/>
                <w:color w:val="000000"/>
                <w:sz w:val="16"/>
                <w:szCs w:val="16"/>
                <w:lang w:eastAsia="zh-CN"/>
              </w:rPr>
              <w:t xml:space="preserve">The balance between desirable and undesirable effects was judged by the majority of voters to be probably in </w:t>
            </w:r>
            <w:proofErr w:type="spellStart"/>
            <w:r w:rsidRPr="00FB0E7A">
              <w:rPr>
                <w:rFonts w:ascii="Calibri" w:eastAsia="Times New Roman" w:hAnsi="Calibri" w:cs="Calibri"/>
                <w:color w:val="000000"/>
                <w:sz w:val="16"/>
                <w:szCs w:val="16"/>
                <w:lang w:eastAsia="zh-CN"/>
              </w:rPr>
              <w:t>favour</w:t>
            </w:r>
            <w:proofErr w:type="spellEnd"/>
            <w:r w:rsidRPr="00FB0E7A">
              <w:rPr>
                <w:rFonts w:ascii="Calibri" w:eastAsia="Times New Roman" w:hAnsi="Calibri" w:cs="Calibri"/>
                <w:color w:val="000000"/>
                <w:sz w:val="16"/>
                <w:szCs w:val="16"/>
                <w:lang w:eastAsia="zh-CN"/>
              </w:rPr>
              <w:t xml:space="preserve"> of the intervention in light of the very low quality of the supporting evidence.</w:t>
            </w:r>
            <w:r w:rsidR="00126518" w:rsidRPr="00FB0E7A">
              <w:rPr>
                <w:rFonts w:ascii="Calibri" w:eastAsia="Times New Roman" w:hAnsi="Calibri" w:cs="Calibri"/>
                <w:color w:val="000000"/>
                <w:sz w:val="16"/>
                <w:szCs w:val="16"/>
                <w:lang w:eastAsia="zh-CN"/>
              </w:rPr>
              <w:br/>
            </w:r>
          </w:p>
        </w:tc>
        <w:tc>
          <w:tcPr>
            <w:tcW w:w="3729" w:type="dxa"/>
          </w:tcPr>
          <w:p w14:paraId="1582EAB1" w14:textId="77777777" w:rsidR="00126518" w:rsidRPr="00FB0E7A" w:rsidRDefault="00126518" w:rsidP="00126518">
            <w:pPr>
              <w:suppressAutoHyphens/>
              <w:spacing w:after="0" w:line="240" w:lineRule="auto"/>
              <w:rPr>
                <w:rFonts w:ascii="Times New Roman" w:eastAsia="Arial Unicode MS" w:hAnsi="Times New Roman" w:cs="Arial Unicode MS"/>
                <w:color w:val="000000"/>
                <w:lang w:eastAsia="zh-CN"/>
              </w:rPr>
            </w:pPr>
            <w:r w:rsidRPr="00FB0E7A">
              <w:rPr>
                <w:rFonts w:ascii="Calibri" w:eastAsia="Times New Roman" w:hAnsi="Calibri" w:cs="Calibri"/>
                <w:color w:val="FF0000"/>
                <w:sz w:val="16"/>
                <w:szCs w:val="16"/>
                <w:lang w:eastAsia="zh-CN"/>
              </w:rPr>
              <w:br/>
            </w:r>
          </w:p>
        </w:tc>
      </w:tr>
      <w:tr w:rsidR="00126518" w:rsidRPr="00126518" w14:paraId="1C6CD22F" w14:textId="77777777" w:rsidTr="00FB0E7A">
        <w:tc>
          <w:tcPr>
            <w:tcW w:w="14787" w:type="dxa"/>
            <w:gridSpan w:val="3"/>
          </w:tcPr>
          <w:p w14:paraId="6B1B9695" w14:textId="77777777" w:rsidR="00126518" w:rsidRPr="00FB0E7A" w:rsidRDefault="00FB0E7A" w:rsidP="00126518">
            <w:pPr>
              <w:suppressAutoHyphens/>
              <w:spacing w:after="0" w:line="240" w:lineRule="auto"/>
              <w:rPr>
                <w:rFonts w:ascii="Times New Roman" w:eastAsia="Arial Unicode MS" w:hAnsi="Times New Roman" w:cs="Arial Unicode MS"/>
                <w:lang w:val="it-IT" w:eastAsia="zh-CN"/>
              </w:rPr>
            </w:pPr>
            <w:r>
              <w:rPr>
                <w:rFonts w:ascii="Calibri" w:eastAsia="Arial Unicode MS" w:hAnsi="Calibri" w:cs="Calibri"/>
                <w:sz w:val="26"/>
                <w:szCs w:val="26"/>
                <w:lang w:val="it-IT" w:eastAsia="it-IT"/>
              </w:rPr>
              <w:t>EQUITY</w:t>
            </w:r>
          </w:p>
        </w:tc>
      </w:tr>
      <w:tr w:rsidR="00126518" w:rsidRPr="00126518" w14:paraId="00F6DA90" w14:textId="77777777" w:rsidTr="00FB0E7A">
        <w:tc>
          <w:tcPr>
            <w:tcW w:w="2704" w:type="dxa"/>
          </w:tcPr>
          <w:p w14:paraId="15C818E3"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Judgement</w:t>
            </w:r>
          </w:p>
        </w:tc>
        <w:tc>
          <w:tcPr>
            <w:tcW w:w="8354" w:type="dxa"/>
          </w:tcPr>
          <w:p w14:paraId="386F7EB4"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Research evidence</w:t>
            </w:r>
          </w:p>
        </w:tc>
        <w:tc>
          <w:tcPr>
            <w:tcW w:w="3729" w:type="dxa"/>
          </w:tcPr>
          <w:p w14:paraId="285C88BF"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Additional considerations</w:t>
            </w:r>
          </w:p>
        </w:tc>
      </w:tr>
      <w:tr w:rsidR="00126518" w:rsidRPr="00FB0E7A" w14:paraId="52684B48" w14:textId="77777777" w:rsidTr="00FB0E7A">
        <w:tc>
          <w:tcPr>
            <w:tcW w:w="2704" w:type="dxa"/>
          </w:tcPr>
          <w:p w14:paraId="192B6B41"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Reduced</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Probably reduced</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shd w:val="clear" w:color="auto" w:fill="000000"/>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Probably no impact</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Probably increased</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Increased</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Varies</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Don't know</w:t>
            </w:r>
            <w:r w:rsidRPr="00126518">
              <w:rPr>
                <w:rFonts w:ascii="Calibri" w:eastAsia="Times New Roman" w:hAnsi="Calibri" w:cs="Calibri"/>
                <w:color w:val="000000"/>
                <w:sz w:val="16"/>
                <w:szCs w:val="16"/>
                <w:lang w:eastAsia="zh-CN"/>
              </w:rPr>
              <w:br/>
            </w:r>
          </w:p>
        </w:tc>
        <w:tc>
          <w:tcPr>
            <w:tcW w:w="8354" w:type="dxa"/>
          </w:tcPr>
          <w:p w14:paraId="31BE6525" w14:textId="77777777" w:rsidR="00126518" w:rsidRPr="00126518" w:rsidRDefault="00FB0E7A" w:rsidP="00126518">
            <w:pPr>
              <w:suppressAutoHyphens/>
              <w:spacing w:after="0" w:line="240" w:lineRule="auto"/>
              <w:rPr>
                <w:rFonts w:ascii="Times New Roman" w:eastAsia="Arial Unicode MS" w:hAnsi="Times New Roman" w:cs="Arial Unicode MS"/>
                <w:color w:val="000000"/>
                <w:lang w:val="it-IT" w:eastAsia="zh-CN"/>
              </w:rPr>
            </w:pPr>
            <w:r>
              <w:rPr>
                <w:rFonts w:ascii="Calibri" w:eastAsia="Times New Roman" w:hAnsi="Calibri" w:cs="Calibri"/>
                <w:color w:val="000000"/>
                <w:sz w:val="16"/>
                <w:szCs w:val="16"/>
                <w:lang w:val="it-IT" w:eastAsia="zh-CN"/>
              </w:rPr>
              <w:t xml:space="preserve">No </w:t>
            </w:r>
            <w:proofErr w:type="spellStart"/>
            <w:r>
              <w:rPr>
                <w:rFonts w:ascii="Calibri" w:eastAsia="Times New Roman" w:hAnsi="Calibri" w:cs="Calibri"/>
                <w:color w:val="000000"/>
                <w:sz w:val="16"/>
                <w:szCs w:val="16"/>
                <w:lang w:val="it-IT" w:eastAsia="zh-CN"/>
              </w:rPr>
              <w:t>evidence</w:t>
            </w:r>
            <w:proofErr w:type="spellEnd"/>
            <w:r>
              <w:rPr>
                <w:rFonts w:ascii="Calibri" w:eastAsia="Times New Roman" w:hAnsi="Calibri" w:cs="Calibri"/>
                <w:color w:val="000000"/>
                <w:sz w:val="16"/>
                <w:szCs w:val="16"/>
                <w:lang w:val="it-IT" w:eastAsia="zh-CN"/>
              </w:rPr>
              <w:t xml:space="preserve"> </w:t>
            </w:r>
            <w:proofErr w:type="spellStart"/>
            <w:r>
              <w:rPr>
                <w:rFonts w:ascii="Calibri" w:eastAsia="Times New Roman" w:hAnsi="Calibri" w:cs="Calibri"/>
                <w:color w:val="000000"/>
                <w:sz w:val="16"/>
                <w:szCs w:val="16"/>
                <w:lang w:val="it-IT" w:eastAsia="zh-CN"/>
              </w:rPr>
              <w:t>found</w:t>
            </w:r>
            <w:proofErr w:type="spellEnd"/>
            <w:r>
              <w:rPr>
                <w:rFonts w:ascii="Calibri" w:eastAsia="Times New Roman" w:hAnsi="Calibri" w:cs="Calibri"/>
                <w:color w:val="000000"/>
                <w:sz w:val="16"/>
                <w:szCs w:val="16"/>
                <w:lang w:val="it-IT" w:eastAsia="zh-CN"/>
              </w:rPr>
              <w:t>.</w:t>
            </w:r>
          </w:p>
          <w:p w14:paraId="703B1B30"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
        </w:tc>
        <w:tc>
          <w:tcPr>
            <w:tcW w:w="3729" w:type="dxa"/>
          </w:tcPr>
          <w:p w14:paraId="268EE15C" w14:textId="77777777" w:rsidR="00126518" w:rsidRPr="00FB0E7A" w:rsidRDefault="00FB0E7A" w:rsidP="00126518">
            <w:pPr>
              <w:suppressAutoHyphens/>
              <w:spacing w:after="0" w:line="240" w:lineRule="auto"/>
              <w:rPr>
                <w:rFonts w:ascii="Times New Roman" w:eastAsia="Arial Unicode MS" w:hAnsi="Times New Roman" w:cs="Arial Unicode MS"/>
                <w:color w:val="000000"/>
                <w:lang w:eastAsia="zh-CN"/>
              </w:rPr>
            </w:pPr>
            <w:r w:rsidRPr="00FB0E7A">
              <w:rPr>
                <w:rFonts w:ascii="Calibri" w:eastAsia="Times New Roman" w:hAnsi="Calibri" w:cs="Calibri"/>
                <w:color w:val="000000"/>
                <w:sz w:val="16"/>
                <w:szCs w:val="16"/>
                <w:lang w:eastAsia="zh-CN"/>
              </w:rPr>
              <w:t xml:space="preserve">The presence of dedicated </w:t>
            </w:r>
            <w:proofErr w:type="spellStart"/>
            <w:r w:rsidRPr="00FB0E7A">
              <w:rPr>
                <w:rFonts w:ascii="Calibri" w:eastAsia="Times New Roman" w:hAnsi="Calibri" w:cs="Calibri"/>
                <w:color w:val="000000"/>
                <w:sz w:val="16"/>
                <w:szCs w:val="16"/>
                <w:lang w:eastAsia="zh-CN"/>
              </w:rPr>
              <w:t>Senology</w:t>
            </w:r>
            <w:proofErr w:type="spellEnd"/>
            <w:r w:rsidRPr="00FB0E7A">
              <w:rPr>
                <w:rFonts w:ascii="Calibri" w:eastAsia="Times New Roman" w:hAnsi="Calibri" w:cs="Calibri"/>
                <w:color w:val="000000"/>
                <w:sz w:val="16"/>
                <w:szCs w:val="16"/>
                <w:lang w:eastAsia="zh-CN"/>
              </w:rPr>
              <w:t xml:space="preserve"> </w:t>
            </w:r>
            <w:proofErr w:type="spellStart"/>
            <w:r w:rsidRPr="00FB0E7A">
              <w:rPr>
                <w:rFonts w:ascii="Calibri" w:eastAsia="Times New Roman" w:hAnsi="Calibri" w:cs="Calibri"/>
                <w:color w:val="000000"/>
                <w:sz w:val="16"/>
                <w:szCs w:val="16"/>
                <w:lang w:eastAsia="zh-CN"/>
              </w:rPr>
              <w:t>Centres</w:t>
            </w:r>
            <w:proofErr w:type="spellEnd"/>
            <w:r w:rsidRPr="00FB0E7A">
              <w:rPr>
                <w:rFonts w:ascii="Calibri" w:eastAsia="Times New Roman" w:hAnsi="Calibri" w:cs="Calibri"/>
                <w:color w:val="000000"/>
                <w:sz w:val="16"/>
                <w:szCs w:val="16"/>
                <w:lang w:eastAsia="zh-CN"/>
              </w:rPr>
              <w:t xml:space="preserve"> (Breast Units) and a multidisciplinary team are requirements that </w:t>
            </w:r>
            <w:proofErr w:type="spellStart"/>
            <w:r w:rsidRPr="00FB0E7A">
              <w:rPr>
                <w:rFonts w:ascii="Calibri" w:eastAsia="Times New Roman" w:hAnsi="Calibri" w:cs="Calibri"/>
                <w:color w:val="000000"/>
                <w:sz w:val="16"/>
                <w:szCs w:val="16"/>
                <w:lang w:eastAsia="zh-CN"/>
              </w:rPr>
              <w:t>maximise</w:t>
            </w:r>
            <w:proofErr w:type="spellEnd"/>
            <w:r w:rsidRPr="00FB0E7A">
              <w:rPr>
                <w:rFonts w:ascii="Calibri" w:eastAsia="Times New Roman" w:hAnsi="Calibri" w:cs="Calibri"/>
                <w:color w:val="000000"/>
                <w:sz w:val="16"/>
                <w:szCs w:val="16"/>
                <w:lang w:eastAsia="zh-CN"/>
              </w:rPr>
              <w:t xml:space="preserve"> equity of access to intervention. Territorial differences could therefore have an unquantifiable impact. In any case, according to most voters there is probably no impact of the intervention in terms of equity of access to care.</w:t>
            </w:r>
          </w:p>
        </w:tc>
      </w:tr>
      <w:tr w:rsidR="00126518" w:rsidRPr="00126518" w14:paraId="1CD2C719" w14:textId="77777777" w:rsidTr="00FB0E7A">
        <w:tc>
          <w:tcPr>
            <w:tcW w:w="14787" w:type="dxa"/>
            <w:gridSpan w:val="3"/>
          </w:tcPr>
          <w:p w14:paraId="061CE03A" w14:textId="77777777" w:rsidR="00126518" w:rsidRPr="00FB0E7A" w:rsidRDefault="00FB0E7A" w:rsidP="00126518">
            <w:pPr>
              <w:suppressAutoHyphens/>
              <w:spacing w:after="0" w:line="240" w:lineRule="auto"/>
              <w:rPr>
                <w:rFonts w:ascii="Times New Roman" w:eastAsia="Arial Unicode MS" w:hAnsi="Times New Roman" w:cs="Arial Unicode MS"/>
                <w:lang w:val="it-IT" w:eastAsia="zh-CN"/>
              </w:rPr>
            </w:pPr>
            <w:proofErr w:type="spellStart"/>
            <w:r>
              <w:rPr>
                <w:rFonts w:ascii="Calibri" w:eastAsia="Arial Unicode MS" w:hAnsi="Calibri" w:cs="Calibri"/>
                <w:sz w:val="26"/>
                <w:szCs w:val="26"/>
                <w:lang w:val="it-IT" w:eastAsia="it-IT"/>
              </w:rPr>
              <w:t>Acceptability</w:t>
            </w:r>
            <w:proofErr w:type="spellEnd"/>
          </w:p>
        </w:tc>
      </w:tr>
      <w:tr w:rsidR="00126518" w:rsidRPr="00126518" w14:paraId="4E57B38A" w14:textId="77777777" w:rsidTr="00FB0E7A">
        <w:tc>
          <w:tcPr>
            <w:tcW w:w="2704" w:type="dxa"/>
          </w:tcPr>
          <w:p w14:paraId="5D2CBC22"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Judgement</w:t>
            </w:r>
          </w:p>
        </w:tc>
        <w:tc>
          <w:tcPr>
            <w:tcW w:w="8354" w:type="dxa"/>
          </w:tcPr>
          <w:p w14:paraId="183A4B15"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Research evidence</w:t>
            </w:r>
          </w:p>
        </w:tc>
        <w:tc>
          <w:tcPr>
            <w:tcW w:w="3729" w:type="dxa"/>
          </w:tcPr>
          <w:p w14:paraId="0F5F193B"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Additional considerations</w:t>
            </w:r>
          </w:p>
        </w:tc>
      </w:tr>
      <w:tr w:rsidR="00126518" w:rsidRPr="00126518" w14:paraId="27440CD7" w14:textId="77777777" w:rsidTr="00FB0E7A">
        <w:tc>
          <w:tcPr>
            <w:tcW w:w="2704" w:type="dxa"/>
          </w:tcPr>
          <w:p w14:paraId="158F9D70"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No</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Probably no</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Probably yes</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highlight w:val="black"/>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Yes</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Varies</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Don't know</w:t>
            </w:r>
            <w:r w:rsidRPr="00126518">
              <w:rPr>
                <w:rFonts w:ascii="Calibri" w:eastAsia="Times New Roman" w:hAnsi="Calibri" w:cs="Calibri"/>
                <w:color w:val="000000"/>
                <w:sz w:val="16"/>
                <w:szCs w:val="16"/>
                <w:lang w:eastAsia="zh-CN"/>
              </w:rPr>
              <w:br/>
            </w:r>
          </w:p>
        </w:tc>
        <w:tc>
          <w:tcPr>
            <w:tcW w:w="8354" w:type="dxa"/>
          </w:tcPr>
          <w:p w14:paraId="41977F2B" w14:textId="77777777" w:rsidR="00FB0E7A" w:rsidRPr="00FB0E7A" w:rsidRDefault="00FB0E7A" w:rsidP="00FB0E7A">
            <w:pPr>
              <w:suppressAutoHyphens/>
              <w:spacing w:after="0" w:line="240" w:lineRule="auto"/>
              <w:rPr>
                <w:rFonts w:ascii="Calibri" w:eastAsia="Times New Roman" w:hAnsi="Calibri" w:cs="Calibri"/>
                <w:color w:val="000000"/>
                <w:sz w:val="16"/>
                <w:szCs w:val="16"/>
                <w:lang w:eastAsia="zh-CN"/>
              </w:rPr>
            </w:pPr>
            <w:r w:rsidRPr="00FB0E7A">
              <w:rPr>
                <w:rFonts w:ascii="Calibri" w:eastAsia="Times New Roman" w:hAnsi="Calibri" w:cs="Calibri"/>
                <w:color w:val="000000"/>
                <w:sz w:val="16"/>
                <w:szCs w:val="16"/>
                <w:lang w:eastAsia="zh-CN"/>
              </w:rPr>
              <w:t>In Yao's 2016 review, the authors examined MPC trends over the past 10-15 years and the factors associated with these trends, discussing current perspectives on MPC from the patient, physician and 'system' perspectives.</w:t>
            </w:r>
          </w:p>
          <w:p w14:paraId="6BF67846" w14:textId="77777777" w:rsidR="00FB0E7A" w:rsidRPr="00FB0E7A" w:rsidRDefault="00FB0E7A" w:rsidP="00FB0E7A">
            <w:pPr>
              <w:suppressAutoHyphens/>
              <w:spacing w:after="0" w:line="240" w:lineRule="auto"/>
              <w:rPr>
                <w:rFonts w:ascii="Calibri" w:eastAsia="Times New Roman" w:hAnsi="Calibri" w:cs="Calibri"/>
                <w:color w:val="000000"/>
                <w:sz w:val="16"/>
                <w:szCs w:val="16"/>
                <w:lang w:eastAsia="zh-CN"/>
              </w:rPr>
            </w:pPr>
          </w:p>
          <w:p w14:paraId="69710598" w14:textId="77777777" w:rsidR="00FB0E7A" w:rsidRPr="00FB0E7A" w:rsidRDefault="00FB0E7A" w:rsidP="00FB0E7A">
            <w:pPr>
              <w:suppressAutoHyphens/>
              <w:spacing w:after="0" w:line="240" w:lineRule="auto"/>
              <w:rPr>
                <w:rFonts w:ascii="Calibri" w:eastAsia="Times New Roman" w:hAnsi="Calibri" w:cs="Calibri"/>
                <w:color w:val="000000"/>
                <w:sz w:val="16"/>
                <w:szCs w:val="16"/>
                <w:lang w:eastAsia="zh-CN"/>
              </w:rPr>
            </w:pPr>
            <w:r w:rsidRPr="00FB0E7A">
              <w:rPr>
                <w:rFonts w:ascii="Calibri" w:eastAsia="Times New Roman" w:hAnsi="Calibri" w:cs="Calibri"/>
                <w:b/>
                <w:color w:val="000000"/>
                <w:sz w:val="16"/>
                <w:szCs w:val="16"/>
                <w:lang w:eastAsia="zh-CN"/>
              </w:rPr>
              <w:t>Patients</w:t>
            </w:r>
            <w:r w:rsidRPr="00FB0E7A">
              <w:rPr>
                <w:rFonts w:ascii="Calibri" w:eastAsia="Times New Roman" w:hAnsi="Calibri" w:cs="Calibri"/>
                <w:color w:val="000000"/>
                <w:sz w:val="16"/>
                <w:szCs w:val="16"/>
                <w:lang w:eastAsia="zh-CN"/>
              </w:rPr>
              <w:t>:</w:t>
            </w:r>
          </w:p>
          <w:p w14:paraId="2FF09546" w14:textId="77777777" w:rsidR="00FB0E7A" w:rsidRPr="00FB0E7A" w:rsidRDefault="00FB0E7A" w:rsidP="00FB0E7A">
            <w:pPr>
              <w:suppressAutoHyphens/>
              <w:spacing w:after="0" w:line="240" w:lineRule="auto"/>
              <w:rPr>
                <w:rFonts w:ascii="Calibri" w:eastAsia="Times New Roman" w:hAnsi="Calibri" w:cs="Calibri"/>
                <w:color w:val="000000"/>
                <w:sz w:val="16"/>
                <w:szCs w:val="16"/>
                <w:lang w:eastAsia="zh-CN"/>
              </w:rPr>
            </w:pPr>
            <w:r w:rsidRPr="00FB0E7A">
              <w:rPr>
                <w:rFonts w:ascii="Calibri" w:eastAsia="Times New Roman" w:hAnsi="Calibri" w:cs="Calibri"/>
                <w:color w:val="000000"/>
                <w:sz w:val="16"/>
                <w:szCs w:val="16"/>
                <w:lang w:eastAsia="zh-CN"/>
              </w:rPr>
              <w:t xml:space="preserve">Concern about cancer has been associated with the choice of MPC. Women who choose MPC often do so to avoid mammography screening and biopsies that may follow and are influenced by their family history. Concerns about cosmetics also drive the decision-making process. Symmetry issues were extremely or very important for 57% of the young participants. 59% of the women in another study stated that the availability of reconstructive surgery influenced their decision. Friends, family and spouses influence the decision, particularly if one of these individuals has had breast cancer or other </w:t>
            </w:r>
            <w:proofErr w:type="spellStart"/>
            <w:r w:rsidRPr="00FB0E7A">
              <w:rPr>
                <w:rFonts w:ascii="Calibri" w:eastAsia="Times New Roman" w:hAnsi="Calibri" w:cs="Calibri"/>
                <w:color w:val="000000"/>
                <w:sz w:val="16"/>
                <w:szCs w:val="16"/>
                <w:lang w:eastAsia="zh-CN"/>
              </w:rPr>
              <w:t>tumours</w:t>
            </w:r>
            <w:proofErr w:type="spellEnd"/>
            <w:r w:rsidRPr="00FB0E7A">
              <w:rPr>
                <w:rFonts w:ascii="Calibri" w:eastAsia="Times New Roman" w:hAnsi="Calibri" w:cs="Calibri"/>
                <w:color w:val="000000"/>
                <w:sz w:val="16"/>
                <w:szCs w:val="16"/>
                <w:lang w:eastAsia="zh-CN"/>
              </w:rPr>
              <w:t>.</w:t>
            </w:r>
          </w:p>
          <w:p w14:paraId="3B9B7E57" w14:textId="77777777" w:rsidR="00FB0E7A" w:rsidRPr="006E421A" w:rsidRDefault="00FB0E7A" w:rsidP="00FB0E7A">
            <w:pPr>
              <w:suppressAutoHyphens/>
              <w:spacing w:after="0" w:line="240" w:lineRule="auto"/>
              <w:rPr>
                <w:rFonts w:ascii="Calibri" w:eastAsia="Times New Roman" w:hAnsi="Calibri" w:cs="Calibri"/>
                <w:color w:val="000000"/>
                <w:sz w:val="16"/>
                <w:szCs w:val="16"/>
                <w:lang w:eastAsia="zh-CN"/>
              </w:rPr>
            </w:pPr>
            <w:r w:rsidRPr="00FB0E7A">
              <w:rPr>
                <w:rFonts w:ascii="Calibri" w:eastAsia="Times New Roman" w:hAnsi="Calibri" w:cs="Calibri"/>
                <w:color w:val="000000"/>
                <w:sz w:val="16"/>
                <w:szCs w:val="16"/>
                <w:lang w:eastAsia="zh-CN"/>
              </w:rPr>
              <w:t xml:space="preserve">A prospective study of 117 patients found that 50% of the women were moderately or strongly interested in MPC before the surgery was even offered. This preference for MPC was associated with higher levels of cancer concern, young age and lack of knowledge about breast cancer. These studies highlight the important role that anxiety plays in the decision-making process. </w:t>
            </w:r>
            <w:r w:rsidRPr="006E421A">
              <w:rPr>
                <w:rFonts w:ascii="Calibri" w:eastAsia="Times New Roman" w:hAnsi="Calibri" w:cs="Calibri"/>
                <w:color w:val="000000"/>
                <w:sz w:val="16"/>
                <w:szCs w:val="16"/>
                <w:lang w:eastAsia="zh-CN"/>
              </w:rPr>
              <w:t>(Yao 2016)</w:t>
            </w:r>
          </w:p>
          <w:p w14:paraId="574A9643" w14:textId="77777777" w:rsidR="00FB0E7A" w:rsidRPr="00FB0E7A" w:rsidRDefault="00126518" w:rsidP="00FB0E7A">
            <w:pPr>
              <w:suppressAutoHyphens/>
              <w:spacing w:after="0" w:line="240" w:lineRule="auto"/>
              <w:rPr>
                <w:rFonts w:ascii="Calibri" w:eastAsia="Times New Roman" w:hAnsi="Calibri" w:cs="Calibri"/>
                <w:b/>
                <w:bCs/>
                <w:color w:val="000000"/>
                <w:sz w:val="16"/>
                <w:szCs w:val="16"/>
                <w:lang w:eastAsia="zh-CN"/>
              </w:rPr>
            </w:pPr>
            <w:r w:rsidRPr="00FB0E7A">
              <w:rPr>
                <w:rFonts w:ascii="Calibri" w:eastAsia="Times New Roman" w:hAnsi="Calibri" w:cs="Calibri"/>
                <w:color w:val="000000"/>
                <w:sz w:val="16"/>
                <w:szCs w:val="16"/>
                <w:lang w:eastAsia="zh-CN"/>
              </w:rPr>
              <w:lastRenderedPageBreak/>
              <w:br/>
            </w:r>
            <w:r w:rsidR="00FB0E7A" w:rsidRPr="00FB0E7A">
              <w:rPr>
                <w:rFonts w:ascii="Calibri" w:eastAsia="Times New Roman" w:hAnsi="Calibri" w:cs="Calibri"/>
                <w:b/>
                <w:bCs/>
                <w:color w:val="000000"/>
                <w:sz w:val="16"/>
                <w:szCs w:val="16"/>
                <w:lang w:eastAsia="zh-CN"/>
              </w:rPr>
              <w:t>Surgeons:</w:t>
            </w:r>
          </w:p>
          <w:p w14:paraId="63736D31" w14:textId="77777777" w:rsidR="00FB0E7A" w:rsidRPr="006E421A" w:rsidRDefault="00FB0E7A" w:rsidP="00FB0E7A">
            <w:pPr>
              <w:suppressAutoHyphens/>
              <w:spacing w:after="0" w:line="240" w:lineRule="auto"/>
              <w:rPr>
                <w:rFonts w:ascii="Calibri" w:eastAsia="Times New Roman" w:hAnsi="Calibri" w:cs="Calibri"/>
                <w:bCs/>
                <w:color w:val="000000"/>
                <w:sz w:val="16"/>
                <w:szCs w:val="16"/>
                <w:lang w:eastAsia="zh-CN"/>
              </w:rPr>
            </w:pPr>
            <w:r w:rsidRPr="00FB0E7A">
              <w:rPr>
                <w:rFonts w:ascii="Calibri" w:eastAsia="Times New Roman" w:hAnsi="Calibri" w:cs="Calibri"/>
                <w:bCs/>
                <w:color w:val="000000"/>
                <w:sz w:val="16"/>
                <w:szCs w:val="16"/>
                <w:lang w:eastAsia="zh-CN"/>
              </w:rPr>
              <w:t xml:space="preserve">The surgeons stated that "fear and anxiety" were the most common reason for women requesting an </w:t>
            </w:r>
            <w:proofErr w:type="gramStart"/>
            <w:r w:rsidRPr="00FB0E7A">
              <w:rPr>
                <w:rFonts w:ascii="Calibri" w:eastAsia="Times New Roman" w:hAnsi="Calibri" w:cs="Calibri"/>
                <w:bCs/>
                <w:color w:val="000000"/>
                <w:sz w:val="16"/>
                <w:szCs w:val="16"/>
                <w:lang w:eastAsia="zh-CN"/>
              </w:rPr>
              <w:t>MPC .</w:t>
            </w:r>
            <w:proofErr w:type="gramEnd"/>
            <w:r w:rsidRPr="00FB0E7A">
              <w:rPr>
                <w:rFonts w:ascii="Calibri" w:eastAsia="Times New Roman" w:hAnsi="Calibri" w:cs="Calibri"/>
                <w:bCs/>
                <w:color w:val="000000"/>
                <w:sz w:val="16"/>
                <w:szCs w:val="16"/>
                <w:lang w:eastAsia="zh-CN"/>
              </w:rPr>
              <w:t xml:space="preserve"> Furthermore, they stated that the reasons for proposing the woman for an MPC were the BRCSA mutation and family history in addition to the patient's initiative. </w:t>
            </w:r>
            <w:r w:rsidRPr="006E421A">
              <w:rPr>
                <w:rFonts w:ascii="Calibri" w:eastAsia="Times New Roman" w:hAnsi="Calibri" w:cs="Calibri"/>
                <w:bCs/>
                <w:color w:val="000000"/>
                <w:sz w:val="16"/>
                <w:szCs w:val="16"/>
                <w:lang w:eastAsia="zh-CN"/>
              </w:rPr>
              <w:t>(Yao 2016)</w:t>
            </w:r>
          </w:p>
          <w:p w14:paraId="5E30DD5F" w14:textId="77777777" w:rsidR="00FB0E7A" w:rsidRPr="006E421A" w:rsidRDefault="00FB0E7A" w:rsidP="00FB0E7A">
            <w:pPr>
              <w:suppressAutoHyphens/>
              <w:spacing w:after="0" w:line="240" w:lineRule="auto"/>
              <w:rPr>
                <w:rFonts w:ascii="Calibri" w:eastAsia="Times New Roman" w:hAnsi="Calibri" w:cs="Calibri"/>
                <w:b/>
                <w:bCs/>
                <w:color w:val="000000"/>
                <w:sz w:val="16"/>
                <w:szCs w:val="16"/>
                <w:lang w:eastAsia="zh-CN"/>
              </w:rPr>
            </w:pPr>
          </w:p>
          <w:p w14:paraId="13A966EC" w14:textId="77777777" w:rsidR="00FB0E7A" w:rsidRPr="006E421A" w:rsidRDefault="00FB0E7A" w:rsidP="00FB0E7A">
            <w:pPr>
              <w:suppressAutoHyphens/>
              <w:spacing w:after="0" w:line="240" w:lineRule="auto"/>
              <w:rPr>
                <w:rFonts w:ascii="Calibri" w:eastAsia="Times New Roman" w:hAnsi="Calibri" w:cs="Calibri"/>
                <w:b/>
                <w:bCs/>
                <w:color w:val="000000"/>
                <w:sz w:val="16"/>
                <w:szCs w:val="16"/>
                <w:lang w:eastAsia="zh-CN"/>
              </w:rPr>
            </w:pPr>
            <w:r w:rsidRPr="006E421A">
              <w:rPr>
                <w:rFonts w:ascii="Calibri" w:eastAsia="Times New Roman" w:hAnsi="Calibri" w:cs="Calibri"/>
                <w:b/>
                <w:bCs/>
                <w:color w:val="000000"/>
                <w:sz w:val="16"/>
                <w:szCs w:val="16"/>
                <w:lang w:eastAsia="zh-CN"/>
              </w:rPr>
              <w:t>Health system:</w:t>
            </w:r>
          </w:p>
          <w:p w14:paraId="64DE244E" w14:textId="77777777" w:rsidR="00126518" w:rsidRPr="00FB0E7A" w:rsidRDefault="00FB0E7A" w:rsidP="00FB0E7A">
            <w:pPr>
              <w:suppressAutoHyphens/>
              <w:spacing w:after="0" w:line="240" w:lineRule="auto"/>
              <w:rPr>
                <w:rFonts w:ascii="Times New Roman" w:eastAsia="Arial Unicode MS" w:hAnsi="Times New Roman" w:cs="Arial Unicode MS"/>
                <w:color w:val="000000"/>
                <w:lang w:val="it-IT" w:eastAsia="zh-CN"/>
              </w:rPr>
            </w:pPr>
            <w:r w:rsidRPr="00FB0E7A">
              <w:rPr>
                <w:rFonts w:ascii="Calibri" w:eastAsia="Times New Roman" w:hAnsi="Calibri" w:cs="Calibri"/>
                <w:bCs/>
                <w:color w:val="000000"/>
                <w:sz w:val="16"/>
                <w:szCs w:val="16"/>
                <w:lang w:eastAsia="zh-CN"/>
              </w:rPr>
              <w:t xml:space="preserve">Although MPC is an individual choice, its costs and impact on the 'system' can be considerable due to the associated risks. MPC has been shown to postpone adjuvant treatments and delay surgical resection times. These delays could be significant as some studies have shown adverse results in some patient cohorts. Delays could also affect the timeliness of treatment and time to the operating theatre. Several studies have shown that the risk of operative complications is higher with MPC. </w:t>
            </w:r>
            <w:r w:rsidRPr="00FB0E7A">
              <w:rPr>
                <w:rFonts w:ascii="Calibri" w:eastAsia="Times New Roman" w:hAnsi="Calibri" w:cs="Calibri"/>
                <w:bCs/>
                <w:color w:val="000000"/>
                <w:sz w:val="16"/>
                <w:szCs w:val="16"/>
                <w:lang w:val="it-IT" w:eastAsia="zh-CN"/>
              </w:rPr>
              <w:t>(</w:t>
            </w:r>
            <w:proofErr w:type="spellStart"/>
            <w:r w:rsidRPr="00FB0E7A">
              <w:rPr>
                <w:rFonts w:ascii="Calibri" w:eastAsia="Times New Roman" w:hAnsi="Calibri" w:cs="Calibri"/>
                <w:bCs/>
                <w:color w:val="000000"/>
                <w:sz w:val="16"/>
                <w:szCs w:val="16"/>
                <w:lang w:val="it-IT" w:eastAsia="zh-CN"/>
              </w:rPr>
              <w:t>Yao</w:t>
            </w:r>
            <w:proofErr w:type="spellEnd"/>
            <w:r w:rsidRPr="00FB0E7A">
              <w:rPr>
                <w:rFonts w:ascii="Calibri" w:eastAsia="Times New Roman" w:hAnsi="Calibri" w:cs="Calibri"/>
                <w:bCs/>
                <w:color w:val="000000"/>
                <w:sz w:val="16"/>
                <w:szCs w:val="16"/>
                <w:lang w:val="it-IT" w:eastAsia="zh-CN"/>
              </w:rPr>
              <w:t xml:space="preserve"> 2016)</w:t>
            </w:r>
          </w:p>
        </w:tc>
        <w:tc>
          <w:tcPr>
            <w:tcW w:w="3729" w:type="dxa"/>
          </w:tcPr>
          <w:p w14:paraId="3923A37F"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
        </w:tc>
      </w:tr>
      <w:tr w:rsidR="00126518" w:rsidRPr="00126518" w14:paraId="2CB3B8E1" w14:textId="77777777" w:rsidTr="00FB0E7A">
        <w:tc>
          <w:tcPr>
            <w:tcW w:w="14787" w:type="dxa"/>
            <w:gridSpan w:val="3"/>
          </w:tcPr>
          <w:p w14:paraId="78AD5571" w14:textId="77777777" w:rsidR="00126518" w:rsidRPr="00FB0E7A" w:rsidRDefault="00FB0E7A" w:rsidP="00126518">
            <w:pPr>
              <w:suppressAutoHyphens/>
              <w:spacing w:after="0" w:line="240" w:lineRule="auto"/>
              <w:rPr>
                <w:rFonts w:ascii="Times New Roman" w:eastAsia="Arial Unicode MS" w:hAnsi="Times New Roman" w:cs="Arial Unicode MS"/>
                <w:lang w:val="it-IT" w:eastAsia="zh-CN"/>
              </w:rPr>
            </w:pPr>
            <w:r>
              <w:rPr>
                <w:rFonts w:ascii="Calibri" w:eastAsia="Arial Unicode MS" w:hAnsi="Calibri" w:cs="Calibri"/>
                <w:sz w:val="26"/>
                <w:szCs w:val="26"/>
                <w:lang w:val="it-IT" w:eastAsia="it-IT"/>
              </w:rPr>
              <w:t>FEASIBILITY</w:t>
            </w:r>
          </w:p>
        </w:tc>
      </w:tr>
      <w:tr w:rsidR="00126518" w:rsidRPr="00126518" w14:paraId="27D14FEB" w14:textId="77777777" w:rsidTr="00FB0E7A">
        <w:tc>
          <w:tcPr>
            <w:tcW w:w="2704" w:type="dxa"/>
          </w:tcPr>
          <w:p w14:paraId="05C847B7"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Judgement</w:t>
            </w:r>
          </w:p>
        </w:tc>
        <w:tc>
          <w:tcPr>
            <w:tcW w:w="8354" w:type="dxa"/>
          </w:tcPr>
          <w:p w14:paraId="6F73DEE4"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Research evidence</w:t>
            </w:r>
          </w:p>
        </w:tc>
        <w:tc>
          <w:tcPr>
            <w:tcW w:w="3729" w:type="dxa"/>
          </w:tcPr>
          <w:p w14:paraId="4B3ABF7F"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aps/>
                <w:color w:val="000000"/>
                <w:sz w:val="16"/>
                <w:szCs w:val="16"/>
                <w:lang w:val="it-IT" w:eastAsia="it-IT"/>
              </w:rPr>
              <w:t>Additional considerations</w:t>
            </w:r>
          </w:p>
        </w:tc>
      </w:tr>
      <w:tr w:rsidR="00126518" w:rsidRPr="00FB0E7A" w14:paraId="0EFE90CB" w14:textId="77777777" w:rsidTr="00FB0E7A">
        <w:tc>
          <w:tcPr>
            <w:tcW w:w="2704" w:type="dxa"/>
          </w:tcPr>
          <w:p w14:paraId="23F3A99D"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No</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Probably no</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shd w:val="clear" w:color="auto" w:fill="000000"/>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Probably yes</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b/>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Yes</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Varies</w:t>
            </w:r>
            <w:r w:rsidRPr="00126518">
              <w:rPr>
                <w:rFonts w:ascii="Calibri" w:eastAsia="Times New Roman" w:hAnsi="Calibri" w:cs="Calibri"/>
                <w:color w:val="000000"/>
                <w:sz w:val="16"/>
                <w:szCs w:val="16"/>
                <w:lang w:eastAsia="zh-CN"/>
              </w:rPr>
              <w:br/>
            </w:r>
            <w:r w:rsidRPr="00126518">
              <w:rPr>
                <w:rFonts w:ascii="Times New Roman" w:eastAsia="Times New Roman" w:hAnsi="Times New Roman" w:cs="Times New Roman"/>
                <w:color w:val="000000"/>
                <w:sz w:val="16"/>
                <w:szCs w:val="16"/>
                <w:lang w:eastAsia="zh-CN"/>
              </w:rPr>
              <w:t>○</w:t>
            </w:r>
            <w:r w:rsidRPr="00126518">
              <w:rPr>
                <w:rFonts w:ascii="Calibri" w:eastAsia="Times New Roman" w:hAnsi="Calibri" w:cs="Calibri"/>
                <w:color w:val="000000"/>
                <w:sz w:val="16"/>
                <w:szCs w:val="16"/>
                <w:lang w:eastAsia="zh-CN"/>
              </w:rPr>
              <w:t> </w:t>
            </w:r>
            <w:r w:rsidRPr="00126518">
              <w:rPr>
                <w:rFonts w:ascii="Times New Roman" w:eastAsia="Times New Roman" w:hAnsi="Times New Roman" w:cs="Arial Unicode MS"/>
                <w:color w:val="000000"/>
                <w:sz w:val="16"/>
                <w:szCs w:val="16"/>
                <w:lang w:eastAsia="zh-CN"/>
              </w:rPr>
              <w:t>Don't know</w:t>
            </w:r>
            <w:r w:rsidRPr="00126518">
              <w:rPr>
                <w:rFonts w:ascii="Calibri" w:eastAsia="Times New Roman" w:hAnsi="Calibri" w:cs="Calibri"/>
                <w:color w:val="000000"/>
                <w:sz w:val="16"/>
                <w:szCs w:val="16"/>
                <w:lang w:eastAsia="zh-CN"/>
              </w:rPr>
              <w:br/>
            </w:r>
          </w:p>
        </w:tc>
        <w:tc>
          <w:tcPr>
            <w:tcW w:w="8354" w:type="dxa"/>
          </w:tcPr>
          <w:p w14:paraId="55BEAB33" w14:textId="77777777" w:rsidR="00126518" w:rsidRPr="00126518" w:rsidRDefault="00FB0E7A" w:rsidP="00126518">
            <w:pPr>
              <w:suppressAutoHyphens/>
              <w:spacing w:after="0" w:line="240" w:lineRule="auto"/>
              <w:rPr>
                <w:rFonts w:ascii="Times New Roman" w:eastAsia="Arial Unicode MS" w:hAnsi="Times New Roman" w:cs="Arial Unicode MS"/>
                <w:color w:val="000000"/>
                <w:lang w:val="it-IT" w:eastAsia="zh-CN"/>
              </w:rPr>
            </w:pPr>
            <w:r>
              <w:rPr>
                <w:rFonts w:ascii="Calibri" w:eastAsia="Times New Roman" w:hAnsi="Calibri" w:cs="Calibri"/>
                <w:color w:val="000000"/>
                <w:sz w:val="16"/>
                <w:szCs w:val="16"/>
                <w:lang w:val="it-IT" w:eastAsia="zh-CN"/>
              </w:rPr>
              <w:t xml:space="preserve">No </w:t>
            </w:r>
            <w:proofErr w:type="spellStart"/>
            <w:r>
              <w:rPr>
                <w:rFonts w:ascii="Calibri" w:eastAsia="Times New Roman" w:hAnsi="Calibri" w:cs="Calibri"/>
                <w:color w:val="000000"/>
                <w:sz w:val="16"/>
                <w:szCs w:val="16"/>
                <w:lang w:val="it-IT" w:eastAsia="zh-CN"/>
              </w:rPr>
              <w:t>evidence</w:t>
            </w:r>
            <w:proofErr w:type="spellEnd"/>
            <w:r>
              <w:rPr>
                <w:rFonts w:ascii="Calibri" w:eastAsia="Times New Roman" w:hAnsi="Calibri" w:cs="Calibri"/>
                <w:color w:val="000000"/>
                <w:sz w:val="16"/>
                <w:szCs w:val="16"/>
                <w:lang w:val="it-IT" w:eastAsia="zh-CN"/>
              </w:rPr>
              <w:t xml:space="preserve"> </w:t>
            </w:r>
            <w:proofErr w:type="spellStart"/>
            <w:r>
              <w:rPr>
                <w:rFonts w:ascii="Calibri" w:eastAsia="Times New Roman" w:hAnsi="Calibri" w:cs="Calibri"/>
                <w:color w:val="000000"/>
                <w:sz w:val="16"/>
                <w:szCs w:val="16"/>
                <w:lang w:val="it-IT" w:eastAsia="zh-CN"/>
              </w:rPr>
              <w:t>found</w:t>
            </w:r>
            <w:proofErr w:type="spellEnd"/>
            <w:r>
              <w:rPr>
                <w:rFonts w:ascii="Calibri" w:eastAsia="Times New Roman" w:hAnsi="Calibri" w:cs="Calibri"/>
                <w:color w:val="000000"/>
                <w:sz w:val="16"/>
                <w:szCs w:val="16"/>
                <w:lang w:val="it-IT" w:eastAsia="zh-CN"/>
              </w:rPr>
              <w:t>.</w:t>
            </w:r>
          </w:p>
          <w:p w14:paraId="0EBAA217"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
        </w:tc>
        <w:tc>
          <w:tcPr>
            <w:tcW w:w="3729" w:type="dxa"/>
          </w:tcPr>
          <w:p w14:paraId="28E908AD" w14:textId="77777777" w:rsidR="00126518" w:rsidRPr="00FB0E7A" w:rsidRDefault="00FB0E7A" w:rsidP="00126518">
            <w:pPr>
              <w:suppressAutoHyphens/>
              <w:spacing w:after="0" w:line="240" w:lineRule="auto"/>
              <w:rPr>
                <w:rFonts w:ascii="Times New Roman" w:eastAsia="Arial Unicode MS" w:hAnsi="Times New Roman" w:cs="Arial Unicode MS"/>
                <w:color w:val="000000"/>
                <w:lang w:eastAsia="zh-CN"/>
              </w:rPr>
            </w:pPr>
            <w:r w:rsidRPr="00FB0E7A">
              <w:rPr>
                <w:rFonts w:ascii="Calibri" w:eastAsia="Times New Roman" w:hAnsi="Calibri" w:cs="Calibri"/>
                <w:color w:val="000000"/>
                <w:sz w:val="16"/>
                <w:szCs w:val="16"/>
                <w:lang w:eastAsia="zh-CN"/>
              </w:rPr>
              <w:t>According to the majority of voters, there are probably no barriers to the feasibility and sustainability of the intervention.</w:t>
            </w:r>
          </w:p>
        </w:tc>
      </w:tr>
    </w:tbl>
    <w:p w14:paraId="57057B36"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Times New Roman" w:eastAsia="Arial Unicode MS" w:hAnsi="Times New Roman" w:cs="Arial Unicode MS"/>
          <w:color w:val="000000"/>
          <w:lang w:val="it-IT" w:eastAsia="zh-CN"/>
        </w:rPr>
        <w:t>Summary</w:t>
      </w:r>
      <w:proofErr w:type="spellEnd"/>
      <w:r w:rsidRPr="00126518">
        <w:rPr>
          <w:rFonts w:ascii="Times New Roman" w:eastAsia="Arial Unicode MS" w:hAnsi="Times New Roman" w:cs="Arial Unicode MS"/>
          <w:color w:val="000000"/>
          <w:lang w:val="it-IT" w:eastAsia="zh-CN"/>
        </w:rPr>
        <w:t xml:space="preserve"> of </w:t>
      </w:r>
      <w:proofErr w:type="spellStart"/>
      <w:r w:rsidRPr="00126518">
        <w:rPr>
          <w:rFonts w:ascii="Times New Roman" w:eastAsia="Arial Unicode MS" w:hAnsi="Times New Roman" w:cs="Arial Unicode MS"/>
          <w:color w:val="000000"/>
          <w:lang w:val="it-IT" w:eastAsia="zh-CN"/>
        </w:rPr>
        <w:t>judgements</w:t>
      </w:r>
      <w:proofErr w:type="spellEnd"/>
    </w:p>
    <w:tbl>
      <w:tblPr>
        <w:tblW w:w="5000" w:type="pct"/>
        <w:tblLayout w:type="fixed"/>
        <w:tblLook w:val="0000" w:firstRow="0" w:lastRow="0" w:firstColumn="0" w:lastColumn="0" w:noHBand="0" w:noVBand="0"/>
      </w:tblPr>
      <w:tblGrid>
        <w:gridCol w:w="2276"/>
        <w:gridCol w:w="1780"/>
        <w:gridCol w:w="1780"/>
        <w:gridCol w:w="1798"/>
        <w:gridCol w:w="1831"/>
        <w:gridCol w:w="1798"/>
        <w:gridCol w:w="1611"/>
        <w:gridCol w:w="1697"/>
      </w:tblGrid>
      <w:tr w:rsidR="00126518" w:rsidRPr="00126518" w14:paraId="2FDA1028" w14:textId="77777777" w:rsidTr="00FB0E7A">
        <w:tc>
          <w:tcPr>
            <w:tcW w:w="2311" w:type="dxa"/>
          </w:tcPr>
          <w:p w14:paraId="08549AB1"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p>
        </w:tc>
        <w:tc>
          <w:tcPr>
            <w:tcW w:w="12476" w:type="dxa"/>
            <w:gridSpan w:val="7"/>
          </w:tcPr>
          <w:p w14:paraId="30BF2423"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b/>
                <w:bCs/>
                <w:caps/>
                <w:color w:val="FFFFFF"/>
                <w:sz w:val="28"/>
                <w:szCs w:val="28"/>
                <w:lang w:val="it-IT" w:eastAsia="zh-CN"/>
              </w:rPr>
              <w:t>Judgement</w:t>
            </w:r>
          </w:p>
        </w:tc>
      </w:tr>
      <w:tr w:rsidR="00126518" w:rsidRPr="00126518" w14:paraId="724CADD4" w14:textId="77777777" w:rsidTr="00FB0E7A">
        <w:tc>
          <w:tcPr>
            <w:tcW w:w="2311" w:type="dxa"/>
          </w:tcPr>
          <w:p w14:paraId="5BAAA645"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r w:rsidRPr="00FB0E7A">
              <w:rPr>
                <w:rFonts w:ascii="Calibri" w:eastAsia="Arial Unicode MS" w:hAnsi="Calibri" w:cs="Calibri"/>
                <w:b/>
                <w:bCs/>
                <w:caps/>
                <w:sz w:val="16"/>
                <w:szCs w:val="16"/>
                <w:lang w:val="it-IT" w:eastAsia="zh-CN"/>
              </w:rPr>
              <w:t>Problem</w:t>
            </w:r>
          </w:p>
        </w:tc>
        <w:tc>
          <w:tcPr>
            <w:tcW w:w="1806" w:type="dxa"/>
          </w:tcPr>
          <w:p w14:paraId="3CB999CE"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olor w:val="AEAAAA"/>
                <w:sz w:val="16"/>
                <w:szCs w:val="16"/>
                <w:lang w:val="it-IT" w:eastAsia="zh-CN"/>
              </w:rPr>
              <w:t>No</w:t>
            </w:r>
          </w:p>
        </w:tc>
        <w:tc>
          <w:tcPr>
            <w:tcW w:w="1806" w:type="dxa"/>
          </w:tcPr>
          <w:p w14:paraId="374E4D87"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Probably</w:t>
            </w:r>
            <w:proofErr w:type="spellEnd"/>
            <w:r w:rsidRPr="00126518">
              <w:rPr>
                <w:rFonts w:ascii="Calibri" w:eastAsia="Arial Unicode MS" w:hAnsi="Calibri" w:cs="Calibri"/>
                <w:color w:val="AEAAAA"/>
                <w:sz w:val="16"/>
                <w:szCs w:val="16"/>
                <w:lang w:val="it-IT" w:eastAsia="zh-CN"/>
              </w:rPr>
              <w:t xml:space="preserve"> no</w:t>
            </w:r>
          </w:p>
        </w:tc>
        <w:tc>
          <w:tcPr>
            <w:tcW w:w="1825" w:type="dxa"/>
          </w:tcPr>
          <w:p w14:paraId="5200F7C7"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Probably</w:t>
            </w:r>
            <w:proofErr w:type="spellEnd"/>
            <w:r w:rsidRPr="00126518">
              <w:rPr>
                <w:rFonts w:ascii="Calibri" w:eastAsia="Arial Unicode MS" w:hAnsi="Calibri" w:cs="Calibri"/>
                <w:color w:val="AEAAAA"/>
                <w:sz w:val="16"/>
                <w:szCs w:val="16"/>
                <w:lang w:val="it-IT" w:eastAsia="zh-CN"/>
              </w:rPr>
              <w:t xml:space="preserve"> yes</w:t>
            </w:r>
          </w:p>
        </w:tc>
        <w:tc>
          <w:tcPr>
            <w:tcW w:w="1858" w:type="dxa"/>
          </w:tcPr>
          <w:p w14:paraId="0A2E6EEE"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b/>
                <w:color w:val="000000"/>
                <w:sz w:val="16"/>
                <w:szCs w:val="16"/>
                <w:lang w:val="it-IT" w:eastAsia="zh-CN"/>
              </w:rPr>
              <w:t>Yes</w:t>
            </w:r>
          </w:p>
        </w:tc>
        <w:tc>
          <w:tcPr>
            <w:tcW w:w="1825" w:type="dxa"/>
          </w:tcPr>
          <w:p w14:paraId="32624793" w14:textId="77777777" w:rsidR="00126518" w:rsidRPr="00126518" w:rsidRDefault="00126518" w:rsidP="00126518">
            <w:pPr>
              <w:suppressAutoHyphens/>
              <w:spacing w:after="0" w:line="240" w:lineRule="auto"/>
              <w:rPr>
                <w:rFonts w:ascii="Calibri" w:eastAsia="Arial Unicode MS" w:hAnsi="Calibri" w:cs="Calibri"/>
                <w:b/>
                <w:color w:val="000000"/>
                <w:sz w:val="16"/>
                <w:szCs w:val="16"/>
                <w:lang w:val="it-IT" w:eastAsia="zh-CN"/>
              </w:rPr>
            </w:pPr>
          </w:p>
        </w:tc>
        <w:tc>
          <w:tcPr>
            <w:tcW w:w="1634" w:type="dxa"/>
          </w:tcPr>
          <w:p w14:paraId="7F60A532"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Varies</w:t>
            </w:r>
            <w:proofErr w:type="spellEnd"/>
          </w:p>
        </w:tc>
        <w:tc>
          <w:tcPr>
            <w:tcW w:w="1722" w:type="dxa"/>
          </w:tcPr>
          <w:p w14:paraId="39AE645A"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Don't</w:t>
            </w:r>
            <w:proofErr w:type="spellEnd"/>
            <w:r w:rsidRPr="00126518">
              <w:rPr>
                <w:rFonts w:ascii="Calibri" w:eastAsia="Arial Unicode MS" w:hAnsi="Calibri" w:cs="Calibri"/>
                <w:color w:val="AEAAAA"/>
                <w:sz w:val="16"/>
                <w:szCs w:val="16"/>
                <w:lang w:val="it-IT" w:eastAsia="zh-CN"/>
              </w:rPr>
              <w:t xml:space="preserve"> know</w:t>
            </w:r>
          </w:p>
        </w:tc>
      </w:tr>
      <w:tr w:rsidR="00126518" w:rsidRPr="00126518" w14:paraId="6CDB9C85" w14:textId="77777777" w:rsidTr="00FB0E7A">
        <w:tc>
          <w:tcPr>
            <w:tcW w:w="2311" w:type="dxa"/>
          </w:tcPr>
          <w:p w14:paraId="02B595C1"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r w:rsidRPr="00FB0E7A">
              <w:rPr>
                <w:rFonts w:ascii="Calibri" w:eastAsia="Arial Unicode MS" w:hAnsi="Calibri" w:cs="Calibri"/>
                <w:b/>
                <w:bCs/>
                <w:caps/>
                <w:sz w:val="16"/>
                <w:szCs w:val="16"/>
                <w:lang w:val="it-IT" w:eastAsia="zh-CN"/>
              </w:rPr>
              <w:t>Desirable Effects</w:t>
            </w:r>
          </w:p>
        </w:tc>
        <w:tc>
          <w:tcPr>
            <w:tcW w:w="1806" w:type="dxa"/>
          </w:tcPr>
          <w:p w14:paraId="0B3ECAC8"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Trivial</w:t>
            </w:r>
            <w:proofErr w:type="spellEnd"/>
          </w:p>
        </w:tc>
        <w:tc>
          <w:tcPr>
            <w:tcW w:w="1806" w:type="dxa"/>
          </w:tcPr>
          <w:p w14:paraId="02F620F2"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olor w:val="AEAAAA"/>
                <w:sz w:val="16"/>
                <w:szCs w:val="16"/>
                <w:lang w:val="it-IT" w:eastAsia="zh-CN"/>
              </w:rPr>
              <w:t>Small</w:t>
            </w:r>
          </w:p>
        </w:tc>
        <w:tc>
          <w:tcPr>
            <w:tcW w:w="1825" w:type="dxa"/>
          </w:tcPr>
          <w:p w14:paraId="375A968F"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olor w:val="AEAAAA"/>
                <w:sz w:val="16"/>
                <w:szCs w:val="16"/>
                <w:lang w:val="it-IT" w:eastAsia="zh-CN"/>
              </w:rPr>
              <w:t>Moderate</w:t>
            </w:r>
          </w:p>
        </w:tc>
        <w:tc>
          <w:tcPr>
            <w:tcW w:w="1858" w:type="dxa"/>
          </w:tcPr>
          <w:p w14:paraId="294EAE71"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b/>
                <w:color w:val="000000"/>
                <w:sz w:val="16"/>
                <w:szCs w:val="16"/>
                <w:lang w:val="it-IT" w:eastAsia="zh-CN"/>
              </w:rPr>
              <w:t>Large</w:t>
            </w:r>
          </w:p>
        </w:tc>
        <w:tc>
          <w:tcPr>
            <w:tcW w:w="1825" w:type="dxa"/>
          </w:tcPr>
          <w:p w14:paraId="4A86FB5E" w14:textId="77777777" w:rsidR="00126518" w:rsidRPr="00126518" w:rsidRDefault="00126518" w:rsidP="00126518">
            <w:pPr>
              <w:suppressAutoHyphens/>
              <w:spacing w:after="0" w:line="240" w:lineRule="auto"/>
              <w:rPr>
                <w:rFonts w:ascii="Calibri" w:eastAsia="Arial Unicode MS" w:hAnsi="Calibri" w:cs="Calibri"/>
                <w:b/>
                <w:color w:val="000000"/>
                <w:sz w:val="16"/>
                <w:szCs w:val="16"/>
                <w:lang w:val="it-IT" w:eastAsia="zh-CN"/>
              </w:rPr>
            </w:pPr>
          </w:p>
        </w:tc>
        <w:tc>
          <w:tcPr>
            <w:tcW w:w="1634" w:type="dxa"/>
          </w:tcPr>
          <w:p w14:paraId="37662894"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Varies</w:t>
            </w:r>
            <w:proofErr w:type="spellEnd"/>
          </w:p>
        </w:tc>
        <w:tc>
          <w:tcPr>
            <w:tcW w:w="1722" w:type="dxa"/>
          </w:tcPr>
          <w:p w14:paraId="652F9107"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Don't</w:t>
            </w:r>
            <w:proofErr w:type="spellEnd"/>
            <w:r w:rsidRPr="00126518">
              <w:rPr>
                <w:rFonts w:ascii="Calibri" w:eastAsia="Arial Unicode MS" w:hAnsi="Calibri" w:cs="Calibri"/>
                <w:color w:val="AEAAAA"/>
                <w:sz w:val="16"/>
                <w:szCs w:val="16"/>
                <w:lang w:val="it-IT" w:eastAsia="zh-CN"/>
              </w:rPr>
              <w:t xml:space="preserve"> know</w:t>
            </w:r>
          </w:p>
        </w:tc>
      </w:tr>
      <w:tr w:rsidR="00126518" w:rsidRPr="00126518" w14:paraId="6A93576A" w14:textId="77777777" w:rsidTr="00FB0E7A">
        <w:tc>
          <w:tcPr>
            <w:tcW w:w="2311" w:type="dxa"/>
          </w:tcPr>
          <w:p w14:paraId="4010987F"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r w:rsidRPr="00FB0E7A">
              <w:rPr>
                <w:rFonts w:ascii="Calibri" w:eastAsia="Arial Unicode MS" w:hAnsi="Calibri" w:cs="Calibri"/>
                <w:b/>
                <w:bCs/>
                <w:caps/>
                <w:sz w:val="16"/>
                <w:szCs w:val="16"/>
                <w:lang w:val="it-IT" w:eastAsia="zh-CN"/>
              </w:rPr>
              <w:t>Undesirable Effects</w:t>
            </w:r>
          </w:p>
        </w:tc>
        <w:tc>
          <w:tcPr>
            <w:tcW w:w="1806" w:type="dxa"/>
          </w:tcPr>
          <w:p w14:paraId="57B7157B"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olor w:val="AEAAAA"/>
                <w:sz w:val="16"/>
                <w:szCs w:val="16"/>
                <w:lang w:val="it-IT" w:eastAsia="zh-CN"/>
              </w:rPr>
              <w:t>Large</w:t>
            </w:r>
          </w:p>
        </w:tc>
        <w:tc>
          <w:tcPr>
            <w:tcW w:w="1806" w:type="dxa"/>
          </w:tcPr>
          <w:p w14:paraId="25BFE541"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b/>
                <w:color w:val="000000"/>
                <w:sz w:val="16"/>
                <w:szCs w:val="16"/>
                <w:lang w:val="it-IT" w:eastAsia="zh-CN"/>
              </w:rPr>
              <w:t>Moderate</w:t>
            </w:r>
          </w:p>
        </w:tc>
        <w:tc>
          <w:tcPr>
            <w:tcW w:w="1825" w:type="dxa"/>
          </w:tcPr>
          <w:p w14:paraId="4DCAB2B9"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olor w:val="AEAAAA"/>
                <w:sz w:val="16"/>
                <w:szCs w:val="16"/>
                <w:lang w:val="it-IT" w:eastAsia="zh-CN"/>
              </w:rPr>
              <w:t>Small</w:t>
            </w:r>
          </w:p>
        </w:tc>
        <w:tc>
          <w:tcPr>
            <w:tcW w:w="1858" w:type="dxa"/>
          </w:tcPr>
          <w:p w14:paraId="74374150"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Trivial</w:t>
            </w:r>
            <w:proofErr w:type="spellEnd"/>
          </w:p>
        </w:tc>
        <w:tc>
          <w:tcPr>
            <w:tcW w:w="1825" w:type="dxa"/>
          </w:tcPr>
          <w:p w14:paraId="06D19FAA" w14:textId="77777777" w:rsidR="00126518" w:rsidRPr="00126518" w:rsidRDefault="00126518" w:rsidP="00126518">
            <w:pPr>
              <w:suppressAutoHyphens/>
              <w:spacing w:after="0" w:line="240" w:lineRule="auto"/>
              <w:rPr>
                <w:rFonts w:ascii="Calibri" w:eastAsia="Arial Unicode MS" w:hAnsi="Calibri" w:cs="Calibri"/>
                <w:color w:val="AEAAAA"/>
                <w:sz w:val="16"/>
                <w:szCs w:val="16"/>
                <w:lang w:val="it-IT" w:eastAsia="zh-CN"/>
              </w:rPr>
            </w:pPr>
          </w:p>
        </w:tc>
        <w:tc>
          <w:tcPr>
            <w:tcW w:w="1634" w:type="dxa"/>
          </w:tcPr>
          <w:p w14:paraId="32E6EB24"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Varies</w:t>
            </w:r>
            <w:proofErr w:type="spellEnd"/>
          </w:p>
        </w:tc>
        <w:tc>
          <w:tcPr>
            <w:tcW w:w="1722" w:type="dxa"/>
          </w:tcPr>
          <w:p w14:paraId="5FD78843"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Don't</w:t>
            </w:r>
            <w:proofErr w:type="spellEnd"/>
            <w:r w:rsidRPr="00126518">
              <w:rPr>
                <w:rFonts w:ascii="Calibri" w:eastAsia="Arial Unicode MS" w:hAnsi="Calibri" w:cs="Calibri"/>
                <w:color w:val="AEAAAA"/>
                <w:sz w:val="16"/>
                <w:szCs w:val="16"/>
                <w:lang w:val="it-IT" w:eastAsia="zh-CN"/>
              </w:rPr>
              <w:t xml:space="preserve"> know</w:t>
            </w:r>
          </w:p>
        </w:tc>
      </w:tr>
      <w:tr w:rsidR="00126518" w:rsidRPr="00126518" w14:paraId="5689A686" w14:textId="77777777" w:rsidTr="00FB0E7A">
        <w:tc>
          <w:tcPr>
            <w:tcW w:w="2311" w:type="dxa"/>
          </w:tcPr>
          <w:p w14:paraId="318D7EFC"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r w:rsidRPr="00FB0E7A">
              <w:rPr>
                <w:rFonts w:ascii="Calibri" w:eastAsia="Arial Unicode MS" w:hAnsi="Calibri" w:cs="Calibri"/>
                <w:b/>
                <w:bCs/>
                <w:caps/>
                <w:sz w:val="16"/>
                <w:szCs w:val="16"/>
                <w:lang w:val="it-IT" w:eastAsia="zh-CN"/>
              </w:rPr>
              <w:t>Certainty of evidence</w:t>
            </w:r>
          </w:p>
        </w:tc>
        <w:tc>
          <w:tcPr>
            <w:tcW w:w="1806" w:type="dxa"/>
          </w:tcPr>
          <w:p w14:paraId="1C4D5E98"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b/>
                <w:bCs/>
                <w:color w:val="000000"/>
                <w:sz w:val="16"/>
                <w:szCs w:val="16"/>
                <w:lang w:val="it-IT" w:eastAsia="zh-CN"/>
              </w:rPr>
              <w:t>Very</w:t>
            </w:r>
            <w:proofErr w:type="spellEnd"/>
            <w:r w:rsidRPr="00126518">
              <w:rPr>
                <w:rFonts w:ascii="Calibri" w:eastAsia="Arial Unicode MS" w:hAnsi="Calibri" w:cs="Calibri"/>
                <w:b/>
                <w:bCs/>
                <w:color w:val="000000"/>
                <w:sz w:val="16"/>
                <w:szCs w:val="16"/>
                <w:lang w:val="it-IT" w:eastAsia="zh-CN"/>
              </w:rPr>
              <w:t xml:space="preserve"> low</w:t>
            </w:r>
          </w:p>
        </w:tc>
        <w:tc>
          <w:tcPr>
            <w:tcW w:w="1806" w:type="dxa"/>
          </w:tcPr>
          <w:p w14:paraId="5F32A6E9"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olor w:val="AEAAAA"/>
                <w:sz w:val="16"/>
                <w:szCs w:val="16"/>
                <w:lang w:val="it-IT" w:eastAsia="zh-CN"/>
              </w:rPr>
              <w:t>Low</w:t>
            </w:r>
          </w:p>
        </w:tc>
        <w:tc>
          <w:tcPr>
            <w:tcW w:w="1825" w:type="dxa"/>
          </w:tcPr>
          <w:p w14:paraId="353A339A"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olor w:val="AEAAAA"/>
                <w:sz w:val="16"/>
                <w:szCs w:val="16"/>
                <w:lang w:val="it-IT" w:eastAsia="zh-CN"/>
              </w:rPr>
              <w:t>Moderate</w:t>
            </w:r>
          </w:p>
        </w:tc>
        <w:tc>
          <w:tcPr>
            <w:tcW w:w="1858" w:type="dxa"/>
          </w:tcPr>
          <w:p w14:paraId="14DA778F"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olor w:val="AEAAAA"/>
                <w:sz w:val="16"/>
                <w:szCs w:val="16"/>
                <w:lang w:val="it-IT" w:eastAsia="zh-CN"/>
              </w:rPr>
              <w:t>High</w:t>
            </w:r>
          </w:p>
        </w:tc>
        <w:tc>
          <w:tcPr>
            <w:tcW w:w="1825" w:type="dxa"/>
          </w:tcPr>
          <w:p w14:paraId="1C296FE9" w14:textId="77777777" w:rsidR="00126518" w:rsidRPr="00126518" w:rsidRDefault="00126518" w:rsidP="00126518">
            <w:pPr>
              <w:suppressAutoHyphens/>
              <w:spacing w:after="0" w:line="240" w:lineRule="auto"/>
              <w:rPr>
                <w:rFonts w:ascii="Calibri" w:eastAsia="Arial Unicode MS" w:hAnsi="Calibri" w:cs="Calibri"/>
                <w:color w:val="AEAAAA"/>
                <w:sz w:val="16"/>
                <w:szCs w:val="16"/>
                <w:lang w:val="it-IT" w:eastAsia="zh-CN"/>
              </w:rPr>
            </w:pPr>
          </w:p>
        </w:tc>
        <w:tc>
          <w:tcPr>
            <w:tcW w:w="1634" w:type="dxa"/>
          </w:tcPr>
          <w:p w14:paraId="7CB6F1A4"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
        </w:tc>
        <w:tc>
          <w:tcPr>
            <w:tcW w:w="1722" w:type="dxa"/>
          </w:tcPr>
          <w:p w14:paraId="11612308"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olor w:val="AEAAAA"/>
                <w:sz w:val="16"/>
                <w:szCs w:val="16"/>
                <w:lang w:val="it-IT" w:eastAsia="zh-CN"/>
              </w:rPr>
              <w:t xml:space="preserve">No </w:t>
            </w:r>
            <w:proofErr w:type="spellStart"/>
            <w:r w:rsidRPr="00126518">
              <w:rPr>
                <w:rFonts w:ascii="Calibri" w:eastAsia="Arial Unicode MS" w:hAnsi="Calibri" w:cs="Calibri"/>
                <w:color w:val="AEAAAA"/>
                <w:sz w:val="16"/>
                <w:szCs w:val="16"/>
                <w:lang w:val="it-IT" w:eastAsia="zh-CN"/>
              </w:rPr>
              <w:t>included</w:t>
            </w:r>
            <w:proofErr w:type="spellEnd"/>
            <w:r w:rsidRPr="00126518">
              <w:rPr>
                <w:rFonts w:ascii="Calibri" w:eastAsia="Arial Unicode MS" w:hAnsi="Calibri" w:cs="Calibri"/>
                <w:color w:val="AEAAAA"/>
                <w:sz w:val="16"/>
                <w:szCs w:val="16"/>
                <w:lang w:val="it-IT" w:eastAsia="zh-CN"/>
              </w:rPr>
              <w:t xml:space="preserve"> studies</w:t>
            </w:r>
          </w:p>
        </w:tc>
      </w:tr>
      <w:tr w:rsidR="00126518" w:rsidRPr="00126518" w14:paraId="62911E5D" w14:textId="77777777" w:rsidTr="00FB0E7A">
        <w:tc>
          <w:tcPr>
            <w:tcW w:w="2311" w:type="dxa"/>
          </w:tcPr>
          <w:p w14:paraId="79C63A7E"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r w:rsidRPr="00FB0E7A">
              <w:rPr>
                <w:rFonts w:ascii="Calibri" w:eastAsia="Arial Unicode MS" w:hAnsi="Calibri" w:cs="Calibri"/>
                <w:b/>
                <w:bCs/>
                <w:caps/>
                <w:sz w:val="16"/>
                <w:szCs w:val="16"/>
                <w:lang w:val="it-IT" w:eastAsia="zh-CN"/>
              </w:rPr>
              <w:t>Values</w:t>
            </w:r>
          </w:p>
        </w:tc>
        <w:tc>
          <w:tcPr>
            <w:tcW w:w="1806" w:type="dxa"/>
          </w:tcPr>
          <w:p w14:paraId="44BEEF7B"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Important</w:t>
            </w:r>
            <w:proofErr w:type="spellEnd"/>
            <w:r w:rsidRPr="00126518">
              <w:rPr>
                <w:rFonts w:ascii="Calibri" w:eastAsia="Arial Unicode MS" w:hAnsi="Calibri" w:cs="Calibri"/>
                <w:color w:val="AEAAAA"/>
                <w:sz w:val="16"/>
                <w:szCs w:val="16"/>
                <w:lang w:val="it-IT" w:eastAsia="zh-CN"/>
              </w:rPr>
              <w:t xml:space="preserve"> </w:t>
            </w:r>
            <w:proofErr w:type="spellStart"/>
            <w:r w:rsidRPr="00126518">
              <w:rPr>
                <w:rFonts w:ascii="Calibri" w:eastAsia="Arial Unicode MS" w:hAnsi="Calibri" w:cs="Calibri"/>
                <w:color w:val="AEAAAA"/>
                <w:sz w:val="16"/>
                <w:szCs w:val="16"/>
                <w:lang w:val="it-IT" w:eastAsia="zh-CN"/>
              </w:rPr>
              <w:t>uncertainty</w:t>
            </w:r>
            <w:proofErr w:type="spellEnd"/>
            <w:r w:rsidRPr="00126518">
              <w:rPr>
                <w:rFonts w:ascii="Calibri" w:eastAsia="Arial Unicode MS" w:hAnsi="Calibri" w:cs="Calibri"/>
                <w:color w:val="AEAAAA"/>
                <w:sz w:val="16"/>
                <w:szCs w:val="16"/>
                <w:lang w:val="it-IT" w:eastAsia="zh-CN"/>
              </w:rPr>
              <w:t xml:space="preserve"> or </w:t>
            </w:r>
            <w:proofErr w:type="spellStart"/>
            <w:r w:rsidRPr="00126518">
              <w:rPr>
                <w:rFonts w:ascii="Calibri" w:eastAsia="Arial Unicode MS" w:hAnsi="Calibri" w:cs="Calibri"/>
                <w:color w:val="AEAAAA"/>
                <w:sz w:val="16"/>
                <w:szCs w:val="16"/>
                <w:lang w:val="it-IT" w:eastAsia="zh-CN"/>
              </w:rPr>
              <w:t>variability</w:t>
            </w:r>
            <w:proofErr w:type="spellEnd"/>
          </w:p>
        </w:tc>
        <w:tc>
          <w:tcPr>
            <w:tcW w:w="1806" w:type="dxa"/>
          </w:tcPr>
          <w:p w14:paraId="6BF61753"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Calibri" w:eastAsia="Arial Unicode MS" w:hAnsi="Calibri" w:cs="Calibri"/>
                <w:color w:val="AEAAAA"/>
                <w:sz w:val="16"/>
                <w:szCs w:val="16"/>
                <w:lang w:eastAsia="zh-CN"/>
              </w:rPr>
              <w:t>Possibly important uncertainty or variability</w:t>
            </w:r>
          </w:p>
        </w:tc>
        <w:tc>
          <w:tcPr>
            <w:tcW w:w="1825" w:type="dxa"/>
          </w:tcPr>
          <w:p w14:paraId="5AE9BC98"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Calibri" w:eastAsia="Arial Unicode MS" w:hAnsi="Calibri" w:cs="Calibri"/>
                <w:color w:val="AEAAAA"/>
                <w:sz w:val="16"/>
                <w:szCs w:val="16"/>
                <w:lang w:eastAsia="zh-CN"/>
              </w:rPr>
              <w:t>Probably no important uncertainty or variability</w:t>
            </w:r>
          </w:p>
        </w:tc>
        <w:tc>
          <w:tcPr>
            <w:tcW w:w="1858" w:type="dxa"/>
          </w:tcPr>
          <w:p w14:paraId="53F4ED5B"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Calibri" w:eastAsia="Arial Unicode MS" w:hAnsi="Calibri" w:cs="Calibri"/>
                <w:b/>
                <w:color w:val="000000"/>
                <w:sz w:val="16"/>
                <w:szCs w:val="16"/>
                <w:lang w:eastAsia="zh-CN"/>
              </w:rPr>
              <w:t>No important uncertainty or variability</w:t>
            </w:r>
          </w:p>
        </w:tc>
        <w:tc>
          <w:tcPr>
            <w:tcW w:w="1825" w:type="dxa"/>
          </w:tcPr>
          <w:p w14:paraId="7642A99A" w14:textId="77777777" w:rsidR="00126518" w:rsidRPr="00126518" w:rsidRDefault="00126518" w:rsidP="00126518">
            <w:pPr>
              <w:suppressAutoHyphens/>
              <w:spacing w:after="0" w:line="240" w:lineRule="auto"/>
              <w:rPr>
                <w:rFonts w:ascii="Calibri" w:eastAsia="Arial Unicode MS" w:hAnsi="Calibri" w:cs="Calibri"/>
                <w:b/>
                <w:color w:val="000000"/>
                <w:sz w:val="16"/>
                <w:szCs w:val="16"/>
                <w:lang w:eastAsia="zh-CN"/>
              </w:rPr>
            </w:pPr>
          </w:p>
        </w:tc>
        <w:tc>
          <w:tcPr>
            <w:tcW w:w="1634" w:type="dxa"/>
          </w:tcPr>
          <w:p w14:paraId="76716836"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p>
        </w:tc>
        <w:tc>
          <w:tcPr>
            <w:tcW w:w="1722" w:type="dxa"/>
          </w:tcPr>
          <w:p w14:paraId="77B7D5C7"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p>
        </w:tc>
      </w:tr>
      <w:tr w:rsidR="00126518" w:rsidRPr="00126518" w14:paraId="3A8D694A" w14:textId="77777777" w:rsidTr="00FB0E7A">
        <w:tc>
          <w:tcPr>
            <w:tcW w:w="2311" w:type="dxa"/>
          </w:tcPr>
          <w:p w14:paraId="7446C55A"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r w:rsidRPr="00FB0E7A">
              <w:rPr>
                <w:rFonts w:ascii="Calibri" w:eastAsia="Arial Unicode MS" w:hAnsi="Calibri" w:cs="Calibri"/>
                <w:b/>
                <w:bCs/>
                <w:caps/>
                <w:sz w:val="16"/>
                <w:szCs w:val="16"/>
                <w:lang w:val="it-IT" w:eastAsia="zh-CN"/>
              </w:rPr>
              <w:t>Balance of effects</w:t>
            </w:r>
          </w:p>
        </w:tc>
        <w:tc>
          <w:tcPr>
            <w:tcW w:w="1806" w:type="dxa"/>
          </w:tcPr>
          <w:p w14:paraId="5A0DF94B"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Favors</w:t>
            </w:r>
            <w:proofErr w:type="spellEnd"/>
            <w:r w:rsidRPr="00126518">
              <w:rPr>
                <w:rFonts w:ascii="Calibri" w:eastAsia="Arial Unicode MS" w:hAnsi="Calibri" w:cs="Calibri"/>
                <w:color w:val="AEAAAA"/>
                <w:sz w:val="16"/>
                <w:szCs w:val="16"/>
                <w:lang w:val="it-IT" w:eastAsia="zh-CN"/>
              </w:rPr>
              <w:t xml:space="preserve"> the </w:t>
            </w:r>
            <w:proofErr w:type="spellStart"/>
            <w:r w:rsidRPr="00126518">
              <w:rPr>
                <w:rFonts w:ascii="Calibri" w:eastAsia="Arial Unicode MS" w:hAnsi="Calibri" w:cs="Calibri"/>
                <w:color w:val="AEAAAA"/>
                <w:sz w:val="16"/>
                <w:szCs w:val="16"/>
                <w:lang w:val="it-IT" w:eastAsia="zh-CN"/>
              </w:rPr>
              <w:t>comparison</w:t>
            </w:r>
            <w:proofErr w:type="spellEnd"/>
          </w:p>
        </w:tc>
        <w:tc>
          <w:tcPr>
            <w:tcW w:w="1806" w:type="dxa"/>
          </w:tcPr>
          <w:p w14:paraId="652185CA"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Probably</w:t>
            </w:r>
            <w:proofErr w:type="spellEnd"/>
            <w:r w:rsidRPr="00126518">
              <w:rPr>
                <w:rFonts w:ascii="Calibri" w:eastAsia="Arial Unicode MS" w:hAnsi="Calibri" w:cs="Calibri"/>
                <w:color w:val="AEAAAA"/>
                <w:sz w:val="16"/>
                <w:szCs w:val="16"/>
                <w:lang w:val="it-IT" w:eastAsia="zh-CN"/>
              </w:rPr>
              <w:t xml:space="preserve"> </w:t>
            </w:r>
            <w:proofErr w:type="spellStart"/>
            <w:r w:rsidRPr="00126518">
              <w:rPr>
                <w:rFonts w:ascii="Calibri" w:eastAsia="Arial Unicode MS" w:hAnsi="Calibri" w:cs="Calibri"/>
                <w:color w:val="AEAAAA"/>
                <w:sz w:val="16"/>
                <w:szCs w:val="16"/>
                <w:lang w:val="it-IT" w:eastAsia="zh-CN"/>
              </w:rPr>
              <w:t>favors</w:t>
            </w:r>
            <w:proofErr w:type="spellEnd"/>
            <w:r w:rsidRPr="00126518">
              <w:rPr>
                <w:rFonts w:ascii="Calibri" w:eastAsia="Arial Unicode MS" w:hAnsi="Calibri" w:cs="Calibri"/>
                <w:color w:val="AEAAAA"/>
                <w:sz w:val="16"/>
                <w:szCs w:val="16"/>
                <w:lang w:val="it-IT" w:eastAsia="zh-CN"/>
              </w:rPr>
              <w:t xml:space="preserve"> the </w:t>
            </w:r>
            <w:proofErr w:type="spellStart"/>
            <w:r w:rsidRPr="00126518">
              <w:rPr>
                <w:rFonts w:ascii="Calibri" w:eastAsia="Arial Unicode MS" w:hAnsi="Calibri" w:cs="Calibri"/>
                <w:color w:val="AEAAAA"/>
                <w:sz w:val="16"/>
                <w:szCs w:val="16"/>
                <w:lang w:val="it-IT" w:eastAsia="zh-CN"/>
              </w:rPr>
              <w:t>comparison</w:t>
            </w:r>
            <w:proofErr w:type="spellEnd"/>
          </w:p>
        </w:tc>
        <w:tc>
          <w:tcPr>
            <w:tcW w:w="1825" w:type="dxa"/>
          </w:tcPr>
          <w:p w14:paraId="52168487"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eastAsia="zh-CN"/>
              </w:rPr>
            </w:pPr>
            <w:r w:rsidRPr="00126518">
              <w:rPr>
                <w:rFonts w:ascii="Calibri" w:eastAsia="Arial Unicode MS" w:hAnsi="Calibri" w:cs="Calibri"/>
                <w:color w:val="AEAAAA"/>
                <w:sz w:val="16"/>
                <w:szCs w:val="16"/>
                <w:lang w:eastAsia="zh-CN"/>
              </w:rPr>
              <w:t>Does not favor either the intervention or the comparison</w:t>
            </w:r>
          </w:p>
        </w:tc>
        <w:tc>
          <w:tcPr>
            <w:tcW w:w="1858" w:type="dxa"/>
          </w:tcPr>
          <w:p w14:paraId="44E70955"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b/>
                <w:color w:val="000000"/>
                <w:sz w:val="16"/>
                <w:szCs w:val="16"/>
                <w:lang w:val="it-IT" w:eastAsia="zh-CN"/>
              </w:rPr>
              <w:t>Probably</w:t>
            </w:r>
            <w:proofErr w:type="spellEnd"/>
            <w:r w:rsidRPr="00126518">
              <w:rPr>
                <w:rFonts w:ascii="Calibri" w:eastAsia="Arial Unicode MS" w:hAnsi="Calibri" w:cs="Calibri"/>
                <w:b/>
                <w:color w:val="000000"/>
                <w:sz w:val="16"/>
                <w:szCs w:val="16"/>
                <w:lang w:val="it-IT" w:eastAsia="zh-CN"/>
              </w:rPr>
              <w:t xml:space="preserve"> </w:t>
            </w:r>
            <w:proofErr w:type="spellStart"/>
            <w:r w:rsidRPr="00126518">
              <w:rPr>
                <w:rFonts w:ascii="Calibri" w:eastAsia="Arial Unicode MS" w:hAnsi="Calibri" w:cs="Calibri"/>
                <w:b/>
                <w:color w:val="000000"/>
                <w:sz w:val="16"/>
                <w:szCs w:val="16"/>
                <w:lang w:val="it-IT" w:eastAsia="zh-CN"/>
              </w:rPr>
              <w:t>favors</w:t>
            </w:r>
            <w:proofErr w:type="spellEnd"/>
            <w:r w:rsidRPr="00126518">
              <w:rPr>
                <w:rFonts w:ascii="Calibri" w:eastAsia="Arial Unicode MS" w:hAnsi="Calibri" w:cs="Calibri"/>
                <w:b/>
                <w:color w:val="000000"/>
                <w:sz w:val="16"/>
                <w:szCs w:val="16"/>
                <w:lang w:val="it-IT" w:eastAsia="zh-CN"/>
              </w:rPr>
              <w:t xml:space="preserve"> the </w:t>
            </w:r>
            <w:proofErr w:type="spellStart"/>
            <w:r w:rsidRPr="00126518">
              <w:rPr>
                <w:rFonts w:ascii="Calibri" w:eastAsia="Arial Unicode MS" w:hAnsi="Calibri" w:cs="Calibri"/>
                <w:b/>
                <w:color w:val="000000"/>
                <w:sz w:val="16"/>
                <w:szCs w:val="16"/>
                <w:lang w:val="it-IT" w:eastAsia="zh-CN"/>
              </w:rPr>
              <w:t>intervention</w:t>
            </w:r>
            <w:proofErr w:type="spellEnd"/>
          </w:p>
        </w:tc>
        <w:tc>
          <w:tcPr>
            <w:tcW w:w="1825" w:type="dxa"/>
          </w:tcPr>
          <w:p w14:paraId="6E5DD6FF"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Favors</w:t>
            </w:r>
            <w:proofErr w:type="spellEnd"/>
            <w:r w:rsidRPr="00126518">
              <w:rPr>
                <w:rFonts w:ascii="Calibri" w:eastAsia="Arial Unicode MS" w:hAnsi="Calibri" w:cs="Calibri"/>
                <w:color w:val="AEAAAA"/>
                <w:sz w:val="16"/>
                <w:szCs w:val="16"/>
                <w:lang w:val="it-IT" w:eastAsia="zh-CN"/>
              </w:rPr>
              <w:t xml:space="preserve"> the </w:t>
            </w:r>
            <w:proofErr w:type="spellStart"/>
            <w:r w:rsidRPr="00126518">
              <w:rPr>
                <w:rFonts w:ascii="Calibri" w:eastAsia="Arial Unicode MS" w:hAnsi="Calibri" w:cs="Calibri"/>
                <w:color w:val="AEAAAA"/>
                <w:sz w:val="16"/>
                <w:szCs w:val="16"/>
                <w:lang w:val="it-IT" w:eastAsia="zh-CN"/>
              </w:rPr>
              <w:t>intervention</w:t>
            </w:r>
            <w:proofErr w:type="spellEnd"/>
          </w:p>
        </w:tc>
        <w:tc>
          <w:tcPr>
            <w:tcW w:w="1634" w:type="dxa"/>
          </w:tcPr>
          <w:p w14:paraId="210DDBAA"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Varies</w:t>
            </w:r>
            <w:proofErr w:type="spellEnd"/>
          </w:p>
        </w:tc>
        <w:tc>
          <w:tcPr>
            <w:tcW w:w="1722" w:type="dxa"/>
          </w:tcPr>
          <w:p w14:paraId="2BB0D94F"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Don't</w:t>
            </w:r>
            <w:proofErr w:type="spellEnd"/>
            <w:r w:rsidRPr="00126518">
              <w:rPr>
                <w:rFonts w:ascii="Calibri" w:eastAsia="Arial Unicode MS" w:hAnsi="Calibri" w:cs="Calibri"/>
                <w:color w:val="AEAAAA"/>
                <w:sz w:val="16"/>
                <w:szCs w:val="16"/>
                <w:lang w:val="it-IT" w:eastAsia="zh-CN"/>
              </w:rPr>
              <w:t xml:space="preserve"> know</w:t>
            </w:r>
          </w:p>
        </w:tc>
      </w:tr>
      <w:tr w:rsidR="00126518" w:rsidRPr="00126518" w14:paraId="5AB71601" w14:textId="77777777" w:rsidTr="00FB0E7A">
        <w:tc>
          <w:tcPr>
            <w:tcW w:w="2311" w:type="dxa"/>
          </w:tcPr>
          <w:p w14:paraId="5E0D218F"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r w:rsidRPr="00FB0E7A">
              <w:rPr>
                <w:rFonts w:ascii="Calibri" w:eastAsia="Arial Unicode MS" w:hAnsi="Calibri" w:cs="Calibri"/>
                <w:b/>
                <w:bCs/>
                <w:caps/>
                <w:sz w:val="16"/>
                <w:szCs w:val="16"/>
                <w:lang w:val="it-IT" w:eastAsia="zh-CN"/>
              </w:rPr>
              <w:t>Equity</w:t>
            </w:r>
          </w:p>
        </w:tc>
        <w:tc>
          <w:tcPr>
            <w:tcW w:w="1806" w:type="dxa"/>
          </w:tcPr>
          <w:p w14:paraId="38CD5772"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Reduced</w:t>
            </w:r>
            <w:proofErr w:type="spellEnd"/>
          </w:p>
        </w:tc>
        <w:tc>
          <w:tcPr>
            <w:tcW w:w="1806" w:type="dxa"/>
          </w:tcPr>
          <w:p w14:paraId="38A08ADA"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Probably</w:t>
            </w:r>
            <w:proofErr w:type="spellEnd"/>
            <w:r w:rsidRPr="00126518">
              <w:rPr>
                <w:rFonts w:ascii="Calibri" w:eastAsia="Arial Unicode MS" w:hAnsi="Calibri" w:cs="Calibri"/>
                <w:color w:val="AEAAAA"/>
                <w:sz w:val="16"/>
                <w:szCs w:val="16"/>
                <w:lang w:val="it-IT" w:eastAsia="zh-CN"/>
              </w:rPr>
              <w:t xml:space="preserve"> </w:t>
            </w:r>
            <w:proofErr w:type="spellStart"/>
            <w:r w:rsidRPr="00126518">
              <w:rPr>
                <w:rFonts w:ascii="Calibri" w:eastAsia="Arial Unicode MS" w:hAnsi="Calibri" w:cs="Calibri"/>
                <w:color w:val="AEAAAA"/>
                <w:sz w:val="16"/>
                <w:szCs w:val="16"/>
                <w:lang w:val="it-IT" w:eastAsia="zh-CN"/>
              </w:rPr>
              <w:t>reduced</w:t>
            </w:r>
            <w:proofErr w:type="spellEnd"/>
          </w:p>
        </w:tc>
        <w:tc>
          <w:tcPr>
            <w:tcW w:w="1825" w:type="dxa"/>
          </w:tcPr>
          <w:p w14:paraId="01FBB041"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b/>
                <w:color w:val="000000"/>
                <w:sz w:val="16"/>
                <w:szCs w:val="16"/>
                <w:lang w:val="it-IT" w:eastAsia="zh-CN"/>
              </w:rPr>
              <w:t>Probably</w:t>
            </w:r>
            <w:proofErr w:type="spellEnd"/>
            <w:r w:rsidRPr="00126518">
              <w:rPr>
                <w:rFonts w:ascii="Calibri" w:eastAsia="Arial Unicode MS" w:hAnsi="Calibri" w:cs="Calibri"/>
                <w:b/>
                <w:color w:val="000000"/>
                <w:sz w:val="16"/>
                <w:szCs w:val="16"/>
                <w:lang w:val="it-IT" w:eastAsia="zh-CN"/>
              </w:rPr>
              <w:t xml:space="preserve"> no impact</w:t>
            </w:r>
          </w:p>
        </w:tc>
        <w:tc>
          <w:tcPr>
            <w:tcW w:w="1858" w:type="dxa"/>
          </w:tcPr>
          <w:p w14:paraId="2FA56609"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Probably</w:t>
            </w:r>
            <w:proofErr w:type="spellEnd"/>
            <w:r w:rsidRPr="00126518">
              <w:rPr>
                <w:rFonts w:ascii="Calibri" w:eastAsia="Arial Unicode MS" w:hAnsi="Calibri" w:cs="Calibri"/>
                <w:color w:val="AEAAAA"/>
                <w:sz w:val="16"/>
                <w:szCs w:val="16"/>
                <w:lang w:val="it-IT" w:eastAsia="zh-CN"/>
              </w:rPr>
              <w:t xml:space="preserve"> </w:t>
            </w:r>
            <w:proofErr w:type="spellStart"/>
            <w:r w:rsidRPr="00126518">
              <w:rPr>
                <w:rFonts w:ascii="Calibri" w:eastAsia="Arial Unicode MS" w:hAnsi="Calibri" w:cs="Calibri"/>
                <w:color w:val="AEAAAA"/>
                <w:sz w:val="16"/>
                <w:szCs w:val="16"/>
                <w:lang w:val="it-IT" w:eastAsia="zh-CN"/>
              </w:rPr>
              <w:t>increased</w:t>
            </w:r>
            <w:proofErr w:type="spellEnd"/>
          </w:p>
        </w:tc>
        <w:tc>
          <w:tcPr>
            <w:tcW w:w="1825" w:type="dxa"/>
          </w:tcPr>
          <w:p w14:paraId="7748387E"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Increased</w:t>
            </w:r>
            <w:proofErr w:type="spellEnd"/>
          </w:p>
        </w:tc>
        <w:tc>
          <w:tcPr>
            <w:tcW w:w="1634" w:type="dxa"/>
          </w:tcPr>
          <w:p w14:paraId="28AC26B9"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Varies</w:t>
            </w:r>
            <w:proofErr w:type="spellEnd"/>
          </w:p>
        </w:tc>
        <w:tc>
          <w:tcPr>
            <w:tcW w:w="1722" w:type="dxa"/>
          </w:tcPr>
          <w:p w14:paraId="6F563EE0"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Don't</w:t>
            </w:r>
            <w:proofErr w:type="spellEnd"/>
            <w:r w:rsidRPr="00126518">
              <w:rPr>
                <w:rFonts w:ascii="Calibri" w:eastAsia="Arial Unicode MS" w:hAnsi="Calibri" w:cs="Calibri"/>
                <w:color w:val="AEAAAA"/>
                <w:sz w:val="16"/>
                <w:szCs w:val="16"/>
                <w:lang w:val="it-IT" w:eastAsia="zh-CN"/>
              </w:rPr>
              <w:t xml:space="preserve"> know</w:t>
            </w:r>
          </w:p>
        </w:tc>
      </w:tr>
      <w:tr w:rsidR="00126518" w:rsidRPr="00126518" w14:paraId="18E4CD80" w14:textId="77777777" w:rsidTr="00FB0E7A">
        <w:tc>
          <w:tcPr>
            <w:tcW w:w="2311" w:type="dxa"/>
          </w:tcPr>
          <w:p w14:paraId="3CD3FD4E"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r w:rsidRPr="00FB0E7A">
              <w:rPr>
                <w:rFonts w:ascii="Calibri" w:eastAsia="Arial Unicode MS" w:hAnsi="Calibri" w:cs="Calibri"/>
                <w:b/>
                <w:bCs/>
                <w:caps/>
                <w:sz w:val="16"/>
                <w:szCs w:val="16"/>
                <w:lang w:val="it-IT" w:eastAsia="zh-CN"/>
              </w:rPr>
              <w:t>Acceptability</w:t>
            </w:r>
          </w:p>
        </w:tc>
        <w:tc>
          <w:tcPr>
            <w:tcW w:w="1806" w:type="dxa"/>
          </w:tcPr>
          <w:p w14:paraId="2BA9641E"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olor w:val="AEAAAA"/>
                <w:sz w:val="16"/>
                <w:szCs w:val="16"/>
                <w:lang w:val="it-IT" w:eastAsia="zh-CN"/>
              </w:rPr>
              <w:t>No</w:t>
            </w:r>
          </w:p>
        </w:tc>
        <w:tc>
          <w:tcPr>
            <w:tcW w:w="1806" w:type="dxa"/>
          </w:tcPr>
          <w:p w14:paraId="1C729104"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Probably</w:t>
            </w:r>
            <w:proofErr w:type="spellEnd"/>
            <w:r w:rsidRPr="00126518">
              <w:rPr>
                <w:rFonts w:ascii="Calibri" w:eastAsia="Arial Unicode MS" w:hAnsi="Calibri" w:cs="Calibri"/>
                <w:color w:val="AEAAAA"/>
                <w:sz w:val="16"/>
                <w:szCs w:val="16"/>
                <w:lang w:val="it-IT" w:eastAsia="zh-CN"/>
              </w:rPr>
              <w:t xml:space="preserve"> no</w:t>
            </w:r>
          </w:p>
        </w:tc>
        <w:tc>
          <w:tcPr>
            <w:tcW w:w="1825" w:type="dxa"/>
          </w:tcPr>
          <w:p w14:paraId="7232102E"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Probably</w:t>
            </w:r>
            <w:proofErr w:type="spellEnd"/>
            <w:r w:rsidRPr="00126518">
              <w:rPr>
                <w:rFonts w:ascii="Calibri" w:eastAsia="Arial Unicode MS" w:hAnsi="Calibri" w:cs="Calibri"/>
                <w:color w:val="AEAAAA"/>
                <w:sz w:val="16"/>
                <w:szCs w:val="16"/>
                <w:lang w:val="it-IT" w:eastAsia="zh-CN"/>
              </w:rPr>
              <w:t xml:space="preserve"> yes</w:t>
            </w:r>
          </w:p>
        </w:tc>
        <w:tc>
          <w:tcPr>
            <w:tcW w:w="1858" w:type="dxa"/>
          </w:tcPr>
          <w:p w14:paraId="05A3AABA"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olor w:val="000000"/>
                <w:sz w:val="16"/>
                <w:szCs w:val="16"/>
                <w:lang w:val="it-IT" w:eastAsia="zh-CN"/>
              </w:rPr>
              <w:t>Yes</w:t>
            </w:r>
          </w:p>
        </w:tc>
        <w:tc>
          <w:tcPr>
            <w:tcW w:w="1825" w:type="dxa"/>
          </w:tcPr>
          <w:p w14:paraId="72D95857" w14:textId="77777777" w:rsidR="00126518" w:rsidRPr="00126518" w:rsidRDefault="00126518" w:rsidP="00126518">
            <w:pPr>
              <w:suppressAutoHyphens/>
              <w:spacing w:after="0" w:line="240" w:lineRule="auto"/>
              <w:rPr>
                <w:rFonts w:ascii="Calibri" w:eastAsia="Arial Unicode MS" w:hAnsi="Calibri" w:cs="Calibri"/>
                <w:color w:val="000000"/>
                <w:sz w:val="16"/>
                <w:szCs w:val="16"/>
                <w:lang w:val="it-IT" w:eastAsia="zh-CN"/>
              </w:rPr>
            </w:pPr>
          </w:p>
        </w:tc>
        <w:tc>
          <w:tcPr>
            <w:tcW w:w="1634" w:type="dxa"/>
          </w:tcPr>
          <w:p w14:paraId="171EF958"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Varies</w:t>
            </w:r>
            <w:proofErr w:type="spellEnd"/>
          </w:p>
        </w:tc>
        <w:tc>
          <w:tcPr>
            <w:tcW w:w="1722" w:type="dxa"/>
          </w:tcPr>
          <w:p w14:paraId="1A5062A3"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Don't</w:t>
            </w:r>
            <w:proofErr w:type="spellEnd"/>
            <w:r w:rsidRPr="00126518">
              <w:rPr>
                <w:rFonts w:ascii="Calibri" w:eastAsia="Arial Unicode MS" w:hAnsi="Calibri" w:cs="Calibri"/>
                <w:color w:val="AEAAAA"/>
                <w:sz w:val="16"/>
                <w:szCs w:val="16"/>
                <w:lang w:val="it-IT" w:eastAsia="zh-CN"/>
              </w:rPr>
              <w:t xml:space="preserve"> know</w:t>
            </w:r>
          </w:p>
        </w:tc>
      </w:tr>
      <w:tr w:rsidR="00126518" w:rsidRPr="00126518" w14:paraId="4DC4BF2B" w14:textId="77777777" w:rsidTr="00FB0E7A">
        <w:tc>
          <w:tcPr>
            <w:tcW w:w="2311" w:type="dxa"/>
          </w:tcPr>
          <w:p w14:paraId="1CAC6984" w14:textId="77777777" w:rsidR="00126518" w:rsidRPr="00FB0E7A" w:rsidRDefault="00126518" w:rsidP="00126518">
            <w:pPr>
              <w:suppressAutoHyphens/>
              <w:spacing w:after="0" w:line="240" w:lineRule="auto"/>
              <w:rPr>
                <w:rFonts w:ascii="Times New Roman" w:eastAsia="Arial Unicode MS" w:hAnsi="Times New Roman" w:cs="Arial Unicode MS"/>
                <w:lang w:val="it-IT" w:eastAsia="zh-CN"/>
              </w:rPr>
            </w:pPr>
            <w:r w:rsidRPr="00FB0E7A">
              <w:rPr>
                <w:rFonts w:ascii="Calibri" w:eastAsia="Arial Unicode MS" w:hAnsi="Calibri" w:cs="Calibri"/>
                <w:b/>
                <w:bCs/>
                <w:caps/>
                <w:sz w:val="16"/>
                <w:szCs w:val="16"/>
                <w:lang w:val="it-IT" w:eastAsia="zh-CN"/>
              </w:rPr>
              <w:t>Feasibility</w:t>
            </w:r>
          </w:p>
        </w:tc>
        <w:tc>
          <w:tcPr>
            <w:tcW w:w="1806" w:type="dxa"/>
          </w:tcPr>
          <w:p w14:paraId="1D58A168"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olor w:val="AEAAAA"/>
                <w:sz w:val="16"/>
                <w:szCs w:val="16"/>
                <w:lang w:val="it-IT" w:eastAsia="zh-CN"/>
              </w:rPr>
              <w:t>No</w:t>
            </w:r>
          </w:p>
        </w:tc>
        <w:tc>
          <w:tcPr>
            <w:tcW w:w="1806" w:type="dxa"/>
          </w:tcPr>
          <w:p w14:paraId="6C34CBF3"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Probably</w:t>
            </w:r>
            <w:proofErr w:type="spellEnd"/>
            <w:r w:rsidRPr="00126518">
              <w:rPr>
                <w:rFonts w:ascii="Calibri" w:eastAsia="Arial Unicode MS" w:hAnsi="Calibri" w:cs="Calibri"/>
                <w:color w:val="AEAAAA"/>
                <w:sz w:val="16"/>
                <w:szCs w:val="16"/>
                <w:lang w:val="it-IT" w:eastAsia="zh-CN"/>
              </w:rPr>
              <w:t xml:space="preserve"> no</w:t>
            </w:r>
          </w:p>
        </w:tc>
        <w:tc>
          <w:tcPr>
            <w:tcW w:w="1825" w:type="dxa"/>
          </w:tcPr>
          <w:p w14:paraId="408119D2"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b/>
                <w:color w:val="000000"/>
                <w:sz w:val="16"/>
                <w:szCs w:val="16"/>
                <w:lang w:val="it-IT" w:eastAsia="zh-CN"/>
              </w:rPr>
              <w:t>Probably</w:t>
            </w:r>
            <w:proofErr w:type="spellEnd"/>
            <w:r w:rsidRPr="00126518">
              <w:rPr>
                <w:rFonts w:ascii="Calibri" w:eastAsia="Arial Unicode MS" w:hAnsi="Calibri" w:cs="Calibri"/>
                <w:b/>
                <w:color w:val="000000"/>
                <w:sz w:val="16"/>
                <w:szCs w:val="16"/>
                <w:lang w:val="it-IT" w:eastAsia="zh-CN"/>
              </w:rPr>
              <w:t xml:space="preserve"> yes</w:t>
            </w:r>
          </w:p>
        </w:tc>
        <w:tc>
          <w:tcPr>
            <w:tcW w:w="1858" w:type="dxa"/>
          </w:tcPr>
          <w:p w14:paraId="33C86089"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r w:rsidRPr="00126518">
              <w:rPr>
                <w:rFonts w:ascii="Calibri" w:eastAsia="Arial Unicode MS" w:hAnsi="Calibri" w:cs="Calibri"/>
                <w:color w:val="AEAAAA"/>
                <w:sz w:val="16"/>
                <w:szCs w:val="16"/>
                <w:lang w:val="it-IT" w:eastAsia="zh-CN"/>
              </w:rPr>
              <w:t>Yes</w:t>
            </w:r>
          </w:p>
        </w:tc>
        <w:tc>
          <w:tcPr>
            <w:tcW w:w="1825" w:type="dxa"/>
          </w:tcPr>
          <w:p w14:paraId="292C3A0B" w14:textId="77777777" w:rsidR="00126518" w:rsidRPr="00126518" w:rsidRDefault="00126518" w:rsidP="00126518">
            <w:pPr>
              <w:suppressAutoHyphens/>
              <w:spacing w:after="0" w:line="240" w:lineRule="auto"/>
              <w:rPr>
                <w:rFonts w:ascii="Calibri" w:eastAsia="Arial Unicode MS" w:hAnsi="Calibri" w:cs="Calibri"/>
                <w:color w:val="AEAAAA"/>
                <w:sz w:val="16"/>
                <w:szCs w:val="16"/>
                <w:lang w:val="it-IT" w:eastAsia="zh-CN"/>
              </w:rPr>
            </w:pPr>
          </w:p>
        </w:tc>
        <w:tc>
          <w:tcPr>
            <w:tcW w:w="1634" w:type="dxa"/>
          </w:tcPr>
          <w:p w14:paraId="20BB7C68"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Varies</w:t>
            </w:r>
            <w:proofErr w:type="spellEnd"/>
          </w:p>
        </w:tc>
        <w:tc>
          <w:tcPr>
            <w:tcW w:w="1722" w:type="dxa"/>
          </w:tcPr>
          <w:p w14:paraId="53A07566" w14:textId="77777777" w:rsidR="00126518" w:rsidRPr="00126518" w:rsidRDefault="00126518" w:rsidP="00126518">
            <w:pPr>
              <w:suppressAutoHyphens/>
              <w:spacing w:after="0" w:line="240" w:lineRule="auto"/>
              <w:rPr>
                <w:rFonts w:ascii="Times New Roman" w:eastAsia="Arial Unicode MS" w:hAnsi="Times New Roman" w:cs="Arial Unicode MS"/>
                <w:color w:val="000000"/>
                <w:lang w:val="it-IT" w:eastAsia="zh-CN"/>
              </w:rPr>
            </w:pPr>
            <w:proofErr w:type="spellStart"/>
            <w:r w:rsidRPr="00126518">
              <w:rPr>
                <w:rFonts w:ascii="Calibri" w:eastAsia="Arial Unicode MS" w:hAnsi="Calibri" w:cs="Calibri"/>
                <w:color w:val="AEAAAA"/>
                <w:sz w:val="16"/>
                <w:szCs w:val="16"/>
                <w:lang w:val="it-IT" w:eastAsia="zh-CN"/>
              </w:rPr>
              <w:t>Don't</w:t>
            </w:r>
            <w:proofErr w:type="spellEnd"/>
            <w:r w:rsidRPr="00126518">
              <w:rPr>
                <w:rFonts w:ascii="Calibri" w:eastAsia="Arial Unicode MS" w:hAnsi="Calibri" w:cs="Calibri"/>
                <w:color w:val="AEAAAA"/>
                <w:sz w:val="16"/>
                <w:szCs w:val="16"/>
                <w:lang w:val="it-IT" w:eastAsia="zh-CN"/>
              </w:rPr>
              <w:t xml:space="preserve"> know</w:t>
            </w:r>
          </w:p>
        </w:tc>
      </w:tr>
    </w:tbl>
    <w:p w14:paraId="0FE6AACB" w14:textId="77777777" w:rsidR="00126518" w:rsidRPr="00126518" w:rsidRDefault="00126518" w:rsidP="00126518">
      <w:pPr>
        <w:suppressAutoHyphens/>
        <w:spacing w:after="0" w:line="240" w:lineRule="auto"/>
        <w:rPr>
          <w:rFonts w:ascii="Calibri" w:eastAsia="Times New Roman" w:hAnsi="Calibri" w:cs="Times New Roman"/>
          <w:color w:val="000000"/>
          <w:sz w:val="16"/>
          <w:szCs w:val="16"/>
          <w:lang w:val="it-IT" w:eastAsia="zh-CN"/>
        </w:rPr>
      </w:pPr>
    </w:p>
    <w:p w14:paraId="1F32DCE1" w14:textId="77777777" w:rsidR="00126518" w:rsidRPr="00126518" w:rsidRDefault="00126518" w:rsidP="00126518">
      <w:pPr>
        <w:suppressAutoHyphens/>
        <w:spacing w:after="0" w:line="240" w:lineRule="auto"/>
        <w:rPr>
          <w:rFonts w:ascii="Calibri" w:eastAsia="Times New Roman" w:hAnsi="Calibri" w:cs="Calibri"/>
          <w:caps/>
          <w:color w:val="000000"/>
          <w:sz w:val="30"/>
          <w:szCs w:val="30"/>
          <w:lang w:val="it-IT" w:eastAsia="zh-CN"/>
        </w:rPr>
      </w:pPr>
    </w:p>
    <w:p w14:paraId="7D5060E0" w14:textId="77777777" w:rsidR="00126518" w:rsidRPr="00CC1089" w:rsidRDefault="00126518" w:rsidP="00126518">
      <w:pPr>
        <w:suppressAutoHyphens/>
        <w:spacing w:after="0" w:line="240" w:lineRule="auto"/>
        <w:rPr>
          <w:rFonts w:ascii="Times New Roman" w:eastAsia="Arial Unicode MS" w:hAnsi="Times New Roman" w:cs="Arial Unicode MS"/>
          <w:lang w:val="it-IT" w:eastAsia="zh-CN"/>
        </w:rPr>
      </w:pPr>
      <w:r w:rsidRPr="00CC1089">
        <w:rPr>
          <w:rFonts w:ascii="Calibri" w:eastAsia="Times New Roman" w:hAnsi="Calibri" w:cs="Calibri"/>
          <w:caps/>
          <w:sz w:val="30"/>
          <w:szCs w:val="30"/>
          <w:lang w:val="it-IT" w:eastAsia="zh-CN"/>
        </w:rPr>
        <w:t>Type of recommendation</w:t>
      </w:r>
    </w:p>
    <w:tbl>
      <w:tblPr>
        <w:tblW w:w="4000" w:type="pct"/>
        <w:tblLayout w:type="fixed"/>
        <w:tblLook w:val="0000" w:firstRow="0" w:lastRow="0" w:firstColumn="0" w:lastColumn="0" w:noHBand="0" w:noVBand="0"/>
      </w:tblPr>
      <w:tblGrid>
        <w:gridCol w:w="2910"/>
        <w:gridCol w:w="2911"/>
        <w:gridCol w:w="2910"/>
        <w:gridCol w:w="2926"/>
      </w:tblGrid>
      <w:tr w:rsidR="00126518" w:rsidRPr="00CC1089" w14:paraId="1DFF1E0F" w14:textId="77777777" w:rsidTr="00126518">
        <w:tc>
          <w:tcPr>
            <w:tcW w:w="2909" w:type="dxa"/>
          </w:tcPr>
          <w:p w14:paraId="0FA179F9" w14:textId="77777777" w:rsidR="00126518" w:rsidRPr="00CC1089" w:rsidRDefault="00126518" w:rsidP="00126518">
            <w:pPr>
              <w:suppressAutoHyphens/>
              <w:spacing w:after="0" w:line="240" w:lineRule="auto"/>
              <w:rPr>
                <w:rFonts w:ascii="Times New Roman" w:eastAsia="Arial Unicode MS" w:hAnsi="Times New Roman" w:cs="Arial Unicode MS"/>
                <w:lang w:eastAsia="zh-CN"/>
              </w:rPr>
            </w:pPr>
            <w:r w:rsidRPr="00CC1089">
              <w:rPr>
                <w:rFonts w:ascii="Calibri" w:eastAsia="Arial Unicode MS" w:hAnsi="Calibri" w:cs="Calibri"/>
                <w:sz w:val="16"/>
                <w:szCs w:val="16"/>
                <w:lang w:eastAsia="zh-CN"/>
              </w:rPr>
              <w:t>Strong recommendation against the intervention</w:t>
            </w:r>
          </w:p>
        </w:tc>
        <w:tc>
          <w:tcPr>
            <w:tcW w:w="2911" w:type="dxa"/>
          </w:tcPr>
          <w:p w14:paraId="40D0FE07" w14:textId="77777777" w:rsidR="00126518" w:rsidRPr="00CC1089" w:rsidRDefault="00126518" w:rsidP="00126518">
            <w:pPr>
              <w:suppressAutoHyphens/>
              <w:spacing w:after="0" w:line="240" w:lineRule="auto"/>
              <w:rPr>
                <w:rFonts w:ascii="Times New Roman" w:eastAsia="Arial Unicode MS" w:hAnsi="Times New Roman" w:cs="Arial Unicode MS"/>
                <w:lang w:eastAsia="zh-CN"/>
              </w:rPr>
            </w:pPr>
            <w:r w:rsidRPr="00CC1089">
              <w:rPr>
                <w:rFonts w:ascii="Calibri" w:eastAsia="Arial Unicode MS" w:hAnsi="Calibri" w:cs="Calibri"/>
                <w:sz w:val="16"/>
                <w:szCs w:val="16"/>
                <w:lang w:eastAsia="zh-CN"/>
              </w:rPr>
              <w:t>Conditional recommendation against the intervention</w:t>
            </w:r>
          </w:p>
        </w:tc>
        <w:tc>
          <w:tcPr>
            <w:tcW w:w="2910" w:type="dxa"/>
          </w:tcPr>
          <w:p w14:paraId="2CAE31B4" w14:textId="77777777" w:rsidR="00126518" w:rsidRPr="00CC1089" w:rsidRDefault="00126518" w:rsidP="00126518">
            <w:pPr>
              <w:suppressAutoHyphens/>
              <w:spacing w:after="0" w:line="240" w:lineRule="auto"/>
              <w:rPr>
                <w:rFonts w:ascii="Times New Roman" w:eastAsia="Arial Unicode MS" w:hAnsi="Times New Roman" w:cs="Arial Unicode MS"/>
                <w:lang w:eastAsia="zh-CN"/>
              </w:rPr>
            </w:pPr>
            <w:r w:rsidRPr="00CC1089">
              <w:rPr>
                <w:rFonts w:ascii="Calibri" w:eastAsia="Arial Unicode MS" w:hAnsi="Calibri" w:cs="Calibri"/>
                <w:sz w:val="16"/>
                <w:szCs w:val="16"/>
                <w:lang w:eastAsia="zh-CN"/>
              </w:rPr>
              <w:t>Conditional recommendation for the intervention</w:t>
            </w:r>
          </w:p>
        </w:tc>
        <w:tc>
          <w:tcPr>
            <w:tcW w:w="2926" w:type="dxa"/>
          </w:tcPr>
          <w:p w14:paraId="31B59418" w14:textId="77777777" w:rsidR="00126518" w:rsidRPr="00CC1089" w:rsidRDefault="00126518" w:rsidP="00126518">
            <w:pPr>
              <w:suppressAutoHyphens/>
              <w:spacing w:after="0" w:line="240" w:lineRule="auto"/>
              <w:rPr>
                <w:rFonts w:ascii="Times New Roman" w:eastAsia="Arial Unicode MS" w:hAnsi="Times New Roman" w:cs="Arial Unicode MS"/>
                <w:lang w:eastAsia="zh-CN"/>
              </w:rPr>
            </w:pPr>
            <w:r w:rsidRPr="00CC1089">
              <w:rPr>
                <w:rFonts w:ascii="Calibri" w:eastAsia="Arial Unicode MS" w:hAnsi="Calibri" w:cs="Calibri"/>
                <w:sz w:val="16"/>
                <w:szCs w:val="16"/>
                <w:lang w:eastAsia="zh-CN"/>
              </w:rPr>
              <w:t>Strong recommendation for the intervention</w:t>
            </w:r>
          </w:p>
        </w:tc>
      </w:tr>
      <w:tr w:rsidR="00126518" w:rsidRPr="00CC1089" w14:paraId="7847E4DA" w14:textId="77777777" w:rsidTr="00126518">
        <w:tc>
          <w:tcPr>
            <w:tcW w:w="2909" w:type="dxa"/>
          </w:tcPr>
          <w:p w14:paraId="5F30E7E9" w14:textId="77777777" w:rsidR="00126518" w:rsidRPr="00CC1089" w:rsidRDefault="00126518" w:rsidP="00126518">
            <w:pPr>
              <w:suppressAutoHyphens/>
              <w:spacing w:after="0" w:line="240" w:lineRule="auto"/>
              <w:rPr>
                <w:rFonts w:ascii="Times New Roman" w:eastAsia="Arial Unicode MS" w:hAnsi="Times New Roman" w:cs="Arial Unicode MS"/>
                <w:lang w:val="it-IT" w:eastAsia="zh-CN"/>
              </w:rPr>
            </w:pPr>
            <w:r w:rsidRPr="00CC1089">
              <w:rPr>
                <w:rFonts w:ascii="Times New Roman" w:eastAsia="Arial Unicode MS" w:hAnsi="Times New Roman" w:cs="Arial Unicode MS"/>
                <w:lang w:val="it-IT" w:eastAsia="zh-CN"/>
              </w:rPr>
              <w:t>○</w:t>
            </w:r>
            <w:r w:rsidRPr="00CC1089">
              <w:rPr>
                <w:rFonts w:ascii="Times New Roman" w:eastAsia="Times New Roman" w:hAnsi="Times New Roman" w:cs="Arial Unicode MS"/>
                <w:lang w:val="it-IT" w:eastAsia="zh-CN"/>
              </w:rPr>
              <w:t xml:space="preserve"> </w:t>
            </w:r>
          </w:p>
        </w:tc>
        <w:tc>
          <w:tcPr>
            <w:tcW w:w="2911" w:type="dxa"/>
          </w:tcPr>
          <w:p w14:paraId="723DB3E7" w14:textId="77777777" w:rsidR="00126518" w:rsidRPr="00CC1089" w:rsidRDefault="00126518" w:rsidP="00126518">
            <w:pPr>
              <w:suppressAutoHyphens/>
              <w:spacing w:after="0" w:line="240" w:lineRule="auto"/>
              <w:rPr>
                <w:rFonts w:ascii="Times New Roman" w:eastAsia="Arial Unicode MS" w:hAnsi="Times New Roman" w:cs="Arial Unicode MS"/>
                <w:lang w:val="it-IT" w:eastAsia="zh-CN"/>
              </w:rPr>
            </w:pPr>
            <w:r w:rsidRPr="00CC1089">
              <w:rPr>
                <w:rFonts w:ascii="Times New Roman" w:eastAsia="Arial Unicode MS" w:hAnsi="Times New Roman" w:cs="Arial Unicode MS"/>
                <w:lang w:val="it-IT" w:eastAsia="zh-CN"/>
              </w:rPr>
              <w:t>○</w:t>
            </w:r>
            <w:r w:rsidRPr="00CC1089">
              <w:rPr>
                <w:rFonts w:ascii="Times New Roman" w:eastAsia="Times New Roman" w:hAnsi="Times New Roman" w:cs="Arial Unicode MS"/>
                <w:lang w:val="it-IT" w:eastAsia="zh-CN"/>
              </w:rPr>
              <w:t xml:space="preserve"> </w:t>
            </w:r>
          </w:p>
        </w:tc>
        <w:tc>
          <w:tcPr>
            <w:tcW w:w="2910" w:type="dxa"/>
          </w:tcPr>
          <w:p w14:paraId="442B9217" w14:textId="77777777" w:rsidR="00126518" w:rsidRPr="00CC1089" w:rsidRDefault="00126518" w:rsidP="00126518">
            <w:pPr>
              <w:suppressAutoHyphens/>
              <w:spacing w:after="0" w:line="240" w:lineRule="auto"/>
              <w:rPr>
                <w:rFonts w:ascii="Times New Roman" w:eastAsia="Arial Unicode MS" w:hAnsi="Times New Roman" w:cs="Arial Unicode MS"/>
                <w:lang w:val="it-IT" w:eastAsia="zh-CN"/>
              </w:rPr>
            </w:pPr>
            <w:r w:rsidRPr="00CC1089">
              <w:rPr>
                <w:rFonts w:ascii="Times New Roman" w:eastAsia="Arial Unicode MS" w:hAnsi="Times New Roman" w:cs="Times New Roman"/>
                <w:sz w:val="36"/>
                <w:lang w:val="it-IT" w:eastAsia="zh-CN"/>
              </w:rPr>
              <w:t>•</w:t>
            </w:r>
          </w:p>
        </w:tc>
        <w:tc>
          <w:tcPr>
            <w:tcW w:w="2926" w:type="dxa"/>
          </w:tcPr>
          <w:p w14:paraId="569048DB" w14:textId="77777777" w:rsidR="00126518" w:rsidRPr="00CC1089" w:rsidRDefault="00126518" w:rsidP="00126518">
            <w:pPr>
              <w:suppressAutoHyphens/>
              <w:spacing w:after="0" w:line="240" w:lineRule="auto"/>
              <w:rPr>
                <w:rFonts w:ascii="Times New Roman" w:eastAsia="Arial Unicode MS" w:hAnsi="Times New Roman" w:cs="Arial Unicode MS"/>
                <w:lang w:val="it-IT" w:eastAsia="zh-CN"/>
              </w:rPr>
            </w:pPr>
            <w:r w:rsidRPr="00CC1089">
              <w:rPr>
                <w:rFonts w:ascii="Times New Roman" w:eastAsia="Arial Unicode MS" w:hAnsi="Times New Roman" w:cs="Arial Unicode MS"/>
                <w:lang w:val="it-IT" w:eastAsia="zh-CN"/>
              </w:rPr>
              <w:t>○</w:t>
            </w:r>
            <w:r w:rsidRPr="00CC1089">
              <w:rPr>
                <w:rFonts w:ascii="Times New Roman" w:eastAsia="Times New Roman" w:hAnsi="Times New Roman" w:cs="Arial Unicode MS"/>
                <w:lang w:val="it-IT" w:eastAsia="zh-CN"/>
              </w:rPr>
              <w:t xml:space="preserve"> </w:t>
            </w:r>
          </w:p>
        </w:tc>
      </w:tr>
    </w:tbl>
    <w:p w14:paraId="79238397" w14:textId="77777777" w:rsidR="00CC1089" w:rsidRDefault="00CC1089" w:rsidP="00126518">
      <w:pPr>
        <w:suppressAutoHyphens/>
        <w:spacing w:after="0" w:line="240" w:lineRule="auto"/>
        <w:rPr>
          <w:rFonts w:ascii="Times New Roman" w:eastAsia="Arial Unicode MS" w:hAnsi="Times New Roman" w:cs="Arial Unicode MS"/>
          <w:lang w:val="it-IT" w:eastAsia="zh-CN"/>
        </w:rPr>
      </w:pPr>
    </w:p>
    <w:p w14:paraId="627C368F" w14:textId="77777777" w:rsidR="00126518" w:rsidRPr="00CC1089" w:rsidRDefault="00126518" w:rsidP="00126518">
      <w:pPr>
        <w:suppressAutoHyphens/>
        <w:spacing w:after="0" w:line="240" w:lineRule="auto"/>
        <w:rPr>
          <w:rFonts w:ascii="Times New Roman" w:eastAsia="Arial Unicode MS" w:hAnsi="Times New Roman" w:cs="Arial Unicode MS"/>
          <w:lang w:val="it-IT" w:eastAsia="zh-CN"/>
        </w:rPr>
      </w:pPr>
      <w:proofErr w:type="spellStart"/>
      <w:r w:rsidRPr="00CC1089">
        <w:rPr>
          <w:rFonts w:ascii="Times New Roman" w:eastAsia="Arial Unicode MS" w:hAnsi="Times New Roman" w:cs="Arial Unicode MS"/>
          <w:lang w:val="it-IT" w:eastAsia="zh-CN"/>
        </w:rPr>
        <w:t>Conclusions</w:t>
      </w:r>
      <w:proofErr w:type="spellEnd"/>
    </w:p>
    <w:tbl>
      <w:tblPr>
        <w:tblW w:w="5000" w:type="pct"/>
        <w:tblLayout w:type="fixed"/>
        <w:tblLook w:val="0000" w:firstRow="0" w:lastRow="0" w:firstColumn="0" w:lastColumn="0" w:noHBand="0" w:noVBand="0"/>
      </w:tblPr>
      <w:tblGrid>
        <w:gridCol w:w="14571"/>
      </w:tblGrid>
      <w:tr w:rsidR="00CC1089" w:rsidRPr="00CC1089" w14:paraId="5F733DB5" w14:textId="77777777" w:rsidTr="00CC1089">
        <w:tc>
          <w:tcPr>
            <w:tcW w:w="14787" w:type="dxa"/>
          </w:tcPr>
          <w:p w14:paraId="5245EBC8" w14:textId="77777777" w:rsidR="00126518" w:rsidRPr="00CC1089" w:rsidRDefault="00126518" w:rsidP="00126518">
            <w:pPr>
              <w:suppressAutoHyphens/>
              <w:spacing w:after="0" w:line="240" w:lineRule="auto"/>
              <w:rPr>
                <w:rFonts w:ascii="Times New Roman" w:eastAsia="Arial Unicode MS" w:hAnsi="Times New Roman" w:cs="Arial Unicode MS"/>
                <w:lang w:val="it-IT" w:eastAsia="zh-CN"/>
              </w:rPr>
            </w:pPr>
            <w:proofErr w:type="spellStart"/>
            <w:r w:rsidRPr="00CC1089">
              <w:rPr>
                <w:rFonts w:ascii="Calibri" w:eastAsia="Arial Unicode MS" w:hAnsi="Calibri" w:cs="Calibri"/>
                <w:sz w:val="26"/>
                <w:szCs w:val="26"/>
                <w:lang w:val="it-IT" w:eastAsia="it-IT"/>
              </w:rPr>
              <w:t>Recommendation</w:t>
            </w:r>
            <w:proofErr w:type="spellEnd"/>
          </w:p>
        </w:tc>
      </w:tr>
      <w:tr w:rsidR="00CC1089" w:rsidRPr="00CC1089" w14:paraId="726798C4" w14:textId="77777777" w:rsidTr="00CC1089">
        <w:trPr>
          <w:trHeight w:val="360"/>
        </w:trPr>
        <w:tc>
          <w:tcPr>
            <w:tcW w:w="14787" w:type="dxa"/>
          </w:tcPr>
          <w:p w14:paraId="631331BA" w14:textId="77777777" w:rsidR="00126518" w:rsidRPr="00CC1089" w:rsidRDefault="00CC1089" w:rsidP="00CC1089">
            <w:pPr>
              <w:suppressAutoHyphens/>
              <w:spacing w:after="0" w:line="240" w:lineRule="auto"/>
              <w:rPr>
                <w:rFonts w:ascii="Times New Roman" w:eastAsia="Arial Unicode MS" w:hAnsi="Times New Roman" w:cs="Arial Unicode MS"/>
                <w:lang w:eastAsia="zh-CN"/>
              </w:rPr>
            </w:pPr>
            <w:r w:rsidRPr="00CC1089">
              <w:rPr>
                <w:rFonts w:ascii="Calibri" w:eastAsia="Times New Roman" w:hAnsi="Calibri" w:cs="Calibri"/>
                <w:lang w:eastAsia="zh-CN"/>
              </w:rPr>
              <w:t xml:space="preserve">Prophylactic contralateral mastectomy </w:t>
            </w:r>
            <w:r>
              <w:rPr>
                <w:rFonts w:ascii="Calibri" w:eastAsia="Times New Roman" w:hAnsi="Calibri" w:cs="Calibri"/>
                <w:lang w:eastAsia="zh-CN"/>
              </w:rPr>
              <w:t>can</w:t>
            </w:r>
            <w:r w:rsidRPr="00CC1089">
              <w:rPr>
                <w:rFonts w:ascii="Calibri" w:eastAsia="Times New Roman" w:hAnsi="Calibri" w:cs="Calibri"/>
                <w:lang w:eastAsia="zh-CN"/>
              </w:rPr>
              <w:t xml:space="preserve"> be </w:t>
            </w:r>
            <w:r>
              <w:rPr>
                <w:rFonts w:ascii="Calibri" w:eastAsia="Times New Roman" w:hAnsi="Calibri" w:cs="Calibri"/>
                <w:lang w:eastAsia="zh-CN"/>
              </w:rPr>
              <w:t>used</w:t>
            </w:r>
            <w:r w:rsidRPr="00CC1089">
              <w:rPr>
                <w:rFonts w:ascii="Calibri" w:eastAsia="Times New Roman" w:hAnsi="Calibri" w:cs="Calibri"/>
                <w:lang w:eastAsia="zh-CN"/>
              </w:rPr>
              <w:t xml:space="preserve"> in women with BRCA and breast cancer surgery.</w:t>
            </w:r>
          </w:p>
        </w:tc>
      </w:tr>
    </w:tbl>
    <w:p w14:paraId="0B5C7C23" w14:textId="77777777" w:rsidR="00126518" w:rsidRPr="00CC1089" w:rsidRDefault="00126518" w:rsidP="00126518">
      <w:pPr>
        <w:suppressAutoHyphens/>
        <w:spacing w:after="0" w:line="240" w:lineRule="auto"/>
        <w:rPr>
          <w:rFonts w:ascii="Calibri" w:eastAsia="Times New Roman" w:hAnsi="Calibri" w:cs="Times New Roman"/>
          <w:vanish/>
          <w:sz w:val="16"/>
          <w:szCs w:val="16"/>
          <w:lang w:val="it-IT" w:eastAsia="zh-CN"/>
        </w:rPr>
      </w:pPr>
    </w:p>
    <w:tbl>
      <w:tblPr>
        <w:tblW w:w="5000" w:type="pct"/>
        <w:tblLayout w:type="fixed"/>
        <w:tblLook w:val="0000" w:firstRow="0" w:lastRow="0" w:firstColumn="0" w:lastColumn="0" w:noHBand="0" w:noVBand="0"/>
      </w:tblPr>
      <w:tblGrid>
        <w:gridCol w:w="14571"/>
      </w:tblGrid>
      <w:tr w:rsidR="00126518" w:rsidRPr="00CC1089" w14:paraId="4FCB8533" w14:textId="77777777" w:rsidTr="00126518">
        <w:tc>
          <w:tcPr>
            <w:tcW w:w="14571" w:type="dxa"/>
          </w:tcPr>
          <w:p w14:paraId="7612F19A" w14:textId="77777777" w:rsidR="00126518" w:rsidRPr="00CC1089" w:rsidRDefault="00126518" w:rsidP="00126518">
            <w:pPr>
              <w:suppressAutoHyphens/>
              <w:spacing w:after="0" w:line="240" w:lineRule="auto"/>
              <w:rPr>
                <w:rFonts w:ascii="Times New Roman" w:eastAsia="Arial Unicode MS" w:hAnsi="Times New Roman" w:cs="Arial Unicode MS"/>
                <w:lang w:val="it-IT" w:eastAsia="zh-CN"/>
              </w:rPr>
            </w:pPr>
            <w:proofErr w:type="spellStart"/>
            <w:r w:rsidRPr="00CC1089">
              <w:rPr>
                <w:rFonts w:ascii="Calibri" w:eastAsia="Arial Unicode MS" w:hAnsi="Calibri" w:cs="Calibri"/>
                <w:sz w:val="26"/>
                <w:szCs w:val="26"/>
                <w:lang w:val="it-IT" w:eastAsia="it-IT"/>
              </w:rPr>
              <w:t>Justification</w:t>
            </w:r>
            <w:proofErr w:type="spellEnd"/>
          </w:p>
        </w:tc>
      </w:tr>
      <w:tr w:rsidR="00126518" w:rsidRPr="00CC1089" w14:paraId="1F76983C" w14:textId="77777777" w:rsidTr="00126518">
        <w:trPr>
          <w:trHeight w:val="600"/>
        </w:trPr>
        <w:tc>
          <w:tcPr>
            <w:tcW w:w="14571" w:type="dxa"/>
          </w:tcPr>
          <w:p w14:paraId="4DC1D0DD" w14:textId="77777777" w:rsidR="00126518" w:rsidRPr="00CC1089" w:rsidRDefault="00CC1089" w:rsidP="00CC1089">
            <w:pPr>
              <w:suppressAutoHyphens/>
              <w:spacing w:after="0" w:line="240" w:lineRule="auto"/>
              <w:rPr>
                <w:rFonts w:ascii="Times New Roman" w:eastAsia="Arial Unicode MS" w:hAnsi="Times New Roman" w:cs="Arial Unicode MS"/>
                <w:lang w:eastAsia="zh-CN"/>
              </w:rPr>
            </w:pPr>
            <w:r w:rsidRPr="00CC1089">
              <w:rPr>
                <w:rFonts w:ascii="Calibri" w:eastAsia="Times New Roman" w:hAnsi="Calibri" w:cs="Calibri"/>
                <w:lang w:eastAsia="zh-CN"/>
              </w:rPr>
              <w:t xml:space="preserve">The recommendation takes into account the impact of such an intervention in terms of reducing the incidence of second and/or relapse cancers and reducing psychological distress despite limited data on short- and long-term complications and a very low overall </w:t>
            </w:r>
            <w:r>
              <w:rPr>
                <w:rFonts w:ascii="Calibri" w:eastAsia="Times New Roman" w:hAnsi="Calibri" w:cs="Calibri"/>
                <w:lang w:eastAsia="zh-CN"/>
              </w:rPr>
              <w:t>certainty</w:t>
            </w:r>
            <w:r w:rsidRPr="00CC1089">
              <w:rPr>
                <w:rFonts w:ascii="Calibri" w:eastAsia="Times New Roman" w:hAnsi="Calibri" w:cs="Calibri"/>
                <w:lang w:eastAsia="zh-CN"/>
              </w:rPr>
              <w:t xml:space="preserve"> of evidence.</w:t>
            </w:r>
          </w:p>
        </w:tc>
      </w:tr>
    </w:tbl>
    <w:p w14:paraId="23BB097E" w14:textId="77777777" w:rsidR="00126518" w:rsidRPr="00CC1089" w:rsidRDefault="00126518" w:rsidP="00126518">
      <w:pPr>
        <w:suppressAutoHyphens/>
        <w:spacing w:after="0" w:line="240" w:lineRule="auto"/>
        <w:rPr>
          <w:rFonts w:ascii="Calibri" w:eastAsia="Times New Roman" w:hAnsi="Calibri" w:cs="Times New Roman"/>
          <w:vanish/>
          <w:sz w:val="16"/>
          <w:szCs w:val="16"/>
          <w:lang w:val="it-IT" w:eastAsia="zh-CN"/>
        </w:rPr>
      </w:pPr>
    </w:p>
    <w:tbl>
      <w:tblPr>
        <w:tblW w:w="5000" w:type="pct"/>
        <w:tblLayout w:type="fixed"/>
        <w:tblLook w:val="0000" w:firstRow="0" w:lastRow="0" w:firstColumn="0" w:lastColumn="0" w:noHBand="0" w:noVBand="0"/>
      </w:tblPr>
      <w:tblGrid>
        <w:gridCol w:w="14571"/>
      </w:tblGrid>
      <w:tr w:rsidR="00126518" w:rsidRPr="00CC1089" w14:paraId="054E3FD3" w14:textId="77777777" w:rsidTr="00126518">
        <w:trPr>
          <w:trHeight w:val="505"/>
        </w:trPr>
        <w:tc>
          <w:tcPr>
            <w:tcW w:w="14571" w:type="dxa"/>
          </w:tcPr>
          <w:p w14:paraId="5967FC7D" w14:textId="77777777" w:rsidR="00126518" w:rsidRPr="00CC1089" w:rsidRDefault="00126518" w:rsidP="00126518">
            <w:pPr>
              <w:suppressAutoHyphens/>
              <w:spacing w:after="0" w:line="240" w:lineRule="auto"/>
              <w:rPr>
                <w:rFonts w:ascii="Times New Roman" w:eastAsia="Arial Unicode MS" w:hAnsi="Times New Roman" w:cs="Arial Unicode MS"/>
                <w:lang w:val="it-IT" w:eastAsia="zh-CN"/>
              </w:rPr>
            </w:pPr>
            <w:proofErr w:type="spellStart"/>
            <w:r w:rsidRPr="00CC1089">
              <w:rPr>
                <w:rFonts w:ascii="Calibri" w:eastAsia="Arial Unicode MS" w:hAnsi="Calibri" w:cs="Calibri"/>
                <w:sz w:val="26"/>
                <w:szCs w:val="26"/>
                <w:lang w:val="it-IT" w:eastAsia="it-IT"/>
              </w:rPr>
              <w:t>Subgroup</w:t>
            </w:r>
            <w:proofErr w:type="spellEnd"/>
            <w:r w:rsidR="00CC1089">
              <w:rPr>
                <w:rFonts w:ascii="Calibri" w:eastAsia="Arial Unicode MS" w:hAnsi="Calibri" w:cs="Calibri"/>
                <w:sz w:val="26"/>
                <w:szCs w:val="26"/>
                <w:lang w:val="it-IT" w:eastAsia="it-IT"/>
              </w:rPr>
              <w:t xml:space="preserve"> </w:t>
            </w:r>
            <w:proofErr w:type="spellStart"/>
            <w:r w:rsidRPr="00CC1089">
              <w:rPr>
                <w:rFonts w:ascii="Calibri" w:eastAsia="Arial Unicode MS" w:hAnsi="Calibri" w:cs="Calibri"/>
                <w:sz w:val="26"/>
                <w:szCs w:val="26"/>
                <w:lang w:val="it-IT" w:eastAsia="it-IT"/>
              </w:rPr>
              <w:t>considerations</w:t>
            </w:r>
            <w:proofErr w:type="spellEnd"/>
          </w:p>
        </w:tc>
      </w:tr>
      <w:tr w:rsidR="00126518" w:rsidRPr="00CC1089" w14:paraId="7DB1AB83" w14:textId="77777777" w:rsidTr="00126518">
        <w:trPr>
          <w:trHeight w:val="1137"/>
        </w:trPr>
        <w:tc>
          <w:tcPr>
            <w:tcW w:w="14571" w:type="dxa"/>
          </w:tcPr>
          <w:p w14:paraId="25F33129" w14:textId="77777777" w:rsidR="00126518" w:rsidRPr="00CC1089" w:rsidRDefault="00CC1089" w:rsidP="00126518">
            <w:pPr>
              <w:suppressAutoHyphens/>
              <w:spacing w:after="0" w:line="240" w:lineRule="auto"/>
              <w:rPr>
                <w:rFonts w:ascii="Times New Roman" w:eastAsia="Arial Unicode MS" w:hAnsi="Times New Roman" w:cs="Arial Unicode MS"/>
                <w:lang w:eastAsia="zh-CN"/>
              </w:rPr>
            </w:pPr>
            <w:r w:rsidRPr="00CC1089">
              <w:rPr>
                <w:rFonts w:ascii="Calibri" w:eastAsia="Times New Roman" w:hAnsi="Calibri" w:cs="Calibri"/>
                <w:lang w:eastAsia="zh-CN"/>
              </w:rPr>
              <w:t xml:space="preserve">To date in Italy there is still a disparity in access to the BRCA test and in the way the genetic risk is managed. The choice of carrying out prophylactic mastectomy against the side must take place within a pathway dedicated to patients with BRCA mutation; </w:t>
            </w:r>
            <w:proofErr w:type="gramStart"/>
            <w:r w:rsidRPr="00CC1089">
              <w:rPr>
                <w:rFonts w:ascii="Calibri" w:eastAsia="Times New Roman" w:hAnsi="Calibri" w:cs="Calibri"/>
                <w:lang w:eastAsia="zh-CN"/>
              </w:rPr>
              <w:t>therefore</w:t>
            </w:r>
            <w:proofErr w:type="gramEnd"/>
            <w:r w:rsidRPr="00CC1089">
              <w:rPr>
                <w:rFonts w:ascii="Calibri" w:eastAsia="Times New Roman" w:hAnsi="Calibri" w:cs="Calibri"/>
                <w:lang w:eastAsia="zh-CN"/>
              </w:rPr>
              <w:t xml:space="preserve"> it should take place in Facilities capable of guaranteeing a global taking charge and a multidisciplinary pathway with a dedicated team involving structures of oncology, breast surgery, plastic surgery, onco-genetics, psychology, pathological anatomy and breast radiology.</w:t>
            </w:r>
            <w:r w:rsidRPr="00CC1089">
              <w:rPr>
                <w:rFonts w:ascii="Calibri" w:eastAsia="Times New Roman" w:hAnsi="Calibri" w:cs="Calibri"/>
                <w:lang w:eastAsia="zh-CN"/>
              </w:rPr>
              <w:tab/>
            </w:r>
          </w:p>
        </w:tc>
      </w:tr>
    </w:tbl>
    <w:p w14:paraId="240DB495" w14:textId="77777777" w:rsidR="00126518" w:rsidRPr="00CC1089" w:rsidRDefault="00126518" w:rsidP="00126518">
      <w:pPr>
        <w:suppressAutoHyphens/>
        <w:spacing w:after="0" w:line="240" w:lineRule="auto"/>
        <w:rPr>
          <w:rFonts w:ascii="Calibri" w:eastAsia="Times New Roman" w:hAnsi="Calibri" w:cs="Times New Roman"/>
          <w:vanish/>
          <w:sz w:val="16"/>
          <w:szCs w:val="16"/>
          <w:lang w:val="it-IT" w:eastAsia="zh-CN"/>
        </w:rPr>
      </w:pPr>
    </w:p>
    <w:tbl>
      <w:tblPr>
        <w:tblW w:w="5000" w:type="pct"/>
        <w:tblLayout w:type="fixed"/>
        <w:tblLook w:val="0000" w:firstRow="0" w:lastRow="0" w:firstColumn="0" w:lastColumn="0" w:noHBand="0" w:noVBand="0"/>
      </w:tblPr>
      <w:tblGrid>
        <w:gridCol w:w="14571"/>
      </w:tblGrid>
      <w:tr w:rsidR="00126518" w:rsidRPr="00CC1089" w14:paraId="63965F15" w14:textId="77777777" w:rsidTr="00126518">
        <w:tc>
          <w:tcPr>
            <w:tcW w:w="14571" w:type="dxa"/>
          </w:tcPr>
          <w:p w14:paraId="3CD57280" w14:textId="77777777" w:rsidR="00126518" w:rsidRPr="00CC1089" w:rsidRDefault="00126518" w:rsidP="00126518">
            <w:pPr>
              <w:suppressAutoHyphens/>
              <w:spacing w:after="0" w:line="240" w:lineRule="auto"/>
              <w:rPr>
                <w:rFonts w:ascii="Times New Roman" w:eastAsia="Arial Unicode MS" w:hAnsi="Times New Roman" w:cs="Arial Unicode MS"/>
                <w:lang w:val="it-IT" w:eastAsia="zh-CN"/>
              </w:rPr>
            </w:pPr>
            <w:proofErr w:type="spellStart"/>
            <w:r w:rsidRPr="00CC1089">
              <w:rPr>
                <w:rFonts w:ascii="Calibri" w:eastAsia="Arial Unicode MS" w:hAnsi="Calibri" w:cs="Calibri"/>
                <w:sz w:val="26"/>
                <w:szCs w:val="26"/>
                <w:lang w:val="it-IT" w:eastAsia="it-IT"/>
              </w:rPr>
              <w:t>Implementation</w:t>
            </w:r>
            <w:proofErr w:type="spellEnd"/>
            <w:r w:rsidR="00CC1089">
              <w:rPr>
                <w:rFonts w:ascii="Calibri" w:eastAsia="Arial Unicode MS" w:hAnsi="Calibri" w:cs="Calibri"/>
                <w:sz w:val="26"/>
                <w:szCs w:val="26"/>
                <w:lang w:val="it-IT" w:eastAsia="it-IT"/>
              </w:rPr>
              <w:t xml:space="preserve"> </w:t>
            </w:r>
            <w:proofErr w:type="spellStart"/>
            <w:r w:rsidRPr="00CC1089">
              <w:rPr>
                <w:rFonts w:ascii="Calibri" w:eastAsia="Arial Unicode MS" w:hAnsi="Calibri" w:cs="Calibri"/>
                <w:sz w:val="26"/>
                <w:szCs w:val="26"/>
                <w:lang w:val="it-IT" w:eastAsia="it-IT"/>
              </w:rPr>
              <w:t>considerations</w:t>
            </w:r>
            <w:proofErr w:type="spellEnd"/>
          </w:p>
        </w:tc>
      </w:tr>
      <w:tr w:rsidR="00126518" w:rsidRPr="00CC1089" w14:paraId="66974048" w14:textId="77777777" w:rsidTr="00126518">
        <w:trPr>
          <w:trHeight w:val="1080"/>
        </w:trPr>
        <w:tc>
          <w:tcPr>
            <w:tcW w:w="14571" w:type="dxa"/>
          </w:tcPr>
          <w:p w14:paraId="1ACA8684" w14:textId="77777777" w:rsidR="00126518" w:rsidRPr="00CC1089" w:rsidRDefault="00CC1089" w:rsidP="00126518">
            <w:pPr>
              <w:suppressAutoHyphens/>
              <w:spacing w:after="0" w:line="240" w:lineRule="auto"/>
              <w:rPr>
                <w:rFonts w:ascii="Times New Roman" w:eastAsia="Arial Unicode MS" w:hAnsi="Times New Roman" w:cs="Arial Unicode MS"/>
                <w:lang w:eastAsia="zh-CN"/>
              </w:rPr>
            </w:pPr>
            <w:r w:rsidRPr="00CC1089">
              <w:rPr>
                <w:rFonts w:ascii="Calibri" w:eastAsia="Times New Roman" w:hAnsi="Calibri" w:cs="Calibri"/>
                <w:lang w:eastAsia="zh-CN"/>
              </w:rPr>
              <w:t xml:space="preserve">The creation of regional networks for the referral of high-risk hereditary patients to </w:t>
            </w:r>
            <w:proofErr w:type="spellStart"/>
            <w:r w:rsidRPr="00CC1089">
              <w:rPr>
                <w:rFonts w:ascii="Calibri" w:eastAsia="Times New Roman" w:hAnsi="Calibri" w:cs="Calibri"/>
                <w:lang w:eastAsia="zh-CN"/>
              </w:rPr>
              <w:t>centres</w:t>
            </w:r>
            <w:proofErr w:type="spellEnd"/>
            <w:r w:rsidRPr="00CC1089">
              <w:rPr>
                <w:rFonts w:ascii="Calibri" w:eastAsia="Times New Roman" w:hAnsi="Calibri" w:cs="Calibri"/>
                <w:lang w:eastAsia="zh-CN"/>
              </w:rPr>
              <w:t xml:space="preserve"> of reference is desirable.</w:t>
            </w:r>
          </w:p>
        </w:tc>
      </w:tr>
    </w:tbl>
    <w:p w14:paraId="5389EB30" w14:textId="77777777" w:rsidR="00126518" w:rsidRPr="00CC1089" w:rsidRDefault="00126518" w:rsidP="00126518">
      <w:pPr>
        <w:suppressAutoHyphens/>
        <w:spacing w:after="0" w:line="240" w:lineRule="auto"/>
        <w:rPr>
          <w:rFonts w:ascii="Calibri" w:eastAsia="Times New Roman" w:hAnsi="Calibri" w:cs="Times New Roman"/>
          <w:sz w:val="16"/>
          <w:szCs w:val="16"/>
          <w:lang w:eastAsia="zh-CN"/>
        </w:rPr>
      </w:pPr>
    </w:p>
    <w:p w14:paraId="6D1072E4" w14:textId="77777777" w:rsidR="00126518" w:rsidRPr="00CC1089" w:rsidRDefault="00126518" w:rsidP="00126518">
      <w:pPr>
        <w:suppressAutoHyphens/>
        <w:spacing w:after="0" w:line="240" w:lineRule="auto"/>
        <w:rPr>
          <w:rFonts w:ascii="Times New Roman" w:eastAsia="Times New Roman" w:hAnsi="Times New Roman" w:cs="Times New Roman"/>
          <w:b/>
          <w:bCs/>
          <w:color w:val="000000"/>
          <w:sz w:val="14"/>
          <w:szCs w:val="14"/>
          <w:lang w:eastAsia="zh-CN"/>
        </w:rPr>
        <w:sectPr w:rsidR="00126518" w:rsidRPr="00CC1089" w:rsidSect="00126518">
          <w:pgSz w:w="16838" w:h="11906" w:orient="landscape"/>
          <w:pgMar w:top="1269" w:right="1134" w:bottom="1269" w:left="1133" w:header="284" w:footer="710" w:gutter="0"/>
          <w:cols w:space="720"/>
          <w:titlePg/>
          <w:docGrid w:linePitch="299"/>
        </w:sectPr>
      </w:pPr>
    </w:p>
    <w:p w14:paraId="2B148898" w14:textId="77777777" w:rsidR="0040411E" w:rsidRPr="00CC1089" w:rsidRDefault="0040411E" w:rsidP="0040411E"/>
    <w:p w14:paraId="4DC8FB1F" w14:textId="77777777" w:rsidR="0040411E" w:rsidRPr="00CC1089" w:rsidRDefault="0040411E" w:rsidP="0040411E">
      <w:pPr>
        <w:jc w:val="both"/>
      </w:pPr>
    </w:p>
    <w:sectPr w:rsidR="0040411E" w:rsidRPr="00CC1089" w:rsidSect="00126518">
      <w:pgSz w:w="15840" w:h="12240" w:orient="landscape"/>
      <w:pgMar w:top="1134" w:right="1417"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E5B03130"/>
    <w:lvl w:ilvl="0">
      <w:start w:val="1"/>
      <w:numFmt w:val="decimal"/>
      <w:pStyle w:val="Titolo1"/>
      <w:lvlText w:val="%1"/>
      <w:lvlJc w:val="left"/>
      <w:pPr>
        <w:tabs>
          <w:tab w:val="num" w:pos="0"/>
        </w:tabs>
        <w:ind w:left="432" w:hanging="432"/>
      </w:pPr>
      <w:rPr>
        <w:rFonts w:cs="Times New Roman" w:hint="default"/>
      </w:rPr>
    </w:lvl>
    <w:lvl w:ilvl="1">
      <w:start w:val="1"/>
      <w:numFmt w:val="decimal"/>
      <w:pStyle w:val="Titolo2"/>
      <w:lvlText w:val="%1.%2"/>
      <w:lvlJc w:val="left"/>
      <w:pPr>
        <w:tabs>
          <w:tab w:val="num" w:pos="993"/>
        </w:tabs>
        <w:ind w:left="860" w:hanging="576"/>
      </w:pPr>
      <w:rPr>
        <w:rFonts w:ascii="Arial" w:hAnsi="Arial" w:cs="Arial" w:hint="default"/>
        <w:sz w:val="24"/>
        <w:szCs w:val="24"/>
      </w:rPr>
    </w:lvl>
    <w:lvl w:ilvl="2">
      <w:start w:val="1"/>
      <w:numFmt w:val="decimal"/>
      <w:pStyle w:val="Titolo3"/>
      <w:lvlText w:val="%1.%2.%3"/>
      <w:lvlJc w:val="left"/>
      <w:pPr>
        <w:tabs>
          <w:tab w:val="num" w:pos="1702"/>
        </w:tabs>
        <w:ind w:left="1713" w:hanging="720"/>
      </w:pPr>
      <w:rPr>
        <w:rFonts w:cs="Times New Roman" w:hint="default"/>
      </w:rPr>
    </w:lvl>
    <w:lvl w:ilvl="3">
      <w:start w:val="1"/>
      <w:numFmt w:val="decimal"/>
      <w:pStyle w:val="Titolo4"/>
      <w:lvlText w:val="%1.%2.%3.%4"/>
      <w:lvlJc w:val="left"/>
      <w:pPr>
        <w:tabs>
          <w:tab w:val="num" w:pos="0"/>
        </w:tabs>
        <w:ind w:left="864" w:hanging="864"/>
      </w:pPr>
      <w:rPr>
        <w:rFonts w:cs="Times New Roman" w:hint="default"/>
      </w:rPr>
    </w:lvl>
    <w:lvl w:ilvl="4">
      <w:start w:val="1"/>
      <w:numFmt w:val="decimal"/>
      <w:pStyle w:val="Titolo5"/>
      <w:lvlText w:val="%1.%2.%3.%4.%5"/>
      <w:lvlJc w:val="left"/>
      <w:pPr>
        <w:tabs>
          <w:tab w:val="num" w:pos="0"/>
        </w:tabs>
        <w:ind w:left="1008" w:hanging="1008"/>
      </w:pPr>
      <w:rPr>
        <w:rFonts w:cs="Times New Roman" w:hint="default"/>
      </w:rPr>
    </w:lvl>
    <w:lvl w:ilvl="5">
      <w:start w:val="1"/>
      <w:numFmt w:val="decimal"/>
      <w:pStyle w:val="Titolo6"/>
      <w:lvlText w:val="%1.%2.%3.%4.%5.%6"/>
      <w:lvlJc w:val="left"/>
      <w:pPr>
        <w:tabs>
          <w:tab w:val="num" w:pos="0"/>
        </w:tabs>
        <w:ind w:left="1152" w:hanging="1152"/>
      </w:pPr>
      <w:rPr>
        <w:rFonts w:cs="Times New Roman" w:hint="default"/>
      </w:rPr>
    </w:lvl>
    <w:lvl w:ilvl="6">
      <w:start w:val="1"/>
      <w:numFmt w:val="decimal"/>
      <w:pStyle w:val="Titolo7"/>
      <w:lvlText w:val="%1.%2.%3.%4.%5.%6.%7"/>
      <w:lvlJc w:val="left"/>
      <w:pPr>
        <w:tabs>
          <w:tab w:val="num" w:pos="0"/>
        </w:tabs>
        <w:ind w:left="1296" w:hanging="1296"/>
      </w:pPr>
      <w:rPr>
        <w:rFonts w:cs="Times New Roman" w:hint="default"/>
      </w:rPr>
    </w:lvl>
    <w:lvl w:ilvl="7">
      <w:start w:val="1"/>
      <w:numFmt w:val="decimal"/>
      <w:pStyle w:val="Titolo8"/>
      <w:lvlText w:val="%1.%2.%3.%4.%5.%6.%7.%8"/>
      <w:lvlJc w:val="left"/>
      <w:pPr>
        <w:tabs>
          <w:tab w:val="num" w:pos="0"/>
        </w:tabs>
        <w:ind w:left="1440" w:hanging="1440"/>
      </w:pPr>
      <w:rPr>
        <w:rFonts w:cs="Times New Roman" w:hint="default"/>
      </w:rPr>
    </w:lvl>
    <w:lvl w:ilvl="8">
      <w:start w:val="1"/>
      <w:numFmt w:val="decimal"/>
      <w:pStyle w:val="Titolo9"/>
      <w:lvlText w:val="%1.%2.%3.%4.%5.%6.%7.%8.%9"/>
      <w:lvlJc w:val="left"/>
      <w:pPr>
        <w:tabs>
          <w:tab w:val="num" w:pos="0"/>
        </w:tabs>
        <w:ind w:left="1584" w:hanging="1584"/>
      </w:pPr>
      <w:rPr>
        <w:rFonts w:cs="Times New Roman" w:hint="default"/>
      </w:rPr>
    </w:lvl>
  </w:abstractNum>
  <w:num w:numId="1" w16cid:durableId="20163758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411E"/>
    <w:rsid w:val="00126518"/>
    <w:rsid w:val="00290F12"/>
    <w:rsid w:val="002E6FCB"/>
    <w:rsid w:val="0040411E"/>
    <w:rsid w:val="00505CE3"/>
    <w:rsid w:val="005D65E6"/>
    <w:rsid w:val="00683F9A"/>
    <w:rsid w:val="006E421A"/>
    <w:rsid w:val="00962C81"/>
    <w:rsid w:val="00AC00C7"/>
    <w:rsid w:val="00CC1089"/>
    <w:rsid w:val="00FB0E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792C18"/>
  <w15:docId w15:val="{E9702189-661F-4FC7-81D9-DE8D4800CA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qFormat/>
    <w:rsid w:val="0040411E"/>
    <w:pPr>
      <w:keepNext/>
      <w:numPr>
        <w:numId w:val="1"/>
      </w:numPr>
      <w:suppressAutoHyphens/>
      <w:spacing w:before="240" w:after="60" w:line="240" w:lineRule="auto"/>
      <w:outlineLvl w:val="0"/>
    </w:pPr>
    <w:rPr>
      <w:rFonts w:ascii="Arial" w:eastAsia="Arial Unicode MS" w:hAnsi="Arial" w:cs="Times New Roman"/>
      <w:b/>
      <w:bCs/>
      <w:kern w:val="2"/>
      <w:sz w:val="28"/>
      <w:szCs w:val="32"/>
      <w:lang w:val="it-IT" w:eastAsia="zh-CN"/>
    </w:rPr>
  </w:style>
  <w:style w:type="paragraph" w:styleId="Titolo2">
    <w:name w:val="heading 2"/>
    <w:basedOn w:val="Normale"/>
    <w:next w:val="Normale"/>
    <w:link w:val="Titolo2Carattere"/>
    <w:qFormat/>
    <w:rsid w:val="0040411E"/>
    <w:pPr>
      <w:keepNext/>
      <w:keepLines/>
      <w:numPr>
        <w:ilvl w:val="1"/>
        <w:numId w:val="1"/>
      </w:numPr>
      <w:suppressAutoHyphens/>
      <w:spacing w:before="200" w:after="0" w:line="240" w:lineRule="auto"/>
      <w:outlineLvl w:val="1"/>
    </w:pPr>
    <w:rPr>
      <w:rFonts w:ascii="Arial" w:eastAsia="Arial Unicode MS" w:hAnsi="Arial" w:cs="Times New Roman"/>
      <w:b/>
      <w:bCs/>
      <w:color w:val="000000"/>
      <w:sz w:val="28"/>
      <w:szCs w:val="28"/>
      <w:lang w:eastAsia="zh-CN"/>
    </w:rPr>
  </w:style>
  <w:style w:type="paragraph" w:styleId="Titolo3">
    <w:name w:val="heading 3"/>
    <w:basedOn w:val="Normale"/>
    <w:next w:val="Normale"/>
    <w:link w:val="Titolo3Carattere"/>
    <w:uiPriority w:val="9"/>
    <w:qFormat/>
    <w:rsid w:val="0040411E"/>
    <w:pPr>
      <w:keepNext/>
      <w:numPr>
        <w:ilvl w:val="2"/>
        <w:numId w:val="1"/>
      </w:numPr>
      <w:suppressAutoHyphens/>
      <w:spacing w:before="240" w:after="60" w:line="240" w:lineRule="auto"/>
      <w:outlineLvl w:val="2"/>
    </w:pPr>
    <w:rPr>
      <w:rFonts w:ascii="Arial" w:eastAsia="Arial Unicode MS" w:hAnsi="Arial" w:cs="Times New Roman"/>
      <w:b/>
      <w:bCs/>
      <w:color w:val="000000"/>
      <w:sz w:val="24"/>
      <w:szCs w:val="24"/>
      <w:lang w:eastAsia="zh-CN"/>
    </w:rPr>
  </w:style>
  <w:style w:type="paragraph" w:styleId="Titolo4">
    <w:name w:val="heading 4"/>
    <w:basedOn w:val="Normale"/>
    <w:next w:val="Normale"/>
    <w:link w:val="Titolo4Carattere"/>
    <w:uiPriority w:val="9"/>
    <w:qFormat/>
    <w:rsid w:val="0040411E"/>
    <w:pPr>
      <w:keepNext/>
      <w:keepLines/>
      <w:numPr>
        <w:ilvl w:val="3"/>
        <w:numId w:val="1"/>
      </w:numPr>
      <w:suppressAutoHyphens/>
      <w:spacing w:before="40" w:after="0" w:line="240" w:lineRule="auto"/>
      <w:outlineLvl w:val="3"/>
    </w:pPr>
    <w:rPr>
      <w:rFonts w:ascii="Cambria" w:eastAsia="Arial Unicode MS" w:hAnsi="Cambria" w:cs="Times New Roman"/>
      <w:i/>
      <w:iCs/>
      <w:color w:val="365F91"/>
      <w:lang w:val="it-IT" w:eastAsia="ja-JP"/>
    </w:rPr>
  </w:style>
  <w:style w:type="paragraph" w:styleId="Titolo5">
    <w:name w:val="heading 5"/>
    <w:basedOn w:val="Normale"/>
    <w:next w:val="Normale"/>
    <w:link w:val="Titolo5Carattere"/>
    <w:uiPriority w:val="9"/>
    <w:qFormat/>
    <w:rsid w:val="0040411E"/>
    <w:pPr>
      <w:keepNext/>
      <w:keepLines/>
      <w:numPr>
        <w:ilvl w:val="4"/>
        <w:numId w:val="1"/>
      </w:numPr>
      <w:suppressAutoHyphens/>
      <w:spacing w:before="40" w:after="0" w:line="240" w:lineRule="auto"/>
      <w:outlineLvl w:val="4"/>
    </w:pPr>
    <w:rPr>
      <w:rFonts w:ascii="Calibri" w:eastAsia="Arial Unicode MS" w:hAnsi="Calibri" w:cs="Times New Roman"/>
      <w:color w:val="A5A5A5"/>
      <w:lang w:val="it-IT" w:eastAsia="zh-CN"/>
    </w:rPr>
  </w:style>
  <w:style w:type="paragraph" w:styleId="Titolo6">
    <w:name w:val="heading 6"/>
    <w:basedOn w:val="Normale"/>
    <w:next w:val="Normale"/>
    <w:link w:val="Titolo6Carattere"/>
    <w:uiPriority w:val="9"/>
    <w:qFormat/>
    <w:rsid w:val="0040411E"/>
    <w:pPr>
      <w:keepNext/>
      <w:keepLines/>
      <w:numPr>
        <w:ilvl w:val="5"/>
        <w:numId w:val="1"/>
      </w:numPr>
      <w:suppressAutoHyphens/>
      <w:spacing w:before="40" w:after="0" w:line="240" w:lineRule="auto"/>
      <w:outlineLvl w:val="5"/>
    </w:pPr>
    <w:rPr>
      <w:rFonts w:ascii="Calibri" w:eastAsia="Arial Unicode MS" w:hAnsi="Calibri" w:cs="Times New Roman"/>
      <w:color w:val="6E6E6E"/>
      <w:lang w:val="it-IT" w:eastAsia="zh-CN"/>
    </w:rPr>
  </w:style>
  <w:style w:type="paragraph" w:styleId="Titolo7">
    <w:name w:val="heading 7"/>
    <w:basedOn w:val="Normale"/>
    <w:next w:val="Normale"/>
    <w:link w:val="Titolo7Carattere"/>
    <w:uiPriority w:val="9"/>
    <w:qFormat/>
    <w:rsid w:val="0040411E"/>
    <w:pPr>
      <w:keepNext/>
      <w:keepLines/>
      <w:numPr>
        <w:ilvl w:val="6"/>
        <w:numId w:val="1"/>
      </w:numPr>
      <w:suppressAutoHyphens/>
      <w:spacing w:before="40" w:after="0" w:line="240" w:lineRule="auto"/>
      <w:outlineLvl w:val="6"/>
    </w:pPr>
    <w:rPr>
      <w:rFonts w:ascii="Calibri" w:eastAsia="Arial Unicode MS" w:hAnsi="Calibri" w:cs="Times New Roman"/>
      <w:i/>
      <w:iCs/>
      <w:color w:val="6E6E6E"/>
      <w:lang w:val="it-IT" w:eastAsia="zh-CN"/>
    </w:rPr>
  </w:style>
  <w:style w:type="paragraph" w:styleId="Titolo8">
    <w:name w:val="heading 8"/>
    <w:basedOn w:val="Normale"/>
    <w:next w:val="Normale"/>
    <w:link w:val="Titolo8Carattere"/>
    <w:uiPriority w:val="9"/>
    <w:qFormat/>
    <w:rsid w:val="0040411E"/>
    <w:pPr>
      <w:keepNext/>
      <w:keepLines/>
      <w:numPr>
        <w:ilvl w:val="7"/>
        <w:numId w:val="1"/>
      </w:numPr>
      <w:suppressAutoHyphens/>
      <w:spacing w:before="40" w:after="0" w:line="240" w:lineRule="auto"/>
      <w:outlineLvl w:val="7"/>
    </w:pPr>
    <w:rPr>
      <w:rFonts w:ascii="Calibri" w:eastAsia="Arial Unicode MS" w:hAnsi="Calibri" w:cs="Times New Roman"/>
      <w:color w:val="272727"/>
      <w:sz w:val="21"/>
      <w:szCs w:val="21"/>
      <w:lang w:val="it-IT" w:eastAsia="zh-CN"/>
    </w:rPr>
  </w:style>
  <w:style w:type="paragraph" w:styleId="Titolo9">
    <w:name w:val="heading 9"/>
    <w:basedOn w:val="Normale"/>
    <w:next w:val="Normale"/>
    <w:link w:val="Titolo9Carattere"/>
    <w:uiPriority w:val="9"/>
    <w:qFormat/>
    <w:rsid w:val="0040411E"/>
    <w:pPr>
      <w:keepNext/>
      <w:keepLines/>
      <w:numPr>
        <w:ilvl w:val="8"/>
        <w:numId w:val="1"/>
      </w:numPr>
      <w:suppressAutoHyphens/>
      <w:spacing w:before="40" w:after="0" w:line="240" w:lineRule="auto"/>
      <w:outlineLvl w:val="8"/>
    </w:pPr>
    <w:rPr>
      <w:rFonts w:ascii="Calibri" w:eastAsia="Arial Unicode MS" w:hAnsi="Calibri" w:cs="Times New Roman"/>
      <w:i/>
      <w:iCs/>
      <w:color w:val="272727"/>
      <w:sz w:val="21"/>
      <w:szCs w:val="21"/>
      <w:lang w:val="it-IT" w:eastAsia="zh-C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40411E"/>
    <w:rPr>
      <w:rFonts w:ascii="Arial" w:eastAsia="Arial Unicode MS" w:hAnsi="Arial" w:cs="Times New Roman"/>
      <w:b/>
      <w:bCs/>
      <w:kern w:val="2"/>
      <w:sz w:val="28"/>
      <w:szCs w:val="32"/>
      <w:lang w:val="it-IT" w:eastAsia="zh-CN"/>
    </w:rPr>
  </w:style>
  <w:style w:type="character" w:customStyle="1" w:styleId="Titolo2Carattere">
    <w:name w:val="Titolo 2 Carattere"/>
    <w:basedOn w:val="Carpredefinitoparagrafo"/>
    <w:link w:val="Titolo2"/>
    <w:rsid w:val="0040411E"/>
    <w:rPr>
      <w:rFonts w:ascii="Arial" w:eastAsia="Arial Unicode MS" w:hAnsi="Arial" w:cs="Times New Roman"/>
      <w:b/>
      <w:bCs/>
      <w:color w:val="000000"/>
      <w:sz w:val="28"/>
      <w:szCs w:val="28"/>
      <w:lang w:eastAsia="zh-CN"/>
    </w:rPr>
  </w:style>
  <w:style w:type="character" w:customStyle="1" w:styleId="Titolo3Carattere">
    <w:name w:val="Titolo 3 Carattere"/>
    <w:basedOn w:val="Carpredefinitoparagrafo"/>
    <w:link w:val="Titolo3"/>
    <w:uiPriority w:val="9"/>
    <w:rsid w:val="0040411E"/>
    <w:rPr>
      <w:rFonts w:ascii="Arial" w:eastAsia="Arial Unicode MS" w:hAnsi="Arial" w:cs="Times New Roman"/>
      <w:b/>
      <w:bCs/>
      <w:color w:val="000000"/>
      <w:sz w:val="24"/>
      <w:szCs w:val="24"/>
      <w:lang w:eastAsia="zh-CN"/>
    </w:rPr>
  </w:style>
  <w:style w:type="character" w:customStyle="1" w:styleId="Titolo4Carattere">
    <w:name w:val="Titolo 4 Carattere"/>
    <w:basedOn w:val="Carpredefinitoparagrafo"/>
    <w:link w:val="Titolo4"/>
    <w:uiPriority w:val="9"/>
    <w:rsid w:val="0040411E"/>
    <w:rPr>
      <w:rFonts w:ascii="Cambria" w:eastAsia="Arial Unicode MS" w:hAnsi="Cambria" w:cs="Times New Roman"/>
      <w:i/>
      <w:iCs/>
      <w:color w:val="365F91"/>
      <w:lang w:val="it-IT" w:eastAsia="ja-JP"/>
    </w:rPr>
  </w:style>
  <w:style w:type="character" w:customStyle="1" w:styleId="Titolo5Carattere">
    <w:name w:val="Titolo 5 Carattere"/>
    <w:basedOn w:val="Carpredefinitoparagrafo"/>
    <w:link w:val="Titolo5"/>
    <w:uiPriority w:val="9"/>
    <w:rsid w:val="0040411E"/>
    <w:rPr>
      <w:rFonts w:ascii="Calibri" w:eastAsia="Arial Unicode MS" w:hAnsi="Calibri" w:cs="Times New Roman"/>
      <w:color w:val="A5A5A5"/>
      <w:lang w:val="it-IT" w:eastAsia="zh-CN"/>
    </w:rPr>
  </w:style>
  <w:style w:type="character" w:customStyle="1" w:styleId="Titolo6Carattere">
    <w:name w:val="Titolo 6 Carattere"/>
    <w:basedOn w:val="Carpredefinitoparagrafo"/>
    <w:link w:val="Titolo6"/>
    <w:uiPriority w:val="9"/>
    <w:rsid w:val="0040411E"/>
    <w:rPr>
      <w:rFonts w:ascii="Calibri" w:eastAsia="Arial Unicode MS" w:hAnsi="Calibri" w:cs="Times New Roman"/>
      <w:color w:val="6E6E6E"/>
      <w:lang w:val="it-IT" w:eastAsia="zh-CN"/>
    </w:rPr>
  </w:style>
  <w:style w:type="character" w:customStyle="1" w:styleId="Titolo7Carattere">
    <w:name w:val="Titolo 7 Carattere"/>
    <w:basedOn w:val="Carpredefinitoparagrafo"/>
    <w:link w:val="Titolo7"/>
    <w:uiPriority w:val="9"/>
    <w:rsid w:val="0040411E"/>
    <w:rPr>
      <w:rFonts w:ascii="Calibri" w:eastAsia="Arial Unicode MS" w:hAnsi="Calibri" w:cs="Times New Roman"/>
      <w:i/>
      <w:iCs/>
      <w:color w:val="6E6E6E"/>
      <w:lang w:val="it-IT" w:eastAsia="zh-CN"/>
    </w:rPr>
  </w:style>
  <w:style w:type="character" w:customStyle="1" w:styleId="Titolo8Carattere">
    <w:name w:val="Titolo 8 Carattere"/>
    <w:basedOn w:val="Carpredefinitoparagrafo"/>
    <w:link w:val="Titolo8"/>
    <w:uiPriority w:val="9"/>
    <w:rsid w:val="0040411E"/>
    <w:rPr>
      <w:rFonts w:ascii="Calibri" w:eastAsia="Arial Unicode MS" w:hAnsi="Calibri" w:cs="Times New Roman"/>
      <w:color w:val="272727"/>
      <w:sz w:val="21"/>
      <w:szCs w:val="21"/>
      <w:lang w:val="it-IT" w:eastAsia="zh-CN"/>
    </w:rPr>
  </w:style>
  <w:style w:type="character" w:customStyle="1" w:styleId="Titolo9Carattere">
    <w:name w:val="Titolo 9 Carattere"/>
    <w:basedOn w:val="Carpredefinitoparagrafo"/>
    <w:link w:val="Titolo9"/>
    <w:uiPriority w:val="9"/>
    <w:rsid w:val="0040411E"/>
    <w:rPr>
      <w:rFonts w:ascii="Calibri" w:eastAsia="Arial Unicode MS" w:hAnsi="Calibri" w:cs="Times New Roman"/>
      <w:i/>
      <w:iCs/>
      <w:color w:val="272727"/>
      <w:sz w:val="21"/>
      <w:szCs w:val="21"/>
      <w:lang w:val="it-IT" w:eastAsia="zh-CN"/>
    </w:rPr>
  </w:style>
  <w:style w:type="paragraph" w:styleId="Intestazione">
    <w:name w:val="header"/>
    <w:basedOn w:val="Normale"/>
    <w:link w:val="IntestazioneCarattere"/>
    <w:uiPriority w:val="99"/>
    <w:qFormat/>
    <w:rsid w:val="0040411E"/>
    <w:pPr>
      <w:suppressAutoHyphens/>
      <w:spacing w:after="0" w:line="240" w:lineRule="auto"/>
    </w:pPr>
    <w:rPr>
      <w:rFonts w:ascii="Times New Roman" w:eastAsia="Arial Unicode MS" w:hAnsi="Times New Roman" w:cs="Times New Roman"/>
      <w:color w:val="000000"/>
      <w:szCs w:val="20"/>
      <w:lang w:val="it-IT" w:eastAsia="zh-CN"/>
    </w:rPr>
  </w:style>
  <w:style w:type="character" w:customStyle="1" w:styleId="IntestazioneCarattere">
    <w:name w:val="Intestazione Carattere"/>
    <w:basedOn w:val="Carpredefinitoparagrafo"/>
    <w:link w:val="Intestazione"/>
    <w:uiPriority w:val="99"/>
    <w:rsid w:val="0040411E"/>
    <w:rPr>
      <w:rFonts w:ascii="Times New Roman" w:eastAsia="Arial Unicode MS" w:hAnsi="Times New Roman" w:cs="Times New Roman"/>
      <w:color w:val="000000"/>
      <w:szCs w:val="20"/>
      <w:lang w:val="it-IT" w:eastAsia="zh-CN"/>
    </w:rPr>
  </w:style>
  <w:style w:type="paragraph" w:styleId="Testofumetto">
    <w:name w:val="Balloon Text"/>
    <w:basedOn w:val="Normale"/>
    <w:link w:val="TestofumettoCarattere"/>
    <w:uiPriority w:val="99"/>
    <w:semiHidden/>
    <w:unhideWhenUsed/>
    <w:rsid w:val="0012651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2651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2811</Words>
  <Characters>16029</Characters>
  <Application>Microsoft Office Word</Application>
  <DocSecurity>0</DocSecurity>
  <Lines>133</Lines>
  <Paragraphs>37</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18803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Michela Cinquini</dc:creator>
  <cp:lastModifiedBy>Laura Cortesi</cp:lastModifiedBy>
  <cp:revision>2</cp:revision>
  <dcterms:created xsi:type="dcterms:W3CDTF">2025-06-10T17:24:00Z</dcterms:created>
  <dcterms:modified xsi:type="dcterms:W3CDTF">2025-06-10T17:24:00Z</dcterms:modified>
</cp:coreProperties>
</file>