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96E54" w14:textId="4FA7E2F5" w:rsidR="002B127D" w:rsidRPr="002C64FA" w:rsidRDefault="00BC65BD">
      <w:pPr>
        <w:rPr>
          <w:rFonts w:ascii="Times New Roman" w:hAnsi="Times New Roman" w:cs="Times New Roman"/>
          <w:lang w:val="en-GB"/>
        </w:rPr>
      </w:pPr>
      <w:r w:rsidRPr="002C64FA">
        <w:rPr>
          <w:rFonts w:ascii="Times New Roman" w:hAnsi="Times New Roman" w:cs="Times New Roman"/>
          <w:lang w:val="en-GB"/>
        </w:rPr>
        <w:t>Supplementary Methods</w:t>
      </w:r>
    </w:p>
    <w:p w14:paraId="0C687417" w14:textId="34B24A01" w:rsidR="00BC65BD" w:rsidRPr="002C64FA" w:rsidRDefault="00BC65BD">
      <w:pPr>
        <w:rPr>
          <w:rFonts w:ascii="Times New Roman" w:hAnsi="Times New Roman" w:cs="Times New Roman"/>
          <w:i/>
          <w:iCs/>
          <w:lang w:val="en-GB"/>
        </w:rPr>
      </w:pPr>
      <w:r w:rsidRPr="002C64FA">
        <w:rPr>
          <w:rFonts w:ascii="Times New Roman" w:hAnsi="Times New Roman" w:cs="Times New Roman"/>
          <w:i/>
          <w:iCs/>
          <w:lang w:val="en-GB"/>
        </w:rPr>
        <w:t xml:space="preserve">Questionnaire </w:t>
      </w:r>
      <w:r w:rsidR="002C64FA">
        <w:rPr>
          <w:rFonts w:ascii="Times New Roman" w:hAnsi="Times New Roman" w:cs="Times New Roman"/>
          <w:i/>
          <w:iCs/>
          <w:lang w:val="en-GB"/>
        </w:rPr>
        <w:t>development</w:t>
      </w:r>
    </w:p>
    <w:p w14:paraId="7FCFBEF7" w14:textId="77777777" w:rsidR="002C64FA" w:rsidRPr="00CC56B6" w:rsidRDefault="002C64FA" w:rsidP="002C64FA">
      <w:pPr>
        <w:spacing w:before="100" w:beforeAutospacing="1" w:after="100" w:afterAutospacing="1"/>
        <w:rPr>
          <w:rFonts w:ascii="Times New Roman" w:hAnsi="Times New Roman" w:cs="Times New Roman"/>
          <w:lang w:val="en-GB"/>
        </w:rPr>
      </w:pPr>
      <w:r w:rsidRPr="00CC56B6">
        <w:rPr>
          <w:rFonts w:ascii="Times New Roman" w:hAnsi="Times New Roman" w:cs="Times New Roman"/>
          <w:lang w:val="en-GB"/>
        </w:rPr>
        <w:t>The questionnaires were developed by the first and senior authors (G.D. and C.B.) based on t</w:t>
      </w:r>
      <w:r>
        <w:rPr>
          <w:rFonts w:ascii="Times New Roman" w:hAnsi="Times New Roman" w:cs="Times New Roman"/>
          <w:lang w:val="en-GB"/>
        </w:rPr>
        <w:t>wo</w:t>
      </w:r>
      <w:r w:rsidRPr="00CC56B6">
        <w:rPr>
          <w:rFonts w:ascii="Times New Roman" w:hAnsi="Times New Roman" w:cs="Times New Roman"/>
          <w:lang w:val="en-GB"/>
        </w:rPr>
        <w:t xml:space="preserve"> distinct research objectives:</w:t>
      </w:r>
    </w:p>
    <w:p w14:paraId="5FDDF567" w14:textId="77777777" w:rsidR="002C64FA" w:rsidRPr="00CC56B6" w:rsidRDefault="002C64FA" w:rsidP="002C64FA">
      <w:pPr>
        <w:numPr>
          <w:ilvl w:val="0"/>
          <w:numId w:val="1"/>
        </w:numPr>
        <w:spacing w:before="100" w:beforeAutospacing="1" w:after="100" w:afterAutospacing="1" w:line="240" w:lineRule="auto"/>
        <w:rPr>
          <w:rFonts w:ascii="Times New Roman" w:hAnsi="Times New Roman" w:cs="Times New Roman"/>
          <w:lang w:val="en-GB"/>
        </w:rPr>
      </w:pPr>
      <w:r w:rsidRPr="00CC56B6">
        <w:rPr>
          <w:rFonts w:ascii="Times New Roman" w:hAnsi="Times New Roman" w:cs="Times New Roman"/>
          <w:lang w:val="en-GB"/>
        </w:rPr>
        <w:t xml:space="preserve">To investigate presurgical and surgical protocols across different </w:t>
      </w:r>
      <w:proofErr w:type="spellStart"/>
      <w:r w:rsidRPr="00CC56B6">
        <w:rPr>
          <w:rFonts w:ascii="Times New Roman" w:hAnsi="Times New Roman" w:cs="Times New Roman"/>
          <w:lang w:val="en-GB"/>
        </w:rPr>
        <w:t>centers</w:t>
      </w:r>
      <w:proofErr w:type="spellEnd"/>
      <w:r w:rsidRPr="00CC56B6">
        <w:rPr>
          <w:rFonts w:ascii="Times New Roman" w:hAnsi="Times New Roman" w:cs="Times New Roman"/>
          <w:lang w:val="en-GB"/>
        </w:rPr>
        <w:t>.</w:t>
      </w:r>
    </w:p>
    <w:p w14:paraId="611C4B01" w14:textId="77777777" w:rsidR="002C64FA" w:rsidRDefault="002C64FA" w:rsidP="002C64FA">
      <w:pPr>
        <w:numPr>
          <w:ilvl w:val="0"/>
          <w:numId w:val="1"/>
        </w:numPr>
        <w:spacing w:before="100" w:beforeAutospacing="1" w:after="100" w:afterAutospacing="1" w:line="240" w:lineRule="auto"/>
        <w:rPr>
          <w:rFonts w:ascii="Times New Roman" w:hAnsi="Times New Roman" w:cs="Times New Roman"/>
          <w:lang w:val="en-GB"/>
        </w:rPr>
      </w:pPr>
      <w:r w:rsidRPr="00CC56B6">
        <w:rPr>
          <w:rFonts w:ascii="Times New Roman" w:hAnsi="Times New Roman" w:cs="Times New Roman"/>
          <w:lang w:val="en-GB"/>
        </w:rPr>
        <w:t xml:space="preserve">To assess changes in surgical volume and activity before and after the COVID-19 pandemic at </w:t>
      </w:r>
      <w:proofErr w:type="spellStart"/>
      <w:r w:rsidRPr="00CC56B6">
        <w:rPr>
          <w:rFonts w:ascii="Times New Roman" w:hAnsi="Times New Roman" w:cs="Times New Roman"/>
          <w:lang w:val="en-GB"/>
        </w:rPr>
        <w:t>centers</w:t>
      </w:r>
      <w:proofErr w:type="spellEnd"/>
      <w:r w:rsidRPr="00CC56B6">
        <w:rPr>
          <w:rFonts w:ascii="Times New Roman" w:hAnsi="Times New Roman" w:cs="Times New Roman"/>
          <w:lang w:val="en-GB"/>
        </w:rPr>
        <w:t xml:space="preserve"> performing on-site surgeries.</w:t>
      </w:r>
    </w:p>
    <w:p w14:paraId="1576565C" w14:textId="77777777" w:rsidR="002C64FA" w:rsidRDefault="002C64FA" w:rsidP="002C64FA">
      <w:pPr>
        <w:spacing w:before="100" w:beforeAutospacing="1" w:after="100" w:afterAutospacing="1"/>
        <w:rPr>
          <w:rFonts w:ascii="Times New Roman" w:hAnsi="Times New Roman" w:cs="Times New Roman"/>
          <w:lang w:val="en-GB"/>
        </w:rPr>
      </w:pPr>
    </w:p>
    <w:p w14:paraId="77DBB799" w14:textId="42983AA6" w:rsidR="002C64FA" w:rsidRPr="00CC56B6" w:rsidRDefault="002C64FA" w:rsidP="002C64FA">
      <w:pPr>
        <w:spacing w:before="100" w:beforeAutospacing="1" w:after="100" w:afterAutospacing="1"/>
        <w:rPr>
          <w:rFonts w:ascii="Times New Roman" w:hAnsi="Times New Roman" w:cs="Times New Roman"/>
          <w:lang w:val="en-GB"/>
        </w:rPr>
      </w:pPr>
      <w:r w:rsidRPr="00CC56B6">
        <w:rPr>
          <w:rFonts w:ascii="Times New Roman" w:hAnsi="Times New Roman" w:cs="Times New Roman"/>
          <w:lang w:val="en-GB"/>
        </w:rPr>
        <w:t xml:space="preserve">For the first objective, we designed a questionnaire </w:t>
      </w:r>
      <w:r>
        <w:rPr>
          <w:rFonts w:ascii="Times New Roman" w:hAnsi="Times New Roman" w:cs="Times New Roman"/>
          <w:lang w:val="en-GB"/>
        </w:rPr>
        <w:t xml:space="preserve">(Appendix 2) </w:t>
      </w:r>
      <w:r w:rsidRPr="00CC56B6">
        <w:rPr>
          <w:rFonts w:ascii="Times New Roman" w:hAnsi="Times New Roman" w:cs="Times New Roman"/>
          <w:lang w:val="en-GB"/>
        </w:rPr>
        <w:t xml:space="preserve">that covers indications for surgery, presurgical evaluation protocols, and types of surgical procedures. The structure and content of this questionnaire were informed by previous national studies on the subject (Guerrini et al., 2013, DOI: 10.1111/epi.12308; </w:t>
      </w:r>
      <w:proofErr w:type="spellStart"/>
      <w:r w:rsidRPr="00CC56B6">
        <w:rPr>
          <w:rFonts w:ascii="Times New Roman" w:hAnsi="Times New Roman" w:cs="Times New Roman"/>
          <w:lang w:val="en-GB"/>
        </w:rPr>
        <w:t>Consales</w:t>
      </w:r>
      <w:proofErr w:type="spellEnd"/>
      <w:r w:rsidRPr="00CC56B6">
        <w:rPr>
          <w:rFonts w:ascii="Times New Roman" w:hAnsi="Times New Roman" w:cs="Times New Roman"/>
          <w:lang w:val="en-GB"/>
        </w:rPr>
        <w:t xml:space="preserve"> et al., 2021, DOI: 10.1007/s10072-021-05198-y). As detailed in the supplementary material, the questionnaire included both closed-ended and open-ended questions, with the latter allowing </w:t>
      </w:r>
      <w:proofErr w:type="spellStart"/>
      <w:r w:rsidRPr="00CC56B6">
        <w:rPr>
          <w:rFonts w:ascii="Times New Roman" w:hAnsi="Times New Roman" w:cs="Times New Roman"/>
          <w:lang w:val="en-GB"/>
        </w:rPr>
        <w:t>centers</w:t>
      </w:r>
      <w:proofErr w:type="spellEnd"/>
      <w:r w:rsidRPr="00CC56B6">
        <w:rPr>
          <w:rFonts w:ascii="Times New Roman" w:hAnsi="Times New Roman" w:cs="Times New Roman"/>
          <w:lang w:val="en-GB"/>
        </w:rPr>
        <w:t xml:space="preserve"> to elaborate on the technologies and assessment methods they employ.</w:t>
      </w:r>
    </w:p>
    <w:p w14:paraId="431F60EB" w14:textId="650EBDAE" w:rsidR="002C64FA" w:rsidRDefault="002C64FA" w:rsidP="002C64FA">
      <w:pPr>
        <w:spacing w:before="100" w:beforeAutospacing="1" w:after="100" w:afterAutospacing="1"/>
        <w:rPr>
          <w:rFonts w:ascii="Times New Roman" w:hAnsi="Times New Roman" w:cs="Times New Roman"/>
          <w:lang w:val="en-GB"/>
        </w:rPr>
      </w:pPr>
      <w:r w:rsidRPr="00CC56B6">
        <w:rPr>
          <w:rFonts w:ascii="Times New Roman" w:hAnsi="Times New Roman" w:cs="Times New Roman"/>
          <w:lang w:val="en-GB"/>
        </w:rPr>
        <w:t xml:space="preserve">To address the second objective, </w:t>
      </w:r>
      <w:r>
        <w:rPr>
          <w:rFonts w:ascii="Times New Roman" w:hAnsi="Times New Roman" w:cs="Times New Roman"/>
          <w:lang w:val="en-GB"/>
        </w:rPr>
        <w:t>a further</w:t>
      </w:r>
      <w:r w:rsidRPr="00CC56B6">
        <w:rPr>
          <w:rFonts w:ascii="Times New Roman" w:hAnsi="Times New Roman" w:cs="Times New Roman"/>
          <w:lang w:val="en-GB"/>
        </w:rPr>
        <w:t xml:space="preserve"> questionnaire </w:t>
      </w:r>
      <w:r>
        <w:rPr>
          <w:rFonts w:ascii="Times New Roman" w:hAnsi="Times New Roman" w:cs="Times New Roman"/>
          <w:lang w:val="en-GB"/>
        </w:rPr>
        <w:t xml:space="preserve">(Appendix 3) </w:t>
      </w:r>
      <w:r w:rsidRPr="00CC56B6">
        <w:rPr>
          <w:rFonts w:ascii="Times New Roman" w:hAnsi="Times New Roman" w:cs="Times New Roman"/>
          <w:lang w:val="en-GB"/>
        </w:rPr>
        <w:t xml:space="preserve">included items related to the volume of different surgical procedures, invasive investigations, seizure outcomes, and complications. This section was based on the framework of previous longitudinal surveys on epilepsy surgery, which provided established metrics and categories for comparison (Barba et al., 2017, PMID: 28866334; Baud et al., 2018, DOI: 10.1212/WNL.0000000000005776; Eriksson et al., 2023, PMID: 37264783). As shown in the supplementary material, </w:t>
      </w:r>
      <w:proofErr w:type="spellStart"/>
      <w:r w:rsidRPr="00CC56B6">
        <w:rPr>
          <w:rFonts w:ascii="Times New Roman" w:hAnsi="Times New Roman" w:cs="Times New Roman"/>
          <w:lang w:val="en-GB"/>
        </w:rPr>
        <w:t>centers</w:t>
      </w:r>
      <w:proofErr w:type="spellEnd"/>
      <w:r w:rsidRPr="00CC56B6">
        <w:rPr>
          <w:rFonts w:ascii="Times New Roman" w:hAnsi="Times New Roman" w:cs="Times New Roman"/>
          <w:lang w:val="en-GB"/>
        </w:rPr>
        <w:t xml:space="preserve"> were asked to report the number of patients who underwent surgery from 2018 to 2022, disaggregated by surgery type.</w:t>
      </w:r>
    </w:p>
    <w:p w14:paraId="25D5E646" w14:textId="46647E00" w:rsidR="002C64FA" w:rsidRPr="00CC56B6" w:rsidRDefault="002C64FA" w:rsidP="002C64FA">
      <w:pPr>
        <w:spacing w:before="100" w:beforeAutospacing="1" w:after="100" w:afterAutospacing="1"/>
        <w:rPr>
          <w:rFonts w:ascii="Times New Roman" w:hAnsi="Times New Roman" w:cs="Times New Roman"/>
          <w:lang w:val="en-GB"/>
        </w:rPr>
      </w:pPr>
      <w:r>
        <w:rPr>
          <w:rFonts w:ascii="Times New Roman" w:hAnsi="Times New Roman" w:cs="Times New Roman"/>
          <w:lang w:val="en-GB"/>
        </w:rPr>
        <w:t xml:space="preserve">To clarify reasons for fluctuations of surgical volume activity, we built a third questionnaire (Appendix 4) to </w:t>
      </w:r>
      <w:r w:rsidRPr="000A4E13">
        <w:rPr>
          <w:rFonts w:ascii="Times New Roman" w:hAnsi="Times New Roman" w:cs="Times New Roman"/>
          <w:lang w:val="en-GB"/>
        </w:rPr>
        <w:t>gather additional data from the 11 centres performing on-site surgeries</w:t>
      </w:r>
      <w:r>
        <w:rPr>
          <w:rFonts w:ascii="Times New Roman" w:hAnsi="Times New Roman" w:cs="Times New Roman"/>
          <w:lang w:val="en-GB"/>
        </w:rPr>
        <w:t xml:space="preserve">. This included information </w:t>
      </w:r>
      <w:r w:rsidRPr="000A4E13">
        <w:rPr>
          <w:rFonts w:ascii="Times New Roman" w:hAnsi="Times New Roman" w:cs="Times New Roman"/>
          <w:lang w:val="en-GB"/>
        </w:rPr>
        <w:t>on staffing reallocation, shifts in operational priorities and presurgical evaluations, the duration of the suspension of epilepsy surgical procedures, and modifications in the waiting list for presurgical evaluation and epilepsy surgery throughout 2020.</w:t>
      </w:r>
    </w:p>
    <w:p w14:paraId="19EFC92C" w14:textId="77777777" w:rsidR="002C64FA" w:rsidRPr="00CC56B6" w:rsidRDefault="002C64FA" w:rsidP="002C64FA">
      <w:pPr>
        <w:spacing w:before="100" w:beforeAutospacing="1" w:after="100" w:afterAutospacing="1"/>
        <w:rPr>
          <w:rFonts w:ascii="Times New Roman" w:hAnsi="Times New Roman" w:cs="Times New Roman"/>
          <w:lang w:val="en-GB"/>
        </w:rPr>
      </w:pPr>
      <w:r>
        <w:rPr>
          <w:rFonts w:ascii="Times New Roman" w:hAnsi="Times New Roman" w:cs="Times New Roman"/>
          <w:lang w:val="en-GB"/>
        </w:rPr>
        <w:t>All</w:t>
      </w:r>
      <w:r w:rsidRPr="00CC56B6">
        <w:rPr>
          <w:rFonts w:ascii="Times New Roman" w:hAnsi="Times New Roman" w:cs="Times New Roman"/>
          <w:lang w:val="en-GB"/>
        </w:rPr>
        <w:t xml:space="preserve"> questionnaires were validated by an external taskforce of experts in adult and </w:t>
      </w:r>
      <w:proofErr w:type="spellStart"/>
      <w:r w:rsidRPr="00CC56B6">
        <w:rPr>
          <w:rFonts w:ascii="Times New Roman" w:hAnsi="Times New Roman" w:cs="Times New Roman"/>
          <w:lang w:val="en-GB"/>
        </w:rPr>
        <w:t>pediatric</w:t>
      </w:r>
      <w:proofErr w:type="spellEnd"/>
      <w:r w:rsidRPr="00CC56B6">
        <w:rPr>
          <w:rFonts w:ascii="Times New Roman" w:hAnsi="Times New Roman" w:cs="Times New Roman"/>
          <w:lang w:val="en-GB"/>
        </w:rPr>
        <w:t xml:space="preserve"> epilepsy surgery who were not involved in their initial design. Specifically, the taskforce helped refine the questionnaire by addressing ambiguities, improving the clarity of language, and </w:t>
      </w:r>
      <w:proofErr w:type="gramStart"/>
      <w:r w:rsidRPr="00CC56B6">
        <w:rPr>
          <w:rFonts w:ascii="Times New Roman" w:hAnsi="Times New Roman" w:cs="Times New Roman"/>
          <w:lang w:val="en-GB"/>
        </w:rPr>
        <w:t>making adjustments to</w:t>
      </w:r>
      <w:proofErr w:type="gramEnd"/>
      <w:r w:rsidRPr="00CC56B6">
        <w:rPr>
          <w:rFonts w:ascii="Times New Roman" w:hAnsi="Times New Roman" w:cs="Times New Roman"/>
          <w:lang w:val="en-GB"/>
        </w:rPr>
        <w:t xml:space="preserve"> the items. A pilot phase was then conducted with a small group of </w:t>
      </w:r>
      <w:proofErr w:type="spellStart"/>
      <w:r w:rsidRPr="00CC56B6">
        <w:rPr>
          <w:rFonts w:ascii="Times New Roman" w:hAnsi="Times New Roman" w:cs="Times New Roman"/>
          <w:lang w:val="en-GB"/>
        </w:rPr>
        <w:t>centers</w:t>
      </w:r>
      <w:proofErr w:type="spellEnd"/>
      <w:r w:rsidRPr="00CC56B6">
        <w:rPr>
          <w:rFonts w:ascii="Times New Roman" w:hAnsi="Times New Roman" w:cs="Times New Roman"/>
          <w:lang w:val="en-GB"/>
        </w:rPr>
        <w:t xml:space="preserve"> to provide qualitative feedback to identify unclear items and quantitative feedback to assess the questionnaire's capacity to collect the required information.</w:t>
      </w:r>
    </w:p>
    <w:p w14:paraId="756C2D48" w14:textId="77777777" w:rsidR="002C64FA" w:rsidRPr="002C64FA" w:rsidRDefault="002C64FA">
      <w:pPr>
        <w:rPr>
          <w:b/>
          <w:bCs/>
        </w:rPr>
      </w:pPr>
    </w:p>
    <w:sectPr w:rsidR="002C64FA" w:rsidRPr="002C64F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83D42"/>
    <w:multiLevelType w:val="multilevel"/>
    <w:tmpl w:val="9E2C6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1898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5BD"/>
    <w:rsid w:val="0026381F"/>
    <w:rsid w:val="002B127D"/>
    <w:rsid w:val="002C64FA"/>
    <w:rsid w:val="003E4A63"/>
    <w:rsid w:val="0053566F"/>
    <w:rsid w:val="00B23D53"/>
    <w:rsid w:val="00BC4D18"/>
    <w:rsid w:val="00BC65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3A47C"/>
  <w15:chartTrackingRefBased/>
  <w15:docId w15:val="{D25BAB80-C2AE-C24C-A4E8-F12F32B3B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B12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C65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C65B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B127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C65B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C65B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C65B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C65B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C65B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Titolo1"/>
    <w:next w:val="Titolo4"/>
    <w:link w:val="Sommario1Carattere"/>
    <w:autoRedefine/>
    <w:uiPriority w:val="39"/>
    <w:qFormat/>
    <w:rsid w:val="002B127D"/>
    <w:pPr>
      <w:keepNext w:val="0"/>
      <w:keepLines w:val="0"/>
      <w:spacing w:before="120" w:after="0" w:line="1" w:lineRule="atLeast"/>
      <w:ind w:leftChars="-1" w:left="-1" w:hangingChars="1" w:hanging="1"/>
      <w:textDirection w:val="btLr"/>
      <w:textAlignment w:val="top"/>
    </w:pPr>
    <w:rPr>
      <w:rFonts w:asciiTheme="minorHAnsi" w:eastAsia="Arial Unicode MS" w:hAnsiTheme="minorHAnsi" w:cs="Mangal"/>
      <w:b/>
      <w:bCs/>
      <w:i/>
      <w:iCs/>
      <w:color w:val="auto"/>
      <w:kern w:val="1"/>
      <w:position w:val="-1"/>
      <w:sz w:val="24"/>
      <w:szCs w:val="24"/>
      <w:lang w:eastAsia="hi-IN" w:bidi="hi-IN"/>
    </w:rPr>
  </w:style>
  <w:style w:type="character" w:customStyle="1" w:styleId="Titolo1Carattere">
    <w:name w:val="Titolo 1 Carattere"/>
    <w:basedOn w:val="Carpredefinitoparagrafo"/>
    <w:link w:val="Titolo1"/>
    <w:uiPriority w:val="9"/>
    <w:rsid w:val="002B127D"/>
    <w:rPr>
      <w:rFonts w:asciiTheme="majorHAnsi" w:eastAsiaTheme="majorEastAsia" w:hAnsiTheme="majorHAnsi" w:cstheme="majorBidi"/>
      <w:color w:val="0F4761" w:themeColor="accent1" w:themeShade="BF"/>
      <w:sz w:val="40"/>
      <w:szCs w:val="40"/>
    </w:rPr>
  </w:style>
  <w:style w:type="character" w:customStyle="1" w:styleId="Titolo4Carattere">
    <w:name w:val="Titolo 4 Carattere"/>
    <w:basedOn w:val="Carpredefinitoparagrafo"/>
    <w:link w:val="Titolo4"/>
    <w:uiPriority w:val="9"/>
    <w:semiHidden/>
    <w:rsid w:val="002B127D"/>
    <w:rPr>
      <w:rFonts w:eastAsiaTheme="majorEastAsia" w:cstheme="majorBidi"/>
      <w:i/>
      <w:iCs/>
      <w:color w:val="0F4761" w:themeColor="accent1" w:themeShade="BF"/>
    </w:rPr>
  </w:style>
  <w:style w:type="character" w:customStyle="1" w:styleId="Sommario1Carattere">
    <w:name w:val="Sommario 1 Carattere"/>
    <w:basedOn w:val="Carpredefinitoparagrafo"/>
    <w:link w:val="Sommario1"/>
    <w:uiPriority w:val="39"/>
    <w:rsid w:val="002B127D"/>
    <w:rPr>
      <w:rFonts w:eastAsia="Arial Unicode MS" w:cs="Mangal"/>
      <w:b/>
      <w:bCs/>
      <w:i/>
      <w:iCs/>
      <w:kern w:val="1"/>
      <w:position w:val="-1"/>
      <w:lang w:eastAsia="hi-IN" w:bidi="hi-IN"/>
    </w:rPr>
  </w:style>
  <w:style w:type="character" w:customStyle="1" w:styleId="Titolo2Carattere">
    <w:name w:val="Titolo 2 Carattere"/>
    <w:basedOn w:val="Carpredefinitoparagrafo"/>
    <w:link w:val="Titolo2"/>
    <w:uiPriority w:val="9"/>
    <w:semiHidden/>
    <w:rsid w:val="00BC65B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C65BD"/>
    <w:rPr>
      <w:rFonts w:eastAsiaTheme="majorEastAsia" w:cstheme="majorBidi"/>
      <w:color w:val="0F4761" w:themeColor="accent1" w:themeShade="BF"/>
      <w:sz w:val="28"/>
      <w:szCs w:val="28"/>
    </w:rPr>
  </w:style>
  <w:style w:type="character" w:customStyle="1" w:styleId="Titolo5Carattere">
    <w:name w:val="Titolo 5 Carattere"/>
    <w:basedOn w:val="Carpredefinitoparagrafo"/>
    <w:link w:val="Titolo5"/>
    <w:uiPriority w:val="9"/>
    <w:semiHidden/>
    <w:rsid w:val="00BC65B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C65B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C65B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C65B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C65BD"/>
    <w:rPr>
      <w:rFonts w:eastAsiaTheme="majorEastAsia" w:cstheme="majorBidi"/>
      <w:color w:val="272727" w:themeColor="text1" w:themeTint="D8"/>
    </w:rPr>
  </w:style>
  <w:style w:type="paragraph" w:styleId="Titolo">
    <w:name w:val="Title"/>
    <w:basedOn w:val="Normale"/>
    <w:next w:val="Normale"/>
    <w:link w:val="TitoloCarattere"/>
    <w:uiPriority w:val="10"/>
    <w:qFormat/>
    <w:rsid w:val="00BC65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C65B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C65B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C65B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C65B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C65BD"/>
    <w:rPr>
      <w:i/>
      <w:iCs/>
      <w:color w:val="404040" w:themeColor="text1" w:themeTint="BF"/>
    </w:rPr>
  </w:style>
  <w:style w:type="paragraph" w:styleId="Paragrafoelenco">
    <w:name w:val="List Paragraph"/>
    <w:basedOn w:val="Normale"/>
    <w:uiPriority w:val="34"/>
    <w:qFormat/>
    <w:rsid w:val="00BC65BD"/>
    <w:pPr>
      <w:ind w:left="720"/>
      <w:contextualSpacing/>
    </w:pPr>
  </w:style>
  <w:style w:type="character" w:styleId="Enfasiintensa">
    <w:name w:val="Intense Emphasis"/>
    <w:basedOn w:val="Carpredefinitoparagrafo"/>
    <w:uiPriority w:val="21"/>
    <w:qFormat/>
    <w:rsid w:val="00BC65BD"/>
    <w:rPr>
      <w:i/>
      <w:iCs/>
      <w:color w:val="0F4761" w:themeColor="accent1" w:themeShade="BF"/>
    </w:rPr>
  </w:style>
  <w:style w:type="paragraph" w:styleId="Citazioneintensa">
    <w:name w:val="Intense Quote"/>
    <w:basedOn w:val="Normale"/>
    <w:next w:val="Normale"/>
    <w:link w:val="CitazioneintensaCarattere"/>
    <w:uiPriority w:val="30"/>
    <w:qFormat/>
    <w:rsid w:val="00BC65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C65BD"/>
    <w:rPr>
      <w:i/>
      <w:iCs/>
      <w:color w:val="0F4761" w:themeColor="accent1" w:themeShade="BF"/>
    </w:rPr>
  </w:style>
  <w:style w:type="character" w:styleId="Riferimentointenso">
    <w:name w:val="Intense Reference"/>
    <w:basedOn w:val="Carpredefinitoparagrafo"/>
    <w:uiPriority w:val="32"/>
    <w:qFormat/>
    <w:rsid w:val="00BC65B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2247</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Barba</dc:creator>
  <cp:keywords/>
  <dc:description/>
  <cp:lastModifiedBy>Didato Giuseppe</cp:lastModifiedBy>
  <cp:revision>3</cp:revision>
  <dcterms:created xsi:type="dcterms:W3CDTF">2025-05-16T19:08:00Z</dcterms:created>
  <dcterms:modified xsi:type="dcterms:W3CDTF">2025-05-17T19:13:00Z</dcterms:modified>
</cp:coreProperties>
</file>