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59DA8F" w14:textId="0C0C44DF" w:rsidR="003C6A30" w:rsidRPr="00E44C8B" w:rsidRDefault="003C6A30" w:rsidP="003C6A30">
      <w:pPr>
        <w:jc w:val="both"/>
        <w:rPr>
          <w:rFonts w:ascii="Times New Roman" w:hAnsi="Times New Roman" w:cs="Times New Roman"/>
          <w:color w:val="000000" w:themeColor="text1"/>
          <w:szCs w:val="24"/>
          <w:lang w:val="en-US"/>
        </w:rPr>
      </w:pPr>
      <w:r w:rsidRPr="00E44C8B">
        <w:rPr>
          <w:rFonts w:ascii="Times New Roman" w:hAnsi="Times New Roman" w:cs="Times New Roman"/>
          <w:b/>
          <w:bCs/>
          <w:color w:val="000000" w:themeColor="text1"/>
          <w:szCs w:val="24"/>
          <w:lang w:val="en-US"/>
        </w:rPr>
        <w:t>Drug-related</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hepatotoxicity</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risk</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in</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elderly</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patients</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with</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atrial</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fibrillation:</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insights</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from</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the</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nationwide</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Italian</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START</w:t>
      </w:r>
      <w:r w:rsidR="009D672B" w:rsidRPr="00E44C8B">
        <w:rPr>
          <w:rFonts w:ascii="Times New Roman" w:hAnsi="Times New Roman" w:cs="Times New Roman"/>
          <w:b/>
          <w:bCs/>
          <w:color w:val="000000" w:themeColor="text1"/>
          <w:szCs w:val="24"/>
          <w:lang w:val="en-US"/>
        </w:rPr>
        <w:t xml:space="preserve"> </w:t>
      </w:r>
      <w:r w:rsidRPr="00E44C8B">
        <w:rPr>
          <w:rFonts w:ascii="Times New Roman" w:hAnsi="Times New Roman" w:cs="Times New Roman"/>
          <w:b/>
          <w:bCs/>
          <w:color w:val="000000" w:themeColor="text1"/>
          <w:szCs w:val="24"/>
          <w:lang w:val="en-US"/>
        </w:rPr>
        <w:t>registry</w:t>
      </w:r>
    </w:p>
    <w:p w14:paraId="74B6A27F" w14:textId="77777777" w:rsidR="003C6A30" w:rsidRPr="00E44C8B" w:rsidRDefault="003C6A30" w:rsidP="003C6A30">
      <w:pPr>
        <w:spacing w:line="360" w:lineRule="auto"/>
        <w:jc w:val="both"/>
        <w:rPr>
          <w:rFonts w:ascii="Times New Roman" w:hAnsi="Times New Roman" w:cs="Times New Roman"/>
          <w:b/>
          <w:bCs/>
          <w:szCs w:val="24"/>
          <w:lang w:val="en-GB"/>
        </w:rPr>
      </w:pPr>
    </w:p>
    <w:p w14:paraId="1D84E5A3" w14:textId="165D123A" w:rsidR="003C6A30" w:rsidRPr="00E44C8B" w:rsidRDefault="003C6A30" w:rsidP="003C6A30">
      <w:pPr>
        <w:spacing w:line="360" w:lineRule="auto"/>
        <w:jc w:val="both"/>
        <w:rPr>
          <w:rFonts w:ascii="Times New Roman" w:hAnsi="Times New Roman" w:cs="Times New Roman"/>
          <w:b/>
          <w:bCs/>
          <w:szCs w:val="24"/>
          <w:lang w:val="en-GB"/>
        </w:rPr>
      </w:pPr>
      <w:r w:rsidRPr="00E44C8B">
        <w:rPr>
          <w:rFonts w:ascii="Times New Roman" w:hAnsi="Times New Roman" w:cs="Times New Roman"/>
          <w:b/>
          <w:bCs/>
          <w:szCs w:val="24"/>
          <w:lang w:val="en-GB"/>
        </w:rPr>
        <w:t>Correspondence</w:t>
      </w:r>
      <w:r w:rsidR="009D672B" w:rsidRPr="00E44C8B">
        <w:rPr>
          <w:rFonts w:ascii="Times New Roman" w:hAnsi="Times New Roman" w:cs="Times New Roman"/>
          <w:b/>
          <w:bCs/>
          <w:szCs w:val="24"/>
          <w:lang w:val="en-GB"/>
        </w:rPr>
        <w:t xml:space="preserve"> </w:t>
      </w:r>
      <w:r w:rsidRPr="00E44C8B">
        <w:rPr>
          <w:rFonts w:ascii="Times New Roman" w:hAnsi="Times New Roman" w:cs="Times New Roman"/>
          <w:b/>
          <w:bCs/>
          <w:szCs w:val="24"/>
          <w:lang w:val="en-GB"/>
        </w:rPr>
        <w:t>to:</w:t>
      </w:r>
    </w:p>
    <w:p w14:paraId="0E6A6FAA" w14:textId="6E98919A" w:rsidR="003C6A30" w:rsidRPr="00E44C8B" w:rsidRDefault="003C6A30" w:rsidP="003C6A30">
      <w:pPr>
        <w:spacing w:line="360" w:lineRule="auto"/>
        <w:rPr>
          <w:rFonts w:ascii="Times New Roman" w:hAnsi="Times New Roman" w:cs="Times New Roman"/>
          <w:szCs w:val="24"/>
          <w:lang w:val="en-GB"/>
        </w:rPr>
      </w:pPr>
      <w:r w:rsidRPr="00AC40AA">
        <w:rPr>
          <w:rFonts w:ascii="Times New Roman" w:hAnsi="Times New Roman" w:cs="Times New Roman"/>
          <w:szCs w:val="24"/>
          <w:lang w:val="en-GB"/>
        </w:rPr>
        <w:t>Prof.</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t>Daniele</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t>Pastori,</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t>MD,</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t>PhD,</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t>FESC.</w:t>
      </w:r>
      <w:r w:rsidR="009D672B" w:rsidRPr="00AC40AA">
        <w:rPr>
          <w:rFonts w:ascii="Times New Roman" w:hAnsi="Times New Roman" w:cs="Times New Roman"/>
          <w:szCs w:val="24"/>
          <w:lang w:val="en-GB"/>
        </w:rPr>
        <w:t xml:space="preserve"> </w:t>
      </w:r>
      <w:r w:rsidRPr="00AC40AA">
        <w:rPr>
          <w:rFonts w:ascii="Times New Roman" w:hAnsi="Times New Roman" w:cs="Times New Roman"/>
          <w:szCs w:val="24"/>
          <w:lang w:val="en-GB"/>
        </w:rPr>
        <w:br/>
      </w:r>
      <w:r w:rsidRPr="00E44C8B">
        <w:rPr>
          <w:rFonts w:ascii="Times New Roman" w:hAnsi="Times New Roman" w:cs="Times New Roman"/>
          <w:szCs w:val="24"/>
          <w:lang w:val="en-GB"/>
        </w:rPr>
        <w:t>Department</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of</w:t>
      </w:r>
      <w:r w:rsidR="00AC40AA">
        <w:rPr>
          <w:rFonts w:ascii="Times New Roman" w:hAnsi="Times New Roman" w:cs="Times New Roman"/>
          <w:szCs w:val="24"/>
          <w:lang w:val="en-GB"/>
        </w:rPr>
        <w:t xml:space="preserve"> Medical</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and</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Cardiovascular</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Sciences,</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Sapienza</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University</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of</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Rome,</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Rome,</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Italy.</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br/>
        <w:t>Email:</w:t>
      </w:r>
      <w:r w:rsidR="009D672B" w:rsidRPr="00E44C8B">
        <w:rPr>
          <w:rFonts w:ascii="Times New Roman" w:hAnsi="Times New Roman" w:cs="Times New Roman"/>
          <w:szCs w:val="24"/>
          <w:lang w:val="en-GB"/>
        </w:rPr>
        <w:t xml:space="preserve"> </w:t>
      </w:r>
      <w:hyperlink r:id="rId8" w:history="1">
        <w:r w:rsidRPr="00E44C8B">
          <w:rPr>
            <w:rFonts w:ascii="Times New Roman" w:hAnsi="Times New Roman" w:cs="Times New Roman"/>
            <w:color w:val="467886" w:themeColor="hyperlink"/>
            <w:szCs w:val="24"/>
            <w:u w:val="single"/>
            <w:lang w:val="en-GB"/>
          </w:rPr>
          <w:t>daniele.pastori@uniroma1.it</w:t>
        </w:r>
      </w:hyperlink>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br/>
        <w:t>ORCID:</w:t>
      </w:r>
      <w:r w:rsidR="009D672B" w:rsidRPr="00E44C8B">
        <w:rPr>
          <w:rFonts w:ascii="Times New Roman" w:hAnsi="Times New Roman" w:cs="Times New Roman"/>
          <w:szCs w:val="24"/>
          <w:lang w:val="en-GB"/>
        </w:rPr>
        <w:t xml:space="preserve"> </w:t>
      </w:r>
      <w:r w:rsidRPr="00E44C8B">
        <w:rPr>
          <w:rFonts w:ascii="Times New Roman" w:hAnsi="Times New Roman" w:cs="Times New Roman"/>
          <w:szCs w:val="24"/>
          <w:lang w:val="en-GB"/>
        </w:rPr>
        <w:t>0000-0001-6357-5213</w:t>
      </w:r>
    </w:p>
    <w:p w14:paraId="7EA704E9" w14:textId="77777777" w:rsidR="004B00D5" w:rsidRPr="00E44C8B" w:rsidRDefault="004B00D5">
      <w:pPr>
        <w:rPr>
          <w:rFonts w:ascii="Times New Roman" w:hAnsi="Times New Roman" w:cs="Times New Roman"/>
          <w:szCs w:val="24"/>
          <w:lang w:val="en-GB"/>
        </w:rPr>
      </w:pPr>
    </w:p>
    <w:p w14:paraId="62DD3F36" w14:textId="5F75E047" w:rsidR="00F46E60" w:rsidRPr="00E44C8B" w:rsidRDefault="00575A2F" w:rsidP="0076764F">
      <w:pPr>
        <w:rPr>
          <w:rFonts w:ascii="Times New Roman" w:hAnsi="Times New Roman" w:cs="Times New Roman"/>
          <w:b/>
          <w:bCs/>
          <w:szCs w:val="24"/>
          <w:lang w:val="en-GB"/>
        </w:rPr>
      </w:pPr>
      <w:r w:rsidRPr="00E44C8B">
        <w:rPr>
          <w:rFonts w:ascii="Times New Roman" w:hAnsi="Times New Roman" w:cs="Times New Roman"/>
          <w:b/>
          <w:bCs/>
          <w:szCs w:val="24"/>
          <w:lang w:val="en-GB"/>
        </w:rPr>
        <w:t>Supplementary Materials</w:t>
      </w:r>
    </w:p>
    <w:p w14:paraId="4163FDA0" w14:textId="77777777" w:rsidR="0076764F" w:rsidRPr="00E44C8B" w:rsidRDefault="0076764F" w:rsidP="0076764F">
      <w:pPr>
        <w:rPr>
          <w:rFonts w:ascii="Times New Roman" w:hAnsi="Times New Roman" w:cs="Times New Roman"/>
          <w:b/>
          <w:bCs/>
          <w:szCs w:val="24"/>
          <w:lang w:val="en-GB"/>
        </w:rPr>
      </w:pPr>
    </w:p>
    <w:p w14:paraId="606F3BFB" w14:textId="090ADC57" w:rsidR="0076764F" w:rsidRPr="00E44C8B" w:rsidRDefault="0076764F" w:rsidP="0076764F">
      <w:pPr>
        <w:rPr>
          <w:rFonts w:ascii="Times New Roman" w:hAnsi="Times New Roman" w:cs="Times New Roman"/>
          <w:b/>
          <w:bCs/>
          <w:szCs w:val="24"/>
          <w:lang w:val="en-GB"/>
        </w:rPr>
      </w:pPr>
      <w:bookmarkStart w:id="0" w:name="_Hlk192795968"/>
      <w:r w:rsidRPr="00E44C8B">
        <w:rPr>
          <w:rFonts w:ascii="Times New Roman" w:hAnsi="Times New Roman" w:cs="Times New Roman"/>
          <w:b/>
          <w:bCs/>
          <w:szCs w:val="24"/>
          <w:lang w:val="en-GB"/>
        </w:rPr>
        <w:t xml:space="preserve">Supplementary </w:t>
      </w:r>
      <w:r w:rsidR="00C946D6" w:rsidRPr="00E44C8B">
        <w:rPr>
          <w:rFonts w:ascii="Times New Roman" w:hAnsi="Times New Roman" w:cs="Times New Roman"/>
          <w:b/>
          <w:bCs/>
          <w:szCs w:val="24"/>
          <w:lang w:val="en-GB"/>
        </w:rPr>
        <w:t>Table</w:t>
      </w:r>
      <w:r w:rsidRPr="00E44C8B">
        <w:rPr>
          <w:rFonts w:ascii="Times New Roman" w:hAnsi="Times New Roman" w:cs="Times New Roman"/>
          <w:b/>
          <w:bCs/>
          <w:szCs w:val="24"/>
          <w:lang w:val="en-GB"/>
        </w:rPr>
        <w:t xml:space="preserve"> 1: </w:t>
      </w:r>
      <w:proofErr w:type="spellStart"/>
      <w:r w:rsidRPr="00E44C8B">
        <w:rPr>
          <w:rFonts w:ascii="Times New Roman" w:hAnsi="Times New Roman" w:cs="Times New Roman"/>
          <w:b/>
          <w:bCs/>
          <w:szCs w:val="24"/>
          <w:lang w:val="en-GB"/>
        </w:rPr>
        <w:t>Livertox</w:t>
      </w:r>
      <w:proofErr w:type="spellEnd"/>
      <w:r w:rsidRPr="00E44C8B">
        <w:rPr>
          <w:rFonts w:ascii="Times New Roman" w:hAnsi="Times New Roman" w:cs="Times New Roman"/>
          <w:b/>
          <w:bCs/>
          <w:szCs w:val="24"/>
          <w:lang w:val="en-GB"/>
        </w:rPr>
        <w:t xml:space="preserve"> Classes Description and Level of Evidence</w:t>
      </w:r>
    </w:p>
    <w:p w14:paraId="265CE7F9" w14:textId="05906631" w:rsidR="0076764F" w:rsidRPr="00E44C8B" w:rsidRDefault="0076764F" w:rsidP="0076764F">
      <w:pPr>
        <w:rPr>
          <w:rFonts w:ascii="Times New Roman" w:hAnsi="Times New Roman" w:cs="Times New Roman"/>
          <w:b/>
          <w:bCs/>
          <w:szCs w:val="24"/>
          <w:lang w:val="en-GB"/>
        </w:rPr>
      </w:pPr>
      <w:r w:rsidRPr="00E44C8B">
        <w:rPr>
          <w:rFonts w:ascii="Times New Roman" w:hAnsi="Times New Roman" w:cs="Times New Roman"/>
          <w:b/>
          <w:bCs/>
          <w:szCs w:val="24"/>
          <w:lang w:val="en-GB"/>
        </w:rPr>
        <w:t xml:space="preserve">Supplementary </w:t>
      </w:r>
      <w:r w:rsidR="00C946D6" w:rsidRPr="00E44C8B">
        <w:rPr>
          <w:rFonts w:ascii="Times New Roman" w:hAnsi="Times New Roman" w:cs="Times New Roman"/>
          <w:b/>
          <w:bCs/>
          <w:szCs w:val="24"/>
          <w:lang w:val="en-GB"/>
        </w:rPr>
        <w:t xml:space="preserve">Table </w:t>
      </w:r>
      <w:r w:rsidRPr="00E44C8B">
        <w:rPr>
          <w:rFonts w:ascii="Times New Roman" w:hAnsi="Times New Roman" w:cs="Times New Roman"/>
          <w:b/>
          <w:bCs/>
          <w:szCs w:val="24"/>
          <w:lang w:val="en-GB"/>
        </w:rPr>
        <w:t xml:space="preserve">2: </w:t>
      </w:r>
      <w:proofErr w:type="spellStart"/>
      <w:r w:rsidRPr="00E44C8B">
        <w:rPr>
          <w:rFonts w:ascii="Times New Roman" w:hAnsi="Times New Roman" w:cs="Times New Roman"/>
          <w:b/>
          <w:bCs/>
          <w:szCs w:val="24"/>
          <w:lang w:val="en-GB"/>
        </w:rPr>
        <w:t>Livertox</w:t>
      </w:r>
      <w:proofErr w:type="spellEnd"/>
      <w:r w:rsidRPr="00E44C8B">
        <w:rPr>
          <w:rFonts w:ascii="Times New Roman" w:hAnsi="Times New Roman" w:cs="Times New Roman"/>
          <w:b/>
          <w:bCs/>
          <w:szCs w:val="24"/>
          <w:lang w:val="en-GB"/>
        </w:rPr>
        <w:t xml:space="preserve"> classification of administered drugs</w:t>
      </w:r>
    </w:p>
    <w:p w14:paraId="582FA3EE" w14:textId="177519E5" w:rsidR="0076764F" w:rsidRPr="00E44C8B" w:rsidRDefault="0076764F" w:rsidP="0076764F">
      <w:pPr>
        <w:rPr>
          <w:rFonts w:ascii="Times New Roman" w:hAnsi="Times New Roman" w:cs="Times New Roman"/>
          <w:b/>
          <w:bCs/>
          <w:szCs w:val="24"/>
          <w:lang w:val="en-GB"/>
        </w:rPr>
      </w:pPr>
      <w:r w:rsidRPr="00E44C8B">
        <w:rPr>
          <w:rFonts w:ascii="Times New Roman" w:hAnsi="Times New Roman" w:cs="Times New Roman"/>
          <w:b/>
          <w:bCs/>
          <w:szCs w:val="24"/>
          <w:lang w:val="en-GB"/>
        </w:rPr>
        <w:t xml:space="preserve">Supplementary </w:t>
      </w:r>
      <w:r w:rsidR="00C946D6" w:rsidRPr="00E44C8B">
        <w:rPr>
          <w:rFonts w:ascii="Times New Roman" w:hAnsi="Times New Roman" w:cs="Times New Roman"/>
          <w:b/>
          <w:bCs/>
          <w:szCs w:val="24"/>
          <w:lang w:val="en-GB"/>
        </w:rPr>
        <w:t xml:space="preserve">Table </w:t>
      </w:r>
      <w:r w:rsidRPr="00E44C8B">
        <w:rPr>
          <w:rFonts w:ascii="Times New Roman" w:hAnsi="Times New Roman" w:cs="Times New Roman"/>
          <w:b/>
          <w:bCs/>
          <w:szCs w:val="24"/>
          <w:lang w:val="en-GB"/>
        </w:rPr>
        <w:t>3: Most hepatotoxic drugs (</w:t>
      </w:r>
      <w:proofErr w:type="spellStart"/>
      <w:r w:rsidRPr="00E44C8B">
        <w:rPr>
          <w:rFonts w:ascii="Times New Roman" w:hAnsi="Times New Roman" w:cs="Times New Roman"/>
          <w:b/>
          <w:bCs/>
          <w:szCs w:val="24"/>
          <w:lang w:val="en-GB"/>
        </w:rPr>
        <w:t>Livertox</w:t>
      </w:r>
      <w:proofErr w:type="spellEnd"/>
      <w:r w:rsidRPr="00E44C8B">
        <w:rPr>
          <w:rFonts w:ascii="Times New Roman" w:hAnsi="Times New Roman" w:cs="Times New Roman"/>
          <w:b/>
          <w:bCs/>
          <w:szCs w:val="24"/>
          <w:lang w:val="en-GB"/>
        </w:rPr>
        <w:t xml:space="preserve"> A and A [HD]) used in different subpopulations</w:t>
      </w:r>
    </w:p>
    <w:p w14:paraId="5FFBACDA" w14:textId="7C8296C2" w:rsidR="00483CAD" w:rsidRPr="00E44C8B" w:rsidRDefault="00C946D6">
      <w:pPr>
        <w:rPr>
          <w:rFonts w:ascii="Times New Roman" w:hAnsi="Times New Roman" w:cs="Times New Roman"/>
          <w:b/>
          <w:bCs/>
          <w:szCs w:val="24"/>
          <w:lang w:val="en-GB"/>
        </w:rPr>
      </w:pPr>
      <w:r w:rsidRPr="00E44C8B">
        <w:rPr>
          <w:rFonts w:ascii="Times New Roman" w:hAnsi="Times New Roman" w:cs="Times New Roman"/>
          <w:b/>
          <w:bCs/>
          <w:szCs w:val="24"/>
          <w:lang w:val="en-GB"/>
        </w:rPr>
        <w:t>Supplementary Table 4:</w:t>
      </w:r>
      <w:r w:rsidR="00BB4BB6" w:rsidRPr="00E44C8B">
        <w:rPr>
          <w:rFonts w:ascii="Times New Roman" w:hAnsi="Times New Roman" w:cs="Times New Roman"/>
          <w:b/>
          <w:bCs/>
          <w:szCs w:val="24"/>
          <w:lang w:val="en-GB"/>
        </w:rPr>
        <w:t xml:space="preserve"> Logistic Regression Analysis for the Association of </w:t>
      </w:r>
      <w:proofErr w:type="spellStart"/>
      <w:r w:rsidR="00BB4BB6" w:rsidRPr="00E44C8B">
        <w:rPr>
          <w:rFonts w:ascii="Times New Roman" w:hAnsi="Times New Roman" w:cs="Times New Roman"/>
          <w:b/>
          <w:bCs/>
          <w:szCs w:val="24"/>
          <w:lang w:val="en-GB"/>
        </w:rPr>
        <w:t>LiverTox</w:t>
      </w:r>
      <w:proofErr w:type="spellEnd"/>
      <w:r w:rsidR="00BB4BB6" w:rsidRPr="00E44C8B">
        <w:rPr>
          <w:rFonts w:ascii="Times New Roman" w:hAnsi="Times New Roman" w:cs="Times New Roman"/>
          <w:b/>
          <w:bCs/>
          <w:szCs w:val="24"/>
          <w:lang w:val="en-GB"/>
        </w:rPr>
        <w:t xml:space="preserve"> A drugs use with increased FIB-4 score (&gt;3.25)</w:t>
      </w:r>
    </w:p>
    <w:p w14:paraId="5A6EB0ED" w14:textId="6B1493B6" w:rsidR="00C946D6" w:rsidRPr="00E44C8B" w:rsidRDefault="00C946D6">
      <w:pPr>
        <w:rPr>
          <w:rFonts w:ascii="Times New Roman" w:hAnsi="Times New Roman" w:cs="Times New Roman"/>
          <w:b/>
          <w:bCs/>
          <w:szCs w:val="24"/>
          <w:lang w:val="en-GB"/>
        </w:rPr>
      </w:pPr>
      <w:r w:rsidRPr="00E44C8B">
        <w:rPr>
          <w:rFonts w:ascii="Times New Roman" w:hAnsi="Times New Roman" w:cs="Times New Roman"/>
          <w:b/>
          <w:bCs/>
          <w:szCs w:val="24"/>
          <w:lang w:val="en-GB"/>
        </w:rPr>
        <w:t>Supplementary Table 5:</w:t>
      </w:r>
      <w:r w:rsidR="00BB4BB6" w:rsidRPr="00E44C8B">
        <w:rPr>
          <w:rFonts w:ascii="Times New Roman" w:hAnsi="Times New Roman" w:cs="Times New Roman"/>
          <w:b/>
          <w:bCs/>
          <w:szCs w:val="24"/>
          <w:lang w:val="en-GB"/>
        </w:rPr>
        <w:t xml:space="preserve"> Association of top 25 most prescribed drugs use with increased FIB-4 score (&gt;3.25)</w:t>
      </w:r>
    </w:p>
    <w:bookmarkEnd w:id="0"/>
    <w:p w14:paraId="2CEF9389" w14:textId="77777777" w:rsidR="00C946D6" w:rsidRPr="00E44C8B" w:rsidRDefault="00C946D6">
      <w:pPr>
        <w:rPr>
          <w:rFonts w:ascii="Times New Roman" w:hAnsi="Times New Roman" w:cs="Times New Roman"/>
          <w:szCs w:val="24"/>
          <w:lang w:val="en-GB"/>
        </w:rPr>
      </w:pPr>
    </w:p>
    <w:p w14:paraId="555AF4C7" w14:textId="4FB00FCB" w:rsidR="00174D81" w:rsidRPr="00E44C8B" w:rsidRDefault="00174D81" w:rsidP="006C35E0">
      <w:pPr>
        <w:rPr>
          <w:rFonts w:ascii="Times New Roman" w:hAnsi="Times New Roman" w:cs="Times New Roman"/>
          <w:b/>
          <w:bCs/>
          <w:szCs w:val="24"/>
          <w:lang w:val="en-GB"/>
        </w:rPr>
      </w:pPr>
      <w:bookmarkStart w:id="1" w:name="_Toc184211070"/>
      <w:r w:rsidRPr="00E44C8B">
        <w:rPr>
          <w:rFonts w:ascii="Times New Roman" w:hAnsi="Times New Roman" w:cs="Times New Roman"/>
          <w:b/>
          <w:bCs/>
          <w:szCs w:val="24"/>
          <w:lang w:val="en-GB"/>
        </w:rPr>
        <w:br w:type="page"/>
      </w:r>
    </w:p>
    <w:p w14:paraId="3CE8510D" w14:textId="1D5B5F12" w:rsidR="00483CAD" w:rsidRPr="00E44C8B" w:rsidRDefault="00E17406" w:rsidP="00CB1BF4">
      <w:pPr>
        <w:rPr>
          <w:rFonts w:ascii="Times New Roman" w:hAnsi="Times New Roman" w:cs="Times New Roman"/>
          <w:b/>
          <w:bCs/>
          <w:szCs w:val="24"/>
          <w:lang w:val="en-GB"/>
        </w:rPr>
      </w:pPr>
      <w:r w:rsidRPr="00E44C8B">
        <w:rPr>
          <w:rFonts w:ascii="Times New Roman" w:hAnsi="Times New Roman" w:cs="Times New Roman"/>
          <w:b/>
          <w:bCs/>
          <w:szCs w:val="24"/>
          <w:lang w:val="en-GB"/>
        </w:rPr>
        <w:lastRenderedPageBreak/>
        <w:t xml:space="preserve">Supplementary </w:t>
      </w:r>
      <w:r w:rsidR="00174D81" w:rsidRPr="00E44C8B">
        <w:rPr>
          <w:rFonts w:ascii="Times New Roman" w:hAnsi="Times New Roman" w:cs="Times New Roman"/>
          <w:b/>
          <w:bCs/>
          <w:szCs w:val="24"/>
          <w:lang w:val="en-GB"/>
        </w:rPr>
        <w:t>Table</w:t>
      </w:r>
      <w:r w:rsidRPr="00E44C8B">
        <w:rPr>
          <w:rFonts w:ascii="Times New Roman" w:hAnsi="Times New Roman" w:cs="Times New Roman"/>
          <w:b/>
          <w:bCs/>
          <w:szCs w:val="24"/>
          <w:lang w:val="en-GB"/>
        </w:rPr>
        <w:t xml:space="preserve"> 1: </w:t>
      </w:r>
      <w:proofErr w:type="spellStart"/>
      <w:r w:rsidR="00483CAD" w:rsidRPr="00E44C8B">
        <w:rPr>
          <w:rFonts w:ascii="Times New Roman" w:hAnsi="Times New Roman" w:cs="Times New Roman"/>
          <w:b/>
          <w:bCs/>
          <w:szCs w:val="24"/>
          <w:lang w:val="en-GB"/>
        </w:rPr>
        <w:t>Livertox</w:t>
      </w:r>
      <w:proofErr w:type="spellEnd"/>
      <w:r w:rsidR="00483CAD" w:rsidRPr="00E44C8B">
        <w:rPr>
          <w:rFonts w:ascii="Times New Roman" w:hAnsi="Times New Roman" w:cs="Times New Roman"/>
          <w:b/>
          <w:bCs/>
          <w:szCs w:val="24"/>
          <w:lang w:val="en-GB"/>
        </w:rPr>
        <w:t xml:space="preserve"> Classes Description</w:t>
      </w:r>
      <w:r w:rsidRPr="00E44C8B">
        <w:rPr>
          <w:rFonts w:ascii="Times New Roman" w:hAnsi="Times New Roman" w:cs="Times New Roman"/>
          <w:b/>
          <w:bCs/>
          <w:szCs w:val="24"/>
          <w:lang w:val="en-GB"/>
        </w:rPr>
        <w:t xml:space="preserve"> and Level of Evidence</w:t>
      </w:r>
      <w:bookmarkEnd w:id="1"/>
    </w:p>
    <w:tbl>
      <w:tblPr>
        <w:tblStyle w:val="Tabellasemplice5"/>
        <w:tblW w:w="5000" w:type="pct"/>
        <w:tblLook w:val="04A0" w:firstRow="1" w:lastRow="0" w:firstColumn="1" w:lastColumn="0" w:noHBand="0" w:noVBand="1"/>
      </w:tblPr>
      <w:tblGrid>
        <w:gridCol w:w="1043"/>
        <w:gridCol w:w="4297"/>
        <w:gridCol w:w="4298"/>
      </w:tblGrid>
      <w:tr w:rsidR="00D454CD" w:rsidRPr="00E44C8B" w14:paraId="45B6F87F" w14:textId="77777777" w:rsidTr="00C23FFD">
        <w:trPr>
          <w:cnfStyle w:val="100000000000" w:firstRow="1" w:lastRow="0" w:firstColumn="0" w:lastColumn="0" w:oddVBand="0" w:evenVBand="0" w:oddHBand="0" w:evenHBand="0" w:firstRowFirstColumn="0" w:firstRowLastColumn="0" w:lastRowFirstColumn="0" w:lastRowLastColumn="0"/>
          <w:trHeight w:val="620"/>
        </w:trPr>
        <w:tc>
          <w:tcPr>
            <w:cnfStyle w:val="001000000100" w:firstRow="0" w:lastRow="0" w:firstColumn="1" w:lastColumn="0" w:oddVBand="0" w:evenVBand="0" w:oddHBand="0" w:evenHBand="0" w:firstRowFirstColumn="1" w:firstRowLastColumn="0" w:lastRowFirstColumn="0" w:lastRowLastColumn="0"/>
            <w:tcW w:w="330" w:type="pct"/>
          </w:tcPr>
          <w:p w14:paraId="299C3A81"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proofErr w:type="spellStart"/>
            <w:r w:rsidRPr="00E44C8B">
              <w:rPr>
                <w:rFonts w:ascii="Times New Roman" w:eastAsia="Times New Roman" w:hAnsi="Times New Roman" w:cs="Times New Roman"/>
                <w:b/>
                <w:bCs/>
                <w:color w:val="000000"/>
                <w:kern w:val="0"/>
                <w:sz w:val="24"/>
                <w:szCs w:val="24"/>
                <w:lang w:val="en-GB" w:eastAsia="it-IT"/>
                <w14:ligatures w14:val="none"/>
              </w:rPr>
              <w:t>Livertox</w:t>
            </w:r>
            <w:proofErr w:type="spellEnd"/>
            <w:r w:rsidRPr="00E44C8B">
              <w:rPr>
                <w:rFonts w:ascii="Times New Roman" w:eastAsia="Times New Roman" w:hAnsi="Times New Roman" w:cs="Times New Roman"/>
                <w:b/>
                <w:bCs/>
                <w:color w:val="000000"/>
                <w:kern w:val="0"/>
                <w:sz w:val="24"/>
                <w:szCs w:val="24"/>
                <w:lang w:val="en-GB" w:eastAsia="it-IT"/>
                <w14:ligatures w14:val="none"/>
              </w:rPr>
              <w:t xml:space="preserve"> Class</w:t>
            </w:r>
          </w:p>
        </w:tc>
        <w:tc>
          <w:tcPr>
            <w:tcW w:w="2335" w:type="pct"/>
          </w:tcPr>
          <w:p w14:paraId="697D1E3C" w14:textId="77777777" w:rsidR="00D454CD" w:rsidRPr="00E44C8B" w:rsidRDefault="00D454CD" w:rsidP="005E5C1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Description</w:t>
            </w:r>
          </w:p>
        </w:tc>
        <w:tc>
          <w:tcPr>
            <w:tcW w:w="2335" w:type="pct"/>
          </w:tcPr>
          <w:p w14:paraId="7FFDC68C" w14:textId="77777777" w:rsidR="00D454CD" w:rsidRPr="00E44C8B" w:rsidRDefault="00D454CD" w:rsidP="005E5C1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Strength of evidence</w:t>
            </w:r>
          </w:p>
        </w:tc>
      </w:tr>
      <w:tr w:rsidR="00D454CD" w:rsidRPr="006C35E0" w14:paraId="2527A2FA" w14:textId="77777777" w:rsidTr="00C23FF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330" w:type="pct"/>
          </w:tcPr>
          <w:p w14:paraId="176801EC"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A</w:t>
            </w:r>
          </w:p>
        </w:tc>
        <w:tc>
          <w:tcPr>
            <w:tcW w:w="2335" w:type="pct"/>
            <w:hideMark/>
          </w:tcPr>
          <w:p w14:paraId="0C1E6FC9"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The drug is extensively documented and recognized for causing either direct or idiosyncratic liver injury, with a specific pattern.</w:t>
            </w:r>
          </w:p>
        </w:tc>
        <w:tc>
          <w:tcPr>
            <w:tcW w:w="2335" w:type="pct"/>
          </w:tcPr>
          <w:p w14:paraId="06B33C94"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Over 50 cases, including case series, have been rep</w:t>
            </w:r>
          </w:p>
        </w:tc>
      </w:tr>
      <w:tr w:rsidR="00D454CD" w:rsidRPr="006C35E0" w14:paraId="77196EC2" w14:textId="77777777" w:rsidTr="00C23FFD">
        <w:trPr>
          <w:trHeight w:val="620"/>
        </w:trPr>
        <w:tc>
          <w:tcPr>
            <w:cnfStyle w:val="001000000000" w:firstRow="0" w:lastRow="0" w:firstColumn="1" w:lastColumn="0" w:oddVBand="0" w:evenVBand="0" w:oddHBand="0" w:evenHBand="0" w:firstRowFirstColumn="0" w:firstRowLastColumn="0" w:lastRowFirstColumn="0" w:lastRowLastColumn="0"/>
            <w:tcW w:w="330" w:type="pct"/>
          </w:tcPr>
          <w:p w14:paraId="7CA426E9"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B</w:t>
            </w:r>
          </w:p>
        </w:tc>
        <w:tc>
          <w:tcPr>
            <w:tcW w:w="2335" w:type="pct"/>
            <w:hideMark/>
          </w:tcPr>
          <w:p w14:paraId="4075AD88"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The drug is known or highly likely to cause idiosyncratic liver injury and has a specific pattern.</w:t>
            </w:r>
          </w:p>
        </w:tc>
        <w:tc>
          <w:tcPr>
            <w:tcW w:w="2335" w:type="pct"/>
          </w:tcPr>
          <w:p w14:paraId="7D8F2207"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Between 12 and 50 cases, including small case series, have been reported.</w:t>
            </w:r>
          </w:p>
        </w:tc>
      </w:tr>
      <w:tr w:rsidR="00D454CD" w:rsidRPr="006C35E0" w14:paraId="6DE11868" w14:textId="77777777" w:rsidTr="00C23FF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330" w:type="pct"/>
          </w:tcPr>
          <w:p w14:paraId="25BB115F"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C</w:t>
            </w:r>
          </w:p>
        </w:tc>
        <w:tc>
          <w:tcPr>
            <w:tcW w:w="2335" w:type="pct"/>
            <w:hideMark/>
          </w:tcPr>
          <w:p w14:paraId="14963DF5"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The drug is probably associated with idiosyncratic liver injury, but reports are uncommon, and no specific pattern is identified.</w:t>
            </w:r>
          </w:p>
        </w:tc>
        <w:tc>
          <w:tcPr>
            <w:tcW w:w="2335" w:type="pct"/>
          </w:tcPr>
          <w:p w14:paraId="62D3AEAD"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Fewer than 12 cases have been reported, with no significant case series.</w:t>
            </w:r>
          </w:p>
        </w:tc>
      </w:tr>
      <w:tr w:rsidR="00D454CD" w:rsidRPr="006C35E0" w14:paraId="5D2790C8" w14:textId="77777777" w:rsidTr="00C23FFD">
        <w:trPr>
          <w:trHeight w:val="930"/>
        </w:trPr>
        <w:tc>
          <w:tcPr>
            <w:cnfStyle w:val="001000000000" w:firstRow="0" w:lastRow="0" w:firstColumn="1" w:lastColumn="0" w:oddVBand="0" w:evenVBand="0" w:oddHBand="0" w:evenHBand="0" w:firstRowFirstColumn="0" w:firstRowLastColumn="0" w:lastRowFirstColumn="0" w:lastRowLastColumn="0"/>
            <w:tcW w:w="330" w:type="pct"/>
          </w:tcPr>
          <w:p w14:paraId="6F724DC2"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D</w:t>
            </w:r>
          </w:p>
        </w:tc>
        <w:tc>
          <w:tcPr>
            <w:tcW w:w="2335" w:type="pct"/>
            <w:hideMark/>
          </w:tcPr>
          <w:p w14:paraId="0F1DEE9C"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The drug can only be said to be a possible hepatotoxin and a rare cause of liver injury.</w:t>
            </w:r>
          </w:p>
        </w:tc>
        <w:tc>
          <w:tcPr>
            <w:tcW w:w="2335" w:type="pct"/>
          </w:tcPr>
          <w:p w14:paraId="0A579624"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Only single case reports exist, with fewer than 3 cases in the literature, lacking a specific pattern and with questionable causality</w:t>
            </w:r>
          </w:p>
        </w:tc>
      </w:tr>
      <w:tr w:rsidR="00D454CD" w:rsidRPr="006C35E0" w14:paraId="05989338" w14:textId="77777777" w:rsidTr="00C23FF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330" w:type="pct"/>
          </w:tcPr>
          <w:p w14:paraId="51EA4137"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E</w:t>
            </w:r>
          </w:p>
        </w:tc>
        <w:tc>
          <w:tcPr>
            <w:tcW w:w="2335" w:type="pct"/>
            <w:hideMark/>
          </w:tcPr>
          <w:p w14:paraId="22D4BEC9"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Despite widespread use, there is no evidence that the drug causes liver injury.</w:t>
            </w:r>
          </w:p>
        </w:tc>
        <w:tc>
          <w:tcPr>
            <w:tcW w:w="2335" w:type="pct"/>
          </w:tcPr>
          <w:p w14:paraId="56A7FCC2"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Single case reports may exist but are largely unconvincing</w:t>
            </w:r>
          </w:p>
        </w:tc>
      </w:tr>
      <w:tr w:rsidR="00D454CD" w:rsidRPr="006C35E0" w14:paraId="2065254C" w14:textId="77777777" w:rsidTr="00C23FFD">
        <w:trPr>
          <w:trHeight w:val="930"/>
        </w:trPr>
        <w:tc>
          <w:tcPr>
            <w:cnfStyle w:val="001000000000" w:firstRow="0" w:lastRow="0" w:firstColumn="1" w:lastColumn="0" w:oddVBand="0" w:evenVBand="0" w:oddHBand="0" w:evenHBand="0" w:firstRowFirstColumn="0" w:firstRowLastColumn="0" w:lastRowFirstColumn="0" w:lastRowLastColumn="0"/>
            <w:tcW w:w="330" w:type="pct"/>
          </w:tcPr>
          <w:p w14:paraId="49547EAB"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E*</w:t>
            </w:r>
          </w:p>
        </w:tc>
        <w:tc>
          <w:tcPr>
            <w:tcW w:w="2335" w:type="pct"/>
            <w:hideMark/>
          </w:tcPr>
          <w:p w14:paraId="498C5038"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The drug is suspected of potentially causing liver injury or idiosyncratic acute liver injury.</w:t>
            </w:r>
          </w:p>
        </w:tc>
        <w:tc>
          <w:tcPr>
            <w:tcW w:w="2335" w:type="pct"/>
          </w:tcPr>
          <w:p w14:paraId="26EE55FA"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hAnsi="Times New Roman" w:cs="Times New Roman"/>
                <w:szCs w:val="24"/>
                <w:lang w:val="en-GB"/>
              </w:rPr>
              <w:t>No convincing cases are documented in the medical literature, though some reports exist in regulatory filings or large clinical studies, but without detailed causality assessments.</w:t>
            </w:r>
          </w:p>
        </w:tc>
      </w:tr>
      <w:tr w:rsidR="00D454CD" w:rsidRPr="00E44C8B" w14:paraId="65E208C9" w14:textId="77777777" w:rsidTr="00C23FF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330" w:type="pct"/>
          </w:tcPr>
          <w:p w14:paraId="6354A767"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X</w:t>
            </w:r>
          </w:p>
        </w:tc>
        <w:tc>
          <w:tcPr>
            <w:tcW w:w="2335" w:type="pct"/>
            <w:hideMark/>
          </w:tcPr>
          <w:p w14:paraId="41A70F9B"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The risk of liver injury is unknown for recently introduced or rarely used drugs.</w:t>
            </w:r>
          </w:p>
        </w:tc>
        <w:tc>
          <w:tcPr>
            <w:tcW w:w="2335" w:type="pct"/>
          </w:tcPr>
          <w:p w14:paraId="410E8A72"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w:t>
            </w:r>
          </w:p>
        </w:tc>
      </w:tr>
      <w:tr w:rsidR="00D454CD" w:rsidRPr="00E44C8B" w14:paraId="7A5C21C0" w14:textId="77777777" w:rsidTr="00C23FFD">
        <w:trPr>
          <w:trHeight w:val="930"/>
        </w:trPr>
        <w:tc>
          <w:tcPr>
            <w:cnfStyle w:val="001000000000" w:firstRow="0" w:lastRow="0" w:firstColumn="1" w:lastColumn="0" w:oddVBand="0" w:evenVBand="0" w:oddHBand="0" w:evenHBand="0" w:firstRowFirstColumn="0" w:firstRowLastColumn="0" w:lastRowFirstColumn="0" w:lastRowLastColumn="0"/>
            <w:tcW w:w="330" w:type="pct"/>
          </w:tcPr>
          <w:p w14:paraId="2B77EAE7"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A [HD]</w:t>
            </w:r>
          </w:p>
          <w:p w14:paraId="327B5844"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B [HD]</w:t>
            </w:r>
          </w:p>
        </w:tc>
        <w:tc>
          <w:tcPr>
            <w:tcW w:w="2335" w:type="pct"/>
            <w:hideMark/>
          </w:tcPr>
          <w:p w14:paraId="40F5F2F5"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 xml:space="preserve">The drug causes liver injury only in high doses, such as in cases of overdose. These are typically direct toxins, and do not cause injury at normal doses (e.g., aspirin, acetaminophen, niacin, vitamin A). They are </w:t>
            </w:r>
            <w:proofErr w:type="spellStart"/>
            <w:r w:rsidRPr="00E44C8B">
              <w:rPr>
                <w:rFonts w:ascii="Times New Roman" w:eastAsia="Times New Roman" w:hAnsi="Times New Roman" w:cs="Times New Roman"/>
                <w:color w:val="000000"/>
                <w:kern w:val="0"/>
                <w:szCs w:val="24"/>
                <w:lang w:val="en-GB" w:eastAsia="it-IT"/>
                <w14:ligatures w14:val="none"/>
              </w:rPr>
              <w:t>labeled</w:t>
            </w:r>
            <w:proofErr w:type="spellEnd"/>
            <w:r w:rsidRPr="00E44C8B">
              <w:rPr>
                <w:rFonts w:ascii="Times New Roman" w:eastAsia="Times New Roman" w:hAnsi="Times New Roman" w:cs="Times New Roman"/>
                <w:color w:val="000000"/>
                <w:kern w:val="0"/>
                <w:szCs w:val="24"/>
                <w:lang w:val="en-GB" w:eastAsia="it-IT"/>
                <w14:ligatures w14:val="none"/>
              </w:rPr>
              <w:t xml:space="preserve"> as [HD] following categories A, B, C, or D.</w:t>
            </w:r>
          </w:p>
        </w:tc>
        <w:tc>
          <w:tcPr>
            <w:tcW w:w="2335" w:type="pct"/>
          </w:tcPr>
          <w:p w14:paraId="36767B12" w14:textId="77777777" w:rsidR="00D454CD" w:rsidRPr="00E44C8B" w:rsidRDefault="00D454CD" w:rsidP="005E5C1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w:t>
            </w:r>
          </w:p>
        </w:tc>
      </w:tr>
      <w:tr w:rsidR="00D454CD" w:rsidRPr="00E44C8B" w14:paraId="7B4517B0" w14:textId="77777777" w:rsidTr="00C23FFD">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330" w:type="pct"/>
          </w:tcPr>
          <w:p w14:paraId="3B87B624" w14:textId="77777777" w:rsidR="00D454CD" w:rsidRPr="00E44C8B" w:rsidRDefault="00D454CD" w:rsidP="005E5C18">
            <w:pPr>
              <w:jc w:val="center"/>
              <w:rPr>
                <w:rFonts w:ascii="Times New Roman" w:eastAsia="Times New Roman" w:hAnsi="Times New Roman" w:cs="Times New Roman"/>
                <w:b/>
                <w:bCs/>
                <w:color w:val="000000"/>
                <w:kern w:val="0"/>
                <w:sz w:val="24"/>
                <w:szCs w:val="24"/>
                <w:lang w:val="en-GB" w:eastAsia="it-IT"/>
                <w14:ligatures w14:val="none"/>
              </w:rPr>
            </w:pPr>
            <w:r w:rsidRPr="00E44C8B">
              <w:rPr>
                <w:rFonts w:ascii="Times New Roman" w:eastAsia="Times New Roman" w:hAnsi="Times New Roman" w:cs="Times New Roman"/>
                <w:b/>
                <w:bCs/>
                <w:color w:val="000000"/>
                <w:kern w:val="0"/>
                <w:sz w:val="24"/>
                <w:szCs w:val="24"/>
                <w:lang w:val="en-GB" w:eastAsia="it-IT"/>
                <w14:ligatures w14:val="none"/>
              </w:rPr>
              <w:t>NS</w:t>
            </w:r>
          </w:p>
        </w:tc>
        <w:tc>
          <w:tcPr>
            <w:tcW w:w="2335" w:type="pct"/>
          </w:tcPr>
          <w:p w14:paraId="6063526D"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proofErr w:type="spellStart"/>
            <w:r w:rsidRPr="00E44C8B">
              <w:rPr>
                <w:rFonts w:ascii="Times New Roman" w:eastAsia="Times New Roman" w:hAnsi="Times New Roman" w:cs="Times New Roman"/>
                <w:color w:val="000000"/>
                <w:kern w:val="0"/>
                <w:szCs w:val="24"/>
                <w:lang w:val="en-GB" w:eastAsia="it-IT"/>
                <w14:ligatures w14:val="none"/>
              </w:rPr>
              <w:t>Livertox</w:t>
            </w:r>
            <w:proofErr w:type="spellEnd"/>
            <w:r w:rsidRPr="00E44C8B">
              <w:rPr>
                <w:rFonts w:ascii="Times New Roman" w:eastAsia="Times New Roman" w:hAnsi="Times New Roman" w:cs="Times New Roman"/>
                <w:color w:val="000000"/>
                <w:kern w:val="0"/>
                <w:szCs w:val="24"/>
                <w:lang w:val="en-GB" w:eastAsia="it-IT"/>
                <w14:ligatures w14:val="none"/>
              </w:rPr>
              <w:t xml:space="preserve"> Class is not listed in NIH database for this drug</w:t>
            </w:r>
          </w:p>
        </w:tc>
        <w:tc>
          <w:tcPr>
            <w:tcW w:w="2335" w:type="pct"/>
          </w:tcPr>
          <w:p w14:paraId="5D5E0726" w14:textId="77777777" w:rsidR="00D454CD" w:rsidRPr="00E44C8B" w:rsidRDefault="00D454CD" w:rsidP="005E5C1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w:t>
            </w:r>
          </w:p>
        </w:tc>
      </w:tr>
    </w:tbl>
    <w:p w14:paraId="0DE44E16" w14:textId="77777777" w:rsidR="00A06A8E" w:rsidRPr="00E44C8B" w:rsidRDefault="00A06A8E" w:rsidP="00A06A8E">
      <w:pPr>
        <w:rPr>
          <w:rFonts w:ascii="Times New Roman" w:hAnsi="Times New Roman" w:cs="Times New Roman"/>
          <w:szCs w:val="24"/>
          <w:u w:val="single"/>
          <w:lang w:val="en-GB"/>
        </w:rPr>
      </w:pPr>
      <w:r w:rsidRPr="00E44C8B">
        <w:rPr>
          <w:rFonts w:ascii="Times New Roman" w:hAnsi="Times New Roman" w:cs="Times New Roman"/>
          <w:szCs w:val="24"/>
          <w:lang w:val="en-GB"/>
        </w:rPr>
        <w:t xml:space="preserve">Adapted from </w:t>
      </w:r>
      <w:hyperlink r:id="rId9" w:history="1">
        <w:r w:rsidRPr="00E44C8B">
          <w:rPr>
            <w:rStyle w:val="Collegamentoipertestuale"/>
            <w:rFonts w:ascii="Times New Roman" w:hAnsi="Times New Roman" w:cs="Times New Roman"/>
            <w:szCs w:val="24"/>
            <w:lang w:val="en-GB"/>
          </w:rPr>
          <w:t>https://www.ncbi.nlm.nih.gov/books/NBK548392/</w:t>
        </w:r>
      </w:hyperlink>
    </w:p>
    <w:p w14:paraId="60074F42" w14:textId="7E4BC130" w:rsidR="00A06A8E" w:rsidRPr="00E44C8B" w:rsidRDefault="00A06A8E">
      <w:pPr>
        <w:rPr>
          <w:rFonts w:ascii="Times New Roman" w:hAnsi="Times New Roman" w:cs="Times New Roman"/>
          <w:szCs w:val="24"/>
          <w:lang w:val="en-GB"/>
        </w:rPr>
      </w:pPr>
      <w:r w:rsidRPr="00E44C8B">
        <w:rPr>
          <w:rFonts w:ascii="Times New Roman" w:hAnsi="Times New Roman" w:cs="Times New Roman"/>
          <w:szCs w:val="24"/>
          <w:lang w:val="en-GB"/>
        </w:rPr>
        <w:br w:type="page"/>
      </w:r>
    </w:p>
    <w:p w14:paraId="3B3F5C0D" w14:textId="79CB7552" w:rsidR="00D454CD" w:rsidRPr="00E44C8B" w:rsidRDefault="00E12BCF" w:rsidP="00583A19">
      <w:pPr>
        <w:rPr>
          <w:rFonts w:ascii="Times New Roman" w:hAnsi="Times New Roman" w:cs="Times New Roman"/>
          <w:b/>
          <w:bCs/>
          <w:szCs w:val="24"/>
          <w:lang w:val="en-GB"/>
        </w:rPr>
      </w:pPr>
      <w:bookmarkStart w:id="2" w:name="_Toc184211071"/>
      <w:r w:rsidRPr="00E44C8B">
        <w:rPr>
          <w:rFonts w:ascii="Times New Roman" w:hAnsi="Times New Roman" w:cs="Times New Roman"/>
          <w:b/>
          <w:bCs/>
          <w:szCs w:val="24"/>
          <w:lang w:val="en-GB"/>
        </w:rPr>
        <w:lastRenderedPageBreak/>
        <w:t xml:space="preserve">Supplementary </w:t>
      </w:r>
      <w:r w:rsidR="00174D81" w:rsidRPr="00E44C8B">
        <w:rPr>
          <w:rFonts w:ascii="Times New Roman" w:hAnsi="Times New Roman" w:cs="Times New Roman"/>
          <w:b/>
          <w:bCs/>
          <w:szCs w:val="24"/>
          <w:lang w:val="en-GB"/>
        </w:rPr>
        <w:t>Table</w:t>
      </w:r>
      <w:r w:rsidRPr="00E44C8B">
        <w:rPr>
          <w:rFonts w:ascii="Times New Roman" w:hAnsi="Times New Roman" w:cs="Times New Roman"/>
          <w:b/>
          <w:bCs/>
          <w:szCs w:val="24"/>
          <w:lang w:val="en-GB"/>
        </w:rPr>
        <w:t xml:space="preserve"> 2: </w:t>
      </w:r>
      <w:proofErr w:type="spellStart"/>
      <w:r w:rsidR="00263574" w:rsidRPr="00E44C8B">
        <w:rPr>
          <w:rFonts w:ascii="Times New Roman" w:hAnsi="Times New Roman" w:cs="Times New Roman"/>
          <w:b/>
          <w:bCs/>
          <w:szCs w:val="24"/>
          <w:lang w:val="en-GB"/>
        </w:rPr>
        <w:t>Livertox</w:t>
      </w:r>
      <w:proofErr w:type="spellEnd"/>
      <w:r w:rsidR="00263574" w:rsidRPr="00E44C8B">
        <w:rPr>
          <w:rFonts w:ascii="Times New Roman" w:hAnsi="Times New Roman" w:cs="Times New Roman"/>
          <w:b/>
          <w:bCs/>
          <w:szCs w:val="24"/>
          <w:lang w:val="en-GB"/>
        </w:rPr>
        <w:t xml:space="preserve"> classification of administered drugs</w:t>
      </w:r>
      <w:bookmarkEnd w:id="2"/>
    </w:p>
    <w:p w14:paraId="4853DBB1" w14:textId="77777777" w:rsidR="00CC1839" w:rsidRPr="00E44C8B" w:rsidRDefault="00CC1839">
      <w:pPr>
        <w:rPr>
          <w:rFonts w:ascii="Times New Roman" w:hAnsi="Times New Roman" w:cs="Times New Roman"/>
          <w:szCs w:val="24"/>
          <w:lang w:val="en-GB"/>
        </w:rPr>
      </w:pPr>
    </w:p>
    <w:tbl>
      <w:tblPr>
        <w:tblStyle w:val="Tabellasemplice5"/>
        <w:tblW w:w="5000" w:type="pct"/>
        <w:tblLook w:val="04A0" w:firstRow="1" w:lastRow="0" w:firstColumn="1" w:lastColumn="0" w:noHBand="0" w:noVBand="1"/>
      </w:tblPr>
      <w:tblGrid>
        <w:gridCol w:w="1145"/>
        <w:gridCol w:w="8493"/>
      </w:tblGrid>
      <w:tr w:rsidR="00CC1839" w:rsidRPr="00E44C8B" w14:paraId="4CA2CB45" w14:textId="77777777" w:rsidTr="00392E8D">
        <w:trPr>
          <w:cnfStyle w:val="100000000000" w:firstRow="1" w:lastRow="0" w:firstColumn="0" w:lastColumn="0" w:oddVBand="0" w:evenVBand="0" w:oddHBand="0" w:evenHBand="0" w:firstRowFirstColumn="0" w:firstRowLastColumn="0" w:lastRowFirstColumn="0" w:lastRowLastColumn="0"/>
          <w:trHeight w:val="620"/>
        </w:trPr>
        <w:tc>
          <w:tcPr>
            <w:cnfStyle w:val="001000000100" w:firstRow="0" w:lastRow="0" w:firstColumn="1" w:lastColumn="0" w:oddVBand="0" w:evenVBand="0" w:oddHBand="0" w:evenHBand="0" w:firstRowFirstColumn="1" w:firstRowLastColumn="0" w:lastRowFirstColumn="0" w:lastRowLastColumn="0"/>
            <w:tcW w:w="594" w:type="pct"/>
          </w:tcPr>
          <w:p w14:paraId="2516DFA0" w14:textId="77777777" w:rsidR="00CC1839" w:rsidRPr="00E44C8B" w:rsidRDefault="00CC1839" w:rsidP="00CC1839">
            <w:pPr>
              <w:rPr>
                <w:rFonts w:ascii="Times New Roman" w:hAnsi="Times New Roman" w:cs="Times New Roman"/>
                <w:b/>
                <w:bCs/>
                <w:sz w:val="24"/>
                <w:szCs w:val="24"/>
                <w:lang w:val="en-GB"/>
              </w:rPr>
            </w:pPr>
            <w:proofErr w:type="spellStart"/>
            <w:r w:rsidRPr="00E44C8B">
              <w:rPr>
                <w:rFonts w:ascii="Times New Roman" w:hAnsi="Times New Roman" w:cs="Times New Roman"/>
                <w:b/>
                <w:bCs/>
                <w:sz w:val="24"/>
                <w:szCs w:val="24"/>
                <w:lang w:val="en-GB"/>
              </w:rPr>
              <w:t>Livertox</w:t>
            </w:r>
            <w:proofErr w:type="spellEnd"/>
            <w:r w:rsidRPr="00E44C8B">
              <w:rPr>
                <w:rFonts w:ascii="Times New Roman" w:hAnsi="Times New Roman" w:cs="Times New Roman"/>
                <w:b/>
                <w:bCs/>
                <w:sz w:val="24"/>
                <w:szCs w:val="24"/>
                <w:lang w:val="en-GB"/>
              </w:rPr>
              <w:t xml:space="preserve"> Class</w:t>
            </w:r>
          </w:p>
        </w:tc>
        <w:tc>
          <w:tcPr>
            <w:tcW w:w="4406" w:type="pct"/>
          </w:tcPr>
          <w:p w14:paraId="798DB698" w14:textId="77777777" w:rsidR="00CC1839" w:rsidRPr="00E44C8B" w:rsidRDefault="00CC1839" w:rsidP="00392E8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Drugs</w:t>
            </w:r>
          </w:p>
        </w:tc>
      </w:tr>
      <w:tr w:rsidR="00CC1839" w:rsidRPr="006C35E0" w14:paraId="1E1F93BA" w14:textId="77777777" w:rsidTr="00392E8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94" w:type="pct"/>
          </w:tcPr>
          <w:p w14:paraId="1C5CFF31"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A</w:t>
            </w:r>
          </w:p>
        </w:tc>
        <w:tc>
          <w:tcPr>
            <w:tcW w:w="4406" w:type="pct"/>
          </w:tcPr>
          <w:p w14:paraId="36B6CE92" w14:textId="77777777" w:rsidR="00CC1839" w:rsidRPr="00E44C8B" w:rsidRDefault="00CC1839" w:rsidP="00CC1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allopurinol, amiodarone, atorvastatin, azathioprine, carbamazepine, chlorpromazine, diclofenac, efavirenz, </w:t>
            </w:r>
            <w:proofErr w:type="spellStart"/>
            <w:r w:rsidRPr="00E44C8B">
              <w:rPr>
                <w:rFonts w:ascii="Times New Roman" w:hAnsi="Times New Roman" w:cs="Times New Roman"/>
                <w:szCs w:val="24"/>
                <w:lang w:val="en-GB"/>
              </w:rPr>
              <w:t>estradiol</w:t>
            </w:r>
            <w:proofErr w:type="spellEnd"/>
            <w:r w:rsidRPr="00E44C8B">
              <w:rPr>
                <w:rFonts w:ascii="Times New Roman" w:hAnsi="Times New Roman" w:cs="Times New Roman"/>
                <w:szCs w:val="24"/>
                <w:lang w:val="en-GB"/>
              </w:rPr>
              <w:t xml:space="preserve">, ibuprofen, interferon, levofloxacin, megestrol, methimazole, methotrexate, </w:t>
            </w:r>
            <w:proofErr w:type="spellStart"/>
            <w:r w:rsidRPr="00E44C8B">
              <w:rPr>
                <w:rFonts w:ascii="Times New Roman" w:hAnsi="Times New Roman" w:cs="Times New Roman"/>
                <w:szCs w:val="24"/>
                <w:lang w:val="en-GB"/>
              </w:rPr>
              <w:t>nimesulide</w:t>
            </w:r>
            <w:proofErr w:type="spellEnd"/>
            <w:r w:rsidRPr="00E44C8B">
              <w:rPr>
                <w:rFonts w:ascii="Times New Roman" w:hAnsi="Times New Roman" w:cs="Times New Roman"/>
                <w:szCs w:val="24"/>
                <w:lang w:val="en-GB"/>
              </w:rPr>
              <w:t xml:space="preserve">, phenytoin, </w:t>
            </w:r>
            <w:proofErr w:type="spellStart"/>
            <w:r w:rsidRPr="00E44C8B">
              <w:rPr>
                <w:rFonts w:ascii="Times New Roman" w:hAnsi="Times New Roman" w:cs="Times New Roman"/>
                <w:szCs w:val="24"/>
                <w:lang w:val="en-GB"/>
              </w:rPr>
              <w:t>rifampin</w:t>
            </w:r>
            <w:proofErr w:type="spellEnd"/>
            <w:r w:rsidRPr="00E44C8B">
              <w:rPr>
                <w:rFonts w:ascii="Times New Roman" w:hAnsi="Times New Roman" w:cs="Times New Roman"/>
                <w:szCs w:val="24"/>
                <w:lang w:val="en-GB"/>
              </w:rPr>
              <w:t>, rosuvastatin, simvastatin, sulfamethoxazole, sulfasalazine, ticlopidine, valproate</w:t>
            </w:r>
          </w:p>
        </w:tc>
      </w:tr>
      <w:tr w:rsidR="00CC1839" w:rsidRPr="00E44C8B" w14:paraId="08C1BFB4" w14:textId="77777777" w:rsidTr="00392E8D">
        <w:trPr>
          <w:trHeight w:val="620"/>
        </w:trPr>
        <w:tc>
          <w:tcPr>
            <w:cnfStyle w:val="001000000000" w:firstRow="0" w:lastRow="0" w:firstColumn="1" w:lastColumn="0" w:oddVBand="0" w:evenVBand="0" w:oddHBand="0" w:evenHBand="0" w:firstRowFirstColumn="0" w:firstRowLastColumn="0" w:lastRowFirstColumn="0" w:lastRowLastColumn="0"/>
            <w:tcW w:w="594" w:type="pct"/>
          </w:tcPr>
          <w:p w14:paraId="3C73147F"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A [HD]</w:t>
            </w:r>
          </w:p>
        </w:tc>
        <w:tc>
          <w:tcPr>
            <w:tcW w:w="4406" w:type="pct"/>
          </w:tcPr>
          <w:p w14:paraId="25E62262" w14:textId="77777777" w:rsidR="00CC1839" w:rsidRPr="00E44C8B" w:rsidRDefault="00CC1839" w:rsidP="00CC18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acetaminophen, aspirin, insulin, methylprednisolone</w:t>
            </w:r>
          </w:p>
        </w:tc>
      </w:tr>
      <w:tr w:rsidR="00CC1839" w:rsidRPr="006C35E0" w14:paraId="18988417" w14:textId="77777777" w:rsidTr="00392E8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94" w:type="pct"/>
          </w:tcPr>
          <w:p w14:paraId="0BE4156A"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B</w:t>
            </w:r>
          </w:p>
        </w:tc>
        <w:tc>
          <w:tcPr>
            <w:tcW w:w="4406" w:type="pct"/>
          </w:tcPr>
          <w:p w14:paraId="48163FC0" w14:textId="77777777" w:rsidR="00CC1839" w:rsidRPr="00E44C8B" w:rsidRDefault="00CC1839" w:rsidP="00CC1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acarbose, amitriptyline, bicalutamide, captopril, celecoxib, ciprofloxacin, clopidogrel, cyclophosphamide, cyproterone, duloxetine, enalapril, esomeprazole, etanercept, fluvastatin, haloperidol, imatinib, lamotrigine, leflunomide, lisinopril, lovastatin, metformin, montelukast, moxifloxacin, naproxen, nifedipine, olanzapine, omeprazole, paroxetine, phenobarbital, pravastatin, propafenone, quetiapine, ranitidine, rivaroxaban, sertraline, tamoxifen, trazodone, venlafaxine, verapamil</w:t>
            </w:r>
          </w:p>
        </w:tc>
      </w:tr>
      <w:tr w:rsidR="00CC1839" w:rsidRPr="00E44C8B" w14:paraId="6F99049A" w14:textId="77777777" w:rsidTr="00392E8D">
        <w:trPr>
          <w:trHeight w:val="620"/>
        </w:trPr>
        <w:tc>
          <w:tcPr>
            <w:cnfStyle w:val="001000000000" w:firstRow="0" w:lastRow="0" w:firstColumn="1" w:lastColumn="0" w:oddVBand="0" w:evenVBand="0" w:oddHBand="0" w:evenHBand="0" w:firstRowFirstColumn="0" w:firstRowLastColumn="0" w:lastRowFirstColumn="0" w:lastRowLastColumn="0"/>
            <w:tcW w:w="594" w:type="pct"/>
          </w:tcPr>
          <w:p w14:paraId="2E1029F1"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B [HD]</w:t>
            </w:r>
          </w:p>
        </w:tc>
        <w:tc>
          <w:tcPr>
            <w:tcW w:w="4406" w:type="pct"/>
          </w:tcPr>
          <w:p w14:paraId="3D25D63F" w14:textId="77777777" w:rsidR="00CC1839" w:rsidRPr="00E44C8B" w:rsidRDefault="00CC1839" w:rsidP="00CC18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buprenorphine</w:t>
            </w:r>
          </w:p>
        </w:tc>
      </w:tr>
      <w:tr w:rsidR="00CC1839" w:rsidRPr="006C35E0" w14:paraId="46E75BF4" w14:textId="77777777" w:rsidTr="00392E8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94" w:type="pct"/>
          </w:tcPr>
          <w:p w14:paraId="5C52805B"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C</w:t>
            </w:r>
          </w:p>
        </w:tc>
        <w:tc>
          <w:tcPr>
            <w:tcW w:w="4406" w:type="pct"/>
          </w:tcPr>
          <w:p w14:paraId="6412F900" w14:textId="77777777" w:rsidR="00CC1839" w:rsidRPr="00E44C8B" w:rsidRDefault="00CC1839" w:rsidP="00CC1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alendronate, alfuzosin, amlodipine, anastrozole, bupropion, candesartan, cefixime, cetirizine, citalopram, cyclosporine, diltiazem, dronedarone, escitalopram, exemestane, ezetimibe, febuxostat, flecainide, fluoxetine, gabapentin, </w:t>
            </w:r>
            <w:proofErr w:type="spellStart"/>
            <w:r w:rsidRPr="00E44C8B">
              <w:rPr>
                <w:rFonts w:ascii="Times New Roman" w:hAnsi="Times New Roman" w:cs="Times New Roman"/>
                <w:szCs w:val="24"/>
                <w:lang w:val="en-GB"/>
              </w:rPr>
              <w:t>glecaprevir</w:t>
            </w:r>
            <w:proofErr w:type="spellEnd"/>
            <w:r w:rsidRPr="00E44C8B">
              <w:rPr>
                <w:rFonts w:ascii="Times New Roman" w:hAnsi="Times New Roman" w:cs="Times New Roman"/>
                <w:szCs w:val="24"/>
                <w:lang w:val="en-GB"/>
              </w:rPr>
              <w:t xml:space="preserve">, glimepiride, glipizide, hydrochlorothiazide, hydroxychloroquine, hydroxyurea, indomethacin, irbesartan, lansoprazole, lenalidomide, levetiracetam, levocetirizine, losartan, metoclopramide, mexiletine, mirtazapine, oxcarbazepine, pantoprazole, </w:t>
            </w:r>
            <w:proofErr w:type="spellStart"/>
            <w:r w:rsidRPr="00E44C8B">
              <w:rPr>
                <w:rFonts w:ascii="Times New Roman" w:hAnsi="Times New Roman" w:cs="Times New Roman"/>
                <w:szCs w:val="24"/>
                <w:lang w:val="en-GB"/>
              </w:rPr>
              <w:t>pibrentasvir</w:t>
            </w:r>
            <w:proofErr w:type="spellEnd"/>
            <w:r w:rsidRPr="00E44C8B">
              <w:rPr>
                <w:rFonts w:ascii="Times New Roman" w:hAnsi="Times New Roman" w:cs="Times New Roman"/>
                <w:szCs w:val="24"/>
                <w:lang w:val="en-GB"/>
              </w:rPr>
              <w:t xml:space="preserve">, pioglitazone, pregabalin, ramipril, </w:t>
            </w:r>
            <w:proofErr w:type="spellStart"/>
            <w:r w:rsidRPr="00E44C8B">
              <w:rPr>
                <w:rFonts w:ascii="Times New Roman" w:hAnsi="Times New Roman" w:cs="Times New Roman"/>
                <w:szCs w:val="24"/>
                <w:lang w:val="en-GB"/>
              </w:rPr>
              <w:t>riluzole</w:t>
            </w:r>
            <w:proofErr w:type="spellEnd"/>
            <w:r w:rsidRPr="00E44C8B">
              <w:rPr>
                <w:rFonts w:ascii="Times New Roman" w:hAnsi="Times New Roman" w:cs="Times New Roman"/>
                <w:szCs w:val="24"/>
                <w:lang w:val="en-GB"/>
              </w:rPr>
              <w:t>, risperidone, ritonavir, sildenafil, sirolimus, tacrolimus, tenofovir, tibolone, topiramate, trimethoprim, warfarin, zoledronic acid</w:t>
            </w:r>
          </w:p>
        </w:tc>
      </w:tr>
      <w:tr w:rsidR="00CC1839" w:rsidRPr="006C35E0" w14:paraId="3EA99149" w14:textId="77777777" w:rsidTr="00392E8D">
        <w:trPr>
          <w:trHeight w:val="930"/>
        </w:trPr>
        <w:tc>
          <w:tcPr>
            <w:cnfStyle w:val="001000000000" w:firstRow="0" w:lastRow="0" w:firstColumn="1" w:lastColumn="0" w:oddVBand="0" w:evenVBand="0" w:oddHBand="0" w:evenHBand="0" w:firstRowFirstColumn="0" w:firstRowLastColumn="0" w:lastRowFirstColumn="0" w:lastRowLastColumn="0"/>
            <w:tcW w:w="594" w:type="pct"/>
          </w:tcPr>
          <w:p w14:paraId="34BF6925"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D</w:t>
            </w:r>
          </w:p>
        </w:tc>
        <w:tc>
          <w:tcPr>
            <w:tcW w:w="4406" w:type="pct"/>
          </w:tcPr>
          <w:p w14:paraId="2E31918D" w14:textId="77777777" w:rsidR="00CC1839" w:rsidRPr="00E44C8B" w:rsidRDefault="00CC1839" w:rsidP="00CC18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acetazolamide, acyclovir, alprazolam, amiloride, apixaban, </w:t>
            </w:r>
            <w:proofErr w:type="spellStart"/>
            <w:r w:rsidRPr="00E44C8B">
              <w:rPr>
                <w:rFonts w:ascii="Times New Roman" w:hAnsi="Times New Roman" w:cs="Times New Roman"/>
                <w:szCs w:val="24"/>
                <w:lang w:val="en-GB"/>
              </w:rPr>
              <w:t>asenapine</w:t>
            </w:r>
            <w:proofErr w:type="spellEnd"/>
            <w:r w:rsidRPr="00E44C8B">
              <w:rPr>
                <w:rFonts w:ascii="Times New Roman" w:hAnsi="Times New Roman" w:cs="Times New Roman"/>
                <w:szCs w:val="24"/>
                <w:lang w:val="en-GB"/>
              </w:rPr>
              <w:t xml:space="preserve">, atazanavir, atenolol, baclofen, benazepril, bromocriptine, carvedilol, chlorambucil, chloroquine, clonazepam, dabigatran, dapagliflozin, donepezil, enoxaparin, flurazepam, </w:t>
            </w:r>
            <w:proofErr w:type="spellStart"/>
            <w:r w:rsidRPr="00E44C8B">
              <w:rPr>
                <w:rFonts w:ascii="Times New Roman" w:hAnsi="Times New Roman" w:cs="Times New Roman"/>
                <w:szCs w:val="24"/>
                <w:lang w:val="en-GB"/>
              </w:rPr>
              <w:t>fosfomycin</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fosinopril</w:t>
            </w:r>
            <w:proofErr w:type="spellEnd"/>
            <w:r w:rsidRPr="00E44C8B">
              <w:rPr>
                <w:rFonts w:ascii="Times New Roman" w:hAnsi="Times New Roman" w:cs="Times New Roman"/>
                <w:szCs w:val="24"/>
                <w:lang w:val="en-GB"/>
              </w:rPr>
              <w:t xml:space="preserve">, gliclazide, ibandronate, indapamide, lacosamide, letrozole, linagliptin, memantine, metoprolol, mycophenolate, nilotinib, </w:t>
            </w:r>
            <w:proofErr w:type="spellStart"/>
            <w:r w:rsidRPr="00E44C8B">
              <w:rPr>
                <w:rFonts w:ascii="Times New Roman" w:hAnsi="Times New Roman" w:cs="Times New Roman"/>
                <w:szCs w:val="24"/>
                <w:lang w:val="en-GB"/>
              </w:rPr>
              <w:t>olmesartan</w:t>
            </w:r>
            <w:proofErr w:type="spellEnd"/>
            <w:r w:rsidRPr="00E44C8B">
              <w:rPr>
                <w:rFonts w:ascii="Times New Roman" w:hAnsi="Times New Roman" w:cs="Times New Roman"/>
                <w:szCs w:val="24"/>
                <w:lang w:val="en-GB"/>
              </w:rPr>
              <w:t>, pentoxifylline, perphenazine, prasugrel, rabeprazole, ranolazine, repaglinide, risedronate, rivastigmine, ropinirole, sitagliptin, spironolactone, tamsulosin, ticagrelor, triamterene, trimipramine, ursodiol, valsartan</w:t>
            </w:r>
          </w:p>
        </w:tc>
      </w:tr>
      <w:tr w:rsidR="00CC1839" w:rsidRPr="006C35E0" w14:paraId="755AC645" w14:textId="77777777" w:rsidTr="00392E8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94" w:type="pct"/>
          </w:tcPr>
          <w:p w14:paraId="0A3766CE"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E</w:t>
            </w:r>
          </w:p>
        </w:tc>
        <w:tc>
          <w:tcPr>
            <w:tcW w:w="4406" w:type="pct"/>
          </w:tcPr>
          <w:p w14:paraId="0A6F92AE" w14:textId="77777777" w:rsidR="00CC1839" w:rsidRPr="00E44C8B" w:rsidRDefault="00CC1839" w:rsidP="00CC1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acetylcysteine, amantadine, aripiprazole, biperiden, bisoprolol, budesonide, carbidopa, cholestyramine, choline, cilostazol, clobazam, clonidine, codeine, colchicine, cortisone, </w:t>
            </w:r>
            <w:proofErr w:type="spellStart"/>
            <w:r w:rsidRPr="00E44C8B">
              <w:rPr>
                <w:rFonts w:ascii="Times New Roman" w:hAnsi="Times New Roman" w:cs="Times New Roman"/>
                <w:szCs w:val="24"/>
                <w:lang w:val="en-GB"/>
              </w:rPr>
              <w:t>dalteparin</w:t>
            </w:r>
            <w:proofErr w:type="spellEnd"/>
            <w:r w:rsidRPr="00E44C8B">
              <w:rPr>
                <w:rFonts w:ascii="Times New Roman" w:hAnsi="Times New Roman" w:cs="Times New Roman"/>
                <w:szCs w:val="24"/>
                <w:lang w:val="en-GB"/>
              </w:rPr>
              <w:t xml:space="preserve">, darbepoetin, diazepam, digoxin, dimenhydrinate, dulaglutide, dutasteride, emtricitabine, eplerenone, epoetin alfa, </w:t>
            </w:r>
            <w:proofErr w:type="spellStart"/>
            <w:r w:rsidRPr="00E44C8B">
              <w:rPr>
                <w:rFonts w:ascii="Times New Roman" w:hAnsi="Times New Roman" w:cs="Times New Roman"/>
                <w:szCs w:val="24"/>
                <w:lang w:val="en-GB"/>
              </w:rPr>
              <w:t>estazolam</w:t>
            </w:r>
            <w:proofErr w:type="spellEnd"/>
            <w:r w:rsidRPr="00E44C8B">
              <w:rPr>
                <w:rFonts w:ascii="Times New Roman" w:hAnsi="Times New Roman" w:cs="Times New Roman"/>
                <w:szCs w:val="24"/>
                <w:lang w:val="en-GB"/>
              </w:rPr>
              <w:t xml:space="preserve">, exenatide, felodipine, fentanyl, </w:t>
            </w:r>
            <w:proofErr w:type="spellStart"/>
            <w:r w:rsidRPr="00E44C8B">
              <w:rPr>
                <w:rFonts w:ascii="Times New Roman" w:hAnsi="Times New Roman" w:cs="Times New Roman"/>
                <w:szCs w:val="24"/>
                <w:lang w:val="en-GB"/>
              </w:rPr>
              <w:t>fesoterodine</w:t>
            </w:r>
            <w:proofErr w:type="spellEnd"/>
            <w:r w:rsidRPr="00E44C8B">
              <w:rPr>
                <w:rFonts w:ascii="Times New Roman" w:hAnsi="Times New Roman" w:cs="Times New Roman"/>
                <w:szCs w:val="24"/>
                <w:lang w:val="en-GB"/>
              </w:rPr>
              <w:t xml:space="preserve">, fexofenadine, finasteride, fludrocortisone, fondaparinux, furosemide, galantamine, hydromorphone, hydroxyzine, isosorbide mononitrate, ivabradine, lamivudine, leuprolide, levodopa, levothyroxine, lidocaine, liraglutide, lithium, lorazepam, methadone, metolazone, mirabegron, misoprostol, nadolol, naloxone, nimodipine, </w:t>
            </w:r>
            <w:proofErr w:type="spellStart"/>
            <w:r w:rsidRPr="00E44C8B">
              <w:rPr>
                <w:rFonts w:ascii="Times New Roman" w:hAnsi="Times New Roman" w:cs="Times New Roman"/>
                <w:szCs w:val="24"/>
                <w:lang w:val="en-GB"/>
              </w:rPr>
              <w:t>nitroglycerin</w:t>
            </w:r>
            <w:proofErr w:type="spellEnd"/>
            <w:r w:rsidRPr="00E44C8B">
              <w:rPr>
                <w:rFonts w:ascii="Times New Roman" w:hAnsi="Times New Roman" w:cs="Times New Roman"/>
                <w:szCs w:val="24"/>
                <w:lang w:val="en-GB"/>
              </w:rPr>
              <w:t>, omalizumab, oxazepam, oxybutynin, oxycodone, pramipexole, prednisolone, prednisone, propranolol, pyridostigmine, reserpine, rifaximin, romiplostim, s-adenosylmethionine, safinamide, sevelamer, sotalol, sucralfate, telbivudine, terazosin, theophylline, tolterodine, torsemide, tramadol, triptorelin, valganciclovir, zolpidem</w:t>
            </w:r>
          </w:p>
        </w:tc>
      </w:tr>
      <w:tr w:rsidR="00CC1839" w:rsidRPr="006C35E0" w14:paraId="0AA022BA" w14:textId="77777777" w:rsidTr="00392E8D">
        <w:trPr>
          <w:trHeight w:val="930"/>
        </w:trPr>
        <w:tc>
          <w:tcPr>
            <w:cnfStyle w:val="001000000000" w:firstRow="0" w:lastRow="0" w:firstColumn="1" w:lastColumn="0" w:oddVBand="0" w:evenVBand="0" w:oddHBand="0" w:evenHBand="0" w:firstRowFirstColumn="0" w:firstRowLastColumn="0" w:lastRowFirstColumn="0" w:lastRowLastColumn="0"/>
            <w:tcW w:w="594" w:type="pct"/>
          </w:tcPr>
          <w:p w14:paraId="36753396"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lastRenderedPageBreak/>
              <w:t>E*</w:t>
            </w:r>
          </w:p>
        </w:tc>
        <w:tc>
          <w:tcPr>
            <w:tcW w:w="4406" w:type="pct"/>
          </w:tcPr>
          <w:p w14:paraId="4948D855" w14:textId="77777777" w:rsidR="00CC1839" w:rsidRPr="00E44C8B" w:rsidRDefault="00CC1839" w:rsidP="00CC18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alogliptin, azacitidine, canagliflozin, chlorthalidone, denosumab, doxazosin, </w:t>
            </w:r>
            <w:proofErr w:type="spellStart"/>
            <w:r w:rsidRPr="00E44C8B">
              <w:rPr>
                <w:rFonts w:ascii="Times New Roman" w:hAnsi="Times New Roman" w:cs="Times New Roman"/>
                <w:szCs w:val="24"/>
                <w:lang w:val="en-GB"/>
              </w:rPr>
              <w:t>edoxaban</w:t>
            </w:r>
            <w:proofErr w:type="spellEnd"/>
            <w:r w:rsidRPr="00E44C8B">
              <w:rPr>
                <w:rFonts w:ascii="Times New Roman" w:hAnsi="Times New Roman" w:cs="Times New Roman"/>
                <w:szCs w:val="24"/>
                <w:lang w:val="en-GB"/>
              </w:rPr>
              <w:t xml:space="preserve">, empagliflozin, entecavir, </w:t>
            </w:r>
            <w:proofErr w:type="spellStart"/>
            <w:r w:rsidRPr="00E44C8B">
              <w:rPr>
                <w:rFonts w:ascii="Times New Roman" w:hAnsi="Times New Roman" w:cs="Times New Roman"/>
                <w:szCs w:val="24"/>
                <w:lang w:val="en-GB"/>
              </w:rPr>
              <w:t>eprosartan</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everolimus</w:t>
            </w:r>
            <w:proofErr w:type="spellEnd"/>
            <w:r w:rsidRPr="00E44C8B">
              <w:rPr>
                <w:rFonts w:ascii="Times New Roman" w:hAnsi="Times New Roman" w:cs="Times New Roman"/>
                <w:szCs w:val="24"/>
                <w:lang w:val="en-GB"/>
              </w:rPr>
              <w:t xml:space="preserve">, ketorolac, </w:t>
            </w:r>
            <w:proofErr w:type="spellStart"/>
            <w:r w:rsidRPr="00E44C8B">
              <w:rPr>
                <w:rFonts w:ascii="Times New Roman" w:hAnsi="Times New Roman" w:cs="Times New Roman"/>
                <w:szCs w:val="24"/>
                <w:lang w:val="en-GB"/>
              </w:rPr>
              <w:t>lanreotide</w:t>
            </w:r>
            <w:proofErr w:type="spellEnd"/>
            <w:r w:rsidRPr="00E44C8B">
              <w:rPr>
                <w:rFonts w:ascii="Times New Roman" w:hAnsi="Times New Roman" w:cs="Times New Roman"/>
                <w:szCs w:val="24"/>
                <w:lang w:val="en-GB"/>
              </w:rPr>
              <w:t xml:space="preserve">, loratadine, </w:t>
            </w:r>
            <w:proofErr w:type="spellStart"/>
            <w:r w:rsidRPr="00E44C8B">
              <w:rPr>
                <w:rFonts w:ascii="Times New Roman" w:hAnsi="Times New Roman" w:cs="Times New Roman"/>
                <w:szCs w:val="24"/>
                <w:lang w:val="en-GB"/>
              </w:rPr>
              <w:t>moexipril</w:t>
            </w:r>
            <w:proofErr w:type="spellEnd"/>
            <w:r w:rsidRPr="00E44C8B">
              <w:rPr>
                <w:rFonts w:ascii="Times New Roman" w:hAnsi="Times New Roman" w:cs="Times New Roman"/>
                <w:szCs w:val="24"/>
                <w:lang w:val="en-GB"/>
              </w:rPr>
              <w:t xml:space="preserve">, nebivolol, perindopril, ponatinib, primidone, quinapril, rasagiline, </w:t>
            </w:r>
            <w:proofErr w:type="spellStart"/>
            <w:r w:rsidRPr="00E44C8B">
              <w:rPr>
                <w:rFonts w:ascii="Times New Roman" w:hAnsi="Times New Roman" w:cs="Times New Roman"/>
                <w:szCs w:val="24"/>
                <w:lang w:val="en-GB"/>
              </w:rPr>
              <w:t>saxagliptin</w:t>
            </w:r>
            <w:proofErr w:type="spellEnd"/>
            <w:r w:rsidRPr="00E44C8B">
              <w:rPr>
                <w:rFonts w:ascii="Times New Roman" w:hAnsi="Times New Roman" w:cs="Times New Roman"/>
                <w:szCs w:val="24"/>
                <w:lang w:val="en-GB"/>
              </w:rPr>
              <w:t xml:space="preserve">, selegiline, silodosin, telmisartan, trandolapril, triazolam, trihexyphenidyl, </w:t>
            </w:r>
            <w:proofErr w:type="spellStart"/>
            <w:r w:rsidRPr="00E44C8B">
              <w:rPr>
                <w:rFonts w:ascii="Times New Roman" w:hAnsi="Times New Roman" w:cs="Times New Roman"/>
                <w:szCs w:val="24"/>
                <w:lang w:val="en-GB"/>
              </w:rPr>
              <w:t>ustekinumab</w:t>
            </w:r>
            <w:proofErr w:type="spellEnd"/>
            <w:r w:rsidRPr="00E44C8B">
              <w:rPr>
                <w:rFonts w:ascii="Times New Roman" w:hAnsi="Times New Roman" w:cs="Times New Roman"/>
                <w:szCs w:val="24"/>
                <w:lang w:val="en-GB"/>
              </w:rPr>
              <w:t>, vortioxetine</w:t>
            </w:r>
          </w:p>
        </w:tc>
      </w:tr>
      <w:tr w:rsidR="00CC1839" w:rsidRPr="00E44C8B" w14:paraId="490CEB55" w14:textId="77777777" w:rsidTr="00392E8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94" w:type="pct"/>
          </w:tcPr>
          <w:p w14:paraId="3C60F7FC"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X</w:t>
            </w:r>
          </w:p>
        </w:tc>
        <w:tc>
          <w:tcPr>
            <w:tcW w:w="4406" w:type="pct"/>
          </w:tcPr>
          <w:p w14:paraId="6F166426" w14:textId="77777777" w:rsidR="00CC1839" w:rsidRPr="00E44C8B" w:rsidRDefault="00CC1839" w:rsidP="00CC1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GB"/>
              </w:rPr>
            </w:pPr>
            <w:r w:rsidRPr="00E44C8B">
              <w:rPr>
                <w:rFonts w:ascii="Times New Roman" w:hAnsi="Times New Roman" w:cs="Times New Roman"/>
                <w:szCs w:val="24"/>
                <w:lang w:val="en-GB"/>
              </w:rPr>
              <w:t xml:space="preserve">amisulpride, cabergoline, domperidone, </w:t>
            </w:r>
            <w:proofErr w:type="spellStart"/>
            <w:r w:rsidRPr="00E44C8B">
              <w:rPr>
                <w:rFonts w:ascii="Times New Roman" w:hAnsi="Times New Roman" w:cs="Times New Roman"/>
                <w:szCs w:val="24"/>
                <w:lang w:val="en-GB"/>
              </w:rPr>
              <w:t>tapentadol</w:t>
            </w:r>
            <w:proofErr w:type="spellEnd"/>
          </w:p>
        </w:tc>
      </w:tr>
      <w:tr w:rsidR="00CC1839" w:rsidRPr="006C35E0" w14:paraId="53ECCB58" w14:textId="77777777" w:rsidTr="00392E8D">
        <w:trPr>
          <w:trHeight w:val="930"/>
        </w:trPr>
        <w:tc>
          <w:tcPr>
            <w:cnfStyle w:val="001000000000" w:firstRow="0" w:lastRow="0" w:firstColumn="1" w:lastColumn="0" w:oddVBand="0" w:evenVBand="0" w:oddHBand="0" w:evenHBand="0" w:firstRowFirstColumn="0" w:firstRowLastColumn="0" w:lastRowFirstColumn="0" w:lastRowLastColumn="0"/>
            <w:tcW w:w="594" w:type="pct"/>
          </w:tcPr>
          <w:p w14:paraId="0FACFA84" w14:textId="77777777" w:rsidR="00CC1839" w:rsidRPr="00E44C8B" w:rsidRDefault="00CC1839" w:rsidP="00CC1839">
            <w:pPr>
              <w:rPr>
                <w:rFonts w:ascii="Times New Roman" w:hAnsi="Times New Roman" w:cs="Times New Roman"/>
                <w:b/>
                <w:bCs/>
                <w:sz w:val="24"/>
                <w:szCs w:val="24"/>
                <w:lang w:val="en-GB"/>
              </w:rPr>
            </w:pPr>
            <w:r w:rsidRPr="00E44C8B">
              <w:rPr>
                <w:rFonts w:ascii="Times New Roman" w:hAnsi="Times New Roman" w:cs="Times New Roman"/>
                <w:b/>
                <w:bCs/>
                <w:sz w:val="24"/>
                <w:szCs w:val="24"/>
                <w:lang w:val="en-GB"/>
              </w:rPr>
              <w:t>NS</w:t>
            </w:r>
          </w:p>
        </w:tc>
        <w:tc>
          <w:tcPr>
            <w:tcW w:w="4406" w:type="pct"/>
          </w:tcPr>
          <w:p w14:paraId="7A135D3C" w14:textId="77777777" w:rsidR="00CC1839" w:rsidRPr="00E44C8B" w:rsidRDefault="00CC1839" w:rsidP="00CC18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GB"/>
              </w:rPr>
            </w:pPr>
            <w:proofErr w:type="spellStart"/>
            <w:r w:rsidRPr="00E44C8B">
              <w:rPr>
                <w:rFonts w:ascii="Times New Roman" w:hAnsi="Times New Roman" w:cs="Times New Roman"/>
                <w:szCs w:val="24"/>
                <w:lang w:val="en-GB"/>
              </w:rPr>
              <w:t>acenocumarol</w:t>
            </w:r>
            <w:proofErr w:type="spellEnd"/>
            <w:r w:rsidRPr="00E44C8B">
              <w:rPr>
                <w:rFonts w:ascii="Times New Roman" w:hAnsi="Times New Roman" w:cs="Times New Roman"/>
                <w:szCs w:val="24"/>
                <w:lang w:val="en-GB"/>
              </w:rPr>
              <w:t xml:space="preserve">, barnidipine, beclomethasone, </w:t>
            </w:r>
            <w:proofErr w:type="spellStart"/>
            <w:r w:rsidRPr="00E44C8B">
              <w:rPr>
                <w:rFonts w:ascii="Times New Roman" w:hAnsi="Times New Roman" w:cs="Times New Roman"/>
                <w:szCs w:val="24"/>
                <w:lang w:val="en-GB"/>
              </w:rPr>
              <w:t>benserazide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benzidamine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betahistine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bilastine</w:t>
            </w:r>
            <w:proofErr w:type="spellEnd"/>
            <w:r w:rsidRPr="00E44C8B">
              <w:rPr>
                <w:rFonts w:ascii="Times New Roman" w:hAnsi="Times New Roman" w:cs="Times New Roman"/>
                <w:szCs w:val="24"/>
                <w:lang w:val="en-GB"/>
              </w:rPr>
              <w:t xml:space="preserve">, brimonidine, bromazepam, brotizolam, butizide, </w:t>
            </w:r>
            <w:proofErr w:type="spellStart"/>
            <w:r w:rsidRPr="00E44C8B">
              <w:rPr>
                <w:rFonts w:ascii="Times New Roman" w:hAnsi="Times New Roman" w:cs="Times New Roman"/>
                <w:szCs w:val="24"/>
                <w:lang w:val="en-GB"/>
              </w:rPr>
              <w:t>canrenoate</w:t>
            </w:r>
            <w:proofErr w:type="spellEnd"/>
            <w:r w:rsidRPr="00E44C8B">
              <w:rPr>
                <w:rFonts w:ascii="Times New Roman" w:hAnsi="Times New Roman" w:cs="Times New Roman"/>
                <w:szCs w:val="24"/>
                <w:lang w:val="en-GB"/>
              </w:rPr>
              <w:t xml:space="preserve">, chlorphenamine, cilazapril, cinnarizine, citicoline, </w:t>
            </w:r>
            <w:proofErr w:type="spellStart"/>
            <w:r w:rsidRPr="00E44C8B">
              <w:rPr>
                <w:rFonts w:ascii="Times New Roman" w:hAnsi="Times New Roman" w:cs="Times New Roman"/>
                <w:szCs w:val="24"/>
                <w:lang w:val="en-GB"/>
              </w:rPr>
              <w:t>clebopride</w:t>
            </w:r>
            <w:proofErr w:type="spellEnd"/>
            <w:r w:rsidRPr="00E44C8B">
              <w:rPr>
                <w:rFonts w:ascii="Times New Roman" w:hAnsi="Times New Roman" w:cs="Times New Roman"/>
                <w:szCs w:val="24"/>
                <w:lang w:val="en-GB"/>
              </w:rPr>
              <w:t xml:space="preserve">, clodronate, </w:t>
            </w:r>
            <w:proofErr w:type="spellStart"/>
            <w:r w:rsidRPr="00E44C8B">
              <w:rPr>
                <w:rFonts w:ascii="Times New Roman" w:hAnsi="Times New Roman" w:cs="Times New Roman"/>
                <w:szCs w:val="24"/>
                <w:lang w:val="en-GB"/>
              </w:rPr>
              <w:t>clotiapine</w:t>
            </w:r>
            <w:proofErr w:type="spellEnd"/>
            <w:r w:rsidRPr="00E44C8B">
              <w:rPr>
                <w:rFonts w:ascii="Times New Roman" w:hAnsi="Times New Roman" w:cs="Times New Roman"/>
                <w:szCs w:val="24"/>
                <w:lang w:val="en-GB"/>
              </w:rPr>
              <w:t xml:space="preserve">, clotiazepam, deflazacort, delapril, delorazepam, </w:t>
            </w:r>
            <w:proofErr w:type="spellStart"/>
            <w:r w:rsidRPr="00E44C8B">
              <w:rPr>
                <w:rFonts w:ascii="Times New Roman" w:hAnsi="Times New Roman" w:cs="Times New Roman"/>
                <w:szCs w:val="24"/>
                <w:lang w:val="en-GB"/>
              </w:rPr>
              <w:t>desamethasone</w:t>
            </w:r>
            <w:proofErr w:type="spellEnd"/>
            <w:r w:rsidRPr="00E44C8B">
              <w:rPr>
                <w:rFonts w:ascii="Times New Roman" w:hAnsi="Times New Roman" w:cs="Times New Roman"/>
                <w:szCs w:val="24"/>
                <w:lang w:val="en-GB"/>
              </w:rPr>
              <w:t xml:space="preserve">, desmopressin, </w:t>
            </w:r>
            <w:proofErr w:type="spellStart"/>
            <w:r w:rsidRPr="00E44C8B">
              <w:rPr>
                <w:rFonts w:ascii="Times New Roman" w:hAnsi="Times New Roman" w:cs="Times New Roman"/>
                <w:szCs w:val="24"/>
                <w:lang w:val="en-GB"/>
              </w:rPr>
              <w:t>doxofylline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ebastine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entecapone</w:t>
            </w:r>
            <w:proofErr w:type="spellEnd"/>
            <w:r w:rsidRPr="00E44C8B">
              <w:rPr>
                <w:rFonts w:ascii="Times New Roman" w:hAnsi="Times New Roman" w:cs="Times New Roman"/>
                <w:szCs w:val="24"/>
                <w:lang w:val="en-GB"/>
              </w:rPr>
              <w:t xml:space="preserve">, etizolam, etoricoxib, </w:t>
            </w:r>
            <w:proofErr w:type="spellStart"/>
            <w:r w:rsidRPr="00E44C8B">
              <w:rPr>
                <w:rFonts w:ascii="Times New Roman" w:hAnsi="Times New Roman" w:cs="Times New Roman"/>
                <w:szCs w:val="24"/>
                <w:lang w:val="en-GB"/>
              </w:rPr>
              <w:t>fenformin</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fitomenadione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givinostat</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glibenclamide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gliparide</w:t>
            </w:r>
            <w:proofErr w:type="spellEnd"/>
            <w:r w:rsidRPr="00E44C8B">
              <w:rPr>
                <w:rFonts w:ascii="Times New Roman" w:hAnsi="Times New Roman" w:cs="Times New Roman"/>
                <w:szCs w:val="24"/>
                <w:lang w:val="en-GB"/>
              </w:rPr>
              <w:t xml:space="preserve">, gliquidone, homofenazine, </w:t>
            </w:r>
            <w:proofErr w:type="spellStart"/>
            <w:r w:rsidRPr="00E44C8B">
              <w:rPr>
                <w:rFonts w:ascii="Times New Roman" w:hAnsi="Times New Roman" w:cs="Times New Roman"/>
                <w:szCs w:val="24"/>
                <w:lang w:val="en-GB"/>
              </w:rPr>
              <w:t>indobufen</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lacidipine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lecarnidipine</w:t>
            </w:r>
            <w:proofErr w:type="spellEnd"/>
            <w:r w:rsidRPr="00E44C8B">
              <w:rPr>
                <w:rFonts w:ascii="Times New Roman" w:hAnsi="Times New Roman" w:cs="Times New Roman"/>
                <w:szCs w:val="24"/>
                <w:lang w:val="en-GB"/>
              </w:rPr>
              <w:t xml:space="preserve">, levomepromazine, </w:t>
            </w:r>
            <w:proofErr w:type="spellStart"/>
            <w:r w:rsidRPr="00E44C8B">
              <w:rPr>
                <w:rFonts w:ascii="Times New Roman" w:hAnsi="Times New Roman" w:cs="Times New Roman"/>
                <w:szCs w:val="24"/>
                <w:lang w:val="en-GB"/>
              </w:rPr>
              <w:t>levosulpride</w:t>
            </w:r>
            <w:proofErr w:type="spellEnd"/>
            <w:r w:rsidRPr="00E44C8B">
              <w:rPr>
                <w:rFonts w:ascii="Times New Roman" w:hAnsi="Times New Roman" w:cs="Times New Roman"/>
                <w:szCs w:val="24"/>
                <w:lang w:val="en-GB"/>
              </w:rPr>
              <w:t xml:space="preserve">, lormetazepam, magaldrate, </w:t>
            </w:r>
            <w:proofErr w:type="spellStart"/>
            <w:r w:rsidRPr="00E44C8B">
              <w:rPr>
                <w:rFonts w:ascii="Times New Roman" w:hAnsi="Times New Roman" w:cs="Times New Roman"/>
                <w:szCs w:val="24"/>
                <w:lang w:val="en-GB"/>
              </w:rPr>
              <w:t>manidipine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melevodopa</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mesalazine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mianserin</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molsidomine</w:t>
            </w:r>
            <w:proofErr w:type="spellEnd"/>
            <w:r w:rsidRPr="00E44C8B">
              <w:rPr>
                <w:rFonts w:ascii="Times New Roman" w:hAnsi="Times New Roman" w:cs="Times New Roman"/>
                <w:szCs w:val="24"/>
                <w:lang w:val="en-GB"/>
              </w:rPr>
              <w:t xml:space="preserve">, nadroparin, </w:t>
            </w:r>
            <w:proofErr w:type="spellStart"/>
            <w:r w:rsidRPr="00E44C8B">
              <w:rPr>
                <w:rFonts w:ascii="Times New Roman" w:hAnsi="Times New Roman" w:cs="Times New Roman"/>
                <w:szCs w:val="24"/>
                <w:lang w:val="en-GB"/>
              </w:rPr>
              <w:t>neridronate</w:t>
            </w:r>
            <w:proofErr w:type="spellEnd"/>
            <w:r w:rsidRPr="00E44C8B">
              <w:rPr>
                <w:rFonts w:ascii="Times New Roman" w:hAnsi="Times New Roman" w:cs="Times New Roman"/>
                <w:szCs w:val="24"/>
                <w:lang w:val="en-GB"/>
              </w:rPr>
              <w:t xml:space="preserve">, nicergoline, octatropine, </w:t>
            </w:r>
            <w:proofErr w:type="spellStart"/>
            <w:r w:rsidRPr="00E44C8B">
              <w:rPr>
                <w:rFonts w:ascii="Times New Roman" w:hAnsi="Times New Roman" w:cs="Times New Roman"/>
                <w:szCs w:val="24"/>
                <w:lang w:val="en-GB"/>
              </w:rPr>
              <w:t>omecantiv</w:t>
            </w:r>
            <w:proofErr w:type="spellEnd"/>
            <w:r w:rsidRPr="00E44C8B">
              <w:rPr>
                <w:rFonts w:ascii="Times New Roman" w:hAnsi="Times New Roman" w:cs="Times New Roman"/>
                <w:szCs w:val="24"/>
                <w:lang w:val="en-GB"/>
              </w:rPr>
              <w:t xml:space="preserve">, oxatomide, parnaparin, paromomycin, </w:t>
            </w:r>
            <w:proofErr w:type="spellStart"/>
            <w:r w:rsidRPr="00E44C8B">
              <w:rPr>
                <w:rFonts w:ascii="Times New Roman" w:hAnsi="Times New Roman" w:cs="Times New Roman"/>
                <w:szCs w:val="24"/>
                <w:lang w:val="en-GB"/>
              </w:rPr>
              <w:t>pericyazine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picotamide</w:t>
            </w:r>
            <w:proofErr w:type="spellEnd"/>
            <w:r w:rsidRPr="00E44C8B">
              <w:rPr>
                <w:rFonts w:ascii="Times New Roman" w:hAnsi="Times New Roman" w:cs="Times New Roman"/>
                <w:szCs w:val="24"/>
                <w:lang w:val="en-GB"/>
              </w:rPr>
              <w:t xml:space="preserve">, piracetam, piretanide, </w:t>
            </w:r>
            <w:proofErr w:type="spellStart"/>
            <w:r w:rsidRPr="00E44C8B">
              <w:rPr>
                <w:rFonts w:ascii="Times New Roman" w:hAnsi="Times New Roman" w:cs="Times New Roman"/>
                <w:szCs w:val="24"/>
                <w:lang w:val="en-GB"/>
              </w:rPr>
              <w:t>prazepam</w:t>
            </w:r>
            <w:proofErr w:type="spellEnd"/>
            <w:r w:rsidRPr="00E44C8B">
              <w:rPr>
                <w:rFonts w:ascii="Times New Roman" w:hAnsi="Times New Roman" w:cs="Times New Roman"/>
                <w:szCs w:val="24"/>
                <w:lang w:val="en-GB"/>
              </w:rPr>
              <w:t xml:space="preserve">, promazine, </w:t>
            </w:r>
            <w:proofErr w:type="spellStart"/>
            <w:r w:rsidRPr="00E44C8B">
              <w:rPr>
                <w:rFonts w:ascii="Times New Roman" w:hAnsi="Times New Roman" w:cs="Times New Roman"/>
                <w:szCs w:val="24"/>
                <w:lang w:val="en-GB"/>
              </w:rPr>
              <w:t>propiverine</w:t>
            </w:r>
            <w:proofErr w:type="spellEnd"/>
            <w:r w:rsidRPr="00E44C8B">
              <w:rPr>
                <w:rFonts w:ascii="Times New Roman" w:hAnsi="Times New Roman" w:cs="Times New Roman"/>
                <w:szCs w:val="24"/>
                <w:lang w:val="en-GB"/>
              </w:rPr>
              <w:t xml:space="preserve">, </w:t>
            </w:r>
            <w:proofErr w:type="spellStart"/>
            <w:r w:rsidRPr="00E44C8B">
              <w:rPr>
                <w:rFonts w:ascii="Times New Roman" w:hAnsi="Times New Roman" w:cs="Times New Roman"/>
                <w:szCs w:val="24"/>
                <w:lang w:val="en-GB"/>
              </w:rPr>
              <w:t>propylthiouracile</w:t>
            </w:r>
            <w:proofErr w:type="spellEnd"/>
            <w:r w:rsidRPr="00E44C8B">
              <w:rPr>
                <w:rFonts w:ascii="Times New Roman" w:hAnsi="Times New Roman" w:cs="Times New Roman"/>
                <w:szCs w:val="24"/>
                <w:lang w:val="en-GB"/>
              </w:rPr>
              <w:t xml:space="preserve">, ranelate, reboxetine, </w:t>
            </w:r>
            <w:proofErr w:type="spellStart"/>
            <w:r w:rsidRPr="00E44C8B">
              <w:rPr>
                <w:rFonts w:ascii="Times New Roman" w:hAnsi="Times New Roman" w:cs="Times New Roman"/>
                <w:szCs w:val="24"/>
                <w:lang w:val="en-GB"/>
              </w:rPr>
              <w:t>rociverine</w:t>
            </w:r>
            <w:proofErr w:type="spellEnd"/>
            <w:r w:rsidRPr="00E44C8B">
              <w:rPr>
                <w:rFonts w:ascii="Times New Roman" w:hAnsi="Times New Roman" w:cs="Times New Roman"/>
                <w:szCs w:val="24"/>
                <w:lang w:val="en-GB"/>
              </w:rPr>
              <w:t xml:space="preserve">, rupatadine, sacubitril, somatostatin, </w:t>
            </w:r>
            <w:proofErr w:type="spellStart"/>
            <w:r w:rsidRPr="00E44C8B">
              <w:rPr>
                <w:rFonts w:ascii="Times New Roman" w:hAnsi="Times New Roman" w:cs="Times New Roman"/>
                <w:szCs w:val="24"/>
                <w:lang w:val="en-GB"/>
              </w:rPr>
              <w:t>tauroursodeoxycholic</w:t>
            </w:r>
            <w:proofErr w:type="spellEnd"/>
            <w:r w:rsidRPr="00E44C8B">
              <w:rPr>
                <w:rFonts w:ascii="Times New Roman" w:hAnsi="Times New Roman" w:cs="Times New Roman"/>
                <w:szCs w:val="24"/>
                <w:lang w:val="en-GB"/>
              </w:rPr>
              <w:t xml:space="preserve">, tiapride, </w:t>
            </w:r>
            <w:proofErr w:type="spellStart"/>
            <w:r w:rsidRPr="00E44C8B">
              <w:rPr>
                <w:rFonts w:ascii="Times New Roman" w:hAnsi="Times New Roman" w:cs="Times New Roman"/>
                <w:szCs w:val="24"/>
                <w:lang w:val="en-GB"/>
              </w:rPr>
              <w:t>tiocolchicoside</w:t>
            </w:r>
            <w:proofErr w:type="spellEnd"/>
            <w:r w:rsidRPr="00E44C8B">
              <w:rPr>
                <w:rFonts w:ascii="Times New Roman" w:hAnsi="Times New Roman" w:cs="Times New Roman"/>
                <w:szCs w:val="24"/>
                <w:lang w:val="en-GB"/>
              </w:rPr>
              <w:t xml:space="preserve">, trimebutine, trimetazidine, vildagliptin, </w:t>
            </w:r>
            <w:proofErr w:type="spellStart"/>
            <w:r w:rsidRPr="00E44C8B">
              <w:rPr>
                <w:rFonts w:ascii="Times New Roman" w:hAnsi="Times New Roman" w:cs="Times New Roman"/>
                <w:szCs w:val="24"/>
                <w:lang w:val="en-GB"/>
              </w:rPr>
              <w:t>zanedipine</w:t>
            </w:r>
            <w:proofErr w:type="spellEnd"/>
            <w:r w:rsidRPr="00E44C8B">
              <w:rPr>
                <w:rFonts w:ascii="Times New Roman" w:hAnsi="Times New Roman" w:cs="Times New Roman"/>
                <w:szCs w:val="24"/>
                <w:lang w:val="en-GB"/>
              </w:rPr>
              <w:t>, zofenopril</w:t>
            </w:r>
          </w:p>
        </w:tc>
      </w:tr>
    </w:tbl>
    <w:p w14:paraId="67401418" w14:textId="77777777" w:rsidR="00CC1839" w:rsidRPr="00E44C8B" w:rsidRDefault="00CC1839">
      <w:pPr>
        <w:rPr>
          <w:rFonts w:ascii="Times New Roman" w:hAnsi="Times New Roman" w:cs="Times New Roman"/>
          <w:szCs w:val="24"/>
          <w:lang w:val="en-GB"/>
        </w:rPr>
      </w:pPr>
    </w:p>
    <w:p w14:paraId="67DC425B" w14:textId="07EA7ED8" w:rsidR="00F46E60" w:rsidRPr="00E44C8B" w:rsidRDefault="00F46E60">
      <w:pPr>
        <w:rPr>
          <w:rFonts w:ascii="Times New Roman" w:hAnsi="Times New Roman" w:cs="Times New Roman"/>
          <w:szCs w:val="24"/>
          <w:lang w:val="en-GB"/>
        </w:rPr>
      </w:pPr>
      <w:r w:rsidRPr="00E44C8B">
        <w:rPr>
          <w:rFonts w:ascii="Times New Roman" w:hAnsi="Times New Roman" w:cs="Times New Roman"/>
          <w:szCs w:val="24"/>
          <w:lang w:val="en-GB"/>
        </w:rPr>
        <w:br w:type="page"/>
      </w:r>
    </w:p>
    <w:p w14:paraId="7C85C391" w14:textId="77777777" w:rsidR="00C23FFD" w:rsidRDefault="00C23FFD" w:rsidP="00583A19">
      <w:pPr>
        <w:rPr>
          <w:rFonts w:ascii="Times New Roman" w:hAnsi="Times New Roman" w:cs="Times New Roman"/>
          <w:b/>
          <w:bCs/>
          <w:szCs w:val="24"/>
          <w:lang w:val="en-GB"/>
        </w:rPr>
        <w:sectPr w:rsidR="00C23FFD" w:rsidSect="009272CD">
          <w:footerReference w:type="default" r:id="rId10"/>
          <w:pgSz w:w="11906" w:h="16838"/>
          <w:pgMar w:top="1418" w:right="1134" w:bottom="1134" w:left="1134" w:header="709" w:footer="709" w:gutter="0"/>
          <w:cols w:space="708"/>
          <w:docGrid w:linePitch="360"/>
        </w:sectPr>
      </w:pPr>
      <w:bookmarkStart w:id="3" w:name="_Toc184211072"/>
    </w:p>
    <w:p w14:paraId="38135066" w14:textId="73A36D71" w:rsidR="009364F6" w:rsidRPr="00E44C8B" w:rsidRDefault="009364F6" w:rsidP="00AC40AA">
      <w:pPr>
        <w:rPr>
          <w:rFonts w:ascii="Times New Roman" w:hAnsi="Times New Roman" w:cs="Times New Roman"/>
          <w:b/>
          <w:bCs/>
          <w:szCs w:val="24"/>
          <w:lang w:val="en-GB"/>
        </w:rPr>
      </w:pPr>
      <w:r w:rsidRPr="00E44C8B">
        <w:rPr>
          <w:rFonts w:ascii="Times New Roman" w:hAnsi="Times New Roman" w:cs="Times New Roman"/>
          <w:b/>
          <w:bCs/>
          <w:szCs w:val="24"/>
          <w:lang w:val="en-GB"/>
        </w:rPr>
        <w:lastRenderedPageBreak/>
        <w:t xml:space="preserve">Supplementary </w:t>
      </w:r>
      <w:r w:rsidR="00174D81" w:rsidRPr="00E44C8B">
        <w:rPr>
          <w:rFonts w:ascii="Times New Roman" w:hAnsi="Times New Roman" w:cs="Times New Roman"/>
          <w:b/>
          <w:bCs/>
          <w:szCs w:val="24"/>
          <w:lang w:val="en-GB"/>
        </w:rPr>
        <w:t>Table</w:t>
      </w:r>
      <w:r w:rsidRPr="00E44C8B">
        <w:rPr>
          <w:rFonts w:ascii="Times New Roman" w:hAnsi="Times New Roman" w:cs="Times New Roman"/>
          <w:b/>
          <w:bCs/>
          <w:szCs w:val="24"/>
          <w:lang w:val="en-GB"/>
        </w:rPr>
        <w:t xml:space="preserve"> 3: </w:t>
      </w:r>
      <w:r w:rsidR="00815D52" w:rsidRPr="00E44C8B">
        <w:rPr>
          <w:rFonts w:ascii="Times New Roman" w:hAnsi="Times New Roman" w:cs="Times New Roman"/>
          <w:b/>
          <w:bCs/>
          <w:szCs w:val="24"/>
          <w:lang w:val="en-GB"/>
        </w:rPr>
        <w:t>Most hepatotoxic drugs (</w:t>
      </w:r>
      <w:proofErr w:type="spellStart"/>
      <w:r w:rsidR="00815D52" w:rsidRPr="00E44C8B">
        <w:rPr>
          <w:rFonts w:ascii="Times New Roman" w:hAnsi="Times New Roman" w:cs="Times New Roman"/>
          <w:b/>
          <w:bCs/>
          <w:szCs w:val="24"/>
          <w:lang w:val="en-GB"/>
        </w:rPr>
        <w:t>Livertox</w:t>
      </w:r>
      <w:proofErr w:type="spellEnd"/>
      <w:r w:rsidR="00815D52" w:rsidRPr="00E44C8B">
        <w:rPr>
          <w:rFonts w:ascii="Times New Roman" w:hAnsi="Times New Roman" w:cs="Times New Roman"/>
          <w:b/>
          <w:bCs/>
          <w:szCs w:val="24"/>
          <w:lang w:val="en-GB"/>
        </w:rPr>
        <w:t xml:space="preserve"> A and A [HD]) used in different subpopulations</w:t>
      </w:r>
      <w:bookmarkEnd w:id="3"/>
    </w:p>
    <w:tbl>
      <w:tblPr>
        <w:tblStyle w:val="Tabellasemplice-2"/>
        <w:tblW w:w="5000" w:type="pct"/>
        <w:tblLayout w:type="fixed"/>
        <w:tblLook w:val="04A0" w:firstRow="1" w:lastRow="0" w:firstColumn="1" w:lastColumn="0" w:noHBand="0" w:noVBand="1"/>
      </w:tblPr>
      <w:tblGrid>
        <w:gridCol w:w="1561"/>
        <w:gridCol w:w="791"/>
        <w:gridCol w:w="1477"/>
        <w:gridCol w:w="874"/>
        <w:gridCol w:w="1394"/>
        <w:gridCol w:w="1043"/>
        <w:gridCol w:w="1371"/>
        <w:gridCol w:w="980"/>
        <w:gridCol w:w="1426"/>
        <w:gridCol w:w="926"/>
        <w:gridCol w:w="1354"/>
        <w:gridCol w:w="1089"/>
      </w:tblGrid>
      <w:tr w:rsidR="009750B9" w:rsidRPr="006C35E0" w14:paraId="7425CFE9" w14:textId="77777777" w:rsidTr="00AC40AA">
        <w:trPr>
          <w:cnfStyle w:val="100000000000" w:firstRow="1" w:lastRow="0" w:firstColumn="0" w:lastColumn="0" w:oddVBand="0" w:evenVBand="0" w:oddHBand="0"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823" w:type="pct"/>
            <w:gridSpan w:val="2"/>
            <w:hideMark/>
          </w:tcPr>
          <w:p w14:paraId="3EC1EC32" w14:textId="77777777" w:rsidR="009750B9" w:rsidRPr="00AC40AA" w:rsidRDefault="009750B9" w:rsidP="00C9301E">
            <w:pPr>
              <w:jc w:val="center"/>
              <w:rPr>
                <w:rFonts w:ascii="Times New Roman" w:eastAsia="Times New Roman" w:hAnsi="Times New Roman" w:cs="Times New Roman"/>
                <w:b w:val="0"/>
                <w:bCs w:val="0"/>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Ischemic</w:t>
            </w:r>
            <w:proofErr w:type="spellEnd"/>
            <w:r w:rsidRPr="00AC40AA">
              <w:rPr>
                <w:rFonts w:ascii="Times New Roman" w:eastAsia="Times New Roman" w:hAnsi="Times New Roman" w:cs="Times New Roman"/>
                <w:color w:val="000000"/>
                <w:kern w:val="0"/>
                <w:sz w:val="22"/>
                <w:lang w:eastAsia="it-IT"/>
                <w14:ligatures w14:val="none"/>
              </w:rPr>
              <w:t xml:space="preserve"> </w:t>
            </w:r>
            <w:proofErr w:type="spellStart"/>
            <w:r w:rsidRPr="00AC40AA">
              <w:rPr>
                <w:rFonts w:ascii="Times New Roman" w:eastAsia="Times New Roman" w:hAnsi="Times New Roman" w:cs="Times New Roman"/>
                <w:color w:val="000000"/>
                <w:kern w:val="0"/>
                <w:sz w:val="22"/>
                <w:lang w:eastAsia="it-IT"/>
                <w14:ligatures w14:val="none"/>
              </w:rPr>
              <w:t>Patients</w:t>
            </w:r>
            <w:proofErr w:type="spellEnd"/>
            <w:r w:rsidRPr="00AC40AA">
              <w:rPr>
                <w:rFonts w:ascii="Times New Roman" w:eastAsia="Times New Roman" w:hAnsi="Times New Roman" w:cs="Times New Roman"/>
                <w:color w:val="000000"/>
                <w:kern w:val="0"/>
                <w:sz w:val="22"/>
                <w:lang w:eastAsia="it-IT"/>
                <w14:ligatures w14:val="none"/>
              </w:rPr>
              <w:t xml:space="preserve"> </w:t>
            </w:r>
            <w:r w:rsidRPr="00AC40AA">
              <w:rPr>
                <w:rFonts w:ascii="Times New Roman" w:eastAsia="Times New Roman" w:hAnsi="Times New Roman" w:cs="Times New Roman"/>
                <w:color w:val="000000"/>
                <w:kern w:val="0"/>
                <w:sz w:val="22"/>
                <w:lang w:eastAsia="it-IT"/>
                <w14:ligatures w14:val="none"/>
              </w:rPr>
              <w:br/>
              <w:t>(N = 1379)</w:t>
            </w:r>
          </w:p>
        </w:tc>
        <w:tc>
          <w:tcPr>
            <w:tcW w:w="823" w:type="pct"/>
            <w:gridSpan w:val="2"/>
            <w:hideMark/>
          </w:tcPr>
          <w:p w14:paraId="308F19A0" w14:textId="77777777" w:rsidR="009750B9" w:rsidRPr="00AC40AA" w:rsidRDefault="009750B9" w:rsidP="00C9301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Diabetic</w:t>
            </w:r>
            <w:proofErr w:type="spellEnd"/>
            <w:r w:rsidRPr="00AC40AA">
              <w:rPr>
                <w:rFonts w:ascii="Times New Roman" w:eastAsia="Times New Roman" w:hAnsi="Times New Roman" w:cs="Times New Roman"/>
                <w:color w:val="000000"/>
                <w:kern w:val="0"/>
                <w:sz w:val="22"/>
                <w:lang w:eastAsia="it-IT"/>
                <w14:ligatures w14:val="none"/>
              </w:rPr>
              <w:t xml:space="preserve"> </w:t>
            </w:r>
            <w:proofErr w:type="spellStart"/>
            <w:r w:rsidRPr="00AC40AA">
              <w:rPr>
                <w:rFonts w:ascii="Times New Roman" w:eastAsia="Times New Roman" w:hAnsi="Times New Roman" w:cs="Times New Roman"/>
                <w:color w:val="000000"/>
                <w:kern w:val="0"/>
                <w:sz w:val="22"/>
                <w:lang w:eastAsia="it-IT"/>
                <w14:ligatures w14:val="none"/>
              </w:rPr>
              <w:t>Patients</w:t>
            </w:r>
            <w:proofErr w:type="spellEnd"/>
            <w:r w:rsidRPr="00AC40AA">
              <w:rPr>
                <w:rFonts w:ascii="Times New Roman" w:eastAsia="Times New Roman" w:hAnsi="Times New Roman" w:cs="Times New Roman"/>
                <w:color w:val="000000"/>
                <w:kern w:val="0"/>
                <w:sz w:val="22"/>
                <w:lang w:eastAsia="it-IT"/>
                <w14:ligatures w14:val="none"/>
              </w:rPr>
              <w:t xml:space="preserve"> (N=1627)</w:t>
            </w:r>
          </w:p>
        </w:tc>
        <w:tc>
          <w:tcPr>
            <w:tcW w:w="853" w:type="pct"/>
            <w:gridSpan w:val="2"/>
            <w:hideMark/>
          </w:tcPr>
          <w:p w14:paraId="7CD6D255" w14:textId="77777777" w:rsidR="009750B9" w:rsidRPr="00AC40AA" w:rsidRDefault="009750B9" w:rsidP="00C9301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Hypertensive</w:t>
            </w:r>
            <w:proofErr w:type="spellEnd"/>
            <w:r w:rsidRPr="00AC40AA">
              <w:rPr>
                <w:rFonts w:ascii="Times New Roman" w:eastAsia="Times New Roman" w:hAnsi="Times New Roman" w:cs="Times New Roman"/>
                <w:color w:val="000000"/>
                <w:kern w:val="0"/>
                <w:sz w:val="22"/>
                <w:lang w:eastAsia="it-IT"/>
                <w14:ligatures w14:val="none"/>
              </w:rPr>
              <w:t xml:space="preserve"> </w:t>
            </w:r>
            <w:proofErr w:type="spellStart"/>
            <w:r w:rsidRPr="00AC40AA">
              <w:rPr>
                <w:rFonts w:ascii="Times New Roman" w:eastAsia="Times New Roman" w:hAnsi="Times New Roman" w:cs="Times New Roman"/>
                <w:color w:val="000000"/>
                <w:kern w:val="0"/>
                <w:sz w:val="22"/>
                <w:lang w:eastAsia="it-IT"/>
                <w14:ligatures w14:val="none"/>
              </w:rPr>
              <w:t>patients</w:t>
            </w:r>
            <w:proofErr w:type="spellEnd"/>
            <w:r w:rsidRPr="00AC40AA">
              <w:rPr>
                <w:rFonts w:ascii="Times New Roman" w:eastAsia="Times New Roman" w:hAnsi="Times New Roman" w:cs="Times New Roman"/>
                <w:color w:val="000000"/>
                <w:kern w:val="0"/>
                <w:sz w:val="22"/>
                <w:lang w:eastAsia="it-IT"/>
                <w14:ligatures w14:val="none"/>
              </w:rPr>
              <w:t xml:space="preserve"> (N=6539)</w:t>
            </w:r>
          </w:p>
        </w:tc>
        <w:tc>
          <w:tcPr>
            <w:tcW w:w="823" w:type="pct"/>
            <w:gridSpan w:val="2"/>
            <w:hideMark/>
          </w:tcPr>
          <w:p w14:paraId="58500475" w14:textId="77777777" w:rsidR="009750B9" w:rsidRPr="00AC40AA" w:rsidRDefault="009750B9" w:rsidP="00C9301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Oncological</w:t>
            </w:r>
            <w:proofErr w:type="spellEnd"/>
            <w:r w:rsidRPr="00AC40AA">
              <w:rPr>
                <w:rFonts w:ascii="Times New Roman" w:eastAsia="Times New Roman" w:hAnsi="Times New Roman" w:cs="Times New Roman"/>
                <w:color w:val="000000"/>
                <w:kern w:val="0"/>
                <w:sz w:val="22"/>
                <w:lang w:eastAsia="it-IT"/>
                <w14:ligatures w14:val="none"/>
              </w:rPr>
              <w:t xml:space="preserve"> </w:t>
            </w:r>
            <w:proofErr w:type="spellStart"/>
            <w:r w:rsidRPr="00AC40AA">
              <w:rPr>
                <w:rFonts w:ascii="Times New Roman" w:eastAsia="Times New Roman" w:hAnsi="Times New Roman" w:cs="Times New Roman"/>
                <w:color w:val="000000"/>
                <w:kern w:val="0"/>
                <w:sz w:val="22"/>
                <w:lang w:eastAsia="it-IT"/>
                <w14:ligatures w14:val="none"/>
              </w:rPr>
              <w:t>patients</w:t>
            </w:r>
            <w:proofErr w:type="spellEnd"/>
            <w:r w:rsidRPr="00AC40AA">
              <w:rPr>
                <w:rFonts w:ascii="Times New Roman" w:eastAsia="Times New Roman" w:hAnsi="Times New Roman" w:cs="Times New Roman"/>
                <w:color w:val="000000"/>
                <w:kern w:val="0"/>
                <w:sz w:val="22"/>
                <w:lang w:eastAsia="it-IT"/>
                <w14:ligatures w14:val="none"/>
              </w:rPr>
              <w:t xml:space="preserve"> (N=1199)</w:t>
            </w:r>
          </w:p>
        </w:tc>
        <w:tc>
          <w:tcPr>
            <w:tcW w:w="823" w:type="pct"/>
            <w:gridSpan w:val="2"/>
            <w:hideMark/>
          </w:tcPr>
          <w:p w14:paraId="10C7E6D5" w14:textId="77777777" w:rsidR="009750B9" w:rsidRPr="00AC40AA" w:rsidRDefault="009750B9" w:rsidP="00C9301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Renal</w:t>
            </w:r>
            <w:proofErr w:type="spellEnd"/>
            <w:r w:rsidRPr="00AC40AA">
              <w:rPr>
                <w:rFonts w:ascii="Times New Roman" w:eastAsia="Times New Roman" w:hAnsi="Times New Roman" w:cs="Times New Roman"/>
                <w:color w:val="000000"/>
                <w:kern w:val="0"/>
                <w:sz w:val="22"/>
                <w:lang w:eastAsia="it-IT"/>
                <w14:ligatures w14:val="none"/>
              </w:rPr>
              <w:t xml:space="preserve"> impairment </w:t>
            </w:r>
            <w:proofErr w:type="spellStart"/>
            <w:r w:rsidRPr="00AC40AA">
              <w:rPr>
                <w:rFonts w:ascii="Times New Roman" w:eastAsia="Times New Roman" w:hAnsi="Times New Roman" w:cs="Times New Roman"/>
                <w:color w:val="000000"/>
                <w:kern w:val="0"/>
                <w:sz w:val="22"/>
                <w:lang w:eastAsia="it-IT"/>
                <w14:ligatures w14:val="none"/>
              </w:rPr>
              <w:t>patients</w:t>
            </w:r>
            <w:proofErr w:type="spellEnd"/>
            <w:r w:rsidRPr="00AC40AA">
              <w:rPr>
                <w:rFonts w:ascii="Times New Roman" w:eastAsia="Times New Roman" w:hAnsi="Times New Roman" w:cs="Times New Roman"/>
                <w:color w:val="000000"/>
                <w:kern w:val="0"/>
                <w:sz w:val="22"/>
                <w:lang w:eastAsia="it-IT"/>
                <w14:ligatures w14:val="none"/>
              </w:rPr>
              <w:t xml:space="preserve"> (N=3688)</w:t>
            </w:r>
          </w:p>
        </w:tc>
        <w:tc>
          <w:tcPr>
            <w:tcW w:w="855" w:type="pct"/>
            <w:gridSpan w:val="2"/>
            <w:hideMark/>
          </w:tcPr>
          <w:p w14:paraId="5FEF2330" w14:textId="77777777" w:rsidR="009750B9" w:rsidRPr="00AC40AA" w:rsidRDefault="009750B9" w:rsidP="00C9301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 w:val="22"/>
                <w:lang w:val="en-GB" w:eastAsia="it-IT"/>
                <w14:ligatures w14:val="none"/>
              </w:rPr>
            </w:pPr>
            <w:r w:rsidRPr="00AC40AA">
              <w:rPr>
                <w:rFonts w:ascii="Times New Roman" w:eastAsia="Times New Roman" w:hAnsi="Times New Roman" w:cs="Times New Roman"/>
                <w:color w:val="000000"/>
                <w:kern w:val="0"/>
                <w:sz w:val="22"/>
                <w:lang w:val="en-GB" w:eastAsia="it-IT"/>
                <w14:ligatures w14:val="none"/>
              </w:rPr>
              <w:t>Patients over 75 years old (N=6165)</w:t>
            </w:r>
          </w:p>
        </w:tc>
      </w:tr>
      <w:tr w:rsidR="009750B9" w:rsidRPr="006C35E0" w14:paraId="23F0C9B9" w14:textId="77777777" w:rsidTr="00AC40A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000" w:type="pct"/>
            <w:gridSpan w:val="12"/>
            <w:noWrap/>
          </w:tcPr>
          <w:p w14:paraId="69A617ED" w14:textId="77777777" w:rsidR="009750B9" w:rsidRPr="00AC40AA" w:rsidRDefault="009750B9" w:rsidP="00C9301E">
            <w:pPr>
              <w:jc w:val="center"/>
              <w:rPr>
                <w:rFonts w:ascii="Times New Roman" w:eastAsia="Times New Roman" w:hAnsi="Times New Roman" w:cs="Times New Roman"/>
                <w:b w:val="0"/>
                <w:bCs w:val="0"/>
                <w:color w:val="000000"/>
                <w:kern w:val="0"/>
                <w:sz w:val="22"/>
                <w:lang w:val="en-GB" w:eastAsia="it-IT"/>
                <w14:ligatures w14:val="none"/>
              </w:rPr>
            </w:pPr>
            <w:r w:rsidRPr="00AC40AA">
              <w:rPr>
                <w:rFonts w:ascii="Times New Roman" w:eastAsia="Times New Roman" w:hAnsi="Times New Roman" w:cs="Times New Roman"/>
                <w:color w:val="000000"/>
                <w:kern w:val="0"/>
                <w:sz w:val="22"/>
                <w:lang w:val="en-GB" w:eastAsia="it-IT"/>
                <w14:ligatures w14:val="none"/>
              </w:rPr>
              <w:t xml:space="preserve">Top 10 Most Used </w:t>
            </w:r>
            <w:proofErr w:type="spellStart"/>
            <w:r w:rsidRPr="00AC40AA">
              <w:rPr>
                <w:rFonts w:ascii="Times New Roman" w:eastAsia="Times New Roman" w:hAnsi="Times New Roman" w:cs="Times New Roman"/>
                <w:color w:val="000000"/>
                <w:kern w:val="0"/>
                <w:sz w:val="22"/>
                <w:lang w:val="en-GB" w:eastAsia="it-IT"/>
                <w14:ligatures w14:val="none"/>
              </w:rPr>
              <w:t>Livertox</w:t>
            </w:r>
            <w:proofErr w:type="spellEnd"/>
            <w:r w:rsidRPr="00AC40AA">
              <w:rPr>
                <w:rFonts w:ascii="Times New Roman" w:eastAsia="Times New Roman" w:hAnsi="Times New Roman" w:cs="Times New Roman"/>
                <w:color w:val="000000"/>
                <w:kern w:val="0"/>
                <w:sz w:val="22"/>
                <w:lang w:val="en-GB" w:eastAsia="it-IT"/>
                <w14:ligatures w14:val="none"/>
              </w:rPr>
              <w:t xml:space="preserve"> A</w:t>
            </w:r>
          </w:p>
        </w:tc>
      </w:tr>
      <w:tr w:rsidR="009750B9" w:rsidRPr="00AC40AA" w14:paraId="44FDC216" w14:textId="77777777" w:rsidTr="00AC40AA">
        <w:trPr>
          <w:trHeight w:val="315"/>
        </w:trPr>
        <w:tc>
          <w:tcPr>
            <w:cnfStyle w:val="001000000000" w:firstRow="0" w:lastRow="0" w:firstColumn="1" w:lastColumn="0" w:oddVBand="0" w:evenVBand="0" w:oddHBand="0" w:evenHBand="0" w:firstRowFirstColumn="0" w:firstRowLastColumn="0" w:lastRowFirstColumn="0" w:lastRowLastColumn="0"/>
            <w:tcW w:w="546" w:type="pct"/>
            <w:noWrap/>
            <w:hideMark/>
          </w:tcPr>
          <w:p w14:paraId="677783E3"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Atorvastatin</w:t>
            </w:r>
            <w:proofErr w:type="spellEnd"/>
          </w:p>
        </w:tc>
        <w:tc>
          <w:tcPr>
            <w:tcW w:w="277" w:type="pct"/>
            <w:noWrap/>
            <w:hideMark/>
          </w:tcPr>
          <w:p w14:paraId="6F0B98D1"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506 (36.7)</w:t>
            </w:r>
          </w:p>
        </w:tc>
        <w:tc>
          <w:tcPr>
            <w:tcW w:w="517" w:type="pct"/>
            <w:noWrap/>
            <w:hideMark/>
          </w:tcPr>
          <w:p w14:paraId="2AF285B5"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Atorvastatin</w:t>
            </w:r>
          </w:p>
        </w:tc>
        <w:tc>
          <w:tcPr>
            <w:tcW w:w="306" w:type="pct"/>
            <w:noWrap/>
            <w:hideMark/>
          </w:tcPr>
          <w:p w14:paraId="35004D4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369 (22.7)</w:t>
            </w:r>
          </w:p>
        </w:tc>
        <w:tc>
          <w:tcPr>
            <w:tcW w:w="488" w:type="pct"/>
            <w:noWrap/>
            <w:hideMark/>
          </w:tcPr>
          <w:p w14:paraId="67A1F63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Atorvastatin</w:t>
            </w:r>
          </w:p>
        </w:tc>
        <w:tc>
          <w:tcPr>
            <w:tcW w:w="365" w:type="pct"/>
            <w:noWrap/>
            <w:hideMark/>
          </w:tcPr>
          <w:p w14:paraId="4B703A48"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999 (15.3)</w:t>
            </w:r>
          </w:p>
        </w:tc>
        <w:tc>
          <w:tcPr>
            <w:tcW w:w="480" w:type="pct"/>
            <w:noWrap/>
            <w:hideMark/>
          </w:tcPr>
          <w:p w14:paraId="2B78B7DF"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Atorvastatin</w:t>
            </w:r>
          </w:p>
        </w:tc>
        <w:tc>
          <w:tcPr>
            <w:tcW w:w="343" w:type="pct"/>
            <w:noWrap/>
            <w:hideMark/>
          </w:tcPr>
          <w:p w14:paraId="5132A613"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165 (13.8)</w:t>
            </w:r>
          </w:p>
        </w:tc>
        <w:tc>
          <w:tcPr>
            <w:tcW w:w="499" w:type="pct"/>
            <w:noWrap/>
            <w:hideMark/>
          </w:tcPr>
          <w:p w14:paraId="1F1A0C5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Atorvastatin</w:t>
            </w:r>
          </w:p>
        </w:tc>
        <w:tc>
          <w:tcPr>
            <w:tcW w:w="324" w:type="pct"/>
            <w:noWrap/>
            <w:hideMark/>
          </w:tcPr>
          <w:p w14:paraId="4558D6A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508 (13.8)</w:t>
            </w:r>
          </w:p>
        </w:tc>
        <w:tc>
          <w:tcPr>
            <w:tcW w:w="474" w:type="pct"/>
            <w:noWrap/>
            <w:hideMark/>
          </w:tcPr>
          <w:p w14:paraId="7C2F851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Atorvastatin</w:t>
            </w:r>
          </w:p>
        </w:tc>
        <w:tc>
          <w:tcPr>
            <w:tcW w:w="381" w:type="pct"/>
            <w:noWrap/>
            <w:hideMark/>
          </w:tcPr>
          <w:p w14:paraId="46123EBD"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851 (13.8)</w:t>
            </w:r>
          </w:p>
        </w:tc>
      </w:tr>
      <w:tr w:rsidR="009750B9" w:rsidRPr="00AC40AA" w14:paraId="360C686D"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560B8F45"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277" w:type="pct"/>
            <w:noWrap/>
            <w:hideMark/>
          </w:tcPr>
          <w:p w14:paraId="14843CA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251 (18.2)</w:t>
            </w:r>
          </w:p>
        </w:tc>
        <w:tc>
          <w:tcPr>
            <w:tcW w:w="517" w:type="pct"/>
            <w:noWrap/>
            <w:hideMark/>
          </w:tcPr>
          <w:p w14:paraId="3016E24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306" w:type="pct"/>
            <w:noWrap/>
            <w:hideMark/>
          </w:tcPr>
          <w:p w14:paraId="78F385F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249 (15.3)</w:t>
            </w:r>
          </w:p>
        </w:tc>
        <w:tc>
          <w:tcPr>
            <w:tcW w:w="488" w:type="pct"/>
            <w:noWrap/>
            <w:hideMark/>
          </w:tcPr>
          <w:p w14:paraId="3166920C"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365" w:type="pct"/>
            <w:noWrap/>
            <w:hideMark/>
          </w:tcPr>
          <w:p w14:paraId="46FD9706"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754 (11.5)</w:t>
            </w:r>
          </w:p>
        </w:tc>
        <w:tc>
          <w:tcPr>
            <w:tcW w:w="480" w:type="pct"/>
            <w:noWrap/>
            <w:hideMark/>
          </w:tcPr>
          <w:p w14:paraId="099791A8"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343" w:type="pct"/>
            <w:noWrap/>
            <w:hideMark/>
          </w:tcPr>
          <w:p w14:paraId="16BB90A8"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123 (10.3)</w:t>
            </w:r>
          </w:p>
        </w:tc>
        <w:tc>
          <w:tcPr>
            <w:tcW w:w="499" w:type="pct"/>
            <w:noWrap/>
            <w:hideMark/>
          </w:tcPr>
          <w:p w14:paraId="34A94078"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324" w:type="pct"/>
            <w:noWrap/>
            <w:hideMark/>
          </w:tcPr>
          <w:p w14:paraId="5C1B015A"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449 (12.2)</w:t>
            </w:r>
          </w:p>
        </w:tc>
        <w:tc>
          <w:tcPr>
            <w:tcW w:w="474" w:type="pct"/>
            <w:noWrap/>
            <w:hideMark/>
          </w:tcPr>
          <w:p w14:paraId="130FB7A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381" w:type="pct"/>
            <w:noWrap/>
            <w:hideMark/>
          </w:tcPr>
          <w:p w14:paraId="5D057954"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646 (10.5)</w:t>
            </w:r>
          </w:p>
        </w:tc>
      </w:tr>
      <w:tr w:rsidR="009750B9" w:rsidRPr="00AC40AA" w14:paraId="426484E1"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150F006E"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277" w:type="pct"/>
            <w:noWrap/>
            <w:hideMark/>
          </w:tcPr>
          <w:p w14:paraId="7B9045D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223 (16.2)</w:t>
            </w:r>
          </w:p>
        </w:tc>
        <w:tc>
          <w:tcPr>
            <w:tcW w:w="517" w:type="pct"/>
            <w:noWrap/>
            <w:hideMark/>
          </w:tcPr>
          <w:p w14:paraId="68D426B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306" w:type="pct"/>
            <w:noWrap/>
            <w:hideMark/>
          </w:tcPr>
          <w:p w14:paraId="2DDD2932"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194 (11.9)</w:t>
            </w:r>
          </w:p>
        </w:tc>
        <w:tc>
          <w:tcPr>
            <w:tcW w:w="488" w:type="pct"/>
            <w:noWrap/>
            <w:hideMark/>
          </w:tcPr>
          <w:p w14:paraId="1882354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365" w:type="pct"/>
            <w:noWrap/>
            <w:hideMark/>
          </w:tcPr>
          <w:p w14:paraId="56430E5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713 (10.9)</w:t>
            </w:r>
          </w:p>
        </w:tc>
        <w:tc>
          <w:tcPr>
            <w:tcW w:w="480" w:type="pct"/>
            <w:noWrap/>
            <w:hideMark/>
          </w:tcPr>
          <w:p w14:paraId="658A94E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343" w:type="pct"/>
            <w:noWrap/>
            <w:hideMark/>
          </w:tcPr>
          <w:p w14:paraId="107FEFBD"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116 (9.7)</w:t>
            </w:r>
          </w:p>
        </w:tc>
        <w:tc>
          <w:tcPr>
            <w:tcW w:w="499" w:type="pct"/>
            <w:noWrap/>
            <w:hideMark/>
          </w:tcPr>
          <w:p w14:paraId="171CDC83"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324" w:type="pct"/>
            <w:noWrap/>
            <w:hideMark/>
          </w:tcPr>
          <w:p w14:paraId="49443F91"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388 (10.5)</w:t>
            </w:r>
          </w:p>
        </w:tc>
        <w:tc>
          <w:tcPr>
            <w:tcW w:w="474" w:type="pct"/>
            <w:noWrap/>
            <w:hideMark/>
          </w:tcPr>
          <w:p w14:paraId="5A477D6F"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Simvastatin</w:t>
            </w:r>
            <w:proofErr w:type="spellEnd"/>
          </w:p>
        </w:tc>
        <w:tc>
          <w:tcPr>
            <w:tcW w:w="381" w:type="pct"/>
            <w:noWrap/>
            <w:hideMark/>
          </w:tcPr>
          <w:p w14:paraId="03A3EA6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627 (10.2)</w:t>
            </w:r>
          </w:p>
        </w:tc>
      </w:tr>
      <w:tr w:rsidR="009750B9" w:rsidRPr="00AC40AA" w14:paraId="0D49205E"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254A7133"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277" w:type="pct"/>
            <w:noWrap/>
            <w:hideMark/>
          </w:tcPr>
          <w:p w14:paraId="33E5739D"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173 (12.5)</w:t>
            </w:r>
          </w:p>
        </w:tc>
        <w:tc>
          <w:tcPr>
            <w:tcW w:w="517" w:type="pct"/>
            <w:noWrap/>
            <w:hideMark/>
          </w:tcPr>
          <w:p w14:paraId="04912FD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Amiodarone</w:t>
            </w:r>
            <w:proofErr w:type="spellEnd"/>
          </w:p>
        </w:tc>
        <w:tc>
          <w:tcPr>
            <w:tcW w:w="306" w:type="pct"/>
            <w:noWrap/>
            <w:hideMark/>
          </w:tcPr>
          <w:p w14:paraId="50E44056"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162 (10)</w:t>
            </w:r>
          </w:p>
        </w:tc>
        <w:tc>
          <w:tcPr>
            <w:tcW w:w="488" w:type="pct"/>
            <w:noWrap/>
            <w:hideMark/>
          </w:tcPr>
          <w:p w14:paraId="5F851428"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365" w:type="pct"/>
            <w:noWrap/>
            <w:hideMark/>
          </w:tcPr>
          <w:p w14:paraId="0F63387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564 (8.6)</w:t>
            </w:r>
          </w:p>
        </w:tc>
        <w:tc>
          <w:tcPr>
            <w:tcW w:w="480" w:type="pct"/>
            <w:noWrap/>
            <w:hideMark/>
          </w:tcPr>
          <w:p w14:paraId="6C7A29A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343" w:type="pct"/>
            <w:noWrap/>
            <w:hideMark/>
          </w:tcPr>
          <w:p w14:paraId="259E137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99 (8.3)</w:t>
            </w:r>
          </w:p>
        </w:tc>
        <w:tc>
          <w:tcPr>
            <w:tcW w:w="499" w:type="pct"/>
            <w:noWrap/>
            <w:hideMark/>
          </w:tcPr>
          <w:p w14:paraId="3C5D7D7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324" w:type="pct"/>
            <w:noWrap/>
            <w:hideMark/>
          </w:tcPr>
          <w:p w14:paraId="69A42CA1"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382 (10.4)</w:t>
            </w:r>
          </w:p>
        </w:tc>
        <w:tc>
          <w:tcPr>
            <w:tcW w:w="474" w:type="pct"/>
            <w:noWrap/>
            <w:hideMark/>
          </w:tcPr>
          <w:p w14:paraId="5A50FED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Allopurinol</w:t>
            </w:r>
            <w:proofErr w:type="spellEnd"/>
          </w:p>
        </w:tc>
        <w:tc>
          <w:tcPr>
            <w:tcW w:w="381" w:type="pct"/>
            <w:noWrap/>
            <w:hideMark/>
          </w:tcPr>
          <w:p w14:paraId="704E7771"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505 (8.2)</w:t>
            </w:r>
          </w:p>
        </w:tc>
      </w:tr>
      <w:tr w:rsidR="009750B9" w:rsidRPr="00AC40AA" w14:paraId="70C35814"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496B626E"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277" w:type="pct"/>
            <w:noWrap/>
            <w:hideMark/>
          </w:tcPr>
          <w:p w14:paraId="37ABFD37"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139 (10.1)</w:t>
            </w:r>
          </w:p>
        </w:tc>
        <w:tc>
          <w:tcPr>
            <w:tcW w:w="517" w:type="pct"/>
            <w:noWrap/>
            <w:hideMark/>
          </w:tcPr>
          <w:p w14:paraId="5C1DE5FE"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306" w:type="pct"/>
            <w:noWrap/>
            <w:hideMark/>
          </w:tcPr>
          <w:p w14:paraId="020D3843"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116 (7.1)</w:t>
            </w:r>
          </w:p>
        </w:tc>
        <w:tc>
          <w:tcPr>
            <w:tcW w:w="488" w:type="pct"/>
            <w:noWrap/>
            <w:hideMark/>
          </w:tcPr>
          <w:p w14:paraId="503426E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365" w:type="pct"/>
            <w:noWrap/>
            <w:hideMark/>
          </w:tcPr>
          <w:p w14:paraId="7BC5271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320 (4.9)</w:t>
            </w:r>
          </w:p>
        </w:tc>
        <w:tc>
          <w:tcPr>
            <w:tcW w:w="480" w:type="pct"/>
            <w:noWrap/>
            <w:hideMark/>
          </w:tcPr>
          <w:p w14:paraId="557A610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343" w:type="pct"/>
            <w:noWrap/>
            <w:hideMark/>
          </w:tcPr>
          <w:p w14:paraId="52E9D73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56 (4.7)</w:t>
            </w:r>
          </w:p>
        </w:tc>
        <w:tc>
          <w:tcPr>
            <w:tcW w:w="499" w:type="pct"/>
            <w:noWrap/>
            <w:hideMark/>
          </w:tcPr>
          <w:p w14:paraId="6FF201E4"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324" w:type="pct"/>
            <w:noWrap/>
            <w:hideMark/>
          </w:tcPr>
          <w:p w14:paraId="323F6869"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162 (4.4)</w:t>
            </w:r>
          </w:p>
        </w:tc>
        <w:tc>
          <w:tcPr>
            <w:tcW w:w="474" w:type="pct"/>
            <w:noWrap/>
            <w:hideMark/>
          </w:tcPr>
          <w:p w14:paraId="4595633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Rosuvastatin</w:t>
            </w:r>
          </w:p>
        </w:tc>
        <w:tc>
          <w:tcPr>
            <w:tcW w:w="381" w:type="pct"/>
            <w:noWrap/>
            <w:hideMark/>
          </w:tcPr>
          <w:p w14:paraId="0F0C952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269 (4.4)</w:t>
            </w:r>
          </w:p>
        </w:tc>
      </w:tr>
      <w:tr w:rsidR="009750B9" w:rsidRPr="00AC40AA" w14:paraId="45D3B078"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1116DFB8"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277" w:type="pct"/>
            <w:noWrap/>
            <w:hideMark/>
          </w:tcPr>
          <w:p w14:paraId="3591516A"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33 (2.4)</w:t>
            </w:r>
          </w:p>
        </w:tc>
        <w:tc>
          <w:tcPr>
            <w:tcW w:w="517" w:type="pct"/>
            <w:noWrap/>
            <w:hideMark/>
          </w:tcPr>
          <w:p w14:paraId="22ED127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306" w:type="pct"/>
            <w:noWrap/>
            <w:hideMark/>
          </w:tcPr>
          <w:p w14:paraId="7BEB547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31 (1.9)</w:t>
            </w:r>
          </w:p>
        </w:tc>
        <w:tc>
          <w:tcPr>
            <w:tcW w:w="488" w:type="pct"/>
            <w:noWrap/>
            <w:hideMark/>
          </w:tcPr>
          <w:p w14:paraId="0E13901B"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365" w:type="pct"/>
            <w:noWrap/>
            <w:hideMark/>
          </w:tcPr>
          <w:p w14:paraId="1F8C047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101 (1.5)</w:t>
            </w:r>
          </w:p>
        </w:tc>
        <w:tc>
          <w:tcPr>
            <w:tcW w:w="480" w:type="pct"/>
            <w:noWrap/>
            <w:hideMark/>
          </w:tcPr>
          <w:p w14:paraId="599547D0"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343" w:type="pct"/>
            <w:noWrap/>
            <w:hideMark/>
          </w:tcPr>
          <w:p w14:paraId="4EF0E1E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16 (1.3)</w:t>
            </w:r>
          </w:p>
        </w:tc>
        <w:tc>
          <w:tcPr>
            <w:tcW w:w="499" w:type="pct"/>
            <w:noWrap/>
            <w:hideMark/>
          </w:tcPr>
          <w:p w14:paraId="0A1872D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324" w:type="pct"/>
            <w:noWrap/>
            <w:hideMark/>
          </w:tcPr>
          <w:p w14:paraId="66FA0328"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64 (1.7)</w:t>
            </w:r>
          </w:p>
        </w:tc>
        <w:tc>
          <w:tcPr>
            <w:tcW w:w="474" w:type="pct"/>
            <w:noWrap/>
            <w:hideMark/>
          </w:tcPr>
          <w:p w14:paraId="20581510"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381" w:type="pct"/>
            <w:noWrap/>
            <w:hideMark/>
          </w:tcPr>
          <w:p w14:paraId="6E2CC021"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98 (1.6)</w:t>
            </w:r>
          </w:p>
        </w:tc>
      </w:tr>
      <w:tr w:rsidR="009750B9" w:rsidRPr="00AC40AA" w14:paraId="78A2DB8E"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6525B672"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277" w:type="pct"/>
            <w:noWrap/>
            <w:hideMark/>
          </w:tcPr>
          <w:p w14:paraId="72D51ED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18 (1.3)</w:t>
            </w:r>
          </w:p>
        </w:tc>
        <w:tc>
          <w:tcPr>
            <w:tcW w:w="517" w:type="pct"/>
            <w:noWrap/>
            <w:hideMark/>
          </w:tcPr>
          <w:p w14:paraId="750DC9E4"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306" w:type="pct"/>
            <w:noWrap/>
            <w:hideMark/>
          </w:tcPr>
          <w:p w14:paraId="2D07264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25 (1.5)</w:t>
            </w:r>
          </w:p>
        </w:tc>
        <w:tc>
          <w:tcPr>
            <w:tcW w:w="488" w:type="pct"/>
            <w:noWrap/>
            <w:hideMark/>
          </w:tcPr>
          <w:p w14:paraId="0654C578"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365" w:type="pct"/>
            <w:noWrap/>
            <w:hideMark/>
          </w:tcPr>
          <w:p w14:paraId="7D28453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99 (1.5)</w:t>
            </w:r>
          </w:p>
        </w:tc>
        <w:tc>
          <w:tcPr>
            <w:tcW w:w="480" w:type="pct"/>
            <w:noWrap/>
            <w:hideMark/>
          </w:tcPr>
          <w:p w14:paraId="0CF51B4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343" w:type="pct"/>
            <w:noWrap/>
            <w:hideMark/>
          </w:tcPr>
          <w:p w14:paraId="3224AF8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12 (1.0)</w:t>
            </w:r>
          </w:p>
        </w:tc>
        <w:tc>
          <w:tcPr>
            <w:tcW w:w="499" w:type="pct"/>
            <w:noWrap/>
            <w:hideMark/>
          </w:tcPr>
          <w:p w14:paraId="446F09D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Ticlopidine</w:t>
            </w:r>
            <w:proofErr w:type="spellEnd"/>
          </w:p>
        </w:tc>
        <w:tc>
          <w:tcPr>
            <w:tcW w:w="324" w:type="pct"/>
            <w:noWrap/>
            <w:hideMark/>
          </w:tcPr>
          <w:p w14:paraId="72D851BE"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62 (1.7)</w:t>
            </w:r>
          </w:p>
        </w:tc>
        <w:tc>
          <w:tcPr>
            <w:tcW w:w="474" w:type="pct"/>
            <w:noWrap/>
            <w:hideMark/>
          </w:tcPr>
          <w:p w14:paraId="6FC4D66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Methimazole</w:t>
            </w:r>
            <w:proofErr w:type="spellEnd"/>
          </w:p>
        </w:tc>
        <w:tc>
          <w:tcPr>
            <w:tcW w:w="381" w:type="pct"/>
            <w:noWrap/>
            <w:hideMark/>
          </w:tcPr>
          <w:p w14:paraId="6D628C07"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85 (1.4)</w:t>
            </w:r>
          </w:p>
        </w:tc>
      </w:tr>
      <w:tr w:rsidR="009750B9" w:rsidRPr="00AC40AA" w14:paraId="28D7F6F1"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1ACDCFE6"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277" w:type="pct"/>
            <w:noWrap/>
            <w:hideMark/>
          </w:tcPr>
          <w:p w14:paraId="64AD610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10 (0.7)</w:t>
            </w:r>
          </w:p>
        </w:tc>
        <w:tc>
          <w:tcPr>
            <w:tcW w:w="517" w:type="pct"/>
            <w:noWrap/>
            <w:hideMark/>
          </w:tcPr>
          <w:p w14:paraId="6A70256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Methotrexate</w:t>
            </w:r>
            <w:proofErr w:type="spellEnd"/>
          </w:p>
        </w:tc>
        <w:tc>
          <w:tcPr>
            <w:tcW w:w="306" w:type="pct"/>
            <w:noWrap/>
            <w:hideMark/>
          </w:tcPr>
          <w:p w14:paraId="6B57D4C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7 (0.4)</w:t>
            </w:r>
          </w:p>
        </w:tc>
        <w:tc>
          <w:tcPr>
            <w:tcW w:w="488" w:type="pct"/>
            <w:noWrap/>
            <w:hideMark/>
          </w:tcPr>
          <w:p w14:paraId="238AD9D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365" w:type="pct"/>
            <w:noWrap/>
            <w:hideMark/>
          </w:tcPr>
          <w:p w14:paraId="20D4F1F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22 (0.3)</w:t>
            </w:r>
          </w:p>
        </w:tc>
        <w:tc>
          <w:tcPr>
            <w:tcW w:w="480" w:type="pct"/>
            <w:noWrap/>
            <w:hideMark/>
          </w:tcPr>
          <w:p w14:paraId="245456AC"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343" w:type="pct"/>
            <w:noWrap/>
            <w:hideMark/>
          </w:tcPr>
          <w:p w14:paraId="528DBD34"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7 (0.6)</w:t>
            </w:r>
          </w:p>
        </w:tc>
        <w:tc>
          <w:tcPr>
            <w:tcW w:w="499" w:type="pct"/>
            <w:noWrap/>
            <w:hideMark/>
          </w:tcPr>
          <w:p w14:paraId="22A060FD"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324" w:type="pct"/>
            <w:noWrap/>
            <w:hideMark/>
          </w:tcPr>
          <w:p w14:paraId="7DB58F5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14 (0.4)</w:t>
            </w:r>
          </w:p>
        </w:tc>
        <w:tc>
          <w:tcPr>
            <w:tcW w:w="474" w:type="pct"/>
            <w:noWrap/>
            <w:hideMark/>
          </w:tcPr>
          <w:p w14:paraId="3949F19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381" w:type="pct"/>
            <w:noWrap/>
            <w:hideMark/>
          </w:tcPr>
          <w:p w14:paraId="64C65C83"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22 (0.4)</w:t>
            </w:r>
          </w:p>
        </w:tc>
      </w:tr>
      <w:tr w:rsidR="009750B9" w:rsidRPr="00AC40AA" w14:paraId="27A67D3E"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00293DDE"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277" w:type="pct"/>
            <w:noWrap/>
            <w:hideMark/>
          </w:tcPr>
          <w:p w14:paraId="4937179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 (0.4)</w:t>
            </w:r>
          </w:p>
        </w:tc>
        <w:tc>
          <w:tcPr>
            <w:tcW w:w="517" w:type="pct"/>
            <w:noWrap/>
            <w:hideMark/>
          </w:tcPr>
          <w:p w14:paraId="61918AB9"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306" w:type="pct"/>
            <w:noWrap/>
            <w:hideMark/>
          </w:tcPr>
          <w:p w14:paraId="2783B54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 (0.4)</w:t>
            </w:r>
          </w:p>
        </w:tc>
        <w:tc>
          <w:tcPr>
            <w:tcW w:w="488" w:type="pct"/>
            <w:noWrap/>
            <w:hideMark/>
          </w:tcPr>
          <w:p w14:paraId="02CDFEA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365" w:type="pct"/>
            <w:noWrap/>
            <w:hideMark/>
          </w:tcPr>
          <w:p w14:paraId="33AECCF8"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21 (0.3)</w:t>
            </w:r>
          </w:p>
        </w:tc>
        <w:tc>
          <w:tcPr>
            <w:tcW w:w="480" w:type="pct"/>
            <w:noWrap/>
            <w:hideMark/>
          </w:tcPr>
          <w:p w14:paraId="53FA1572"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343" w:type="pct"/>
            <w:noWrap/>
            <w:hideMark/>
          </w:tcPr>
          <w:p w14:paraId="3C158E9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 (0.4)</w:t>
            </w:r>
          </w:p>
        </w:tc>
        <w:tc>
          <w:tcPr>
            <w:tcW w:w="499" w:type="pct"/>
            <w:noWrap/>
            <w:hideMark/>
          </w:tcPr>
          <w:p w14:paraId="220CA222"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324" w:type="pct"/>
            <w:noWrap/>
            <w:hideMark/>
          </w:tcPr>
          <w:p w14:paraId="59B4B35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11 (0.3)</w:t>
            </w:r>
          </w:p>
        </w:tc>
        <w:tc>
          <w:tcPr>
            <w:tcW w:w="474" w:type="pct"/>
            <w:noWrap/>
            <w:hideMark/>
          </w:tcPr>
          <w:p w14:paraId="044FF06A"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Valproate</w:t>
            </w:r>
            <w:proofErr w:type="spellEnd"/>
          </w:p>
        </w:tc>
        <w:tc>
          <w:tcPr>
            <w:tcW w:w="381" w:type="pct"/>
            <w:noWrap/>
            <w:hideMark/>
          </w:tcPr>
          <w:p w14:paraId="09C6B8A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18 (0.3)</w:t>
            </w:r>
          </w:p>
        </w:tc>
      </w:tr>
      <w:tr w:rsidR="009750B9" w:rsidRPr="00AC40AA" w14:paraId="4A19B19D"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391F6B32"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Methotrexate</w:t>
            </w:r>
            <w:proofErr w:type="spellEnd"/>
          </w:p>
        </w:tc>
        <w:tc>
          <w:tcPr>
            <w:tcW w:w="277" w:type="pct"/>
            <w:noWrap/>
            <w:hideMark/>
          </w:tcPr>
          <w:p w14:paraId="0560356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4 (0.3)</w:t>
            </w:r>
          </w:p>
        </w:tc>
        <w:tc>
          <w:tcPr>
            <w:tcW w:w="517" w:type="pct"/>
            <w:noWrap/>
            <w:hideMark/>
          </w:tcPr>
          <w:p w14:paraId="56EE95C0"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Carbamazepine</w:t>
            </w:r>
          </w:p>
        </w:tc>
        <w:tc>
          <w:tcPr>
            <w:tcW w:w="306" w:type="pct"/>
            <w:noWrap/>
            <w:hideMark/>
          </w:tcPr>
          <w:p w14:paraId="19F3C9F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 (0.3)</w:t>
            </w:r>
          </w:p>
        </w:tc>
        <w:tc>
          <w:tcPr>
            <w:tcW w:w="488" w:type="pct"/>
            <w:noWrap/>
            <w:hideMark/>
          </w:tcPr>
          <w:p w14:paraId="3897825D"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Methotrexate</w:t>
            </w:r>
            <w:proofErr w:type="spellEnd"/>
          </w:p>
        </w:tc>
        <w:tc>
          <w:tcPr>
            <w:tcW w:w="365" w:type="pct"/>
            <w:noWrap/>
            <w:hideMark/>
          </w:tcPr>
          <w:p w14:paraId="2770F2C4"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17 (0.3)</w:t>
            </w:r>
          </w:p>
        </w:tc>
        <w:tc>
          <w:tcPr>
            <w:tcW w:w="480" w:type="pct"/>
            <w:noWrap/>
            <w:hideMark/>
          </w:tcPr>
          <w:p w14:paraId="331E1FE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Ibuprofen</w:t>
            </w:r>
            <w:proofErr w:type="spellEnd"/>
          </w:p>
        </w:tc>
        <w:tc>
          <w:tcPr>
            <w:tcW w:w="343" w:type="pct"/>
            <w:noWrap/>
            <w:hideMark/>
          </w:tcPr>
          <w:p w14:paraId="25BA741A"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5 (0.4)</w:t>
            </w:r>
          </w:p>
        </w:tc>
        <w:tc>
          <w:tcPr>
            <w:tcW w:w="499" w:type="pct"/>
            <w:noWrap/>
            <w:hideMark/>
          </w:tcPr>
          <w:p w14:paraId="7D04D01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Ibuprofen</w:t>
            </w:r>
            <w:proofErr w:type="spellEnd"/>
          </w:p>
        </w:tc>
        <w:tc>
          <w:tcPr>
            <w:tcW w:w="324" w:type="pct"/>
            <w:noWrap/>
            <w:hideMark/>
          </w:tcPr>
          <w:p w14:paraId="3CB05A4D"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8 (0.2)</w:t>
            </w:r>
          </w:p>
        </w:tc>
        <w:tc>
          <w:tcPr>
            <w:tcW w:w="474" w:type="pct"/>
            <w:noWrap/>
            <w:hideMark/>
          </w:tcPr>
          <w:p w14:paraId="54850254"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Ibuprofen</w:t>
            </w:r>
            <w:proofErr w:type="spellEnd"/>
          </w:p>
        </w:tc>
        <w:tc>
          <w:tcPr>
            <w:tcW w:w="381" w:type="pct"/>
            <w:noWrap/>
            <w:hideMark/>
          </w:tcPr>
          <w:p w14:paraId="0DB73FDD"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15 (0.2)</w:t>
            </w:r>
          </w:p>
        </w:tc>
      </w:tr>
      <w:tr w:rsidR="009750B9" w:rsidRPr="006C35E0" w14:paraId="13671193"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12"/>
            <w:noWrap/>
            <w:hideMark/>
          </w:tcPr>
          <w:p w14:paraId="56BFB3F1" w14:textId="77777777" w:rsidR="009750B9" w:rsidRPr="00AC40AA" w:rsidRDefault="009750B9" w:rsidP="00C9301E">
            <w:pPr>
              <w:jc w:val="center"/>
              <w:rPr>
                <w:rFonts w:ascii="Times New Roman" w:eastAsia="Times New Roman" w:hAnsi="Times New Roman" w:cs="Times New Roman"/>
                <w:b w:val="0"/>
                <w:bCs w:val="0"/>
                <w:kern w:val="0"/>
                <w:sz w:val="22"/>
                <w:lang w:val="en-GB" w:eastAsia="it-IT"/>
                <w14:ligatures w14:val="none"/>
              </w:rPr>
            </w:pPr>
            <w:r w:rsidRPr="00AC40AA">
              <w:rPr>
                <w:rFonts w:ascii="Times New Roman" w:eastAsia="Times New Roman" w:hAnsi="Times New Roman" w:cs="Times New Roman"/>
                <w:kern w:val="0"/>
                <w:sz w:val="22"/>
                <w:lang w:val="en-GB" w:eastAsia="it-IT"/>
                <w14:ligatures w14:val="none"/>
              </w:rPr>
              <w:t xml:space="preserve">Top 4 most used </w:t>
            </w:r>
            <w:proofErr w:type="spellStart"/>
            <w:r w:rsidRPr="00AC40AA">
              <w:rPr>
                <w:rFonts w:ascii="Times New Roman" w:eastAsia="Times New Roman" w:hAnsi="Times New Roman" w:cs="Times New Roman"/>
                <w:kern w:val="0"/>
                <w:sz w:val="22"/>
                <w:lang w:val="en-GB" w:eastAsia="it-IT"/>
                <w14:ligatures w14:val="none"/>
              </w:rPr>
              <w:t>Livertox</w:t>
            </w:r>
            <w:proofErr w:type="spellEnd"/>
            <w:r w:rsidRPr="00AC40AA">
              <w:rPr>
                <w:rFonts w:ascii="Times New Roman" w:eastAsia="Times New Roman" w:hAnsi="Times New Roman" w:cs="Times New Roman"/>
                <w:kern w:val="0"/>
                <w:sz w:val="22"/>
                <w:lang w:val="en-GB" w:eastAsia="it-IT"/>
                <w14:ligatures w14:val="none"/>
              </w:rPr>
              <w:t xml:space="preserve"> A [HD]</w:t>
            </w:r>
          </w:p>
        </w:tc>
      </w:tr>
      <w:tr w:rsidR="009750B9" w:rsidRPr="00AC40AA" w14:paraId="01659565"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7419F2E4"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277" w:type="pct"/>
            <w:noWrap/>
            <w:hideMark/>
          </w:tcPr>
          <w:p w14:paraId="2288016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640 (46.4)</w:t>
            </w:r>
          </w:p>
        </w:tc>
        <w:tc>
          <w:tcPr>
            <w:tcW w:w="517" w:type="pct"/>
            <w:noWrap/>
            <w:hideMark/>
          </w:tcPr>
          <w:p w14:paraId="56AA878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306" w:type="pct"/>
            <w:noWrap/>
            <w:hideMark/>
          </w:tcPr>
          <w:p w14:paraId="671E78AC"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461 (28.3)</w:t>
            </w:r>
          </w:p>
        </w:tc>
        <w:tc>
          <w:tcPr>
            <w:tcW w:w="488" w:type="pct"/>
            <w:noWrap/>
            <w:hideMark/>
          </w:tcPr>
          <w:p w14:paraId="17083986"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365" w:type="pct"/>
            <w:noWrap/>
            <w:hideMark/>
          </w:tcPr>
          <w:p w14:paraId="319397C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1565 (23.9)</w:t>
            </w:r>
          </w:p>
        </w:tc>
        <w:tc>
          <w:tcPr>
            <w:tcW w:w="480" w:type="pct"/>
            <w:noWrap/>
            <w:hideMark/>
          </w:tcPr>
          <w:p w14:paraId="0631AB4C"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343" w:type="pct"/>
            <w:noWrap/>
            <w:hideMark/>
          </w:tcPr>
          <w:p w14:paraId="3A85307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260 (21.7)</w:t>
            </w:r>
          </w:p>
        </w:tc>
        <w:tc>
          <w:tcPr>
            <w:tcW w:w="499" w:type="pct"/>
            <w:noWrap/>
            <w:hideMark/>
          </w:tcPr>
          <w:p w14:paraId="22A1255E"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324" w:type="pct"/>
            <w:noWrap/>
            <w:hideMark/>
          </w:tcPr>
          <w:p w14:paraId="1B233C5A"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850 (23)</w:t>
            </w:r>
          </w:p>
        </w:tc>
        <w:tc>
          <w:tcPr>
            <w:tcW w:w="474" w:type="pct"/>
            <w:noWrap/>
            <w:hideMark/>
          </w:tcPr>
          <w:p w14:paraId="31CEFAD3"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Aspirin</w:t>
            </w:r>
            <w:proofErr w:type="spellEnd"/>
          </w:p>
        </w:tc>
        <w:tc>
          <w:tcPr>
            <w:tcW w:w="381" w:type="pct"/>
            <w:noWrap/>
            <w:hideMark/>
          </w:tcPr>
          <w:p w14:paraId="6C7937FB"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1394 (22.6)</w:t>
            </w:r>
          </w:p>
        </w:tc>
      </w:tr>
      <w:tr w:rsidR="009750B9" w:rsidRPr="00AC40AA" w14:paraId="0F6123A0"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3120E4E3"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277" w:type="pct"/>
            <w:noWrap/>
            <w:hideMark/>
          </w:tcPr>
          <w:p w14:paraId="55F99DD9"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114 (8.3)</w:t>
            </w:r>
          </w:p>
        </w:tc>
        <w:tc>
          <w:tcPr>
            <w:tcW w:w="517" w:type="pct"/>
            <w:noWrap/>
            <w:hideMark/>
          </w:tcPr>
          <w:p w14:paraId="64297AD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306" w:type="pct"/>
            <w:noWrap/>
            <w:hideMark/>
          </w:tcPr>
          <w:p w14:paraId="26597227"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306 (18.8)</w:t>
            </w:r>
          </w:p>
        </w:tc>
        <w:tc>
          <w:tcPr>
            <w:tcW w:w="488" w:type="pct"/>
            <w:noWrap/>
            <w:hideMark/>
          </w:tcPr>
          <w:p w14:paraId="507D0DE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365" w:type="pct"/>
            <w:noWrap/>
            <w:hideMark/>
          </w:tcPr>
          <w:p w14:paraId="688BE2B6"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277 (4.2)</w:t>
            </w:r>
          </w:p>
        </w:tc>
        <w:tc>
          <w:tcPr>
            <w:tcW w:w="480" w:type="pct"/>
            <w:noWrap/>
            <w:hideMark/>
          </w:tcPr>
          <w:p w14:paraId="5985410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343" w:type="pct"/>
            <w:noWrap/>
            <w:hideMark/>
          </w:tcPr>
          <w:p w14:paraId="681B7184"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47 (3.9)</w:t>
            </w:r>
          </w:p>
        </w:tc>
        <w:tc>
          <w:tcPr>
            <w:tcW w:w="499" w:type="pct"/>
            <w:noWrap/>
            <w:hideMark/>
          </w:tcPr>
          <w:p w14:paraId="7FDED0F5"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324" w:type="pct"/>
            <w:noWrap/>
            <w:hideMark/>
          </w:tcPr>
          <w:p w14:paraId="22033873"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168 (4.6)</w:t>
            </w:r>
          </w:p>
        </w:tc>
        <w:tc>
          <w:tcPr>
            <w:tcW w:w="474" w:type="pct"/>
            <w:noWrap/>
            <w:hideMark/>
          </w:tcPr>
          <w:p w14:paraId="7099478D"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Insulin</w:t>
            </w:r>
            <w:proofErr w:type="spellEnd"/>
          </w:p>
        </w:tc>
        <w:tc>
          <w:tcPr>
            <w:tcW w:w="381" w:type="pct"/>
            <w:noWrap/>
            <w:hideMark/>
          </w:tcPr>
          <w:p w14:paraId="435AD9C5"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227 (3.7)</w:t>
            </w:r>
          </w:p>
        </w:tc>
      </w:tr>
      <w:tr w:rsidR="009750B9" w:rsidRPr="00AC40AA" w14:paraId="1C3C6032"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1CA0686D"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277" w:type="pct"/>
            <w:noWrap/>
            <w:hideMark/>
          </w:tcPr>
          <w:p w14:paraId="50D2D30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20 (1.5)</w:t>
            </w:r>
          </w:p>
        </w:tc>
        <w:tc>
          <w:tcPr>
            <w:tcW w:w="517" w:type="pct"/>
            <w:noWrap/>
            <w:hideMark/>
          </w:tcPr>
          <w:p w14:paraId="42F65436"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306" w:type="pct"/>
            <w:noWrap/>
            <w:hideMark/>
          </w:tcPr>
          <w:p w14:paraId="7F097CF2"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15 (0.9)</w:t>
            </w:r>
          </w:p>
        </w:tc>
        <w:tc>
          <w:tcPr>
            <w:tcW w:w="488" w:type="pct"/>
            <w:noWrap/>
            <w:hideMark/>
          </w:tcPr>
          <w:p w14:paraId="2A0B4E3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365" w:type="pct"/>
            <w:noWrap/>
            <w:hideMark/>
          </w:tcPr>
          <w:p w14:paraId="0EC583F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106 (1.6)</w:t>
            </w:r>
          </w:p>
        </w:tc>
        <w:tc>
          <w:tcPr>
            <w:tcW w:w="480" w:type="pct"/>
            <w:noWrap/>
            <w:hideMark/>
          </w:tcPr>
          <w:p w14:paraId="4A6402E7"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343" w:type="pct"/>
            <w:noWrap/>
            <w:hideMark/>
          </w:tcPr>
          <w:p w14:paraId="79D03AE5"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19 (1.6)</w:t>
            </w:r>
          </w:p>
        </w:tc>
        <w:tc>
          <w:tcPr>
            <w:tcW w:w="499" w:type="pct"/>
            <w:noWrap/>
            <w:hideMark/>
          </w:tcPr>
          <w:p w14:paraId="4470615F"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324" w:type="pct"/>
            <w:noWrap/>
            <w:hideMark/>
          </w:tcPr>
          <w:p w14:paraId="26544EDB"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66 (1.8)</w:t>
            </w:r>
          </w:p>
        </w:tc>
        <w:tc>
          <w:tcPr>
            <w:tcW w:w="474" w:type="pct"/>
            <w:noWrap/>
            <w:hideMark/>
          </w:tcPr>
          <w:p w14:paraId="0B61FD21"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381" w:type="pct"/>
            <w:noWrap/>
            <w:hideMark/>
          </w:tcPr>
          <w:p w14:paraId="49389F19" w14:textId="77777777" w:rsidR="009750B9" w:rsidRPr="00AC40AA" w:rsidRDefault="009750B9" w:rsidP="00C9301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103 (1.7)</w:t>
            </w:r>
          </w:p>
        </w:tc>
      </w:tr>
      <w:tr w:rsidR="009750B9" w:rsidRPr="00AC40AA" w14:paraId="000C8683" w14:textId="77777777" w:rsidTr="00AC40AA">
        <w:trPr>
          <w:trHeight w:val="300"/>
        </w:trPr>
        <w:tc>
          <w:tcPr>
            <w:cnfStyle w:val="001000000000" w:firstRow="0" w:lastRow="0" w:firstColumn="1" w:lastColumn="0" w:oddVBand="0" w:evenVBand="0" w:oddHBand="0" w:evenHBand="0" w:firstRowFirstColumn="0" w:firstRowLastColumn="0" w:lastRowFirstColumn="0" w:lastRowLastColumn="0"/>
            <w:tcW w:w="546" w:type="pct"/>
            <w:noWrap/>
            <w:hideMark/>
          </w:tcPr>
          <w:p w14:paraId="53431709" w14:textId="77777777" w:rsidR="009750B9" w:rsidRPr="00AC40AA" w:rsidRDefault="009750B9" w:rsidP="00C9301E">
            <w:pPr>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Acetaminophen</w:t>
            </w:r>
            <w:proofErr w:type="spellEnd"/>
          </w:p>
        </w:tc>
        <w:tc>
          <w:tcPr>
            <w:tcW w:w="277" w:type="pct"/>
            <w:noWrap/>
            <w:hideMark/>
          </w:tcPr>
          <w:p w14:paraId="4FD788F0"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13 (0.9)</w:t>
            </w:r>
          </w:p>
        </w:tc>
        <w:tc>
          <w:tcPr>
            <w:tcW w:w="517" w:type="pct"/>
            <w:noWrap/>
            <w:hideMark/>
          </w:tcPr>
          <w:p w14:paraId="1AAD42C5"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306" w:type="pct"/>
            <w:noWrap/>
            <w:hideMark/>
          </w:tcPr>
          <w:p w14:paraId="03E74268"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13 (0.8)</w:t>
            </w:r>
          </w:p>
        </w:tc>
        <w:tc>
          <w:tcPr>
            <w:tcW w:w="488" w:type="pct"/>
            <w:noWrap/>
            <w:hideMark/>
          </w:tcPr>
          <w:p w14:paraId="59EB4428"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365" w:type="pct"/>
            <w:noWrap/>
            <w:hideMark/>
          </w:tcPr>
          <w:p w14:paraId="31A28B19"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82 (1.3)</w:t>
            </w:r>
          </w:p>
        </w:tc>
        <w:tc>
          <w:tcPr>
            <w:tcW w:w="480" w:type="pct"/>
            <w:noWrap/>
            <w:hideMark/>
          </w:tcPr>
          <w:p w14:paraId="43BF0C62"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343" w:type="pct"/>
            <w:noWrap/>
            <w:hideMark/>
          </w:tcPr>
          <w:p w14:paraId="134ADE53"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15 (1.3)</w:t>
            </w:r>
          </w:p>
        </w:tc>
        <w:tc>
          <w:tcPr>
            <w:tcW w:w="499" w:type="pct"/>
            <w:noWrap/>
            <w:hideMark/>
          </w:tcPr>
          <w:p w14:paraId="3A3FDE02"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324" w:type="pct"/>
            <w:noWrap/>
            <w:hideMark/>
          </w:tcPr>
          <w:p w14:paraId="3F34D3FC"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47 (1.3)</w:t>
            </w:r>
          </w:p>
        </w:tc>
        <w:tc>
          <w:tcPr>
            <w:tcW w:w="474" w:type="pct"/>
            <w:noWrap/>
            <w:hideMark/>
          </w:tcPr>
          <w:p w14:paraId="68B53B8B"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proofErr w:type="spellStart"/>
            <w:r w:rsidRPr="00AC40AA">
              <w:rPr>
                <w:rFonts w:ascii="Times New Roman" w:eastAsia="Times New Roman" w:hAnsi="Times New Roman" w:cs="Times New Roman"/>
                <w:color w:val="000000"/>
                <w:kern w:val="0"/>
                <w:sz w:val="22"/>
                <w:lang w:eastAsia="it-IT"/>
                <w14:ligatures w14:val="none"/>
              </w:rPr>
              <w:t>Methylprednisolone</w:t>
            </w:r>
            <w:proofErr w:type="spellEnd"/>
          </w:p>
        </w:tc>
        <w:tc>
          <w:tcPr>
            <w:tcW w:w="381" w:type="pct"/>
            <w:noWrap/>
            <w:hideMark/>
          </w:tcPr>
          <w:p w14:paraId="0BBA2AE7" w14:textId="77777777" w:rsidR="009750B9" w:rsidRPr="00AC40AA" w:rsidRDefault="009750B9" w:rsidP="00C9301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2"/>
                <w:lang w:eastAsia="it-IT"/>
                <w14:ligatures w14:val="none"/>
              </w:rPr>
            </w:pPr>
            <w:r w:rsidRPr="00AC40AA">
              <w:rPr>
                <w:rFonts w:ascii="Times New Roman" w:eastAsia="Times New Roman" w:hAnsi="Times New Roman" w:cs="Times New Roman"/>
                <w:color w:val="000000"/>
                <w:kern w:val="0"/>
                <w:sz w:val="22"/>
                <w:lang w:eastAsia="it-IT"/>
                <w14:ligatures w14:val="none"/>
              </w:rPr>
              <w:t>70 (1.1)</w:t>
            </w:r>
          </w:p>
        </w:tc>
      </w:tr>
    </w:tbl>
    <w:p w14:paraId="45539B6E" w14:textId="72ABFB5E" w:rsidR="002D1D42" w:rsidRPr="00E44C8B" w:rsidRDefault="009750B9">
      <w:pPr>
        <w:rPr>
          <w:rFonts w:ascii="Times New Roman" w:hAnsi="Times New Roman" w:cs="Times New Roman"/>
          <w:b/>
          <w:bCs/>
          <w:szCs w:val="24"/>
          <w:lang w:val="en-GB"/>
        </w:rPr>
      </w:pPr>
      <w:r w:rsidRPr="00E44C8B">
        <w:rPr>
          <w:rFonts w:ascii="Times New Roman" w:hAnsi="Times New Roman" w:cs="Times New Roman"/>
          <w:b/>
          <w:bCs/>
          <w:szCs w:val="24"/>
          <w:lang w:val="en-GB"/>
        </w:rPr>
        <w:t xml:space="preserve"> </w:t>
      </w:r>
    </w:p>
    <w:p w14:paraId="32AC818B" w14:textId="77777777" w:rsidR="00C23FFD" w:rsidRDefault="00C23FFD">
      <w:pPr>
        <w:rPr>
          <w:rFonts w:ascii="Times New Roman" w:hAnsi="Times New Roman" w:cs="Times New Roman"/>
          <w:b/>
          <w:bCs/>
          <w:szCs w:val="24"/>
          <w:lang w:val="en-GB"/>
        </w:rPr>
        <w:sectPr w:rsidR="00C23FFD" w:rsidSect="00C23FFD">
          <w:pgSz w:w="16838" w:h="11906" w:orient="landscape"/>
          <w:pgMar w:top="1134" w:right="1418" w:bottom="1134" w:left="1134" w:header="709" w:footer="709" w:gutter="0"/>
          <w:cols w:space="708"/>
          <w:docGrid w:linePitch="360"/>
        </w:sectPr>
      </w:pPr>
    </w:p>
    <w:p w14:paraId="6306971C" w14:textId="04112AED" w:rsidR="008764C1" w:rsidRPr="00E44C8B" w:rsidRDefault="008764C1" w:rsidP="008764C1">
      <w:pPr>
        <w:rPr>
          <w:rFonts w:ascii="Times New Roman" w:hAnsi="Times New Roman" w:cs="Times New Roman"/>
          <w:b/>
          <w:bCs/>
          <w:szCs w:val="24"/>
          <w:lang w:val="en-GB"/>
        </w:rPr>
      </w:pPr>
      <w:r w:rsidRPr="00E44C8B">
        <w:rPr>
          <w:rFonts w:ascii="Times New Roman" w:hAnsi="Times New Roman" w:cs="Times New Roman"/>
          <w:b/>
          <w:bCs/>
          <w:szCs w:val="24"/>
          <w:lang w:val="en-GB"/>
        </w:rPr>
        <w:lastRenderedPageBreak/>
        <w:t>Supplementary Table 4:</w:t>
      </w:r>
      <w:r w:rsidR="00255F70" w:rsidRPr="00E44C8B">
        <w:rPr>
          <w:rFonts w:ascii="Times New Roman" w:hAnsi="Times New Roman" w:cs="Times New Roman"/>
          <w:b/>
          <w:bCs/>
          <w:szCs w:val="24"/>
          <w:lang w:val="en-GB"/>
        </w:rPr>
        <w:t xml:space="preserve"> Logistic Regression Analysis for the Association of </w:t>
      </w:r>
      <w:proofErr w:type="spellStart"/>
      <w:r w:rsidR="00255F70" w:rsidRPr="00E44C8B">
        <w:rPr>
          <w:rFonts w:ascii="Times New Roman" w:hAnsi="Times New Roman" w:cs="Times New Roman"/>
          <w:b/>
          <w:bCs/>
          <w:szCs w:val="24"/>
          <w:lang w:val="en-GB"/>
        </w:rPr>
        <w:t>LiverTox</w:t>
      </w:r>
      <w:proofErr w:type="spellEnd"/>
      <w:r w:rsidR="00255F70" w:rsidRPr="00E44C8B">
        <w:rPr>
          <w:rFonts w:ascii="Times New Roman" w:hAnsi="Times New Roman" w:cs="Times New Roman"/>
          <w:b/>
          <w:bCs/>
          <w:szCs w:val="24"/>
          <w:lang w:val="en-GB"/>
        </w:rPr>
        <w:t xml:space="preserve"> A drugs use with increased FIB-4 score (&gt;3.25)</w:t>
      </w:r>
    </w:p>
    <w:p w14:paraId="2453806B" w14:textId="2B8D7896" w:rsidR="00174D81" w:rsidRPr="00E44C8B" w:rsidRDefault="00174D81" w:rsidP="00174D81">
      <w:pPr>
        <w:pStyle w:val="Titolo2"/>
        <w:rPr>
          <w:sz w:val="24"/>
          <w:szCs w:val="24"/>
          <w:lang w:val="en-GB"/>
        </w:rPr>
      </w:pPr>
    </w:p>
    <w:tbl>
      <w:tblPr>
        <w:tblStyle w:val="Tabellasemplice-2"/>
        <w:tblW w:w="5000" w:type="pct"/>
        <w:tblLook w:val="04A0" w:firstRow="1" w:lastRow="0" w:firstColumn="1" w:lastColumn="0" w:noHBand="0" w:noVBand="1"/>
      </w:tblPr>
      <w:tblGrid>
        <w:gridCol w:w="1843"/>
        <w:gridCol w:w="1394"/>
        <w:gridCol w:w="974"/>
        <w:gridCol w:w="1258"/>
        <w:gridCol w:w="976"/>
        <w:gridCol w:w="832"/>
        <w:gridCol w:w="1393"/>
        <w:gridCol w:w="968"/>
      </w:tblGrid>
      <w:tr w:rsidR="00174D81" w:rsidRPr="00E44C8B" w14:paraId="1AB966D8" w14:textId="77777777" w:rsidTr="00AC40AA">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938" w:type="pct"/>
            <w:hideMark/>
          </w:tcPr>
          <w:p w14:paraId="3272445E" w14:textId="77777777" w:rsidR="00174D81" w:rsidRPr="00E44C8B" w:rsidRDefault="00174D81" w:rsidP="00B30739">
            <w:pPr>
              <w:jc w:val="cente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LiverTox</w:t>
            </w:r>
            <w:proofErr w:type="spellEnd"/>
            <w:r w:rsidRPr="00E44C8B">
              <w:rPr>
                <w:rFonts w:ascii="Times New Roman" w:eastAsia="Times New Roman" w:hAnsi="Times New Roman" w:cs="Times New Roman"/>
                <w:color w:val="000000"/>
                <w:kern w:val="0"/>
                <w:szCs w:val="24"/>
                <w:lang w:eastAsia="it-IT"/>
                <w14:ligatures w14:val="none"/>
              </w:rPr>
              <w:t xml:space="preserve"> A </w:t>
            </w:r>
            <w:proofErr w:type="spellStart"/>
            <w:r w:rsidRPr="00E44C8B">
              <w:rPr>
                <w:rFonts w:ascii="Times New Roman" w:eastAsia="Times New Roman" w:hAnsi="Times New Roman" w:cs="Times New Roman"/>
                <w:color w:val="000000"/>
                <w:kern w:val="0"/>
                <w:szCs w:val="24"/>
                <w:lang w:eastAsia="it-IT"/>
                <w14:ligatures w14:val="none"/>
              </w:rPr>
              <w:t>drug</w:t>
            </w:r>
            <w:proofErr w:type="spellEnd"/>
          </w:p>
        </w:tc>
        <w:tc>
          <w:tcPr>
            <w:tcW w:w="726" w:type="pct"/>
            <w:hideMark/>
          </w:tcPr>
          <w:p w14:paraId="64B5862A" w14:textId="77777777" w:rsidR="00174D81" w:rsidRPr="00E44C8B" w:rsidRDefault="00174D81" w:rsidP="00B307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 xml:space="preserve">N </w:t>
            </w:r>
            <w:proofErr w:type="spellStart"/>
            <w:r w:rsidRPr="00E44C8B">
              <w:rPr>
                <w:rFonts w:ascii="Times New Roman" w:eastAsia="Times New Roman" w:hAnsi="Times New Roman" w:cs="Times New Roman"/>
                <w:color w:val="000000"/>
                <w:kern w:val="0"/>
                <w:szCs w:val="24"/>
                <w:lang w:eastAsia="it-IT"/>
                <w14:ligatures w14:val="none"/>
              </w:rPr>
              <w:t>Patients</w:t>
            </w:r>
            <w:proofErr w:type="spellEnd"/>
            <w:r w:rsidRPr="00E44C8B">
              <w:rPr>
                <w:rFonts w:ascii="Times New Roman" w:eastAsia="Times New Roman" w:hAnsi="Times New Roman" w:cs="Times New Roman"/>
                <w:color w:val="000000"/>
                <w:kern w:val="0"/>
                <w:szCs w:val="24"/>
                <w:lang w:eastAsia="it-IT"/>
                <w14:ligatures w14:val="none"/>
              </w:rPr>
              <w:t xml:space="preserve"> (%)</w:t>
            </w:r>
          </w:p>
        </w:tc>
        <w:tc>
          <w:tcPr>
            <w:tcW w:w="1672" w:type="pct"/>
            <w:gridSpan w:val="3"/>
          </w:tcPr>
          <w:p w14:paraId="22E8E60E" w14:textId="77777777" w:rsidR="00174D81" w:rsidRPr="00E44C8B" w:rsidRDefault="00174D81" w:rsidP="00B307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Univariable</w:t>
            </w:r>
          </w:p>
        </w:tc>
        <w:tc>
          <w:tcPr>
            <w:tcW w:w="1663" w:type="pct"/>
            <w:gridSpan w:val="3"/>
            <w:hideMark/>
          </w:tcPr>
          <w:p w14:paraId="5BCE7708" w14:textId="0A4B47B2" w:rsidR="00174D81" w:rsidRPr="00E44C8B" w:rsidRDefault="00174D81" w:rsidP="00B307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Multivariable</w:t>
            </w:r>
            <w:r w:rsidR="00580DF6" w:rsidRPr="00E44C8B">
              <w:rPr>
                <w:rFonts w:ascii="Times New Roman" w:eastAsia="Times New Roman" w:hAnsi="Times New Roman" w:cs="Times New Roman"/>
                <w:color w:val="000000"/>
                <w:kern w:val="0"/>
                <w:szCs w:val="24"/>
                <w:lang w:val="en-GB" w:eastAsia="it-IT"/>
                <w14:ligatures w14:val="none"/>
              </w:rPr>
              <w:t>*</w:t>
            </w:r>
          </w:p>
        </w:tc>
      </w:tr>
      <w:tr w:rsidR="00174D81" w:rsidRPr="00E44C8B" w14:paraId="4D418E6F" w14:textId="77777777" w:rsidTr="00AC40A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38" w:type="pct"/>
            <w:noWrap/>
            <w:hideMark/>
          </w:tcPr>
          <w:p w14:paraId="55AB2663" w14:textId="77777777" w:rsidR="00174D81" w:rsidRPr="00E44C8B" w:rsidRDefault="00174D81" w:rsidP="00B30739">
            <w:pPr>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 </w:t>
            </w:r>
          </w:p>
        </w:tc>
        <w:tc>
          <w:tcPr>
            <w:tcW w:w="726" w:type="pct"/>
            <w:noWrap/>
            <w:hideMark/>
          </w:tcPr>
          <w:p w14:paraId="21EC8D77"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 </w:t>
            </w:r>
          </w:p>
        </w:tc>
        <w:tc>
          <w:tcPr>
            <w:tcW w:w="508" w:type="pct"/>
          </w:tcPr>
          <w:p w14:paraId="0AFBDE7B"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val="en-GB" w:eastAsia="it-IT"/>
                <w14:ligatures w14:val="none"/>
              </w:rPr>
            </w:pPr>
            <w:r w:rsidRPr="00E44C8B">
              <w:rPr>
                <w:rFonts w:ascii="Times New Roman" w:eastAsia="Times New Roman" w:hAnsi="Times New Roman" w:cs="Times New Roman"/>
                <w:b/>
                <w:bCs/>
                <w:kern w:val="0"/>
                <w:szCs w:val="24"/>
                <w:lang w:eastAsia="it-IT"/>
                <w14:ligatures w14:val="none"/>
              </w:rPr>
              <w:t>OR</w:t>
            </w:r>
          </w:p>
        </w:tc>
        <w:tc>
          <w:tcPr>
            <w:tcW w:w="655" w:type="pct"/>
          </w:tcPr>
          <w:p w14:paraId="7B92DCC3"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val="en-GB" w:eastAsia="it-IT"/>
                <w14:ligatures w14:val="none"/>
              </w:rPr>
            </w:pPr>
            <w:r w:rsidRPr="00E44C8B">
              <w:rPr>
                <w:rFonts w:ascii="Times New Roman" w:eastAsia="Times New Roman" w:hAnsi="Times New Roman" w:cs="Times New Roman"/>
                <w:b/>
                <w:bCs/>
                <w:kern w:val="0"/>
                <w:szCs w:val="24"/>
                <w:lang w:eastAsia="it-IT"/>
                <w14:ligatures w14:val="none"/>
              </w:rPr>
              <w:t>95% CI</w:t>
            </w:r>
          </w:p>
        </w:tc>
        <w:tc>
          <w:tcPr>
            <w:tcW w:w="509" w:type="pct"/>
          </w:tcPr>
          <w:p w14:paraId="4C2C1B00"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val="en-GB" w:eastAsia="it-IT"/>
                <w14:ligatures w14:val="none"/>
              </w:rPr>
            </w:pPr>
            <w:r w:rsidRPr="00E44C8B">
              <w:rPr>
                <w:rFonts w:ascii="Times New Roman" w:eastAsia="Times New Roman" w:hAnsi="Times New Roman" w:cs="Times New Roman"/>
                <w:b/>
                <w:bCs/>
                <w:kern w:val="0"/>
                <w:szCs w:val="24"/>
                <w:lang w:eastAsia="it-IT"/>
                <w14:ligatures w14:val="none"/>
              </w:rPr>
              <w:t>p-</w:t>
            </w:r>
            <w:proofErr w:type="spellStart"/>
            <w:r w:rsidRPr="00E44C8B">
              <w:rPr>
                <w:rFonts w:ascii="Times New Roman" w:eastAsia="Times New Roman" w:hAnsi="Times New Roman" w:cs="Times New Roman"/>
                <w:b/>
                <w:bCs/>
                <w:kern w:val="0"/>
                <w:szCs w:val="24"/>
                <w:lang w:eastAsia="it-IT"/>
                <w14:ligatures w14:val="none"/>
              </w:rPr>
              <w:t>value</w:t>
            </w:r>
            <w:proofErr w:type="spellEnd"/>
          </w:p>
        </w:tc>
        <w:tc>
          <w:tcPr>
            <w:tcW w:w="434" w:type="pct"/>
          </w:tcPr>
          <w:p w14:paraId="5314BA1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OR</w:t>
            </w:r>
          </w:p>
        </w:tc>
        <w:tc>
          <w:tcPr>
            <w:tcW w:w="725" w:type="pct"/>
          </w:tcPr>
          <w:p w14:paraId="5D333408"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95% CI</w:t>
            </w:r>
          </w:p>
        </w:tc>
        <w:tc>
          <w:tcPr>
            <w:tcW w:w="505" w:type="pct"/>
          </w:tcPr>
          <w:p w14:paraId="105FFB8A"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p-</w:t>
            </w:r>
            <w:proofErr w:type="spellStart"/>
            <w:r w:rsidRPr="00E44C8B">
              <w:rPr>
                <w:rFonts w:ascii="Times New Roman" w:eastAsia="Times New Roman" w:hAnsi="Times New Roman" w:cs="Times New Roman"/>
                <w:b/>
                <w:bCs/>
                <w:kern w:val="0"/>
                <w:szCs w:val="24"/>
                <w:lang w:eastAsia="it-IT"/>
                <w14:ligatures w14:val="none"/>
              </w:rPr>
              <w:t>value</w:t>
            </w:r>
            <w:proofErr w:type="spellEnd"/>
          </w:p>
        </w:tc>
      </w:tr>
      <w:tr w:rsidR="00174D81" w:rsidRPr="00E44C8B" w14:paraId="2CCF46EF"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67022618"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Atorvastatin</w:t>
            </w:r>
          </w:p>
        </w:tc>
        <w:tc>
          <w:tcPr>
            <w:tcW w:w="726" w:type="pct"/>
            <w:hideMark/>
          </w:tcPr>
          <w:p w14:paraId="587C4487"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1128 (13.73)</w:t>
            </w:r>
          </w:p>
        </w:tc>
        <w:tc>
          <w:tcPr>
            <w:tcW w:w="508" w:type="pct"/>
          </w:tcPr>
          <w:p w14:paraId="325DD8C5"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0.92</w:t>
            </w:r>
          </w:p>
        </w:tc>
        <w:tc>
          <w:tcPr>
            <w:tcW w:w="655" w:type="pct"/>
          </w:tcPr>
          <w:p w14:paraId="5551BC5B"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0.72, 1.17</w:t>
            </w:r>
          </w:p>
        </w:tc>
        <w:tc>
          <w:tcPr>
            <w:tcW w:w="509" w:type="pct"/>
          </w:tcPr>
          <w:p w14:paraId="3BB3D124"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0.503</w:t>
            </w:r>
          </w:p>
        </w:tc>
        <w:tc>
          <w:tcPr>
            <w:tcW w:w="434" w:type="pct"/>
          </w:tcPr>
          <w:p w14:paraId="7C6B22FF"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0.94</w:t>
            </w:r>
          </w:p>
        </w:tc>
        <w:tc>
          <w:tcPr>
            <w:tcW w:w="725" w:type="pct"/>
          </w:tcPr>
          <w:p w14:paraId="352A976F"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0.73, 1.20</w:t>
            </w:r>
          </w:p>
        </w:tc>
        <w:tc>
          <w:tcPr>
            <w:tcW w:w="505" w:type="pct"/>
          </w:tcPr>
          <w:p w14:paraId="3E004E79"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0.642</w:t>
            </w:r>
          </w:p>
        </w:tc>
      </w:tr>
      <w:tr w:rsidR="00174D81" w:rsidRPr="00E44C8B" w14:paraId="212F945A"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26E10389"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Amiodarone</w:t>
            </w:r>
            <w:proofErr w:type="spellEnd"/>
          </w:p>
        </w:tc>
        <w:tc>
          <w:tcPr>
            <w:tcW w:w="726" w:type="pct"/>
            <w:hideMark/>
          </w:tcPr>
          <w:p w14:paraId="215167E7"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925 (11.26)</w:t>
            </w:r>
          </w:p>
        </w:tc>
        <w:tc>
          <w:tcPr>
            <w:tcW w:w="508" w:type="pct"/>
          </w:tcPr>
          <w:p w14:paraId="4B0BC72F"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1.05</w:t>
            </w:r>
          </w:p>
        </w:tc>
        <w:tc>
          <w:tcPr>
            <w:tcW w:w="655" w:type="pct"/>
          </w:tcPr>
          <w:p w14:paraId="1DE52DB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0.82, 1.34</w:t>
            </w:r>
          </w:p>
        </w:tc>
        <w:tc>
          <w:tcPr>
            <w:tcW w:w="509" w:type="pct"/>
          </w:tcPr>
          <w:p w14:paraId="7C18996D"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0.674</w:t>
            </w:r>
          </w:p>
        </w:tc>
        <w:tc>
          <w:tcPr>
            <w:tcW w:w="434" w:type="pct"/>
          </w:tcPr>
          <w:p w14:paraId="56C2EEC5"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1.03</w:t>
            </w:r>
          </w:p>
        </w:tc>
        <w:tc>
          <w:tcPr>
            <w:tcW w:w="725" w:type="pct"/>
          </w:tcPr>
          <w:p w14:paraId="0F4EE54B"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0.80, 1.32</w:t>
            </w:r>
          </w:p>
        </w:tc>
        <w:tc>
          <w:tcPr>
            <w:tcW w:w="505" w:type="pct"/>
          </w:tcPr>
          <w:p w14:paraId="60BF2D09"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0.808</w:t>
            </w:r>
          </w:p>
        </w:tc>
      </w:tr>
      <w:tr w:rsidR="00174D81" w:rsidRPr="00E44C8B" w14:paraId="5B3F2A58"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395B119E"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Simvastatin</w:t>
            </w:r>
            <w:proofErr w:type="spellEnd"/>
          </w:p>
        </w:tc>
        <w:tc>
          <w:tcPr>
            <w:tcW w:w="726" w:type="pct"/>
            <w:hideMark/>
          </w:tcPr>
          <w:p w14:paraId="75BFBAD4"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807 (9.82)</w:t>
            </w:r>
          </w:p>
        </w:tc>
        <w:tc>
          <w:tcPr>
            <w:tcW w:w="508" w:type="pct"/>
          </w:tcPr>
          <w:p w14:paraId="576F4E73"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0.64</w:t>
            </w:r>
          </w:p>
        </w:tc>
        <w:tc>
          <w:tcPr>
            <w:tcW w:w="655" w:type="pct"/>
          </w:tcPr>
          <w:p w14:paraId="6421804B"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0.46, 0.87</w:t>
            </w:r>
          </w:p>
        </w:tc>
        <w:tc>
          <w:tcPr>
            <w:tcW w:w="509" w:type="pct"/>
          </w:tcPr>
          <w:p w14:paraId="7443BA60"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0.007</w:t>
            </w:r>
          </w:p>
        </w:tc>
        <w:tc>
          <w:tcPr>
            <w:tcW w:w="434" w:type="pct"/>
          </w:tcPr>
          <w:p w14:paraId="6551DBC0"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0.66</w:t>
            </w:r>
          </w:p>
        </w:tc>
        <w:tc>
          <w:tcPr>
            <w:tcW w:w="725" w:type="pct"/>
          </w:tcPr>
          <w:p w14:paraId="10683DBA"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0.47, 0.90</w:t>
            </w:r>
          </w:p>
        </w:tc>
        <w:tc>
          <w:tcPr>
            <w:tcW w:w="505" w:type="pct"/>
          </w:tcPr>
          <w:p w14:paraId="0A14CE68"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0.012</w:t>
            </w:r>
          </w:p>
        </w:tc>
      </w:tr>
      <w:tr w:rsidR="00174D81" w:rsidRPr="00E44C8B" w14:paraId="6CE7FE43"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21486583"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Allopurinol</w:t>
            </w:r>
            <w:proofErr w:type="spellEnd"/>
          </w:p>
        </w:tc>
        <w:tc>
          <w:tcPr>
            <w:tcW w:w="726" w:type="pct"/>
            <w:hideMark/>
          </w:tcPr>
          <w:p w14:paraId="716B098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626 (7.62)</w:t>
            </w:r>
          </w:p>
        </w:tc>
        <w:tc>
          <w:tcPr>
            <w:tcW w:w="508" w:type="pct"/>
          </w:tcPr>
          <w:p w14:paraId="3258C5E6"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1.21</w:t>
            </w:r>
          </w:p>
        </w:tc>
        <w:tc>
          <w:tcPr>
            <w:tcW w:w="655" w:type="pct"/>
          </w:tcPr>
          <w:p w14:paraId="12ACE43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0.89, 1.61</w:t>
            </w:r>
          </w:p>
        </w:tc>
        <w:tc>
          <w:tcPr>
            <w:tcW w:w="509" w:type="pct"/>
          </w:tcPr>
          <w:p w14:paraId="0DBB0B43"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0.199</w:t>
            </w:r>
          </w:p>
        </w:tc>
        <w:tc>
          <w:tcPr>
            <w:tcW w:w="434" w:type="pct"/>
          </w:tcPr>
          <w:p w14:paraId="5BABCC8D"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1.06</w:t>
            </w:r>
          </w:p>
        </w:tc>
        <w:tc>
          <w:tcPr>
            <w:tcW w:w="725" w:type="pct"/>
          </w:tcPr>
          <w:p w14:paraId="68D31470"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0.77, 1.42</w:t>
            </w:r>
          </w:p>
        </w:tc>
        <w:tc>
          <w:tcPr>
            <w:tcW w:w="505" w:type="pct"/>
          </w:tcPr>
          <w:p w14:paraId="04C3F704"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0.725</w:t>
            </w:r>
          </w:p>
        </w:tc>
      </w:tr>
      <w:tr w:rsidR="00174D81" w:rsidRPr="00E44C8B" w14:paraId="0F6D9160"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1B1237D2"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Rosuvastatin</w:t>
            </w:r>
          </w:p>
        </w:tc>
        <w:tc>
          <w:tcPr>
            <w:tcW w:w="726" w:type="pct"/>
            <w:hideMark/>
          </w:tcPr>
          <w:p w14:paraId="24F420EC"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358 (4.36)</w:t>
            </w:r>
          </w:p>
        </w:tc>
        <w:tc>
          <w:tcPr>
            <w:tcW w:w="508" w:type="pct"/>
          </w:tcPr>
          <w:p w14:paraId="449FC8F6"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0.89</w:t>
            </w:r>
          </w:p>
        </w:tc>
        <w:tc>
          <w:tcPr>
            <w:tcW w:w="655" w:type="pct"/>
          </w:tcPr>
          <w:p w14:paraId="40ED6D4B"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0.58, 1.32</w:t>
            </w:r>
          </w:p>
        </w:tc>
        <w:tc>
          <w:tcPr>
            <w:tcW w:w="509" w:type="pct"/>
          </w:tcPr>
          <w:p w14:paraId="6F86AD9C"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0.588</w:t>
            </w:r>
          </w:p>
        </w:tc>
        <w:tc>
          <w:tcPr>
            <w:tcW w:w="434" w:type="pct"/>
          </w:tcPr>
          <w:p w14:paraId="1CBF31EF" w14:textId="4E9A3703"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w:t>
            </w:r>
            <w:r w:rsidR="00A37055">
              <w:rPr>
                <w:rFonts w:ascii="Times New Roman" w:eastAsia="Times New Roman" w:hAnsi="Times New Roman" w:cs="Times New Roman"/>
                <w:kern w:val="0"/>
                <w:szCs w:val="24"/>
                <w:lang w:eastAsia="it-IT"/>
                <w14:ligatures w14:val="none"/>
              </w:rPr>
              <w:t>0</w:t>
            </w:r>
          </w:p>
        </w:tc>
        <w:tc>
          <w:tcPr>
            <w:tcW w:w="725" w:type="pct"/>
          </w:tcPr>
          <w:p w14:paraId="6DEB65D4"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0.58, 1.33</w:t>
            </w:r>
          </w:p>
        </w:tc>
        <w:tc>
          <w:tcPr>
            <w:tcW w:w="505" w:type="pct"/>
          </w:tcPr>
          <w:p w14:paraId="7AAE6535"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0.609</w:t>
            </w:r>
          </w:p>
        </w:tc>
      </w:tr>
      <w:tr w:rsidR="00174D81" w:rsidRPr="00E44C8B" w14:paraId="50F3B9B8"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796ED1BC"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Methimazole</w:t>
            </w:r>
            <w:proofErr w:type="spellEnd"/>
          </w:p>
        </w:tc>
        <w:tc>
          <w:tcPr>
            <w:tcW w:w="726" w:type="pct"/>
            <w:hideMark/>
          </w:tcPr>
          <w:p w14:paraId="2B710C8A"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118 (1.44)</w:t>
            </w:r>
          </w:p>
        </w:tc>
        <w:tc>
          <w:tcPr>
            <w:tcW w:w="508" w:type="pct"/>
          </w:tcPr>
          <w:p w14:paraId="2AFACBB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0.67</w:t>
            </w:r>
          </w:p>
        </w:tc>
        <w:tc>
          <w:tcPr>
            <w:tcW w:w="655" w:type="pct"/>
          </w:tcPr>
          <w:p w14:paraId="72654307"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0.28, 1.34</w:t>
            </w:r>
          </w:p>
        </w:tc>
        <w:tc>
          <w:tcPr>
            <w:tcW w:w="509" w:type="pct"/>
          </w:tcPr>
          <w:p w14:paraId="31C95BC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0.301</w:t>
            </w:r>
          </w:p>
        </w:tc>
        <w:tc>
          <w:tcPr>
            <w:tcW w:w="434" w:type="pct"/>
          </w:tcPr>
          <w:p w14:paraId="14D3B5D8"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0.69</w:t>
            </w:r>
          </w:p>
        </w:tc>
        <w:tc>
          <w:tcPr>
            <w:tcW w:w="725" w:type="pct"/>
          </w:tcPr>
          <w:p w14:paraId="18F3E84D"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0.29, 1.39</w:t>
            </w:r>
          </w:p>
        </w:tc>
        <w:tc>
          <w:tcPr>
            <w:tcW w:w="505" w:type="pct"/>
          </w:tcPr>
          <w:p w14:paraId="60239ABA"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0.341</w:t>
            </w:r>
          </w:p>
        </w:tc>
      </w:tr>
      <w:tr w:rsidR="00174D81" w:rsidRPr="00E44C8B" w14:paraId="4A6E505B"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3128B41E"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Ticlopidine</w:t>
            </w:r>
            <w:proofErr w:type="spellEnd"/>
          </w:p>
        </w:tc>
        <w:tc>
          <w:tcPr>
            <w:tcW w:w="726" w:type="pct"/>
            <w:hideMark/>
          </w:tcPr>
          <w:p w14:paraId="0192A870"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113 (1.38)</w:t>
            </w:r>
          </w:p>
        </w:tc>
        <w:tc>
          <w:tcPr>
            <w:tcW w:w="508" w:type="pct"/>
          </w:tcPr>
          <w:p w14:paraId="72547360"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0.54</w:t>
            </w:r>
          </w:p>
        </w:tc>
        <w:tc>
          <w:tcPr>
            <w:tcW w:w="655" w:type="pct"/>
          </w:tcPr>
          <w:p w14:paraId="2CDB2DE7"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0.19, 1.20</w:t>
            </w:r>
          </w:p>
        </w:tc>
        <w:tc>
          <w:tcPr>
            <w:tcW w:w="509" w:type="pct"/>
          </w:tcPr>
          <w:p w14:paraId="6F7CB7E1"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0.177</w:t>
            </w:r>
          </w:p>
        </w:tc>
        <w:tc>
          <w:tcPr>
            <w:tcW w:w="434" w:type="pct"/>
          </w:tcPr>
          <w:p w14:paraId="1EA71F16"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0.51</w:t>
            </w:r>
          </w:p>
        </w:tc>
        <w:tc>
          <w:tcPr>
            <w:tcW w:w="725" w:type="pct"/>
          </w:tcPr>
          <w:p w14:paraId="0C605BA6"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0.18, 1.15</w:t>
            </w:r>
          </w:p>
        </w:tc>
        <w:tc>
          <w:tcPr>
            <w:tcW w:w="505" w:type="pct"/>
          </w:tcPr>
          <w:p w14:paraId="67A89BCF" w14:textId="0D3D5259"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0.15</w:t>
            </w:r>
            <w:r w:rsidR="00A37055">
              <w:rPr>
                <w:rFonts w:ascii="Times New Roman" w:eastAsia="Times New Roman" w:hAnsi="Times New Roman" w:cs="Times New Roman"/>
                <w:kern w:val="0"/>
                <w:szCs w:val="24"/>
                <w:lang w:eastAsia="it-IT"/>
                <w14:ligatures w14:val="none"/>
              </w:rPr>
              <w:t>0</w:t>
            </w:r>
          </w:p>
        </w:tc>
      </w:tr>
      <w:tr w:rsidR="00174D81" w:rsidRPr="00E44C8B" w14:paraId="6537171C"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050D8C14"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Valproate</w:t>
            </w:r>
            <w:proofErr w:type="spellEnd"/>
          </w:p>
        </w:tc>
        <w:tc>
          <w:tcPr>
            <w:tcW w:w="726" w:type="pct"/>
            <w:hideMark/>
          </w:tcPr>
          <w:p w14:paraId="73C386A5"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30 (0.37)</w:t>
            </w:r>
          </w:p>
        </w:tc>
        <w:tc>
          <w:tcPr>
            <w:tcW w:w="508" w:type="pct"/>
          </w:tcPr>
          <w:p w14:paraId="2F116EAA"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1.45</w:t>
            </w:r>
          </w:p>
        </w:tc>
        <w:tc>
          <w:tcPr>
            <w:tcW w:w="655" w:type="pct"/>
          </w:tcPr>
          <w:p w14:paraId="4ACF3A03"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0.34, 4.27</w:t>
            </w:r>
          </w:p>
        </w:tc>
        <w:tc>
          <w:tcPr>
            <w:tcW w:w="509" w:type="pct"/>
          </w:tcPr>
          <w:p w14:paraId="0AF15F28"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0.550</w:t>
            </w:r>
          </w:p>
        </w:tc>
        <w:tc>
          <w:tcPr>
            <w:tcW w:w="434" w:type="pct"/>
          </w:tcPr>
          <w:p w14:paraId="68DC41B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1.48</w:t>
            </w:r>
          </w:p>
        </w:tc>
        <w:tc>
          <w:tcPr>
            <w:tcW w:w="725" w:type="pct"/>
          </w:tcPr>
          <w:p w14:paraId="64D30969"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0.34, 4.44</w:t>
            </w:r>
          </w:p>
        </w:tc>
        <w:tc>
          <w:tcPr>
            <w:tcW w:w="505" w:type="pct"/>
          </w:tcPr>
          <w:p w14:paraId="0F1CF6DC"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0.537</w:t>
            </w:r>
          </w:p>
        </w:tc>
      </w:tr>
      <w:tr w:rsidR="00174D81" w:rsidRPr="00E44C8B" w14:paraId="1396865B"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0D7E6810"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Carbamazepine</w:t>
            </w:r>
          </w:p>
        </w:tc>
        <w:tc>
          <w:tcPr>
            <w:tcW w:w="726" w:type="pct"/>
            <w:hideMark/>
          </w:tcPr>
          <w:p w14:paraId="456AEDF3"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28 (0.34)</w:t>
            </w:r>
          </w:p>
        </w:tc>
        <w:tc>
          <w:tcPr>
            <w:tcW w:w="508" w:type="pct"/>
          </w:tcPr>
          <w:p w14:paraId="32376FB3"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0.83</w:t>
            </w:r>
          </w:p>
        </w:tc>
        <w:tc>
          <w:tcPr>
            <w:tcW w:w="655" w:type="pct"/>
          </w:tcPr>
          <w:p w14:paraId="13C4F980"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0.13, 2.84</w:t>
            </w:r>
          </w:p>
        </w:tc>
        <w:tc>
          <w:tcPr>
            <w:tcW w:w="509" w:type="pct"/>
          </w:tcPr>
          <w:p w14:paraId="06A46451"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0.806</w:t>
            </w:r>
          </w:p>
        </w:tc>
        <w:tc>
          <w:tcPr>
            <w:tcW w:w="434" w:type="pct"/>
          </w:tcPr>
          <w:p w14:paraId="6BA92F78"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0.88</w:t>
            </w:r>
          </w:p>
        </w:tc>
        <w:tc>
          <w:tcPr>
            <w:tcW w:w="725" w:type="pct"/>
          </w:tcPr>
          <w:p w14:paraId="548F09B3"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0.14, 3.01</w:t>
            </w:r>
          </w:p>
        </w:tc>
        <w:tc>
          <w:tcPr>
            <w:tcW w:w="505" w:type="pct"/>
          </w:tcPr>
          <w:p w14:paraId="0E7402A7"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0.862</w:t>
            </w:r>
          </w:p>
        </w:tc>
      </w:tr>
      <w:tr w:rsidR="00174D81" w:rsidRPr="00E44C8B" w14:paraId="12C1E84B"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10AD01B1"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Methotrexate</w:t>
            </w:r>
            <w:proofErr w:type="spellEnd"/>
          </w:p>
        </w:tc>
        <w:tc>
          <w:tcPr>
            <w:tcW w:w="726" w:type="pct"/>
            <w:hideMark/>
          </w:tcPr>
          <w:p w14:paraId="5826925B"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23 (0.28)</w:t>
            </w:r>
          </w:p>
        </w:tc>
        <w:tc>
          <w:tcPr>
            <w:tcW w:w="508" w:type="pct"/>
          </w:tcPr>
          <w:p w14:paraId="5AC98998"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w:t>
            </w:r>
          </w:p>
        </w:tc>
        <w:tc>
          <w:tcPr>
            <w:tcW w:w="655" w:type="pct"/>
          </w:tcPr>
          <w:p w14:paraId="00B07293"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0.03, 2.81</w:t>
            </w:r>
          </w:p>
        </w:tc>
        <w:tc>
          <w:tcPr>
            <w:tcW w:w="509" w:type="pct"/>
          </w:tcPr>
          <w:p w14:paraId="0C282987"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0.589</w:t>
            </w:r>
          </w:p>
        </w:tc>
        <w:tc>
          <w:tcPr>
            <w:tcW w:w="434" w:type="pct"/>
          </w:tcPr>
          <w:p w14:paraId="7BCDD564"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0.75</w:t>
            </w:r>
          </w:p>
        </w:tc>
        <w:tc>
          <w:tcPr>
            <w:tcW w:w="725" w:type="pct"/>
          </w:tcPr>
          <w:p w14:paraId="22804F4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0.04, 3.77</w:t>
            </w:r>
          </w:p>
        </w:tc>
        <w:tc>
          <w:tcPr>
            <w:tcW w:w="505" w:type="pct"/>
          </w:tcPr>
          <w:p w14:paraId="2F6D64D4"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0.781</w:t>
            </w:r>
          </w:p>
        </w:tc>
      </w:tr>
      <w:tr w:rsidR="00174D81" w:rsidRPr="00E44C8B" w14:paraId="4C49FF60"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33F93F77"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Ibuprofen</w:t>
            </w:r>
            <w:proofErr w:type="spellEnd"/>
          </w:p>
        </w:tc>
        <w:tc>
          <w:tcPr>
            <w:tcW w:w="726" w:type="pct"/>
            <w:hideMark/>
          </w:tcPr>
          <w:p w14:paraId="7C04973C"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19 (0.23)</w:t>
            </w:r>
          </w:p>
        </w:tc>
        <w:tc>
          <w:tcPr>
            <w:tcW w:w="508" w:type="pct"/>
          </w:tcPr>
          <w:p w14:paraId="572AE549"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0.71</w:t>
            </w:r>
          </w:p>
        </w:tc>
        <w:tc>
          <w:tcPr>
            <w:tcW w:w="655" w:type="pct"/>
          </w:tcPr>
          <w:p w14:paraId="23AB118A"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0.04, 3.55</w:t>
            </w:r>
          </w:p>
        </w:tc>
        <w:tc>
          <w:tcPr>
            <w:tcW w:w="509" w:type="pct"/>
          </w:tcPr>
          <w:p w14:paraId="74CCA3CF"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0.737</w:t>
            </w:r>
          </w:p>
        </w:tc>
        <w:tc>
          <w:tcPr>
            <w:tcW w:w="434" w:type="pct"/>
          </w:tcPr>
          <w:p w14:paraId="69B543BE"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w:t>
            </w:r>
          </w:p>
        </w:tc>
        <w:tc>
          <w:tcPr>
            <w:tcW w:w="725" w:type="pct"/>
          </w:tcPr>
          <w:p w14:paraId="69F4C07D"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0.03, 3.09</w:t>
            </w:r>
          </w:p>
        </w:tc>
        <w:tc>
          <w:tcPr>
            <w:tcW w:w="505" w:type="pct"/>
          </w:tcPr>
          <w:p w14:paraId="6D896DE6"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0.604</w:t>
            </w:r>
          </w:p>
        </w:tc>
      </w:tr>
      <w:tr w:rsidR="00174D81" w:rsidRPr="00E44C8B" w14:paraId="59CA1EAF"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4DD6D23A"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Phenytoin</w:t>
            </w:r>
            <w:proofErr w:type="spellEnd"/>
          </w:p>
        </w:tc>
        <w:tc>
          <w:tcPr>
            <w:tcW w:w="726" w:type="pct"/>
            <w:hideMark/>
          </w:tcPr>
          <w:p w14:paraId="454BD86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13 (0.16)</w:t>
            </w:r>
          </w:p>
        </w:tc>
        <w:tc>
          <w:tcPr>
            <w:tcW w:w="508" w:type="pct"/>
          </w:tcPr>
          <w:p w14:paraId="09BADA3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0.83</w:t>
            </w:r>
          </w:p>
        </w:tc>
        <w:tc>
          <w:tcPr>
            <w:tcW w:w="655" w:type="pct"/>
          </w:tcPr>
          <w:p w14:paraId="60532DAD"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0.05, 4.30</w:t>
            </w:r>
          </w:p>
        </w:tc>
        <w:tc>
          <w:tcPr>
            <w:tcW w:w="509" w:type="pct"/>
          </w:tcPr>
          <w:p w14:paraId="720C25A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0.862</w:t>
            </w:r>
          </w:p>
        </w:tc>
        <w:tc>
          <w:tcPr>
            <w:tcW w:w="434" w:type="pct"/>
          </w:tcPr>
          <w:p w14:paraId="570E6A43" w14:textId="048CD529"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w:t>
            </w:r>
            <w:r w:rsidR="00A37055">
              <w:rPr>
                <w:rFonts w:ascii="Times New Roman" w:eastAsia="Times New Roman" w:hAnsi="Times New Roman" w:cs="Times New Roman"/>
                <w:kern w:val="0"/>
                <w:szCs w:val="24"/>
                <w:lang w:eastAsia="it-IT"/>
                <w14:ligatures w14:val="none"/>
              </w:rPr>
              <w:t>0</w:t>
            </w:r>
          </w:p>
        </w:tc>
        <w:tc>
          <w:tcPr>
            <w:tcW w:w="725" w:type="pct"/>
          </w:tcPr>
          <w:p w14:paraId="5F0F7576"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0.05, 4.76</w:t>
            </w:r>
          </w:p>
        </w:tc>
        <w:tc>
          <w:tcPr>
            <w:tcW w:w="505" w:type="pct"/>
          </w:tcPr>
          <w:p w14:paraId="6F1A29FF"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0.924</w:t>
            </w:r>
          </w:p>
        </w:tc>
      </w:tr>
      <w:tr w:rsidR="00174D81" w:rsidRPr="00E44C8B" w14:paraId="71146333"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3A0813F0"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Azathioprine</w:t>
            </w:r>
            <w:proofErr w:type="spellEnd"/>
          </w:p>
        </w:tc>
        <w:tc>
          <w:tcPr>
            <w:tcW w:w="726" w:type="pct"/>
            <w:hideMark/>
          </w:tcPr>
          <w:p w14:paraId="62F1BB66"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10 (0.12)</w:t>
            </w:r>
          </w:p>
        </w:tc>
        <w:tc>
          <w:tcPr>
            <w:tcW w:w="508" w:type="pct"/>
          </w:tcPr>
          <w:p w14:paraId="6EAF1065" w14:textId="5576E0B1"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4.6</w:t>
            </w:r>
            <w:r w:rsidR="00A37055">
              <w:rPr>
                <w:rFonts w:ascii="Times New Roman" w:eastAsia="Times New Roman" w:hAnsi="Times New Roman" w:cs="Times New Roman"/>
                <w:kern w:val="0"/>
                <w:szCs w:val="24"/>
                <w:lang w:eastAsia="it-IT"/>
                <w14:ligatures w14:val="none"/>
              </w:rPr>
              <w:t>0</w:t>
            </w:r>
          </w:p>
        </w:tc>
        <w:tc>
          <w:tcPr>
            <w:tcW w:w="655" w:type="pct"/>
          </w:tcPr>
          <w:p w14:paraId="4D14D273" w14:textId="4C96B846"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0.64, 23.6</w:t>
            </w:r>
            <w:r w:rsidR="00A37055">
              <w:rPr>
                <w:rFonts w:ascii="Times New Roman" w:eastAsia="Times New Roman" w:hAnsi="Times New Roman" w:cs="Times New Roman"/>
                <w:kern w:val="0"/>
                <w:szCs w:val="24"/>
                <w:lang w:eastAsia="it-IT"/>
                <w14:ligatures w14:val="none"/>
              </w:rPr>
              <w:t>0</w:t>
            </w:r>
          </w:p>
        </w:tc>
        <w:tc>
          <w:tcPr>
            <w:tcW w:w="509" w:type="pct"/>
          </w:tcPr>
          <w:p w14:paraId="32DA6503"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0.078</w:t>
            </w:r>
          </w:p>
        </w:tc>
        <w:tc>
          <w:tcPr>
            <w:tcW w:w="434" w:type="pct"/>
          </w:tcPr>
          <w:p w14:paraId="7F61F8C1"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5.58</w:t>
            </w:r>
          </w:p>
        </w:tc>
        <w:tc>
          <w:tcPr>
            <w:tcW w:w="725" w:type="pct"/>
          </w:tcPr>
          <w:p w14:paraId="6C910E0E" w14:textId="7561BA4A"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0.76, 29.2</w:t>
            </w:r>
            <w:r w:rsidR="00A37055">
              <w:rPr>
                <w:rFonts w:ascii="Times New Roman" w:eastAsia="Times New Roman" w:hAnsi="Times New Roman" w:cs="Times New Roman"/>
                <w:kern w:val="0"/>
                <w:szCs w:val="24"/>
                <w:lang w:eastAsia="it-IT"/>
                <w14:ligatures w14:val="none"/>
              </w:rPr>
              <w:t>0</w:t>
            </w:r>
          </w:p>
        </w:tc>
        <w:tc>
          <w:tcPr>
            <w:tcW w:w="505" w:type="pct"/>
          </w:tcPr>
          <w:p w14:paraId="13D5185D" w14:textId="29DA3B8B"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0.05</w:t>
            </w:r>
            <w:r w:rsidR="00A37055">
              <w:rPr>
                <w:rFonts w:ascii="Times New Roman" w:eastAsia="Times New Roman" w:hAnsi="Times New Roman" w:cs="Times New Roman"/>
                <w:kern w:val="0"/>
                <w:szCs w:val="24"/>
                <w:lang w:eastAsia="it-IT"/>
                <w14:ligatures w14:val="none"/>
              </w:rPr>
              <w:t>0</w:t>
            </w:r>
          </w:p>
        </w:tc>
      </w:tr>
      <w:tr w:rsidR="00174D81" w:rsidRPr="00E44C8B" w14:paraId="1D6256C9" w14:textId="77777777" w:rsidTr="00AC40AA">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362E9D4E"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Diclofenac</w:t>
            </w:r>
          </w:p>
        </w:tc>
        <w:tc>
          <w:tcPr>
            <w:tcW w:w="726" w:type="pct"/>
            <w:hideMark/>
          </w:tcPr>
          <w:p w14:paraId="355583E4"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7 (0.09)</w:t>
            </w:r>
          </w:p>
        </w:tc>
        <w:tc>
          <w:tcPr>
            <w:tcW w:w="508" w:type="pct"/>
          </w:tcPr>
          <w:p w14:paraId="2CB19167"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1.84</w:t>
            </w:r>
          </w:p>
        </w:tc>
        <w:tc>
          <w:tcPr>
            <w:tcW w:w="655" w:type="pct"/>
          </w:tcPr>
          <w:p w14:paraId="3323F283" w14:textId="4D282454"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0.10, 11.4</w:t>
            </w:r>
            <w:r w:rsidR="00A37055">
              <w:rPr>
                <w:rFonts w:ascii="Times New Roman" w:eastAsia="Times New Roman" w:hAnsi="Times New Roman" w:cs="Times New Roman"/>
                <w:kern w:val="0"/>
                <w:szCs w:val="24"/>
                <w:lang w:eastAsia="it-IT"/>
                <w14:ligatures w14:val="none"/>
              </w:rPr>
              <w:t>0</w:t>
            </w:r>
          </w:p>
        </w:tc>
        <w:tc>
          <w:tcPr>
            <w:tcW w:w="509" w:type="pct"/>
          </w:tcPr>
          <w:p w14:paraId="051B5A1E"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0.579</w:t>
            </w:r>
          </w:p>
        </w:tc>
        <w:tc>
          <w:tcPr>
            <w:tcW w:w="434" w:type="pct"/>
          </w:tcPr>
          <w:p w14:paraId="055CF22A"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1.88</w:t>
            </w:r>
          </w:p>
        </w:tc>
        <w:tc>
          <w:tcPr>
            <w:tcW w:w="725" w:type="pct"/>
          </w:tcPr>
          <w:p w14:paraId="59C2F0C0" w14:textId="342B1F6F"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0.10, 12.2</w:t>
            </w:r>
            <w:r w:rsidR="00A37055">
              <w:rPr>
                <w:rFonts w:ascii="Times New Roman" w:eastAsia="Times New Roman" w:hAnsi="Times New Roman" w:cs="Times New Roman"/>
                <w:kern w:val="0"/>
                <w:szCs w:val="24"/>
                <w:lang w:eastAsia="it-IT"/>
                <w14:ligatures w14:val="none"/>
              </w:rPr>
              <w:t>0</w:t>
            </w:r>
          </w:p>
        </w:tc>
        <w:tc>
          <w:tcPr>
            <w:tcW w:w="505" w:type="pct"/>
          </w:tcPr>
          <w:p w14:paraId="269AD822" w14:textId="77777777" w:rsidR="00174D81" w:rsidRPr="00E44C8B" w:rsidRDefault="00174D81"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0.571</w:t>
            </w:r>
          </w:p>
        </w:tc>
      </w:tr>
      <w:tr w:rsidR="00174D81" w:rsidRPr="00E44C8B" w14:paraId="5000B7AC" w14:textId="77777777" w:rsidTr="00AC40AA">
        <w:trPr>
          <w:trHeight w:val="447"/>
        </w:trPr>
        <w:tc>
          <w:tcPr>
            <w:cnfStyle w:val="001000000000" w:firstRow="0" w:lastRow="0" w:firstColumn="1" w:lastColumn="0" w:oddVBand="0" w:evenVBand="0" w:oddHBand="0" w:evenHBand="0" w:firstRowFirstColumn="0" w:firstRowLastColumn="0" w:lastRowFirstColumn="0" w:lastRowLastColumn="0"/>
            <w:tcW w:w="938" w:type="pct"/>
            <w:hideMark/>
          </w:tcPr>
          <w:p w14:paraId="60A82CF7" w14:textId="77777777" w:rsidR="00174D81" w:rsidRPr="00E44C8B" w:rsidRDefault="00174D81" w:rsidP="00B30739">
            <w:pPr>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Levofloxacin</w:t>
            </w:r>
            <w:proofErr w:type="spellEnd"/>
          </w:p>
        </w:tc>
        <w:tc>
          <w:tcPr>
            <w:tcW w:w="726" w:type="pct"/>
            <w:hideMark/>
          </w:tcPr>
          <w:p w14:paraId="2ED1F8AB"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6 (0.07)</w:t>
            </w:r>
          </w:p>
        </w:tc>
        <w:tc>
          <w:tcPr>
            <w:tcW w:w="508" w:type="pct"/>
          </w:tcPr>
          <w:p w14:paraId="483D720A"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1.84</w:t>
            </w:r>
          </w:p>
        </w:tc>
        <w:tc>
          <w:tcPr>
            <w:tcW w:w="655" w:type="pct"/>
          </w:tcPr>
          <w:p w14:paraId="784CD321" w14:textId="18068E9F"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0.10, 11.4</w:t>
            </w:r>
            <w:r w:rsidR="00A37055">
              <w:rPr>
                <w:rFonts w:ascii="Times New Roman" w:eastAsia="Times New Roman" w:hAnsi="Times New Roman" w:cs="Times New Roman"/>
                <w:kern w:val="0"/>
                <w:szCs w:val="24"/>
                <w:lang w:eastAsia="it-IT"/>
                <w14:ligatures w14:val="none"/>
              </w:rPr>
              <w:t>0</w:t>
            </w:r>
          </w:p>
        </w:tc>
        <w:tc>
          <w:tcPr>
            <w:tcW w:w="509" w:type="pct"/>
          </w:tcPr>
          <w:p w14:paraId="364C8F9A"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0.579</w:t>
            </w:r>
          </w:p>
        </w:tc>
        <w:tc>
          <w:tcPr>
            <w:tcW w:w="434" w:type="pct"/>
          </w:tcPr>
          <w:p w14:paraId="322DCF1A"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2.43</w:t>
            </w:r>
          </w:p>
        </w:tc>
        <w:tc>
          <w:tcPr>
            <w:tcW w:w="725" w:type="pct"/>
          </w:tcPr>
          <w:p w14:paraId="226EEF37" w14:textId="4134A856"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0.12, 16.7</w:t>
            </w:r>
            <w:r w:rsidR="00A37055">
              <w:rPr>
                <w:rFonts w:ascii="Times New Roman" w:eastAsia="Times New Roman" w:hAnsi="Times New Roman" w:cs="Times New Roman"/>
                <w:kern w:val="0"/>
                <w:szCs w:val="24"/>
                <w:lang w:eastAsia="it-IT"/>
                <w14:ligatures w14:val="none"/>
              </w:rPr>
              <w:t>0</w:t>
            </w:r>
          </w:p>
        </w:tc>
        <w:tc>
          <w:tcPr>
            <w:tcW w:w="505" w:type="pct"/>
          </w:tcPr>
          <w:p w14:paraId="14DBD17F" w14:textId="77777777" w:rsidR="00174D81" w:rsidRPr="00E44C8B" w:rsidRDefault="00174D81"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0.429</w:t>
            </w:r>
          </w:p>
        </w:tc>
      </w:tr>
    </w:tbl>
    <w:p w14:paraId="469326B6" w14:textId="00C9A684" w:rsidR="00174D81" w:rsidRPr="00E44C8B" w:rsidRDefault="00174D81" w:rsidP="00174D81">
      <w:pPr>
        <w:rPr>
          <w:rFonts w:ascii="Times New Roman" w:hAnsi="Times New Roman" w:cs="Times New Roman"/>
          <w:szCs w:val="24"/>
          <w:lang w:val="en-US"/>
        </w:rPr>
      </w:pPr>
      <w:r w:rsidRPr="00E44C8B">
        <w:rPr>
          <w:rFonts w:ascii="Times New Roman" w:hAnsi="Times New Roman" w:cs="Times New Roman"/>
          <w:szCs w:val="24"/>
          <w:lang w:val="en-GB"/>
        </w:rPr>
        <w:t>OR = Odds Ratio, CI = Confidence Interval. O</w:t>
      </w:r>
      <w:proofErr w:type="spellStart"/>
      <w:r w:rsidRPr="00E44C8B">
        <w:rPr>
          <w:rFonts w:ascii="Times New Roman" w:hAnsi="Times New Roman" w:cs="Times New Roman"/>
          <w:szCs w:val="24"/>
          <w:lang w:val="en-US"/>
        </w:rPr>
        <w:t>nly</w:t>
      </w:r>
      <w:proofErr w:type="spellEnd"/>
      <w:r w:rsidRPr="00E44C8B">
        <w:rPr>
          <w:rFonts w:ascii="Times New Roman" w:hAnsi="Times New Roman" w:cs="Times New Roman"/>
          <w:szCs w:val="24"/>
          <w:lang w:val="en-US"/>
        </w:rPr>
        <w:t xml:space="preserve"> drugs taken by at least 5 patients were considered. </w:t>
      </w:r>
      <w:r w:rsidR="00580DF6" w:rsidRPr="00E44C8B">
        <w:rPr>
          <w:rFonts w:ascii="Times New Roman" w:hAnsi="Times New Roman" w:cs="Times New Roman"/>
          <w:szCs w:val="24"/>
          <w:lang w:val="en-US"/>
        </w:rPr>
        <w:t>*A</w:t>
      </w:r>
      <w:r w:rsidRPr="00E44C8B">
        <w:rPr>
          <w:rFonts w:ascii="Times New Roman" w:hAnsi="Times New Roman" w:cs="Times New Roman"/>
          <w:szCs w:val="24"/>
          <w:lang w:val="en-US"/>
        </w:rPr>
        <w:t xml:space="preserve">djusted for CHA₂DS₂-VASc score, creatinine clearance, </w:t>
      </w:r>
      <w:r w:rsidR="00E44C8B">
        <w:rPr>
          <w:rFonts w:ascii="Times New Roman" w:hAnsi="Times New Roman" w:cs="Times New Roman"/>
          <w:szCs w:val="24"/>
          <w:lang w:val="en-US"/>
        </w:rPr>
        <w:t>body mass index</w:t>
      </w:r>
      <w:r w:rsidRPr="00E44C8B">
        <w:rPr>
          <w:rFonts w:ascii="Times New Roman" w:hAnsi="Times New Roman" w:cs="Times New Roman"/>
          <w:szCs w:val="24"/>
          <w:lang w:val="en-US"/>
        </w:rPr>
        <w:t>, and the presence of cirrhosis with esophageal varices.</w:t>
      </w:r>
    </w:p>
    <w:p w14:paraId="3F38298E" w14:textId="0020A4EB" w:rsidR="009272CD" w:rsidRPr="00E44C8B" w:rsidRDefault="009272CD">
      <w:pPr>
        <w:rPr>
          <w:rFonts w:ascii="Times New Roman" w:hAnsi="Times New Roman" w:cs="Times New Roman"/>
          <w:b/>
          <w:bCs/>
          <w:szCs w:val="24"/>
          <w:lang w:val="en-GB"/>
        </w:rPr>
      </w:pPr>
      <w:r w:rsidRPr="00E44C8B">
        <w:rPr>
          <w:rFonts w:ascii="Times New Roman" w:hAnsi="Times New Roman" w:cs="Times New Roman"/>
          <w:b/>
          <w:bCs/>
          <w:szCs w:val="24"/>
          <w:lang w:val="en-GB"/>
        </w:rPr>
        <w:br w:type="page"/>
      </w:r>
    </w:p>
    <w:p w14:paraId="032CDCD9" w14:textId="4717C600" w:rsidR="008764C1" w:rsidRPr="00E44C8B" w:rsidRDefault="008764C1" w:rsidP="008764C1">
      <w:pPr>
        <w:rPr>
          <w:rFonts w:ascii="Times New Roman" w:hAnsi="Times New Roman" w:cs="Times New Roman"/>
          <w:b/>
          <w:bCs/>
          <w:szCs w:val="24"/>
          <w:lang w:val="en-GB"/>
        </w:rPr>
      </w:pPr>
      <w:r w:rsidRPr="00E44C8B">
        <w:rPr>
          <w:rFonts w:ascii="Times New Roman" w:hAnsi="Times New Roman" w:cs="Times New Roman"/>
          <w:b/>
          <w:bCs/>
          <w:szCs w:val="24"/>
          <w:lang w:val="en-GB"/>
        </w:rPr>
        <w:lastRenderedPageBreak/>
        <w:t>Supplementary Table 5:</w:t>
      </w:r>
      <w:r w:rsidR="00255F70" w:rsidRPr="00E44C8B">
        <w:rPr>
          <w:szCs w:val="24"/>
          <w:lang w:val="en-GB"/>
        </w:rPr>
        <w:t xml:space="preserve"> </w:t>
      </w:r>
      <w:r w:rsidR="00255F70" w:rsidRPr="00E44C8B">
        <w:rPr>
          <w:rFonts w:ascii="Times New Roman" w:hAnsi="Times New Roman" w:cs="Times New Roman"/>
          <w:b/>
          <w:bCs/>
          <w:szCs w:val="24"/>
          <w:lang w:val="en-GB"/>
        </w:rPr>
        <w:t>Association of top 25 most prescribed drugs use with increased FIB-4 score (&gt;3.25)</w:t>
      </w:r>
    </w:p>
    <w:p w14:paraId="5279BCEF" w14:textId="2FA30AFA" w:rsidR="00BB4BB6" w:rsidRPr="00E44C8B" w:rsidRDefault="00BB4BB6" w:rsidP="00BB4BB6">
      <w:pPr>
        <w:pStyle w:val="Titolo2"/>
        <w:rPr>
          <w:sz w:val="24"/>
          <w:szCs w:val="24"/>
          <w:lang w:val="en-GB"/>
        </w:rPr>
      </w:pPr>
    </w:p>
    <w:tbl>
      <w:tblPr>
        <w:tblStyle w:val="Tabellasemplice-2"/>
        <w:tblW w:w="5000" w:type="pct"/>
        <w:tblLook w:val="04A0" w:firstRow="1" w:lastRow="0" w:firstColumn="1" w:lastColumn="0" w:noHBand="0" w:noVBand="1"/>
      </w:tblPr>
      <w:tblGrid>
        <w:gridCol w:w="2350"/>
        <w:gridCol w:w="1176"/>
        <w:gridCol w:w="1152"/>
        <w:gridCol w:w="636"/>
        <w:gridCol w:w="965"/>
        <w:gridCol w:w="893"/>
        <w:gridCol w:w="636"/>
        <w:gridCol w:w="1022"/>
        <w:gridCol w:w="808"/>
      </w:tblGrid>
      <w:tr w:rsidR="009272CD" w:rsidRPr="00E44C8B" w14:paraId="17667176" w14:textId="77777777" w:rsidTr="00AC40AA">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001" w:type="pct"/>
            <w:hideMark/>
          </w:tcPr>
          <w:p w14:paraId="2351ED00" w14:textId="77777777" w:rsidR="00BB4BB6" w:rsidRPr="00E44C8B" w:rsidRDefault="00BB4BB6" w:rsidP="00B30739">
            <w:pPr>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Drug</w:t>
            </w:r>
          </w:p>
        </w:tc>
        <w:tc>
          <w:tcPr>
            <w:tcW w:w="489" w:type="pct"/>
            <w:hideMark/>
          </w:tcPr>
          <w:p w14:paraId="18FDDA1E" w14:textId="77777777" w:rsidR="00BB4BB6" w:rsidRPr="00E44C8B" w:rsidRDefault="00BB4BB6" w:rsidP="00B3073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LiverTox</w:t>
            </w:r>
            <w:proofErr w:type="spellEnd"/>
            <w:r w:rsidRPr="00E44C8B">
              <w:rPr>
                <w:rFonts w:ascii="Times New Roman" w:eastAsia="Times New Roman" w:hAnsi="Times New Roman" w:cs="Times New Roman"/>
                <w:color w:val="000000"/>
                <w:kern w:val="0"/>
                <w:szCs w:val="24"/>
                <w:lang w:eastAsia="it-IT"/>
                <w14:ligatures w14:val="none"/>
              </w:rPr>
              <w:t xml:space="preserve"> Score</w:t>
            </w:r>
          </w:p>
        </w:tc>
        <w:tc>
          <w:tcPr>
            <w:tcW w:w="657" w:type="pct"/>
            <w:hideMark/>
          </w:tcPr>
          <w:p w14:paraId="5DA55E74" w14:textId="77777777" w:rsidR="00BB4BB6" w:rsidRPr="00E44C8B" w:rsidRDefault="00BB4BB6" w:rsidP="00B3073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 xml:space="preserve">N </w:t>
            </w:r>
            <w:proofErr w:type="spellStart"/>
            <w:r w:rsidRPr="00E44C8B">
              <w:rPr>
                <w:rFonts w:ascii="Times New Roman" w:eastAsia="Times New Roman" w:hAnsi="Times New Roman" w:cs="Times New Roman"/>
                <w:color w:val="000000"/>
                <w:kern w:val="0"/>
                <w:szCs w:val="24"/>
                <w:lang w:eastAsia="it-IT"/>
                <w14:ligatures w14:val="none"/>
              </w:rPr>
              <w:t>Patients</w:t>
            </w:r>
            <w:proofErr w:type="spellEnd"/>
            <w:r w:rsidRPr="00E44C8B">
              <w:rPr>
                <w:rFonts w:ascii="Times New Roman" w:eastAsia="Times New Roman" w:hAnsi="Times New Roman" w:cs="Times New Roman"/>
                <w:color w:val="000000"/>
                <w:kern w:val="0"/>
                <w:szCs w:val="24"/>
                <w:lang w:eastAsia="it-IT"/>
                <w14:ligatures w14:val="none"/>
              </w:rPr>
              <w:t xml:space="preserve"> (%)</w:t>
            </w:r>
          </w:p>
        </w:tc>
        <w:tc>
          <w:tcPr>
            <w:tcW w:w="1398" w:type="pct"/>
            <w:gridSpan w:val="3"/>
            <w:hideMark/>
          </w:tcPr>
          <w:p w14:paraId="2C2572C4" w14:textId="77777777" w:rsidR="00BB4BB6" w:rsidRPr="00E44C8B" w:rsidRDefault="00BB4BB6" w:rsidP="00B307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Univariable</w:t>
            </w:r>
          </w:p>
        </w:tc>
        <w:tc>
          <w:tcPr>
            <w:tcW w:w="1456" w:type="pct"/>
            <w:gridSpan w:val="3"/>
            <w:hideMark/>
          </w:tcPr>
          <w:p w14:paraId="33B08EE3" w14:textId="77777777" w:rsidR="00BB4BB6" w:rsidRPr="00E44C8B" w:rsidRDefault="00BB4BB6" w:rsidP="00B307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kern w:val="0"/>
                <w:szCs w:val="24"/>
                <w:lang w:val="en-GB" w:eastAsia="it-IT"/>
                <w14:ligatures w14:val="none"/>
              </w:rPr>
            </w:pPr>
            <w:r w:rsidRPr="00E44C8B">
              <w:rPr>
                <w:rFonts w:ascii="Times New Roman" w:eastAsia="Times New Roman" w:hAnsi="Times New Roman" w:cs="Times New Roman"/>
                <w:color w:val="000000"/>
                <w:kern w:val="0"/>
                <w:szCs w:val="24"/>
                <w:lang w:val="en-GB" w:eastAsia="it-IT"/>
                <w14:ligatures w14:val="none"/>
              </w:rPr>
              <w:t>Multivariable*</w:t>
            </w:r>
          </w:p>
        </w:tc>
      </w:tr>
      <w:tr w:rsidR="009272CD" w:rsidRPr="00E44C8B" w14:paraId="38324AE5"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1" w:type="pct"/>
            <w:noWrap/>
            <w:hideMark/>
          </w:tcPr>
          <w:p w14:paraId="501B6AEC" w14:textId="77777777" w:rsidR="00BB4BB6" w:rsidRPr="00E44C8B" w:rsidRDefault="00BB4BB6" w:rsidP="00B30739">
            <w:pPr>
              <w:jc w:val="center"/>
              <w:rPr>
                <w:rFonts w:ascii="Times New Roman" w:eastAsia="Times New Roman" w:hAnsi="Times New Roman" w:cs="Times New Roman"/>
                <w:b w:val="0"/>
                <w:bCs w:val="0"/>
                <w:color w:val="000000"/>
                <w:kern w:val="0"/>
                <w:szCs w:val="24"/>
                <w:lang w:val="en-GB" w:eastAsia="it-IT"/>
                <w14:ligatures w14:val="none"/>
              </w:rPr>
            </w:pPr>
          </w:p>
        </w:tc>
        <w:tc>
          <w:tcPr>
            <w:tcW w:w="489" w:type="pct"/>
            <w:noWrap/>
            <w:hideMark/>
          </w:tcPr>
          <w:p w14:paraId="46E1BC4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val="en-GB" w:eastAsia="it-IT"/>
                <w14:ligatures w14:val="none"/>
              </w:rPr>
            </w:pPr>
          </w:p>
        </w:tc>
        <w:tc>
          <w:tcPr>
            <w:tcW w:w="657" w:type="pct"/>
            <w:noWrap/>
            <w:hideMark/>
          </w:tcPr>
          <w:p w14:paraId="5D00896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val="en-GB" w:eastAsia="it-IT"/>
                <w14:ligatures w14:val="none"/>
              </w:rPr>
            </w:pPr>
          </w:p>
        </w:tc>
        <w:tc>
          <w:tcPr>
            <w:tcW w:w="364" w:type="pct"/>
            <w:hideMark/>
          </w:tcPr>
          <w:p w14:paraId="78A4AC5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OR</w:t>
            </w:r>
          </w:p>
        </w:tc>
        <w:tc>
          <w:tcPr>
            <w:tcW w:w="584" w:type="pct"/>
            <w:hideMark/>
          </w:tcPr>
          <w:p w14:paraId="6074FAC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95% CI</w:t>
            </w:r>
          </w:p>
        </w:tc>
        <w:tc>
          <w:tcPr>
            <w:tcW w:w="450" w:type="pct"/>
            <w:hideMark/>
          </w:tcPr>
          <w:p w14:paraId="02C53DF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p-</w:t>
            </w:r>
            <w:proofErr w:type="spellStart"/>
            <w:r w:rsidRPr="00E44C8B">
              <w:rPr>
                <w:rFonts w:ascii="Times New Roman" w:eastAsia="Times New Roman" w:hAnsi="Times New Roman" w:cs="Times New Roman"/>
                <w:b/>
                <w:bCs/>
                <w:kern w:val="0"/>
                <w:szCs w:val="24"/>
                <w:lang w:eastAsia="it-IT"/>
                <w14:ligatures w14:val="none"/>
              </w:rPr>
              <w:t>value</w:t>
            </w:r>
            <w:proofErr w:type="spellEnd"/>
          </w:p>
        </w:tc>
        <w:tc>
          <w:tcPr>
            <w:tcW w:w="366" w:type="pct"/>
            <w:hideMark/>
          </w:tcPr>
          <w:p w14:paraId="63E81EB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OR</w:t>
            </w:r>
          </w:p>
        </w:tc>
        <w:tc>
          <w:tcPr>
            <w:tcW w:w="611" w:type="pct"/>
            <w:hideMark/>
          </w:tcPr>
          <w:p w14:paraId="5AEF9D2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95% CI</w:t>
            </w:r>
          </w:p>
        </w:tc>
        <w:tc>
          <w:tcPr>
            <w:tcW w:w="479" w:type="pct"/>
            <w:hideMark/>
          </w:tcPr>
          <w:p w14:paraId="356D2BB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p-</w:t>
            </w:r>
            <w:proofErr w:type="spellStart"/>
            <w:r w:rsidRPr="00E44C8B">
              <w:rPr>
                <w:rFonts w:ascii="Times New Roman" w:eastAsia="Times New Roman" w:hAnsi="Times New Roman" w:cs="Times New Roman"/>
                <w:b/>
                <w:bCs/>
                <w:kern w:val="0"/>
                <w:szCs w:val="24"/>
                <w:lang w:eastAsia="it-IT"/>
                <w14:ligatures w14:val="none"/>
              </w:rPr>
              <w:t>value</w:t>
            </w:r>
            <w:proofErr w:type="spellEnd"/>
          </w:p>
        </w:tc>
      </w:tr>
      <w:tr w:rsidR="009272CD" w:rsidRPr="00E44C8B" w14:paraId="2AF7A0E0"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7C6FF700" w14:textId="5305B679"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 xml:space="preserve">Warfarin </w:t>
            </w:r>
            <w:r w:rsidRPr="00E44C8B">
              <w:rPr>
                <w:rFonts w:ascii="Times New Roman" w:eastAsia="Times New Roman" w:hAnsi="Times New Roman" w:cs="Times New Roman"/>
                <w:i/>
                <w:iCs/>
                <w:color w:val="000000"/>
                <w:kern w:val="0"/>
                <w:szCs w:val="24"/>
                <w:lang w:eastAsia="it-IT"/>
                <w14:ligatures w14:val="none"/>
              </w:rPr>
              <w:t>(vs DOAC)</w:t>
            </w:r>
          </w:p>
        </w:tc>
        <w:tc>
          <w:tcPr>
            <w:tcW w:w="489" w:type="pct"/>
            <w:hideMark/>
          </w:tcPr>
          <w:p w14:paraId="6E63A39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7F88144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4712 (57.36)</w:t>
            </w:r>
          </w:p>
        </w:tc>
        <w:tc>
          <w:tcPr>
            <w:tcW w:w="364" w:type="pct"/>
          </w:tcPr>
          <w:p w14:paraId="227FA138"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1.27</w:t>
            </w:r>
          </w:p>
        </w:tc>
        <w:tc>
          <w:tcPr>
            <w:tcW w:w="584" w:type="pct"/>
          </w:tcPr>
          <w:p w14:paraId="1558B3B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1.07, 1.51</w:t>
            </w:r>
          </w:p>
        </w:tc>
        <w:tc>
          <w:tcPr>
            <w:tcW w:w="450" w:type="pct"/>
          </w:tcPr>
          <w:p w14:paraId="06F258A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0.007</w:t>
            </w:r>
          </w:p>
        </w:tc>
        <w:tc>
          <w:tcPr>
            <w:tcW w:w="366" w:type="pct"/>
          </w:tcPr>
          <w:p w14:paraId="1A40DAB6"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1.19</w:t>
            </w:r>
          </w:p>
        </w:tc>
        <w:tc>
          <w:tcPr>
            <w:tcW w:w="611" w:type="pct"/>
          </w:tcPr>
          <w:p w14:paraId="4513473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1.00, 1.42</w:t>
            </w:r>
          </w:p>
        </w:tc>
        <w:tc>
          <w:tcPr>
            <w:tcW w:w="479" w:type="pct"/>
          </w:tcPr>
          <w:p w14:paraId="0FA0E82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0.048</w:t>
            </w:r>
          </w:p>
        </w:tc>
      </w:tr>
      <w:tr w:rsidR="009272CD" w:rsidRPr="00E44C8B" w14:paraId="5EEB8A38"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78E37063"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Bisoprolol</w:t>
            </w:r>
            <w:proofErr w:type="spellEnd"/>
          </w:p>
        </w:tc>
        <w:tc>
          <w:tcPr>
            <w:tcW w:w="489" w:type="pct"/>
            <w:hideMark/>
          </w:tcPr>
          <w:p w14:paraId="485B7CF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E</w:t>
            </w:r>
          </w:p>
        </w:tc>
        <w:tc>
          <w:tcPr>
            <w:tcW w:w="657" w:type="pct"/>
            <w:hideMark/>
          </w:tcPr>
          <w:p w14:paraId="78D56132"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2574 (31.33)</w:t>
            </w:r>
          </w:p>
        </w:tc>
        <w:tc>
          <w:tcPr>
            <w:tcW w:w="364" w:type="pct"/>
          </w:tcPr>
          <w:p w14:paraId="2CFEC31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1.03</w:t>
            </w:r>
          </w:p>
        </w:tc>
        <w:tc>
          <w:tcPr>
            <w:tcW w:w="584" w:type="pct"/>
          </w:tcPr>
          <w:p w14:paraId="448EE9A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0.86, 1.23</w:t>
            </w:r>
          </w:p>
        </w:tc>
        <w:tc>
          <w:tcPr>
            <w:tcW w:w="450" w:type="pct"/>
          </w:tcPr>
          <w:p w14:paraId="39A66A2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0.725</w:t>
            </w:r>
          </w:p>
        </w:tc>
        <w:tc>
          <w:tcPr>
            <w:tcW w:w="366" w:type="pct"/>
          </w:tcPr>
          <w:p w14:paraId="40436D1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0.97</w:t>
            </w:r>
          </w:p>
        </w:tc>
        <w:tc>
          <w:tcPr>
            <w:tcW w:w="611" w:type="pct"/>
          </w:tcPr>
          <w:p w14:paraId="75BD5FD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0.81, 1.16</w:t>
            </w:r>
          </w:p>
        </w:tc>
        <w:tc>
          <w:tcPr>
            <w:tcW w:w="479" w:type="pct"/>
          </w:tcPr>
          <w:p w14:paraId="7D130D20"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0.737</w:t>
            </w:r>
          </w:p>
        </w:tc>
      </w:tr>
      <w:tr w:rsidR="009272CD" w:rsidRPr="00E44C8B" w14:paraId="31F9D9C5"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0D228174"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Furosemide</w:t>
            </w:r>
          </w:p>
        </w:tc>
        <w:tc>
          <w:tcPr>
            <w:tcW w:w="489" w:type="pct"/>
            <w:hideMark/>
          </w:tcPr>
          <w:p w14:paraId="7FCD035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E</w:t>
            </w:r>
          </w:p>
        </w:tc>
        <w:tc>
          <w:tcPr>
            <w:tcW w:w="657" w:type="pct"/>
            <w:hideMark/>
          </w:tcPr>
          <w:p w14:paraId="77056C3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2153 (26.21)</w:t>
            </w:r>
          </w:p>
        </w:tc>
        <w:tc>
          <w:tcPr>
            <w:tcW w:w="364" w:type="pct"/>
          </w:tcPr>
          <w:p w14:paraId="2615EEA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1.34</w:t>
            </w:r>
          </w:p>
        </w:tc>
        <w:tc>
          <w:tcPr>
            <w:tcW w:w="584" w:type="pct"/>
          </w:tcPr>
          <w:p w14:paraId="327025D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1.12, 1.60</w:t>
            </w:r>
          </w:p>
        </w:tc>
        <w:tc>
          <w:tcPr>
            <w:tcW w:w="450" w:type="pct"/>
          </w:tcPr>
          <w:p w14:paraId="1368D8B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0.001</w:t>
            </w:r>
          </w:p>
        </w:tc>
        <w:tc>
          <w:tcPr>
            <w:tcW w:w="366" w:type="pct"/>
          </w:tcPr>
          <w:p w14:paraId="384F9B8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1.23</w:t>
            </w:r>
          </w:p>
        </w:tc>
        <w:tc>
          <w:tcPr>
            <w:tcW w:w="611" w:type="pct"/>
          </w:tcPr>
          <w:p w14:paraId="610DA3B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1.01, 1.48</w:t>
            </w:r>
          </w:p>
        </w:tc>
        <w:tc>
          <w:tcPr>
            <w:tcW w:w="479" w:type="pct"/>
          </w:tcPr>
          <w:p w14:paraId="634D927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0.035</w:t>
            </w:r>
          </w:p>
        </w:tc>
      </w:tr>
      <w:tr w:rsidR="009272CD" w:rsidRPr="00E44C8B" w14:paraId="33D5E5F6"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592426EB"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Aspirin</w:t>
            </w:r>
            <w:proofErr w:type="spellEnd"/>
          </w:p>
        </w:tc>
        <w:tc>
          <w:tcPr>
            <w:tcW w:w="489" w:type="pct"/>
            <w:hideMark/>
          </w:tcPr>
          <w:p w14:paraId="5AF5E2B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 [HD]</w:t>
            </w:r>
          </w:p>
        </w:tc>
        <w:tc>
          <w:tcPr>
            <w:tcW w:w="657" w:type="pct"/>
            <w:hideMark/>
          </w:tcPr>
          <w:p w14:paraId="2608063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1792 (21.81)</w:t>
            </w:r>
          </w:p>
        </w:tc>
        <w:tc>
          <w:tcPr>
            <w:tcW w:w="364" w:type="pct"/>
          </w:tcPr>
          <w:p w14:paraId="1CE31D2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1.12</w:t>
            </w:r>
          </w:p>
        </w:tc>
        <w:tc>
          <w:tcPr>
            <w:tcW w:w="584" w:type="pct"/>
          </w:tcPr>
          <w:p w14:paraId="4FE1812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0.92, 1.36</w:t>
            </w:r>
          </w:p>
        </w:tc>
        <w:tc>
          <w:tcPr>
            <w:tcW w:w="450" w:type="pct"/>
          </w:tcPr>
          <w:p w14:paraId="1925CE21"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0.259</w:t>
            </w:r>
          </w:p>
        </w:tc>
        <w:tc>
          <w:tcPr>
            <w:tcW w:w="366" w:type="pct"/>
          </w:tcPr>
          <w:p w14:paraId="5A618A9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1.11</w:t>
            </w:r>
          </w:p>
        </w:tc>
        <w:tc>
          <w:tcPr>
            <w:tcW w:w="611" w:type="pct"/>
          </w:tcPr>
          <w:p w14:paraId="6B0EFBC7"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0.91, 1.36</w:t>
            </w:r>
          </w:p>
        </w:tc>
        <w:tc>
          <w:tcPr>
            <w:tcW w:w="479" w:type="pct"/>
          </w:tcPr>
          <w:p w14:paraId="38DDE63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0.299</w:t>
            </w:r>
          </w:p>
        </w:tc>
      </w:tr>
      <w:tr w:rsidR="009272CD" w:rsidRPr="00E44C8B" w14:paraId="120C413B"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2FE3CC42"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Ramipril</w:t>
            </w:r>
            <w:proofErr w:type="spellEnd"/>
          </w:p>
        </w:tc>
        <w:tc>
          <w:tcPr>
            <w:tcW w:w="489" w:type="pct"/>
            <w:hideMark/>
          </w:tcPr>
          <w:p w14:paraId="511FDB2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4E27B64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1431 (17.42)</w:t>
            </w:r>
          </w:p>
        </w:tc>
        <w:tc>
          <w:tcPr>
            <w:tcW w:w="364" w:type="pct"/>
          </w:tcPr>
          <w:p w14:paraId="64885100" w14:textId="0518006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w:t>
            </w:r>
            <w:r w:rsidR="00063F95">
              <w:rPr>
                <w:rFonts w:ascii="Times New Roman" w:eastAsia="Times New Roman" w:hAnsi="Times New Roman" w:cs="Times New Roman"/>
                <w:kern w:val="0"/>
                <w:szCs w:val="24"/>
                <w:lang w:eastAsia="it-IT"/>
                <w14:ligatures w14:val="none"/>
              </w:rPr>
              <w:t>.00</w:t>
            </w:r>
          </w:p>
        </w:tc>
        <w:tc>
          <w:tcPr>
            <w:tcW w:w="584" w:type="pct"/>
          </w:tcPr>
          <w:p w14:paraId="5C98685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0.80, 1.23</w:t>
            </w:r>
          </w:p>
        </w:tc>
        <w:tc>
          <w:tcPr>
            <w:tcW w:w="450" w:type="pct"/>
          </w:tcPr>
          <w:p w14:paraId="5DE75DF8"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0.974</w:t>
            </w:r>
          </w:p>
        </w:tc>
        <w:tc>
          <w:tcPr>
            <w:tcW w:w="366" w:type="pct"/>
          </w:tcPr>
          <w:p w14:paraId="100CCBD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1.02</w:t>
            </w:r>
          </w:p>
        </w:tc>
        <w:tc>
          <w:tcPr>
            <w:tcW w:w="611" w:type="pct"/>
          </w:tcPr>
          <w:p w14:paraId="55F3A06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0.81, 1.27</w:t>
            </w:r>
          </w:p>
        </w:tc>
        <w:tc>
          <w:tcPr>
            <w:tcW w:w="479" w:type="pct"/>
          </w:tcPr>
          <w:p w14:paraId="7E5EB32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0.864</w:t>
            </w:r>
          </w:p>
        </w:tc>
      </w:tr>
      <w:tr w:rsidR="009272CD" w:rsidRPr="00E44C8B" w14:paraId="3861CBD1"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7B2F285B"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Apixaban</w:t>
            </w:r>
          </w:p>
        </w:tc>
        <w:tc>
          <w:tcPr>
            <w:tcW w:w="489" w:type="pct"/>
            <w:hideMark/>
          </w:tcPr>
          <w:p w14:paraId="5B2C268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D</w:t>
            </w:r>
          </w:p>
        </w:tc>
        <w:tc>
          <w:tcPr>
            <w:tcW w:w="657" w:type="pct"/>
            <w:hideMark/>
          </w:tcPr>
          <w:p w14:paraId="47CF632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1145 (13.94)</w:t>
            </w:r>
          </w:p>
        </w:tc>
        <w:tc>
          <w:tcPr>
            <w:tcW w:w="364" w:type="pct"/>
          </w:tcPr>
          <w:p w14:paraId="7A1BEC5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0.81</w:t>
            </w:r>
          </w:p>
        </w:tc>
        <w:tc>
          <w:tcPr>
            <w:tcW w:w="584" w:type="pct"/>
          </w:tcPr>
          <w:p w14:paraId="1C47AF2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0.62, 1.03</w:t>
            </w:r>
          </w:p>
        </w:tc>
        <w:tc>
          <w:tcPr>
            <w:tcW w:w="450" w:type="pct"/>
          </w:tcPr>
          <w:p w14:paraId="0516953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0.093</w:t>
            </w:r>
          </w:p>
        </w:tc>
        <w:tc>
          <w:tcPr>
            <w:tcW w:w="366" w:type="pct"/>
          </w:tcPr>
          <w:p w14:paraId="4E679ECC"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0.78</w:t>
            </w:r>
          </w:p>
        </w:tc>
        <w:tc>
          <w:tcPr>
            <w:tcW w:w="611" w:type="pct"/>
          </w:tcPr>
          <w:p w14:paraId="7843D1F2"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0.60, 1.00</w:t>
            </w:r>
          </w:p>
        </w:tc>
        <w:tc>
          <w:tcPr>
            <w:tcW w:w="479" w:type="pct"/>
          </w:tcPr>
          <w:p w14:paraId="5CDA28F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0.056</w:t>
            </w:r>
          </w:p>
        </w:tc>
      </w:tr>
      <w:tr w:rsidR="009272CD" w:rsidRPr="00E44C8B" w14:paraId="20E95C06"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1AD4ED17"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Atorvastatin</w:t>
            </w:r>
          </w:p>
        </w:tc>
        <w:tc>
          <w:tcPr>
            <w:tcW w:w="489" w:type="pct"/>
            <w:hideMark/>
          </w:tcPr>
          <w:p w14:paraId="75984EDD"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w:t>
            </w:r>
          </w:p>
        </w:tc>
        <w:tc>
          <w:tcPr>
            <w:tcW w:w="657" w:type="pct"/>
            <w:hideMark/>
          </w:tcPr>
          <w:p w14:paraId="6F16675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1128 (13.73)</w:t>
            </w:r>
          </w:p>
        </w:tc>
        <w:tc>
          <w:tcPr>
            <w:tcW w:w="364" w:type="pct"/>
          </w:tcPr>
          <w:p w14:paraId="4988A7B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0.92</w:t>
            </w:r>
          </w:p>
        </w:tc>
        <w:tc>
          <w:tcPr>
            <w:tcW w:w="584" w:type="pct"/>
          </w:tcPr>
          <w:p w14:paraId="1A96E93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0.72, 1.17</w:t>
            </w:r>
          </w:p>
        </w:tc>
        <w:tc>
          <w:tcPr>
            <w:tcW w:w="450" w:type="pct"/>
          </w:tcPr>
          <w:p w14:paraId="2A7E366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0.503</w:t>
            </w:r>
          </w:p>
        </w:tc>
        <w:tc>
          <w:tcPr>
            <w:tcW w:w="366" w:type="pct"/>
          </w:tcPr>
          <w:p w14:paraId="46FAE41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0.94</w:t>
            </w:r>
          </w:p>
        </w:tc>
        <w:tc>
          <w:tcPr>
            <w:tcW w:w="611" w:type="pct"/>
          </w:tcPr>
          <w:p w14:paraId="220C2C4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0.73, 1.20</w:t>
            </w:r>
          </w:p>
        </w:tc>
        <w:tc>
          <w:tcPr>
            <w:tcW w:w="479" w:type="pct"/>
          </w:tcPr>
          <w:p w14:paraId="480C74C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0.642</w:t>
            </w:r>
          </w:p>
        </w:tc>
      </w:tr>
      <w:tr w:rsidR="009272CD" w:rsidRPr="00E44C8B" w14:paraId="1F5B0D40" w14:textId="77777777" w:rsidTr="00AC40AA">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337C2893"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Pantoprazole</w:t>
            </w:r>
            <w:proofErr w:type="spellEnd"/>
          </w:p>
        </w:tc>
        <w:tc>
          <w:tcPr>
            <w:tcW w:w="489" w:type="pct"/>
            <w:hideMark/>
          </w:tcPr>
          <w:p w14:paraId="3D2D5370"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0EE6C6D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1086 (13.22)</w:t>
            </w:r>
          </w:p>
        </w:tc>
        <w:tc>
          <w:tcPr>
            <w:tcW w:w="364" w:type="pct"/>
          </w:tcPr>
          <w:p w14:paraId="4666965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1.36</w:t>
            </w:r>
          </w:p>
        </w:tc>
        <w:tc>
          <w:tcPr>
            <w:tcW w:w="584" w:type="pct"/>
          </w:tcPr>
          <w:p w14:paraId="68A38EC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1.09, 1.70</w:t>
            </w:r>
          </w:p>
        </w:tc>
        <w:tc>
          <w:tcPr>
            <w:tcW w:w="450" w:type="pct"/>
          </w:tcPr>
          <w:p w14:paraId="65AA5BE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0.006</w:t>
            </w:r>
          </w:p>
        </w:tc>
        <w:tc>
          <w:tcPr>
            <w:tcW w:w="366" w:type="pct"/>
          </w:tcPr>
          <w:p w14:paraId="5395DDA1"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1.22</w:t>
            </w:r>
          </w:p>
        </w:tc>
        <w:tc>
          <w:tcPr>
            <w:tcW w:w="611" w:type="pct"/>
          </w:tcPr>
          <w:p w14:paraId="3764425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0.97, 1.53</w:t>
            </w:r>
          </w:p>
        </w:tc>
        <w:tc>
          <w:tcPr>
            <w:tcW w:w="479" w:type="pct"/>
          </w:tcPr>
          <w:p w14:paraId="1C5260D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0.087</w:t>
            </w:r>
          </w:p>
        </w:tc>
      </w:tr>
      <w:tr w:rsidR="009272CD" w:rsidRPr="00E44C8B" w14:paraId="5227209B" w14:textId="77777777" w:rsidTr="00AC40AA">
        <w:trPr>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0318199C"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Hydrochlorothiazide</w:t>
            </w:r>
            <w:proofErr w:type="spellEnd"/>
          </w:p>
        </w:tc>
        <w:tc>
          <w:tcPr>
            <w:tcW w:w="489" w:type="pct"/>
            <w:hideMark/>
          </w:tcPr>
          <w:p w14:paraId="4E9B227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308693FD"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1049 (12.77)</w:t>
            </w:r>
          </w:p>
        </w:tc>
        <w:tc>
          <w:tcPr>
            <w:tcW w:w="364" w:type="pct"/>
          </w:tcPr>
          <w:p w14:paraId="35E8307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0.97</w:t>
            </w:r>
          </w:p>
        </w:tc>
        <w:tc>
          <w:tcPr>
            <w:tcW w:w="584" w:type="pct"/>
          </w:tcPr>
          <w:p w14:paraId="27974F98"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0.76, 1.24</w:t>
            </w:r>
          </w:p>
        </w:tc>
        <w:tc>
          <w:tcPr>
            <w:tcW w:w="450" w:type="pct"/>
          </w:tcPr>
          <w:p w14:paraId="72D54D5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0.832</w:t>
            </w:r>
          </w:p>
        </w:tc>
        <w:tc>
          <w:tcPr>
            <w:tcW w:w="366" w:type="pct"/>
          </w:tcPr>
          <w:p w14:paraId="7C03E0C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1.01</w:t>
            </w:r>
          </w:p>
        </w:tc>
        <w:tc>
          <w:tcPr>
            <w:tcW w:w="611" w:type="pct"/>
          </w:tcPr>
          <w:p w14:paraId="3BD2657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0.79, 1.29</w:t>
            </w:r>
          </w:p>
        </w:tc>
        <w:tc>
          <w:tcPr>
            <w:tcW w:w="479" w:type="pct"/>
          </w:tcPr>
          <w:p w14:paraId="118C65B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0.917</w:t>
            </w:r>
          </w:p>
        </w:tc>
      </w:tr>
      <w:tr w:rsidR="009272CD" w:rsidRPr="00E44C8B" w14:paraId="619BE398" w14:textId="77777777" w:rsidTr="00AC40AA">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421AAF34"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Lansoprazole</w:t>
            </w:r>
            <w:proofErr w:type="spellEnd"/>
          </w:p>
        </w:tc>
        <w:tc>
          <w:tcPr>
            <w:tcW w:w="489" w:type="pct"/>
            <w:hideMark/>
          </w:tcPr>
          <w:p w14:paraId="14C0300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2BFEBFE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1034 (12.59)</w:t>
            </w:r>
          </w:p>
        </w:tc>
        <w:tc>
          <w:tcPr>
            <w:tcW w:w="364" w:type="pct"/>
          </w:tcPr>
          <w:p w14:paraId="6715C2F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1.12</w:t>
            </w:r>
          </w:p>
        </w:tc>
        <w:tc>
          <w:tcPr>
            <w:tcW w:w="584" w:type="pct"/>
          </w:tcPr>
          <w:p w14:paraId="48E5255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0.88, 1.42</w:t>
            </w:r>
          </w:p>
        </w:tc>
        <w:tc>
          <w:tcPr>
            <w:tcW w:w="450" w:type="pct"/>
          </w:tcPr>
          <w:p w14:paraId="19D7645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0.349</w:t>
            </w:r>
          </w:p>
        </w:tc>
        <w:tc>
          <w:tcPr>
            <w:tcW w:w="366" w:type="pct"/>
          </w:tcPr>
          <w:p w14:paraId="7731F5C2" w14:textId="53E0B810"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1.1</w:t>
            </w:r>
            <w:r w:rsidR="00063F95">
              <w:rPr>
                <w:rFonts w:ascii="Times New Roman" w:eastAsia="Times New Roman" w:hAnsi="Times New Roman" w:cs="Times New Roman"/>
                <w:kern w:val="0"/>
                <w:szCs w:val="24"/>
                <w:lang w:eastAsia="it-IT"/>
                <w14:ligatures w14:val="none"/>
              </w:rPr>
              <w:t>0</w:t>
            </w:r>
          </w:p>
        </w:tc>
        <w:tc>
          <w:tcPr>
            <w:tcW w:w="611" w:type="pct"/>
          </w:tcPr>
          <w:p w14:paraId="52AE199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0.85, 1.39</w:t>
            </w:r>
          </w:p>
        </w:tc>
        <w:tc>
          <w:tcPr>
            <w:tcW w:w="479" w:type="pct"/>
          </w:tcPr>
          <w:p w14:paraId="7C18E1D0"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0.464</w:t>
            </w:r>
          </w:p>
        </w:tc>
      </w:tr>
      <w:tr w:rsidR="009272CD" w:rsidRPr="00E44C8B" w14:paraId="6AC86AC0" w14:textId="77777777" w:rsidTr="00AC40AA">
        <w:trPr>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347721F3"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Rivaroxaban</w:t>
            </w:r>
          </w:p>
        </w:tc>
        <w:tc>
          <w:tcPr>
            <w:tcW w:w="489" w:type="pct"/>
            <w:hideMark/>
          </w:tcPr>
          <w:p w14:paraId="595E380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B</w:t>
            </w:r>
          </w:p>
        </w:tc>
        <w:tc>
          <w:tcPr>
            <w:tcW w:w="657" w:type="pct"/>
            <w:hideMark/>
          </w:tcPr>
          <w:p w14:paraId="0E991D3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1000 (12.17)</w:t>
            </w:r>
          </w:p>
        </w:tc>
        <w:tc>
          <w:tcPr>
            <w:tcW w:w="364" w:type="pct"/>
          </w:tcPr>
          <w:p w14:paraId="2302C6A9" w14:textId="04D41BC8"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w:t>
            </w:r>
            <w:r w:rsidR="00063F95">
              <w:rPr>
                <w:rFonts w:ascii="Times New Roman" w:eastAsia="Times New Roman" w:hAnsi="Times New Roman" w:cs="Times New Roman"/>
                <w:kern w:val="0"/>
                <w:szCs w:val="24"/>
                <w:lang w:eastAsia="it-IT"/>
                <w14:ligatures w14:val="none"/>
              </w:rPr>
              <w:t>0</w:t>
            </w:r>
          </w:p>
        </w:tc>
        <w:tc>
          <w:tcPr>
            <w:tcW w:w="584" w:type="pct"/>
          </w:tcPr>
          <w:p w14:paraId="3C8C08A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0.61, 1.03</w:t>
            </w:r>
          </w:p>
        </w:tc>
        <w:tc>
          <w:tcPr>
            <w:tcW w:w="450" w:type="pct"/>
          </w:tcPr>
          <w:p w14:paraId="6334BE8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0.092</w:t>
            </w:r>
          </w:p>
        </w:tc>
        <w:tc>
          <w:tcPr>
            <w:tcW w:w="366" w:type="pct"/>
          </w:tcPr>
          <w:p w14:paraId="797EA618"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0.82</w:t>
            </w:r>
          </w:p>
        </w:tc>
        <w:tc>
          <w:tcPr>
            <w:tcW w:w="611" w:type="pct"/>
          </w:tcPr>
          <w:p w14:paraId="0AB6F17D"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0.62, 1.07</w:t>
            </w:r>
          </w:p>
        </w:tc>
        <w:tc>
          <w:tcPr>
            <w:tcW w:w="479" w:type="pct"/>
          </w:tcPr>
          <w:p w14:paraId="275B0B2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0.154</w:t>
            </w:r>
          </w:p>
        </w:tc>
      </w:tr>
      <w:tr w:rsidR="009272CD" w:rsidRPr="00E44C8B" w14:paraId="6F5796AD"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25B44ACD"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Amlodipine</w:t>
            </w:r>
            <w:proofErr w:type="spellEnd"/>
          </w:p>
        </w:tc>
        <w:tc>
          <w:tcPr>
            <w:tcW w:w="489" w:type="pct"/>
            <w:hideMark/>
          </w:tcPr>
          <w:p w14:paraId="10A6687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5B02C72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994 (12.1)</w:t>
            </w:r>
          </w:p>
        </w:tc>
        <w:tc>
          <w:tcPr>
            <w:tcW w:w="364" w:type="pct"/>
          </w:tcPr>
          <w:p w14:paraId="149F94F7"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0.86</w:t>
            </w:r>
          </w:p>
        </w:tc>
        <w:tc>
          <w:tcPr>
            <w:tcW w:w="584" w:type="pct"/>
          </w:tcPr>
          <w:p w14:paraId="49228120"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0.66, 1.11</w:t>
            </w:r>
          </w:p>
        </w:tc>
        <w:tc>
          <w:tcPr>
            <w:tcW w:w="450" w:type="pct"/>
          </w:tcPr>
          <w:p w14:paraId="4BC087B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0.252</w:t>
            </w:r>
          </w:p>
        </w:tc>
        <w:tc>
          <w:tcPr>
            <w:tcW w:w="366" w:type="pct"/>
          </w:tcPr>
          <w:p w14:paraId="342317DA" w14:textId="6F020ECF"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w:t>
            </w:r>
            <w:r w:rsidR="00063F95">
              <w:rPr>
                <w:rFonts w:ascii="Times New Roman" w:eastAsia="Times New Roman" w:hAnsi="Times New Roman" w:cs="Times New Roman"/>
                <w:kern w:val="0"/>
                <w:szCs w:val="24"/>
                <w:lang w:eastAsia="it-IT"/>
                <w14:ligatures w14:val="none"/>
              </w:rPr>
              <w:t>0</w:t>
            </w:r>
          </w:p>
        </w:tc>
        <w:tc>
          <w:tcPr>
            <w:tcW w:w="611" w:type="pct"/>
          </w:tcPr>
          <w:p w14:paraId="4156CBA7"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0.61, 1.04</w:t>
            </w:r>
          </w:p>
        </w:tc>
        <w:tc>
          <w:tcPr>
            <w:tcW w:w="479" w:type="pct"/>
          </w:tcPr>
          <w:p w14:paraId="39CFAE1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0.106</w:t>
            </w:r>
          </w:p>
        </w:tc>
      </w:tr>
      <w:tr w:rsidR="009272CD" w:rsidRPr="00E44C8B" w14:paraId="3A851802" w14:textId="77777777" w:rsidTr="00AC40AA">
        <w:trPr>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0E3C6CA0"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Dabigatran</w:t>
            </w:r>
          </w:p>
        </w:tc>
        <w:tc>
          <w:tcPr>
            <w:tcW w:w="489" w:type="pct"/>
            <w:hideMark/>
          </w:tcPr>
          <w:p w14:paraId="3F2000A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D</w:t>
            </w:r>
          </w:p>
        </w:tc>
        <w:tc>
          <w:tcPr>
            <w:tcW w:w="657" w:type="pct"/>
            <w:hideMark/>
          </w:tcPr>
          <w:p w14:paraId="49C6E2C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926 (11.27)</w:t>
            </w:r>
          </w:p>
        </w:tc>
        <w:tc>
          <w:tcPr>
            <w:tcW w:w="364" w:type="pct"/>
          </w:tcPr>
          <w:p w14:paraId="6DF70F1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0.76</w:t>
            </w:r>
          </w:p>
        </w:tc>
        <w:tc>
          <w:tcPr>
            <w:tcW w:w="584" w:type="pct"/>
          </w:tcPr>
          <w:p w14:paraId="3A0B9A1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0.57, 1.01</w:t>
            </w:r>
          </w:p>
        </w:tc>
        <w:tc>
          <w:tcPr>
            <w:tcW w:w="450" w:type="pct"/>
          </w:tcPr>
          <w:p w14:paraId="6A221913"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0.063</w:t>
            </w:r>
          </w:p>
        </w:tc>
        <w:tc>
          <w:tcPr>
            <w:tcW w:w="366" w:type="pct"/>
          </w:tcPr>
          <w:p w14:paraId="3928CFC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0.95</w:t>
            </w:r>
          </w:p>
        </w:tc>
        <w:tc>
          <w:tcPr>
            <w:tcW w:w="611" w:type="pct"/>
          </w:tcPr>
          <w:p w14:paraId="6DB727D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0.70, 1.26</w:t>
            </w:r>
          </w:p>
        </w:tc>
        <w:tc>
          <w:tcPr>
            <w:tcW w:w="479" w:type="pct"/>
          </w:tcPr>
          <w:p w14:paraId="2680E95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0.723</w:t>
            </w:r>
          </w:p>
        </w:tc>
      </w:tr>
      <w:tr w:rsidR="009272CD" w:rsidRPr="00E44C8B" w14:paraId="71AA4F88"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1EF6D74D"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Amiodarone</w:t>
            </w:r>
            <w:proofErr w:type="spellEnd"/>
          </w:p>
        </w:tc>
        <w:tc>
          <w:tcPr>
            <w:tcW w:w="489" w:type="pct"/>
            <w:hideMark/>
          </w:tcPr>
          <w:p w14:paraId="7EAE5EE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w:t>
            </w:r>
          </w:p>
        </w:tc>
        <w:tc>
          <w:tcPr>
            <w:tcW w:w="657" w:type="pct"/>
            <w:hideMark/>
          </w:tcPr>
          <w:p w14:paraId="027B3A5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925 (11.26)</w:t>
            </w:r>
          </w:p>
        </w:tc>
        <w:tc>
          <w:tcPr>
            <w:tcW w:w="364" w:type="pct"/>
          </w:tcPr>
          <w:p w14:paraId="4C7978C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1.05</w:t>
            </w:r>
          </w:p>
        </w:tc>
        <w:tc>
          <w:tcPr>
            <w:tcW w:w="584" w:type="pct"/>
          </w:tcPr>
          <w:p w14:paraId="6B1ABF4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0.82, 1.34</w:t>
            </w:r>
          </w:p>
        </w:tc>
        <w:tc>
          <w:tcPr>
            <w:tcW w:w="450" w:type="pct"/>
          </w:tcPr>
          <w:p w14:paraId="7C293A51"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0.674</w:t>
            </w:r>
          </w:p>
        </w:tc>
        <w:tc>
          <w:tcPr>
            <w:tcW w:w="366" w:type="pct"/>
          </w:tcPr>
          <w:p w14:paraId="54AF3DB8"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1.03</w:t>
            </w:r>
          </w:p>
        </w:tc>
        <w:tc>
          <w:tcPr>
            <w:tcW w:w="611" w:type="pct"/>
          </w:tcPr>
          <w:p w14:paraId="61DFA54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0.80, 1.32</w:t>
            </w:r>
          </w:p>
        </w:tc>
        <w:tc>
          <w:tcPr>
            <w:tcW w:w="479" w:type="pct"/>
          </w:tcPr>
          <w:p w14:paraId="5BD41158"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0.808</w:t>
            </w:r>
          </w:p>
        </w:tc>
      </w:tr>
      <w:tr w:rsidR="009272CD" w:rsidRPr="00E44C8B" w14:paraId="1992FEC5"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2DBA0A32"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Simvastatin</w:t>
            </w:r>
            <w:proofErr w:type="spellEnd"/>
          </w:p>
        </w:tc>
        <w:tc>
          <w:tcPr>
            <w:tcW w:w="489" w:type="pct"/>
            <w:hideMark/>
          </w:tcPr>
          <w:p w14:paraId="5525E85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w:t>
            </w:r>
          </w:p>
        </w:tc>
        <w:tc>
          <w:tcPr>
            <w:tcW w:w="657" w:type="pct"/>
            <w:hideMark/>
          </w:tcPr>
          <w:p w14:paraId="2A4E688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807 (9.82)</w:t>
            </w:r>
          </w:p>
        </w:tc>
        <w:tc>
          <w:tcPr>
            <w:tcW w:w="364" w:type="pct"/>
          </w:tcPr>
          <w:p w14:paraId="1D0DF67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0.64</w:t>
            </w:r>
          </w:p>
        </w:tc>
        <w:tc>
          <w:tcPr>
            <w:tcW w:w="584" w:type="pct"/>
          </w:tcPr>
          <w:p w14:paraId="3BB4F5C4"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0.46, 0.87</w:t>
            </w:r>
          </w:p>
        </w:tc>
        <w:tc>
          <w:tcPr>
            <w:tcW w:w="450" w:type="pct"/>
          </w:tcPr>
          <w:p w14:paraId="2845456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0.007</w:t>
            </w:r>
          </w:p>
        </w:tc>
        <w:tc>
          <w:tcPr>
            <w:tcW w:w="366" w:type="pct"/>
          </w:tcPr>
          <w:p w14:paraId="04857604"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0.66</w:t>
            </w:r>
          </w:p>
        </w:tc>
        <w:tc>
          <w:tcPr>
            <w:tcW w:w="611" w:type="pct"/>
          </w:tcPr>
          <w:p w14:paraId="0F0D1DE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0.47, 0.90</w:t>
            </w:r>
          </w:p>
        </w:tc>
        <w:tc>
          <w:tcPr>
            <w:tcW w:w="479" w:type="pct"/>
          </w:tcPr>
          <w:p w14:paraId="054094A4"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0.012</w:t>
            </w:r>
          </w:p>
        </w:tc>
      </w:tr>
      <w:tr w:rsidR="009272CD" w:rsidRPr="00E44C8B" w14:paraId="62DC2F91"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37447EF8"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Omeprazole</w:t>
            </w:r>
            <w:proofErr w:type="spellEnd"/>
          </w:p>
        </w:tc>
        <w:tc>
          <w:tcPr>
            <w:tcW w:w="489" w:type="pct"/>
            <w:hideMark/>
          </w:tcPr>
          <w:p w14:paraId="59C7BACC"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B</w:t>
            </w:r>
          </w:p>
        </w:tc>
        <w:tc>
          <w:tcPr>
            <w:tcW w:w="657" w:type="pct"/>
            <w:hideMark/>
          </w:tcPr>
          <w:p w14:paraId="5E56019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734 (8.93)</w:t>
            </w:r>
          </w:p>
        </w:tc>
        <w:tc>
          <w:tcPr>
            <w:tcW w:w="364" w:type="pct"/>
          </w:tcPr>
          <w:p w14:paraId="2488FE9D" w14:textId="583A6926"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w:t>
            </w:r>
            <w:r w:rsidR="00063F95">
              <w:rPr>
                <w:rFonts w:ascii="Times New Roman" w:eastAsia="Times New Roman" w:hAnsi="Times New Roman" w:cs="Times New Roman"/>
                <w:kern w:val="0"/>
                <w:szCs w:val="24"/>
                <w:lang w:eastAsia="it-IT"/>
                <w14:ligatures w14:val="none"/>
              </w:rPr>
              <w:t>0</w:t>
            </w:r>
          </w:p>
        </w:tc>
        <w:tc>
          <w:tcPr>
            <w:tcW w:w="584" w:type="pct"/>
          </w:tcPr>
          <w:p w14:paraId="369C9C4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0.67, 1.18</w:t>
            </w:r>
          </w:p>
        </w:tc>
        <w:tc>
          <w:tcPr>
            <w:tcW w:w="450" w:type="pct"/>
          </w:tcPr>
          <w:p w14:paraId="31256348"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0.450</w:t>
            </w:r>
          </w:p>
        </w:tc>
        <w:tc>
          <w:tcPr>
            <w:tcW w:w="366" w:type="pct"/>
          </w:tcPr>
          <w:p w14:paraId="025EA02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0.82</w:t>
            </w:r>
          </w:p>
        </w:tc>
        <w:tc>
          <w:tcPr>
            <w:tcW w:w="611" w:type="pct"/>
          </w:tcPr>
          <w:p w14:paraId="0333516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0.61, 1.07</w:t>
            </w:r>
          </w:p>
        </w:tc>
        <w:tc>
          <w:tcPr>
            <w:tcW w:w="479" w:type="pct"/>
          </w:tcPr>
          <w:p w14:paraId="62C60C8C" w14:textId="3CFF029A"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0.16</w:t>
            </w:r>
            <w:r w:rsidR="00063F95">
              <w:rPr>
                <w:rFonts w:ascii="Times New Roman" w:eastAsia="Times New Roman" w:hAnsi="Times New Roman" w:cs="Times New Roman"/>
                <w:kern w:val="0"/>
                <w:szCs w:val="24"/>
                <w:lang w:eastAsia="it-IT"/>
                <w14:ligatures w14:val="none"/>
              </w:rPr>
              <w:t>0</w:t>
            </w:r>
          </w:p>
        </w:tc>
      </w:tr>
      <w:tr w:rsidR="009272CD" w:rsidRPr="00E44C8B" w14:paraId="7D468A42" w14:textId="77777777" w:rsidTr="00AC40AA">
        <w:trPr>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3419C8A2"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Metformin</w:t>
            </w:r>
            <w:proofErr w:type="spellEnd"/>
          </w:p>
        </w:tc>
        <w:tc>
          <w:tcPr>
            <w:tcW w:w="489" w:type="pct"/>
            <w:hideMark/>
          </w:tcPr>
          <w:p w14:paraId="5C32CB76"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B</w:t>
            </w:r>
          </w:p>
        </w:tc>
        <w:tc>
          <w:tcPr>
            <w:tcW w:w="657" w:type="pct"/>
            <w:hideMark/>
          </w:tcPr>
          <w:p w14:paraId="23B45B3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708 (8.62)</w:t>
            </w:r>
          </w:p>
        </w:tc>
        <w:tc>
          <w:tcPr>
            <w:tcW w:w="364" w:type="pct"/>
          </w:tcPr>
          <w:p w14:paraId="591B1ACD"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0.78</w:t>
            </w:r>
          </w:p>
        </w:tc>
        <w:tc>
          <w:tcPr>
            <w:tcW w:w="584" w:type="pct"/>
          </w:tcPr>
          <w:p w14:paraId="7FE0068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0.56, 1.05</w:t>
            </w:r>
          </w:p>
        </w:tc>
        <w:tc>
          <w:tcPr>
            <w:tcW w:w="450" w:type="pct"/>
          </w:tcPr>
          <w:p w14:paraId="50687ED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0.111</w:t>
            </w:r>
          </w:p>
        </w:tc>
        <w:tc>
          <w:tcPr>
            <w:tcW w:w="366" w:type="pct"/>
          </w:tcPr>
          <w:p w14:paraId="53D76868" w14:textId="1E139AE6"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w:t>
            </w:r>
            <w:r w:rsidR="00063F95">
              <w:rPr>
                <w:rFonts w:ascii="Times New Roman" w:eastAsia="Times New Roman" w:hAnsi="Times New Roman" w:cs="Times New Roman"/>
                <w:kern w:val="0"/>
                <w:szCs w:val="24"/>
                <w:lang w:eastAsia="it-IT"/>
                <w14:ligatures w14:val="none"/>
              </w:rPr>
              <w:t>0</w:t>
            </w:r>
          </w:p>
        </w:tc>
        <w:tc>
          <w:tcPr>
            <w:tcW w:w="611" w:type="pct"/>
          </w:tcPr>
          <w:p w14:paraId="09CD374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0.65, 1.24</w:t>
            </w:r>
          </w:p>
        </w:tc>
        <w:tc>
          <w:tcPr>
            <w:tcW w:w="479" w:type="pct"/>
          </w:tcPr>
          <w:p w14:paraId="20CD411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0.545</w:t>
            </w:r>
          </w:p>
        </w:tc>
      </w:tr>
      <w:tr w:rsidR="009272CD" w:rsidRPr="00E44C8B" w14:paraId="56FEC95C" w14:textId="77777777" w:rsidTr="00AC40A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1" w:type="pct"/>
            <w:hideMark/>
          </w:tcPr>
          <w:p w14:paraId="1632F8B2"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Digoxin</w:t>
            </w:r>
            <w:proofErr w:type="spellEnd"/>
          </w:p>
        </w:tc>
        <w:tc>
          <w:tcPr>
            <w:tcW w:w="489" w:type="pct"/>
            <w:hideMark/>
          </w:tcPr>
          <w:p w14:paraId="3C7B7BB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E</w:t>
            </w:r>
          </w:p>
        </w:tc>
        <w:tc>
          <w:tcPr>
            <w:tcW w:w="657" w:type="pct"/>
            <w:hideMark/>
          </w:tcPr>
          <w:p w14:paraId="6846C88A"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705 (8.58)</w:t>
            </w:r>
          </w:p>
        </w:tc>
        <w:tc>
          <w:tcPr>
            <w:tcW w:w="364" w:type="pct"/>
          </w:tcPr>
          <w:p w14:paraId="7E884FE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0.99</w:t>
            </w:r>
          </w:p>
        </w:tc>
        <w:tc>
          <w:tcPr>
            <w:tcW w:w="584" w:type="pct"/>
          </w:tcPr>
          <w:p w14:paraId="4E6DBE0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0.73, 1.31</w:t>
            </w:r>
          </w:p>
        </w:tc>
        <w:tc>
          <w:tcPr>
            <w:tcW w:w="450" w:type="pct"/>
          </w:tcPr>
          <w:p w14:paraId="632041CC"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0.931</w:t>
            </w:r>
          </w:p>
        </w:tc>
        <w:tc>
          <w:tcPr>
            <w:tcW w:w="366" w:type="pct"/>
          </w:tcPr>
          <w:p w14:paraId="678929D7"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0.94</w:t>
            </w:r>
          </w:p>
        </w:tc>
        <w:tc>
          <w:tcPr>
            <w:tcW w:w="611" w:type="pct"/>
          </w:tcPr>
          <w:p w14:paraId="14170B2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0.70, 1.25</w:t>
            </w:r>
          </w:p>
        </w:tc>
        <w:tc>
          <w:tcPr>
            <w:tcW w:w="479" w:type="pct"/>
          </w:tcPr>
          <w:p w14:paraId="531490AB"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0.695</w:t>
            </w:r>
          </w:p>
        </w:tc>
      </w:tr>
      <w:tr w:rsidR="009272CD" w:rsidRPr="00E44C8B" w14:paraId="3E4CBE00"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077FB514"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Allopurinol</w:t>
            </w:r>
            <w:proofErr w:type="spellEnd"/>
          </w:p>
        </w:tc>
        <w:tc>
          <w:tcPr>
            <w:tcW w:w="489" w:type="pct"/>
            <w:hideMark/>
          </w:tcPr>
          <w:p w14:paraId="49526DE6"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A</w:t>
            </w:r>
          </w:p>
        </w:tc>
        <w:tc>
          <w:tcPr>
            <w:tcW w:w="657" w:type="pct"/>
            <w:hideMark/>
          </w:tcPr>
          <w:p w14:paraId="7A4EDBC8"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626 (7.62)</w:t>
            </w:r>
          </w:p>
        </w:tc>
        <w:tc>
          <w:tcPr>
            <w:tcW w:w="364" w:type="pct"/>
          </w:tcPr>
          <w:p w14:paraId="3E526F9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1.21</w:t>
            </w:r>
          </w:p>
        </w:tc>
        <w:tc>
          <w:tcPr>
            <w:tcW w:w="584" w:type="pct"/>
          </w:tcPr>
          <w:p w14:paraId="7B8F7E9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0.89, 1.61</w:t>
            </w:r>
          </w:p>
        </w:tc>
        <w:tc>
          <w:tcPr>
            <w:tcW w:w="450" w:type="pct"/>
          </w:tcPr>
          <w:p w14:paraId="4AF77FE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0.199</w:t>
            </w:r>
          </w:p>
        </w:tc>
        <w:tc>
          <w:tcPr>
            <w:tcW w:w="366" w:type="pct"/>
          </w:tcPr>
          <w:p w14:paraId="13F2AB3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1.06</w:t>
            </w:r>
          </w:p>
        </w:tc>
        <w:tc>
          <w:tcPr>
            <w:tcW w:w="611" w:type="pct"/>
          </w:tcPr>
          <w:p w14:paraId="5FA039B2"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0.77, 1.42</w:t>
            </w:r>
          </w:p>
        </w:tc>
        <w:tc>
          <w:tcPr>
            <w:tcW w:w="479" w:type="pct"/>
          </w:tcPr>
          <w:p w14:paraId="20D24924"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0.725</w:t>
            </w:r>
          </w:p>
        </w:tc>
      </w:tr>
      <w:tr w:rsidR="009272CD" w:rsidRPr="00E44C8B" w14:paraId="75E7F731"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2121CA43"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color w:val="000000"/>
                <w:kern w:val="0"/>
                <w:szCs w:val="24"/>
                <w:lang w:eastAsia="it-IT"/>
                <w14:ligatures w14:val="none"/>
              </w:rPr>
              <w:t>Canrenoate</w:t>
            </w:r>
            <w:proofErr w:type="spellEnd"/>
          </w:p>
        </w:tc>
        <w:tc>
          <w:tcPr>
            <w:tcW w:w="489" w:type="pct"/>
            <w:hideMark/>
          </w:tcPr>
          <w:p w14:paraId="2859320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NS</w:t>
            </w:r>
          </w:p>
        </w:tc>
        <w:tc>
          <w:tcPr>
            <w:tcW w:w="657" w:type="pct"/>
            <w:hideMark/>
          </w:tcPr>
          <w:p w14:paraId="00E0E72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620 (7.55)</w:t>
            </w:r>
          </w:p>
        </w:tc>
        <w:tc>
          <w:tcPr>
            <w:tcW w:w="364" w:type="pct"/>
          </w:tcPr>
          <w:p w14:paraId="4F115867"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1.57</w:t>
            </w:r>
          </w:p>
        </w:tc>
        <w:tc>
          <w:tcPr>
            <w:tcW w:w="584" w:type="pct"/>
          </w:tcPr>
          <w:p w14:paraId="677943F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1.20, 2.04</w:t>
            </w:r>
          </w:p>
        </w:tc>
        <w:tc>
          <w:tcPr>
            <w:tcW w:w="450" w:type="pct"/>
          </w:tcPr>
          <w:p w14:paraId="3230D975"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&lt;0.001</w:t>
            </w:r>
          </w:p>
        </w:tc>
        <w:tc>
          <w:tcPr>
            <w:tcW w:w="366" w:type="pct"/>
          </w:tcPr>
          <w:p w14:paraId="171333F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1.48</w:t>
            </w:r>
          </w:p>
        </w:tc>
        <w:tc>
          <w:tcPr>
            <w:tcW w:w="611" w:type="pct"/>
          </w:tcPr>
          <w:p w14:paraId="56BDA27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1.12, 1.93</w:t>
            </w:r>
          </w:p>
        </w:tc>
        <w:tc>
          <w:tcPr>
            <w:tcW w:w="479" w:type="pct"/>
          </w:tcPr>
          <w:p w14:paraId="440E5BE3"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0.005</w:t>
            </w:r>
          </w:p>
        </w:tc>
      </w:tr>
      <w:tr w:rsidR="009272CD" w:rsidRPr="00E44C8B" w14:paraId="6E88713C" w14:textId="77777777" w:rsidTr="00AC40AA">
        <w:trPr>
          <w:trHeight w:val="530"/>
        </w:trPr>
        <w:tc>
          <w:tcPr>
            <w:cnfStyle w:val="001000000000" w:firstRow="0" w:lastRow="0" w:firstColumn="1" w:lastColumn="0" w:oddVBand="0" w:evenVBand="0" w:oddHBand="0" w:evenHBand="0" w:firstRowFirstColumn="0" w:firstRowLastColumn="0" w:lastRowFirstColumn="0" w:lastRowLastColumn="0"/>
            <w:tcW w:w="1001" w:type="pct"/>
            <w:hideMark/>
          </w:tcPr>
          <w:p w14:paraId="5F0309EF"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lastRenderedPageBreak/>
              <w:t>Levothyroxine</w:t>
            </w:r>
            <w:proofErr w:type="spellEnd"/>
          </w:p>
        </w:tc>
        <w:tc>
          <w:tcPr>
            <w:tcW w:w="489" w:type="pct"/>
            <w:hideMark/>
          </w:tcPr>
          <w:p w14:paraId="12A10ED6"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E</w:t>
            </w:r>
          </w:p>
        </w:tc>
        <w:tc>
          <w:tcPr>
            <w:tcW w:w="657" w:type="pct"/>
            <w:hideMark/>
          </w:tcPr>
          <w:p w14:paraId="47C2E8A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580 (7.06)</w:t>
            </w:r>
          </w:p>
        </w:tc>
        <w:tc>
          <w:tcPr>
            <w:tcW w:w="364" w:type="pct"/>
          </w:tcPr>
          <w:p w14:paraId="1B634DD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1.02</w:t>
            </w:r>
          </w:p>
        </w:tc>
        <w:tc>
          <w:tcPr>
            <w:tcW w:w="584" w:type="pct"/>
          </w:tcPr>
          <w:p w14:paraId="4BAF0E4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0.73, 1.39</w:t>
            </w:r>
          </w:p>
        </w:tc>
        <w:tc>
          <w:tcPr>
            <w:tcW w:w="450" w:type="pct"/>
          </w:tcPr>
          <w:p w14:paraId="15C357F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0.897</w:t>
            </w:r>
          </w:p>
        </w:tc>
        <w:tc>
          <w:tcPr>
            <w:tcW w:w="366" w:type="pct"/>
          </w:tcPr>
          <w:p w14:paraId="0213667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0.96</w:t>
            </w:r>
          </w:p>
        </w:tc>
        <w:tc>
          <w:tcPr>
            <w:tcW w:w="611" w:type="pct"/>
          </w:tcPr>
          <w:p w14:paraId="3D4ED01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0.68, 1.32</w:t>
            </w:r>
          </w:p>
        </w:tc>
        <w:tc>
          <w:tcPr>
            <w:tcW w:w="479" w:type="pct"/>
          </w:tcPr>
          <w:p w14:paraId="13924C5E"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0.803</w:t>
            </w:r>
          </w:p>
        </w:tc>
      </w:tr>
      <w:tr w:rsidR="009272CD" w:rsidRPr="00E44C8B" w14:paraId="367FA35D" w14:textId="77777777" w:rsidTr="00AC40AA">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036D08C1"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Valsartan</w:t>
            </w:r>
            <w:proofErr w:type="spellEnd"/>
          </w:p>
        </w:tc>
        <w:tc>
          <w:tcPr>
            <w:tcW w:w="489" w:type="pct"/>
            <w:hideMark/>
          </w:tcPr>
          <w:p w14:paraId="08F594A1"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D</w:t>
            </w:r>
          </w:p>
        </w:tc>
        <w:tc>
          <w:tcPr>
            <w:tcW w:w="657" w:type="pct"/>
            <w:hideMark/>
          </w:tcPr>
          <w:p w14:paraId="5053A706"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541 (6.59)</w:t>
            </w:r>
          </w:p>
        </w:tc>
        <w:tc>
          <w:tcPr>
            <w:tcW w:w="364" w:type="pct"/>
          </w:tcPr>
          <w:p w14:paraId="343B766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1.06</w:t>
            </w:r>
          </w:p>
        </w:tc>
        <w:tc>
          <w:tcPr>
            <w:tcW w:w="584" w:type="pct"/>
          </w:tcPr>
          <w:p w14:paraId="683A5CD4"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0.76, 1.44</w:t>
            </w:r>
          </w:p>
        </w:tc>
        <w:tc>
          <w:tcPr>
            <w:tcW w:w="450" w:type="pct"/>
          </w:tcPr>
          <w:p w14:paraId="2208242F"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0.743</w:t>
            </w:r>
          </w:p>
        </w:tc>
        <w:tc>
          <w:tcPr>
            <w:tcW w:w="366" w:type="pct"/>
          </w:tcPr>
          <w:p w14:paraId="2D60D985" w14:textId="712A31EF"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1.0</w:t>
            </w:r>
            <w:r w:rsidR="00063F95">
              <w:rPr>
                <w:rFonts w:ascii="Times New Roman" w:eastAsia="Times New Roman" w:hAnsi="Times New Roman" w:cs="Times New Roman"/>
                <w:kern w:val="0"/>
                <w:szCs w:val="24"/>
                <w:lang w:eastAsia="it-IT"/>
                <w14:ligatures w14:val="none"/>
              </w:rPr>
              <w:t>0</w:t>
            </w:r>
          </w:p>
        </w:tc>
        <w:tc>
          <w:tcPr>
            <w:tcW w:w="611" w:type="pct"/>
          </w:tcPr>
          <w:p w14:paraId="778590DD"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0.71, 1.38</w:t>
            </w:r>
          </w:p>
        </w:tc>
        <w:tc>
          <w:tcPr>
            <w:tcW w:w="479" w:type="pct"/>
          </w:tcPr>
          <w:p w14:paraId="5A136E6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0.992</w:t>
            </w:r>
          </w:p>
        </w:tc>
      </w:tr>
      <w:tr w:rsidR="009272CD" w:rsidRPr="00E44C8B" w14:paraId="5108631D" w14:textId="77777777" w:rsidTr="00AC40AA">
        <w:trPr>
          <w:trHeight w:val="525"/>
        </w:trPr>
        <w:tc>
          <w:tcPr>
            <w:cnfStyle w:val="001000000000" w:firstRow="0" w:lastRow="0" w:firstColumn="1" w:lastColumn="0" w:oddVBand="0" w:evenVBand="0" w:oddHBand="0" w:evenHBand="0" w:firstRowFirstColumn="0" w:firstRowLastColumn="0" w:lastRowFirstColumn="0" w:lastRowLastColumn="0"/>
            <w:tcW w:w="1001" w:type="pct"/>
            <w:hideMark/>
          </w:tcPr>
          <w:p w14:paraId="59AAEBDE"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Flecainide</w:t>
            </w:r>
            <w:proofErr w:type="spellEnd"/>
          </w:p>
        </w:tc>
        <w:tc>
          <w:tcPr>
            <w:tcW w:w="489" w:type="pct"/>
            <w:hideMark/>
          </w:tcPr>
          <w:p w14:paraId="0D278FA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41BD96C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425 (5.17)</w:t>
            </w:r>
          </w:p>
        </w:tc>
        <w:tc>
          <w:tcPr>
            <w:tcW w:w="364" w:type="pct"/>
          </w:tcPr>
          <w:p w14:paraId="214E7690"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0.43</w:t>
            </w:r>
          </w:p>
        </w:tc>
        <w:tc>
          <w:tcPr>
            <w:tcW w:w="584" w:type="pct"/>
          </w:tcPr>
          <w:p w14:paraId="5A27281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bCs/>
                <w:color w:val="000000"/>
                <w:kern w:val="0"/>
                <w:szCs w:val="24"/>
                <w:lang w:eastAsia="it-IT"/>
                <w14:ligatures w14:val="none"/>
              </w:rPr>
              <w:t>0.25, 0.68</w:t>
            </w:r>
          </w:p>
        </w:tc>
        <w:tc>
          <w:tcPr>
            <w:tcW w:w="450" w:type="pct"/>
          </w:tcPr>
          <w:p w14:paraId="2B3AA40C"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b/>
                <w:color w:val="000000"/>
                <w:kern w:val="0"/>
                <w:szCs w:val="24"/>
                <w:lang w:eastAsia="it-IT"/>
                <w14:ligatures w14:val="none"/>
              </w:rPr>
              <w:t>&lt;0.001</w:t>
            </w:r>
          </w:p>
        </w:tc>
        <w:tc>
          <w:tcPr>
            <w:tcW w:w="366" w:type="pct"/>
          </w:tcPr>
          <w:p w14:paraId="03B42D1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0.46</w:t>
            </w:r>
          </w:p>
        </w:tc>
        <w:tc>
          <w:tcPr>
            <w:tcW w:w="611" w:type="pct"/>
          </w:tcPr>
          <w:p w14:paraId="32327ED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0.27, 0.73</w:t>
            </w:r>
          </w:p>
        </w:tc>
        <w:tc>
          <w:tcPr>
            <w:tcW w:w="479" w:type="pct"/>
          </w:tcPr>
          <w:p w14:paraId="5638830D"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kern w:val="0"/>
                <w:szCs w:val="24"/>
                <w:lang w:eastAsia="it-IT"/>
                <w14:ligatures w14:val="none"/>
              </w:rPr>
            </w:pPr>
            <w:r w:rsidRPr="00E44C8B">
              <w:rPr>
                <w:rFonts w:ascii="Times New Roman" w:eastAsia="Times New Roman" w:hAnsi="Times New Roman" w:cs="Times New Roman"/>
                <w:b/>
                <w:bCs/>
                <w:kern w:val="0"/>
                <w:szCs w:val="24"/>
                <w:lang w:eastAsia="it-IT"/>
                <w14:ligatures w14:val="none"/>
              </w:rPr>
              <w:t>0.002</w:t>
            </w:r>
          </w:p>
        </w:tc>
      </w:tr>
      <w:tr w:rsidR="009272CD" w:rsidRPr="00E44C8B" w14:paraId="0E6E8ECC" w14:textId="77777777" w:rsidTr="00AC4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001" w:type="pct"/>
            <w:hideMark/>
          </w:tcPr>
          <w:p w14:paraId="49CF1DC3"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Carvedilol</w:t>
            </w:r>
            <w:proofErr w:type="spellEnd"/>
          </w:p>
        </w:tc>
        <w:tc>
          <w:tcPr>
            <w:tcW w:w="489" w:type="pct"/>
            <w:hideMark/>
          </w:tcPr>
          <w:p w14:paraId="29B58D98"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D</w:t>
            </w:r>
          </w:p>
        </w:tc>
        <w:tc>
          <w:tcPr>
            <w:tcW w:w="657" w:type="pct"/>
            <w:hideMark/>
          </w:tcPr>
          <w:p w14:paraId="3505CC32"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415 (5.05)</w:t>
            </w:r>
          </w:p>
        </w:tc>
        <w:tc>
          <w:tcPr>
            <w:tcW w:w="364" w:type="pct"/>
          </w:tcPr>
          <w:p w14:paraId="3A777B0C"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0.99</w:t>
            </w:r>
          </w:p>
        </w:tc>
        <w:tc>
          <w:tcPr>
            <w:tcW w:w="584" w:type="pct"/>
          </w:tcPr>
          <w:p w14:paraId="14B84FE2"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0.68, 1.40</w:t>
            </w:r>
          </w:p>
        </w:tc>
        <w:tc>
          <w:tcPr>
            <w:tcW w:w="450" w:type="pct"/>
          </w:tcPr>
          <w:p w14:paraId="7DDD4061"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0.960</w:t>
            </w:r>
          </w:p>
        </w:tc>
        <w:tc>
          <w:tcPr>
            <w:tcW w:w="366" w:type="pct"/>
          </w:tcPr>
          <w:p w14:paraId="2BFBBAAE"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0.99</w:t>
            </w:r>
          </w:p>
        </w:tc>
        <w:tc>
          <w:tcPr>
            <w:tcW w:w="611" w:type="pct"/>
          </w:tcPr>
          <w:p w14:paraId="73357F59"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0.68, 1.41</w:t>
            </w:r>
          </w:p>
        </w:tc>
        <w:tc>
          <w:tcPr>
            <w:tcW w:w="479" w:type="pct"/>
          </w:tcPr>
          <w:p w14:paraId="666366E0" w14:textId="77777777" w:rsidR="00BB4BB6" w:rsidRPr="00E44C8B" w:rsidRDefault="00BB4BB6" w:rsidP="00B307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0.976</w:t>
            </w:r>
          </w:p>
        </w:tc>
      </w:tr>
      <w:tr w:rsidR="009272CD" w:rsidRPr="00E44C8B" w14:paraId="0871391D" w14:textId="77777777" w:rsidTr="00AC40AA">
        <w:trPr>
          <w:trHeight w:val="315"/>
        </w:trPr>
        <w:tc>
          <w:tcPr>
            <w:cnfStyle w:val="001000000000" w:firstRow="0" w:lastRow="0" w:firstColumn="1" w:lastColumn="0" w:oddVBand="0" w:evenVBand="0" w:oddHBand="0" w:evenHBand="0" w:firstRowFirstColumn="0" w:firstRowLastColumn="0" w:lastRowFirstColumn="0" w:lastRowLastColumn="0"/>
            <w:tcW w:w="1001" w:type="pct"/>
            <w:hideMark/>
          </w:tcPr>
          <w:p w14:paraId="4268DF68" w14:textId="77777777" w:rsidR="00BB4BB6" w:rsidRPr="00E44C8B" w:rsidRDefault="00BB4BB6" w:rsidP="00B30739">
            <w:pPr>
              <w:rPr>
                <w:rFonts w:ascii="Times New Roman" w:eastAsia="Times New Roman" w:hAnsi="Times New Roman" w:cs="Times New Roman"/>
                <w:b w:val="0"/>
                <w:color w:val="000000"/>
                <w:kern w:val="0"/>
                <w:szCs w:val="24"/>
                <w:lang w:eastAsia="it-IT"/>
                <w14:ligatures w14:val="none"/>
              </w:rPr>
            </w:pPr>
            <w:proofErr w:type="spellStart"/>
            <w:r w:rsidRPr="00E44C8B">
              <w:rPr>
                <w:rFonts w:ascii="Times New Roman" w:eastAsia="Times New Roman" w:hAnsi="Times New Roman" w:cs="Times New Roman"/>
                <w:kern w:val="0"/>
                <w:szCs w:val="24"/>
                <w:lang w:eastAsia="it-IT"/>
                <w14:ligatures w14:val="none"/>
              </w:rPr>
              <w:t>Irbesartan</w:t>
            </w:r>
            <w:proofErr w:type="spellEnd"/>
          </w:p>
        </w:tc>
        <w:tc>
          <w:tcPr>
            <w:tcW w:w="489" w:type="pct"/>
            <w:hideMark/>
          </w:tcPr>
          <w:p w14:paraId="4C4F7491"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C</w:t>
            </w:r>
          </w:p>
        </w:tc>
        <w:tc>
          <w:tcPr>
            <w:tcW w:w="657" w:type="pct"/>
            <w:hideMark/>
          </w:tcPr>
          <w:p w14:paraId="1F37CC13"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color w:val="000000"/>
                <w:kern w:val="0"/>
                <w:szCs w:val="24"/>
                <w:lang w:eastAsia="it-IT"/>
                <w14:ligatures w14:val="none"/>
              </w:rPr>
              <w:t>411 (5)</w:t>
            </w:r>
          </w:p>
        </w:tc>
        <w:tc>
          <w:tcPr>
            <w:tcW w:w="364" w:type="pct"/>
          </w:tcPr>
          <w:p w14:paraId="3A9CAFDF"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0.83</w:t>
            </w:r>
          </w:p>
        </w:tc>
        <w:tc>
          <w:tcPr>
            <w:tcW w:w="584" w:type="pct"/>
          </w:tcPr>
          <w:p w14:paraId="2813D5FB"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0.54, 1.22</w:t>
            </w:r>
          </w:p>
        </w:tc>
        <w:tc>
          <w:tcPr>
            <w:tcW w:w="450" w:type="pct"/>
          </w:tcPr>
          <w:p w14:paraId="1C04BB1A"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Cs w:val="24"/>
                <w:lang w:eastAsia="it-IT"/>
                <w14:ligatures w14:val="none"/>
              </w:rPr>
            </w:pPr>
            <w:r w:rsidRPr="00E44C8B">
              <w:rPr>
                <w:rFonts w:ascii="Times New Roman" w:eastAsia="Times New Roman" w:hAnsi="Times New Roman" w:cs="Times New Roman"/>
                <w:kern w:val="0"/>
                <w:szCs w:val="24"/>
                <w:lang w:eastAsia="it-IT"/>
                <w14:ligatures w14:val="none"/>
              </w:rPr>
              <w:t>0.364</w:t>
            </w:r>
          </w:p>
        </w:tc>
        <w:tc>
          <w:tcPr>
            <w:tcW w:w="366" w:type="pct"/>
          </w:tcPr>
          <w:p w14:paraId="7C8AA1C5"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0.84</w:t>
            </w:r>
          </w:p>
        </w:tc>
        <w:tc>
          <w:tcPr>
            <w:tcW w:w="611" w:type="pct"/>
          </w:tcPr>
          <w:p w14:paraId="6D6CEDC9"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0.54, 1.23</w:t>
            </w:r>
          </w:p>
        </w:tc>
        <w:tc>
          <w:tcPr>
            <w:tcW w:w="479" w:type="pct"/>
          </w:tcPr>
          <w:p w14:paraId="06EB3587" w14:textId="77777777" w:rsidR="00BB4BB6" w:rsidRPr="00E44C8B" w:rsidRDefault="00BB4BB6" w:rsidP="00B3073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Cs w:val="24"/>
                <w:lang w:eastAsia="it-IT"/>
                <w14:ligatures w14:val="none"/>
              </w:rPr>
            </w:pPr>
            <w:r w:rsidRPr="00E44C8B">
              <w:rPr>
                <w:rFonts w:ascii="Times New Roman" w:eastAsia="Times New Roman" w:hAnsi="Times New Roman" w:cs="Times New Roman"/>
                <w:kern w:val="0"/>
                <w:szCs w:val="24"/>
                <w:lang w:eastAsia="it-IT"/>
                <w14:ligatures w14:val="none"/>
              </w:rPr>
              <w:t>0.389</w:t>
            </w:r>
          </w:p>
        </w:tc>
      </w:tr>
    </w:tbl>
    <w:p w14:paraId="7B22DAB2" w14:textId="6ACC767D" w:rsidR="008764C1" w:rsidRPr="00E44C8B" w:rsidRDefault="00E44C8B">
      <w:pPr>
        <w:rPr>
          <w:rFonts w:ascii="Times New Roman" w:hAnsi="Times New Roman" w:cs="Times New Roman"/>
          <w:b/>
          <w:bCs/>
          <w:szCs w:val="24"/>
          <w:lang w:val="en-GB"/>
        </w:rPr>
      </w:pPr>
      <w:r>
        <w:rPr>
          <w:rFonts w:ascii="Times New Roman" w:hAnsi="Times New Roman" w:cs="Times New Roman"/>
          <w:szCs w:val="24"/>
          <w:lang w:val="en-GB"/>
        </w:rPr>
        <w:t xml:space="preserve">DOAC: Direct Oral Anticoagulant, </w:t>
      </w:r>
      <w:r w:rsidR="00BB4BB6" w:rsidRPr="00E44C8B">
        <w:rPr>
          <w:rFonts w:ascii="Times New Roman" w:hAnsi="Times New Roman" w:cs="Times New Roman"/>
          <w:szCs w:val="24"/>
          <w:lang w:val="en-GB"/>
        </w:rPr>
        <w:t>OR = Odds Ratio, CI = Confidence Interval. *</w:t>
      </w:r>
      <w:r w:rsidR="00580DF6" w:rsidRPr="00E44C8B">
        <w:rPr>
          <w:rFonts w:ascii="Times New Roman" w:hAnsi="Times New Roman" w:cs="Times New Roman"/>
          <w:szCs w:val="24"/>
          <w:lang w:val="en-GB"/>
        </w:rPr>
        <w:t>Adjusted</w:t>
      </w:r>
      <w:r w:rsidR="00BB4BB6" w:rsidRPr="00E44C8B">
        <w:rPr>
          <w:rFonts w:ascii="Times New Roman" w:hAnsi="Times New Roman" w:cs="Times New Roman"/>
          <w:szCs w:val="24"/>
          <w:lang w:val="en-GB"/>
        </w:rPr>
        <w:t xml:space="preserve"> for CHA₂DS₂-VASc score, creatinine clearance, </w:t>
      </w:r>
      <w:r>
        <w:rPr>
          <w:rFonts w:ascii="Times New Roman" w:hAnsi="Times New Roman" w:cs="Times New Roman"/>
          <w:szCs w:val="24"/>
          <w:lang w:val="en-GB"/>
        </w:rPr>
        <w:t>body mass index</w:t>
      </w:r>
      <w:r w:rsidR="00BB4BB6" w:rsidRPr="00E44C8B">
        <w:rPr>
          <w:rFonts w:ascii="Times New Roman" w:hAnsi="Times New Roman" w:cs="Times New Roman"/>
          <w:szCs w:val="24"/>
          <w:lang w:val="en-GB"/>
        </w:rPr>
        <w:t xml:space="preserve">, and the presence of cirrhosis with </w:t>
      </w:r>
      <w:proofErr w:type="spellStart"/>
      <w:r w:rsidR="00BB4BB6" w:rsidRPr="00E44C8B">
        <w:rPr>
          <w:rFonts w:ascii="Times New Roman" w:hAnsi="Times New Roman" w:cs="Times New Roman"/>
          <w:szCs w:val="24"/>
          <w:lang w:val="en-GB"/>
        </w:rPr>
        <w:t>esophageal</w:t>
      </w:r>
      <w:proofErr w:type="spellEnd"/>
      <w:r w:rsidR="00BB4BB6" w:rsidRPr="00E44C8B">
        <w:rPr>
          <w:rFonts w:ascii="Times New Roman" w:hAnsi="Times New Roman" w:cs="Times New Roman"/>
          <w:szCs w:val="24"/>
          <w:lang w:val="en-GB"/>
        </w:rPr>
        <w:t xml:space="preserve"> varices.</w:t>
      </w:r>
    </w:p>
    <w:sectPr w:rsidR="008764C1" w:rsidRPr="00E44C8B" w:rsidSect="009272CD">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C83DE" w14:textId="77777777" w:rsidR="0050795B" w:rsidRDefault="0050795B" w:rsidP="008764C1">
      <w:pPr>
        <w:spacing w:after="0" w:line="240" w:lineRule="auto"/>
      </w:pPr>
      <w:r>
        <w:separator/>
      </w:r>
    </w:p>
  </w:endnote>
  <w:endnote w:type="continuationSeparator" w:id="0">
    <w:p w14:paraId="3F356E28" w14:textId="77777777" w:rsidR="0050795B" w:rsidRDefault="0050795B" w:rsidP="008764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271623"/>
      <w:docPartObj>
        <w:docPartGallery w:val="Page Numbers (Bottom of Page)"/>
        <w:docPartUnique/>
      </w:docPartObj>
    </w:sdtPr>
    <w:sdtContent>
      <w:p w14:paraId="135C4568" w14:textId="61041438" w:rsidR="008764C1" w:rsidRDefault="008764C1">
        <w:pPr>
          <w:pStyle w:val="Pidipagina"/>
          <w:jc w:val="right"/>
        </w:pPr>
        <w:r>
          <w:fldChar w:fldCharType="begin"/>
        </w:r>
        <w:r>
          <w:instrText>PAGE   \* MERGEFORMAT</w:instrText>
        </w:r>
        <w:r>
          <w:fldChar w:fldCharType="separate"/>
        </w:r>
        <w:r>
          <w:t>2</w:t>
        </w:r>
        <w:r>
          <w:fldChar w:fldCharType="end"/>
        </w:r>
      </w:p>
    </w:sdtContent>
  </w:sdt>
  <w:p w14:paraId="619001E5" w14:textId="77777777" w:rsidR="008764C1" w:rsidRDefault="008764C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5DFBD" w14:textId="77777777" w:rsidR="0050795B" w:rsidRDefault="0050795B" w:rsidP="008764C1">
      <w:pPr>
        <w:spacing w:after="0" w:line="240" w:lineRule="auto"/>
      </w:pPr>
      <w:r>
        <w:separator/>
      </w:r>
    </w:p>
  </w:footnote>
  <w:footnote w:type="continuationSeparator" w:id="0">
    <w:p w14:paraId="58E7821A" w14:textId="77777777" w:rsidR="0050795B" w:rsidRDefault="0050795B" w:rsidP="008764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F1F11"/>
    <w:multiLevelType w:val="hybridMultilevel"/>
    <w:tmpl w:val="84EEFC6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4DD1E6A"/>
    <w:multiLevelType w:val="multilevel"/>
    <w:tmpl w:val="242638A4"/>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01A39B5"/>
    <w:multiLevelType w:val="hybridMultilevel"/>
    <w:tmpl w:val="5E9CFABC"/>
    <w:lvl w:ilvl="0" w:tplc="C90088EC">
      <w:start w:val="2"/>
      <w:numFmt w:val="decimal"/>
      <w:lvlText w:val="%1"/>
      <w:lvlJc w:val="left"/>
      <w:pPr>
        <w:ind w:left="510" w:hanging="360"/>
      </w:pPr>
      <w:rPr>
        <w:rFonts w:hint="default"/>
        <w:i/>
      </w:rPr>
    </w:lvl>
    <w:lvl w:ilvl="1" w:tplc="04100019" w:tentative="1">
      <w:start w:val="1"/>
      <w:numFmt w:val="lowerLetter"/>
      <w:lvlText w:val="%2."/>
      <w:lvlJc w:val="left"/>
      <w:pPr>
        <w:ind w:left="1230" w:hanging="360"/>
      </w:pPr>
    </w:lvl>
    <w:lvl w:ilvl="2" w:tplc="0410001B" w:tentative="1">
      <w:start w:val="1"/>
      <w:numFmt w:val="lowerRoman"/>
      <w:lvlText w:val="%3."/>
      <w:lvlJc w:val="right"/>
      <w:pPr>
        <w:ind w:left="1950" w:hanging="180"/>
      </w:pPr>
    </w:lvl>
    <w:lvl w:ilvl="3" w:tplc="0410000F" w:tentative="1">
      <w:start w:val="1"/>
      <w:numFmt w:val="decimal"/>
      <w:lvlText w:val="%4."/>
      <w:lvlJc w:val="left"/>
      <w:pPr>
        <w:ind w:left="2670" w:hanging="360"/>
      </w:pPr>
    </w:lvl>
    <w:lvl w:ilvl="4" w:tplc="04100019" w:tentative="1">
      <w:start w:val="1"/>
      <w:numFmt w:val="lowerLetter"/>
      <w:lvlText w:val="%5."/>
      <w:lvlJc w:val="left"/>
      <w:pPr>
        <w:ind w:left="3390" w:hanging="360"/>
      </w:pPr>
    </w:lvl>
    <w:lvl w:ilvl="5" w:tplc="0410001B" w:tentative="1">
      <w:start w:val="1"/>
      <w:numFmt w:val="lowerRoman"/>
      <w:lvlText w:val="%6."/>
      <w:lvlJc w:val="right"/>
      <w:pPr>
        <w:ind w:left="4110" w:hanging="180"/>
      </w:pPr>
    </w:lvl>
    <w:lvl w:ilvl="6" w:tplc="0410000F" w:tentative="1">
      <w:start w:val="1"/>
      <w:numFmt w:val="decimal"/>
      <w:lvlText w:val="%7."/>
      <w:lvlJc w:val="left"/>
      <w:pPr>
        <w:ind w:left="4830" w:hanging="360"/>
      </w:pPr>
    </w:lvl>
    <w:lvl w:ilvl="7" w:tplc="04100019" w:tentative="1">
      <w:start w:val="1"/>
      <w:numFmt w:val="lowerLetter"/>
      <w:lvlText w:val="%8."/>
      <w:lvlJc w:val="left"/>
      <w:pPr>
        <w:ind w:left="5550" w:hanging="360"/>
      </w:pPr>
    </w:lvl>
    <w:lvl w:ilvl="8" w:tplc="0410001B" w:tentative="1">
      <w:start w:val="1"/>
      <w:numFmt w:val="lowerRoman"/>
      <w:lvlText w:val="%9."/>
      <w:lvlJc w:val="right"/>
      <w:pPr>
        <w:ind w:left="6270" w:hanging="180"/>
      </w:pPr>
    </w:lvl>
  </w:abstractNum>
  <w:abstractNum w:abstractNumId="3" w15:restartNumberingAfterBreak="0">
    <w:nsid w:val="245D47A6"/>
    <w:multiLevelType w:val="hybridMultilevel"/>
    <w:tmpl w:val="0A0CC204"/>
    <w:lvl w:ilvl="0" w:tplc="E820A128">
      <w:start w:val="100"/>
      <w:numFmt w:val="bullet"/>
      <w:lvlText w:val=""/>
      <w:lvlJc w:val="left"/>
      <w:pPr>
        <w:ind w:left="720" w:hanging="360"/>
      </w:pPr>
      <w:rPr>
        <w:rFonts w:ascii="Symbol" w:eastAsiaTheme="minorHAnsi" w:hAnsi="Symbol"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BC71367"/>
    <w:multiLevelType w:val="hybridMultilevel"/>
    <w:tmpl w:val="3E5004A2"/>
    <w:lvl w:ilvl="0" w:tplc="499E8CA0">
      <w:start w:val="1"/>
      <w:numFmt w:val="bullet"/>
      <w:lvlText w:val=""/>
      <w:lvlJc w:val="left"/>
      <w:pPr>
        <w:ind w:left="1070" w:hanging="360"/>
      </w:pPr>
      <w:rPr>
        <w:rFonts w:ascii="Wingdings" w:eastAsiaTheme="minorHAnsi" w:hAnsi="Wingdings" w:cs="Calibri" w:hint="default"/>
      </w:rPr>
    </w:lvl>
    <w:lvl w:ilvl="1" w:tplc="04100003" w:tentative="1">
      <w:start w:val="1"/>
      <w:numFmt w:val="bullet"/>
      <w:lvlText w:val="o"/>
      <w:lvlJc w:val="left"/>
      <w:pPr>
        <w:ind w:left="1790" w:hanging="360"/>
      </w:pPr>
      <w:rPr>
        <w:rFonts w:ascii="Courier New" w:hAnsi="Courier New" w:cs="Courier New" w:hint="default"/>
      </w:rPr>
    </w:lvl>
    <w:lvl w:ilvl="2" w:tplc="04100005" w:tentative="1">
      <w:start w:val="1"/>
      <w:numFmt w:val="bullet"/>
      <w:lvlText w:val=""/>
      <w:lvlJc w:val="left"/>
      <w:pPr>
        <w:ind w:left="2510" w:hanging="360"/>
      </w:pPr>
      <w:rPr>
        <w:rFonts w:ascii="Wingdings" w:hAnsi="Wingdings" w:hint="default"/>
      </w:rPr>
    </w:lvl>
    <w:lvl w:ilvl="3" w:tplc="04100001" w:tentative="1">
      <w:start w:val="1"/>
      <w:numFmt w:val="bullet"/>
      <w:lvlText w:val=""/>
      <w:lvlJc w:val="left"/>
      <w:pPr>
        <w:ind w:left="3230" w:hanging="360"/>
      </w:pPr>
      <w:rPr>
        <w:rFonts w:ascii="Symbol" w:hAnsi="Symbol" w:hint="default"/>
      </w:rPr>
    </w:lvl>
    <w:lvl w:ilvl="4" w:tplc="04100003" w:tentative="1">
      <w:start w:val="1"/>
      <w:numFmt w:val="bullet"/>
      <w:lvlText w:val="o"/>
      <w:lvlJc w:val="left"/>
      <w:pPr>
        <w:ind w:left="3950" w:hanging="360"/>
      </w:pPr>
      <w:rPr>
        <w:rFonts w:ascii="Courier New" w:hAnsi="Courier New" w:cs="Courier New" w:hint="default"/>
      </w:rPr>
    </w:lvl>
    <w:lvl w:ilvl="5" w:tplc="04100005" w:tentative="1">
      <w:start w:val="1"/>
      <w:numFmt w:val="bullet"/>
      <w:lvlText w:val=""/>
      <w:lvlJc w:val="left"/>
      <w:pPr>
        <w:ind w:left="4670" w:hanging="360"/>
      </w:pPr>
      <w:rPr>
        <w:rFonts w:ascii="Wingdings" w:hAnsi="Wingdings" w:hint="default"/>
      </w:rPr>
    </w:lvl>
    <w:lvl w:ilvl="6" w:tplc="04100001" w:tentative="1">
      <w:start w:val="1"/>
      <w:numFmt w:val="bullet"/>
      <w:lvlText w:val=""/>
      <w:lvlJc w:val="left"/>
      <w:pPr>
        <w:ind w:left="5390" w:hanging="360"/>
      </w:pPr>
      <w:rPr>
        <w:rFonts w:ascii="Symbol" w:hAnsi="Symbol" w:hint="default"/>
      </w:rPr>
    </w:lvl>
    <w:lvl w:ilvl="7" w:tplc="04100003" w:tentative="1">
      <w:start w:val="1"/>
      <w:numFmt w:val="bullet"/>
      <w:lvlText w:val="o"/>
      <w:lvlJc w:val="left"/>
      <w:pPr>
        <w:ind w:left="6110" w:hanging="360"/>
      </w:pPr>
      <w:rPr>
        <w:rFonts w:ascii="Courier New" w:hAnsi="Courier New" w:cs="Courier New" w:hint="default"/>
      </w:rPr>
    </w:lvl>
    <w:lvl w:ilvl="8" w:tplc="04100005" w:tentative="1">
      <w:start w:val="1"/>
      <w:numFmt w:val="bullet"/>
      <w:lvlText w:val=""/>
      <w:lvlJc w:val="left"/>
      <w:pPr>
        <w:ind w:left="6830" w:hanging="360"/>
      </w:pPr>
      <w:rPr>
        <w:rFonts w:ascii="Wingdings" w:hAnsi="Wingdings" w:hint="default"/>
      </w:rPr>
    </w:lvl>
  </w:abstractNum>
  <w:abstractNum w:abstractNumId="5" w15:restartNumberingAfterBreak="0">
    <w:nsid w:val="3DEB19DC"/>
    <w:multiLevelType w:val="hybridMultilevel"/>
    <w:tmpl w:val="EBE67C1A"/>
    <w:lvl w:ilvl="0" w:tplc="EA28B06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21A1119"/>
    <w:multiLevelType w:val="hybridMultilevel"/>
    <w:tmpl w:val="C85E7C1C"/>
    <w:lvl w:ilvl="0" w:tplc="4A0403F2">
      <w:start w:val="1"/>
      <w:numFmt w:val="bullet"/>
      <w:lvlText w:val=""/>
      <w:lvlJc w:val="left"/>
      <w:pPr>
        <w:ind w:left="720" w:hanging="360"/>
      </w:pPr>
      <w:rPr>
        <w:rFonts w:ascii="Wingdings" w:eastAsiaTheme="minorHAnsi" w:hAnsi="Wingdings"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321131C"/>
    <w:multiLevelType w:val="hybridMultilevel"/>
    <w:tmpl w:val="54525482"/>
    <w:lvl w:ilvl="0" w:tplc="6DA0F27E">
      <w:start w:val="1"/>
      <w:numFmt w:val="decimal"/>
      <w:lvlText w:val="(%1)"/>
      <w:lvlJc w:val="left"/>
      <w:pPr>
        <w:ind w:left="643" w:hanging="360"/>
      </w:pPr>
      <w:rPr>
        <w:rFonts w:hint="default"/>
      </w:rPr>
    </w:lvl>
    <w:lvl w:ilvl="1" w:tplc="04100019" w:tentative="1">
      <w:start w:val="1"/>
      <w:numFmt w:val="lowerLetter"/>
      <w:lvlText w:val="%2."/>
      <w:lvlJc w:val="left"/>
      <w:pPr>
        <w:ind w:left="1363" w:hanging="360"/>
      </w:pPr>
    </w:lvl>
    <w:lvl w:ilvl="2" w:tplc="0410001B" w:tentative="1">
      <w:start w:val="1"/>
      <w:numFmt w:val="lowerRoman"/>
      <w:lvlText w:val="%3."/>
      <w:lvlJc w:val="right"/>
      <w:pPr>
        <w:ind w:left="2083" w:hanging="180"/>
      </w:pPr>
    </w:lvl>
    <w:lvl w:ilvl="3" w:tplc="0410000F" w:tentative="1">
      <w:start w:val="1"/>
      <w:numFmt w:val="decimal"/>
      <w:lvlText w:val="%4."/>
      <w:lvlJc w:val="left"/>
      <w:pPr>
        <w:ind w:left="2803" w:hanging="360"/>
      </w:pPr>
    </w:lvl>
    <w:lvl w:ilvl="4" w:tplc="04100019" w:tentative="1">
      <w:start w:val="1"/>
      <w:numFmt w:val="lowerLetter"/>
      <w:lvlText w:val="%5."/>
      <w:lvlJc w:val="left"/>
      <w:pPr>
        <w:ind w:left="3523" w:hanging="360"/>
      </w:pPr>
    </w:lvl>
    <w:lvl w:ilvl="5" w:tplc="0410001B" w:tentative="1">
      <w:start w:val="1"/>
      <w:numFmt w:val="lowerRoman"/>
      <w:lvlText w:val="%6."/>
      <w:lvlJc w:val="right"/>
      <w:pPr>
        <w:ind w:left="4243" w:hanging="180"/>
      </w:pPr>
    </w:lvl>
    <w:lvl w:ilvl="6" w:tplc="0410000F" w:tentative="1">
      <w:start w:val="1"/>
      <w:numFmt w:val="decimal"/>
      <w:lvlText w:val="%7."/>
      <w:lvlJc w:val="left"/>
      <w:pPr>
        <w:ind w:left="4963" w:hanging="360"/>
      </w:pPr>
    </w:lvl>
    <w:lvl w:ilvl="7" w:tplc="04100019" w:tentative="1">
      <w:start w:val="1"/>
      <w:numFmt w:val="lowerLetter"/>
      <w:lvlText w:val="%8."/>
      <w:lvlJc w:val="left"/>
      <w:pPr>
        <w:ind w:left="5683" w:hanging="360"/>
      </w:pPr>
    </w:lvl>
    <w:lvl w:ilvl="8" w:tplc="0410001B" w:tentative="1">
      <w:start w:val="1"/>
      <w:numFmt w:val="lowerRoman"/>
      <w:lvlText w:val="%9."/>
      <w:lvlJc w:val="right"/>
      <w:pPr>
        <w:ind w:left="6403" w:hanging="180"/>
      </w:pPr>
    </w:lvl>
  </w:abstractNum>
  <w:abstractNum w:abstractNumId="8" w15:restartNumberingAfterBreak="0">
    <w:nsid w:val="5A61175D"/>
    <w:multiLevelType w:val="multilevel"/>
    <w:tmpl w:val="3182D86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D7F2388"/>
    <w:multiLevelType w:val="multilevel"/>
    <w:tmpl w:val="91CCCB3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16cid:durableId="773791072">
    <w:abstractNumId w:val="8"/>
  </w:num>
  <w:num w:numId="2" w16cid:durableId="175581664">
    <w:abstractNumId w:val="0"/>
  </w:num>
  <w:num w:numId="3" w16cid:durableId="1293680678">
    <w:abstractNumId w:val="2"/>
  </w:num>
  <w:num w:numId="4" w16cid:durableId="745423447">
    <w:abstractNumId w:val="1"/>
  </w:num>
  <w:num w:numId="5" w16cid:durableId="1298993401">
    <w:abstractNumId w:val="9"/>
  </w:num>
  <w:num w:numId="6" w16cid:durableId="1243175524">
    <w:abstractNumId w:val="5"/>
  </w:num>
  <w:num w:numId="7" w16cid:durableId="1573856644">
    <w:abstractNumId w:val="3"/>
  </w:num>
  <w:num w:numId="8" w16cid:durableId="1210799590">
    <w:abstractNumId w:val="6"/>
  </w:num>
  <w:num w:numId="9" w16cid:durableId="2117435347">
    <w:abstractNumId w:val="4"/>
  </w:num>
  <w:num w:numId="10" w16cid:durableId="53257596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Nature Scientific Report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73504A"/>
    <w:rsid w:val="00063F95"/>
    <w:rsid w:val="00094DE2"/>
    <w:rsid w:val="00111A9D"/>
    <w:rsid w:val="00174D81"/>
    <w:rsid w:val="001814D7"/>
    <w:rsid w:val="001B35E6"/>
    <w:rsid w:val="00255F70"/>
    <w:rsid w:val="00263574"/>
    <w:rsid w:val="00275C57"/>
    <w:rsid w:val="002B0901"/>
    <w:rsid w:val="002B123D"/>
    <w:rsid w:val="002D1D42"/>
    <w:rsid w:val="0032345E"/>
    <w:rsid w:val="00392E8D"/>
    <w:rsid w:val="003A72AE"/>
    <w:rsid w:val="003C6A30"/>
    <w:rsid w:val="00416A64"/>
    <w:rsid w:val="004509F5"/>
    <w:rsid w:val="00474A81"/>
    <w:rsid w:val="00483CAD"/>
    <w:rsid w:val="00490CDC"/>
    <w:rsid w:val="004B00D5"/>
    <w:rsid w:val="004E6F83"/>
    <w:rsid w:val="00504CB1"/>
    <w:rsid w:val="0050795B"/>
    <w:rsid w:val="0053455E"/>
    <w:rsid w:val="0054732F"/>
    <w:rsid w:val="00575A2F"/>
    <w:rsid w:val="00580DF6"/>
    <w:rsid w:val="00583A19"/>
    <w:rsid w:val="005E2809"/>
    <w:rsid w:val="005F1F17"/>
    <w:rsid w:val="0066473B"/>
    <w:rsid w:val="006763AC"/>
    <w:rsid w:val="006C35E0"/>
    <w:rsid w:val="0073504A"/>
    <w:rsid w:val="007651BB"/>
    <w:rsid w:val="0076764F"/>
    <w:rsid w:val="007D2076"/>
    <w:rsid w:val="007D3336"/>
    <w:rsid w:val="007F3DC0"/>
    <w:rsid w:val="00815D52"/>
    <w:rsid w:val="0083230F"/>
    <w:rsid w:val="008764C1"/>
    <w:rsid w:val="00885E58"/>
    <w:rsid w:val="008E698B"/>
    <w:rsid w:val="009272CD"/>
    <w:rsid w:val="009364F6"/>
    <w:rsid w:val="00971E15"/>
    <w:rsid w:val="009750B9"/>
    <w:rsid w:val="009B5A7D"/>
    <w:rsid w:val="009D672B"/>
    <w:rsid w:val="00A06A8E"/>
    <w:rsid w:val="00A11743"/>
    <w:rsid w:val="00A22AB3"/>
    <w:rsid w:val="00A37055"/>
    <w:rsid w:val="00AA076D"/>
    <w:rsid w:val="00AC40AA"/>
    <w:rsid w:val="00B10676"/>
    <w:rsid w:val="00B70829"/>
    <w:rsid w:val="00BA31C4"/>
    <w:rsid w:val="00BB4BB6"/>
    <w:rsid w:val="00BC118F"/>
    <w:rsid w:val="00C178B0"/>
    <w:rsid w:val="00C23FFD"/>
    <w:rsid w:val="00C946D6"/>
    <w:rsid w:val="00CB1BF4"/>
    <w:rsid w:val="00CC1839"/>
    <w:rsid w:val="00D454CD"/>
    <w:rsid w:val="00DA0645"/>
    <w:rsid w:val="00E12BCF"/>
    <w:rsid w:val="00E17406"/>
    <w:rsid w:val="00E44C8B"/>
    <w:rsid w:val="00E45096"/>
    <w:rsid w:val="00EB4E8C"/>
    <w:rsid w:val="00EB5541"/>
    <w:rsid w:val="00EF7D54"/>
    <w:rsid w:val="00F37B99"/>
    <w:rsid w:val="00F46E60"/>
    <w:rsid w:val="00F77BF2"/>
    <w:rsid w:val="00F86BE9"/>
    <w:rsid w:val="00FA1828"/>
    <w:rsid w:val="00FA45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EA421"/>
  <w15:chartTrackingRefBased/>
  <w15:docId w15:val="{F09AD0F5-2A2F-4A56-AE37-92EC70114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Calibri"/>
        <w:kern w:val="2"/>
        <w:sz w:val="24"/>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autoRedefine/>
    <w:uiPriority w:val="9"/>
    <w:qFormat/>
    <w:rsid w:val="00EB4E8C"/>
    <w:pPr>
      <w:keepNext/>
      <w:keepLines/>
      <w:spacing w:before="120" w:after="120"/>
      <w:outlineLvl w:val="0"/>
    </w:pPr>
    <w:rPr>
      <w:rFonts w:ascii="Calibri Light" w:eastAsia="Yu Gothic Light" w:hAnsi="Calibri Light"/>
      <w:color w:val="2F5496"/>
      <w:sz w:val="32"/>
      <w:szCs w:val="32"/>
      <w:lang w:val="en-GB"/>
    </w:rPr>
  </w:style>
  <w:style w:type="paragraph" w:styleId="Titolo2">
    <w:name w:val="heading 2"/>
    <w:basedOn w:val="Normale"/>
    <w:next w:val="Normale"/>
    <w:link w:val="Titolo2Carattere"/>
    <w:autoRedefine/>
    <w:uiPriority w:val="9"/>
    <w:unhideWhenUsed/>
    <w:qFormat/>
    <w:rsid w:val="00EB4E8C"/>
    <w:pPr>
      <w:keepNext/>
      <w:keepLines/>
      <w:spacing w:before="160" w:after="80"/>
      <w:outlineLvl w:val="1"/>
    </w:pPr>
    <w:rPr>
      <w:rFonts w:ascii="Calibri Light" w:eastAsiaTheme="majorEastAsia" w:hAnsi="Calibri Light" w:cstheme="majorBidi"/>
      <w:color w:val="2F5496"/>
      <w:sz w:val="28"/>
      <w:szCs w:val="32"/>
    </w:rPr>
  </w:style>
  <w:style w:type="paragraph" w:styleId="Titolo3">
    <w:name w:val="heading 3"/>
    <w:basedOn w:val="Normale"/>
    <w:next w:val="Normale"/>
    <w:link w:val="Titolo3Carattere"/>
    <w:uiPriority w:val="9"/>
    <w:semiHidden/>
    <w:unhideWhenUsed/>
    <w:qFormat/>
    <w:rsid w:val="0073504A"/>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3504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3504A"/>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73504A"/>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73504A"/>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73504A"/>
    <w:pPr>
      <w:keepNext/>
      <w:keepLines/>
      <w:spacing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73504A"/>
    <w:pPr>
      <w:keepNext/>
      <w:keepLines/>
      <w:spacing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B4E8C"/>
    <w:rPr>
      <w:rFonts w:ascii="Calibri Light" w:eastAsia="Yu Gothic Light" w:hAnsi="Calibri Light"/>
      <w:color w:val="2F5496"/>
      <w:sz w:val="32"/>
      <w:szCs w:val="32"/>
      <w:lang w:val="en-GB"/>
    </w:rPr>
  </w:style>
  <w:style w:type="character" w:customStyle="1" w:styleId="Titolo2Carattere">
    <w:name w:val="Titolo 2 Carattere"/>
    <w:basedOn w:val="Carpredefinitoparagrafo"/>
    <w:link w:val="Titolo2"/>
    <w:uiPriority w:val="9"/>
    <w:rsid w:val="00EB4E8C"/>
    <w:rPr>
      <w:rFonts w:ascii="Calibri Light" w:eastAsiaTheme="majorEastAsia" w:hAnsi="Calibri Light" w:cstheme="majorBidi"/>
      <w:color w:val="2F5496"/>
      <w:sz w:val="28"/>
      <w:szCs w:val="32"/>
    </w:rPr>
  </w:style>
  <w:style w:type="character" w:customStyle="1" w:styleId="Titolo3Carattere">
    <w:name w:val="Titolo 3 Carattere"/>
    <w:basedOn w:val="Carpredefinitoparagrafo"/>
    <w:link w:val="Titolo3"/>
    <w:uiPriority w:val="9"/>
    <w:semiHidden/>
    <w:rsid w:val="0073504A"/>
    <w:rPr>
      <w:rFonts w:asciiTheme="minorHAnsi" w:eastAsiaTheme="majorEastAsia" w:hAnsiTheme="minorHAnsi"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3504A"/>
    <w:rPr>
      <w:rFonts w:asciiTheme="minorHAnsi" w:eastAsiaTheme="majorEastAsia" w:hAnsiTheme="minorHAnsi" w:cstheme="majorBidi"/>
      <w:i/>
      <w:iCs/>
      <w:color w:val="0F4761" w:themeColor="accent1" w:themeShade="BF"/>
    </w:rPr>
  </w:style>
  <w:style w:type="character" w:customStyle="1" w:styleId="Titolo5Carattere">
    <w:name w:val="Titolo 5 Carattere"/>
    <w:basedOn w:val="Carpredefinitoparagrafo"/>
    <w:link w:val="Titolo5"/>
    <w:uiPriority w:val="9"/>
    <w:semiHidden/>
    <w:rsid w:val="0073504A"/>
    <w:rPr>
      <w:rFonts w:asciiTheme="minorHAnsi" w:eastAsiaTheme="majorEastAsia" w:hAnsiTheme="minorHAnsi" w:cstheme="majorBidi"/>
      <w:color w:val="0F4761" w:themeColor="accent1" w:themeShade="BF"/>
    </w:rPr>
  </w:style>
  <w:style w:type="character" w:customStyle="1" w:styleId="Titolo6Carattere">
    <w:name w:val="Titolo 6 Carattere"/>
    <w:basedOn w:val="Carpredefinitoparagrafo"/>
    <w:link w:val="Titolo6"/>
    <w:uiPriority w:val="9"/>
    <w:semiHidden/>
    <w:rsid w:val="0073504A"/>
    <w:rPr>
      <w:rFonts w:asciiTheme="minorHAnsi" w:eastAsiaTheme="majorEastAsia" w:hAnsiTheme="minorHAnsi" w:cstheme="majorBidi"/>
      <w:i/>
      <w:iCs/>
      <w:color w:val="595959" w:themeColor="text1" w:themeTint="A6"/>
    </w:rPr>
  </w:style>
  <w:style w:type="character" w:customStyle="1" w:styleId="Titolo7Carattere">
    <w:name w:val="Titolo 7 Carattere"/>
    <w:basedOn w:val="Carpredefinitoparagrafo"/>
    <w:link w:val="Titolo7"/>
    <w:uiPriority w:val="9"/>
    <w:semiHidden/>
    <w:rsid w:val="0073504A"/>
    <w:rPr>
      <w:rFonts w:asciiTheme="minorHAnsi" w:eastAsiaTheme="majorEastAsia" w:hAnsiTheme="minorHAnsi" w:cstheme="majorBidi"/>
      <w:color w:val="595959" w:themeColor="text1" w:themeTint="A6"/>
    </w:rPr>
  </w:style>
  <w:style w:type="character" w:customStyle="1" w:styleId="Titolo8Carattere">
    <w:name w:val="Titolo 8 Carattere"/>
    <w:basedOn w:val="Carpredefinitoparagrafo"/>
    <w:link w:val="Titolo8"/>
    <w:uiPriority w:val="9"/>
    <w:semiHidden/>
    <w:rsid w:val="0073504A"/>
    <w:rPr>
      <w:rFonts w:asciiTheme="minorHAnsi" w:eastAsiaTheme="majorEastAsia" w:hAnsiTheme="minorHAnsi" w:cstheme="majorBidi"/>
      <w:i/>
      <w:iCs/>
      <w:color w:val="272727" w:themeColor="text1" w:themeTint="D8"/>
    </w:rPr>
  </w:style>
  <w:style w:type="character" w:customStyle="1" w:styleId="Titolo9Carattere">
    <w:name w:val="Titolo 9 Carattere"/>
    <w:basedOn w:val="Carpredefinitoparagrafo"/>
    <w:link w:val="Titolo9"/>
    <w:uiPriority w:val="9"/>
    <w:semiHidden/>
    <w:rsid w:val="0073504A"/>
    <w:rPr>
      <w:rFonts w:asciiTheme="minorHAnsi" w:eastAsiaTheme="majorEastAsia" w:hAnsiTheme="minorHAnsi" w:cstheme="majorBidi"/>
      <w:color w:val="272727" w:themeColor="text1" w:themeTint="D8"/>
    </w:rPr>
  </w:style>
  <w:style w:type="paragraph" w:styleId="Titolo">
    <w:name w:val="Title"/>
    <w:basedOn w:val="Normale"/>
    <w:next w:val="Normale"/>
    <w:link w:val="TitoloCarattere"/>
    <w:uiPriority w:val="10"/>
    <w:qFormat/>
    <w:rsid w:val="007350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3504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3504A"/>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3504A"/>
    <w:rPr>
      <w:rFonts w:asciiTheme="minorHAnsi" w:eastAsiaTheme="majorEastAsia" w:hAnsiTheme="minorHAnsi"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3504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3504A"/>
    <w:rPr>
      <w:i/>
      <w:iCs/>
      <w:color w:val="404040" w:themeColor="text1" w:themeTint="BF"/>
    </w:rPr>
  </w:style>
  <w:style w:type="paragraph" w:styleId="Paragrafoelenco">
    <w:name w:val="List Paragraph"/>
    <w:basedOn w:val="Normale"/>
    <w:uiPriority w:val="34"/>
    <w:qFormat/>
    <w:rsid w:val="0073504A"/>
    <w:pPr>
      <w:ind w:left="720"/>
      <w:contextualSpacing/>
    </w:pPr>
  </w:style>
  <w:style w:type="character" w:styleId="Enfasiintensa">
    <w:name w:val="Intense Emphasis"/>
    <w:basedOn w:val="Carpredefinitoparagrafo"/>
    <w:uiPriority w:val="21"/>
    <w:qFormat/>
    <w:rsid w:val="0073504A"/>
    <w:rPr>
      <w:i/>
      <w:iCs/>
      <w:color w:val="0F4761" w:themeColor="accent1" w:themeShade="BF"/>
    </w:rPr>
  </w:style>
  <w:style w:type="paragraph" w:styleId="Citazioneintensa">
    <w:name w:val="Intense Quote"/>
    <w:basedOn w:val="Normale"/>
    <w:next w:val="Normale"/>
    <w:link w:val="CitazioneintensaCarattere"/>
    <w:uiPriority w:val="30"/>
    <w:qFormat/>
    <w:rsid w:val="007350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3504A"/>
    <w:rPr>
      <w:i/>
      <w:iCs/>
      <w:color w:val="0F4761" w:themeColor="accent1" w:themeShade="BF"/>
    </w:rPr>
  </w:style>
  <w:style w:type="character" w:styleId="Riferimentointenso">
    <w:name w:val="Intense Reference"/>
    <w:basedOn w:val="Carpredefinitoparagrafo"/>
    <w:uiPriority w:val="32"/>
    <w:qFormat/>
    <w:rsid w:val="0073504A"/>
    <w:rPr>
      <w:b/>
      <w:bCs/>
      <w:smallCaps/>
      <w:color w:val="0F4761" w:themeColor="accent1" w:themeShade="BF"/>
      <w:spacing w:val="5"/>
    </w:rPr>
  </w:style>
  <w:style w:type="character" w:styleId="Rimandocommento">
    <w:name w:val="annotation reference"/>
    <w:basedOn w:val="Carpredefinitoparagrafo"/>
    <w:uiPriority w:val="99"/>
    <w:semiHidden/>
    <w:unhideWhenUsed/>
    <w:rsid w:val="003A72AE"/>
    <w:rPr>
      <w:sz w:val="16"/>
      <w:szCs w:val="16"/>
    </w:rPr>
  </w:style>
  <w:style w:type="paragraph" w:styleId="Testocommento">
    <w:name w:val="annotation text"/>
    <w:basedOn w:val="Normale"/>
    <w:link w:val="TestocommentoCarattere"/>
    <w:uiPriority w:val="99"/>
    <w:unhideWhenUsed/>
    <w:rsid w:val="003A72AE"/>
    <w:pPr>
      <w:spacing w:line="240" w:lineRule="auto"/>
    </w:pPr>
    <w:rPr>
      <w:sz w:val="20"/>
      <w:szCs w:val="20"/>
    </w:rPr>
  </w:style>
  <w:style w:type="character" w:customStyle="1" w:styleId="TestocommentoCarattere">
    <w:name w:val="Testo commento Carattere"/>
    <w:basedOn w:val="Carpredefinitoparagrafo"/>
    <w:link w:val="Testocommento"/>
    <w:uiPriority w:val="99"/>
    <w:rsid w:val="003A72AE"/>
    <w:rPr>
      <w:sz w:val="20"/>
      <w:szCs w:val="20"/>
    </w:rPr>
  </w:style>
  <w:style w:type="character" w:styleId="Collegamentoipertestuale">
    <w:name w:val="Hyperlink"/>
    <w:basedOn w:val="Carpredefinitoparagrafo"/>
    <w:uiPriority w:val="99"/>
    <w:unhideWhenUsed/>
    <w:rsid w:val="00111A9D"/>
    <w:rPr>
      <w:color w:val="0000FF"/>
      <w:u w:val="single"/>
    </w:rPr>
  </w:style>
  <w:style w:type="character" w:styleId="Collegamentovisitato">
    <w:name w:val="FollowedHyperlink"/>
    <w:basedOn w:val="Carpredefinitoparagrafo"/>
    <w:uiPriority w:val="99"/>
    <w:semiHidden/>
    <w:unhideWhenUsed/>
    <w:rsid w:val="00111A9D"/>
    <w:rPr>
      <w:color w:val="800080"/>
      <w:u w:val="single"/>
    </w:rPr>
  </w:style>
  <w:style w:type="paragraph" w:customStyle="1" w:styleId="msonormal0">
    <w:name w:val="msonormal"/>
    <w:basedOn w:val="Normale"/>
    <w:rsid w:val="00111A9D"/>
    <w:pPr>
      <w:spacing w:before="100" w:beforeAutospacing="1" w:after="100" w:afterAutospacing="1" w:line="240" w:lineRule="auto"/>
    </w:pPr>
    <w:rPr>
      <w:rFonts w:ascii="Times New Roman" w:eastAsia="Times New Roman" w:hAnsi="Times New Roman" w:cs="Times New Roman"/>
      <w:kern w:val="0"/>
      <w:szCs w:val="24"/>
      <w:lang w:eastAsia="it-IT"/>
      <w14:ligatures w14:val="none"/>
    </w:rPr>
  </w:style>
  <w:style w:type="paragraph" w:customStyle="1" w:styleId="xl63">
    <w:name w:val="xl63"/>
    <w:basedOn w:val="Normale"/>
    <w:rsid w:val="00111A9D"/>
    <w:pPr>
      <w:spacing w:before="100" w:beforeAutospacing="1" w:after="100" w:afterAutospacing="1" w:line="240" w:lineRule="auto"/>
      <w:jc w:val="center"/>
    </w:pPr>
    <w:rPr>
      <w:rFonts w:ascii="Times New Roman" w:eastAsia="Times New Roman" w:hAnsi="Times New Roman" w:cs="Times New Roman"/>
      <w:b/>
      <w:bCs/>
      <w:kern w:val="0"/>
      <w:szCs w:val="24"/>
      <w:lang w:eastAsia="it-IT"/>
      <w14:ligatures w14:val="none"/>
    </w:rPr>
  </w:style>
  <w:style w:type="paragraph" w:customStyle="1" w:styleId="xl65">
    <w:name w:val="xl65"/>
    <w:basedOn w:val="Normale"/>
    <w:rsid w:val="00111A9D"/>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kern w:val="0"/>
      <w:szCs w:val="24"/>
      <w:lang w:eastAsia="it-IT"/>
      <w14:ligatures w14:val="none"/>
    </w:rPr>
  </w:style>
  <w:style w:type="paragraph" w:customStyle="1" w:styleId="xl66">
    <w:name w:val="xl66"/>
    <w:basedOn w:val="Normale"/>
    <w:rsid w:val="00111A9D"/>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kern w:val="0"/>
      <w:szCs w:val="24"/>
      <w:lang w:eastAsia="it-IT"/>
      <w14:ligatures w14:val="none"/>
    </w:rPr>
  </w:style>
  <w:style w:type="paragraph" w:customStyle="1" w:styleId="xl67">
    <w:name w:val="xl67"/>
    <w:basedOn w:val="Normale"/>
    <w:rsid w:val="00111A9D"/>
    <w:pPr>
      <w:spacing w:before="100" w:beforeAutospacing="1" w:after="100" w:afterAutospacing="1" w:line="240" w:lineRule="auto"/>
      <w:textAlignment w:val="center"/>
    </w:pPr>
    <w:rPr>
      <w:rFonts w:ascii="Times New Roman" w:eastAsia="Times New Roman" w:hAnsi="Times New Roman" w:cs="Times New Roman"/>
      <w:kern w:val="0"/>
      <w:szCs w:val="24"/>
      <w:lang w:eastAsia="it-IT"/>
      <w14:ligatures w14:val="none"/>
    </w:rPr>
  </w:style>
  <w:style w:type="paragraph" w:styleId="Titolosommario">
    <w:name w:val="TOC Heading"/>
    <w:basedOn w:val="Titolo1"/>
    <w:next w:val="Normale"/>
    <w:uiPriority w:val="39"/>
    <w:unhideWhenUsed/>
    <w:qFormat/>
    <w:rsid w:val="00111A9D"/>
    <w:pPr>
      <w:spacing w:before="240" w:after="0"/>
      <w:outlineLvl w:val="9"/>
    </w:pPr>
    <w:rPr>
      <w:rFonts w:asciiTheme="majorHAnsi" w:eastAsiaTheme="majorEastAsia" w:hAnsiTheme="majorHAnsi" w:cstheme="majorBidi"/>
      <w:color w:val="0F4761" w:themeColor="accent1" w:themeShade="BF"/>
      <w:kern w:val="0"/>
      <w:lang w:val="it-IT" w:eastAsia="it-IT"/>
      <w14:ligatures w14:val="none"/>
    </w:rPr>
  </w:style>
  <w:style w:type="paragraph" w:styleId="Sommario1">
    <w:name w:val="toc 1"/>
    <w:basedOn w:val="Normale"/>
    <w:next w:val="Normale"/>
    <w:autoRedefine/>
    <w:uiPriority w:val="39"/>
    <w:unhideWhenUsed/>
    <w:rsid w:val="00111A9D"/>
    <w:pPr>
      <w:spacing w:after="100"/>
    </w:pPr>
  </w:style>
  <w:style w:type="character" w:styleId="Menzionenonrisolta">
    <w:name w:val="Unresolved Mention"/>
    <w:basedOn w:val="Carpredefinitoparagrafo"/>
    <w:uiPriority w:val="99"/>
    <w:semiHidden/>
    <w:unhideWhenUsed/>
    <w:rsid w:val="00111A9D"/>
    <w:rPr>
      <w:color w:val="605E5C"/>
      <w:shd w:val="clear" w:color="auto" w:fill="E1DFDD"/>
    </w:rPr>
  </w:style>
  <w:style w:type="numbering" w:customStyle="1" w:styleId="Nessunelenco1">
    <w:name w:val="Nessun elenco1"/>
    <w:next w:val="Nessunelenco"/>
    <w:uiPriority w:val="99"/>
    <w:semiHidden/>
    <w:unhideWhenUsed/>
    <w:rsid w:val="00111A9D"/>
  </w:style>
  <w:style w:type="character" w:customStyle="1" w:styleId="stratlabel">
    <w:name w:val="stratlabel"/>
    <w:basedOn w:val="Carpredefinitoparagrafo"/>
    <w:rsid w:val="00111A9D"/>
  </w:style>
  <w:style w:type="character" w:customStyle="1" w:styleId="stratn">
    <w:name w:val="stratn"/>
    <w:basedOn w:val="Carpredefinitoparagrafo"/>
    <w:rsid w:val="00111A9D"/>
  </w:style>
  <w:style w:type="paragraph" w:styleId="Soggettocommento">
    <w:name w:val="annotation subject"/>
    <w:basedOn w:val="Testocommento"/>
    <w:next w:val="Testocommento"/>
    <w:link w:val="SoggettocommentoCarattere"/>
    <w:uiPriority w:val="99"/>
    <w:semiHidden/>
    <w:unhideWhenUsed/>
    <w:rsid w:val="00111A9D"/>
    <w:rPr>
      <w:b/>
      <w:bCs/>
    </w:rPr>
  </w:style>
  <w:style w:type="character" w:customStyle="1" w:styleId="SoggettocommentoCarattere">
    <w:name w:val="Soggetto commento Carattere"/>
    <w:basedOn w:val="TestocommentoCarattere"/>
    <w:link w:val="Soggettocommento"/>
    <w:uiPriority w:val="99"/>
    <w:semiHidden/>
    <w:rsid w:val="00111A9D"/>
    <w:rPr>
      <w:b/>
      <w:bCs/>
      <w:sz w:val="20"/>
      <w:szCs w:val="20"/>
    </w:rPr>
  </w:style>
  <w:style w:type="paragraph" w:styleId="Sommario2">
    <w:name w:val="toc 2"/>
    <w:basedOn w:val="Normale"/>
    <w:next w:val="Normale"/>
    <w:autoRedefine/>
    <w:uiPriority w:val="39"/>
    <w:unhideWhenUsed/>
    <w:rsid w:val="00111A9D"/>
    <w:pPr>
      <w:spacing w:after="100"/>
      <w:ind w:left="240"/>
    </w:pPr>
  </w:style>
  <w:style w:type="table" w:styleId="Grigliatabella">
    <w:name w:val="Table Grid"/>
    <w:basedOn w:val="Tabellanormale"/>
    <w:uiPriority w:val="39"/>
    <w:rsid w:val="00111A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111A9D"/>
    <w:rPr>
      <w:b/>
      <w:bCs/>
    </w:rPr>
  </w:style>
  <w:style w:type="character" w:customStyle="1" w:styleId="gtfootnotemarks">
    <w:name w:val="gt_footnote_marks"/>
    <w:basedOn w:val="Carpredefinitoparagrafo"/>
    <w:rsid w:val="00111A9D"/>
  </w:style>
  <w:style w:type="paragraph" w:styleId="Intestazione">
    <w:name w:val="header"/>
    <w:basedOn w:val="Normale"/>
    <w:link w:val="IntestazioneCarattere"/>
    <w:uiPriority w:val="99"/>
    <w:unhideWhenUsed/>
    <w:rsid w:val="00111A9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11A9D"/>
  </w:style>
  <w:style w:type="paragraph" w:styleId="Pidipagina">
    <w:name w:val="footer"/>
    <w:basedOn w:val="Normale"/>
    <w:link w:val="PidipaginaCarattere"/>
    <w:uiPriority w:val="99"/>
    <w:unhideWhenUsed/>
    <w:rsid w:val="00111A9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11A9D"/>
  </w:style>
  <w:style w:type="table" w:styleId="Tabellasemplice5">
    <w:name w:val="Plain Table 5"/>
    <w:basedOn w:val="Tabellanormale"/>
    <w:uiPriority w:val="45"/>
    <w:rsid w:val="00C23FF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2">
    <w:name w:val="Plain Table 2"/>
    <w:basedOn w:val="Tabellanormale"/>
    <w:uiPriority w:val="42"/>
    <w:rsid w:val="00AC40A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e.pastori@uniroma1.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cbi.nlm.nih.gov/books/NBK548392/"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B51C22-4329-454F-A17C-8DFCE7316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Pages>
  <Words>2002</Words>
  <Characters>11415</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Gazzaniga</dc:creator>
  <cp:keywords/>
  <dc:description/>
  <cp:lastModifiedBy>Danilo Menichelli</cp:lastModifiedBy>
  <cp:revision>22</cp:revision>
  <dcterms:created xsi:type="dcterms:W3CDTF">2025-03-13T19:08:00Z</dcterms:created>
  <dcterms:modified xsi:type="dcterms:W3CDTF">2025-10-24T19:35:00Z</dcterms:modified>
</cp:coreProperties>
</file>