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32F185" w14:textId="1D071C35" w:rsidR="00EC2B6F" w:rsidRPr="00EC2B6F" w:rsidRDefault="00EC2B6F" w:rsidP="00EC2B6F">
      <w:pPr>
        <w:spacing w:line="480" w:lineRule="auto"/>
        <w:jc w:val="center"/>
        <w:rPr>
          <w:rStyle w:val="Hyperlink"/>
          <w:rFonts w:ascii="Times New Roman" w:eastAsia="Calibri" w:hAnsi="Times New Roman" w:cs="Times New Roman"/>
          <w:b/>
          <w:bCs/>
          <w:color w:val="auto"/>
          <w:sz w:val="32"/>
          <w:szCs w:val="32"/>
          <w:u w:val="none"/>
          <w:lang w:val="en-GB"/>
        </w:rPr>
      </w:pPr>
      <w:r w:rsidRPr="00EC2B6F">
        <w:rPr>
          <w:rFonts w:ascii="Times New Roman" w:eastAsia="Calibri" w:hAnsi="Times New Roman" w:cs="Times New Roman"/>
          <w:b/>
          <w:bCs/>
          <w:sz w:val="32"/>
          <w:szCs w:val="32"/>
          <w:lang w:val="en-GB"/>
        </w:rPr>
        <w:t>SUPPLEMENTARY FILE</w:t>
      </w:r>
    </w:p>
    <w:p w14:paraId="5081D593" w14:textId="7DCCE98D" w:rsidR="00164C18" w:rsidRPr="00164C18" w:rsidRDefault="00164C18" w:rsidP="00EC2B6F">
      <w:pPr>
        <w:spacing w:line="480" w:lineRule="auto"/>
        <w:rPr>
          <w:rStyle w:val="Hyperlink"/>
          <w:rFonts w:ascii="Times New Roman" w:hAnsi="Times New Roman"/>
          <w:b/>
          <w:color w:val="000000" w:themeColor="text1"/>
          <w:u w:val="none"/>
          <w:lang w:val="en-US"/>
        </w:rPr>
      </w:pPr>
      <w:r w:rsidRPr="00164C18">
        <w:rPr>
          <w:rStyle w:val="Hyperlink"/>
          <w:rFonts w:ascii="Times New Roman" w:hAnsi="Times New Roman"/>
          <w:b/>
          <w:color w:val="000000" w:themeColor="text1"/>
          <w:u w:val="none"/>
          <w:lang w:val="en-US"/>
        </w:rPr>
        <w:t>Current and Evolving Multimodality Imaging in Diagnostic Work-up</w:t>
      </w:r>
      <w:r w:rsidR="00EC2B6F">
        <w:rPr>
          <w:rStyle w:val="Hyperlink"/>
          <w:rFonts w:ascii="Times New Roman" w:hAnsi="Times New Roman"/>
          <w:b/>
          <w:color w:val="000000" w:themeColor="text1"/>
          <w:u w:val="none"/>
          <w:lang w:val="en-US"/>
        </w:rPr>
        <w:t xml:space="preserve"> </w:t>
      </w:r>
      <w:r w:rsidRPr="00164C18">
        <w:rPr>
          <w:rStyle w:val="Hyperlink"/>
          <w:rFonts w:ascii="Times New Roman" w:hAnsi="Times New Roman"/>
          <w:b/>
          <w:color w:val="000000" w:themeColor="text1"/>
          <w:u w:val="none"/>
          <w:lang w:val="en-US"/>
        </w:rPr>
        <w:t>of Patients with Cardiac Masses</w:t>
      </w:r>
    </w:p>
    <w:p w14:paraId="31C7CB4E" w14:textId="6F00170D" w:rsidR="00567DCA" w:rsidRPr="00EC2B6F" w:rsidRDefault="00164C18" w:rsidP="00EC2B6F">
      <w:pPr>
        <w:spacing w:line="480" w:lineRule="auto"/>
        <w:rPr>
          <w:rFonts w:ascii="Times New Roman" w:hAnsi="Times New Roman"/>
          <w:bCs/>
          <w:color w:val="000000" w:themeColor="text1"/>
          <w:lang w:val="en-US"/>
        </w:rPr>
      </w:pPr>
      <w:r w:rsidRPr="00164C18">
        <w:rPr>
          <w:rStyle w:val="Hyperlink"/>
          <w:rFonts w:ascii="Times New Roman" w:hAnsi="Times New Roman"/>
          <w:b/>
          <w:color w:val="000000" w:themeColor="text1"/>
          <w:u w:val="none"/>
          <w:lang w:val="en-US"/>
        </w:rPr>
        <w:t>Brief Title: “</w:t>
      </w:r>
      <w:r w:rsidRPr="00164C18">
        <w:rPr>
          <w:rStyle w:val="Hyperlink"/>
          <w:rFonts w:ascii="Times New Roman" w:hAnsi="Times New Roman"/>
          <w:bCs/>
          <w:color w:val="000000" w:themeColor="text1"/>
          <w:u w:val="none"/>
          <w:lang w:val="en-US"/>
        </w:rPr>
        <w:t>Multimodality imaging in cardiac masses”</w:t>
      </w:r>
    </w:p>
    <w:p w14:paraId="05B2800A" w14:textId="544E2E26" w:rsidR="00152222" w:rsidRDefault="00152222" w:rsidP="00EC2B6F">
      <w:pPr>
        <w:rPr>
          <w:rFonts w:ascii="Times New Roman" w:eastAsia="Calibri" w:hAnsi="Times New Roman" w:cs="Times New Roman"/>
          <w:lang w:val="en-GB"/>
        </w:rPr>
      </w:pPr>
      <w:r>
        <w:rPr>
          <w:rFonts w:ascii="Times New Roman" w:eastAsia="Calibri" w:hAnsi="Times New Roman" w:cs="Times New Roman"/>
          <w:lang w:val="en-GB"/>
        </w:rPr>
        <w:t xml:space="preserve"> </w:t>
      </w:r>
    </w:p>
    <w:p w14:paraId="7DF05C9C" w14:textId="09CBAC68" w:rsidR="00EC2B6F" w:rsidRDefault="00EC2B6F" w:rsidP="00EC2B6F">
      <w:pPr>
        <w:spacing w:line="480" w:lineRule="auto"/>
        <w:rPr>
          <w:rFonts w:ascii="Times New Roman" w:hAnsi="Times New Roman"/>
          <w:b/>
          <w:bCs/>
          <w:lang w:val="en-US"/>
        </w:rPr>
      </w:pPr>
      <w:r>
        <w:rPr>
          <w:rFonts w:ascii="Times New Roman" w:hAnsi="Times New Roman"/>
          <w:b/>
          <w:bCs/>
          <w:lang w:val="en-US"/>
        </w:rPr>
        <w:t>CONTENTS</w:t>
      </w:r>
    </w:p>
    <w:p w14:paraId="75193AA2" w14:textId="3F83DDC2" w:rsidR="00EC2B6F" w:rsidRPr="000F5EA1" w:rsidRDefault="00EC2B6F" w:rsidP="00EC2B6F">
      <w:pPr>
        <w:spacing w:line="480" w:lineRule="auto"/>
        <w:rPr>
          <w:rFonts w:ascii="Times New Roman" w:hAnsi="Times New Roman"/>
          <w:lang w:val="en-US"/>
        </w:rPr>
      </w:pPr>
      <w:r w:rsidRPr="000F5EA1">
        <w:rPr>
          <w:rFonts w:ascii="Times New Roman" w:hAnsi="Times New Roman"/>
          <w:lang w:val="en-US"/>
        </w:rPr>
        <w:t>Diagnostic Scenario: suspicion of a benign mass (Figure 4) …………………………</w:t>
      </w:r>
      <w:r w:rsidR="000F5EA1">
        <w:rPr>
          <w:rFonts w:ascii="Times New Roman" w:hAnsi="Times New Roman"/>
          <w:lang w:val="en-US"/>
        </w:rPr>
        <w:t>………</w:t>
      </w:r>
      <w:r w:rsidRPr="000F5EA1">
        <w:rPr>
          <w:rFonts w:ascii="Times New Roman" w:hAnsi="Times New Roman"/>
          <w:lang w:val="en-US"/>
        </w:rPr>
        <w:t>Page 2</w:t>
      </w:r>
    </w:p>
    <w:p w14:paraId="40255223" w14:textId="7A2077B0" w:rsidR="00EC2B6F" w:rsidRPr="000F5EA1" w:rsidRDefault="00EC2B6F" w:rsidP="00EC2B6F">
      <w:pPr>
        <w:spacing w:before="240" w:line="480" w:lineRule="auto"/>
        <w:rPr>
          <w:rFonts w:ascii="Times New Roman" w:hAnsi="Times New Roman"/>
          <w:lang w:val="en-US"/>
        </w:rPr>
      </w:pPr>
      <w:r w:rsidRPr="000F5EA1">
        <w:rPr>
          <w:rFonts w:ascii="Times New Roman" w:hAnsi="Times New Roman"/>
          <w:lang w:val="en-US"/>
        </w:rPr>
        <w:t>Diagnostic Scenario: suspicion of a malignant mass (Figure 4) ...……………………</w:t>
      </w:r>
      <w:r w:rsidR="000F5EA1">
        <w:rPr>
          <w:rFonts w:ascii="Times New Roman" w:hAnsi="Times New Roman"/>
          <w:lang w:val="en-US"/>
        </w:rPr>
        <w:t>……....</w:t>
      </w:r>
      <w:r w:rsidRPr="000F5EA1">
        <w:rPr>
          <w:rFonts w:ascii="Times New Roman" w:hAnsi="Times New Roman"/>
          <w:lang w:val="en-US"/>
        </w:rPr>
        <w:t>Page 4</w:t>
      </w:r>
    </w:p>
    <w:p w14:paraId="1AE6661B" w14:textId="3C8F5E9E" w:rsidR="00EC2B6F" w:rsidRPr="000F5EA1" w:rsidRDefault="00EC2B6F" w:rsidP="00EC2B6F">
      <w:pPr>
        <w:pStyle w:val="Bibliography"/>
        <w:spacing w:before="240" w:line="480" w:lineRule="auto"/>
        <w:rPr>
          <w:rFonts w:ascii="Times New Roman" w:hAnsi="Times New Roman" w:cs="Times New Roman"/>
          <w:lang w:val="en-US"/>
        </w:rPr>
      </w:pPr>
      <w:r w:rsidRPr="000F5EA1">
        <w:rPr>
          <w:rFonts w:ascii="Times New Roman" w:hAnsi="Times New Roman" w:cs="Times New Roman"/>
          <w:lang w:val="en-US"/>
        </w:rPr>
        <w:t>Bibliography ………………………………………………………………………….…</w:t>
      </w:r>
      <w:r w:rsidR="000F5EA1">
        <w:rPr>
          <w:rFonts w:ascii="Times New Roman" w:hAnsi="Times New Roman" w:cs="Times New Roman"/>
          <w:lang w:val="en-US"/>
        </w:rPr>
        <w:t>…….</w:t>
      </w:r>
      <w:r w:rsidRPr="000F5EA1">
        <w:rPr>
          <w:rFonts w:ascii="Times New Roman" w:hAnsi="Times New Roman" w:cs="Times New Roman"/>
          <w:lang w:val="en-US"/>
        </w:rPr>
        <w:t>Page 7</w:t>
      </w:r>
    </w:p>
    <w:p w14:paraId="05E136E3" w14:textId="50F56914" w:rsidR="00EC2B6F" w:rsidRPr="000F5EA1" w:rsidRDefault="00EC2B6F" w:rsidP="00EC2B6F">
      <w:pPr>
        <w:pStyle w:val="Bibliography"/>
        <w:spacing w:before="240" w:line="480" w:lineRule="auto"/>
        <w:rPr>
          <w:rFonts w:ascii="Times New Roman" w:eastAsia="Calibri" w:hAnsi="Times New Roman" w:cs="Times New Roman"/>
          <w:lang w:val="en-GB"/>
        </w:rPr>
      </w:pPr>
      <w:r w:rsidRPr="000F5EA1">
        <w:rPr>
          <w:rFonts w:ascii="Times New Roman" w:eastAsia="Calibri" w:hAnsi="Times New Roman" w:cs="Times New Roman"/>
          <w:lang w:val="en-GB"/>
        </w:rPr>
        <w:t>Supplementary Figure Legend …………………………………………………………</w:t>
      </w:r>
      <w:r w:rsidR="000F5EA1">
        <w:rPr>
          <w:rFonts w:ascii="Times New Roman" w:eastAsia="Calibri" w:hAnsi="Times New Roman" w:cs="Times New Roman"/>
          <w:lang w:val="en-GB"/>
        </w:rPr>
        <w:t>……...</w:t>
      </w:r>
      <w:r w:rsidRPr="000F5EA1">
        <w:rPr>
          <w:rFonts w:ascii="Times New Roman" w:eastAsia="Calibri" w:hAnsi="Times New Roman" w:cs="Times New Roman"/>
          <w:lang w:val="en-GB"/>
        </w:rPr>
        <w:t>Page 8</w:t>
      </w:r>
    </w:p>
    <w:p w14:paraId="1814667C" w14:textId="3598FFFC" w:rsidR="00EC2B6F" w:rsidRPr="000F5EA1" w:rsidRDefault="00EC2B6F" w:rsidP="00EC2B6F">
      <w:pPr>
        <w:spacing w:line="480" w:lineRule="auto"/>
        <w:rPr>
          <w:rFonts w:ascii="Times New Roman" w:hAnsi="Times New Roman" w:cs="Times New Roman"/>
          <w:lang w:val="en-GB"/>
        </w:rPr>
      </w:pPr>
      <w:r w:rsidRPr="000F5EA1">
        <w:rPr>
          <w:rFonts w:ascii="Times New Roman" w:hAnsi="Times New Roman" w:cs="Times New Roman"/>
          <w:lang w:val="en-GB"/>
        </w:rPr>
        <w:t>Supplementary Figures …………………………………………………………………</w:t>
      </w:r>
      <w:r w:rsidR="000F5EA1">
        <w:rPr>
          <w:rFonts w:ascii="Times New Roman" w:hAnsi="Times New Roman" w:cs="Times New Roman"/>
          <w:lang w:val="en-GB"/>
        </w:rPr>
        <w:t>…….</w:t>
      </w:r>
      <w:r w:rsidRPr="000F5EA1">
        <w:rPr>
          <w:rFonts w:ascii="Times New Roman" w:hAnsi="Times New Roman" w:cs="Times New Roman"/>
          <w:lang w:val="en-GB"/>
        </w:rPr>
        <w:t>Page 11</w:t>
      </w:r>
    </w:p>
    <w:p w14:paraId="190C3F33" w14:textId="77777777" w:rsidR="00EC2B6F" w:rsidRPr="00EC2B6F" w:rsidRDefault="00EC2B6F" w:rsidP="00EC2B6F">
      <w:pPr>
        <w:rPr>
          <w:lang w:val="en-US"/>
        </w:rPr>
      </w:pPr>
    </w:p>
    <w:p w14:paraId="731E4661" w14:textId="77777777" w:rsidR="00EC2B6F" w:rsidRDefault="00EC2B6F" w:rsidP="00EC2B6F">
      <w:pPr>
        <w:spacing w:line="480" w:lineRule="auto"/>
        <w:jc w:val="both"/>
        <w:rPr>
          <w:rFonts w:ascii="Times New Roman" w:hAnsi="Times New Roman"/>
          <w:b/>
          <w:bCs/>
          <w:lang w:val="en-US"/>
        </w:rPr>
      </w:pPr>
    </w:p>
    <w:p w14:paraId="4EE0F1F5" w14:textId="0321BB91" w:rsidR="00EC2B6F" w:rsidRPr="00EC687F" w:rsidRDefault="00EC2B6F" w:rsidP="00EC2B6F">
      <w:pPr>
        <w:spacing w:line="480" w:lineRule="auto"/>
        <w:jc w:val="both"/>
        <w:rPr>
          <w:rFonts w:ascii="Times New Roman" w:hAnsi="Times New Roman"/>
          <w:b/>
          <w:bCs/>
          <w:lang w:val="en-US"/>
        </w:rPr>
      </w:pPr>
      <w:r>
        <w:rPr>
          <w:rFonts w:ascii="Times New Roman" w:hAnsi="Times New Roman"/>
          <w:b/>
          <w:bCs/>
          <w:lang w:val="en-US"/>
        </w:rPr>
        <w:t xml:space="preserve"> </w:t>
      </w:r>
    </w:p>
    <w:p w14:paraId="67EECAA4" w14:textId="77777777" w:rsidR="00EC2B6F" w:rsidRDefault="00EC2B6F" w:rsidP="00EC2B6F">
      <w:pPr>
        <w:spacing w:line="480" w:lineRule="auto"/>
        <w:rPr>
          <w:rFonts w:ascii="Times New Roman" w:hAnsi="Times New Roman"/>
          <w:b/>
          <w:bCs/>
          <w:lang w:val="en-US"/>
        </w:rPr>
      </w:pPr>
    </w:p>
    <w:p w14:paraId="18753AA2" w14:textId="77777777" w:rsidR="00EC2B6F" w:rsidRPr="00EC687F" w:rsidRDefault="00EC2B6F" w:rsidP="00EC2B6F">
      <w:pPr>
        <w:spacing w:line="480" w:lineRule="auto"/>
        <w:rPr>
          <w:rFonts w:ascii="Times New Roman" w:hAnsi="Times New Roman"/>
          <w:b/>
          <w:bCs/>
          <w:lang w:val="en-US"/>
        </w:rPr>
      </w:pPr>
    </w:p>
    <w:p w14:paraId="381B4831" w14:textId="77777777" w:rsidR="00152222" w:rsidRDefault="00152222">
      <w:pPr>
        <w:rPr>
          <w:rFonts w:ascii="Times New Roman" w:eastAsia="Calibri" w:hAnsi="Times New Roman" w:cs="Times New Roman"/>
          <w:b/>
          <w:bCs/>
          <w:lang w:val="en-GB"/>
        </w:rPr>
      </w:pPr>
      <w:r>
        <w:rPr>
          <w:rFonts w:ascii="Times New Roman" w:eastAsia="Calibri" w:hAnsi="Times New Roman" w:cs="Times New Roman"/>
          <w:b/>
          <w:bCs/>
          <w:lang w:val="en-GB"/>
        </w:rPr>
        <w:br w:type="page"/>
      </w:r>
    </w:p>
    <w:p w14:paraId="4BEFE95A" w14:textId="1048E46C" w:rsidR="00EC687F" w:rsidRPr="00EC687F" w:rsidRDefault="00EC687F" w:rsidP="00EC687F">
      <w:pPr>
        <w:spacing w:line="480" w:lineRule="auto"/>
        <w:rPr>
          <w:rFonts w:ascii="Times New Roman" w:hAnsi="Times New Roman"/>
          <w:b/>
          <w:bCs/>
          <w:lang w:val="en-US"/>
        </w:rPr>
      </w:pPr>
      <w:r w:rsidRPr="00EC687F">
        <w:rPr>
          <w:rFonts w:ascii="Times New Roman" w:hAnsi="Times New Roman"/>
          <w:b/>
          <w:bCs/>
          <w:lang w:val="en-US"/>
        </w:rPr>
        <w:lastRenderedPageBreak/>
        <w:t>DIAGNOSTIC SCENARIO: SUSPICION OF A BENIGN MASS (Figure 4)</w:t>
      </w:r>
    </w:p>
    <w:p w14:paraId="4DD7F132" w14:textId="5FEA361A"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b/>
          <w:bCs/>
          <w:lang w:val="en-US"/>
        </w:rPr>
        <w:t>Clinical Presentation</w:t>
      </w:r>
      <w:r w:rsidRPr="00EC687F">
        <w:rPr>
          <w:rFonts w:ascii="Times New Roman" w:hAnsi="Times New Roman"/>
          <w:lang w:val="en-US"/>
        </w:rPr>
        <w:t xml:space="preserve">. Benign cardiac masses are mainly encountered as incidental findings in asymptomatic patients undergoing cardiac and non-cardiac diagnostic tests for other reasons, e.g. cardiovascular or oncological screening. In symptomatic patients, the clinical presentation is usually heterogeneous and non-specific, often raising the suspicion of cardiac disease but not specifically of the presence of a </w:t>
      </w:r>
      <w:r w:rsidR="00A907BD">
        <w:rPr>
          <w:rFonts w:ascii="Times New Roman" w:hAnsi="Times New Roman"/>
          <w:lang w:val="en-US"/>
        </w:rPr>
        <w:t>cardiac mass</w:t>
      </w:r>
      <w:r w:rsidRPr="00EC687F">
        <w:rPr>
          <w:rFonts w:ascii="Times New Roman" w:hAnsi="Times New Roman"/>
          <w:lang w:val="en-US"/>
        </w:rPr>
        <w:t xml:space="preserve">.  In fact, the symptoms associated with the presence of </w:t>
      </w:r>
      <w:r w:rsidR="00A907BD">
        <w:rPr>
          <w:rFonts w:ascii="Times New Roman" w:hAnsi="Times New Roman"/>
          <w:lang w:val="en-US"/>
        </w:rPr>
        <w:t>cardiac masses</w:t>
      </w:r>
      <w:r w:rsidR="00DB32BF">
        <w:rPr>
          <w:rFonts w:ascii="Times New Roman" w:hAnsi="Times New Roman"/>
          <w:lang w:val="en-US"/>
        </w:rPr>
        <w:t xml:space="preserve"> </w:t>
      </w:r>
      <w:r w:rsidRPr="00EC687F">
        <w:rPr>
          <w:rFonts w:ascii="Times New Roman" w:hAnsi="Times New Roman"/>
          <w:lang w:val="en-US"/>
        </w:rPr>
        <w:t xml:space="preserve">are similar to those associated with common cardiovascular diseases (most commonly, dyspnea). In the case of a benign mass, the main determinants of the clinical presentation are: </w:t>
      </w:r>
      <w:proofErr w:type="spellStart"/>
      <w:r w:rsidRPr="00EC687F">
        <w:rPr>
          <w:rFonts w:ascii="Times New Roman" w:hAnsi="Times New Roman"/>
          <w:lang w:val="en-US"/>
        </w:rPr>
        <w:t>i</w:t>
      </w:r>
      <w:proofErr w:type="spellEnd"/>
      <w:r w:rsidRPr="00EC687F">
        <w:rPr>
          <w:rFonts w:ascii="Times New Roman" w:hAnsi="Times New Roman"/>
          <w:lang w:val="en-US"/>
        </w:rPr>
        <w:t xml:space="preserve">) </w:t>
      </w:r>
      <w:r w:rsidR="00A907BD">
        <w:rPr>
          <w:rFonts w:ascii="Times New Roman" w:hAnsi="Times New Roman"/>
          <w:lang w:val="en-US"/>
        </w:rPr>
        <w:t>cardiac mass’s</w:t>
      </w:r>
      <w:r w:rsidR="00DB32BF">
        <w:rPr>
          <w:rFonts w:ascii="Times New Roman" w:hAnsi="Times New Roman"/>
          <w:lang w:val="en-US"/>
        </w:rPr>
        <w:t xml:space="preserve"> </w:t>
      </w:r>
      <w:r w:rsidRPr="00EC687F">
        <w:rPr>
          <w:rFonts w:ascii="Times New Roman" w:hAnsi="Times New Roman"/>
          <w:lang w:val="en-US"/>
        </w:rPr>
        <w:t xml:space="preserve">size and location (left-sided </w:t>
      </w:r>
      <w:r w:rsidR="00A907BD">
        <w:rPr>
          <w:rFonts w:ascii="Times New Roman" w:hAnsi="Times New Roman"/>
          <w:lang w:val="en-US"/>
        </w:rPr>
        <w:t>cardiac masses</w:t>
      </w:r>
      <w:r w:rsidR="00A907BD" w:rsidRPr="00EC687F">
        <w:rPr>
          <w:rFonts w:ascii="Times New Roman" w:hAnsi="Times New Roman"/>
          <w:lang w:val="en-US"/>
        </w:rPr>
        <w:t xml:space="preserve"> </w:t>
      </w:r>
      <w:r w:rsidRPr="00EC687F">
        <w:rPr>
          <w:rFonts w:ascii="Times New Roman" w:hAnsi="Times New Roman"/>
          <w:lang w:val="en-US"/>
        </w:rPr>
        <w:t>might provoke earlier symptoms due to outflow tract or valve obstruction), ii) rapidity of growth and infiltrative pattern, and iii) risk of embolization (which is systemic in most cases, due to the left side localization).</w:t>
      </w:r>
    </w:p>
    <w:p w14:paraId="704CDA49" w14:textId="045365A3" w:rsidR="00EC687F" w:rsidRPr="00EC687F" w:rsidRDefault="00422B82" w:rsidP="00EC687F">
      <w:pPr>
        <w:spacing w:line="480" w:lineRule="auto"/>
        <w:jc w:val="both"/>
        <w:rPr>
          <w:rFonts w:ascii="Times New Roman" w:hAnsi="Times New Roman"/>
          <w:lang w:val="en-US"/>
        </w:rPr>
      </w:pPr>
      <w:r>
        <w:rPr>
          <w:rFonts w:ascii="Times New Roman" w:hAnsi="Times New Roman"/>
          <w:b/>
          <w:bCs/>
          <w:lang w:val="en-US"/>
        </w:rPr>
        <w:t>Initial approach</w:t>
      </w:r>
      <w:r w:rsidR="00EC687F" w:rsidRPr="00EC687F">
        <w:rPr>
          <w:rFonts w:ascii="Times New Roman" w:hAnsi="Times New Roman"/>
          <w:b/>
          <w:bCs/>
          <w:lang w:val="en-US"/>
        </w:rPr>
        <w:t xml:space="preserve"> and red flags</w:t>
      </w:r>
      <w:r w:rsidR="00EC687F" w:rsidRPr="00EC687F">
        <w:rPr>
          <w:rFonts w:ascii="Times New Roman" w:hAnsi="Times New Roman"/>
          <w:lang w:val="en-US"/>
        </w:rPr>
        <w:t xml:space="preserve">. The diagnostic </w:t>
      </w:r>
      <w:r>
        <w:rPr>
          <w:rFonts w:ascii="Times New Roman" w:hAnsi="Times New Roman"/>
          <w:lang w:val="en-US"/>
        </w:rPr>
        <w:t>work-up usually starts</w:t>
      </w:r>
      <w:r w:rsidR="00EC687F" w:rsidRPr="00EC687F">
        <w:rPr>
          <w:rFonts w:ascii="Times New Roman" w:hAnsi="Times New Roman"/>
          <w:lang w:val="en-US"/>
        </w:rPr>
        <w:t xml:space="preserve"> with a trans-thoracic echocardiogram, which is a non-invasive, low-cost, and easily accessible technique. In the case of a </w:t>
      </w:r>
      <w:r w:rsidR="00A907BD">
        <w:rPr>
          <w:rFonts w:ascii="Times New Roman" w:hAnsi="Times New Roman"/>
          <w:lang w:val="en-US"/>
        </w:rPr>
        <w:t>cardiac mass</w:t>
      </w:r>
      <w:r w:rsidR="00DB32BF">
        <w:rPr>
          <w:rFonts w:ascii="Times New Roman" w:hAnsi="Times New Roman"/>
          <w:lang w:val="en-US"/>
        </w:rPr>
        <w:t xml:space="preserve"> </w:t>
      </w:r>
      <w:r w:rsidR="00EC687F" w:rsidRPr="00EC687F">
        <w:rPr>
          <w:rFonts w:ascii="Times New Roman" w:hAnsi="Times New Roman"/>
          <w:lang w:val="en-US"/>
        </w:rPr>
        <w:t xml:space="preserve">reported at computed tomography (CT), a step back to echocardiography could be considered.  </w:t>
      </w:r>
    </w:p>
    <w:p w14:paraId="4F5F1B87" w14:textId="169A5B89"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lang w:val="en-US"/>
        </w:rPr>
        <w:t>The step-by-step protocol includes</w:t>
      </w:r>
      <w:r w:rsidR="00907527">
        <w:rPr>
          <w:rFonts w:ascii="Times New Roman" w:hAnsi="Times New Roman"/>
          <w:lang w:val="en-US"/>
        </w:rPr>
        <w:t>:</w:t>
      </w:r>
      <w:r w:rsidRPr="00EC687F">
        <w:rPr>
          <w:rFonts w:ascii="Times New Roman" w:hAnsi="Times New Roman"/>
          <w:lang w:val="en-US"/>
        </w:rPr>
        <w:t xml:space="preserve"> </w:t>
      </w:r>
      <w:proofErr w:type="spellStart"/>
      <w:r w:rsidRPr="00EC687F">
        <w:rPr>
          <w:rFonts w:ascii="Times New Roman" w:hAnsi="Times New Roman"/>
          <w:lang w:val="en-US"/>
        </w:rPr>
        <w:t>i</w:t>
      </w:r>
      <w:proofErr w:type="spellEnd"/>
      <w:r w:rsidRPr="00EC687F">
        <w:rPr>
          <w:rFonts w:ascii="Times New Roman" w:hAnsi="Times New Roman"/>
          <w:lang w:val="en-US"/>
        </w:rPr>
        <w:t xml:space="preserve">) identification of the </w:t>
      </w:r>
      <w:r w:rsidR="00A907BD">
        <w:rPr>
          <w:rFonts w:ascii="Times New Roman" w:hAnsi="Times New Roman"/>
          <w:lang w:val="en-US"/>
        </w:rPr>
        <w:t>cardiac mass</w:t>
      </w:r>
      <w:r w:rsidRPr="00EC687F">
        <w:rPr>
          <w:rFonts w:ascii="Times New Roman" w:hAnsi="Times New Roman"/>
          <w:lang w:val="en-US"/>
        </w:rPr>
        <w:t xml:space="preserve">’s location; ii) exclusion of anatomic variants; iii) assessment of </w:t>
      </w:r>
      <w:r w:rsidR="00A907BD">
        <w:rPr>
          <w:rFonts w:ascii="Times New Roman" w:hAnsi="Times New Roman"/>
          <w:lang w:val="en-US"/>
        </w:rPr>
        <w:t>cardiac mass</w:t>
      </w:r>
      <w:r w:rsidRPr="00EC687F">
        <w:rPr>
          <w:rFonts w:ascii="Times New Roman" w:hAnsi="Times New Roman"/>
          <w:lang w:val="en-US"/>
        </w:rPr>
        <w:t xml:space="preserve">’s size and morphology; iv) assessment of the hemodynamic impact of </w:t>
      </w:r>
      <w:r w:rsidR="00A907BD">
        <w:rPr>
          <w:rFonts w:ascii="Times New Roman" w:hAnsi="Times New Roman"/>
          <w:lang w:val="en-US"/>
        </w:rPr>
        <w:t>cardiac mass</w:t>
      </w:r>
      <w:r w:rsidRPr="00EC687F">
        <w:rPr>
          <w:rFonts w:ascii="Times New Roman" w:hAnsi="Times New Roman"/>
          <w:lang w:val="en-US"/>
        </w:rPr>
        <w:t xml:space="preserve">; v) assessment of infiltration of surrounding tissues; vi) assessment of the presence and severity of pericardial effusion; vii) assessment of the hemodynamic impact of </w:t>
      </w:r>
      <w:r w:rsidR="00A907BD">
        <w:rPr>
          <w:rFonts w:ascii="Times New Roman" w:hAnsi="Times New Roman"/>
          <w:lang w:val="en-US"/>
        </w:rPr>
        <w:t>cardiac mass</w:t>
      </w:r>
      <w:r w:rsidRPr="00EC687F">
        <w:rPr>
          <w:rFonts w:ascii="Times New Roman" w:hAnsi="Times New Roman"/>
          <w:lang w:val="en-US"/>
        </w:rPr>
        <w:t xml:space="preserve">. </w:t>
      </w:r>
    </w:p>
    <w:p w14:paraId="0EAFF15F" w14:textId="77777777"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u w:val="single"/>
          <w:lang w:val="en-US"/>
        </w:rPr>
        <w:t>Echocardiographic features associated with high likelihood of benign mass:</w:t>
      </w:r>
      <w:r w:rsidRPr="00EC687F">
        <w:rPr>
          <w:rFonts w:ascii="Times New Roman" w:hAnsi="Times New Roman"/>
          <w:lang w:val="en-US"/>
        </w:rPr>
        <w:t xml:space="preserve"> left-side location, implantation at the interatrial septum, size &lt; 4 cm, mobile and pedunculated masses with regular margins and shape, homogeneous appearance, absence of invasion of surrounding structures, absence of significant pericardial effusion.</w:t>
      </w:r>
    </w:p>
    <w:p w14:paraId="0ECB8F80" w14:textId="0F50CCD0" w:rsidR="00EC687F" w:rsidRPr="00EC687F" w:rsidRDefault="00EC687F" w:rsidP="00EC687F">
      <w:pPr>
        <w:spacing w:line="480" w:lineRule="auto"/>
        <w:jc w:val="both"/>
        <w:rPr>
          <w:rFonts w:ascii="Times New Roman" w:hAnsi="Times New Roman"/>
          <w:b/>
          <w:bCs/>
          <w:lang w:val="en-US"/>
        </w:rPr>
      </w:pPr>
      <w:r w:rsidRPr="00EC687F">
        <w:rPr>
          <w:rFonts w:ascii="Times New Roman" w:hAnsi="Times New Roman"/>
          <w:u w:val="single"/>
          <w:lang w:val="en-US"/>
        </w:rPr>
        <w:t>Inconclusive findings or poor acoustic window</w:t>
      </w:r>
      <w:r w:rsidRPr="00EC687F">
        <w:rPr>
          <w:rFonts w:ascii="Times New Roman" w:hAnsi="Times New Roman"/>
          <w:lang w:val="en-US"/>
        </w:rPr>
        <w:t xml:space="preserve">: it is recommended to perform a </w:t>
      </w:r>
      <w:r w:rsidR="005F2FD8" w:rsidRPr="00EC687F">
        <w:rPr>
          <w:rFonts w:ascii="Times New Roman" w:hAnsi="Times New Roman"/>
          <w:lang w:val="en-US"/>
        </w:rPr>
        <w:t>transesophageal</w:t>
      </w:r>
      <w:r w:rsidRPr="00EC687F">
        <w:rPr>
          <w:rFonts w:ascii="Times New Roman" w:hAnsi="Times New Roman"/>
          <w:lang w:val="en-US"/>
        </w:rPr>
        <w:t xml:space="preserve"> echocardiogram and/or contrast echocardiography to better define the above-mentioned features. If </w:t>
      </w:r>
      <w:r w:rsidRPr="00EC687F">
        <w:rPr>
          <w:rFonts w:ascii="Times New Roman" w:hAnsi="Times New Roman"/>
          <w:lang w:val="en-US"/>
        </w:rPr>
        <w:lastRenderedPageBreak/>
        <w:t xml:space="preserve">inconclusive, </w:t>
      </w:r>
      <w:r w:rsidR="00E7627B">
        <w:rPr>
          <w:rFonts w:ascii="Times New Roman" w:hAnsi="Times New Roman"/>
          <w:lang w:val="en-US"/>
        </w:rPr>
        <w:t>a</w:t>
      </w:r>
      <w:r w:rsidR="00BB1CEA">
        <w:rPr>
          <w:rFonts w:ascii="Times New Roman" w:hAnsi="Times New Roman"/>
          <w:lang w:val="en-US"/>
        </w:rPr>
        <w:t xml:space="preserve"> second-</w:t>
      </w:r>
      <w:r w:rsidRPr="00EC687F">
        <w:rPr>
          <w:rFonts w:ascii="Times New Roman" w:hAnsi="Times New Roman"/>
          <w:lang w:val="en-US"/>
        </w:rPr>
        <w:t xml:space="preserve">level imaging technique (most commonly, </w:t>
      </w:r>
      <w:r w:rsidR="00DB32BF">
        <w:rPr>
          <w:rFonts w:ascii="Times New Roman" w:hAnsi="Times New Roman"/>
          <w:lang w:val="en-US"/>
        </w:rPr>
        <w:t>cardiac magnetic resonance</w:t>
      </w:r>
      <w:r w:rsidR="00D86F9D">
        <w:rPr>
          <w:rFonts w:ascii="Times New Roman" w:hAnsi="Times New Roman"/>
          <w:lang w:val="en-US"/>
        </w:rPr>
        <w:t xml:space="preserve"> </w:t>
      </w:r>
      <w:r w:rsidR="00DB32BF">
        <w:rPr>
          <w:rFonts w:ascii="Times New Roman" w:hAnsi="Times New Roman"/>
          <w:lang w:val="en-US"/>
        </w:rPr>
        <w:t xml:space="preserve">- </w:t>
      </w:r>
      <w:r w:rsidRPr="00EC687F">
        <w:rPr>
          <w:rFonts w:ascii="Times New Roman" w:hAnsi="Times New Roman"/>
          <w:lang w:val="en-US"/>
        </w:rPr>
        <w:t>CMR</w:t>
      </w:r>
      <w:r w:rsidR="009C5402">
        <w:rPr>
          <w:rFonts w:ascii="Times New Roman" w:hAnsi="Times New Roman"/>
          <w:lang w:val="en-US"/>
        </w:rPr>
        <w:t>) should be performed</w:t>
      </w:r>
      <w:r w:rsidRPr="00EC687F">
        <w:rPr>
          <w:rFonts w:ascii="Times New Roman" w:hAnsi="Times New Roman"/>
          <w:lang w:val="en-US"/>
        </w:rPr>
        <w:t xml:space="preserve"> for a multimodal characterization of the </w:t>
      </w:r>
      <w:r w:rsidR="00A907BD">
        <w:rPr>
          <w:rFonts w:ascii="Times New Roman" w:hAnsi="Times New Roman"/>
          <w:lang w:val="en-US"/>
        </w:rPr>
        <w:t>cardiac mass</w:t>
      </w:r>
      <w:r w:rsidRPr="00EC687F">
        <w:rPr>
          <w:rFonts w:ascii="Times New Roman" w:hAnsi="Times New Roman"/>
          <w:lang w:val="en-US"/>
        </w:rPr>
        <w:t>.</w:t>
      </w:r>
    </w:p>
    <w:p w14:paraId="324CC7A4" w14:textId="112C2EB3"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b/>
          <w:bCs/>
          <w:lang w:val="en-US"/>
        </w:rPr>
        <w:t xml:space="preserve">Next steps in the case of the high likelihood of benign mass. </w:t>
      </w:r>
      <w:r w:rsidRPr="00EC687F">
        <w:rPr>
          <w:rFonts w:ascii="Times New Roman" w:hAnsi="Times New Roman"/>
          <w:lang w:val="en-US"/>
        </w:rPr>
        <w:t>Considering local resources and expertise, it is recommended to perform at least one II-level imaging modality among CMR</w:t>
      </w:r>
      <w:r w:rsidR="00B85981">
        <w:rPr>
          <w:rFonts w:ascii="Times New Roman" w:hAnsi="Times New Roman"/>
          <w:lang w:val="en-US"/>
        </w:rPr>
        <w:t xml:space="preserve"> (gold standard)</w:t>
      </w:r>
      <w:r w:rsidRPr="00EC687F">
        <w:rPr>
          <w:rFonts w:ascii="Times New Roman" w:hAnsi="Times New Roman"/>
          <w:lang w:val="en-US"/>
        </w:rPr>
        <w:t xml:space="preserve"> or cardiac computed tomography (CT) to confirm the benign nature of the </w:t>
      </w:r>
      <w:r w:rsidR="00A907BD">
        <w:rPr>
          <w:rFonts w:ascii="Times New Roman" w:hAnsi="Times New Roman"/>
          <w:lang w:val="en-US"/>
        </w:rPr>
        <w:t>cardiac mass</w:t>
      </w:r>
      <w:r w:rsidR="00DB32BF">
        <w:rPr>
          <w:rFonts w:ascii="Times New Roman" w:hAnsi="Times New Roman"/>
          <w:lang w:val="en-US"/>
        </w:rPr>
        <w:t xml:space="preserve"> </w:t>
      </w:r>
      <w:r w:rsidRPr="00EC687F">
        <w:rPr>
          <w:rFonts w:ascii="Times New Roman" w:hAnsi="Times New Roman"/>
          <w:lang w:val="en-US"/>
        </w:rPr>
        <w:t xml:space="preserve">and to obtain further information required for pre-surgical planning. </w:t>
      </w:r>
    </w:p>
    <w:p w14:paraId="4693A383" w14:textId="3C3F3C35"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b/>
          <w:bCs/>
          <w:lang w:val="en-US"/>
        </w:rPr>
        <w:t>Imaging-based treatment strategy</w:t>
      </w:r>
      <w:r w:rsidRPr="00EC687F">
        <w:rPr>
          <w:rFonts w:ascii="Times New Roman" w:hAnsi="Times New Roman"/>
          <w:lang w:val="en-US"/>
        </w:rPr>
        <w:t xml:space="preserve">. The management strategy in the case of </w:t>
      </w:r>
      <w:r w:rsidR="008C3782">
        <w:rPr>
          <w:rFonts w:ascii="Times New Roman" w:hAnsi="Times New Roman"/>
          <w:lang w:val="en-US"/>
        </w:rPr>
        <w:t xml:space="preserve">a </w:t>
      </w:r>
      <w:r w:rsidRPr="00EC687F">
        <w:rPr>
          <w:rFonts w:ascii="Times New Roman" w:hAnsi="Times New Roman"/>
          <w:lang w:val="en-US"/>
        </w:rPr>
        <w:t xml:space="preserve">high likelihood of benign </w:t>
      </w:r>
      <w:r w:rsidR="00A907BD">
        <w:rPr>
          <w:rFonts w:ascii="Times New Roman" w:hAnsi="Times New Roman"/>
          <w:lang w:val="en-US"/>
        </w:rPr>
        <w:t>cardiac mass</w:t>
      </w:r>
      <w:r w:rsidR="00DB32BF">
        <w:rPr>
          <w:rFonts w:ascii="Times New Roman" w:hAnsi="Times New Roman"/>
          <w:lang w:val="en-US"/>
        </w:rPr>
        <w:t xml:space="preserve"> </w:t>
      </w:r>
      <w:r w:rsidRPr="00EC687F">
        <w:rPr>
          <w:rFonts w:ascii="Times New Roman" w:hAnsi="Times New Roman"/>
          <w:lang w:val="en-US"/>
        </w:rPr>
        <w:t>depends on the following:</w:t>
      </w:r>
    </w:p>
    <w:p w14:paraId="28F4B6A0" w14:textId="444F4DEA"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lang w:val="en-US"/>
        </w:rPr>
        <w:t>1.</w:t>
      </w:r>
      <w:r w:rsidRPr="00EC687F">
        <w:rPr>
          <w:rFonts w:ascii="Times New Roman" w:hAnsi="Times New Roman"/>
          <w:lang w:val="en-US"/>
        </w:rPr>
        <w:tab/>
      </w:r>
      <w:r w:rsidRPr="00EC687F">
        <w:rPr>
          <w:rFonts w:ascii="Times New Roman" w:hAnsi="Times New Roman"/>
          <w:u w:val="single"/>
          <w:lang w:val="en-US"/>
        </w:rPr>
        <w:t>Presence of symptoms</w:t>
      </w:r>
      <w:r w:rsidRPr="00EC687F">
        <w:rPr>
          <w:rFonts w:ascii="Times New Roman" w:hAnsi="Times New Roman"/>
          <w:lang w:val="en-US"/>
        </w:rPr>
        <w:t xml:space="preserve">: in this case, it is necessary to understand whether the symptoms reported by the patient are attributable to the </w:t>
      </w:r>
      <w:r w:rsidR="00A907BD">
        <w:rPr>
          <w:rFonts w:ascii="Times New Roman" w:hAnsi="Times New Roman"/>
          <w:lang w:val="en-US"/>
        </w:rPr>
        <w:t>cardiac mass</w:t>
      </w:r>
      <w:r w:rsidR="00DB32BF">
        <w:rPr>
          <w:rFonts w:ascii="Times New Roman" w:hAnsi="Times New Roman"/>
          <w:lang w:val="en-US"/>
        </w:rPr>
        <w:t xml:space="preserve"> </w:t>
      </w:r>
      <w:r w:rsidRPr="00EC687F">
        <w:rPr>
          <w:rFonts w:ascii="Times New Roman" w:hAnsi="Times New Roman"/>
          <w:lang w:val="en-US"/>
        </w:rPr>
        <w:t>or to other cardiac or extra-cardiac diseases.</w:t>
      </w:r>
    </w:p>
    <w:p w14:paraId="4F0EF064" w14:textId="77777777"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lang w:val="en-US"/>
        </w:rPr>
        <w:t>2.</w:t>
      </w:r>
      <w:r w:rsidRPr="00EC687F">
        <w:rPr>
          <w:rFonts w:ascii="Times New Roman" w:hAnsi="Times New Roman"/>
          <w:lang w:val="en-US"/>
        </w:rPr>
        <w:tab/>
        <w:t xml:space="preserve">The </w:t>
      </w:r>
      <w:r w:rsidRPr="00EC687F">
        <w:rPr>
          <w:rFonts w:ascii="Times New Roman" w:hAnsi="Times New Roman"/>
          <w:u w:val="single"/>
          <w:lang w:val="en-US"/>
        </w:rPr>
        <w:t>size, location, and hemodynamic</w:t>
      </w:r>
      <w:r w:rsidRPr="00EC687F">
        <w:rPr>
          <w:rFonts w:ascii="Times New Roman" w:hAnsi="Times New Roman"/>
          <w:lang w:val="en-US"/>
        </w:rPr>
        <w:t xml:space="preserve"> impact of the mass. </w:t>
      </w:r>
    </w:p>
    <w:p w14:paraId="0B29051F" w14:textId="77777777"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lang w:val="en-US"/>
        </w:rPr>
        <w:t>3.</w:t>
      </w:r>
      <w:r w:rsidRPr="00EC687F">
        <w:rPr>
          <w:rFonts w:ascii="Times New Roman" w:hAnsi="Times New Roman"/>
          <w:lang w:val="en-US"/>
        </w:rPr>
        <w:tab/>
      </w:r>
      <w:r w:rsidRPr="00EC687F">
        <w:rPr>
          <w:rFonts w:ascii="Times New Roman" w:hAnsi="Times New Roman"/>
          <w:u w:val="single"/>
          <w:lang w:val="en-US"/>
        </w:rPr>
        <w:t>The risk of embolization</w:t>
      </w:r>
      <w:r w:rsidRPr="00EC687F">
        <w:rPr>
          <w:rFonts w:ascii="Times New Roman" w:hAnsi="Times New Roman"/>
          <w:lang w:val="en-US"/>
        </w:rPr>
        <w:t xml:space="preserve">. </w:t>
      </w:r>
    </w:p>
    <w:p w14:paraId="3FB6331B" w14:textId="547B4F56"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lang w:val="en-US"/>
        </w:rPr>
        <w:t xml:space="preserve">In the case of large, mobile, and pedunculated </w:t>
      </w:r>
      <w:r w:rsidR="00A907BD">
        <w:rPr>
          <w:rFonts w:ascii="Times New Roman" w:hAnsi="Times New Roman"/>
          <w:lang w:val="en-US"/>
        </w:rPr>
        <w:t>cardiac mass</w:t>
      </w:r>
      <w:r w:rsidRPr="00EC687F">
        <w:rPr>
          <w:rFonts w:ascii="Times New Roman" w:hAnsi="Times New Roman"/>
          <w:lang w:val="en-US"/>
        </w:rPr>
        <w:t xml:space="preserve">, especially with a relevant degree of hemodynamic impact, surgical removal of the mass should be considered if the patient's clinical characteristics are permissive. There are currently no data supporting the use of anticoagulant therapy in </w:t>
      </w:r>
      <w:r w:rsidR="00A907BD">
        <w:rPr>
          <w:rFonts w:ascii="Times New Roman" w:hAnsi="Times New Roman"/>
          <w:lang w:val="en-US"/>
        </w:rPr>
        <w:t>cardiac mass</w:t>
      </w:r>
      <w:r w:rsidRPr="00EC687F">
        <w:rPr>
          <w:rFonts w:ascii="Times New Roman" w:hAnsi="Times New Roman"/>
          <w:lang w:val="en-US"/>
        </w:rPr>
        <w:t xml:space="preserve"> in the absence of atrial fibrillation or surface thrombosis of </w:t>
      </w:r>
      <w:r w:rsidR="00A907BD">
        <w:rPr>
          <w:rFonts w:ascii="Times New Roman" w:hAnsi="Times New Roman"/>
          <w:lang w:val="en-US"/>
        </w:rPr>
        <w:t>cardiac mass</w:t>
      </w:r>
      <w:r w:rsidR="00DB32BF">
        <w:rPr>
          <w:rFonts w:ascii="Times New Roman" w:hAnsi="Times New Roman"/>
          <w:lang w:val="en-US"/>
        </w:rPr>
        <w:t xml:space="preserve"> </w:t>
      </w:r>
      <w:r w:rsidRPr="00EC687F">
        <w:rPr>
          <w:rFonts w:ascii="Times New Roman" w:hAnsi="Times New Roman"/>
          <w:lang w:val="en-US"/>
        </w:rPr>
        <w:t xml:space="preserve">to reduce the risk of embolization. </w:t>
      </w:r>
    </w:p>
    <w:p w14:paraId="4BD3592A" w14:textId="5F8F88C0" w:rsidR="00EC687F" w:rsidRPr="00EC687F" w:rsidRDefault="00EC687F" w:rsidP="00EC687F">
      <w:pPr>
        <w:spacing w:line="480" w:lineRule="auto"/>
        <w:jc w:val="both"/>
        <w:rPr>
          <w:rFonts w:ascii="Times New Roman" w:hAnsi="Times New Roman"/>
          <w:lang w:val="en-US"/>
        </w:rPr>
      </w:pPr>
      <w:r w:rsidRPr="00EC687F">
        <w:rPr>
          <w:rFonts w:ascii="Times New Roman" w:hAnsi="Times New Roman"/>
          <w:b/>
          <w:bCs/>
          <w:lang w:val="en-US"/>
        </w:rPr>
        <w:t>Imaging-based surgical planning</w:t>
      </w:r>
      <w:r w:rsidRPr="00EC687F">
        <w:rPr>
          <w:rFonts w:ascii="Times New Roman" w:hAnsi="Times New Roman"/>
          <w:lang w:val="en-US"/>
        </w:rPr>
        <w:t xml:space="preserve">. If the mass is likely to be benign, conservative surgery limited to the sole mass excision of the mass alone should be preferred. If surgical removal is indicated, </w:t>
      </w:r>
      <w:r w:rsidR="00A907BD">
        <w:rPr>
          <w:rFonts w:ascii="Times New Roman" w:hAnsi="Times New Roman"/>
          <w:lang w:val="en-US"/>
        </w:rPr>
        <w:t xml:space="preserve">cardiac </w:t>
      </w:r>
      <w:r w:rsidR="00A907BD" w:rsidRPr="00EC687F">
        <w:rPr>
          <w:rFonts w:ascii="Times New Roman" w:hAnsi="Times New Roman"/>
          <w:lang w:val="en-US"/>
        </w:rPr>
        <w:t>CT</w:t>
      </w:r>
      <w:r w:rsidR="00A907BD">
        <w:rPr>
          <w:rFonts w:ascii="Times New Roman" w:hAnsi="Times New Roman"/>
          <w:lang w:val="en-US"/>
        </w:rPr>
        <w:t xml:space="preserve"> </w:t>
      </w:r>
      <w:r w:rsidR="00E56F0C">
        <w:rPr>
          <w:rFonts w:ascii="Times New Roman" w:hAnsi="Times New Roman"/>
          <w:lang w:val="en-US"/>
        </w:rPr>
        <w:t xml:space="preserve">could be performed </w:t>
      </w:r>
      <w:r w:rsidRPr="00EC687F">
        <w:rPr>
          <w:rFonts w:ascii="Times New Roman" w:hAnsi="Times New Roman"/>
          <w:lang w:val="en-US"/>
        </w:rPr>
        <w:t xml:space="preserve">to characterize the </w:t>
      </w:r>
      <w:r w:rsidR="00A907BD">
        <w:rPr>
          <w:rFonts w:ascii="Times New Roman" w:hAnsi="Times New Roman"/>
          <w:lang w:val="en-US"/>
        </w:rPr>
        <w:t>cardiac mass</w:t>
      </w:r>
      <w:r w:rsidR="00DB32BF">
        <w:rPr>
          <w:rFonts w:ascii="Times New Roman" w:hAnsi="Times New Roman"/>
          <w:lang w:val="en-US"/>
        </w:rPr>
        <w:t xml:space="preserve"> </w:t>
      </w:r>
      <w:r w:rsidR="00E56F0C">
        <w:rPr>
          <w:rFonts w:ascii="Times New Roman" w:hAnsi="Times New Roman"/>
          <w:lang w:val="en-US"/>
        </w:rPr>
        <w:t xml:space="preserve">and </w:t>
      </w:r>
      <w:r w:rsidRPr="00EC687F">
        <w:rPr>
          <w:rFonts w:ascii="Times New Roman" w:hAnsi="Times New Roman"/>
          <w:lang w:val="en-US"/>
        </w:rPr>
        <w:t xml:space="preserve">to evaluate the presence and severity of coronary artery disease, as required for optimal surgical planning. </w:t>
      </w:r>
    </w:p>
    <w:p w14:paraId="4461DDA3" w14:textId="1DCAAF36" w:rsidR="00EC687F" w:rsidRPr="00EC687F" w:rsidRDefault="00EC687F" w:rsidP="00EC687F">
      <w:pPr>
        <w:spacing w:line="480" w:lineRule="auto"/>
        <w:jc w:val="both"/>
        <w:rPr>
          <w:rFonts w:ascii="Times New Roman" w:hAnsi="Times New Roman"/>
          <w:b/>
          <w:bCs/>
          <w:lang w:val="en-US"/>
        </w:rPr>
      </w:pPr>
      <w:r w:rsidRPr="00EC687F">
        <w:rPr>
          <w:rFonts w:ascii="Times New Roman" w:hAnsi="Times New Roman"/>
          <w:b/>
          <w:bCs/>
          <w:lang w:val="en-US"/>
        </w:rPr>
        <w:t>Follow-up</w:t>
      </w:r>
      <w:r w:rsidRPr="00EC687F">
        <w:rPr>
          <w:rFonts w:ascii="Times New Roman" w:hAnsi="Times New Roman"/>
          <w:lang w:val="en-US"/>
        </w:rPr>
        <w:t xml:space="preserve">. Echocardiography is the most used imaging modality for the follow-up of patients after surgical resection. CMR and/or </w:t>
      </w:r>
      <w:r w:rsidR="00A907BD">
        <w:rPr>
          <w:rFonts w:ascii="Times New Roman" w:hAnsi="Times New Roman"/>
          <w:lang w:val="en-US"/>
        </w:rPr>
        <w:t xml:space="preserve">cardiac </w:t>
      </w:r>
      <w:r w:rsidRPr="00EC687F">
        <w:rPr>
          <w:rFonts w:ascii="Times New Roman" w:hAnsi="Times New Roman"/>
          <w:lang w:val="en-US"/>
        </w:rPr>
        <w:t xml:space="preserve">CT should be performed to assess the </w:t>
      </w:r>
      <w:r w:rsidR="00A907BD">
        <w:rPr>
          <w:rFonts w:ascii="Times New Roman" w:hAnsi="Times New Roman"/>
          <w:lang w:val="en-US"/>
        </w:rPr>
        <w:t>cardiac mass</w:t>
      </w:r>
      <w:r w:rsidR="00DB32BF">
        <w:rPr>
          <w:rFonts w:ascii="Times New Roman" w:hAnsi="Times New Roman"/>
          <w:lang w:val="en-US"/>
        </w:rPr>
        <w:t xml:space="preserve"> </w:t>
      </w:r>
      <w:r w:rsidRPr="00EC687F">
        <w:rPr>
          <w:rFonts w:ascii="Times New Roman" w:hAnsi="Times New Roman"/>
          <w:lang w:val="en-US"/>
        </w:rPr>
        <w:t xml:space="preserve">growth/progression over time in the absence of surgery or in the case of incomplete resection or local recurrence. The timing of follow-up may vary according to the histotype of </w:t>
      </w:r>
      <w:r w:rsidR="00A907BD">
        <w:rPr>
          <w:rFonts w:ascii="Times New Roman" w:hAnsi="Times New Roman"/>
          <w:lang w:val="en-US"/>
        </w:rPr>
        <w:t>cardiac mass</w:t>
      </w:r>
      <w:r w:rsidR="00DB32BF">
        <w:rPr>
          <w:rFonts w:ascii="Times New Roman" w:hAnsi="Times New Roman"/>
          <w:lang w:val="en-US"/>
        </w:rPr>
        <w:t xml:space="preserve"> </w:t>
      </w:r>
      <w:r w:rsidRPr="00EC687F">
        <w:rPr>
          <w:rFonts w:ascii="Times New Roman" w:hAnsi="Times New Roman"/>
          <w:lang w:val="en-US"/>
        </w:rPr>
        <w:t>and the clinical scenario.</w:t>
      </w:r>
    </w:p>
    <w:p w14:paraId="7980961F" w14:textId="5531609D" w:rsidR="00EC687F" w:rsidRPr="00EC687F" w:rsidRDefault="00EC687F" w:rsidP="003B0D2F">
      <w:pPr>
        <w:spacing w:line="480" w:lineRule="auto"/>
        <w:rPr>
          <w:rFonts w:ascii="Times New Roman" w:hAnsi="Times New Roman"/>
          <w:b/>
          <w:bCs/>
          <w:lang w:val="en-US"/>
        </w:rPr>
      </w:pPr>
      <w:r w:rsidRPr="00EC687F">
        <w:rPr>
          <w:rFonts w:ascii="Times New Roman" w:hAnsi="Times New Roman"/>
          <w:b/>
          <w:bCs/>
          <w:lang w:val="en-US"/>
        </w:rPr>
        <w:lastRenderedPageBreak/>
        <w:t>DIAGNOSTIC SCENARIO: SUSPICION OF A MALIGNANT MASS (Figure 4)</w:t>
      </w:r>
    </w:p>
    <w:p w14:paraId="550C1048" w14:textId="6E4C7F19" w:rsidR="00EC687F" w:rsidRPr="001B2964" w:rsidRDefault="00EC687F" w:rsidP="00D86F9D">
      <w:pPr>
        <w:spacing w:line="480" w:lineRule="auto"/>
        <w:jc w:val="both"/>
        <w:rPr>
          <w:rFonts w:ascii="Times New Roman" w:hAnsi="Times New Roman"/>
          <w:lang w:val="en-US"/>
        </w:rPr>
      </w:pPr>
      <w:r w:rsidRPr="00EC687F">
        <w:rPr>
          <w:rFonts w:ascii="Times New Roman" w:hAnsi="Times New Roman"/>
          <w:b/>
          <w:bCs/>
          <w:shd w:val="clear" w:color="auto" w:fill="FFFFFF"/>
          <w:lang w:val="en-US"/>
        </w:rPr>
        <w:t>Clinical Presentation</w:t>
      </w:r>
      <w:r w:rsidRPr="00EC687F">
        <w:rPr>
          <w:rFonts w:ascii="Times New Roman" w:hAnsi="Times New Roman"/>
          <w:shd w:val="clear" w:color="auto" w:fill="FFFFFF"/>
          <w:lang w:val="en-US"/>
        </w:rPr>
        <w:t xml:space="preserve">. </w:t>
      </w:r>
      <w:r w:rsidRPr="00EC687F">
        <w:rPr>
          <w:rFonts w:ascii="Times New Roman" w:hAnsi="Times New Roman"/>
          <w:lang w:val="en-US"/>
        </w:rPr>
        <w:t xml:space="preserve">Patients with </w:t>
      </w:r>
      <w:r w:rsidRPr="001B2964">
        <w:rPr>
          <w:rFonts w:ascii="Times New Roman" w:hAnsi="Times New Roman"/>
          <w:lang w:val="en-US"/>
        </w:rPr>
        <w:t xml:space="preserve">malignant tumors are usually referred for cardiological evaluation for symptoms, mainly worsening </w:t>
      </w:r>
      <w:r w:rsidR="005D22D4" w:rsidRPr="001B2964">
        <w:rPr>
          <w:rFonts w:ascii="Times New Roman" w:hAnsi="Times New Roman"/>
          <w:lang w:val="en-US"/>
        </w:rPr>
        <w:t>dyspnea</w:t>
      </w:r>
      <w:r w:rsidRPr="001B2964">
        <w:rPr>
          <w:rFonts w:ascii="Times New Roman" w:hAnsi="Times New Roman"/>
          <w:lang w:val="en-US"/>
        </w:rPr>
        <w:t xml:space="preserve">. As the right heart chambers and great vessels (vena cava and pulmonary artery) are predominantly involved, pulmonary embolism and clinically significant pericardial effusion/cardiac tamponade are red flags that should raise suspicion of malignancy in the presence of </w:t>
      </w:r>
      <w:r w:rsidR="00A907BD">
        <w:rPr>
          <w:rFonts w:ascii="Times New Roman" w:hAnsi="Times New Roman"/>
          <w:lang w:val="en-US"/>
        </w:rPr>
        <w:t xml:space="preserve">cardiac mass </w:t>
      </w:r>
      <w:r w:rsidRPr="001B2964">
        <w:rPr>
          <w:rFonts w:ascii="Times New Roman" w:hAnsi="Times New Roman"/>
          <w:lang w:val="en-US"/>
        </w:rPr>
        <w:t>during the diagnostic work-up</w:t>
      </w:r>
      <w:r w:rsidRPr="001B2964">
        <w:rPr>
          <w:rFonts w:ascii="Times New Roman" w:hAnsi="Times New Roman"/>
        </w:rPr>
        <w:fldChar w:fldCharType="begin"/>
      </w:r>
      <w:r w:rsidR="001B2964">
        <w:rPr>
          <w:rFonts w:ascii="Times New Roman" w:hAnsi="Times New Roman"/>
          <w:lang w:val="en-US"/>
        </w:rPr>
        <w:instrText xml:space="preserve"> ADDIN ZOTERO_ITEM CSL_CITATION {"citationID":"IE2oR7G0","properties":{"formattedCitation":"\\super 1,2\\nosupersub{}","plainCitation":"1,2","noteIndex":0},"citationItems":[{"id":"7sy1ObpI/Ym7fIVd3","uris":["http://zotero.org/users/10217074/items/L7XS2PHW"],"itemData":{"id":"ma7D5uP5/GCUaCB6e","type":"article-journal","container-title":"European Journal of Preventive Cardiology","DOI":"10.1093/eurjpc/zwab032","ISSN":"2047-4873, 2047-4881","issue":"3","language":"en","page":"e102-e104","source":"DOI.org (Crossref)","title":"Clues and pitfalls in the diagnostic approach to cardiac masses: are pseudo-tumours truly benign?","title-short":"Clues and pitfalls in the diagnostic approach to cardiac masses","volume":"29","author":[{"family":"Foà","given":"Alberto"},{"family":"Paolisso","given":"Pasquale"},{"family":"Bergamaschi","given":"Luca"},{"family":"Rucci","given":"Paola"},{"family":"Di Marco","given":"Luca"},{"family":"Pacini","given":"Davide"},{"family":"Leone","given":"Ornella"},{"family":"Galié","given":"Nazzareno"},{"family":"Pizzi","given":"Carmine"}],"issued":{"date-parts":[["2022",3,25]]}}},{"id":"7sy1ObpI/NkvF68Om","uris":["http://zotero.org/users/10217074/items/7PZULZXM"],"itemData":{"id":"ma7D5uP5/9tKJU8Fw","type":"article-journal","abstract":"OBJECTIVES: This study sought to assess the diagnostic accuracy of cardiac computed tomography (CT) and 18F-fluorodeoxyglucose (18F-FDG) with positron emission tomography/computed tomography (PET/CT) in defining the nature of cardiac masses.\nBACKGROUND: The diagnostic accuracy of cardiac CT and 18F-FDG PET/CT in identifying the nature of cardiac masses has been analyzed to date only in small samples.\nMETHODS: Of 223 patients with echocardiographically diagnosed cardiac masses, a cohort of 60 cases who underwent cardiac CT and 18F-FDG PET/CT was selected. All masses had histological confirmation, except for a minority of thrombotic formations. For each mass, 8 morphological CT signs, standardized uptake value (SUVmax, SUVmean), metabolic tumor volume, and total lesion glycolysis in 18F-FDG PET were used as diagnostic markers.\nRESULTS: Irregular tumor margins, pericardial effusion, invasion, solid nature, mass diameter, CT contrast uptake, and pre-contrast characteristics were strongly associated with the malignant nature of masses. The coexistence of at least 5 CT signs perfectly identified malignant masses, whereas the detection of 3 or 4 CT signs did not accurately discriminate the masses' nature. The mean SUVmax, SUVmean, metabolic tumor volume, and total lesion glycolysis values were significantly higher in malignant than in benign masses. The diagnostic accuracy of SUV, metabolic tumor volume, and total lesion glycolysis 18F-FDG PET/CT parameters was excellent in detecting malignant masses. Among patients with 3 or 4 pathological CT signs, the presence of at least 1 abnormal 18F-FDG PET/CT parameter significantly increased the identification of malignancies.\nCONCLUSIONS: Cardiac CT is a powerful tool to diagnose cardiac masses as the number of abnormal signs was found to correlate with the lesions' nature. Similarly, 18F-FDG PET/CT accurately identified malignant masses and contributed with additional valuable information in diagnostic uncertainties after cardiac CT. These imaging tools should be performed in specific clinical settings such as involvement of great vessels or for disease-staging purposes.","container-title":"JACC. Cardiovascular imaging","DOI":"10.1016/j.jcmg.2020.03.021","ISSN":"1876-7591","issue":"11","journalAbbreviation":"JACC Cardiovasc Imaging","language":"eng","note":"PMID: 32563654","page":"2400-2411","source":"PubMed","title":"Diagnostic Accuracy of Cardiac Computed Tomography and 18-F Fluorodeoxyglucose Positron Emission Tomography in Cardiac Masses","volume":"13","author":[{"family":"D'Angelo","given":"Emanuela Concetta"},{"family":"Paolisso","given":"Pasquale"},{"family":"Vitale","given":"Giovanni"},{"family":"Foà","given":"Alberto"},{"family":"Bergamaschi","given":"Luca"},{"family":"Magnani","given":"Ilenia"},{"family":"Saturi","given":"Giulia"},{"family":"Rinaldi","given":"Andrea"},{"family":"Toniolo","given":"Sebastiano"},{"family":"Renzulli","given":"Matteo"},{"family":"Attinà","given":"Domenico"},{"family":"Lovato","given":"Luigi"},{"family":"Lima","given":"Giacomo Maria"},{"family":"Bonfiglioli","given":"Rachele"},{"family":"Fanti","given":"Stefano"},{"family":"Leone","given":"Ornella"},{"family":"Saponara","given":"Maristella"},{"family":"Pantaleo","given":"Maria Abbondanza"},{"family":"Rucci","given":"Paola"},{"family":"Di Marco","given":"Luca"},{"family":"Pacini","given":"Davide"},{"family":"Pizzi","given":"Carmine"},{"family":"Galiè","given":"Nazzareno"}],"issued":{"date-parts":[["2020",11]]}}}],"schema":"https://github.com/citation-style-language/schema/raw/master/csl-citation.json"} </w:instrText>
      </w:r>
      <w:r w:rsidRPr="001B2964">
        <w:rPr>
          <w:rFonts w:ascii="Times New Roman" w:hAnsi="Times New Roman"/>
        </w:rPr>
        <w:fldChar w:fldCharType="separate"/>
      </w:r>
      <w:r w:rsidR="001B2964" w:rsidRPr="001B2964">
        <w:rPr>
          <w:rFonts w:ascii="Times New Roman" w:hAnsi="Times New Roman" w:cs="Times New Roman"/>
          <w:vertAlign w:val="superscript"/>
          <w:lang w:val="en-US"/>
        </w:rPr>
        <w:t>1,2</w:t>
      </w:r>
      <w:r w:rsidRPr="001B2964">
        <w:rPr>
          <w:rFonts w:ascii="Times New Roman" w:hAnsi="Times New Roman"/>
        </w:rPr>
        <w:fldChar w:fldCharType="end"/>
      </w:r>
      <w:r w:rsidRPr="001B2964">
        <w:rPr>
          <w:rFonts w:ascii="Times New Roman" w:hAnsi="Times New Roman"/>
          <w:lang w:val="en-US"/>
        </w:rPr>
        <w:t>. A wide range of electrocardiographic changes has been described (ST-tract deviation, negative T-waves, and tachyarrhythmias); however, electrocardiography is a nonspecific tool in investigating cardiac malignancy</w:t>
      </w:r>
      <w:r w:rsidRPr="001B2964">
        <w:rPr>
          <w:rFonts w:ascii="Times New Roman" w:hAnsi="Times New Roman"/>
        </w:rPr>
        <w:fldChar w:fldCharType="begin"/>
      </w:r>
      <w:r w:rsidR="0099659D">
        <w:rPr>
          <w:rFonts w:ascii="Times New Roman" w:hAnsi="Times New Roman"/>
          <w:lang w:val="en-US"/>
        </w:rPr>
        <w:instrText xml:space="preserve"> ADDIN ZOTERO_ITEM CSL_CITATION {"citationID":"v5TOzqrL","properties":{"formattedCitation":"\\super 3,4\\nosupersub{}","plainCitation":"3,4","noteIndex":0},"citationItems":[{"id":1028,"uris":["http://zotero.org/users/local/qGV5CXic/items/NGCA9X2L"],"itemData":{"id":1028,"type":"article-journal","abstract":"BACKGROUND: Cardiac masses represent a heterogeneous clinical scenario. Potential electrocardiographic red flags of malignancy remain to be investigated.\nOBJECTIVES: To describe the spectrum of electrocardiographic abnormalities in a large cohort of cardiac masses and to evaluate potential red flags suggestive of malignancy.\nMETHODS: Observational cohort study of 322 consecutive patients with a cardiac mass and available ECG at Bologna University Hospital. All masses were diagnosed by histological examination or, in the case of cardiac thrombi, by radiological resolution after proper anticoagulant therapy. Multivariable regression analysis was used to assess potential predictors of malignancy among electrocardiographic abnormalities. All-cause mortality at follow-up was evaluated.\nRESULTS: Of 322 patients, 98 (30.4%) had malignant tumors. Compared with patients with benign masses, those with malignant tumors exhibited a higher heart rate, right axis deviation, greater depolarization, repolarization abnormalities and bradyarrhythmia at presentation. Regarding specific ECG features, a higher heart rate on admission (p=0.014), bradyarrhythmias (p=0.009), ischemic-like repolarization abnormalities (ST-segment deviation, both depression and elevation, and negative T-wave; p&lt;0.001), low voltages (p=0.001) and right axial deviation (0.025) were identified as independent predictors of malignancy. Considering these specific ECG alterations, a malignancy-oriented ECG was associated with higher mortality at follow up (median time of 20.7 months).\nCONCLUSION: ECG is frequently abnormal in case of malignant cardiac tumors. Some specific electrocardiographic changes are strongly suggestive for malignancy and type of infiltration.","container-title":"Heart Rhythm","DOI":"10.1016/j.hrthm.2024.06.035","ISSN":"1556-3871","journalAbbreviation":"Heart Rhythm","language":"eng","note":"PMID: 38909718","page":"S1547-5271(24)02809-1","source":"PubMed","title":"The Spectrum of ECG Abnormalities in a Large Cohort of Cardiac Masses","author":[{"family":"Angeli","given":"Francesco"},{"family":"Bergamaschi","given":"Luca"},{"family":"Paolisso","given":"Pasquale"},{"family":"Armillotta","given":"Matteo"},{"family":"Sansonetti","given":"Angelo"},{"family":"Stefanizzi","given":"Andrea"},{"family":"Canton","given":"Lisa"},{"family":"Bodega","given":"Francesca"},{"family":"Suma","given":"Nicole"},{"family":"Amicone","given":"Sara"},{"family":"Fedele","given":"Damiano"},{"family":"Bertolini","given":"Davide"},{"family":"Impellizzeri","given":"Andrea"},{"family":"Tattilo","given":"Francesco Pio"},{"family":"Cavallo","given":"Daniele"},{"family":"Di Iuorio","given":"Ornella"},{"family":"Ryabenko","given":"Khrystyna"},{"family":"Marinelli","given":"Virginia"},{"family":"Alvarez","given":"Marcello Casuso"},{"family":"Belà","given":"Rebecca"},{"family":"Bavuso","given":"Leonardo Luca"},{"family":"Asta","given":"Claudio"},{"family":"Ciarlantini","given":"Mariachiara"},{"family":"Pastore","given":"Giuseppe"},{"family":"Rinaldi","given":"Andrea"},{"family":"Rucci","given":"Paola"},{"family":"Foà","given":"Alberto"},{"family":"Pizzi","given":"Carmine"}],"issued":{"date-parts":[["2024",6,21]]}}},{"id":"7sy1ObpI/h1Uca5Rh","uris":["http://zotero.org/users/local/r4cAu2PN/items/Z2GHCZQX"],"itemData":{"id":1428,"type":"article-journal","abstract":"INTRODUCTION: ST segment elevation (STE) in the standard 12‑lead surface electrocardiography (ECG) is a well-known finding in patients with metastatic cardiac tumors. It is important to identify the specific characteristics of STE among those patients to prevent unnecessary aggressive treatments. In the present study, we aimed to demonstrate the ECG characteristics of patients with metastatic cardiac tumors who has STE.\nMATERIAL AND METHODS: Medical literature was searched from Pubmed database with key words \"metastatic cardiac tumors\" or \"cardiac tumors\" and \"ST segment elevation\" or \"ST elevation\". In addition, remaining articles were explored using the references of case reports which were obtained during former screening (snowball procedure).\nRESULTS: Thirty six of 46 case reports were included and ECG characteristics of each case were evaluated. Convex- shaped STE was observed in all patients and it showed a specific coronary territory in 35 of 36 patients (97.2%). Pathologic Q wave and/or loss of R wave progression were observed in only one patient. T wave inversion following STE was detected in 34 patients (94.4%). STE evolution was absent in 32 of 36 patients while the information regarding STE evolution were not provided in the remaining cases.\nCONCLUSION: STE due to tumor invasion has certain characteristics which could help clinicians in the differential diagnosis.","container-title":"Journal of Electrocardiology","DOI":"10.1016/j.jelectrocard.2019.12.014","ISSN":"1532-8430","journalAbbreviation":"J Electrocardiol","language":"eng","note":"PMID: 32035356","page":"93-99","source":"PubMed","title":"Electrocardiographic Ccharacteristics of metastatic cardiac tumors presenting with ST-segment elevation","volume":"59","author":[{"family":"Akgun","given":"Taylan"},{"family":"Gulsen","given":"Kamil"},{"family":"Cinier","given":"Göksel"},{"family":"Pay","given":"Levent"},{"family":"Uslu","given":"Abdulkadir"},{"family":"Kup","given":"Ayhan"},{"family":"Akgun","given":"Ozge"},{"family":"Ince","given":"Orhan"},{"family":"Ozkalayci","given":"Flora"},{"family":"Demir","given":"Serdar"},{"family":"Kepez","given":"Alper"}],"issued":{"date-parts":[["2020"]]}}}],"schema":"https://github.com/citation-style-language/schema/raw/master/csl-citation.json"} </w:instrText>
      </w:r>
      <w:r w:rsidRPr="001B2964">
        <w:rPr>
          <w:rFonts w:ascii="Times New Roman" w:hAnsi="Times New Roman"/>
        </w:rPr>
        <w:fldChar w:fldCharType="separate"/>
      </w:r>
      <w:r w:rsidR="0099659D" w:rsidRPr="00F87042">
        <w:rPr>
          <w:rFonts w:ascii="Times New Roman" w:hAnsi="Times New Roman" w:cs="Times New Roman"/>
          <w:vertAlign w:val="superscript"/>
          <w:lang w:val="en-US"/>
        </w:rPr>
        <w:t>3,4</w:t>
      </w:r>
      <w:r w:rsidRPr="001B2964">
        <w:rPr>
          <w:rFonts w:ascii="Times New Roman" w:hAnsi="Times New Roman"/>
        </w:rPr>
        <w:fldChar w:fldCharType="end"/>
      </w:r>
      <w:r w:rsidRPr="001B2964">
        <w:rPr>
          <w:rFonts w:ascii="Times New Roman" w:hAnsi="Times New Roman"/>
          <w:lang w:val="en-US"/>
        </w:rPr>
        <w:t xml:space="preserve">. Similarly, laboratory tests do not provide significant additional information.  Nonetheless, it is not uncommon for cardiac involvement to be detected in patients with malignant tumors as an incidental finding during cardiotoxicity screening or on systemic CT or positron emission tomography (PET) for the global staging of the malignancy. </w:t>
      </w:r>
    </w:p>
    <w:p w14:paraId="4AD97F16" w14:textId="3EA8E1CD" w:rsidR="00EC687F" w:rsidRPr="001B2964" w:rsidRDefault="009D0633" w:rsidP="00EC687F">
      <w:pPr>
        <w:spacing w:line="480" w:lineRule="auto"/>
        <w:jc w:val="both"/>
        <w:rPr>
          <w:rFonts w:ascii="Times New Roman" w:hAnsi="Times New Roman"/>
          <w:lang w:val="en-US"/>
        </w:rPr>
      </w:pPr>
      <w:r w:rsidRPr="001B2964">
        <w:rPr>
          <w:rFonts w:ascii="Times New Roman" w:hAnsi="Times New Roman"/>
          <w:b/>
          <w:bCs/>
          <w:lang w:val="en-US"/>
        </w:rPr>
        <w:t>Initial approach</w:t>
      </w:r>
      <w:r w:rsidR="00EC687F" w:rsidRPr="001B2964">
        <w:rPr>
          <w:rFonts w:ascii="Times New Roman" w:hAnsi="Times New Roman"/>
          <w:b/>
          <w:bCs/>
          <w:lang w:val="en-US"/>
        </w:rPr>
        <w:t xml:space="preserve"> and red flags. </w:t>
      </w:r>
      <w:r w:rsidR="00EC687F" w:rsidRPr="001B2964">
        <w:rPr>
          <w:rFonts w:ascii="Times New Roman" w:hAnsi="Times New Roman"/>
          <w:lang w:val="en-US"/>
        </w:rPr>
        <w:t xml:space="preserve">In symptomatic patients, transthoracic echocardiography (TTE) represents the </w:t>
      </w:r>
      <w:r w:rsidR="00C23C20" w:rsidRPr="001B2964">
        <w:rPr>
          <w:rFonts w:ascii="Times New Roman" w:hAnsi="Times New Roman"/>
          <w:lang w:val="en-US"/>
        </w:rPr>
        <w:t>initial</w:t>
      </w:r>
      <w:r w:rsidR="00EC687F" w:rsidRPr="001B2964">
        <w:rPr>
          <w:rFonts w:ascii="Times New Roman" w:hAnsi="Times New Roman"/>
          <w:lang w:val="en-US"/>
        </w:rPr>
        <w:t xml:space="preserve"> imaging technique to explore </w:t>
      </w:r>
      <w:r w:rsidR="00A907BD">
        <w:rPr>
          <w:rFonts w:ascii="Times New Roman" w:hAnsi="Times New Roman"/>
          <w:lang w:val="en-US"/>
        </w:rPr>
        <w:t>cardiac mass</w:t>
      </w:r>
      <w:r w:rsidR="00EC687F" w:rsidRPr="001B2964">
        <w:rPr>
          <w:rFonts w:ascii="Times New Roman" w:hAnsi="Times New Roman"/>
          <w:lang w:val="en-US"/>
        </w:rPr>
        <w:t xml:space="preserve">. Even in the case of a </w:t>
      </w:r>
      <w:r w:rsidR="00A907BD">
        <w:rPr>
          <w:rFonts w:ascii="Times New Roman" w:hAnsi="Times New Roman"/>
          <w:lang w:val="en-US"/>
        </w:rPr>
        <w:t>cardiac mass</w:t>
      </w:r>
      <w:r w:rsidR="00DB32BF">
        <w:rPr>
          <w:rFonts w:ascii="Times New Roman" w:hAnsi="Times New Roman"/>
          <w:lang w:val="en-US"/>
        </w:rPr>
        <w:t xml:space="preserve"> </w:t>
      </w:r>
      <w:r w:rsidR="00EC687F" w:rsidRPr="001B2964">
        <w:rPr>
          <w:rFonts w:ascii="Times New Roman" w:hAnsi="Times New Roman"/>
          <w:lang w:val="en-US"/>
        </w:rPr>
        <w:t xml:space="preserve">reported at other imaging modalities, a step back to echocardiography </w:t>
      </w:r>
      <w:r w:rsidR="00C23C20" w:rsidRPr="001B2964">
        <w:rPr>
          <w:rFonts w:ascii="Times New Roman" w:hAnsi="Times New Roman"/>
          <w:lang w:val="en-US"/>
        </w:rPr>
        <w:t>could be considered</w:t>
      </w:r>
      <w:r w:rsidR="00EC687F" w:rsidRPr="001B2964">
        <w:rPr>
          <w:rFonts w:ascii="Times New Roman" w:hAnsi="Times New Roman"/>
          <w:lang w:val="en-US"/>
        </w:rPr>
        <w:t xml:space="preserve"> to assess red flags of malignancy, the hemodynamic impact of the mass, and global cardiac function. The echocardiographic protocol follows the same steps as described for the assessment of benign masses. Red flags of malignancy include moderate-severe pericardial effusion, non-left localization, sessile, polylobate, and inhomogeneity. The presence of </w:t>
      </w:r>
      <w:r w:rsidR="00EC687F" w:rsidRPr="001B2964">
        <w:rPr>
          <w:rFonts w:ascii="Times New Roman" w:hAnsi="Times New Roman"/>
        </w:rPr>
        <w:sym w:font="Symbol" w:char="F0B3"/>
      </w:r>
      <w:r w:rsidR="00EC687F" w:rsidRPr="001B2964">
        <w:rPr>
          <w:rFonts w:ascii="Times New Roman" w:hAnsi="Times New Roman"/>
          <w:lang w:val="en-US"/>
        </w:rPr>
        <w:t xml:space="preserve">3 any of these echocardiographic features should promptly raise the suspicion of malignancy </w:t>
      </w:r>
      <w:r w:rsidR="00EC687F" w:rsidRPr="001B2964">
        <w:rPr>
          <w:rFonts w:ascii="Times New Roman" w:hAnsi="Times New Roman"/>
        </w:rPr>
        <w:fldChar w:fldCharType="begin"/>
      </w:r>
      <w:r w:rsidR="001B2964">
        <w:rPr>
          <w:rFonts w:ascii="Times New Roman" w:hAnsi="Times New Roman"/>
          <w:lang w:val="en-US"/>
        </w:rPr>
        <w:instrText xml:space="preserve"> ADDIN ZOTERO_ITEM CSL_CITATION {"citationID":"M7XjgUcS","properties":{"formattedCitation":"\\super 5\\nosupersub{}","plainCitation":"5","noteIndex":0},"citationItems":[{"id":"7sy1ObpI/o84JiDKH","uris":["http://zotero.org/users/10217074/items/LYUQDB4A"],"itemData":{"id":"ma7D5uP5/SfyrWT8p","type":"article-journal","abstract":"BACKGROUND: The echocardiographic parameters required for a comprehensive assessment of cardiac masses (CMs) are still largely unknown.\nOBJECTIVES: To identify and integrate the echocardiographic features of CMs that can accurately predict malignancy.\nMETHODS: Observational cohort study of 286 consecutive patients who underwent a standard echocardiographic assessment for suspected cardiac mass in Bologna University Hospital between 2004 and 2022. A definitive diagnosis was achieved by histological examination or, in case of cardiac thrombi, with radiological evidence of thrombus resolution after an appropriate anticoagulant treatment. Logistic and multivariable regression analysis was performed to confirm the ability of 6 echocardiographic parameters to discriminate malignant from benign masses. The unweighted count of these parameters was used as a numerical score, ranging from 0 to 6, with a cut-off of &gt;3 balancing sensitivity and specificity with respect to the histological diagnosis of malignancy. Classification tree analysis (CTA) was used to determine the ability of echocardiographic parameters to discriminate sub-groups of patients with a differential risk of malignancy.\nRESULTS: Benign masses were more frequently pedunculated, mobile, and adherent to the interatrial septum (p&lt;0.001). Malignant masses showed a greater diameter and exhibited a higher frequency of irregular margins, an inhomogeneous appearance, sessile implantation, polylobate shape, and pericardial effusion (p&lt;0.001). Infiltration, moderate-severe pericardial effusion, non-left localization, sessile, polylobate, and inhomogeneity were confirmed to be independent predictors of malignancy in both univariate and multivariable models. The predictive ability of the unweighted count of &gt;3 was very high (&gt;0.90) and similar to that of the previously published weighted score. The CTA generated an algorithm in which infiltration was the best discriminator of malignancy, followed by non-left localization and sessile shape. The percentage correctly classified by the CTA as malignant was 87.5%. Agreement between observer readings and cardiac mass histology ranged between 85.1-91.5%. The presence of at least 3 echocardiographic parameters was associated with a lower survival.\nCONCLUSIONS: In the approach to CM, some echocardiographic parameters can serve as markers to accurately predict malignancy, thereby informing the need for second-level investigations and minimizing the diagnostic delay in such a complex clinical scenario.","container-title":"Journal of the American Society of Echocardiography: Official Publication of the American Society of Echocardiography","DOI":"10.1016/j.echo.2022.12.022","ISSN":"1097-6795","journalAbbreviation":"J Am Soc Echocardiogr","language":"eng","note":"PMID: 36610495","page":"S0894-7317(23)00002-0","source":"PubMed","title":"Echocardiographic Markers in the Diagnosis of Cardiac Masses","author":[{"family":"Paolisso","given":"Pasquale"},{"family":"Foà","given":"Alberto"},{"family":"Bergamaschi","given":"Luca"},{"family":"Graziosi","given":"Maddalena"},{"family":"Rinaldi","given":"Andrea"},{"family":"Magnani","given":"Ilenia"},{"family":"Angeli","given":"Francesco"},{"family":"Stefanizzi","given":"Andrea"},{"family":"Armillotta","given":"Matteo"},{"family":"Sansonetti","given":"Angelo"},{"family":"Fabrizio","given":"Michele"},{"family":"Amicone","given":"Sara"},{"family":"Impellizzeri","given":"Andrea"},{"family":"Tattilo","given":"Francesco Pio"},{"family":"Suma","given":"Nicole"},{"family":"Bodega","given":"Francesca"},{"family":"Canton","given":"Lisa"},{"family":"Gherbesi","given":"Elisa"},{"family":"Tuttolomondo","given":"Domenico"},{"family":"Caldarera","given":"Ilaria"},{"family":"Maietti","given":"Elisa"},{"family":"Carugo","given":"Stefano"},{"family":"Gaibazzi","given":"Nicola"},{"family":"Rucci","given":"Paola"},{"family":"Biagini","given":"Elena"},{"family":"Galiè","given":"Nazzareno"},{"family":"Pizzi","given":"Carmine"}],"issued":{"date-parts":[["2023",1,4]]}}}],"schema":"https://github.com/citation-style-language/schema/raw/master/csl-citation.json"} </w:instrText>
      </w:r>
      <w:r w:rsidR="00EC687F" w:rsidRPr="001B2964">
        <w:rPr>
          <w:rFonts w:ascii="Times New Roman" w:hAnsi="Times New Roman"/>
        </w:rPr>
        <w:fldChar w:fldCharType="separate"/>
      </w:r>
      <w:r w:rsidR="001B2964" w:rsidRPr="00F87042">
        <w:rPr>
          <w:rFonts w:ascii="Times New Roman" w:hAnsi="Times New Roman" w:cs="Times New Roman"/>
          <w:vertAlign w:val="superscript"/>
          <w:lang w:val="en-US"/>
        </w:rPr>
        <w:t>5</w:t>
      </w:r>
      <w:r w:rsidR="00EC687F" w:rsidRPr="001B2964">
        <w:rPr>
          <w:rFonts w:ascii="Times New Roman" w:hAnsi="Times New Roman"/>
        </w:rPr>
        <w:fldChar w:fldCharType="end"/>
      </w:r>
      <w:r w:rsidR="00EC687F" w:rsidRPr="001B2964">
        <w:rPr>
          <w:rFonts w:ascii="Times New Roman" w:hAnsi="Times New Roman"/>
          <w:lang w:val="en-US"/>
        </w:rPr>
        <w:t>. Although not easily detected, infiltration per se is highly suggestive of malignancy. In the absence of infiltration, localization should be prioritized, as the evidence of a non-left localization of the mass raises the suspicion of malignancy. Finally, sessile appearance is a strong predictor of malignancy even without infiltration and when located in the left chambers</w:t>
      </w:r>
      <w:r w:rsidR="00EC687F" w:rsidRPr="001B2964">
        <w:rPr>
          <w:rFonts w:ascii="Times New Roman" w:hAnsi="Times New Roman"/>
        </w:rPr>
        <w:fldChar w:fldCharType="begin"/>
      </w:r>
      <w:r w:rsidR="001B2964">
        <w:rPr>
          <w:rFonts w:ascii="Times New Roman" w:hAnsi="Times New Roman"/>
          <w:lang w:val="en-US"/>
        </w:rPr>
        <w:instrText xml:space="preserve"> ADDIN ZOTERO_ITEM CSL_CITATION {"citationID":"mGddsWG4","properties":{"formattedCitation":"\\super 5\\nosupersub{}","plainCitation":"5","noteIndex":0},"citationItems":[{"id":"7sy1ObpI/o84JiDKH","uris":["http://zotero.org/users/10217074/items/LYUQDB4A"],"itemData":{"id":"ma7D5uP5/SfyrWT8p","type":"article-journal","abstract":"BACKGROUND: The echocardiographic parameters required for a comprehensive assessment of cardiac masses (CMs) are still largely unknown.\nOBJECTIVES: To identify and integrate the echocardiographic features of CMs that can accurately predict malignancy.\nMETHODS: Observational cohort study of 286 consecutive patients who underwent a standard echocardiographic assessment for suspected cardiac mass in Bologna University Hospital between 2004 and 2022. A definitive diagnosis was achieved by histological examination or, in case of cardiac thrombi, with radiological evidence of thrombus resolution after an appropriate anticoagulant treatment. Logistic and multivariable regression analysis was performed to confirm the ability of 6 echocardiographic parameters to discriminate malignant from benign masses. The unweighted count of these parameters was used as a numerical score, ranging from 0 to 6, with a cut-off of &gt;3 balancing sensitivity and specificity with respect to the histological diagnosis of malignancy. Classification tree analysis (CTA) was used to determine the ability of echocardiographic parameters to discriminate sub-groups of patients with a differential risk of malignancy.\nRESULTS: Benign masses were more frequently pedunculated, mobile, and adherent to the interatrial septum (p&lt;0.001). Malignant masses showed a greater diameter and exhibited a higher frequency of irregular margins, an inhomogeneous appearance, sessile implantation, polylobate shape, and pericardial effusion (p&lt;0.001). Infiltration, moderate-severe pericardial effusion, non-left localization, sessile, polylobate, and inhomogeneity were confirmed to be independent predictors of malignancy in both univariate and multivariable models. The predictive ability of the unweighted count of &gt;3 was very high (&gt;0.90) and similar to that of the previously published weighted score. The CTA generated an algorithm in which infiltration was the best discriminator of malignancy, followed by non-left localization and sessile shape. The percentage correctly classified by the CTA as malignant was 87.5%. Agreement between observer readings and cardiac mass histology ranged between 85.1-91.5%. The presence of at least 3 echocardiographic parameters was associated with a lower survival.\nCONCLUSIONS: In the approach to CM, some echocardiographic parameters can serve as markers to accurately predict malignancy, thereby informing the need for second-level investigations and minimizing the diagnostic delay in such a complex clinical scenario.","container-title":"Journal of the American Society of Echocardiography: Official Publication of the American Society of Echocardiography","DOI":"10.1016/j.echo.2022.12.022","ISSN":"1097-6795","journalAbbreviation":"J Am Soc Echocardiogr","language":"eng","note":"PMID: 36610495","page":"S0894-7317(23)00002-0","source":"PubMed","title":"Echocardiographic Markers in the Diagnosis of Cardiac Masses","author":[{"family":"Paolisso","given":"Pasquale"},{"family":"Foà","given":"Alberto"},{"family":"Bergamaschi","given":"Luca"},{"family":"Graziosi","given":"Maddalena"},{"family":"Rinaldi","given":"Andrea"},{"family":"Magnani","given":"Ilenia"},{"family":"Angeli","given":"Francesco"},{"family":"Stefanizzi","given":"Andrea"},{"family":"Armillotta","given":"Matteo"},{"family":"Sansonetti","given":"Angelo"},{"family":"Fabrizio","given":"Michele"},{"family":"Amicone","given":"Sara"},{"family":"Impellizzeri","given":"Andrea"},{"family":"Tattilo","given":"Francesco Pio"},{"family":"Suma","given":"Nicole"},{"family":"Bodega","given":"Francesca"},{"family":"Canton","given":"Lisa"},{"family":"Gherbesi","given":"Elisa"},{"family":"Tuttolomondo","given":"Domenico"},{"family":"Caldarera","given":"Ilaria"},{"family":"Maietti","given":"Elisa"},{"family":"Carugo","given":"Stefano"},{"family":"Gaibazzi","given":"Nicola"},{"family":"Rucci","given":"Paola"},{"family":"Biagini","given":"Elena"},{"family":"Galiè","given":"Nazzareno"},{"family":"Pizzi","given":"Carmine"}],"issued":{"date-parts":[["2023",1,4]]}}}],"schema":"https://github.com/citation-style-language/schema/raw/master/csl-citation.json"} </w:instrText>
      </w:r>
      <w:r w:rsidR="00EC687F" w:rsidRPr="001B2964">
        <w:rPr>
          <w:rFonts w:ascii="Times New Roman" w:hAnsi="Times New Roman"/>
        </w:rPr>
        <w:fldChar w:fldCharType="separate"/>
      </w:r>
      <w:r w:rsidR="001B2964" w:rsidRPr="00F87042">
        <w:rPr>
          <w:rFonts w:ascii="Times New Roman" w:hAnsi="Times New Roman" w:cs="Times New Roman"/>
          <w:vertAlign w:val="superscript"/>
          <w:lang w:val="en-US"/>
        </w:rPr>
        <w:t>5</w:t>
      </w:r>
      <w:r w:rsidR="00EC687F" w:rsidRPr="001B2964">
        <w:rPr>
          <w:rFonts w:ascii="Times New Roman" w:hAnsi="Times New Roman"/>
        </w:rPr>
        <w:fldChar w:fldCharType="end"/>
      </w:r>
      <w:r w:rsidR="00EC687F" w:rsidRPr="001B2964">
        <w:rPr>
          <w:rFonts w:ascii="Times New Roman" w:hAnsi="Times New Roman"/>
          <w:lang w:val="en-US"/>
        </w:rPr>
        <w:t>.</w:t>
      </w:r>
    </w:p>
    <w:p w14:paraId="14ED3C2C" w14:textId="6AD125D1" w:rsidR="00EC687F" w:rsidRPr="001B2964" w:rsidRDefault="00EC687F" w:rsidP="00EC687F">
      <w:pPr>
        <w:spacing w:line="480" w:lineRule="auto"/>
        <w:jc w:val="both"/>
        <w:rPr>
          <w:rFonts w:ascii="Times New Roman" w:hAnsi="Times New Roman"/>
          <w:b/>
          <w:bCs/>
          <w:lang w:val="en-US"/>
        </w:rPr>
      </w:pPr>
      <w:r w:rsidRPr="001B2964">
        <w:rPr>
          <w:rFonts w:ascii="Times New Roman" w:hAnsi="Times New Roman"/>
          <w:u w:val="single"/>
          <w:lang w:val="en-US"/>
        </w:rPr>
        <w:t>Inconclusive findings or poor acoustic window</w:t>
      </w:r>
      <w:r w:rsidRPr="001B2964">
        <w:rPr>
          <w:rFonts w:ascii="Times New Roman" w:hAnsi="Times New Roman"/>
          <w:lang w:val="en-US"/>
        </w:rPr>
        <w:t xml:space="preserve">: </w:t>
      </w:r>
      <w:r w:rsidR="00DA300A" w:rsidRPr="001B2964">
        <w:rPr>
          <w:rFonts w:ascii="Times New Roman" w:hAnsi="Times New Roman"/>
          <w:lang w:val="en-US"/>
        </w:rPr>
        <w:t xml:space="preserve">a </w:t>
      </w:r>
      <w:r w:rsidR="00C23C20" w:rsidRPr="001B2964">
        <w:rPr>
          <w:rFonts w:ascii="Times New Roman" w:hAnsi="Times New Roman"/>
          <w:lang w:val="en-US"/>
        </w:rPr>
        <w:t>transesophageal</w:t>
      </w:r>
      <w:r w:rsidRPr="001B2964">
        <w:rPr>
          <w:rFonts w:ascii="Times New Roman" w:hAnsi="Times New Roman"/>
          <w:lang w:val="en-US"/>
        </w:rPr>
        <w:t xml:space="preserve"> </w:t>
      </w:r>
      <w:r w:rsidR="00C23C20" w:rsidRPr="001B2964">
        <w:rPr>
          <w:rFonts w:ascii="Times New Roman" w:hAnsi="Times New Roman"/>
          <w:lang w:val="en-US"/>
        </w:rPr>
        <w:t xml:space="preserve">echocardiogram </w:t>
      </w:r>
      <w:r w:rsidRPr="001B2964">
        <w:rPr>
          <w:rFonts w:ascii="Times New Roman" w:hAnsi="Times New Roman"/>
          <w:lang w:val="en-US"/>
        </w:rPr>
        <w:t xml:space="preserve">should be considered when there are inconclusive findings of a </w:t>
      </w:r>
      <w:r w:rsidR="00A907BD">
        <w:rPr>
          <w:rFonts w:ascii="Times New Roman" w:hAnsi="Times New Roman"/>
          <w:lang w:val="en-US"/>
        </w:rPr>
        <w:t>cardiac mass</w:t>
      </w:r>
      <w:r w:rsidRPr="001B2964">
        <w:rPr>
          <w:rFonts w:ascii="Times New Roman" w:hAnsi="Times New Roman"/>
          <w:lang w:val="en-US"/>
        </w:rPr>
        <w:t xml:space="preserve"> that could be very likely an </w:t>
      </w:r>
      <w:r w:rsidRPr="001B2964">
        <w:rPr>
          <w:rFonts w:ascii="Times New Roman" w:hAnsi="Times New Roman"/>
          <w:lang w:val="en-US"/>
        </w:rPr>
        <w:lastRenderedPageBreak/>
        <w:t xml:space="preserve">anatomical variant or a prominent normal structure. In addition, it might guide biopsy to obtain specimens for histological examination. Contrast echocardiography provides additional information regarding </w:t>
      </w:r>
      <w:r w:rsidR="00A907BD">
        <w:rPr>
          <w:rFonts w:ascii="Times New Roman" w:hAnsi="Times New Roman"/>
          <w:lang w:val="en-US"/>
        </w:rPr>
        <w:t>cardiac mass</w:t>
      </w:r>
      <w:r w:rsidRPr="001B2964">
        <w:rPr>
          <w:rFonts w:ascii="Times New Roman" w:hAnsi="Times New Roman"/>
          <w:lang w:val="en-US"/>
        </w:rPr>
        <w:t xml:space="preserve"> vascularization, which might suggest malignancy. </w:t>
      </w:r>
    </w:p>
    <w:p w14:paraId="6C2A1AE8" w14:textId="6E940988" w:rsidR="00EC687F" w:rsidRPr="001B2964" w:rsidRDefault="00EC687F" w:rsidP="00EC687F">
      <w:pPr>
        <w:spacing w:line="480" w:lineRule="auto"/>
        <w:jc w:val="both"/>
        <w:rPr>
          <w:rFonts w:ascii="Times New Roman" w:hAnsi="Times New Roman"/>
          <w:lang w:val="en-US"/>
        </w:rPr>
      </w:pPr>
      <w:r w:rsidRPr="001B2964">
        <w:rPr>
          <w:rFonts w:ascii="Times New Roman" w:hAnsi="Times New Roman"/>
          <w:b/>
          <w:bCs/>
          <w:lang w:val="en-US"/>
        </w:rPr>
        <w:t>Next steps in the case of the high likelihood of malignant mass.</w:t>
      </w:r>
      <w:r w:rsidRPr="001B2964">
        <w:rPr>
          <w:rFonts w:ascii="Times New Roman" w:hAnsi="Times New Roman"/>
          <w:lang w:val="en-US"/>
        </w:rPr>
        <w:t xml:space="preserve"> Considering the local resources and expertise, a comprehensive assessment with second and third-level imaging should always be considered to confirm the malignant nature of the </w:t>
      </w:r>
      <w:r w:rsidR="00A907BD">
        <w:rPr>
          <w:rFonts w:ascii="Times New Roman" w:hAnsi="Times New Roman"/>
          <w:lang w:val="en-US"/>
        </w:rPr>
        <w:t>cardiac mass</w:t>
      </w:r>
      <w:r w:rsidRPr="001B2964">
        <w:rPr>
          <w:rFonts w:ascii="Times New Roman" w:hAnsi="Times New Roman"/>
          <w:lang w:val="en-US"/>
        </w:rPr>
        <w:t xml:space="preserve"> and to obtain further information needed to guide the therapeutical approach (e.g. local invasion and the global staging of the malignant tumor – localization of the primary tumor in case of cardiac metastasis). CMR should be performed in all cases for tissue characterization, assessment of infiltration, and pericardial involvement. CT should be performed in combination or as an alternative to CMR as previously discussed. In case of inconclusive findings, 18-Fluorodeoxyglucose (18-FDG) PET should be performed. Of note, 18-FDG PET might be combined with </w:t>
      </w:r>
      <w:r w:rsidR="00A907BD">
        <w:rPr>
          <w:rFonts w:ascii="Times New Roman" w:hAnsi="Times New Roman"/>
          <w:lang w:val="en-US"/>
        </w:rPr>
        <w:t xml:space="preserve">cardiac </w:t>
      </w:r>
      <w:r w:rsidRPr="001B2964">
        <w:rPr>
          <w:rFonts w:ascii="Times New Roman" w:hAnsi="Times New Roman"/>
          <w:lang w:val="en-US"/>
        </w:rPr>
        <w:t>CT for the global staging of the neoplasia.</w:t>
      </w:r>
    </w:p>
    <w:p w14:paraId="26571598" w14:textId="77777777" w:rsidR="00EC687F" w:rsidRPr="001B2964" w:rsidRDefault="00EC687F" w:rsidP="00EC687F">
      <w:pPr>
        <w:spacing w:line="480" w:lineRule="auto"/>
        <w:jc w:val="both"/>
        <w:rPr>
          <w:rFonts w:ascii="Times New Roman" w:hAnsi="Times New Roman"/>
          <w:b/>
          <w:bCs/>
          <w:lang w:val="en-US"/>
        </w:rPr>
      </w:pPr>
      <w:r w:rsidRPr="001B2964">
        <w:rPr>
          <w:rFonts w:ascii="Times New Roman" w:hAnsi="Times New Roman"/>
          <w:b/>
          <w:bCs/>
          <w:lang w:val="en-US"/>
        </w:rPr>
        <w:t xml:space="preserve">Imaging-based treatment strategy. </w:t>
      </w:r>
      <w:r w:rsidRPr="001B2964">
        <w:rPr>
          <w:rFonts w:ascii="Times New Roman" w:hAnsi="Times New Roman"/>
          <w:lang w:val="en-US"/>
        </w:rPr>
        <w:t>If there is a high likelihood of malignancy, the treatment strategy should be discussed in a multidisciplinary Team, including a cardiologist, cardiac imager, radiologist, cardiac surgeon, oncologist, and radiotherapist. Different therapeutic approaches depend on:</w:t>
      </w:r>
    </w:p>
    <w:p w14:paraId="75E41D7D" w14:textId="77777777" w:rsidR="00EC687F" w:rsidRPr="001B2964" w:rsidRDefault="00EC687F" w:rsidP="00EC687F">
      <w:pPr>
        <w:spacing w:line="480" w:lineRule="auto"/>
        <w:jc w:val="both"/>
        <w:rPr>
          <w:rFonts w:ascii="Times New Roman" w:hAnsi="Times New Roman"/>
          <w:lang w:val="en-US"/>
        </w:rPr>
      </w:pPr>
      <w:r w:rsidRPr="001B2964">
        <w:rPr>
          <w:rFonts w:ascii="Times New Roman" w:hAnsi="Times New Roman"/>
          <w:u w:val="single"/>
          <w:lang w:val="en-US"/>
        </w:rPr>
        <w:t>1. Histology</w:t>
      </w:r>
      <w:r w:rsidRPr="001B2964">
        <w:rPr>
          <w:rFonts w:ascii="Times New Roman" w:hAnsi="Times New Roman"/>
          <w:lang w:val="en-US"/>
        </w:rPr>
        <w:t>:  in patients with systemic or cardiac metastases, PET-CT is pivotal to delineate whether the lesions are biologically similar in order to perform the biopsy on the most accessible lesion.</w:t>
      </w:r>
    </w:p>
    <w:p w14:paraId="4B4C4A3B" w14:textId="77777777" w:rsidR="00EC687F" w:rsidRPr="001B2964" w:rsidRDefault="00EC687F" w:rsidP="00EC687F">
      <w:pPr>
        <w:spacing w:line="480" w:lineRule="auto"/>
        <w:jc w:val="both"/>
        <w:rPr>
          <w:rFonts w:ascii="Times New Roman" w:hAnsi="Times New Roman"/>
          <w:u w:val="single"/>
          <w:lang w:val="en-US"/>
        </w:rPr>
      </w:pPr>
      <w:r w:rsidRPr="001B2964">
        <w:rPr>
          <w:rFonts w:ascii="Times New Roman" w:hAnsi="Times New Roman"/>
          <w:u w:val="single"/>
          <w:lang w:val="en-US"/>
        </w:rPr>
        <w:t>2. Size, location, vascular involvement, and extension of infiltration.</w:t>
      </w:r>
    </w:p>
    <w:p w14:paraId="48C8A302" w14:textId="77777777" w:rsidR="00EC687F" w:rsidRPr="001B2964" w:rsidRDefault="00EC687F" w:rsidP="00EC687F">
      <w:pPr>
        <w:spacing w:line="480" w:lineRule="auto"/>
        <w:jc w:val="both"/>
        <w:rPr>
          <w:rFonts w:ascii="Times New Roman" w:hAnsi="Times New Roman"/>
          <w:lang w:val="en-US"/>
        </w:rPr>
      </w:pPr>
      <w:r w:rsidRPr="001B2964">
        <w:rPr>
          <w:rFonts w:ascii="Times New Roman" w:hAnsi="Times New Roman"/>
          <w:u w:val="single"/>
          <w:lang w:val="en-US"/>
        </w:rPr>
        <w:t xml:space="preserve">3. Overall prognosis </w:t>
      </w:r>
      <w:r w:rsidRPr="001B2964">
        <w:rPr>
          <w:rFonts w:ascii="Times New Roman" w:hAnsi="Times New Roman"/>
          <w:lang w:val="en-US"/>
        </w:rPr>
        <w:t>to avoid futility.</w:t>
      </w:r>
    </w:p>
    <w:p w14:paraId="54225AF1" w14:textId="42E6C1D4" w:rsidR="00EC687F" w:rsidRPr="001B2964" w:rsidRDefault="00EC687F" w:rsidP="00EC687F">
      <w:pPr>
        <w:spacing w:line="480" w:lineRule="auto"/>
        <w:jc w:val="both"/>
        <w:rPr>
          <w:rFonts w:ascii="Times New Roman" w:hAnsi="Times New Roman"/>
          <w:lang w:val="en-US"/>
        </w:rPr>
      </w:pPr>
      <w:r w:rsidRPr="001B2964">
        <w:rPr>
          <w:rFonts w:ascii="Times New Roman" w:hAnsi="Times New Roman"/>
          <w:lang w:val="en-US"/>
        </w:rPr>
        <w:t xml:space="preserve">For </w:t>
      </w:r>
      <w:r w:rsidR="009E567A" w:rsidRPr="001B2964">
        <w:rPr>
          <w:rFonts w:ascii="Times New Roman" w:hAnsi="Times New Roman"/>
          <w:lang w:val="en-US"/>
        </w:rPr>
        <w:t>hematological</w:t>
      </w:r>
      <w:r w:rsidRPr="001B2964">
        <w:rPr>
          <w:rFonts w:ascii="Times New Roman" w:hAnsi="Times New Roman"/>
          <w:lang w:val="en-US"/>
        </w:rPr>
        <w:t xml:space="preserve"> tumors such as lymphomas, chemotherapy and radiotherapy are the treatments of choice with good response regardless of the extent of cardiac infiltration</w:t>
      </w:r>
      <w:r w:rsidRPr="001B2964">
        <w:rPr>
          <w:rFonts w:ascii="Times New Roman" w:hAnsi="Times New Roman"/>
        </w:rPr>
        <w:fldChar w:fldCharType="begin"/>
      </w:r>
      <w:r w:rsidR="001B2964">
        <w:rPr>
          <w:rFonts w:ascii="Times New Roman" w:hAnsi="Times New Roman"/>
          <w:lang w:val="en-US"/>
        </w:rPr>
        <w:instrText xml:space="preserve"> ADDIN ZOTERO_ITEM CSL_CITATION {"citationID":"ort0u3Ui","properties":{"formattedCitation":"\\super 6\\nosupersub{}","plainCitation":"6","noteIndex":0},"citationItems":[{"id":"7sy1ObpI/zqZc0CID","uris":["http://zotero.org/users/10217074/items/8JYY3JUK"],"itemData":{"id":"ma7D5uP5/IFZB5iSd","type":"article-journal","container-title":"European Heart Journal","DOI":"10.1093/eurheartj/ehac244","ISSN":"1522-9645","issue":"41","journalAbbreviation":"Eur Heart J","language":"eng","note":"PMID: 36017568","page":"4229-4361","source":"PubMed","title":"2022 ESC Guidelines on cardio-oncology developed in collaboration with the European Hematology Association (EHA), the European Society for Therapeutic Radiology and Oncology (ESTRO) and the International Cardio-Oncology Society (IC-OS)","volume":"43","author":[{"family":"Lyon","given":"Alexander R."},{"family":"López-Fernández","given":"Teresa"},{"family":"Couch","given":"Liam S."},{"family":"Asteggiano","given":"Riccardo"},{"family":"Aznar","given":"Marianne C."},{"family":"Bergler-Klein","given":"Jutta"},{"family":"Boriani","given":"Giuseppe"},{"family":"Cardinale","given":"Daniela"},{"family":"Cordoba","given":"Raul"},{"family":"Cosyns","given":"Bernard"},{"family":"Cutter","given":"David J."},{"family":"Azambuja","given":"Evandro","non-dropping-particle":"de"},{"family":"Boer","given":"Rudolf A.","non-dropping-particle":"de"},{"family":"Dent","given":"Susan F."},{"family":"Farmakis","given":"Dimitrios"},{"family":"Gevaert","given":"Sofie A."},{"family":"Gorog","given":"Diana A."},{"family":"Herrmann","given":"Joerg"},{"family":"Lenihan","given":"Daniel"},{"family":"Moslehi","given":"Javid"},{"family":"Moura","given":"Brenda"},{"family":"Salinger","given":"Sonja S."},{"family":"Stephens","given":"Richard"},{"family":"Suter","given":"Thomas M."},{"family":"Szmit","given":"Sebastian"},{"family":"Tamargo","given":"Juan"},{"family":"Thavendiranathan","given":"Paaladinesh"},{"family":"Tocchetti","given":"Carlo G."},{"family":"Meer","given":"Peter","non-dropping-particle":"van der"},{"family":"Pal","given":"Helena J. H.","non-dropping-particle":"van der"},{"literal":"ESC Scientific Document Group"},{"family":"Lancellotti","given":"Patrizio"},{"family":"Thuny","given":"Franck"},{"family":"Abdelhamid","given":"Magdy"},{"family":"Aboyans","given":"Victor"},{"family":"Aleman","given":"Berthe"},{"family":"Alexandre","given":"Joachim"},{"family":"Barac","given":"Ana"},{"family":"Borger","given":"Michael A."},{"family":"Casado-Arroyo","given":"Ruben"},{"family":"Cautela","given":"Jennifer"},{"family":"Čelutkienė","given":"Jolanta"},{"family":"Cikes","given":"Maja"},{"family":"Cohen-Solal","given":"Alain"},{"family":"Dhiman","given":"Kreena"},{"family":"Ederhy","given":"Stéphane"},{"family":"Edvardsen","given":"Thor"},{"family":"Fauchier","given":"Laurent"},{"family":"Fradley","given":"Michael"},{"family":"Grapsa","given":"Julia"},{"family":"Halvorsen","given":"Sigrun"},{"family":"Heuser","given":"Michael"},{"family":"Humbert","given":"Marc"},{"family":"Jaarsma","given":"Tiny"},{"family":"Kahan","given":"Thomas"},{"family":"Konradi","given":"Aleksandra"},{"family":"Koskinas","given":"Konstantinos C."},{"family":"Kotecha","given":"Dipak"},{"family":"Ky","given":"Bonnie"},{"family":"Landmesser","given":"Ulf"},{"family":"Lewis","given":"Basil S."},{"family":"Linhart","given":"Ales"},{"family":"Lip","given":"Gregory Y. H."},{"family":"Løchen","given":"Maja-Lisa"},{"family":"Malaczynska-Rajpold","given":"Katarzyna"},{"family":"Metra","given":"Marco"},{"family":"Mindham","given":"Richard"},{"family":"Moonen","given":"Marie"},{"family":"Neilan","given":"Tomas G."},{"family":"Nielsen","given":"Jens Cosedis"},{"family":"Petronio","given":"Anna-Sonia"},{"family":"Prescott","given":"Eva"},{"family":"Rakisheva","given":"Amina"},{"family":"Salem","given":"Joe-Elie"},{"family":"Savarese","given":"Gianluigi"},{"family":"Sitges","given":"Marta"},{"family":"Ten Berg","given":"Jurrien"},{"family":"Touyz","given":"Rhian M."},{"family":"Tycinska","given":"Agnieszka"},{"family":"Wilhelm","given":"Matthias"},{"family":"Zamorano","given":"Jose Luis"}],"issued":{"date-parts":[["2022",11,1]]}}}],"schema":"https://github.com/citation-style-language/schema/raw/master/csl-citation.json"} </w:instrText>
      </w:r>
      <w:r w:rsidRPr="001B2964">
        <w:rPr>
          <w:rFonts w:ascii="Times New Roman" w:hAnsi="Times New Roman"/>
        </w:rPr>
        <w:fldChar w:fldCharType="separate"/>
      </w:r>
      <w:r w:rsidR="001B2964" w:rsidRPr="0099659D">
        <w:rPr>
          <w:rFonts w:ascii="Times New Roman" w:hAnsi="Times New Roman" w:cs="Times New Roman"/>
          <w:vertAlign w:val="superscript"/>
          <w:lang w:val="en-US"/>
        </w:rPr>
        <w:t>6</w:t>
      </w:r>
      <w:r w:rsidRPr="001B2964">
        <w:rPr>
          <w:rFonts w:ascii="Times New Roman" w:hAnsi="Times New Roman"/>
        </w:rPr>
        <w:fldChar w:fldCharType="end"/>
      </w:r>
      <w:r w:rsidRPr="001B2964">
        <w:rPr>
          <w:rFonts w:ascii="Times New Roman" w:hAnsi="Times New Roman"/>
          <w:lang w:val="en-US"/>
        </w:rPr>
        <w:t>. Conversely, for cardiac sarcomas, surgical resection represents the only proven therapy to offer some improvement in survival and prevent local complications</w:t>
      </w:r>
      <w:r w:rsidRPr="001B2964">
        <w:rPr>
          <w:rFonts w:ascii="Times New Roman" w:hAnsi="Times New Roman"/>
        </w:rPr>
        <w:fldChar w:fldCharType="begin"/>
      </w:r>
      <w:r w:rsidR="001B2964">
        <w:rPr>
          <w:rFonts w:ascii="Times New Roman" w:hAnsi="Times New Roman"/>
          <w:lang w:val="en-US"/>
        </w:rPr>
        <w:instrText xml:space="preserve"> ADDIN ZOTERO_ITEM CSL_CITATION {"citationID":"yYZVG830","properties":{"formattedCitation":"\\super 7,8\\nosupersub{}","plainCitation":"7,8","noteIndex":0},"citationItems":[{"id":"7sy1ObpI/JfSIm3RP","uris":["http://zotero.org/users/local/r4cAu2PN/items/YWCQEM9V"],"itemData":{"id":1404,"type":"article-journal","abstract":"Most surgeons will encounter only a handful of primary cardiac tumors outside of myxomas. Approximately 3 quarters of primary cardiac tumors are benign and 1 quarter is malignant. In most cases, cardiac tumors are silent but when symptoms do occur, they are primarily determined by tumor size and anatomical location, not by histopathology. The diagnosis and preoperative imaging relies heavily on multimodal imaging including echocardiography, computed tomography, magnetic resonance imaging, and coronary angiography. Surgical resection is the most common treatment for most simple primary cardiac tumors and for some complex benign tumors. Surgical resection of primary cardiac tumors frequently involves the need for complex cardiac reconstruction, particularly when malignant. Secondary tumors to the heart are 30 times more frequent than primary cardiac tumors, and their incidence is increasing, largely as a result of advances in cancer diagnosis and therapy. Surgical resection is feasible in only a small fraction of highly-selected patients with secondary tumors to the heart. For complex benign tumors-such as paraganglioma or large fibromas-and all primary and secondary malignant tumors, a multidisciplinary cardiac tumor team review in experienced centers of excellence is recommended.","container-title":"Seminars in Thoracic and Cardiovascular Surgery","DOI":"10.1053/j.semtcvs.2018.09.001","ISSN":"1532-9488","issue":"4","journalAbbreviation":"Semin Thorac Cardiovasc Surg","language":"eng","note":"PMID: 30205144","page":"385-397","source":"PubMed","title":"Surgery for Tumors of the Heart","volume":"30","author":[{"family":"Yanagawa","given":"Bobby"},{"family":"Mazine","given":"Amine"},{"family":"Chan","given":"Edward Y."},{"family":"Barker","given":"Colin M."},{"family":"Gritti","given":"Michael"},{"family":"Reul","given":"Ross M."},{"family":"Ravi","given":"Vinod"},{"family":"Ibarra","given":"Sergio"},{"family":"Shapira","given":"Oz M."},{"family":"Cusimano","given":"Robert J."},{"family":"Reardon","given":"Michael J."}],"issued":{"date-parts":[["2018"]],"season":"Winter"}}},{"id":"7sy1ObpI/8mgBKpOl","uris":["http://zotero.org/users/local/r4cAu2PN/items/BXYNU9W9"],"itemData":{"id":1420,"type":"article-journal","abstract":"PURPOSE: To identify the clinicopathologic characteristics, treatments, and outcomes of a series of patients with primary cardiac angiosarcoma (AS).\nMETHODS: This retrospective case series was set in a tertiary referral center with a multidisciplinary clinic. Consecutive patients with institutionally confirmed pathologic diagnosis of cardiac AS from January 1990 to May 2011 were reviewed. Main outcome measures included patient demographics, tumor characteristics, management strategies, disease response, and survival.\nRESULTS: Data from 18 patients (78 % male) were reviewed. Sixteen patients (89 %) had AS originating in the right atrium. At diagnosis, eight patients (44 %) had localized/locally advanced disease and ten patients (56 %) had metastatic disease. Initial treatment strategies included resection (44 %), chemotherapy (39 %), and radiotherapy (11 %). Of the eight patients with localized/locally advanced AS, two underwent macroscopically complete resection with negative microscopic margins, one underwent macroscopically complete resection with positive microscopic margins, one underwent macroscopically incomplete resection, two received chemotherapy followed by surgery and intraoperative radiotherapy, one received chemotherapy alone, and one died before planned radiotherapy. Median follow-up was 12 months. Median overall survival (OS) was 13 months for the entire cohort; median OS was 19.5 months for those presenting with localized/locally advanced AS and 6 months for those with metastatic disease at presentation (p = 0.08). Patients who underwent primary tumor resection had improved median OS compared with patients whose tumors remained in situ (17 vs. 5 months, p = 0.01).\nCONCLUSIONS: Cardiac AS is associated with poor prognosis. Resection of primary tumor should be attempted when feasible, as OS may be improved. Nevertheless, most patients die of disease progression.","container-title":"Annals of Surgical Oncology","DOI":"10.1245/s10434-012-2334-2","ISSN":"1534-4681","issue":"8","journalAbbreviation":"Ann Surg Oncol","language":"eng","note":"PMID: 22476752","page":"2707-2715","source":"PubMed","title":"Cardiac angiosarcoma management and outcomes: 20-year single-institution experience","title-short":"Cardiac angiosarcoma management and outcomes","volume":"19","author":[{"family":"Look Hong","given":"Nicole J."},{"family":"Pandalai","given":"Prakash K."},{"family":"Hornick","given":"Jason L."},{"family":"Shekar","given":"Prem S."},{"family":"Harmon","given":"David C."},{"family":"Chen","given":"Yen-Lin"},{"family":"Butrynski","given":"James E."},{"family":"Baldini","given":"Elizabeth H."},{"family":"Raut","given":"Chandrajit P."}],"issued":{"date-parts":[["2012",8]]}}}],"schema":"https://github.com/citation-style-language/schema/raw/master/csl-citation.json"} </w:instrText>
      </w:r>
      <w:r w:rsidRPr="001B2964">
        <w:rPr>
          <w:rFonts w:ascii="Times New Roman" w:hAnsi="Times New Roman"/>
        </w:rPr>
        <w:fldChar w:fldCharType="separate"/>
      </w:r>
      <w:r w:rsidR="001B2964" w:rsidRPr="00F87042">
        <w:rPr>
          <w:rFonts w:ascii="Times New Roman" w:hAnsi="Times New Roman" w:cs="Times New Roman"/>
          <w:vertAlign w:val="superscript"/>
          <w:lang w:val="en-US"/>
        </w:rPr>
        <w:t>7,8</w:t>
      </w:r>
      <w:r w:rsidRPr="001B2964">
        <w:rPr>
          <w:rFonts w:ascii="Times New Roman" w:hAnsi="Times New Roman"/>
        </w:rPr>
        <w:fldChar w:fldCharType="end"/>
      </w:r>
      <w:r w:rsidRPr="001B2964">
        <w:rPr>
          <w:rFonts w:ascii="Times New Roman" w:hAnsi="Times New Roman"/>
          <w:lang w:val="en-US"/>
        </w:rPr>
        <w:t xml:space="preserve">. In selected cases, neo-adjuvant chemotherapy might be considered to reduce the tumor’s volume for an easier/complete resection and to reduce the risk of systemic relapse. The role of radiotherapy in neo-adjuvant or adjuvant settings has not been defined </w:t>
      </w:r>
      <w:r w:rsidRPr="001B2964">
        <w:rPr>
          <w:rFonts w:ascii="Times New Roman" w:hAnsi="Times New Roman"/>
          <w:lang w:val="en-US"/>
        </w:rPr>
        <w:lastRenderedPageBreak/>
        <w:t>yet. Finally, in systemically advanced cases with multiple metastasis/localization, palliative chemotherapy is usually considered the only option.</w:t>
      </w:r>
    </w:p>
    <w:p w14:paraId="4507B9E0" w14:textId="226C757E" w:rsidR="00EC687F" w:rsidRPr="001B2964" w:rsidRDefault="00EC687F" w:rsidP="00EC687F">
      <w:pPr>
        <w:spacing w:line="480" w:lineRule="auto"/>
        <w:jc w:val="both"/>
        <w:rPr>
          <w:rFonts w:ascii="Times New Roman" w:hAnsi="Times New Roman"/>
          <w:lang w:val="en-US"/>
        </w:rPr>
      </w:pPr>
      <w:r w:rsidRPr="001B2964">
        <w:rPr>
          <w:rFonts w:ascii="Times New Roman" w:hAnsi="Times New Roman"/>
          <w:b/>
          <w:bCs/>
          <w:lang w:val="en-US"/>
        </w:rPr>
        <w:t>Imaging-based surgical planning</w:t>
      </w:r>
      <w:r w:rsidRPr="001B2964">
        <w:rPr>
          <w:rFonts w:ascii="Times New Roman" w:hAnsi="Times New Roman"/>
          <w:lang w:val="en-US"/>
        </w:rPr>
        <w:t>. A multimodality imaging approach is pivotal to assess</w:t>
      </w:r>
      <w:r w:rsidR="00DA300A" w:rsidRPr="001B2964">
        <w:rPr>
          <w:rFonts w:ascii="Times New Roman" w:hAnsi="Times New Roman"/>
          <w:lang w:val="en-US"/>
        </w:rPr>
        <w:t>ing</w:t>
      </w:r>
      <w:r w:rsidRPr="001B2964">
        <w:rPr>
          <w:rFonts w:ascii="Times New Roman" w:hAnsi="Times New Roman"/>
          <w:lang w:val="en-US"/>
        </w:rPr>
        <w:t xml:space="preserve"> the eligibility for surgical resection. The </w:t>
      </w:r>
      <w:r w:rsidR="00A907BD">
        <w:rPr>
          <w:rFonts w:ascii="Times New Roman" w:hAnsi="Times New Roman"/>
          <w:lang w:val="en-US"/>
        </w:rPr>
        <w:t>cardiac mass</w:t>
      </w:r>
      <w:r w:rsidRPr="001B2964">
        <w:rPr>
          <w:rFonts w:ascii="Times New Roman" w:hAnsi="Times New Roman"/>
          <w:lang w:val="en-US"/>
        </w:rPr>
        <w:t xml:space="preserve"> is considered suitable for resection when it is possible to preserve sufficient cardiac function, which occurs when the mass is limited to the endocardium</w:t>
      </w:r>
      <w:r w:rsidRPr="001B2964">
        <w:rPr>
          <w:rFonts w:ascii="Times New Roman" w:hAnsi="Times New Roman"/>
        </w:rPr>
        <w:fldChar w:fldCharType="begin"/>
      </w:r>
      <w:r w:rsidR="001B2964">
        <w:rPr>
          <w:rFonts w:ascii="Times New Roman" w:hAnsi="Times New Roman"/>
          <w:lang w:val="en-US"/>
        </w:rPr>
        <w:instrText xml:space="preserve"> ADDIN ZOTERO_ITEM CSL_CITATION {"citationID":"1iEB1b70","properties":{"formattedCitation":"\\super 7,9\\nosupersub{}","plainCitation":"7,9","noteIndex":0},"citationItems":[{"id":"7sy1ObpI/JfSIm3RP","uris":["http://zotero.org/users/local/r4cAu2PN/items/YWCQEM9V"],"itemData":{"id":1404,"type":"article-journal","abstract":"Most surgeons will encounter only a handful of primary cardiac tumors outside of myxomas. Approximately 3 quarters of primary cardiac tumors are benign and 1 quarter is malignant. In most cases, cardiac tumors are silent but when symptoms do occur, they are primarily determined by tumor size and anatomical location, not by histopathology. The diagnosis and preoperative imaging relies heavily on multimodal imaging including echocardiography, computed tomography, magnetic resonance imaging, and coronary angiography. Surgical resection is the most common treatment for most simple primary cardiac tumors and for some complex benign tumors. Surgical resection of primary cardiac tumors frequently involves the need for complex cardiac reconstruction, particularly when malignant. Secondary tumors to the heart are 30 times more frequent than primary cardiac tumors, and their incidence is increasing, largely as a result of advances in cancer diagnosis and therapy. Surgical resection is feasible in only a small fraction of highly-selected patients with secondary tumors to the heart. For complex benign tumors-such as paraganglioma or large fibromas-and all primary and secondary malignant tumors, a multidisciplinary cardiac tumor team review in experienced centers of excellence is recommended.","container-title":"Seminars in Thoracic and Cardiovascular Surgery","DOI":"10.1053/j.semtcvs.2018.09.001","ISSN":"1532-9488","issue":"4","journalAbbreviation":"Semin Thorac Cardiovasc Surg","language":"eng","note":"PMID: 30205144","page":"385-397","source":"PubMed","title":"Surgery for Tumors of the Heart","volume":"30","author":[{"family":"Yanagawa","given":"Bobby"},{"family":"Mazine","given":"Amine"},{"family":"Chan","given":"Edward Y."},{"family":"Barker","given":"Colin M."},{"family":"Gritti","given":"Michael"},{"family":"Reul","given":"Ross M."},{"family":"Ravi","given":"Vinod"},{"family":"Ibarra","given":"Sergio"},{"family":"Shapira","given":"Oz M."},{"family":"Cusimano","given":"Robert J."},{"family":"Reardon","given":"Michael J."}],"issued":{"date-parts":[["2018"]],"season":"Winter"}}},{"id":"7sy1ObpI/OvrMJYTR","uris":["http://zotero.org/users/local/r4cAu2PN/items/KE9WALJW"],"itemData":{"id":1422,"type":"article-journal","abstract":"BACKGROUND: Primary cardiac sarcomas are uncommon. The authors undertook to review the Mayo Clinic's experience with primary cardiac sarcomas consisting of 34 patients seen over a 32-year period.\nMETHODS: The patient database at the Mayo Clinic was searched to identify patients with malignant tumors of the heart seen during the 32-year period between 1975 and 2007. Thirty-four patients with primary cardiac sarcomas were identified and their medical records reviewed for details pertaining to presenting symptoms, staging modalities, treatment approaches, and outcomes.\nRESULTS: Of the 34 patients, 17 were men and 17 were women. The median age was 44 years. The mean duration of symptoms at the time of diagnosis was 3.6 months. The most common histologic type was angiosarcoma (41%). The median follow-up for the entire group was 12 months (range, 0-61 months). The median survival for those who underwent a complete surgical excision was 17 months compared with 6 months for those in whom a surgical complete remission could not be achieved (P = .01). Patients with angiosarcoma had a lower survival compared with patients with other histologies (5 months vs 17 months; P = .01). The median survival of patients with metastatic disease was 5 months versus 15 months in patients without metastatic disease (P = .03 by the log-rank test).\nCONCLUSIONS: Cardiac sarcomas remain a rare but lethal disease. Compared with extracardiac sarcomas, the prognosis for patients with cardiac sarcomas remains very poor. A complete surgical excision should be performed if possible. Innovative treatment strategies are required.","container-title":"Cancer","DOI":"10.1002/cncr.23459","ISSN":"1097-0142","issue":"11","journalAbbreviation":"Cancer","language":"eng","note":"PMID: 18428209","page":"2440-2446","source":"PubMed","title":"Malignant primary cardiac tumors: review of a single institution experience","title-short":"Malignant primary cardiac tumors","volume":"112","author":[{"family":"Simpson","given":"Lijo"},{"family":"Kumar","given":"Shaji K."},{"family":"Okuno","given":"Scott H."},{"family":"Schaff","given":"Hartzell V."},{"family":"Porrata","given":"Luis F."},{"family":"Buckner","given":"Jan C."},{"family":"Moynihan","given":"Timothy J."}],"issued":{"date-parts":[["2008",6]]}}}],"schema":"https://github.com/citation-style-language/schema/raw/master/csl-citation.json"} </w:instrText>
      </w:r>
      <w:r w:rsidRPr="001B2964">
        <w:rPr>
          <w:rFonts w:ascii="Times New Roman" w:hAnsi="Times New Roman"/>
        </w:rPr>
        <w:fldChar w:fldCharType="separate"/>
      </w:r>
      <w:r w:rsidR="001B2964" w:rsidRPr="00F87042">
        <w:rPr>
          <w:rFonts w:ascii="Times New Roman" w:hAnsi="Times New Roman" w:cs="Times New Roman"/>
          <w:vertAlign w:val="superscript"/>
          <w:lang w:val="en-US"/>
        </w:rPr>
        <w:t>7,9</w:t>
      </w:r>
      <w:r w:rsidRPr="001B2964">
        <w:rPr>
          <w:rFonts w:ascii="Times New Roman" w:hAnsi="Times New Roman"/>
        </w:rPr>
        <w:fldChar w:fldCharType="end"/>
      </w:r>
      <w:r w:rsidRPr="001B2964">
        <w:rPr>
          <w:rFonts w:ascii="Times New Roman" w:hAnsi="Times New Roman"/>
          <w:lang w:val="en-US"/>
        </w:rPr>
        <w:t xml:space="preserve">. CMR and </w:t>
      </w:r>
      <w:r w:rsidR="00A907BD">
        <w:rPr>
          <w:rFonts w:ascii="Times New Roman" w:hAnsi="Times New Roman"/>
          <w:lang w:val="en-US"/>
        </w:rPr>
        <w:t xml:space="preserve">cardiac </w:t>
      </w:r>
      <w:r w:rsidRPr="001B2964">
        <w:rPr>
          <w:rFonts w:ascii="Times New Roman" w:hAnsi="Times New Roman"/>
          <w:lang w:val="en-US"/>
        </w:rPr>
        <w:t xml:space="preserve">CT are helpful in surgical planning, especially in the case of complex cardiac resection/debulking surgery. Specifically, </w:t>
      </w:r>
      <w:r w:rsidR="00A907BD">
        <w:rPr>
          <w:rFonts w:ascii="Times New Roman" w:hAnsi="Times New Roman"/>
          <w:lang w:val="en-US"/>
        </w:rPr>
        <w:t xml:space="preserve">cardiac </w:t>
      </w:r>
      <w:r w:rsidRPr="001B2964">
        <w:rPr>
          <w:rFonts w:ascii="Times New Roman" w:hAnsi="Times New Roman"/>
          <w:lang w:val="en-US"/>
        </w:rPr>
        <w:t>CT allows a more accurate depiction of vascular involvement, coronary evaluation, and infiltration of surrounding thoracic structures.</w:t>
      </w:r>
    </w:p>
    <w:p w14:paraId="5472968C" w14:textId="5A34BC47" w:rsidR="00EC687F" w:rsidRDefault="00EC687F" w:rsidP="00EC687F">
      <w:pPr>
        <w:spacing w:line="480" w:lineRule="auto"/>
        <w:jc w:val="both"/>
        <w:rPr>
          <w:rFonts w:ascii="Times New Roman" w:hAnsi="Times New Roman"/>
          <w:lang w:val="en-US"/>
        </w:rPr>
      </w:pPr>
      <w:r w:rsidRPr="001B2964">
        <w:rPr>
          <w:rFonts w:ascii="Times New Roman" w:hAnsi="Times New Roman"/>
          <w:b/>
          <w:bCs/>
          <w:lang w:val="en-US"/>
        </w:rPr>
        <w:t>Follow-up</w:t>
      </w:r>
      <w:r w:rsidRPr="001B2964">
        <w:rPr>
          <w:rFonts w:ascii="Times New Roman" w:hAnsi="Times New Roman"/>
          <w:lang w:val="en-US"/>
        </w:rPr>
        <w:t xml:space="preserve">. Echocardiography is the most used technique in the follow-up of patients undergoing surgical resection and to detect chemotherapy-induced cardiotoxicity. CMR and/or </w:t>
      </w:r>
      <w:r w:rsidR="00A907BD">
        <w:rPr>
          <w:rFonts w:ascii="Times New Roman" w:hAnsi="Times New Roman"/>
          <w:lang w:val="en-US"/>
        </w:rPr>
        <w:t xml:space="preserve">cardiac </w:t>
      </w:r>
      <w:r w:rsidRPr="001B2964">
        <w:rPr>
          <w:rFonts w:ascii="Times New Roman" w:hAnsi="Times New Roman"/>
          <w:lang w:val="en-US"/>
        </w:rPr>
        <w:t xml:space="preserve">CT are preferred to assess the response to oncological treatment, the </w:t>
      </w:r>
      <w:r w:rsidR="00A907BD">
        <w:rPr>
          <w:rFonts w:ascii="Times New Roman" w:hAnsi="Times New Roman"/>
          <w:lang w:val="en-US"/>
        </w:rPr>
        <w:t>cardiac mass</w:t>
      </w:r>
      <w:r w:rsidRPr="001B2964">
        <w:rPr>
          <w:rFonts w:ascii="Times New Roman" w:hAnsi="Times New Roman"/>
          <w:lang w:val="en-US"/>
        </w:rPr>
        <w:t xml:space="preserve"> growth/progression over time, or in the case of incomplete resection or local recurrence.</w:t>
      </w:r>
      <w:r w:rsidRPr="00EC687F">
        <w:rPr>
          <w:rFonts w:ascii="Times New Roman" w:hAnsi="Times New Roman"/>
          <w:lang w:val="en-US"/>
        </w:rPr>
        <w:t xml:space="preserve"> </w:t>
      </w:r>
    </w:p>
    <w:p w14:paraId="66447A15" w14:textId="6C0C5B48" w:rsidR="003B28F9" w:rsidRDefault="003B28F9">
      <w:pPr>
        <w:rPr>
          <w:rFonts w:ascii="Times New Roman" w:hAnsi="Times New Roman"/>
          <w:lang w:val="en-US"/>
        </w:rPr>
      </w:pPr>
      <w:r>
        <w:rPr>
          <w:rFonts w:ascii="Times New Roman" w:hAnsi="Times New Roman"/>
          <w:lang w:val="en-US"/>
        </w:rPr>
        <w:br w:type="page"/>
      </w:r>
    </w:p>
    <w:p w14:paraId="0BCEE499" w14:textId="77777777" w:rsidR="001B2964" w:rsidRPr="00ED7FEB" w:rsidRDefault="001B2964" w:rsidP="001B2964">
      <w:pPr>
        <w:pStyle w:val="Bibliography"/>
        <w:spacing w:line="480" w:lineRule="auto"/>
        <w:jc w:val="both"/>
        <w:rPr>
          <w:rFonts w:ascii="Times New Roman" w:hAnsi="Times New Roman" w:cs="Times New Roman"/>
          <w:b/>
          <w:bCs/>
        </w:rPr>
      </w:pPr>
      <w:r w:rsidRPr="00ED7FEB">
        <w:rPr>
          <w:rFonts w:ascii="Times New Roman" w:hAnsi="Times New Roman" w:cs="Times New Roman"/>
          <w:b/>
          <w:bCs/>
        </w:rPr>
        <w:lastRenderedPageBreak/>
        <w:t>BIBLIOGRAPHY</w:t>
      </w:r>
    </w:p>
    <w:p w14:paraId="4017789A" w14:textId="25142571" w:rsidR="0099659D" w:rsidRPr="00ED7FEB" w:rsidRDefault="003B28F9" w:rsidP="0099659D">
      <w:pPr>
        <w:pStyle w:val="Bibliography"/>
        <w:spacing w:line="480" w:lineRule="auto"/>
        <w:jc w:val="both"/>
        <w:rPr>
          <w:rFonts w:ascii="Times New Roman" w:hAnsi="Times New Roman" w:cs="Times New Roman"/>
        </w:rPr>
      </w:pPr>
      <w:r w:rsidRPr="0099659D">
        <w:rPr>
          <w:rFonts w:ascii="Times New Roman" w:hAnsi="Times New Roman" w:cs="Times New Roman"/>
          <w:lang w:val="en-US"/>
        </w:rPr>
        <w:fldChar w:fldCharType="begin"/>
      </w:r>
      <w:r w:rsidR="001B2964" w:rsidRPr="00ED7FEB">
        <w:rPr>
          <w:rFonts w:ascii="Times New Roman" w:hAnsi="Times New Roman" w:cs="Times New Roman"/>
        </w:rPr>
        <w:instrText xml:space="preserve"> ADDIN ZOTERO_BIBL {"uncited":[],"omitted":[],"custom":[]} CSL_BIBLIOGRAPHY </w:instrText>
      </w:r>
      <w:r w:rsidRPr="0099659D">
        <w:rPr>
          <w:rFonts w:ascii="Times New Roman" w:hAnsi="Times New Roman" w:cs="Times New Roman"/>
          <w:lang w:val="en-US"/>
        </w:rPr>
        <w:fldChar w:fldCharType="separate"/>
      </w:r>
      <w:r w:rsidR="0099659D" w:rsidRPr="00ED7FEB">
        <w:rPr>
          <w:rFonts w:ascii="Times New Roman" w:hAnsi="Times New Roman" w:cs="Times New Roman"/>
        </w:rPr>
        <w:t xml:space="preserve">1. </w:t>
      </w:r>
      <w:r w:rsidR="0099659D" w:rsidRPr="00ED7FEB">
        <w:rPr>
          <w:rFonts w:ascii="Times New Roman" w:hAnsi="Times New Roman" w:cs="Times New Roman"/>
        </w:rPr>
        <w:tab/>
        <w:t xml:space="preserve">Foà A, Paolisso P, Bergamaschi L, et al. </w:t>
      </w:r>
      <w:r w:rsidR="0099659D" w:rsidRPr="0099659D">
        <w:rPr>
          <w:rFonts w:ascii="Times New Roman" w:hAnsi="Times New Roman" w:cs="Times New Roman"/>
          <w:lang w:val="en-US"/>
        </w:rPr>
        <w:t xml:space="preserve">Clues and pitfalls in the diagnostic approach to cardiac masses: are pseudo-tumours truly benign? </w:t>
      </w:r>
      <w:r w:rsidR="0099659D" w:rsidRPr="00ED7FEB">
        <w:rPr>
          <w:rFonts w:ascii="Times New Roman" w:hAnsi="Times New Roman" w:cs="Times New Roman"/>
          <w:i/>
          <w:iCs/>
        </w:rPr>
        <w:t>Eur J Prev Cardiol</w:t>
      </w:r>
      <w:r w:rsidR="0099659D" w:rsidRPr="00ED7FEB">
        <w:rPr>
          <w:rFonts w:ascii="Times New Roman" w:hAnsi="Times New Roman" w:cs="Times New Roman"/>
        </w:rPr>
        <w:t xml:space="preserve"> 2022;</w:t>
      </w:r>
      <w:r w:rsidR="0099659D" w:rsidRPr="00ED7FEB">
        <w:rPr>
          <w:rFonts w:ascii="Times New Roman" w:hAnsi="Times New Roman" w:cs="Times New Roman"/>
          <w:b/>
          <w:bCs/>
        </w:rPr>
        <w:t>29</w:t>
      </w:r>
      <w:r w:rsidR="0099659D" w:rsidRPr="00ED7FEB">
        <w:rPr>
          <w:rFonts w:ascii="Times New Roman" w:hAnsi="Times New Roman" w:cs="Times New Roman"/>
        </w:rPr>
        <w:t xml:space="preserve">:e102–e104. </w:t>
      </w:r>
    </w:p>
    <w:p w14:paraId="5F7A77FF" w14:textId="2E376E11" w:rsidR="0099659D" w:rsidRPr="0099659D" w:rsidRDefault="0099659D" w:rsidP="0099659D">
      <w:pPr>
        <w:pStyle w:val="Bibliography"/>
        <w:spacing w:line="480" w:lineRule="auto"/>
        <w:jc w:val="both"/>
        <w:rPr>
          <w:rFonts w:ascii="Times New Roman" w:hAnsi="Times New Roman" w:cs="Times New Roman"/>
        </w:rPr>
      </w:pPr>
      <w:r w:rsidRPr="0099659D">
        <w:rPr>
          <w:rFonts w:ascii="Times New Roman" w:hAnsi="Times New Roman" w:cs="Times New Roman"/>
        </w:rPr>
        <w:t xml:space="preserve">2. </w:t>
      </w:r>
      <w:r w:rsidRPr="0099659D">
        <w:rPr>
          <w:rFonts w:ascii="Times New Roman" w:hAnsi="Times New Roman" w:cs="Times New Roman"/>
        </w:rPr>
        <w:tab/>
        <w:t xml:space="preserve">D’Angelo EC, Paolisso P, Vitale G, et al. </w:t>
      </w:r>
      <w:r w:rsidRPr="00ED7FEB">
        <w:rPr>
          <w:rFonts w:ascii="Times New Roman" w:hAnsi="Times New Roman" w:cs="Times New Roman"/>
          <w:lang w:val="en-US"/>
        </w:rPr>
        <w:t xml:space="preserve">Diagnostic Accuracy of Cardiac Computed Tomography and 18-F Fluorodeoxyglucose Positron Emission Tomography in Cardiac Masses. </w:t>
      </w:r>
      <w:r w:rsidRPr="0099659D">
        <w:rPr>
          <w:rStyle w:val="Emphasis"/>
          <w:rFonts w:ascii="Times New Roman" w:hAnsi="Times New Roman" w:cs="Times New Roman"/>
          <w:color w:val="000000"/>
          <w:shd w:val="clear" w:color="auto" w:fill="FFFFFF"/>
        </w:rPr>
        <w:t>J Am Coll Cardiol Img</w:t>
      </w:r>
      <w:r w:rsidRPr="0099659D">
        <w:rPr>
          <w:rFonts w:ascii="Times New Roman" w:hAnsi="Times New Roman" w:cs="Times New Roman"/>
        </w:rPr>
        <w:t xml:space="preserve"> 2020;</w:t>
      </w:r>
      <w:r w:rsidRPr="0099659D">
        <w:rPr>
          <w:rFonts w:ascii="Times New Roman" w:hAnsi="Times New Roman" w:cs="Times New Roman"/>
          <w:b/>
          <w:bCs/>
        </w:rPr>
        <w:t>13</w:t>
      </w:r>
      <w:r w:rsidRPr="0099659D">
        <w:rPr>
          <w:rFonts w:ascii="Times New Roman" w:hAnsi="Times New Roman" w:cs="Times New Roman"/>
        </w:rPr>
        <w:t xml:space="preserve">:2400–2411. </w:t>
      </w:r>
    </w:p>
    <w:p w14:paraId="785A597C" w14:textId="5F3FDF25" w:rsidR="0099659D" w:rsidRPr="0099659D" w:rsidRDefault="0099659D" w:rsidP="0099659D">
      <w:pPr>
        <w:pStyle w:val="Bibliography"/>
        <w:spacing w:line="480" w:lineRule="auto"/>
        <w:jc w:val="both"/>
        <w:rPr>
          <w:rFonts w:ascii="Times New Roman" w:hAnsi="Times New Roman" w:cs="Times New Roman"/>
          <w:lang w:val="en-US"/>
        </w:rPr>
      </w:pPr>
      <w:r w:rsidRPr="0099659D">
        <w:rPr>
          <w:rFonts w:ascii="Times New Roman" w:hAnsi="Times New Roman" w:cs="Times New Roman"/>
        </w:rPr>
        <w:t xml:space="preserve">3. </w:t>
      </w:r>
      <w:r w:rsidRPr="0099659D">
        <w:rPr>
          <w:rFonts w:ascii="Times New Roman" w:hAnsi="Times New Roman" w:cs="Times New Roman"/>
        </w:rPr>
        <w:tab/>
        <w:t xml:space="preserve">Angeli F, Bergamaschi L, Paolisso P, et al. </w:t>
      </w:r>
      <w:r w:rsidRPr="00ED7FEB">
        <w:rPr>
          <w:rFonts w:ascii="Times New Roman" w:hAnsi="Times New Roman" w:cs="Times New Roman"/>
          <w:lang w:val="en-US"/>
        </w:rPr>
        <w:t xml:space="preserve">The Spectrum of ECG Abnormalities in a Large Cohort of Cardiac Masses. </w:t>
      </w:r>
      <w:r w:rsidRPr="0099659D">
        <w:rPr>
          <w:rFonts w:ascii="Times New Roman" w:hAnsi="Times New Roman" w:cs="Times New Roman"/>
          <w:i/>
          <w:iCs/>
          <w:lang w:val="en-US"/>
        </w:rPr>
        <w:t>Heart Rhythm</w:t>
      </w:r>
      <w:r w:rsidRPr="0099659D">
        <w:rPr>
          <w:rFonts w:ascii="Times New Roman" w:hAnsi="Times New Roman" w:cs="Times New Roman"/>
          <w:lang w:val="en-US"/>
        </w:rPr>
        <w:t xml:space="preserve"> 2024:S1547-5271(24)02809-1. </w:t>
      </w:r>
    </w:p>
    <w:p w14:paraId="3D27E0CF" w14:textId="7C02FB71" w:rsidR="0099659D" w:rsidRPr="0099659D" w:rsidRDefault="0099659D" w:rsidP="0099659D">
      <w:pPr>
        <w:pStyle w:val="Bibliography"/>
        <w:spacing w:line="480" w:lineRule="auto"/>
        <w:jc w:val="both"/>
        <w:rPr>
          <w:rFonts w:ascii="Times New Roman" w:hAnsi="Times New Roman" w:cs="Times New Roman"/>
        </w:rPr>
      </w:pPr>
      <w:r w:rsidRPr="0099659D">
        <w:rPr>
          <w:rFonts w:ascii="Times New Roman" w:hAnsi="Times New Roman" w:cs="Times New Roman"/>
          <w:lang w:val="en-US"/>
        </w:rPr>
        <w:t xml:space="preserve">4. </w:t>
      </w:r>
      <w:r w:rsidRPr="0099659D">
        <w:rPr>
          <w:rFonts w:ascii="Times New Roman" w:hAnsi="Times New Roman" w:cs="Times New Roman"/>
          <w:lang w:val="en-US"/>
        </w:rPr>
        <w:tab/>
        <w:t>Akgun T, Gulsen K, Cinier G, et al</w:t>
      </w:r>
      <w:r w:rsidR="00426F2A">
        <w:rPr>
          <w:rFonts w:ascii="Times New Roman" w:hAnsi="Times New Roman" w:cs="Times New Roman"/>
          <w:lang w:val="en-US"/>
        </w:rPr>
        <w:t>.</w:t>
      </w:r>
      <w:r w:rsidRPr="0099659D">
        <w:rPr>
          <w:rFonts w:ascii="Times New Roman" w:hAnsi="Times New Roman" w:cs="Times New Roman"/>
          <w:lang w:val="en-US"/>
        </w:rPr>
        <w:t xml:space="preserve"> Electrocardiographic Ccharacteristics of metastatic cardiac tumors presenting with ST-segment elevation. </w:t>
      </w:r>
      <w:r w:rsidRPr="0099659D">
        <w:rPr>
          <w:rFonts w:ascii="Times New Roman" w:hAnsi="Times New Roman" w:cs="Times New Roman"/>
          <w:i/>
          <w:iCs/>
        </w:rPr>
        <w:t>J Electrocardiol</w:t>
      </w:r>
      <w:r w:rsidRPr="0099659D">
        <w:rPr>
          <w:rFonts w:ascii="Times New Roman" w:hAnsi="Times New Roman" w:cs="Times New Roman"/>
        </w:rPr>
        <w:t xml:space="preserve"> 2020;</w:t>
      </w:r>
      <w:r w:rsidRPr="0099659D">
        <w:rPr>
          <w:rFonts w:ascii="Times New Roman" w:hAnsi="Times New Roman" w:cs="Times New Roman"/>
          <w:b/>
          <w:bCs/>
        </w:rPr>
        <w:t>59</w:t>
      </w:r>
      <w:r w:rsidRPr="0099659D">
        <w:rPr>
          <w:rFonts w:ascii="Times New Roman" w:hAnsi="Times New Roman" w:cs="Times New Roman"/>
        </w:rPr>
        <w:t xml:space="preserve">:93–99. </w:t>
      </w:r>
    </w:p>
    <w:p w14:paraId="3DE83B4B" w14:textId="129AF4F7" w:rsidR="0099659D" w:rsidRPr="0099659D" w:rsidRDefault="0099659D" w:rsidP="0099659D">
      <w:pPr>
        <w:pStyle w:val="Bibliography"/>
        <w:spacing w:line="480" w:lineRule="auto"/>
        <w:jc w:val="both"/>
        <w:rPr>
          <w:rFonts w:ascii="Times New Roman" w:hAnsi="Times New Roman" w:cs="Times New Roman"/>
          <w:lang w:val="en-US"/>
        </w:rPr>
      </w:pPr>
      <w:r w:rsidRPr="0099659D">
        <w:rPr>
          <w:rFonts w:ascii="Times New Roman" w:hAnsi="Times New Roman" w:cs="Times New Roman"/>
        </w:rPr>
        <w:t xml:space="preserve">5. </w:t>
      </w:r>
      <w:r w:rsidRPr="0099659D">
        <w:rPr>
          <w:rFonts w:ascii="Times New Roman" w:hAnsi="Times New Roman" w:cs="Times New Roman"/>
        </w:rPr>
        <w:tab/>
        <w:t xml:space="preserve">Paolisso P, Foà A, Bergamaschi L, et al. </w:t>
      </w:r>
      <w:r w:rsidRPr="00ED7FEB">
        <w:rPr>
          <w:rFonts w:ascii="Times New Roman" w:hAnsi="Times New Roman" w:cs="Times New Roman"/>
          <w:lang w:val="en-US"/>
        </w:rPr>
        <w:t>Echocardiographic Markers in the Diagnosis of Cardiac Masses.</w:t>
      </w:r>
      <w:r w:rsidRPr="00ED7FEB">
        <w:rPr>
          <w:rFonts w:ascii="Times New Roman" w:hAnsi="Times New Roman" w:cs="Times New Roman"/>
          <w:i/>
          <w:iCs/>
          <w:lang w:val="en-US"/>
        </w:rPr>
        <w:t xml:space="preserve"> </w:t>
      </w:r>
      <w:r w:rsidRPr="00ED7FEB">
        <w:rPr>
          <w:rFonts w:ascii="Times New Roman" w:hAnsi="Times New Roman" w:cs="Times New Roman"/>
          <w:i/>
          <w:iCs/>
          <w:color w:val="212121"/>
          <w:shd w:val="clear" w:color="auto" w:fill="FFFFFF"/>
          <w:lang w:val="en-US"/>
        </w:rPr>
        <w:t>J Am Soc Echocardiog</w:t>
      </w:r>
      <w:r w:rsidRPr="00ED7FEB">
        <w:rPr>
          <w:rFonts w:ascii="Times New Roman" w:hAnsi="Times New Roman" w:cs="Times New Roman"/>
          <w:color w:val="212121"/>
          <w:shd w:val="clear" w:color="auto" w:fill="FFFFFF"/>
          <w:lang w:val="en-US"/>
        </w:rPr>
        <w:t>r. 2023 May;36(5):464-473.e2</w:t>
      </w:r>
    </w:p>
    <w:p w14:paraId="11377AC6" w14:textId="01B8A264" w:rsidR="0099659D" w:rsidRPr="0099659D" w:rsidRDefault="0099659D" w:rsidP="0099659D">
      <w:pPr>
        <w:pStyle w:val="Bibliography"/>
        <w:spacing w:line="480" w:lineRule="auto"/>
        <w:jc w:val="both"/>
        <w:rPr>
          <w:rFonts w:ascii="Times New Roman" w:hAnsi="Times New Roman" w:cs="Times New Roman"/>
          <w:lang w:val="en-US"/>
        </w:rPr>
      </w:pPr>
      <w:r w:rsidRPr="0099659D">
        <w:rPr>
          <w:rFonts w:ascii="Times New Roman" w:hAnsi="Times New Roman" w:cs="Times New Roman"/>
          <w:lang w:val="en-US"/>
        </w:rPr>
        <w:t xml:space="preserve">6. </w:t>
      </w:r>
      <w:r w:rsidRPr="0099659D">
        <w:rPr>
          <w:rFonts w:ascii="Times New Roman" w:hAnsi="Times New Roman" w:cs="Times New Roman"/>
          <w:lang w:val="en-US"/>
        </w:rPr>
        <w:tab/>
        <w:t xml:space="preserve">Lyon AR, López-Fernández T, Couch LS, et al. 2022 ESC Guidelines on cardio-oncology developed in collaboration with the European Hematology Association (EHA), the European Society for Therapeutic Radiology and Oncology (ESTRO) and the International Cardio-Oncology Society (IC-OS). </w:t>
      </w:r>
      <w:r w:rsidRPr="0099659D">
        <w:rPr>
          <w:rFonts w:ascii="Times New Roman" w:hAnsi="Times New Roman" w:cs="Times New Roman"/>
          <w:i/>
          <w:iCs/>
          <w:lang w:val="en-US"/>
        </w:rPr>
        <w:t>Eur Heart J</w:t>
      </w:r>
      <w:r w:rsidRPr="0099659D">
        <w:rPr>
          <w:rFonts w:ascii="Times New Roman" w:hAnsi="Times New Roman" w:cs="Times New Roman"/>
          <w:lang w:val="en-US"/>
        </w:rPr>
        <w:t xml:space="preserve"> 2022;</w:t>
      </w:r>
      <w:r w:rsidRPr="0099659D">
        <w:rPr>
          <w:rFonts w:ascii="Times New Roman" w:hAnsi="Times New Roman" w:cs="Times New Roman"/>
          <w:b/>
          <w:bCs/>
          <w:lang w:val="en-US"/>
        </w:rPr>
        <w:t>43</w:t>
      </w:r>
      <w:r w:rsidRPr="0099659D">
        <w:rPr>
          <w:rFonts w:ascii="Times New Roman" w:hAnsi="Times New Roman" w:cs="Times New Roman"/>
          <w:lang w:val="en-US"/>
        </w:rPr>
        <w:t xml:space="preserve">:4229–4361. </w:t>
      </w:r>
    </w:p>
    <w:p w14:paraId="186DBF32" w14:textId="15F2ADD2" w:rsidR="0099659D" w:rsidRPr="0099659D" w:rsidRDefault="0099659D" w:rsidP="0099659D">
      <w:pPr>
        <w:pStyle w:val="Bibliography"/>
        <w:spacing w:line="480" w:lineRule="auto"/>
        <w:jc w:val="both"/>
        <w:rPr>
          <w:rFonts w:ascii="Times New Roman" w:hAnsi="Times New Roman" w:cs="Times New Roman"/>
          <w:lang w:val="en-US"/>
        </w:rPr>
      </w:pPr>
      <w:r w:rsidRPr="0099659D">
        <w:rPr>
          <w:rFonts w:ascii="Times New Roman" w:hAnsi="Times New Roman" w:cs="Times New Roman"/>
          <w:lang w:val="en-US"/>
        </w:rPr>
        <w:t xml:space="preserve">7. </w:t>
      </w:r>
      <w:r w:rsidRPr="0099659D">
        <w:rPr>
          <w:rFonts w:ascii="Times New Roman" w:hAnsi="Times New Roman" w:cs="Times New Roman"/>
          <w:lang w:val="en-US"/>
        </w:rPr>
        <w:tab/>
        <w:t xml:space="preserve">Yanagawa B, Mazine A, Chan EY, et al. Surgery for Tumors of the Heart. </w:t>
      </w:r>
      <w:r w:rsidRPr="0099659D">
        <w:rPr>
          <w:rFonts w:ascii="Times New Roman" w:hAnsi="Times New Roman" w:cs="Times New Roman"/>
          <w:i/>
          <w:iCs/>
          <w:lang w:val="en-US"/>
        </w:rPr>
        <w:t>Semin Thorac Cardiovasc Surg</w:t>
      </w:r>
      <w:r w:rsidRPr="0099659D">
        <w:rPr>
          <w:rFonts w:ascii="Times New Roman" w:hAnsi="Times New Roman" w:cs="Times New Roman"/>
          <w:lang w:val="en-US"/>
        </w:rPr>
        <w:t xml:space="preserve"> 2018;</w:t>
      </w:r>
      <w:r w:rsidRPr="0099659D">
        <w:rPr>
          <w:rFonts w:ascii="Times New Roman" w:hAnsi="Times New Roman" w:cs="Times New Roman"/>
          <w:b/>
          <w:bCs/>
          <w:lang w:val="en-US"/>
        </w:rPr>
        <w:t>30</w:t>
      </w:r>
      <w:r w:rsidRPr="0099659D">
        <w:rPr>
          <w:rFonts w:ascii="Times New Roman" w:hAnsi="Times New Roman" w:cs="Times New Roman"/>
          <w:lang w:val="en-US"/>
        </w:rPr>
        <w:t xml:space="preserve">:385–397. </w:t>
      </w:r>
    </w:p>
    <w:p w14:paraId="454C9CA8" w14:textId="1B6CFD92" w:rsidR="0099659D" w:rsidRPr="0099659D" w:rsidRDefault="0099659D" w:rsidP="0099659D">
      <w:pPr>
        <w:pStyle w:val="Bibliography"/>
        <w:spacing w:line="480" w:lineRule="auto"/>
        <w:jc w:val="both"/>
        <w:rPr>
          <w:rFonts w:ascii="Times New Roman" w:hAnsi="Times New Roman" w:cs="Times New Roman"/>
          <w:lang w:val="en-US"/>
        </w:rPr>
      </w:pPr>
      <w:r w:rsidRPr="0099659D">
        <w:rPr>
          <w:rFonts w:ascii="Times New Roman" w:hAnsi="Times New Roman" w:cs="Times New Roman"/>
          <w:lang w:val="en-US"/>
        </w:rPr>
        <w:t xml:space="preserve">8. </w:t>
      </w:r>
      <w:r w:rsidRPr="0099659D">
        <w:rPr>
          <w:rFonts w:ascii="Times New Roman" w:hAnsi="Times New Roman" w:cs="Times New Roman"/>
          <w:lang w:val="en-US"/>
        </w:rPr>
        <w:tab/>
        <w:t xml:space="preserve">Look Hong NJ, Pandalai PK, Hornick JL, et al. Cardiac angiosarcoma management and outcomes: 20-year single-institution experience. </w:t>
      </w:r>
      <w:r w:rsidRPr="0099659D">
        <w:rPr>
          <w:rFonts w:ascii="Times New Roman" w:hAnsi="Times New Roman" w:cs="Times New Roman"/>
          <w:i/>
          <w:iCs/>
          <w:lang w:val="en-US"/>
        </w:rPr>
        <w:t>Ann Surg Oncol</w:t>
      </w:r>
      <w:r w:rsidRPr="0099659D">
        <w:rPr>
          <w:rFonts w:ascii="Times New Roman" w:hAnsi="Times New Roman" w:cs="Times New Roman"/>
          <w:lang w:val="en-US"/>
        </w:rPr>
        <w:t xml:space="preserve"> 2012;</w:t>
      </w:r>
      <w:r w:rsidRPr="0099659D">
        <w:rPr>
          <w:rFonts w:ascii="Times New Roman" w:hAnsi="Times New Roman" w:cs="Times New Roman"/>
          <w:b/>
          <w:bCs/>
          <w:lang w:val="en-US"/>
        </w:rPr>
        <w:t>19</w:t>
      </w:r>
      <w:r w:rsidRPr="0099659D">
        <w:rPr>
          <w:rFonts w:ascii="Times New Roman" w:hAnsi="Times New Roman" w:cs="Times New Roman"/>
          <w:lang w:val="en-US"/>
        </w:rPr>
        <w:t xml:space="preserve">:2707–2715. </w:t>
      </w:r>
    </w:p>
    <w:p w14:paraId="2722BB6A" w14:textId="78C862F5" w:rsidR="0099659D" w:rsidRPr="00892A9F" w:rsidRDefault="0099659D" w:rsidP="0099659D">
      <w:pPr>
        <w:pStyle w:val="Bibliography"/>
        <w:spacing w:line="480" w:lineRule="auto"/>
        <w:jc w:val="both"/>
        <w:rPr>
          <w:rFonts w:ascii="Times New Roman" w:hAnsi="Times New Roman" w:cs="Times New Roman"/>
          <w:lang w:val="en-US"/>
        </w:rPr>
      </w:pPr>
      <w:r w:rsidRPr="0099659D">
        <w:rPr>
          <w:rFonts w:ascii="Times New Roman" w:hAnsi="Times New Roman" w:cs="Times New Roman"/>
          <w:lang w:val="en-US"/>
        </w:rPr>
        <w:t xml:space="preserve">9. </w:t>
      </w:r>
      <w:r w:rsidRPr="0099659D">
        <w:rPr>
          <w:rFonts w:ascii="Times New Roman" w:hAnsi="Times New Roman" w:cs="Times New Roman"/>
          <w:lang w:val="en-US"/>
        </w:rPr>
        <w:tab/>
        <w:t xml:space="preserve">Simpson L, Kumar SK, Okuno SH, et al. Malignant primary cardiac tumors: review of a single institution experience. </w:t>
      </w:r>
      <w:r w:rsidRPr="00892A9F">
        <w:rPr>
          <w:rFonts w:ascii="Times New Roman" w:hAnsi="Times New Roman" w:cs="Times New Roman"/>
          <w:i/>
          <w:iCs/>
          <w:lang w:val="en-US"/>
        </w:rPr>
        <w:t>Cancer</w:t>
      </w:r>
      <w:r w:rsidRPr="00892A9F">
        <w:rPr>
          <w:rFonts w:ascii="Times New Roman" w:hAnsi="Times New Roman" w:cs="Times New Roman"/>
          <w:lang w:val="en-US"/>
        </w:rPr>
        <w:t xml:space="preserve"> 2008;</w:t>
      </w:r>
      <w:r w:rsidRPr="00892A9F">
        <w:rPr>
          <w:rFonts w:ascii="Times New Roman" w:hAnsi="Times New Roman" w:cs="Times New Roman"/>
          <w:b/>
          <w:bCs/>
          <w:lang w:val="en-US"/>
        </w:rPr>
        <w:t>112</w:t>
      </w:r>
      <w:r w:rsidRPr="00892A9F">
        <w:rPr>
          <w:rFonts w:ascii="Times New Roman" w:hAnsi="Times New Roman" w:cs="Times New Roman"/>
          <w:lang w:val="en-US"/>
        </w:rPr>
        <w:t xml:space="preserve">:2440–2446. </w:t>
      </w:r>
    </w:p>
    <w:p w14:paraId="69232417" w14:textId="5EEF0BAF" w:rsidR="00595731" w:rsidRPr="00F87042" w:rsidRDefault="003B28F9" w:rsidP="00F87042">
      <w:pPr>
        <w:spacing w:line="480" w:lineRule="auto"/>
        <w:jc w:val="both"/>
        <w:rPr>
          <w:rFonts w:ascii="Times New Roman" w:eastAsiaTheme="minorHAnsi" w:hAnsi="Times New Roman" w:cs="Times New Roman"/>
          <w:lang w:val="en-US"/>
        </w:rPr>
      </w:pPr>
      <w:r w:rsidRPr="0099659D">
        <w:rPr>
          <w:rFonts w:ascii="Times New Roman" w:hAnsi="Times New Roman" w:cs="Times New Roman"/>
          <w:lang w:val="en-US"/>
        </w:rPr>
        <w:lastRenderedPageBreak/>
        <w:fldChar w:fldCharType="end"/>
      </w:r>
      <w:r w:rsidR="00A55472" w:rsidRPr="00B45666">
        <w:rPr>
          <w:rFonts w:ascii="Times New Roman" w:eastAsia="Calibri" w:hAnsi="Times New Roman" w:cs="Times New Roman"/>
          <w:b/>
          <w:bCs/>
          <w:lang w:val="en-GB"/>
        </w:rPr>
        <w:t>SUPPLEMENTARY FIGURE LEGEND</w:t>
      </w:r>
    </w:p>
    <w:p w14:paraId="2767D419" w14:textId="77777777" w:rsidR="00426F2A" w:rsidRPr="00426F2A" w:rsidRDefault="00426F2A" w:rsidP="00426F2A">
      <w:pPr>
        <w:rPr>
          <w:rFonts w:ascii="Times New Roman" w:hAnsi="Times New Roman"/>
          <w:b/>
          <w:bCs/>
          <w:color w:val="000000" w:themeColor="text1"/>
          <w:lang w:val="en-US"/>
        </w:rPr>
      </w:pPr>
    </w:p>
    <w:p w14:paraId="3E5AC00E" w14:textId="5EA17CBE" w:rsidR="00A55472" w:rsidRPr="00330A3F" w:rsidRDefault="00A55472" w:rsidP="00A55472">
      <w:pPr>
        <w:spacing w:line="480" w:lineRule="auto"/>
        <w:jc w:val="both"/>
        <w:rPr>
          <w:rFonts w:ascii="Times New Roman" w:hAnsi="Times New Roman"/>
          <w:b/>
          <w:bCs/>
          <w:lang w:val="en-US"/>
        </w:rPr>
      </w:pPr>
      <w:r w:rsidRPr="00330A3F">
        <w:rPr>
          <w:rFonts w:ascii="Times New Roman" w:hAnsi="Times New Roman"/>
          <w:b/>
          <w:bCs/>
          <w:lang w:val="en-US"/>
        </w:rPr>
        <w:t>Supplementary Figure 1. Examples of cardiac mass features assessed at echocardiography.</w:t>
      </w:r>
    </w:p>
    <w:p w14:paraId="3A869B8C" w14:textId="06F51839" w:rsidR="00A55472" w:rsidRPr="00330A3F" w:rsidRDefault="00A55472" w:rsidP="00A55472">
      <w:pPr>
        <w:spacing w:line="480" w:lineRule="auto"/>
        <w:jc w:val="both"/>
        <w:rPr>
          <w:rFonts w:ascii="Times New Roman" w:hAnsi="Times New Roman"/>
          <w:lang w:val="en-US"/>
        </w:rPr>
      </w:pPr>
      <w:r w:rsidRPr="00330A3F">
        <w:rPr>
          <w:rFonts w:ascii="Times New Roman" w:hAnsi="Times New Roman"/>
          <w:b/>
          <w:bCs/>
          <w:lang w:val="en-US"/>
        </w:rPr>
        <w:t xml:space="preserve">Panel A: </w:t>
      </w:r>
      <w:r w:rsidRPr="00330A3F">
        <w:rPr>
          <w:rFonts w:ascii="Times New Roman" w:hAnsi="Times New Roman"/>
          <w:lang w:val="en-US"/>
        </w:rPr>
        <w:t xml:space="preserve">Trans-thoracic </w:t>
      </w:r>
      <w:r w:rsidR="00D87917" w:rsidRPr="00330A3F">
        <w:rPr>
          <w:rFonts w:ascii="Times New Roman" w:hAnsi="Times New Roman"/>
          <w:lang w:val="en-US"/>
        </w:rPr>
        <w:t>4-chamber</w:t>
      </w:r>
      <w:r w:rsidRPr="00330A3F">
        <w:rPr>
          <w:rFonts w:ascii="Times New Roman" w:hAnsi="Times New Roman"/>
          <w:lang w:val="en-US"/>
        </w:rPr>
        <w:t xml:space="preserve"> </w:t>
      </w:r>
      <w:r w:rsidR="00D87917" w:rsidRPr="00330A3F">
        <w:rPr>
          <w:rFonts w:ascii="Times New Roman" w:hAnsi="Times New Roman"/>
          <w:lang w:val="en-US"/>
        </w:rPr>
        <w:t xml:space="preserve">apical </w:t>
      </w:r>
      <w:r w:rsidRPr="00330A3F">
        <w:rPr>
          <w:rFonts w:ascii="Times New Roman" w:hAnsi="Times New Roman"/>
          <w:lang w:val="en-US"/>
        </w:rPr>
        <w:t xml:space="preserve">view </w:t>
      </w:r>
      <w:r w:rsidR="00D87917" w:rsidRPr="00330A3F">
        <w:rPr>
          <w:rFonts w:ascii="Times New Roman" w:hAnsi="Times New Roman"/>
          <w:lang w:val="en-US"/>
        </w:rPr>
        <w:t>showing</w:t>
      </w:r>
      <w:r w:rsidRPr="00330A3F">
        <w:rPr>
          <w:rFonts w:ascii="Times New Roman" w:hAnsi="Times New Roman"/>
          <w:lang w:val="en-US"/>
        </w:rPr>
        <w:t xml:space="preserve"> </w:t>
      </w:r>
      <w:r w:rsidR="00197E88" w:rsidRPr="00330A3F">
        <w:rPr>
          <w:rFonts w:ascii="Times New Roman" w:hAnsi="Times New Roman"/>
          <w:lang w:val="en-US"/>
        </w:rPr>
        <w:t xml:space="preserve">a </w:t>
      </w:r>
      <w:r w:rsidRPr="00330A3F">
        <w:rPr>
          <w:rFonts w:ascii="Times New Roman" w:hAnsi="Times New Roman"/>
          <w:lang w:val="en-US"/>
        </w:rPr>
        <w:t xml:space="preserve">left </w:t>
      </w:r>
      <w:r w:rsidR="00D87917" w:rsidRPr="00330A3F">
        <w:rPr>
          <w:rFonts w:ascii="Times New Roman" w:hAnsi="Times New Roman"/>
          <w:lang w:val="en-US"/>
        </w:rPr>
        <w:t xml:space="preserve">ventricle </w:t>
      </w:r>
      <w:r w:rsidR="00197E88" w:rsidRPr="00330A3F">
        <w:rPr>
          <w:rFonts w:ascii="Times New Roman" w:hAnsi="Times New Roman"/>
          <w:lang w:val="en-US"/>
        </w:rPr>
        <w:t xml:space="preserve">apical </w:t>
      </w:r>
      <w:r w:rsidR="00D87917" w:rsidRPr="00330A3F">
        <w:rPr>
          <w:rFonts w:ascii="Times New Roman" w:hAnsi="Times New Roman"/>
          <w:lang w:val="en-US"/>
        </w:rPr>
        <w:t>thrombus</w:t>
      </w:r>
      <w:r w:rsidRPr="00330A3F">
        <w:rPr>
          <w:rFonts w:ascii="Times New Roman" w:hAnsi="Times New Roman"/>
          <w:lang w:val="en-US"/>
        </w:rPr>
        <w:t xml:space="preserve">. </w:t>
      </w:r>
      <w:r w:rsidRPr="00330A3F">
        <w:rPr>
          <w:rFonts w:ascii="Times New Roman" w:hAnsi="Times New Roman"/>
          <w:b/>
          <w:bCs/>
          <w:lang w:val="en-US"/>
        </w:rPr>
        <w:t>Panel B*</w:t>
      </w:r>
      <w:r w:rsidRPr="00330A3F">
        <w:rPr>
          <w:rFonts w:ascii="Times New Roman" w:hAnsi="Times New Roman"/>
          <w:lang w:val="en-US"/>
        </w:rPr>
        <w:t xml:space="preserve">: Trans-thoracic 4-chamber view showing a right-sided non-Hodgkin lymphoma. </w:t>
      </w:r>
      <w:r w:rsidRPr="00330A3F">
        <w:rPr>
          <w:rFonts w:ascii="Times New Roman" w:hAnsi="Times New Roman"/>
          <w:b/>
          <w:bCs/>
          <w:lang w:val="en-US"/>
        </w:rPr>
        <w:t>Panel C</w:t>
      </w:r>
      <w:r w:rsidRPr="00330A3F">
        <w:rPr>
          <w:rFonts w:ascii="Times New Roman" w:hAnsi="Times New Roman"/>
          <w:lang w:val="en-US"/>
        </w:rPr>
        <w:t>:</w:t>
      </w:r>
      <w:r w:rsidRPr="00330A3F">
        <w:rPr>
          <w:rFonts w:ascii="Times New Roman" w:hAnsi="Times New Roman"/>
          <w:i/>
          <w:iCs/>
          <w:lang w:val="en-US"/>
        </w:rPr>
        <w:t xml:space="preserve"> </w:t>
      </w:r>
      <w:r w:rsidRPr="00330A3F">
        <w:rPr>
          <w:rFonts w:ascii="Times New Roman" w:hAnsi="Times New Roman"/>
          <w:lang w:val="en-US"/>
        </w:rPr>
        <w:t xml:space="preserve">Mid-esophageal 4-chamber view of a pedunculated, regular-shaped left atrial myxoma. </w:t>
      </w:r>
      <w:r w:rsidRPr="00330A3F">
        <w:rPr>
          <w:rFonts w:ascii="Times New Roman" w:hAnsi="Times New Roman"/>
          <w:b/>
          <w:bCs/>
          <w:lang w:val="en-US"/>
        </w:rPr>
        <w:t>Panel D*</w:t>
      </w:r>
      <w:r w:rsidRPr="00330A3F">
        <w:rPr>
          <w:rFonts w:ascii="Times New Roman" w:hAnsi="Times New Roman"/>
          <w:lang w:val="en-US"/>
        </w:rPr>
        <w:t xml:space="preserve">: Parasternal long-axis view showing sessile and polylobate pericardial mesothelioma. </w:t>
      </w:r>
      <w:r w:rsidRPr="00330A3F">
        <w:rPr>
          <w:rFonts w:ascii="Times New Roman" w:hAnsi="Times New Roman"/>
          <w:b/>
          <w:bCs/>
          <w:lang w:val="en-US"/>
        </w:rPr>
        <w:t>Panel E:</w:t>
      </w:r>
      <w:r w:rsidRPr="00330A3F">
        <w:rPr>
          <w:rFonts w:ascii="Times New Roman" w:hAnsi="Times New Roman"/>
          <w:i/>
          <w:iCs/>
          <w:lang w:val="en-US"/>
        </w:rPr>
        <w:t xml:space="preserve"> </w:t>
      </w:r>
      <w:r w:rsidR="00EB04CC" w:rsidRPr="00330A3F">
        <w:rPr>
          <w:rFonts w:ascii="Times New Roman" w:hAnsi="Times New Roman"/>
          <w:lang w:val="en-US"/>
        </w:rPr>
        <w:t>Trans-thoracic parasternal long axis view of a left atrial myxoma, without signs of infiltration to the surrounding structures and no pericardial effusion</w:t>
      </w:r>
      <w:r w:rsidRPr="00330A3F">
        <w:rPr>
          <w:rFonts w:ascii="Times New Roman" w:hAnsi="Times New Roman"/>
          <w:lang w:val="en-US"/>
        </w:rPr>
        <w:t xml:space="preserve">; </w:t>
      </w:r>
      <w:r w:rsidRPr="00330A3F">
        <w:rPr>
          <w:rFonts w:ascii="Times New Roman" w:hAnsi="Times New Roman"/>
          <w:b/>
          <w:bCs/>
          <w:lang w:val="en-US"/>
        </w:rPr>
        <w:t>Panel F*</w:t>
      </w:r>
      <w:r w:rsidRPr="00330A3F">
        <w:rPr>
          <w:rFonts w:ascii="Times New Roman" w:hAnsi="Times New Roman"/>
          <w:lang w:val="en-US"/>
        </w:rPr>
        <w:t xml:space="preserve">: Trans-thoracic parasternal short axis view of a primitive pericardial mesothelioma with a massive infiltration of aortic root and pulmonary artery and severe pericardial effusion. </w:t>
      </w:r>
      <w:r w:rsidRPr="00330A3F">
        <w:rPr>
          <w:rFonts w:ascii="Times New Roman" w:hAnsi="Times New Roman"/>
          <w:b/>
          <w:bCs/>
          <w:lang w:val="en-US"/>
        </w:rPr>
        <w:t>Panel G</w:t>
      </w:r>
      <w:r w:rsidRPr="00330A3F">
        <w:rPr>
          <w:rFonts w:ascii="Times New Roman" w:hAnsi="Times New Roman"/>
          <w:lang w:val="en-US"/>
        </w:rPr>
        <w:t>:</w:t>
      </w:r>
      <w:r w:rsidRPr="00330A3F">
        <w:rPr>
          <w:rFonts w:ascii="Times New Roman" w:hAnsi="Times New Roman"/>
          <w:i/>
          <w:iCs/>
          <w:lang w:val="en-US"/>
        </w:rPr>
        <w:t xml:space="preserve"> </w:t>
      </w:r>
      <w:r w:rsidRPr="00330A3F">
        <w:rPr>
          <w:rFonts w:ascii="Times New Roman" w:hAnsi="Times New Roman"/>
          <w:lang w:val="en-US"/>
        </w:rPr>
        <w:t xml:space="preserve">Mid-esophageal 4-chamber view showing a left atrial myxoma prolapsing through the mitral valve with valvular impingement and functional mitral stenosis. </w:t>
      </w:r>
      <w:r w:rsidRPr="00330A3F">
        <w:rPr>
          <w:rFonts w:ascii="Times New Roman" w:hAnsi="Times New Roman"/>
          <w:b/>
          <w:bCs/>
          <w:lang w:val="en-US"/>
        </w:rPr>
        <w:t>Panel H*</w:t>
      </w:r>
      <w:r w:rsidRPr="00330A3F">
        <w:rPr>
          <w:rFonts w:ascii="Times New Roman" w:hAnsi="Times New Roman"/>
          <w:lang w:val="en-US"/>
        </w:rPr>
        <w:t xml:space="preserve">: Trans-thoracic 4-chamber view with pulsed-waved doppler at mitral inflow showing pericardial mesothelioma with signs of pericardial tamponade. </w:t>
      </w:r>
    </w:p>
    <w:p w14:paraId="590A281E" w14:textId="478403FF" w:rsidR="00A55472" w:rsidRPr="00330A3F" w:rsidRDefault="00A55472" w:rsidP="00A55472">
      <w:pPr>
        <w:spacing w:line="480" w:lineRule="auto"/>
        <w:jc w:val="both"/>
        <w:rPr>
          <w:rFonts w:ascii="Times New Roman" w:hAnsi="Times New Roman"/>
          <w:sz w:val="20"/>
          <w:szCs w:val="20"/>
          <w:lang w:val="en-US"/>
        </w:rPr>
      </w:pPr>
      <w:r w:rsidRPr="00330A3F">
        <w:rPr>
          <w:rFonts w:ascii="Times New Roman" w:hAnsi="Times New Roman"/>
          <w:sz w:val="20"/>
          <w:szCs w:val="20"/>
          <w:lang w:val="en-US"/>
        </w:rPr>
        <w:t>Abbreviations: PE: Pericardial Effusion.</w:t>
      </w:r>
      <w:r w:rsidR="002D2A67" w:rsidRPr="00330A3F">
        <w:rPr>
          <w:rFonts w:ascii="Times New Roman" w:hAnsi="Times New Roman"/>
          <w:sz w:val="20"/>
          <w:szCs w:val="20"/>
          <w:lang w:val="en-US"/>
        </w:rPr>
        <w:t xml:space="preserve"> </w:t>
      </w:r>
      <w:r w:rsidR="007F16D4" w:rsidRPr="00330A3F">
        <w:rPr>
          <w:rFonts w:ascii="Times New Roman" w:hAnsi="Times New Roman"/>
          <w:sz w:val="20"/>
          <w:szCs w:val="20"/>
          <w:lang w:val="en-US"/>
        </w:rPr>
        <w:t>Panels showing malignant masses are marked with *. The gray arrows indicate the cardiac mass.</w:t>
      </w:r>
    </w:p>
    <w:p w14:paraId="75B1F411" w14:textId="77777777" w:rsidR="00A55472" w:rsidRPr="00330A3F" w:rsidRDefault="00A55472" w:rsidP="00A55472">
      <w:pPr>
        <w:spacing w:line="480" w:lineRule="auto"/>
        <w:jc w:val="both"/>
        <w:rPr>
          <w:rFonts w:ascii="Times New Roman" w:hAnsi="Times New Roman"/>
          <w:lang w:val="en-US"/>
        </w:rPr>
      </w:pPr>
    </w:p>
    <w:p w14:paraId="46ED22F7" w14:textId="743B7351" w:rsidR="00A55472" w:rsidRPr="00330A3F" w:rsidRDefault="00A55472" w:rsidP="00A55472">
      <w:pPr>
        <w:spacing w:line="480" w:lineRule="auto"/>
        <w:jc w:val="both"/>
        <w:rPr>
          <w:rFonts w:ascii="Times New Roman" w:hAnsi="Times New Roman"/>
          <w:i/>
          <w:iCs/>
          <w:lang w:val="en-US"/>
        </w:rPr>
      </w:pPr>
      <w:r w:rsidRPr="00330A3F">
        <w:rPr>
          <w:rFonts w:ascii="Times New Roman" w:hAnsi="Times New Roman"/>
          <w:b/>
          <w:bCs/>
          <w:lang w:val="en-US"/>
        </w:rPr>
        <w:t>Supplementary Figure 2.</w:t>
      </w:r>
      <w:r w:rsidRPr="00330A3F">
        <w:rPr>
          <w:rFonts w:ascii="Times New Roman" w:hAnsi="Times New Roman"/>
          <w:lang w:val="en-US"/>
        </w:rPr>
        <w:t xml:space="preserve"> </w:t>
      </w:r>
      <w:r w:rsidRPr="00330A3F">
        <w:rPr>
          <w:rFonts w:ascii="Times New Roman" w:hAnsi="Times New Roman"/>
          <w:b/>
          <w:bCs/>
          <w:lang w:val="en-US"/>
        </w:rPr>
        <w:t>Examples of cardiac mass features assessed at Cardiac Magnetic Resonance</w:t>
      </w:r>
      <w:r w:rsidRPr="00330A3F">
        <w:rPr>
          <w:rFonts w:ascii="Times New Roman" w:hAnsi="Times New Roman"/>
          <w:i/>
          <w:iCs/>
          <w:lang w:val="en-US"/>
        </w:rPr>
        <w:t xml:space="preserve">. </w:t>
      </w:r>
    </w:p>
    <w:p w14:paraId="12634210" w14:textId="77ED8384" w:rsidR="00A55472" w:rsidRPr="00330A3F" w:rsidRDefault="00A55472" w:rsidP="00A55472">
      <w:pPr>
        <w:spacing w:line="480" w:lineRule="auto"/>
        <w:jc w:val="both"/>
        <w:rPr>
          <w:rFonts w:ascii="Times New Roman" w:hAnsi="Times New Roman"/>
          <w:lang w:val="en-US"/>
        </w:rPr>
      </w:pPr>
      <w:r w:rsidRPr="00330A3F">
        <w:rPr>
          <w:rFonts w:ascii="Times New Roman" w:hAnsi="Times New Roman"/>
          <w:b/>
          <w:bCs/>
          <w:lang w:val="en-US"/>
        </w:rPr>
        <w:t>Panel A</w:t>
      </w:r>
      <w:r w:rsidRPr="00330A3F">
        <w:rPr>
          <w:rFonts w:ascii="Times New Roman" w:hAnsi="Times New Roman"/>
          <w:lang w:val="en-US"/>
        </w:rPr>
        <w:t xml:space="preserve">: Steady-state free procession (SSFP) imaging at 4-chamber view showing </w:t>
      </w:r>
      <w:r w:rsidR="001B2964" w:rsidRPr="00330A3F">
        <w:rPr>
          <w:rFonts w:ascii="Times New Roman" w:hAnsi="Times New Roman"/>
          <w:lang w:val="en-US"/>
        </w:rPr>
        <w:t xml:space="preserve">a left </w:t>
      </w:r>
      <w:r w:rsidR="00D87917" w:rsidRPr="00330A3F">
        <w:rPr>
          <w:rFonts w:ascii="Times New Roman" w:hAnsi="Times New Roman"/>
          <w:lang w:val="en-US"/>
        </w:rPr>
        <w:t>ventricle</w:t>
      </w:r>
      <w:r w:rsidR="001B2964" w:rsidRPr="00330A3F">
        <w:rPr>
          <w:rFonts w:ascii="Times New Roman" w:hAnsi="Times New Roman"/>
          <w:lang w:val="en-US"/>
        </w:rPr>
        <w:t xml:space="preserve"> </w:t>
      </w:r>
      <w:r w:rsidR="00D87917" w:rsidRPr="00330A3F">
        <w:rPr>
          <w:rFonts w:ascii="Times New Roman" w:hAnsi="Times New Roman"/>
          <w:lang w:val="en-US"/>
        </w:rPr>
        <w:t>apical thrombus</w:t>
      </w:r>
      <w:r w:rsidRPr="00330A3F">
        <w:rPr>
          <w:rFonts w:ascii="Times New Roman" w:hAnsi="Times New Roman"/>
          <w:lang w:val="en-US"/>
        </w:rPr>
        <w:t xml:space="preserve">. </w:t>
      </w:r>
      <w:r w:rsidRPr="00330A3F">
        <w:rPr>
          <w:rFonts w:ascii="Times New Roman" w:hAnsi="Times New Roman"/>
          <w:b/>
          <w:bCs/>
          <w:lang w:val="en-US"/>
        </w:rPr>
        <w:t>Panel B*.</w:t>
      </w:r>
      <w:r w:rsidRPr="00330A3F">
        <w:rPr>
          <w:rFonts w:ascii="Times New Roman" w:hAnsi="Times New Roman"/>
          <w:lang w:val="en-US"/>
        </w:rPr>
        <w:t xml:space="preserve"> SSFP imaging of a primitive infiltrating pericardial mesothelioma involving aortic root and pulmonary artery with severe pericardial effusion. </w:t>
      </w:r>
      <w:r w:rsidRPr="00330A3F">
        <w:rPr>
          <w:rFonts w:ascii="Times New Roman" w:hAnsi="Times New Roman"/>
          <w:b/>
          <w:bCs/>
          <w:lang w:val="en-US"/>
        </w:rPr>
        <w:t xml:space="preserve">Panel C: </w:t>
      </w:r>
      <w:r w:rsidRPr="00330A3F">
        <w:rPr>
          <w:rFonts w:ascii="Times New Roman" w:hAnsi="Times New Roman"/>
          <w:lang w:val="en-US"/>
        </w:rPr>
        <w:t xml:space="preserve">T2- Short tau inversion recovery (STIR) imaging at 4-chamber view showing a hyperintense </w:t>
      </w:r>
      <w:r w:rsidR="007C2901" w:rsidRPr="00330A3F">
        <w:rPr>
          <w:rFonts w:ascii="Times New Roman" w:hAnsi="Times New Roman"/>
          <w:lang w:val="en-US"/>
        </w:rPr>
        <w:t xml:space="preserve">thickening of right atrial walls in </w:t>
      </w:r>
      <w:proofErr w:type="spellStart"/>
      <w:r w:rsidR="007C2901" w:rsidRPr="00330A3F">
        <w:rPr>
          <w:rFonts w:ascii="Times New Roman" w:hAnsi="Times New Roman"/>
          <w:lang w:val="en-US"/>
        </w:rPr>
        <w:t>Erdheim</w:t>
      </w:r>
      <w:proofErr w:type="spellEnd"/>
      <w:r w:rsidR="007C2901" w:rsidRPr="00330A3F">
        <w:rPr>
          <w:rFonts w:ascii="Times New Roman" w:hAnsi="Times New Roman"/>
          <w:lang w:val="en-US"/>
        </w:rPr>
        <w:t>-Chester disease</w:t>
      </w:r>
      <w:r w:rsidRPr="00330A3F">
        <w:rPr>
          <w:rFonts w:ascii="Times New Roman" w:hAnsi="Times New Roman"/>
          <w:lang w:val="en-US"/>
        </w:rPr>
        <w:t xml:space="preserve">. </w:t>
      </w:r>
      <w:r w:rsidRPr="00330A3F">
        <w:rPr>
          <w:rFonts w:ascii="Times New Roman" w:hAnsi="Times New Roman"/>
          <w:b/>
          <w:bCs/>
          <w:lang w:val="en-US"/>
        </w:rPr>
        <w:t>Panel D*</w:t>
      </w:r>
      <w:r w:rsidRPr="00330A3F">
        <w:rPr>
          <w:rFonts w:ascii="Times New Roman" w:hAnsi="Times New Roman"/>
          <w:lang w:val="en-US"/>
        </w:rPr>
        <w:t xml:space="preserve">: T2-STIR imaging at 4-chamber view demonstrating a hyperintense </w:t>
      </w:r>
      <w:r w:rsidR="00BE4DC0" w:rsidRPr="00330A3F">
        <w:rPr>
          <w:rFonts w:ascii="Times New Roman" w:hAnsi="Times New Roman"/>
          <w:lang w:val="en-US"/>
        </w:rPr>
        <w:t>primitive angiosarcoma</w:t>
      </w:r>
      <w:r w:rsidRPr="00330A3F">
        <w:rPr>
          <w:rFonts w:ascii="Times New Roman" w:hAnsi="Times New Roman"/>
          <w:i/>
          <w:iCs/>
          <w:lang w:val="en-US"/>
        </w:rPr>
        <w:t xml:space="preserve">. </w:t>
      </w:r>
      <w:r w:rsidRPr="00330A3F">
        <w:rPr>
          <w:rFonts w:ascii="Times New Roman" w:hAnsi="Times New Roman"/>
          <w:b/>
          <w:bCs/>
          <w:lang w:val="en-US"/>
        </w:rPr>
        <w:t>Panel E</w:t>
      </w:r>
      <w:r w:rsidRPr="00330A3F">
        <w:rPr>
          <w:rFonts w:ascii="Times New Roman" w:hAnsi="Times New Roman"/>
          <w:lang w:val="en-US"/>
        </w:rPr>
        <w:t xml:space="preserve">: </w:t>
      </w:r>
      <w:r w:rsidR="00F662F2">
        <w:rPr>
          <w:rFonts w:ascii="Times New Roman" w:hAnsi="Times New Roman"/>
          <w:lang w:val="en-US"/>
        </w:rPr>
        <w:t>F</w:t>
      </w:r>
      <w:r w:rsidRPr="00330A3F">
        <w:rPr>
          <w:rFonts w:ascii="Times New Roman" w:hAnsi="Times New Roman"/>
          <w:lang w:val="en-US"/>
        </w:rPr>
        <w:t xml:space="preserve">irst pass contrast perfusion showing mild contrast uptake by a left atrial myxoma. </w:t>
      </w:r>
      <w:r w:rsidRPr="00330A3F">
        <w:rPr>
          <w:rFonts w:ascii="Times New Roman" w:hAnsi="Times New Roman"/>
          <w:b/>
          <w:bCs/>
          <w:lang w:val="en-US"/>
        </w:rPr>
        <w:t>Panel F*</w:t>
      </w:r>
      <w:r w:rsidRPr="00330A3F">
        <w:rPr>
          <w:rFonts w:ascii="Times New Roman" w:hAnsi="Times New Roman"/>
          <w:lang w:val="en-US"/>
        </w:rPr>
        <w:t xml:space="preserve">: </w:t>
      </w:r>
      <w:r w:rsidR="00F662F2">
        <w:rPr>
          <w:rFonts w:ascii="Times New Roman" w:hAnsi="Times New Roman"/>
          <w:lang w:val="en-US"/>
        </w:rPr>
        <w:t>F</w:t>
      </w:r>
      <w:r w:rsidRPr="00330A3F">
        <w:rPr>
          <w:rFonts w:ascii="Times New Roman" w:hAnsi="Times New Roman"/>
          <w:lang w:val="en-US"/>
        </w:rPr>
        <w:t>irst pass contrast perfusion demonstrating heterogeneous contrast uptake by right atrial involvement of a</w:t>
      </w:r>
      <w:r w:rsidR="002543ED" w:rsidRPr="00330A3F">
        <w:rPr>
          <w:rFonts w:ascii="Times New Roman" w:hAnsi="Times New Roman"/>
          <w:lang w:val="en-US"/>
        </w:rPr>
        <w:t xml:space="preserve"> hepatocarcinoma metastasis</w:t>
      </w:r>
      <w:r w:rsidRPr="00330A3F">
        <w:rPr>
          <w:rFonts w:ascii="Times New Roman" w:hAnsi="Times New Roman"/>
          <w:lang w:val="en-US"/>
        </w:rPr>
        <w:t xml:space="preserve">. </w:t>
      </w:r>
      <w:r w:rsidRPr="00330A3F">
        <w:rPr>
          <w:rFonts w:ascii="Times New Roman" w:hAnsi="Times New Roman"/>
          <w:b/>
          <w:bCs/>
          <w:lang w:val="en-US"/>
        </w:rPr>
        <w:t>Panel G</w:t>
      </w:r>
      <w:r w:rsidRPr="00330A3F">
        <w:rPr>
          <w:rFonts w:ascii="Times New Roman" w:hAnsi="Times New Roman"/>
          <w:lang w:val="en-US"/>
        </w:rPr>
        <w:t xml:space="preserve">: </w:t>
      </w:r>
      <w:r w:rsidRPr="00330A3F">
        <w:rPr>
          <w:rFonts w:ascii="Times New Roman" w:hAnsi="Times New Roman"/>
          <w:lang w:val="en-US"/>
        </w:rPr>
        <w:lastRenderedPageBreak/>
        <w:t xml:space="preserve">Phase-sensitive inversion recovery (PSIR) imaging, 2-chamber view, demonstrating mild and inhomogeneous late gadolinium enhancement (LGE) of a left atrial myxoma; </w:t>
      </w:r>
      <w:r w:rsidRPr="00330A3F">
        <w:rPr>
          <w:rFonts w:ascii="Times New Roman" w:hAnsi="Times New Roman"/>
          <w:b/>
          <w:bCs/>
          <w:lang w:val="en-US"/>
        </w:rPr>
        <w:t>Panel H*</w:t>
      </w:r>
      <w:r w:rsidRPr="00330A3F">
        <w:rPr>
          <w:rFonts w:ascii="Times New Roman" w:hAnsi="Times New Roman"/>
          <w:lang w:val="en-US"/>
        </w:rPr>
        <w:t xml:space="preserve">: PSIR imaging, 4-chamber view, demonstrating widespread and inhomogeneous LGE in a cardiac angiosarcoma involving right chambers, pericardium, and great vessels. Panels showing malignant masses are marked with </w:t>
      </w:r>
      <w:r w:rsidRPr="00330A3F">
        <w:rPr>
          <w:rFonts w:ascii="Times New Roman" w:hAnsi="Times New Roman"/>
          <w:b/>
          <w:bCs/>
          <w:lang w:val="en-US"/>
        </w:rPr>
        <w:t>*</w:t>
      </w:r>
      <w:r w:rsidRPr="00330A3F">
        <w:rPr>
          <w:rFonts w:ascii="Times New Roman" w:hAnsi="Times New Roman"/>
          <w:lang w:val="en-US"/>
        </w:rPr>
        <w:t>. The arrows indicate the cardiac mass.</w:t>
      </w:r>
    </w:p>
    <w:p w14:paraId="04EA1B9C" w14:textId="2C91501B" w:rsidR="00A55472" w:rsidRPr="00330A3F" w:rsidRDefault="00A55472" w:rsidP="00A55472">
      <w:pPr>
        <w:spacing w:line="480" w:lineRule="auto"/>
        <w:jc w:val="both"/>
        <w:rPr>
          <w:rFonts w:ascii="Times New Roman" w:hAnsi="Times New Roman"/>
          <w:sz w:val="20"/>
          <w:szCs w:val="20"/>
          <w:lang w:val="en-US"/>
        </w:rPr>
      </w:pPr>
      <w:r w:rsidRPr="00330A3F">
        <w:rPr>
          <w:rFonts w:ascii="Times New Roman" w:hAnsi="Times New Roman"/>
          <w:sz w:val="20"/>
          <w:szCs w:val="20"/>
          <w:lang w:val="en-US"/>
        </w:rPr>
        <w:t>Abbreviations: LGE: Late Gadolinium enhancement.</w:t>
      </w:r>
      <w:r w:rsidR="002D2A67" w:rsidRPr="00330A3F">
        <w:rPr>
          <w:rFonts w:ascii="Times New Roman" w:hAnsi="Times New Roman"/>
          <w:sz w:val="20"/>
          <w:szCs w:val="20"/>
          <w:lang w:val="en-US"/>
        </w:rPr>
        <w:t xml:space="preserve"> </w:t>
      </w:r>
      <w:r w:rsidR="007F16D4" w:rsidRPr="00330A3F">
        <w:rPr>
          <w:rFonts w:ascii="Times New Roman" w:hAnsi="Times New Roman"/>
          <w:sz w:val="20"/>
          <w:szCs w:val="20"/>
          <w:lang w:val="en-US"/>
        </w:rPr>
        <w:t>Panels showing malignant masses are marked with *. The gray arrows indicate the cardiac mass.</w:t>
      </w:r>
    </w:p>
    <w:p w14:paraId="2431E134" w14:textId="77777777" w:rsidR="00A55472" w:rsidRPr="00330A3F" w:rsidRDefault="00A55472" w:rsidP="00A55472">
      <w:pPr>
        <w:spacing w:line="480" w:lineRule="auto"/>
        <w:jc w:val="both"/>
        <w:rPr>
          <w:rFonts w:ascii="Times New Roman" w:hAnsi="Times New Roman"/>
          <w:lang w:val="en-US"/>
        </w:rPr>
      </w:pPr>
    </w:p>
    <w:p w14:paraId="28993DD7" w14:textId="27C3D2A7" w:rsidR="00A55472" w:rsidRPr="00330A3F" w:rsidRDefault="00A55472" w:rsidP="00A55472">
      <w:pPr>
        <w:spacing w:line="480" w:lineRule="auto"/>
        <w:jc w:val="both"/>
        <w:rPr>
          <w:rFonts w:ascii="Times New Roman" w:hAnsi="Times New Roman"/>
          <w:lang w:val="en-US"/>
        </w:rPr>
      </w:pPr>
      <w:r w:rsidRPr="00330A3F">
        <w:rPr>
          <w:rFonts w:ascii="Times New Roman" w:hAnsi="Times New Roman"/>
          <w:b/>
          <w:bCs/>
          <w:lang w:val="en-US"/>
        </w:rPr>
        <w:t>Supplementary Figure 3.</w:t>
      </w:r>
      <w:r w:rsidRPr="00330A3F">
        <w:rPr>
          <w:rFonts w:ascii="Times New Roman" w:hAnsi="Times New Roman"/>
          <w:b/>
          <w:bCs/>
          <w:kern w:val="24"/>
          <w:lang w:val="en-US"/>
        </w:rPr>
        <w:t xml:space="preserve"> </w:t>
      </w:r>
      <w:r w:rsidRPr="00330A3F">
        <w:rPr>
          <w:rFonts w:ascii="Times New Roman" w:hAnsi="Times New Roman"/>
          <w:b/>
          <w:bCs/>
          <w:lang w:val="en-US"/>
        </w:rPr>
        <w:t>Examples of cardiac mass features assessed at Cardiac Computed Tomography</w:t>
      </w:r>
      <w:r w:rsidRPr="00330A3F">
        <w:rPr>
          <w:rFonts w:ascii="Times New Roman" w:hAnsi="Times New Roman"/>
          <w:i/>
          <w:iCs/>
          <w:lang w:val="en-US"/>
        </w:rPr>
        <w:t xml:space="preserve">. </w:t>
      </w:r>
    </w:p>
    <w:p w14:paraId="56EAF2B6" w14:textId="149D91B0" w:rsidR="002D2A67" w:rsidRPr="00330A3F" w:rsidRDefault="00A55472" w:rsidP="00A55472">
      <w:pPr>
        <w:spacing w:line="480" w:lineRule="auto"/>
        <w:jc w:val="both"/>
        <w:rPr>
          <w:rFonts w:ascii="Times New Roman" w:hAnsi="Times New Roman"/>
          <w:lang w:val="en-US"/>
        </w:rPr>
      </w:pPr>
      <w:r w:rsidRPr="00330A3F">
        <w:rPr>
          <w:rFonts w:ascii="Times New Roman" w:hAnsi="Times New Roman"/>
          <w:b/>
          <w:bCs/>
          <w:lang w:val="en-US"/>
        </w:rPr>
        <w:t>Panel A</w:t>
      </w:r>
      <w:r w:rsidRPr="00330A3F">
        <w:rPr>
          <w:rFonts w:ascii="Times New Roman" w:hAnsi="Times New Roman"/>
          <w:lang w:val="en-US"/>
        </w:rPr>
        <w:t>:</w:t>
      </w:r>
      <w:r w:rsidR="006612B9" w:rsidRPr="00792ACD">
        <w:rPr>
          <w:lang w:val="en-US"/>
        </w:rPr>
        <w:t xml:space="preserve"> </w:t>
      </w:r>
      <w:r w:rsidR="006612B9">
        <w:rPr>
          <w:rFonts w:ascii="Times New Roman" w:hAnsi="Times New Roman"/>
          <w:lang w:val="en-US"/>
        </w:rPr>
        <w:t xml:space="preserve">CT axial view showing a left ventricular apical thrombus. </w:t>
      </w:r>
      <w:r w:rsidRPr="00330A3F">
        <w:rPr>
          <w:rFonts w:ascii="Times New Roman" w:hAnsi="Times New Roman"/>
          <w:b/>
          <w:bCs/>
          <w:lang w:val="en-US"/>
        </w:rPr>
        <w:t>Panel B*</w:t>
      </w:r>
      <w:r w:rsidRPr="00330A3F">
        <w:rPr>
          <w:rFonts w:ascii="Times New Roman" w:hAnsi="Times New Roman"/>
          <w:lang w:val="en-US"/>
        </w:rPr>
        <w:t xml:space="preserve">: CT axial plane showing infiltrating cardiac metastases from urothelial cancer partially obliterating the right ventricular cavity. </w:t>
      </w:r>
      <w:r w:rsidRPr="00330A3F">
        <w:rPr>
          <w:rFonts w:ascii="Times New Roman" w:hAnsi="Times New Roman"/>
          <w:b/>
          <w:bCs/>
          <w:lang w:val="en-US"/>
        </w:rPr>
        <w:t>Panel C:</w:t>
      </w:r>
      <w:r w:rsidRPr="00330A3F">
        <w:rPr>
          <w:rFonts w:ascii="Times New Roman" w:hAnsi="Times New Roman"/>
          <w:i/>
          <w:iCs/>
          <w:lang w:val="en-US"/>
        </w:rPr>
        <w:t xml:space="preserve"> </w:t>
      </w:r>
      <w:r w:rsidRPr="00330A3F">
        <w:rPr>
          <w:rFonts w:ascii="Times New Roman" w:hAnsi="Times New Roman"/>
          <w:lang w:val="en-US"/>
        </w:rPr>
        <w:t xml:space="preserve">CT axial view of a </w:t>
      </w:r>
      <w:r w:rsidR="007C2901" w:rsidRPr="00330A3F">
        <w:rPr>
          <w:rFonts w:ascii="Times New Roman" w:hAnsi="Times New Roman"/>
          <w:lang w:val="en-US"/>
        </w:rPr>
        <w:t>pericardial angioma</w:t>
      </w:r>
      <w:r w:rsidRPr="00330A3F">
        <w:rPr>
          <w:rFonts w:ascii="Times New Roman" w:hAnsi="Times New Roman"/>
          <w:lang w:val="en-US"/>
        </w:rPr>
        <w:t xml:space="preserve">, which appears hypodense compared to the myocardium. </w:t>
      </w:r>
      <w:r w:rsidRPr="00330A3F">
        <w:rPr>
          <w:rFonts w:ascii="Times New Roman" w:hAnsi="Times New Roman"/>
          <w:b/>
          <w:bCs/>
          <w:lang w:val="en-US"/>
        </w:rPr>
        <w:t>Panel D*:</w:t>
      </w:r>
      <w:r w:rsidRPr="00330A3F">
        <w:rPr>
          <w:rFonts w:ascii="Times New Roman" w:hAnsi="Times New Roman"/>
          <w:lang w:val="en-US"/>
        </w:rPr>
        <w:t xml:space="preserve"> CT axial view of a right-sided primitive lymphoma, which appears </w:t>
      </w:r>
      <w:proofErr w:type="spellStart"/>
      <w:r w:rsidRPr="00330A3F">
        <w:rPr>
          <w:rFonts w:ascii="Times New Roman" w:hAnsi="Times New Roman"/>
          <w:lang w:val="en-US"/>
        </w:rPr>
        <w:t>isodense</w:t>
      </w:r>
      <w:proofErr w:type="spellEnd"/>
      <w:r w:rsidRPr="00330A3F">
        <w:rPr>
          <w:rFonts w:ascii="Times New Roman" w:hAnsi="Times New Roman"/>
          <w:lang w:val="en-US"/>
        </w:rPr>
        <w:t xml:space="preserve"> to the myocardium. </w:t>
      </w:r>
      <w:r w:rsidRPr="00330A3F">
        <w:rPr>
          <w:rFonts w:ascii="Times New Roman" w:hAnsi="Times New Roman"/>
          <w:b/>
          <w:bCs/>
          <w:lang w:val="en-US"/>
        </w:rPr>
        <w:t>Panel E:</w:t>
      </w:r>
      <w:r w:rsidRPr="00330A3F">
        <w:rPr>
          <w:rFonts w:ascii="Times New Roman" w:hAnsi="Times New Roman"/>
          <w:i/>
          <w:iCs/>
          <w:lang w:val="en-US"/>
        </w:rPr>
        <w:t xml:space="preserve"> </w:t>
      </w:r>
      <w:r w:rsidRPr="00330A3F">
        <w:rPr>
          <w:rFonts w:ascii="Times New Roman" w:hAnsi="Times New Roman"/>
          <w:lang w:val="en-US"/>
        </w:rPr>
        <w:t xml:space="preserve">Pre-contrast CT axial view showing calcifications in a left atrial myxoma. </w:t>
      </w:r>
      <w:r w:rsidRPr="00330A3F">
        <w:rPr>
          <w:rFonts w:ascii="Times New Roman" w:hAnsi="Times New Roman"/>
          <w:b/>
          <w:bCs/>
          <w:lang w:val="en-US"/>
        </w:rPr>
        <w:t>Panel F*</w:t>
      </w:r>
      <w:r w:rsidRPr="00330A3F">
        <w:rPr>
          <w:rFonts w:ascii="Times New Roman" w:hAnsi="Times New Roman"/>
          <w:lang w:val="en-US"/>
        </w:rPr>
        <w:t xml:space="preserve">: </w:t>
      </w:r>
      <w:r w:rsidR="00F662F2">
        <w:rPr>
          <w:rFonts w:ascii="Times New Roman" w:hAnsi="Times New Roman"/>
          <w:lang w:val="en-US"/>
        </w:rPr>
        <w:t>P</w:t>
      </w:r>
      <w:r w:rsidRPr="00330A3F">
        <w:rPr>
          <w:rFonts w:ascii="Times New Roman" w:hAnsi="Times New Roman"/>
          <w:lang w:val="en-US"/>
        </w:rPr>
        <w:t xml:space="preserve">re-contrast CT sagittal plane showing the absence of calcifications in a </w:t>
      </w:r>
      <w:r w:rsidR="00B302DE" w:rsidRPr="00330A3F">
        <w:rPr>
          <w:rFonts w:ascii="Times New Roman" w:hAnsi="Times New Roman"/>
          <w:lang w:val="en-US"/>
        </w:rPr>
        <w:t>pericardial mesothelioma</w:t>
      </w:r>
      <w:r w:rsidRPr="00330A3F">
        <w:rPr>
          <w:rFonts w:ascii="Times New Roman" w:hAnsi="Times New Roman"/>
          <w:lang w:val="en-US"/>
        </w:rPr>
        <w:t xml:space="preserve">. </w:t>
      </w:r>
      <w:r w:rsidRPr="00330A3F">
        <w:rPr>
          <w:rFonts w:ascii="Times New Roman" w:hAnsi="Times New Roman"/>
          <w:b/>
          <w:bCs/>
          <w:lang w:val="en-US"/>
        </w:rPr>
        <w:t>Panel G</w:t>
      </w:r>
      <w:r w:rsidRPr="00330A3F">
        <w:rPr>
          <w:rFonts w:ascii="Times New Roman" w:hAnsi="Times New Roman"/>
          <w:lang w:val="en-US"/>
        </w:rPr>
        <w:t xml:space="preserve">: Post-contrast CT showing mild contrast uptake of a left atrial myxoma. </w:t>
      </w:r>
      <w:r w:rsidRPr="00330A3F">
        <w:rPr>
          <w:rFonts w:ascii="Times New Roman" w:hAnsi="Times New Roman"/>
          <w:b/>
          <w:bCs/>
          <w:lang w:val="en-US"/>
        </w:rPr>
        <w:t>Panel H*</w:t>
      </w:r>
      <w:r w:rsidRPr="00330A3F">
        <w:rPr>
          <w:rFonts w:ascii="Times New Roman" w:hAnsi="Times New Roman"/>
          <w:lang w:val="en-US"/>
        </w:rPr>
        <w:t xml:space="preserve">: Post-contrast CT axial plane showing significant contrast uptake and vascular encasement by a primitive B-cell lymphoma. </w:t>
      </w:r>
    </w:p>
    <w:p w14:paraId="19E6328E" w14:textId="5176D58A" w:rsidR="00A55472" w:rsidRPr="00330A3F" w:rsidRDefault="00A55472" w:rsidP="00A55472">
      <w:pPr>
        <w:spacing w:line="480" w:lineRule="auto"/>
        <w:jc w:val="both"/>
        <w:rPr>
          <w:rFonts w:ascii="Times New Roman" w:hAnsi="Times New Roman"/>
          <w:sz w:val="20"/>
          <w:szCs w:val="20"/>
          <w:lang w:val="en-US"/>
        </w:rPr>
      </w:pPr>
      <w:r w:rsidRPr="00330A3F">
        <w:rPr>
          <w:rFonts w:ascii="Times New Roman" w:hAnsi="Times New Roman"/>
          <w:sz w:val="20"/>
          <w:szCs w:val="20"/>
          <w:lang w:val="en-US"/>
        </w:rPr>
        <w:t xml:space="preserve">Panels showing malignant masses are marked with *. The </w:t>
      </w:r>
      <w:r w:rsidR="002D2A67" w:rsidRPr="00330A3F">
        <w:rPr>
          <w:rFonts w:ascii="Times New Roman" w:hAnsi="Times New Roman"/>
          <w:sz w:val="20"/>
          <w:szCs w:val="20"/>
          <w:lang w:val="en-US"/>
        </w:rPr>
        <w:t xml:space="preserve">gray </w:t>
      </w:r>
      <w:r w:rsidRPr="00330A3F">
        <w:rPr>
          <w:rFonts w:ascii="Times New Roman" w:hAnsi="Times New Roman"/>
          <w:sz w:val="20"/>
          <w:szCs w:val="20"/>
          <w:lang w:val="en-US"/>
        </w:rPr>
        <w:t>arrows indicate the cardiac mass.</w:t>
      </w:r>
    </w:p>
    <w:p w14:paraId="2F2E3612" w14:textId="77777777" w:rsidR="00A55472" w:rsidRPr="00330A3F" w:rsidRDefault="00A55472" w:rsidP="00A55472">
      <w:pPr>
        <w:spacing w:line="480" w:lineRule="auto"/>
        <w:jc w:val="both"/>
        <w:rPr>
          <w:rFonts w:ascii="Times New Roman" w:hAnsi="Times New Roman"/>
          <w:lang w:val="en-US"/>
        </w:rPr>
      </w:pPr>
    </w:p>
    <w:p w14:paraId="1ADD2B21" w14:textId="25C2F290" w:rsidR="00A55472" w:rsidRPr="00330A3F" w:rsidRDefault="00A55472" w:rsidP="00A55472">
      <w:pPr>
        <w:spacing w:line="480" w:lineRule="auto"/>
        <w:jc w:val="both"/>
        <w:rPr>
          <w:rFonts w:ascii="Times New Roman" w:hAnsi="Times New Roman"/>
          <w:lang w:val="en-US"/>
        </w:rPr>
      </w:pPr>
      <w:r w:rsidRPr="00330A3F">
        <w:rPr>
          <w:rFonts w:ascii="Times New Roman" w:hAnsi="Times New Roman"/>
          <w:b/>
          <w:bCs/>
          <w:lang w:val="en-US"/>
        </w:rPr>
        <w:t>Supplementary Figure 4.</w:t>
      </w:r>
      <w:r w:rsidRPr="00330A3F">
        <w:rPr>
          <w:rFonts w:ascii="Times New Roman" w:hAnsi="Times New Roman"/>
          <w:b/>
          <w:bCs/>
          <w:kern w:val="24"/>
          <w:lang w:val="en-US"/>
        </w:rPr>
        <w:t xml:space="preserve"> </w:t>
      </w:r>
      <w:r w:rsidRPr="00330A3F">
        <w:rPr>
          <w:rFonts w:ascii="Times New Roman" w:hAnsi="Times New Roman"/>
          <w:b/>
          <w:bCs/>
          <w:lang w:val="en-US"/>
        </w:rPr>
        <w:t xml:space="preserve">Examples of cardiac masses features assessed at Positron Emission Tomography with 18-Fluorodeoxyglucose. </w:t>
      </w:r>
      <w:r w:rsidRPr="00330A3F">
        <w:rPr>
          <w:rFonts w:ascii="Times New Roman" w:hAnsi="Times New Roman"/>
          <w:lang w:val="en-US"/>
        </w:rPr>
        <w:t xml:space="preserve"> </w:t>
      </w:r>
    </w:p>
    <w:p w14:paraId="31CC5B9E" w14:textId="77777777" w:rsidR="00A55472" w:rsidRPr="00330A3F" w:rsidRDefault="00A55472" w:rsidP="00A55472">
      <w:pPr>
        <w:spacing w:line="480" w:lineRule="auto"/>
        <w:jc w:val="both"/>
        <w:rPr>
          <w:rFonts w:ascii="Times New Roman" w:hAnsi="Times New Roman"/>
          <w:lang w:val="en-US"/>
        </w:rPr>
      </w:pPr>
      <w:r w:rsidRPr="00330A3F">
        <w:rPr>
          <w:rFonts w:ascii="Times New Roman" w:hAnsi="Times New Roman"/>
          <w:b/>
          <w:bCs/>
          <w:lang w:val="en-US"/>
        </w:rPr>
        <w:t>Panel A</w:t>
      </w:r>
      <w:r w:rsidRPr="00330A3F">
        <w:rPr>
          <w:rFonts w:ascii="Times New Roman" w:hAnsi="Times New Roman"/>
          <w:lang w:val="en-US"/>
        </w:rPr>
        <w:t>:</w:t>
      </w:r>
      <w:r w:rsidRPr="00330A3F">
        <w:rPr>
          <w:rFonts w:ascii="Times New Roman" w:hAnsi="Times New Roman"/>
          <w:i/>
          <w:iCs/>
          <w:lang w:val="en-US"/>
        </w:rPr>
        <w:t xml:space="preserve"> </w:t>
      </w:r>
      <w:r w:rsidRPr="00330A3F">
        <w:rPr>
          <w:rFonts w:ascii="Times New Roman" w:hAnsi="Times New Roman"/>
          <w:lang w:val="en-US"/>
        </w:rPr>
        <w:t>On the left, CT axial plane showing right atrial myxoma, which does not show significant radiotracer uptake (</w:t>
      </w:r>
      <w:proofErr w:type="spellStart"/>
      <w:r w:rsidRPr="00330A3F">
        <w:rPr>
          <w:rFonts w:ascii="Times New Roman" w:hAnsi="Times New Roman"/>
          <w:lang w:val="en-US"/>
        </w:rPr>
        <w:t>SUVmax</w:t>
      </w:r>
      <w:proofErr w:type="spellEnd"/>
      <w:r w:rsidRPr="00330A3F">
        <w:rPr>
          <w:rFonts w:ascii="Times New Roman" w:hAnsi="Times New Roman"/>
          <w:lang w:val="en-US"/>
        </w:rPr>
        <w:t xml:space="preserve"> 2.1) at PET evaluation (on the right). </w:t>
      </w:r>
      <w:r w:rsidRPr="00330A3F">
        <w:rPr>
          <w:rFonts w:ascii="Times New Roman" w:hAnsi="Times New Roman"/>
          <w:b/>
          <w:bCs/>
          <w:lang w:val="en-US"/>
        </w:rPr>
        <w:t>Panel B*</w:t>
      </w:r>
      <w:r w:rsidRPr="00330A3F">
        <w:rPr>
          <w:rFonts w:ascii="Times New Roman" w:hAnsi="Times New Roman"/>
          <w:lang w:val="en-US"/>
        </w:rPr>
        <w:t>: On the left, CT axial plane demonstrating primitive B-Cell lymphoma with intense radiotracer uptake (</w:t>
      </w:r>
      <w:proofErr w:type="spellStart"/>
      <w:r w:rsidRPr="00330A3F">
        <w:rPr>
          <w:rFonts w:ascii="Times New Roman" w:hAnsi="Times New Roman"/>
          <w:lang w:val="en-US"/>
        </w:rPr>
        <w:t>SUVmax</w:t>
      </w:r>
      <w:proofErr w:type="spellEnd"/>
      <w:r w:rsidRPr="00330A3F">
        <w:rPr>
          <w:rFonts w:ascii="Times New Roman" w:hAnsi="Times New Roman"/>
          <w:lang w:val="en-US"/>
        </w:rPr>
        <w:t xml:space="preserve"> 18) at </w:t>
      </w:r>
      <w:r w:rsidRPr="00330A3F">
        <w:rPr>
          <w:rFonts w:ascii="Times New Roman" w:hAnsi="Times New Roman"/>
          <w:lang w:val="en-US"/>
        </w:rPr>
        <w:lastRenderedPageBreak/>
        <w:t xml:space="preserve">PET imaging (on the right). </w:t>
      </w:r>
      <w:r w:rsidRPr="00792ACD">
        <w:rPr>
          <w:rFonts w:ascii="Times New Roman" w:hAnsi="Times New Roman"/>
          <w:b/>
          <w:bCs/>
          <w:lang w:val="en-US"/>
        </w:rPr>
        <w:t>Panel C</w:t>
      </w:r>
      <w:r w:rsidRPr="00330A3F">
        <w:rPr>
          <w:rFonts w:ascii="Times New Roman" w:hAnsi="Times New Roman"/>
          <w:lang w:val="en-US"/>
        </w:rPr>
        <w:t xml:space="preserve">: No significant pathological radiotracer uptake (on the right) at the abdominal level (CT axial plane, on the left). </w:t>
      </w:r>
      <w:r w:rsidRPr="00330A3F">
        <w:rPr>
          <w:rFonts w:ascii="Times New Roman" w:hAnsi="Times New Roman"/>
          <w:b/>
          <w:bCs/>
          <w:lang w:val="en-US"/>
        </w:rPr>
        <w:t>Panel D</w:t>
      </w:r>
      <w:r w:rsidRPr="00330A3F">
        <w:rPr>
          <w:rFonts w:ascii="Times New Roman" w:hAnsi="Times New Roman"/>
          <w:lang w:val="en-US"/>
        </w:rPr>
        <w:t xml:space="preserve">*: Systemic metastases involving the thyroid and right shoulder area (on the left, </w:t>
      </w:r>
      <w:proofErr w:type="spellStart"/>
      <w:r w:rsidRPr="00330A3F">
        <w:rPr>
          <w:rFonts w:ascii="Times New Roman" w:hAnsi="Times New Roman"/>
          <w:lang w:val="en-US"/>
        </w:rPr>
        <w:t>SUVmax</w:t>
      </w:r>
      <w:proofErr w:type="spellEnd"/>
      <w:r w:rsidRPr="00330A3F">
        <w:rPr>
          <w:rFonts w:ascii="Times New Roman" w:hAnsi="Times New Roman"/>
          <w:lang w:val="en-US"/>
        </w:rPr>
        <w:t xml:space="preserve"> 15 and 16, respectively) and the stomach (on the right, SUV max 19) in a patient with cardiac lymphoma. Panels showing malignant masses are marked with *. The arrows indicate the cardiac mass.</w:t>
      </w:r>
    </w:p>
    <w:p w14:paraId="25F148A6" w14:textId="3427CA3C" w:rsidR="007E1E30" w:rsidRPr="00330A3F" w:rsidRDefault="00A55472" w:rsidP="00A55472">
      <w:pPr>
        <w:spacing w:line="480" w:lineRule="auto"/>
        <w:jc w:val="both"/>
        <w:rPr>
          <w:rFonts w:ascii="Times New Roman" w:hAnsi="Times New Roman"/>
          <w:sz w:val="20"/>
          <w:szCs w:val="20"/>
          <w:lang w:val="en-US"/>
        </w:rPr>
      </w:pPr>
      <w:r w:rsidRPr="00330A3F">
        <w:rPr>
          <w:rFonts w:ascii="Times New Roman" w:hAnsi="Times New Roman"/>
          <w:sz w:val="20"/>
          <w:szCs w:val="20"/>
          <w:lang w:val="en-US"/>
        </w:rPr>
        <w:t xml:space="preserve">Abbreviations: Cardiac Mass; FDG: fluorodeoxyglucose; </w:t>
      </w:r>
      <w:proofErr w:type="spellStart"/>
      <w:r w:rsidRPr="00330A3F">
        <w:rPr>
          <w:rFonts w:ascii="Times New Roman" w:hAnsi="Times New Roman"/>
          <w:sz w:val="20"/>
          <w:szCs w:val="20"/>
          <w:lang w:val="en-US"/>
        </w:rPr>
        <w:t>SUVmax</w:t>
      </w:r>
      <w:proofErr w:type="spellEnd"/>
      <w:r w:rsidRPr="00330A3F">
        <w:rPr>
          <w:rFonts w:ascii="Times New Roman" w:hAnsi="Times New Roman"/>
          <w:sz w:val="20"/>
          <w:szCs w:val="20"/>
          <w:lang w:val="en-US"/>
        </w:rPr>
        <w:t>: Maximum Standardized Uptake Value.</w:t>
      </w:r>
      <w:r w:rsidR="007E1E30" w:rsidRPr="00330A3F">
        <w:rPr>
          <w:rFonts w:ascii="Times New Roman" w:hAnsi="Times New Roman"/>
          <w:sz w:val="20"/>
          <w:szCs w:val="20"/>
          <w:lang w:val="en-US"/>
        </w:rPr>
        <w:t xml:space="preserve"> </w:t>
      </w:r>
    </w:p>
    <w:p w14:paraId="74ED44B6" w14:textId="444C3E85" w:rsidR="003F4927" w:rsidRPr="00330A3F" w:rsidRDefault="007E1E30" w:rsidP="00A55472">
      <w:pPr>
        <w:spacing w:line="480" w:lineRule="auto"/>
        <w:jc w:val="both"/>
        <w:rPr>
          <w:rFonts w:ascii="Times New Roman" w:hAnsi="Times New Roman"/>
          <w:sz w:val="20"/>
          <w:szCs w:val="20"/>
          <w:lang w:val="en-US"/>
        </w:rPr>
      </w:pPr>
      <w:r w:rsidRPr="00330A3F">
        <w:rPr>
          <w:rFonts w:ascii="Times New Roman" w:hAnsi="Times New Roman"/>
          <w:sz w:val="20"/>
          <w:szCs w:val="20"/>
          <w:lang w:val="en-US"/>
        </w:rPr>
        <w:t>Panels showing malignant masses are marked with *. The gray arrows indicate the cardiac mass.</w:t>
      </w:r>
    </w:p>
    <w:p w14:paraId="43A8818E" w14:textId="77777777" w:rsidR="00E55629" w:rsidRPr="00330A3F" w:rsidRDefault="00E55629" w:rsidP="00A55472">
      <w:pPr>
        <w:spacing w:line="480" w:lineRule="auto"/>
        <w:jc w:val="both"/>
        <w:rPr>
          <w:rFonts w:ascii="Times New Roman" w:hAnsi="Times New Roman"/>
          <w:sz w:val="20"/>
          <w:szCs w:val="20"/>
          <w:lang w:val="en-US"/>
        </w:rPr>
      </w:pPr>
    </w:p>
    <w:p w14:paraId="4B1082FF" w14:textId="537E4BD3" w:rsidR="00E55629" w:rsidRPr="00330A3F" w:rsidRDefault="00E55629">
      <w:pPr>
        <w:rPr>
          <w:rFonts w:ascii="Times New Roman" w:hAnsi="Times New Roman"/>
          <w:sz w:val="20"/>
          <w:szCs w:val="20"/>
          <w:lang w:val="en-US"/>
        </w:rPr>
      </w:pPr>
      <w:r w:rsidRPr="00330A3F">
        <w:rPr>
          <w:rFonts w:ascii="Times New Roman" w:hAnsi="Times New Roman"/>
          <w:sz w:val="20"/>
          <w:szCs w:val="20"/>
          <w:lang w:val="en-US"/>
        </w:rPr>
        <w:br w:type="page"/>
      </w:r>
    </w:p>
    <w:p w14:paraId="33D465AD" w14:textId="77777777" w:rsidR="00E55629" w:rsidRPr="00330A3F" w:rsidRDefault="00E55629" w:rsidP="00A55472">
      <w:pPr>
        <w:spacing w:line="480" w:lineRule="auto"/>
        <w:jc w:val="both"/>
        <w:rPr>
          <w:rFonts w:ascii="Times New Roman" w:hAnsi="Times New Roman"/>
          <w:sz w:val="20"/>
          <w:szCs w:val="20"/>
          <w:lang w:val="en-US"/>
        </w:rPr>
        <w:sectPr w:rsidR="00E55629" w:rsidRPr="00330A3F" w:rsidSect="00F87042">
          <w:footerReference w:type="even" r:id="rId7"/>
          <w:footerReference w:type="default" r:id="rId8"/>
          <w:pgSz w:w="11900" w:h="16820"/>
          <w:pgMar w:top="1134" w:right="1134" w:bottom="1418" w:left="1134" w:header="709" w:footer="709" w:gutter="0"/>
          <w:cols w:space="708"/>
          <w:docGrid w:linePitch="360"/>
        </w:sectPr>
      </w:pPr>
    </w:p>
    <w:p w14:paraId="764D6613" w14:textId="77777777" w:rsidR="00E55629" w:rsidRPr="00330A3F" w:rsidRDefault="00E55629" w:rsidP="00E55629">
      <w:pPr>
        <w:jc w:val="both"/>
        <w:rPr>
          <w:rFonts w:ascii="Times New Roman" w:hAnsi="Times New Roman"/>
          <w:b/>
          <w:bCs/>
          <w:lang w:val="en-US"/>
        </w:rPr>
      </w:pPr>
      <w:r w:rsidRPr="00330A3F">
        <w:rPr>
          <w:rFonts w:ascii="Times New Roman" w:hAnsi="Times New Roman"/>
          <w:b/>
          <w:bCs/>
          <w:lang w:val="en-US"/>
        </w:rPr>
        <w:lastRenderedPageBreak/>
        <w:t>Supplementary Figure 1.</w:t>
      </w:r>
      <w:r w:rsidRPr="00330A3F">
        <w:rPr>
          <w:rFonts w:ascii="Times New Roman" w:hAnsi="Times New Roman"/>
          <w:lang w:val="en-US"/>
        </w:rPr>
        <w:t xml:space="preserve"> </w:t>
      </w:r>
      <w:r w:rsidRPr="00330A3F">
        <w:rPr>
          <w:rFonts w:ascii="Times New Roman" w:hAnsi="Times New Roman"/>
          <w:b/>
          <w:bCs/>
          <w:lang w:val="en-US"/>
        </w:rPr>
        <w:t>Examples of cardiac mass features assessed at echocardiography.</w:t>
      </w:r>
    </w:p>
    <w:p w14:paraId="1251EB01" w14:textId="77777777" w:rsidR="00E55629" w:rsidRPr="00330A3F" w:rsidRDefault="00E55629" w:rsidP="00E55629">
      <w:pPr>
        <w:jc w:val="both"/>
        <w:rPr>
          <w:rFonts w:ascii="Times New Roman" w:hAnsi="Times New Roman"/>
          <w:b/>
          <w:bCs/>
          <w:lang w:val="en-US"/>
        </w:rPr>
      </w:pPr>
    </w:p>
    <w:p w14:paraId="6BB141D4" w14:textId="4E242230" w:rsidR="00E55629" w:rsidRPr="00330A3F" w:rsidRDefault="00560A31" w:rsidP="00792ACD">
      <w:pPr>
        <w:jc w:val="center"/>
        <w:rPr>
          <w:rFonts w:ascii="Times New Roman" w:hAnsi="Times New Roman"/>
          <w:lang w:val="en-US"/>
        </w:rPr>
      </w:pPr>
      <w:r>
        <w:rPr>
          <w:rFonts w:ascii="Times New Roman" w:hAnsi="Times New Roman"/>
          <w:noProof/>
          <w:lang w:val="en-US"/>
        </w:rPr>
        <w:drawing>
          <wp:inline distT="0" distB="0" distL="0" distR="0" wp14:anchorId="5C375666" wp14:editId="77E61718">
            <wp:extent cx="8280000" cy="4942582"/>
            <wp:effectExtent l="0" t="0" r="635" b="0"/>
            <wp:docPr id="581027296" name="Immagine 1" descr="Immagine che contiene testo, schermata, lastra dei raggi X&#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027296" name="Immagine 1" descr="Immagine che contiene testo, schermata, lastra dei raggi X&#10;&#10;Descrizione generata automa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8280000" cy="4942582"/>
                    </a:xfrm>
                    <a:prstGeom prst="rect">
                      <a:avLst/>
                    </a:prstGeom>
                  </pic:spPr>
                </pic:pic>
              </a:graphicData>
            </a:graphic>
          </wp:inline>
        </w:drawing>
      </w:r>
    </w:p>
    <w:p w14:paraId="0A375243" w14:textId="77777777" w:rsidR="00E55629" w:rsidRPr="00330A3F" w:rsidRDefault="00E55629" w:rsidP="00E55629">
      <w:pPr>
        <w:rPr>
          <w:rFonts w:ascii="Times New Roman" w:hAnsi="Times New Roman"/>
          <w:i/>
          <w:iCs/>
          <w:lang w:val="en-US"/>
        </w:rPr>
      </w:pPr>
      <w:r w:rsidRPr="00330A3F">
        <w:rPr>
          <w:rFonts w:ascii="Times New Roman" w:hAnsi="Times New Roman"/>
          <w:b/>
          <w:bCs/>
          <w:lang w:val="en-US"/>
        </w:rPr>
        <w:br w:type="page"/>
      </w:r>
      <w:r w:rsidRPr="00330A3F">
        <w:rPr>
          <w:rFonts w:ascii="Times New Roman" w:hAnsi="Times New Roman"/>
          <w:b/>
          <w:bCs/>
          <w:lang w:val="en-US"/>
        </w:rPr>
        <w:lastRenderedPageBreak/>
        <w:t>Supplementary Figure 2.</w:t>
      </w:r>
      <w:r w:rsidRPr="00330A3F">
        <w:rPr>
          <w:rFonts w:ascii="Times New Roman" w:hAnsi="Times New Roman"/>
          <w:lang w:val="en-US"/>
        </w:rPr>
        <w:t xml:space="preserve"> </w:t>
      </w:r>
      <w:r w:rsidRPr="00330A3F">
        <w:rPr>
          <w:rFonts w:ascii="Times New Roman" w:hAnsi="Times New Roman"/>
          <w:b/>
          <w:bCs/>
          <w:lang w:val="en-US"/>
        </w:rPr>
        <w:t>Examples of cardiac mass features assessed at Cardiac Magnetic Resonance</w:t>
      </w:r>
      <w:r w:rsidRPr="00330A3F">
        <w:rPr>
          <w:rFonts w:ascii="Times New Roman" w:hAnsi="Times New Roman"/>
          <w:i/>
          <w:iCs/>
          <w:lang w:val="en-US"/>
        </w:rPr>
        <w:t xml:space="preserve">. </w:t>
      </w:r>
    </w:p>
    <w:p w14:paraId="67B60C63" w14:textId="77777777" w:rsidR="00C42FFC" w:rsidRPr="00330A3F" w:rsidRDefault="00C42FFC" w:rsidP="00E55629">
      <w:pPr>
        <w:rPr>
          <w:rFonts w:ascii="Times New Roman" w:hAnsi="Times New Roman"/>
          <w:i/>
          <w:iCs/>
          <w:lang w:val="en-US"/>
        </w:rPr>
      </w:pPr>
    </w:p>
    <w:p w14:paraId="5E05E821" w14:textId="7D77B74E" w:rsidR="00E55629" w:rsidRPr="00330A3F" w:rsidRDefault="00560A31" w:rsidP="00792ACD">
      <w:pPr>
        <w:jc w:val="center"/>
        <w:rPr>
          <w:rFonts w:ascii="Times New Roman" w:hAnsi="Times New Roman"/>
          <w:b/>
          <w:bCs/>
        </w:rPr>
      </w:pPr>
      <w:r>
        <w:rPr>
          <w:rFonts w:ascii="Times New Roman" w:hAnsi="Times New Roman"/>
          <w:b/>
          <w:bCs/>
          <w:noProof/>
        </w:rPr>
        <w:drawing>
          <wp:inline distT="0" distB="0" distL="0" distR="0" wp14:anchorId="7C022E4B" wp14:editId="11B56B67">
            <wp:extent cx="8280000" cy="5628693"/>
            <wp:effectExtent l="0" t="0" r="635" b="0"/>
            <wp:docPr id="305041812" name="Immagine 2" descr="Immagine che contiene testo, Imaging medicale,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041812" name="Immagine 2" descr="Immagine che contiene testo, Imaging medicale, schermata&#10;&#10;Descrizione generata automa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280000" cy="5628693"/>
                    </a:xfrm>
                    <a:prstGeom prst="rect">
                      <a:avLst/>
                    </a:prstGeom>
                  </pic:spPr>
                </pic:pic>
              </a:graphicData>
            </a:graphic>
          </wp:inline>
        </w:drawing>
      </w:r>
      <w:r w:rsidR="00E55629" w:rsidRPr="00330A3F">
        <w:rPr>
          <w:rFonts w:ascii="Times New Roman" w:hAnsi="Times New Roman"/>
          <w:b/>
          <w:bCs/>
        </w:rPr>
        <w:br w:type="page"/>
      </w:r>
    </w:p>
    <w:p w14:paraId="23A72B82" w14:textId="77777777" w:rsidR="00E55629" w:rsidRPr="00330A3F" w:rsidRDefault="00E55629" w:rsidP="00E55629">
      <w:pPr>
        <w:jc w:val="both"/>
        <w:rPr>
          <w:rFonts w:ascii="Times New Roman" w:hAnsi="Times New Roman"/>
          <w:i/>
          <w:iCs/>
          <w:lang w:val="en-US"/>
        </w:rPr>
      </w:pPr>
      <w:r w:rsidRPr="00330A3F">
        <w:rPr>
          <w:rFonts w:ascii="Times New Roman" w:hAnsi="Times New Roman"/>
          <w:b/>
          <w:bCs/>
          <w:lang w:val="en-US"/>
        </w:rPr>
        <w:lastRenderedPageBreak/>
        <w:t>Supplementary Figure 3.</w:t>
      </w:r>
      <w:r w:rsidRPr="00330A3F">
        <w:rPr>
          <w:rFonts w:ascii="Times New Roman" w:hAnsi="Times New Roman"/>
          <w:lang w:val="en-US"/>
        </w:rPr>
        <w:t xml:space="preserve"> </w:t>
      </w:r>
      <w:r w:rsidRPr="00330A3F">
        <w:rPr>
          <w:rFonts w:ascii="Times New Roman" w:hAnsi="Times New Roman"/>
          <w:b/>
          <w:bCs/>
          <w:lang w:val="en-US"/>
        </w:rPr>
        <w:t>Examples of cardiac mass features assessed at Cardiac Computed Tomography</w:t>
      </w:r>
      <w:r w:rsidRPr="00330A3F">
        <w:rPr>
          <w:rFonts w:ascii="Times New Roman" w:hAnsi="Times New Roman"/>
          <w:i/>
          <w:iCs/>
          <w:lang w:val="en-US"/>
        </w:rPr>
        <w:t xml:space="preserve">. </w:t>
      </w:r>
    </w:p>
    <w:p w14:paraId="5F3CD4D2" w14:textId="77777777" w:rsidR="00E55629" w:rsidRPr="00330A3F" w:rsidRDefault="00E55629" w:rsidP="00E55629">
      <w:pPr>
        <w:jc w:val="both"/>
        <w:rPr>
          <w:rFonts w:ascii="Times New Roman" w:hAnsi="Times New Roman"/>
          <w:i/>
          <w:iCs/>
          <w:lang w:val="en-US"/>
        </w:rPr>
      </w:pPr>
    </w:p>
    <w:p w14:paraId="3BBD57C7" w14:textId="6D269A3C" w:rsidR="00E55629" w:rsidRPr="00560A31" w:rsidRDefault="00560A31" w:rsidP="00792ACD">
      <w:pPr>
        <w:jc w:val="center"/>
        <w:rPr>
          <w:rFonts w:ascii="Times New Roman" w:hAnsi="Times New Roman"/>
          <w:lang w:val="en-US"/>
        </w:rPr>
      </w:pPr>
      <w:r>
        <w:rPr>
          <w:rFonts w:ascii="Times New Roman" w:hAnsi="Times New Roman"/>
          <w:i/>
          <w:iCs/>
          <w:noProof/>
          <w:lang w:val="en-US"/>
        </w:rPr>
        <w:drawing>
          <wp:inline distT="0" distB="0" distL="0" distR="0" wp14:anchorId="3F9F9C3D" wp14:editId="38E3AECB">
            <wp:extent cx="8280000" cy="5095851"/>
            <wp:effectExtent l="0" t="0" r="635" b="0"/>
            <wp:docPr id="1119975640" name="Immagine 3" descr="Immagine che contiene lastra dei raggi X, Imaging medicale, radiologia, med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975640" name="Immagine 3" descr="Immagine che contiene lastra dei raggi X, Imaging medicale, radiologia, medico&#10;&#10;Descrizione generata automaticamente"/>
                    <pic:cNvPicPr/>
                  </pic:nvPicPr>
                  <pic:blipFill rotWithShape="1">
                    <a:blip r:embed="rId11" cstate="print">
                      <a:extLst>
                        <a:ext uri="{28A0092B-C50C-407E-A947-70E740481C1C}">
                          <a14:useLocalDpi xmlns:a14="http://schemas.microsoft.com/office/drawing/2010/main" val="0"/>
                        </a:ext>
                      </a:extLst>
                    </a:blip>
                    <a:srcRect r="2028"/>
                    <a:stretch/>
                  </pic:blipFill>
                  <pic:spPr bwMode="auto">
                    <a:xfrm>
                      <a:off x="0" y="0"/>
                      <a:ext cx="8280000" cy="5095851"/>
                    </a:xfrm>
                    <a:prstGeom prst="rect">
                      <a:avLst/>
                    </a:prstGeom>
                    <a:ln>
                      <a:noFill/>
                    </a:ln>
                    <a:extLst>
                      <a:ext uri="{53640926-AAD7-44D8-BBD7-CCE9431645EC}">
                        <a14:shadowObscured xmlns:a14="http://schemas.microsoft.com/office/drawing/2010/main"/>
                      </a:ext>
                    </a:extLst>
                  </pic:spPr>
                </pic:pic>
              </a:graphicData>
            </a:graphic>
          </wp:inline>
        </w:drawing>
      </w:r>
    </w:p>
    <w:p w14:paraId="69DD3ED0" w14:textId="77777777" w:rsidR="00E55629" w:rsidRPr="00330A3F" w:rsidRDefault="00E55629" w:rsidP="00E55629">
      <w:pPr>
        <w:jc w:val="both"/>
        <w:rPr>
          <w:rFonts w:ascii="Times New Roman" w:hAnsi="Times New Roman"/>
        </w:rPr>
      </w:pPr>
    </w:p>
    <w:p w14:paraId="67BFA360" w14:textId="77777777" w:rsidR="00E55629" w:rsidRPr="00330A3F" w:rsidRDefault="00E55629" w:rsidP="00E55629">
      <w:pPr>
        <w:rPr>
          <w:rFonts w:ascii="Times New Roman" w:hAnsi="Times New Roman"/>
          <w:lang w:val="en-US"/>
        </w:rPr>
      </w:pPr>
      <w:r w:rsidRPr="00330A3F">
        <w:rPr>
          <w:rFonts w:ascii="Times New Roman" w:hAnsi="Times New Roman"/>
          <w:b/>
          <w:bCs/>
          <w:lang w:val="en-US"/>
        </w:rPr>
        <w:br w:type="page"/>
      </w:r>
      <w:r w:rsidRPr="00330A3F">
        <w:rPr>
          <w:rFonts w:ascii="Times New Roman" w:hAnsi="Times New Roman"/>
          <w:b/>
          <w:bCs/>
          <w:lang w:val="en-US"/>
        </w:rPr>
        <w:lastRenderedPageBreak/>
        <w:t>Supplementary Figure 4.</w:t>
      </w:r>
      <w:r w:rsidRPr="00330A3F">
        <w:rPr>
          <w:rFonts w:ascii="Times New Roman" w:hAnsi="Times New Roman"/>
          <w:lang w:val="en-US"/>
        </w:rPr>
        <w:t xml:space="preserve"> </w:t>
      </w:r>
      <w:r w:rsidRPr="00330A3F">
        <w:rPr>
          <w:rFonts w:ascii="Times New Roman" w:hAnsi="Times New Roman"/>
          <w:b/>
          <w:bCs/>
          <w:lang w:val="en-US"/>
        </w:rPr>
        <w:t xml:space="preserve">Examples of cardiac masse features assessed at Positron Emission Tomography with 18-Fluorodeoxyglucose. </w:t>
      </w:r>
      <w:r w:rsidRPr="00330A3F">
        <w:rPr>
          <w:rFonts w:ascii="Times New Roman" w:hAnsi="Times New Roman"/>
          <w:lang w:val="en-US"/>
        </w:rPr>
        <w:t xml:space="preserve"> </w:t>
      </w:r>
    </w:p>
    <w:p w14:paraId="6177C0E1" w14:textId="77777777" w:rsidR="00C42FFC" w:rsidRPr="00330A3F" w:rsidRDefault="00C42FFC" w:rsidP="00E55629">
      <w:pPr>
        <w:rPr>
          <w:rFonts w:ascii="Times New Roman" w:hAnsi="Times New Roman"/>
          <w:lang w:val="en-US"/>
        </w:rPr>
      </w:pPr>
    </w:p>
    <w:p w14:paraId="48531C85" w14:textId="4B4C45AE" w:rsidR="00C42FFC" w:rsidRPr="00330A3F" w:rsidRDefault="00560A31" w:rsidP="00792ACD">
      <w:pPr>
        <w:jc w:val="center"/>
        <w:rPr>
          <w:rFonts w:ascii="Times New Roman" w:hAnsi="Times New Roman"/>
          <w:b/>
          <w:bCs/>
          <w:lang w:val="en-US"/>
        </w:rPr>
      </w:pPr>
      <w:r>
        <w:rPr>
          <w:rFonts w:ascii="Times New Roman" w:hAnsi="Times New Roman"/>
          <w:b/>
          <w:bCs/>
          <w:noProof/>
          <w:lang w:val="en-US"/>
        </w:rPr>
        <w:drawing>
          <wp:inline distT="0" distB="0" distL="0" distR="0" wp14:anchorId="4819F56F" wp14:editId="185CBDA2">
            <wp:extent cx="8280000" cy="4615282"/>
            <wp:effectExtent l="0" t="0" r="635" b="0"/>
            <wp:docPr id="2083653586" name="Immagine 4" descr="Immagine che contiene Imaging medicale, schermata, medico, radiolog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653586" name="Immagine 4" descr="Immagine che contiene Imaging medicale, schermata, medico, radiologia&#10;&#10;Descrizione generata automaticame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280000" cy="4615282"/>
                    </a:xfrm>
                    <a:prstGeom prst="rect">
                      <a:avLst/>
                    </a:prstGeom>
                  </pic:spPr>
                </pic:pic>
              </a:graphicData>
            </a:graphic>
          </wp:inline>
        </w:drawing>
      </w:r>
    </w:p>
    <w:p w14:paraId="3DEB96B5" w14:textId="6420D5AA" w:rsidR="00E55629" w:rsidRPr="00330A3F" w:rsidRDefault="00E55629" w:rsidP="00E55629">
      <w:pPr>
        <w:jc w:val="both"/>
        <w:rPr>
          <w:rFonts w:ascii="Times New Roman" w:hAnsi="Times New Roman"/>
          <w:lang w:val="en-US"/>
        </w:rPr>
      </w:pPr>
    </w:p>
    <w:p w14:paraId="120168C3" w14:textId="1BD53B91" w:rsidR="00E55629" w:rsidRPr="00330A3F" w:rsidRDefault="00E55629" w:rsidP="00E55629">
      <w:pPr>
        <w:jc w:val="both"/>
        <w:rPr>
          <w:rFonts w:ascii="Times New Roman" w:hAnsi="Times New Roman"/>
        </w:rPr>
      </w:pPr>
    </w:p>
    <w:p w14:paraId="5B1CAD7F" w14:textId="77777777" w:rsidR="00E55629" w:rsidRPr="00330A3F" w:rsidRDefault="00E55629" w:rsidP="00E55629">
      <w:pPr>
        <w:rPr>
          <w:rFonts w:ascii="Times New Roman" w:eastAsia="Calibri" w:hAnsi="Times New Roman" w:cs="Times New Roman"/>
          <w:b/>
          <w:bCs/>
          <w:lang w:val="en-GB"/>
        </w:rPr>
      </w:pPr>
    </w:p>
    <w:p w14:paraId="2F7551F3" w14:textId="5CB2D372" w:rsidR="00A55472" w:rsidRPr="00330A3F" w:rsidRDefault="00A55472" w:rsidP="00374AE9">
      <w:pPr>
        <w:rPr>
          <w:rFonts w:ascii="Times New Roman" w:eastAsia="Calibri" w:hAnsi="Times New Roman" w:cs="Times New Roman"/>
          <w:b/>
          <w:bCs/>
          <w:lang w:val="en-GB"/>
        </w:rPr>
      </w:pPr>
    </w:p>
    <w:sectPr w:rsidR="00A55472" w:rsidRPr="00330A3F" w:rsidSect="00E55629">
      <w:pgSz w:w="16820" w:h="11900" w:orient="landscape"/>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AE7DF5" w14:textId="77777777" w:rsidR="00286E4D" w:rsidRDefault="00286E4D" w:rsidP="00595731">
      <w:r>
        <w:separator/>
      </w:r>
    </w:p>
  </w:endnote>
  <w:endnote w:type="continuationSeparator" w:id="0">
    <w:p w14:paraId="6E9810F7" w14:textId="77777777" w:rsidR="00286E4D" w:rsidRDefault="00286E4D" w:rsidP="005957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518312489"/>
      <w:docPartObj>
        <w:docPartGallery w:val="Page Numbers (Bottom of Page)"/>
        <w:docPartUnique/>
      </w:docPartObj>
    </w:sdtPr>
    <w:sdtContent>
      <w:p w14:paraId="69D26776" w14:textId="212FD6F7" w:rsidR="00595731" w:rsidRDefault="00595731" w:rsidP="008F3CB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EF0986">
          <w:rPr>
            <w:rStyle w:val="PageNumber"/>
            <w:noProof/>
          </w:rPr>
          <w:t>1</w:t>
        </w:r>
        <w:r>
          <w:rPr>
            <w:rStyle w:val="PageNumber"/>
          </w:rPr>
          <w:fldChar w:fldCharType="end"/>
        </w:r>
      </w:p>
    </w:sdtContent>
  </w:sdt>
  <w:p w14:paraId="64569D03" w14:textId="77777777" w:rsidR="00595731" w:rsidRDefault="00595731" w:rsidP="0059573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417512950"/>
      <w:docPartObj>
        <w:docPartGallery w:val="Page Numbers (Bottom of Page)"/>
        <w:docPartUnique/>
      </w:docPartObj>
    </w:sdtPr>
    <w:sdtContent>
      <w:p w14:paraId="76AC776B" w14:textId="5559727E" w:rsidR="00595731" w:rsidRDefault="00595731" w:rsidP="008F3CB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67FFA28" w14:textId="77777777" w:rsidR="00595731" w:rsidRDefault="00595731" w:rsidP="0059573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29A335" w14:textId="77777777" w:rsidR="00286E4D" w:rsidRDefault="00286E4D" w:rsidP="00595731">
      <w:r>
        <w:separator/>
      </w:r>
    </w:p>
  </w:footnote>
  <w:footnote w:type="continuationSeparator" w:id="0">
    <w:p w14:paraId="62552990" w14:textId="77777777" w:rsidR="00286E4D" w:rsidRDefault="00286E4D" w:rsidP="005957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5E1391"/>
    <w:multiLevelType w:val="hybridMultilevel"/>
    <w:tmpl w:val="A8846CC0"/>
    <w:lvl w:ilvl="0" w:tplc="1C9046D2">
      <w:start w:val="1"/>
      <w:numFmt w:val="lowerLetter"/>
      <w:lvlText w:val="(%1)"/>
      <w:lvlJc w:val="left"/>
      <w:pPr>
        <w:ind w:left="720" w:hanging="360"/>
      </w:pPr>
      <w:rPr>
        <w:rFonts w:hint="default"/>
        <w:color w:val="auto"/>
      </w:rPr>
    </w:lvl>
    <w:lvl w:ilvl="1" w:tplc="782A5154" w:tentative="1">
      <w:start w:val="1"/>
      <w:numFmt w:val="lowerLetter"/>
      <w:lvlText w:val="%2."/>
      <w:lvlJc w:val="left"/>
      <w:pPr>
        <w:ind w:left="1440" w:hanging="360"/>
      </w:pPr>
    </w:lvl>
    <w:lvl w:ilvl="2" w:tplc="53740276" w:tentative="1">
      <w:start w:val="1"/>
      <w:numFmt w:val="lowerRoman"/>
      <w:lvlText w:val="%3."/>
      <w:lvlJc w:val="right"/>
      <w:pPr>
        <w:ind w:left="2160" w:hanging="180"/>
      </w:pPr>
    </w:lvl>
    <w:lvl w:ilvl="3" w:tplc="B0EE39AA" w:tentative="1">
      <w:start w:val="1"/>
      <w:numFmt w:val="decimal"/>
      <w:lvlText w:val="%4."/>
      <w:lvlJc w:val="left"/>
      <w:pPr>
        <w:ind w:left="2880" w:hanging="360"/>
      </w:pPr>
    </w:lvl>
    <w:lvl w:ilvl="4" w:tplc="AC9A4114" w:tentative="1">
      <w:start w:val="1"/>
      <w:numFmt w:val="lowerLetter"/>
      <w:lvlText w:val="%5."/>
      <w:lvlJc w:val="left"/>
      <w:pPr>
        <w:ind w:left="3600" w:hanging="360"/>
      </w:pPr>
    </w:lvl>
    <w:lvl w:ilvl="5" w:tplc="F17246F0" w:tentative="1">
      <w:start w:val="1"/>
      <w:numFmt w:val="lowerRoman"/>
      <w:lvlText w:val="%6."/>
      <w:lvlJc w:val="right"/>
      <w:pPr>
        <w:ind w:left="4320" w:hanging="180"/>
      </w:pPr>
    </w:lvl>
    <w:lvl w:ilvl="6" w:tplc="FAC040C2" w:tentative="1">
      <w:start w:val="1"/>
      <w:numFmt w:val="decimal"/>
      <w:lvlText w:val="%7."/>
      <w:lvlJc w:val="left"/>
      <w:pPr>
        <w:ind w:left="5040" w:hanging="360"/>
      </w:pPr>
    </w:lvl>
    <w:lvl w:ilvl="7" w:tplc="C91A9B12" w:tentative="1">
      <w:start w:val="1"/>
      <w:numFmt w:val="lowerLetter"/>
      <w:lvlText w:val="%8."/>
      <w:lvlJc w:val="left"/>
      <w:pPr>
        <w:ind w:left="5760" w:hanging="360"/>
      </w:pPr>
    </w:lvl>
    <w:lvl w:ilvl="8" w:tplc="A01036FC" w:tentative="1">
      <w:start w:val="1"/>
      <w:numFmt w:val="lowerRoman"/>
      <w:lvlText w:val="%9."/>
      <w:lvlJc w:val="right"/>
      <w:pPr>
        <w:ind w:left="6480" w:hanging="180"/>
      </w:pPr>
    </w:lvl>
  </w:abstractNum>
  <w:abstractNum w:abstractNumId="1" w15:restartNumberingAfterBreak="0">
    <w:nsid w:val="68B66288"/>
    <w:multiLevelType w:val="hybridMultilevel"/>
    <w:tmpl w:val="555C3D36"/>
    <w:lvl w:ilvl="0" w:tplc="E7369EEC">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num w:numId="1" w16cid:durableId="580530412">
    <w:abstractNumId w:val="1"/>
  </w:num>
  <w:num w:numId="2" w16cid:durableId="9565265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3"/>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 Amer College Cardiology&lt;/Style&gt;&lt;LeftDelim&gt;{&lt;/LeftDelim&gt;&lt;RightDelim&gt;}&lt;/RightDelim&gt;&lt;FontName&gt;Abadi MT Condensed Extra Bold&lt;/FontName&gt;&lt;FontSize&gt;12&lt;/FontSize&gt;&lt;ReflistTitle&gt;&lt;style face=&quot;bold&quot;&gt;References&lt;/sty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s>
  <w:rsids>
    <w:rsidRoot w:val="00FA7E8D"/>
    <w:rsid w:val="0000361D"/>
    <w:rsid w:val="000111EC"/>
    <w:rsid w:val="00047D3F"/>
    <w:rsid w:val="000656E8"/>
    <w:rsid w:val="000663EB"/>
    <w:rsid w:val="000F5EA1"/>
    <w:rsid w:val="00104D4E"/>
    <w:rsid w:val="00107641"/>
    <w:rsid w:val="00111828"/>
    <w:rsid w:val="001150F5"/>
    <w:rsid w:val="00131F75"/>
    <w:rsid w:val="00152222"/>
    <w:rsid w:val="001525D4"/>
    <w:rsid w:val="00163A30"/>
    <w:rsid w:val="00164C18"/>
    <w:rsid w:val="00167D46"/>
    <w:rsid w:val="00197E88"/>
    <w:rsid w:val="001B2964"/>
    <w:rsid w:val="001D0A2F"/>
    <w:rsid w:val="001D2E90"/>
    <w:rsid w:val="001E1F2B"/>
    <w:rsid w:val="001E3C79"/>
    <w:rsid w:val="001E7A04"/>
    <w:rsid w:val="001F06A6"/>
    <w:rsid w:val="00226163"/>
    <w:rsid w:val="00235699"/>
    <w:rsid w:val="00241012"/>
    <w:rsid w:val="002543ED"/>
    <w:rsid w:val="002632D0"/>
    <w:rsid w:val="00280920"/>
    <w:rsid w:val="00280C21"/>
    <w:rsid w:val="00286E4D"/>
    <w:rsid w:val="0029097D"/>
    <w:rsid w:val="00291703"/>
    <w:rsid w:val="00296064"/>
    <w:rsid w:val="002D205A"/>
    <w:rsid w:val="002D2434"/>
    <w:rsid w:val="002D2A67"/>
    <w:rsid w:val="002F40E2"/>
    <w:rsid w:val="002F7F21"/>
    <w:rsid w:val="00330A3F"/>
    <w:rsid w:val="00331F86"/>
    <w:rsid w:val="003541B7"/>
    <w:rsid w:val="0036365C"/>
    <w:rsid w:val="00374AE9"/>
    <w:rsid w:val="00385EF8"/>
    <w:rsid w:val="00387938"/>
    <w:rsid w:val="003B0D2F"/>
    <w:rsid w:val="003B28F9"/>
    <w:rsid w:val="003C468A"/>
    <w:rsid w:val="003F4927"/>
    <w:rsid w:val="00422B82"/>
    <w:rsid w:val="00426F2A"/>
    <w:rsid w:val="004364CE"/>
    <w:rsid w:val="00441BE8"/>
    <w:rsid w:val="00442FDB"/>
    <w:rsid w:val="00464C3E"/>
    <w:rsid w:val="0048232B"/>
    <w:rsid w:val="00485772"/>
    <w:rsid w:val="004D2132"/>
    <w:rsid w:val="004D3E03"/>
    <w:rsid w:val="0054774B"/>
    <w:rsid w:val="00550C28"/>
    <w:rsid w:val="00560A31"/>
    <w:rsid w:val="00567243"/>
    <w:rsid w:val="00567DCA"/>
    <w:rsid w:val="00595731"/>
    <w:rsid w:val="005B76BB"/>
    <w:rsid w:val="005D22D4"/>
    <w:rsid w:val="005D452B"/>
    <w:rsid w:val="005E69FE"/>
    <w:rsid w:val="005F2FD8"/>
    <w:rsid w:val="00613336"/>
    <w:rsid w:val="00622C01"/>
    <w:rsid w:val="00634CBF"/>
    <w:rsid w:val="00644935"/>
    <w:rsid w:val="006612B9"/>
    <w:rsid w:val="006A7D47"/>
    <w:rsid w:val="006D0F20"/>
    <w:rsid w:val="006D2F83"/>
    <w:rsid w:val="00705134"/>
    <w:rsid w:val="007053CA"/>
    <w:rsid w:val="0072344B"/>
    <w:rsid w:val="00747EAD"/>
    <w:rsid w:val="00755643"/>
    <w:rsid w:val="0076354C"/>
    <w:rsid w:val="007656A4"/>
    <w:rsid w:val="00767B27"/>
    <w:rsid w:val="00776D4D"/>
    <w:rsid w:val="00792ACD"/>
    <w:rsid w:val="007B2669"/>
    <w:rsid w:val="007C2901"/>
    <w:rsid w:val="007C3CA8"/>
    <w:rsid w:val="007E1E30"/>
    <w:rsid w:val="007F16D4"/>
    <w:rsid w:val="00805337"/>
    <w:rsid w:val="00824DA0"/>
    <w:rsid w:val="00843E44"/>
    <w:rsid w:val="008511C0"/>
    <w:rsid w:val="008778C2"/>
    <w:rsid w:val="00882DAC"/>
    <w:rsid w:val="00892A9F"/>
    <w:rsid w:val="008A79F4"/>
    <w:rsid w:val="008B267B"/>
    <w:rsid w:val="008C3782"/>
    <w:rsid w:val="008C700C"/>
    <w:rsid w:val="008C7732"/>
    <w:rsid w:val="00907200"/>
    <w:rsid w:val="00907527"/>
    <w:rsid w:val="0091228F"/>
    <w:rsid w:val="009123E1"/>
    <w:rsid w:val="0093150D"/>
    <w:rsid w:val="00937138"/>
    <w:rsid w:val="00986D32"/>
    <w:rsid w:val="00987703"/>
    <w:rsid w:val="0099659D"/>
    <w:rsid w:val="009C5402"/>
    <w:rsid w:val="009D0633"/>
    <w:rsid w:val="009D2D23"/>
    <w:rsid w:val="009E13F2"/>
    <w:rsid w:val="009E567A"/>
    <w:rsid w:val="009F3F26"/>
    <w:rsid w:val="00A35AA7"/>
    <w:rsid w:val="00A55472"/>
    <w:rsid w:val="00A63C27"/>
    <w:rsid w:val="00A73C74"/>
    <w:rsid w:val="00A756B3"/>
    <w:rsid w:val="00A835CA"/>
    <w:rsid w:val="00A907BD"/>
    <w:rsid w:val="00A96C45"/>
    <w:rsid w:val="00AF0EF9"/>
    <w:rsid w:val="00B12F15"/>
    <w:rsid w:val="00B22EDF"/>
    <w:rsid w:val="00B302DE"/>
    <w:rsid w:val="00B312E1"/>
    <w:rsid w:val="00B45666"/>
    <w:rsid w:val="00B56DF9"/>
    <w:rsid w:val="00B85981"/>
    <w:rsid w:val="00BA5BD2"/>
    <w:rsid w:val="00BB1CEA"/>
    <w:rsid w:val="00BE4DC0"/>
    <w:rsid w:val="00C10708"/>
    <w:rsid w:val="00C12500"/>
    <w:rsid w:val="00C23C20"/>
    <w:rsid w:val="00C40B71"/>
    <w:rsid w:val="00C42FFC"/>
    <w:rsid w:val="00C47BBE"/>
    <w:rsid w:val="00C56720"/>
    <w:rsid w:val="00CB2EFE"/>
    <w:rsid w:val="00CC6580"/>
    <w:rsid w:val="00CE0639"/>
    <w:rsid w:val="00D12DD8"/>
    <w:rsid w:val="00D406A5"/>
    <w:rsid w:val="00D656FB"/>
    <w:rsid w:val="00D73FD5"/>
    <w:rsid w:val="00D77A95"/>
    <w:rsid w:val="00D86F9D"/>
    <w:rsid w:val="00D87917"/>
    <w:rsid w:val="00D94878"/>
    <w:rsid w:val="00D97438"/>
    <w:rsid w:val="00DA300A"/>
    <w:rsid w:val="00DB32BF"/>
    <w:rsid w:val="00DD2D4D"/>
    <w:rsid w:val="00DE3EEF"/>
    <w:rsid w:val="00DE66B4"/>
    <w:rsid w:val="00E55629"/>
    <w:rsid w:val="00E56F0C"/>
    <w:rsid w:val="00E733DB"/>
    <w:rsid w:val="00E7627B"/>
    <w:rsid w:val="00E8582F"/>
    <w:rsid w:val="00E95B93"/>
    <w:rsid w:val="00E96590"/>
    <w:rsid w:val="00EA5508"/>
    <w:rsid w:val="00EB04CC"/>
    <w:rsid w:val="00EC2B6F"/>
    <w:rsid w:val="00EC687F"/>
    <w:rsid w:val="00ED7FEB"/>
    <w:rsid w:val="00EF0986"/>
    <w:rsid w:val="00EF7F71"/>
    <w:rsid w:val="00F036E8"/>
    <w:rsid w:val="00F04821"/>
    <w:rsid w:val="00F30703"/>
    <w:rsid w:val="00F32055"/>
    <w:rsid w:val="00F63E70"/>
    <w:rsid w:val="00F662F2"/>
    <w:rsid w:val="00F87042"/>
    <w:rsid w:val="00FA7E8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10D4EA"/>
  <w15:chartTrackingRefBased/>
  <w15:docId w15:val="{61F9C96D-519C-844A-9D39-93ECD5E57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2B6F"/>
    <w:rPr>
      <w:rFonts w:eastAsiaTheme="minorEastAsia"/>
    </w:rPr>
  </w:style>
  <w:style w:type="paragraph" w:styleId="Heading1">
    <w:name w:val="heading 1"/>
    <w:basedOn w:val="Normal"/>
    <w:next w:val="Normal"/>
    <w:link w:val="Heading1Char"/>
    <w:uiPriority w:val="9"/>
    <w:qFormat/>
    <w:rsid w:val="00FA7E8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A7E8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A7E8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A7E8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A7E8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A7E8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A7E8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A7E8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A7E8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7E8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A7E8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A7E8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A7E8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A7E8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A7E8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A7E8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A7E8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A7E8D"/>
    <w:rPr>
      <w:rFonts w:eastAsiaTheme="majorEastAsia" w:cstheme="majorBidi"/>
      <w:color w:val="272727" w:themeColor="text1" w:themeTint="D8"/>
    </w:rPr>
  </w:style>
  <w:style w:type="paragraph" w:styleId="Title">
    <w:name w:val="Title"/>
    <w:basedOn w:val="Normal"/>
    <w:next w:val="Normal"/>
    <w:link w:val="TitleChar"/>
    <w:uiPriority w:val="10"/>
    <w:qFormat/>
    <w:rsid w:val="00FA7E8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A7E8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A7E8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A7E8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7E8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A7E8D"/>
    <w:rPr>
      <w:i/>
      <w:iCs/>
      <w:color w:val="404040" w:themeColor="text1" w:themeTint="BF"/>
    </w:rPr>
  </w:style>
  <w:style w:type="paragraph" w:styleId="ListParagraph">
    <w:name w:val="List Paragraph"/>
    <w:basedOn w:val="Normal"/>
    <w:link w:val="ListParagraphChar"/>
    <w:qFormat/>
    <w:rsid w:val="00FA7E8D"/>
    <w:pPr>
      <w:ind w:left="720"/>
      <w:contextualSpacing/>
    </w:pPr>
  </w:style>
  <w:style w:type="character" w:styleId="IntenseEmphasis">
    <w:name w:val="Intense Emphasis"/>
    <w:basedOn w:val="DefaultParagraphFont"/>
    <w:uiPriority w:val="21"/>
    <w:qFormat/>
    <w:rsid w:val="00FA7E8D"/>
    <w:rPr>
      <w:i/>
      <w:iCs/>
      <w:color w:val="0F4761" w:themeColor="accent1" w:themeShade="BF"/>
    </w:rPr>
  </w:style>
  <w:style w:type="paragraph" w:styleId="IntenseQuote">
    <w:name w:val="Intense Quote"/>
    <w:basedOn w:val="Normal"/>
    <w:next w:val="Normal"/>
    <w:link w:val="IntenseQuoteChar"/>
    <w:uiPriority w:val="30"/>
    <w:qFormat/>
    <w:rsid w:val="00FA7E8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A7E8D"/>
    <w:rPr>
      <w:i/>
      <w:iCs/>
      <w:color w:val="0F4761" w:themeColor="accent1" w:themeShade="BF"/>
    </w:rPr>
  </w:style>
  <w:style w:type="character" w:styleId="IntenseReference">
    <w:name w:val="Intense Reference"/>
    <w:basedOn w:val="DefaultParagraphFont"/>
    <w:uiPriority w:val="32"/>
    <w:qFormat/>
    <w:rsid w:val="00FA7E8D"/>
    <w:rPr>
      <w:b/>
      <w:bCs/>
      <w:smallCaps/>
      <w:color w:val="0F4761" w:themeColor="accent1" w:themeShade="BF"/>
      <w:spacing w:val="5"/>
    </w:rPr>
  </w:style>
  <w:style w:type="paragraph" w:styleId="Footer">
    <w:name w:val="footer"/>
    <w:basedOn w:val="Normal"/>
    <w:link w:val="FooterChar"/>
    <w:uiPriority w:val="99"/>
    <w:unhideWhenUsed/>
    <w:rsid w:val="00595731"/>
    <w:pPr>
      <w:tabs>
        <w:tab w:val="center" w:pos="4819"/>
        <w:tab w:val="right" w:pos="9638"/>
      </w:tabs>
    </w:pPr>
  </w:style>
  <w:style w:type="character" w:customStyle="1" w:styleId="FooterChar">
    <w:name w:val="Footer Char"/>
    <w:basedOn w:val="DefaultParagraphFont"/>
    <w:link w:val="Footer"/>
    <w:uiPriority w:val="99"/>
    <w:rsid w:val="00595731"/>
  </w:style>
  <w:style w:type="character" w:styleId="PageNumber">
    <w:name w:val="page number"/>
    <w:basedOn w:val="DefaultParagraphFont"/>
    <w:uiPriority w:val="99"/>
    <w:semiHidden/>
    <w:unhideWhenUsed/>
    <w:rsid w:val="00595731"/>
  </w:style>
  <w:style w:type="paragraph" w:styleId="Bibliography">
    <w:name w:val="Bibliography"/>
    <w:basedOn w:val="Normal"/>
    <w:next w:val="Normal"/>
    <w:uiPriority w:val="37"/>
    <w:unhideWhenUsed/>
    <w:rsid w:val="0029097D"/>
    <w:pPr>
      <w:tabs>
        <w:tab w:val="left" w:pos="384"/>
      </w:tabs>
      <w:spacing w:after="240"/>
      <w:ind w:left="384" w:hanging="384"/>
    </w:pPr>
  </w:style>
  <w:style w:type="character" w:styleId="Hyperlink">
    <w:name w:val="Hyperlink"/>
    <w:basedOn w:val="DefaultParagraphFont"/>
    <w:rsid w:val="00937138"/>
    <w:rPr>
      <w:color w:val="0000FF"/>
      <w:u w:val="single"/>
    </w:rPr>
  </w:style>
  <w:style w:type="character" w:customStyle="1" w:styleId="ListParagraphChar">
    <w:name w:val="List Paragraph Char"/>
    <w:basedOn w:val="DefaultParagraphFont"/>
    <w:link w:val="ListParagraph"/>
    <w:rsid w:val="00937138"/>
  </w:style>
  <w:style w:type="character" w:styleId="Emphasis">
    <w:name w:val="Emphasis"/>
    <w:basedOn w:val="DefaultParagraphFont"/>
    <w:uiPriority w:val="20"/>
    <w:qFormat/>
    <w:rsid w:val="0099659D"/>
    <w:rPr>
      <w:i/>
      <w:iCs/>
    </w:rPr>
  </w:style>
  <w:style w:type="paragraph" w:styleId="Revision">
    <w:name w:val="Revision"/>
    <w:hidden/>
    <w:uiPriority w:val="99"/>
    <w:semiHidden/>
    <w:rsid w:val="005D22D4"/>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7782</Words>
  <Characters>44358</Characters>
  <Application>Microsoft Office Word</Application>
  <DocSecurity>0</DocSecurity>
  <Lines>369</Lines>
  <Paragraphs>104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Pasquale Paolisso - pasquale.paolisso@studio.unibo.it</dc:creator>
  <cp:keywords/>
  <dc:description/>
  <cp:lastModifiedBy>Michelle McMullen (ACCF Contractor)</cp:lastModifiedBy>
  <cp:revision>3</cp:revision>
  <dcterms:created xsi:type="dcterms:W3CDTF">2024-10-01T15:00:00Z</dcterms:created>
  <dcterms:modified xsi:type="dcterms:W3CDTF">2024-10-01T16:38:00Z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SetDate">
    <vt:lpwstr>2024-03-14T17:00:57Z</vt:lpwstr>
  </property>
  <property fmtid="{D5CDD505-2E9C-101B-9397-08002B2CF9AE}" pid="4" name="MSIP_Label_2ad0b24d-6422-44b0-b3de-abb3a9e8c81a_Method">
    <vt:lpwstr>Standard</vt:lpwstr>
  </property>
  <property fmtid="{D5CDD505-2E9C-101B-9397-08002B2CF9AE}" pid="5" name="MSIP_Label_2ad0b24d-6422-44b0-b3de-abb3a9e8c81a_Name">
    <vt:lpwstr>defa4170-0d19-0005-0004-bc88714345d2</vt:lpwstr>
  </property>
  <property fmtid="{D5CDD505-2E9C-101B-9397-08002B2CF9AE}" pid="6" name="MSIP_Label_2ad0b24d-6422-44b0-b3de-abb3a9e8c81a_SiteId">
    <vt:lpwstr>2fcfe26a-bb62-46b0-b1e3-28f9da0c45fd</vt:lpwstr>
  </property>
  <property fmtid="{D5CDD505-2E9C-101B-9397-08002B2CF9AE}" pid="7" name="MSIP_Label_2ad0b24d-6422-44b0-b3de-abb3a9e8c81a_ActionId">
    <vt:lpwstr>6b4b4fc2-751b-4f7d-9830-dcb61fc103a4</vt:lpwstr>
  </property>
  <property fmtid="{D5CDD505-2E9C-101B-9397-08002B2CF9AE}" pid="8" name="MSIP_Label_2ad0b24d-6422-44b0-b3de-abb3a9e8c81a_ContentBits">
    <vt:lpwstr>0</vt:lpwstr>
  </property>
  <property fmtid="{D5CDD505-2E9C-101B-9397-08002B2CF9AE}" pid="9" name="ZOTERO_PREF_1">
    <vt:lpwstr>&lt;data data-version="3" zotero-version="6.0.36"&gt;&lt;session id="7sy1ObpI"/&gt;&lt;style id="http://www.zotero.org/styles/european-heart-journal" hasBibliography="1" bibliographyStyleHasBeenSet="1"/&gt;&lt;prefs&gt;&lt;pref name="fieldType" value="Field"/&gt;&lt;pref name="automaticJ</vt:lpwstr>
  </property>
  <property fmtid="{D5CDD505-2E9C-101B-9397-08002B2CF9AE}" pid="10" name="ZOTERO_PREF_2">
    <vt:lpwstr>ournalAbbreviations" value="true"/&gt;&lt;/prefs&gt;&lt;/data&gt;</vt:lpwstr>
  </property>
</Properties>
</file>