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92D6" w14:textId="757A02D4" w:rsidR="0045072C" w:rsidRPr="00DE5D03" w:rsidRDefault="0045072C" w:rsidP="7988CEEE">
      <w:pPr>
        <w:rPr>
          <w:rFonts w:ascii="Times New Roman" w:hAnsi="Times New Roman" w:cs="Times New Roman"/>
          <w:b/>
          <w:bCs/>
          <w:lang w:val="en-GB"/>
        </w:rPr>
      </w:pPr>
      <w:r w:rsidRPr="00DE5D03">
        <w:rPr>
          <w:rFonts w:ascii="Times New Roman" w:hAnsi="Times New Roman" w:cs="Times New Roman"/>
          <w:b/>
          <w:bCs/>
          <w:lang w:val="en-GB"/>
        </w:rPr>
        <w:t>Supp</w:t>
      </w:r>
      <w:r w:rsidR="0048273C" w:rsidRPr="00DE5D03">
        <w:rPr>
          <w:rFonts w:ascii="Times New Roman" w:hAnsi="Times New Roman" w:cs="Times New Roman"/>
          <w:b/>
          <w:bCs/>
          <w:lang w:val="en-GB"/>
        </w:rPr>
        <w:t>lementary</w:t>
      </w:r>
      <w:r w:rsidRPr="00DE5D03">
        <w:rPr>
          <w:rFonts w:ascii="Times New Roman" w:hAnsi="Times New Roman" w:cs="Times New Roman"/>
          <w:b/>
          <w:bCs/>
          <w:lang w:val="en-GB"/>
        </w:rPr>
        <w:t xml:space="preserve"> </w:t>
      </w:r>
      <w:r w:rsidR="40480125" w:rsidRPr="00DE5D03">
        <w:rPr>
          <w:rFonts w:ascii="Times New Roman" w:hAnsi="Times New Roman" w:cs="Times New Roman"/>
          <w:b/>
          <w:bCs/>
          <w:lang w:val="en-GB"/>
        </w:rPr>
        <w:t>Material</w:t>
      </w:r>
    </w:p>
    <w:p w14:paraId="00C2D439" w14:textId="77777777" w:rsidR="009562F3" w:rsidRPr="00DE5D03" w:rsidRDefault="009562F3" w:rsidP="009562F3">
      <w:pPr>
        <w:rPr>
          <w:rFonts w:ascii="Times New Roman" w:hAnsi="Times New Roman" w:cs="Times New Roman"/>
          <w:lang w:val="en-GB"/>
        </w:rPr>
      </w:pPr>
    </w:p>
    <w:p w14:paraId="4D9534C7" w14:textId="77777777" w:rsidR="003356BA" w:rsidRPr="00DE5D03" w:rsidRDefault="003356BA" w:rsidP="003356BA">
      <w:pPr>
        <w:spacing w:after="0" w:line="480" w:lineRule="auto"/>
        <w:rPr>
          <w:rFonts w:ascii="Times New Roman" w:eastAsia="Calibri" w:hAnsi="Times New Roman" w:cs="Times New Roman"/>
          <w:kern w:val="0"/>
          <w:lang w:val="en-GB"/>
        </w:rPr>
      </w:pPr>
      <w:r w:rsidRPr="00DE5D03">
        <w:rPr>
          <w:rFonts w:ascii="Times New Roman" w:eastAsia="Calibri" w:hAnsi="Times New Roman" w:cs="Times New Roman"/>
          <w:b/>
          <w:bCs/>
          <w:kern w:val="0"/>
          <w:lang w:val="en-GB"/>
        </w:rPr>
        <w:t>Cobalt Recovery from Lithium Cobalt Oxide Cathode Scraps via Green Solvents: Process Development and Life Cycle Assessment</w:t>
      </w:r>
      <w:r w:rsidRPr="00DE5D03">
        <w:rPr>
          <w:rFonts w:ascii="Times New Roman" w:eastAsia="Calibri" w:hAnsi="Times New Roman" w:cs="Times New Roman"/>
          <w:kern w:val="0"/>
          <w:lang w:val="en-GB"/>
        </w:rPr>
        <w:t> </w:t>
      </w:r>
    </w:p>
    <w:p w14:paraId="70168A5A" w14:textId="46020935" w:rsidR="003356BA" w:rsidRPr="00DE5D03" w:rsidRDefault="003356BA" w:rsidP="003356BA">
      <w:pPr>
        <w:spacing w:line="480" w:lineRule="auto"/>
        <w:jc w:val="both"/>
        <w:rPr>
          <w:lang w:val="en-GB"/>
        </w:rPr>
      </w:pPr>
      <w:r w:rsidRPr="00DE5D03">
        <w:rPr>
          <w:rFonts w:ascii="Times New Roman" w:eastAsia="Times New Roman" w:hAnsi="Times New Roman" w:cs="Times New Roman"/>
          <w:lang w:val="en-GB"/>
        </w:rPr>
        <w:t>Shoayb Mojtahedi</w:t>
      </w:r>
      <w:r w:rsidRPr="00DE5D03">
        <w:rPr>
          <w:rFonts w:ascii="Times New Roman" w:eastAsia="Times New Roman" w:hAnsi="Times New Roman" w:cs="Times New Roman"/>
          <w:vertAlign w:val="superscript"/>
          <w:lang w:val="en-GB"/>
        </w:rPr>
        <w:t>a,b,</w:t>
      </w:r>
      <w:r w:rsidRPr="00DE5D03">
        <w:rPr>
          <w:rFonts w:ascii="Times New Roman" w:eastAsia="Times New Roman" w:hAnsi="Times New Roman" w:cs="Times New Roman"/>
          <w:lang w:val="en-GB"/>
        </w:rPr>
        <w:t>‡, Leonardo Sparascio</w:t>
      </w:r>
      <w:r w:rsidRPr="00DE5D03">
        <w:rPr>
          <w:rFonts w:ascii="Times New Roman" w:eastAsia="Times New Roman" w:hAnsi="Times New Roman" w:cs="Times New Roman"/>
          <w:vertAlign w:val="superscript"/>
          <w:lang w:val="en-GB"/>
        </w:rPr>
        <w:t>c,</w:t>
      </w:r>
      <w:r w:rsidRPr="00DE5D03">
        <w:rPr>
          <w:rFonts w:ascii="Times New Roman" w:eastAsia="Times New Roman" w:hAnsi="Times New Roman" w:cs="Times New Roman"/>
          <w:lang w:val="en-GB"/>
        </w:rPr>
        <w:t>‡, Federico Mascetti</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Salan Xierzati</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Andrea Vitale</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Simone D’Agostino</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Chiara Samorì</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Alessandro Girolamo Rombolà</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Nicholas Greggio</w:t>
      </w:r>
      <w:r w:rsidRPr="00DE5D03">
        <w:rPr>
          <w:rFonts w:ascii="Times New Roman" w:eastAsia="Times New Roman" w:hAnsi="Times New Roman" w:cs="Times New Roman"/>
          <w:vertAlign w:val="superscript"/>
          <w:lang w:val="en-GB"/>
        </w:rPr>
        <w:t>a</w:t>
      </w:r>
      <w:r w:rsidRPr="00DE5D03">
        <w:rPr>
          <w:rFonts w:ascii="Times New Roman" w:eastAsia="Times New Roman" w:hAnsi="Times New Roman" w:cs="Times New Roman"/>
          <w:lang w:val="en-GB"/>
        </w:rPr>
        <w:t>, Daniele Cespi</w:t>
      </w:r>
      <w:r w:rsidRPr="00DE5D03">
        <w:rPr>
          <w:rFonts w:ascii="Times New Roman" w:eastAsia="Times New Roman" w:hAnsi="Times New Roman" w:cs="Times New Roman"/>
          <w:vertAlign w:val="superscript"/>
          <w:lang w:val="en-GB"/>
        </w:rPr>
        <w:t>c,d*</w:t>
      </w:r>
      <w:r w:rsidRPr="00DE5D03">
        <w:rPr>
          <w:rFonts w:ascii="Times New Roman" w:eastAsia="Times New Roman" w:hAnsi="Times New Roman" w:cs="Times New Roman"/>
          <w:lang w:val="en-GB"/>
        </w:rPr>
        <w:t>, Fabrizio Passarini</w:t>
      </w:r>
      <w:r w:rsidRPr="00DE5D03">
        <w:rPr>
          <w:rFonts w:ascii="Times New Roman" w:eastAsia="Times New Roman" w:hAnsi="Times New Roman" w:cs="Times New Roman"/>
          <w:vertAlign w:val="superscript"/>
          <w:lang w:val="en-GB"/>
        </w:rPr>
        <w:t>c,d</w:t>
      </w:r>
      <w:r w:rsidRPr="00DE5D03">
        <w:rPr>
          <w:rFonts w:ascii="Times New Roman" w:eastAsia="Times New Roman" w:hAnsi="Times New Roman" w:cs="Times New Roman"/>
          <w:lang w:val="en-GB"/>
        </w:rPr>
        <w:t>, Chiara Zentile</w:t>
      </w:r>
      <w:r w:rsidRPr="00DE5D03">
        <w:rPr>
          <w:rFonts w:ascii="Times New Roman" w:eastAsia="Times New Roman" w:hAnsi="Times New Roman" w:cs="Times New Roman"/>
          <w:vertAlign w:val="superscript"/>
          <w:lang w:val="en-GB"/>
        </w:rPr>
        <w:t>c</w:t>
      </w:r>
      <w:r w:rsidRPr="00DE5D03">
        <w:rPr>
          <w:rFonts w:ascii="Times New Roman" w:eastAsia="Times New Roman" w:hAnsi="Times New Roman" w:cs="Times New Roman"/>
          <w:lang w:val="en-GB"/>
        </w:rPr>
        <w:t>, Antunes Staffolani</w:t>
      </w:r>
      <w:r w:rsidRPr="00DE5D03">
        <w:rPr>
          <w:rFonts w:ascii="Times New Roman" w:eastAsia="Times New Roman" w:hAnsi="Times New Roman" w:cs="Times New Roman"/>
          <w:vertAlign w:val="superscript"/>
          <w:lang w:val="en-GB"/>
        </w:rPr>
        <w:t>a,b</w:t>
      </w:r>
      <w:r w:rsidRPr="00DE5D03">
        <w:rPr>
          <w:rFonts w:ascii="Times New Roman" w:eastAsia="Times New Roman" w:hAnsi="Times New Roman" w:cs="Times New Roman"/>
          <w:lang w:val="en-GB"/>
        </w:rPr>
        <w:t>, Ncholu Manyala</w:t>
      </w:r>
      <w:r w:rsidRPr="00DE5D03">
        <w:rPr>
          <w:rFonts w:ascii="Times New Roman" w:eastAsia="Times New Roman" w:hAnsi="Times New Roman" w:cs="Times New Roman"/>
          <w:vertAlign w:val="superscript"/>
          <w:lang w:val="en-GB"/>
        </w:rPr>
        <w:t>e</w:t>
      </w:r>
      <w:r w:rsidRPr="00DE5D03">
        <w:rPr>
          <w:rFonts w:ascii="Times New Roman" w:eastAsia="Times New Roman" w:hAnsi="Times New Roman" w:cs="Times New Roman"/>
          <w:lang w:val="en-GB"/>
        </w:rPr>
        <w:t xml:space="preserve"> , Francesca Soavi</w:t>
      </w:r>
      <w:r w:rsidRPr="00DE5D03">
        <w:rPr>
          <w:rFonts w:ascii="Times New Roman" w:eastAsia="Times New Roman" w:hAnsi="Times New Roman" w:cs="Times New Roman"/>
          <w:vertAlign w:val="superscript"/>
          <w:lang w:val="en-GB"/>
        </w:rPr>
        <w:t>a,b</w:t>
      </w:r>
    </w:p>
    <w:p w14:paraId="2BC687F9" w14:textId="77777777" w:rsidR="003356BA" w:rsidRPr="00DE5D03" w:rsidRDefault="003356BA" w:rsidP="003356BA">
      <w:pPr>
        <w:spacing w:line="480" w:lineRule="auto"/>
        <w:jc w:val="both"/>
        <w:rPr>
          <w:lang w:val="en-GB"/>
        </w:rPr>
      </w:pPr>
      <w:r w:rsidRPr="00DE5D03">
        <w:rPr>
          <w:rFonts w:ascii="Times New Roman" w:eastAsia="Times New Roman" w:hAnsi="Times New Roman" w:cs="Times New Roman"/>
          <w:vertAlign w:val="superscript"/>
          <w:lang w:val="en-GB"/>
        </w:rPr>
        <w:t xml:space="preserve">a </w:t>
      </w:r>
      <w:r w:rsidRPr="00DE5D03">
        <w:rPr>
          <w:rFonts w:ascii="Times New Roman" w:eastAsia="Times New Roman" w:hAnsi="Times New Roman" w:cs="Times New Roman"/>
          <w:lang w:val="en-GB"/>
        </w:rPr>
        <w:t>Department of Chemistry “Giacomo Ciamician”, Alma Mater Studiorum University of Bologna, Via Gobetti 85, 40129 Bologna (BO), Italy.</w:t>
      </w:r>
    </w:p>
    <w:p w14:paraId="7A5B16DF" w14:textId="77777777" w:rsidR="003356BA" w:rsidRPr="00DE5D03" w:rsidRDefault="003356BA" w:rsidP="003356BA">
      <w:pPr>
        <w:spacing w:line="480" w:lineRule="auto"/>
        <w:jc w:val="both"/>
        <w:rPr>
          <w:lang w:val="en-GB"/>
        </w:rPr>
      </w:pPr>
      <w:r w:rsidRPr="00DE5D03">
        <w:rPr>
          <w:rFonts w:ascii="Times New Roman" w:eastAsia="Times New Roman" w:hAnsi="Times New Roman" w:cs="Times New Roman"/>
          <w:vertAlign w:val="superscript"/>
          <w:lang w:val="en-GB"/>
        </w:rPr>
        <w:t xml:space="preserve">b </w:t>
      </w:r>
      <w:r w:rsidRPr="00DE5D03">
        <w:rPr>
          <w:rFonts w:ascii="Times New Roman" w:eastAsia="Times New Roman" w:hAnsi="Times New Roman" w:cs="Times New Roman"/>
          <w:lang w:val="en-GB"/>
        </w:rPr>
        <w:t>ENERCube lab, Centro Ricerche Energia, Ambiente e Mare, Centro Interdipartimentale per la Ricerca Industriale Fonti Rinnovabili, Ambiente, Mare ed Energia (CIRI-FRAME) – Alma Mater Studiorum University of Bologna, Viale Ciro Menotti, 48, 48122 Marina di Ravenna, Italy.</w:t>
      </w:r>
    </w:p>
    <w:p w14:paraId="13896ACA" w14:textId="77777777" w:rsidR="003356BA" w:rsidRPr="00DE5D03" w:rsidRDefault="003356BA" w:rsidP="003356BA">
      <w:pPr>
        <w:spacing w:line="480" w:lineRule="auto"/>
        <w:jc w:val="both"/>
        <w:rPr>
          <w:lang w:val="en-GB"/>
        </w:rPr>
      </w:pPr>
      <w:r w:rsidRPr="00DE5D03">
        <w:rPr>
          <w:rFonts w:ascii="Times New Roman" w:eastAsia="Times New Roman" w:hAnsi="Times New Roman" w:cs="Times New Roman"/>
          <w:vertAlign w:val="superscript"/>
          <w:lang w:val="en-GB"/>
        </w:rPr>
        <w:t>c</w:t>
      </w:r>
      <w:r w:rsidRPr="00DE5D03">
        <w:rPr>
          <w:rFonts w:ascii="Times New Roman" w:eastAsia="Times New Roman" w:hAnsi="Times New Roman" w:cs="Times New Roman"/>
          <w:lang w:val="en-GB"/>
        </w:rPr>
        <w:t xml:space="preserve"> Department of Industrial Chemistry “Toso Montanari, Via Gobetti 85, 40129 Bologna (BO), Italy.</w:t>
      </w:r>
    </w:p>
    <w:p w14:paraId="19D291F0" w14:textId="77777777" w:rsidR="003356BA" w:rsidRPr="00DE5D03" w:rsidRDefault="003356BA" w:rsidP="003356BA">
      <w:pPr>
        <w:spacing w:line="480" w:lineRule="auto"/>
        <w:jc w:val="both"/>
        <w:rPr>
          <w:lang w:val="en-GB"/>
        </w:rPr>
      </w:pPr>
      <w:r w:rsidRPr="00DE5D03">
        <w:rPr>
          <w:rFonts w:ascii="Times New Roman" w:eastAsia="Times New Roman" w:hAnsi="Times New Roman" w:cs="Times New Roman"/>
          <w:vertAlign w:val="superscript"/>
          <w:lang w:val="en-GB"/>
        </w:rPr>
        <w:t xml:space="preserve">d </w:t>
      </w:r>
      <w:r w:rsidRPr="00DE5D03">
        <w:rPr>
          <w:rFonts w:ascii="Times New Roman" w:eastAsia="Times New Roman" w:hAnsi="Times New Roman" w:cs="Times New Roman"/>
          <w:lang w:val="en-GB"/>
        </w:rPr>
        <w:t>Interdepartmental Centre for Industrial Research – Renewable Resources, Environment, Sea and Energy, University of Bologna, Via D. Campana 71, 47923, Rimini, Italy.</w:t>
      </w:r>
    </w:p>
    <w:p w14:paraId="3E3573C3" w14:textId="77777777" w:rsidR="003356BA" w:rsidRPr="00DE5D03" w:rsidRDefault="003356BA" w:rsidP="003356BA">
      <w:pPr>
        <w:spacing w:line="480" w:lineRule="auto"/>
        <w:jc w:val="both"/>
        <w:rPr>
          <w:lang w:val="en-GB"/>
        </w:rPr>
      </w:pPr>
      <w:r w:rsidRPr="00DE5D03">
        <w:rPr>
          <w:rFonts w:ascii="Times New Roman" w:eastAsia="Times New Roman" w:hAnsi="Times New Roman" w:cs="Times New Roman"/>
          <w:vertAlign w:val="superscript"/>
          <w:lang w:val="en-GB"/>
        </w:rPr>
        <w:t xml:space="preserve">e </w:t>
      </w:r>
      <w:r w:rsidRPr="00DE5D03">
        <w:rPr>
          <w:rFonts w:ascii="Times New Roman" w:eastAsia="Times New Roman" w:hAnsi="Times New Roman" w:cs="Times New Roman"/>
          <w:lang w:val="en-GB"/>
        </w:rPr>
        <w:t>Department of Physics, University of Pretoria, Pretoria, South Africa</w:t>
      </w:r>
    </w:p>
    <w:p w14:paraId="23A6D5EF" w14:textId="77777777" w:rsidR="003356BA" w:rsidRPr="00DE5D03" w:rsidRDefault="003356BA" w:rsidP="003356BA">
      <w:pPr>
        <w:spacing w:line="480" w:lineRule="auto"/>
        <w:jc w:val="both"/>
        <w:rPr>
          <w:rFonts w:ascii="Times New Roman" w:eastAsia="Times New Roman" w:hAnsi="Times New Roman" w:cs="Times New Roman"/>
          <w:i/>
          <w:iCs/>
          <w:vertAlign w:val="superscript"/>
          <w:lang w:val="en-GB"/>
        </w:rPr>
      </w:pPr>
      <w:r w:rsidRPr="00DE5D03">
        <w:rPr>
          <w:rFonts w:ascii="Times New Roman" w:eastAsia="Times New Roman" w:hAnsi="Times New Roman" w:cs="Times New Roman"/>
          <w:lang w:val="en-GB"/>
        </w:rPr>
        <w:t>‡ Both authors contributed equally</w:t>
      </w:r>
    </w:p>
    <w:p w14:paraId="526A0059" w14:textId="57280035" w:rsidR="003356BA" w:rsidRPr="00DE5D03" w:rsidRDefault="003356BA" w:rsidP="003356BA">
      <w:pPr>
        <w:spacing w:before="120" w:after="60" w:line="480" w:lineRule="auto"/>
        <w:rPr>
          <w:rFonts w:ascii="Times New Roman" w:eastAsia="Times New Roman" w:hAnsi="Times New Roman" w:cs="Times New Roman"/>
          <w:b/>
          <w:bCs/>
          <w:lang w:val="en-GB"/>
        </w:rPr>
      </w:pPr>
      <w:r w:rsidRPr="00DE5D03">
        <w:rPr>
          <w:rFonts w:ascii="Times New Roman" w:eastAsia="Times New Roman" w:hAnsi="Times New Roman" w:cs="Times New Roman"/>
          <w:b/>
          <w:bCs/>
          <w:lang w:val="en-GB"/>
        </w:rPr>
        <w:t>Corresponding Author</w:t>
      </w:r>
    </w:p>
    <w:p w14:paraId="479C3DF5" w14:textId="77777777" w:rsidR="003356BA" w:rsidRPr="00DE5D03" w:rsidRDefault="003356BA" w:rsidP="003356BA">
      <w:pPr>
        <w:spacing w:line="480" w:lineRule="auto"/>
        <w:rPr>
          <w:rFonts w:ascii="Times New Roman" w:eastAsia="Times New Roman" w:hAnsi="Times New Roman" w:cs="Times New Roman"/>
          <w:lang w:val="en-GB"/>
        </w:rPr>
      </w:pPr>
      <w:r w:rsidRPr="00DE5D03">
        <w:rPr>
          <w:rFonts w:ascii="Times New Roman" w:eastAsia="Times New Roman" w:hAnsi="Times New Roman" w:cs="Times New Roman"/>
          <w:lang w:val="en-GB"/>
        </w:rPr>
        <w:t xml:space="preserve">Daniele Cespi, </w:t>
      </w:r>
      <w:hyperlink r:id="rId10">
        <w:r w:rsidRPr="00DE5D03">
          <w:rPr>
            <w:rStyle w:val="Collegamentoipertestuale"/>
            <w:rFonts w:ascii="Times New Roman" w:eastAsia="Times New Roman" w:hAnsi="Times New Roman" w:cs="Times New Roman"/>
            <w:lang w:val="en-GB"/>
          </w:rPr>
          <w:t>daniele.cespi2@unibo.it</w:t>
        </w:r>
      </w:hyperlink>
    </w:p>
    <w:p w14:paraId="069A4EDD" w14:textId="349CD5CF" w:rsidR="000521EA" w:rsidRPr="00DE5D03" w:rsidRDefault="000521EA" w:rsidP="003356BA">
      <w:pPr>
        <w:spacing w:after="0" w:line="480" w:lineRule="auto"/>
        <w:jc w:val="both"/>
        <w:rPr>
          <w:rFonts w:ascii="Times New Roman" w:eastAsia="Arial" w:hAnsi="Times New Roman" w:cs="Times New Roman"/>
          <w:lang w:val="en-GB"/>
        </w:rPr>
      </w:pPr>
      <w:r w:rsidRPr="00DE5D03">
        <w:rPr>
          <w:rFonts w:ascii="Times New Roman" w:eastAsia="Arial" w:hAnsi="Times New Roman" w:cs="Times New Roman"/>
          <w:lang w:val="en-GB"/>
        </w:rPr>
        <w:br w:type="page"/>
      </w:r>
    </w:p>
    <w:p w14:paraId="29A60C87" w14:textId="77777777" w:rsidR="009562F3" w:rsidRPr="00DE5D03" w:rsidRDefault="009562F3" w:rsidP="009562F3">
      <w:pPr>
        <w:rPr>
          <w:rFonts w:ascii="Times New Roman" w:eastAsia="Arial" w:hAnsi="Times New Roman" w:cs="Times New Roman"/>
          <w:lang w:val="en-GB"/>
        </w:rPr>
      </w:pPr>
    </w:p>
    <w:p w14:paraId="1228F20C" w14:textId="7281E905" w:rsidR="009562F3" w:rsidRPr="00DE5D03" w:rsidRDefault="00350DE3" w:rsidP="00E47411">
      <w:pPr>
        <w:keepNext/>
        <w:spacing w:line="360" w:lineRule="auto"/>
        <w:jc w:val="both"/>
        <w:rPr>
          <w:rFonts w:ascii="Times New Roman" w:eastAsia="Arial" w:hAnsi="Times New Roman" w:cs="Times New Roman"/>
          <w:lang w:val="en-GB"/>
        </w:rPr>
      </w:pPr>
      <w:r w:rsidRPr="00DE5D03">
        <w:rPr>
          <w:rFonts w:ascii="Times New Roman" w:eastAsia="Arial" w:hAnsi="Times New Roman" w:cs="Times New Roman"/>
          <w:lang w:val="en-GB"/>
        </w:rPr>
        <w:t>Figure S1 illustrates the visual evolution observed during cobalt recovery from the DES leachate upon gradual addition of a 5 M KOH solution. Progressive pH increase induced</w:t>
      </w:r>
      <w:r w:rsidR="009562F3" w:rsidRPr="00DE5D03">
        <w:rPr>
          <w:rFonts w:ascii="Times New Roman" w:eastAsia="Arial" w:hAnsi="Times New Roman" w:cs="Times New Roman"/>
          <w:lang w:val="en-GB"/>
        </w:rPr>
        <w:t xml:space="preserve"> </w:t>
      </w:r>
      <w:r w:rsidRPr="00DE5D03">
        <w:rPr>
          <w:rFonts w:ascii="Times New Roman" w:eastAsia="Arial" w:hAnsi="Times New Roman" w:cs="Times New Roman"/>
          <w:lang w:val="en-GB"/>
        </w:rPr>
        <w:t>distinct color changes in the solution and precipitate, culminating in the formation of a brown cobalt-containing solid at pH 12, which was subsequently collected and dried.</w:t>
      </w:r>
    </w:p>
    <w:p w14:paraId="5C5AC5FB" w14:textId="47DA6E2E" w:rsidR="009B4D8D" w:rsidRPr="00DE5D03" w:rsidRDefault="009B4D8D" w:rsidP="00E47411">
      <w:pPr>
        <w:keepNext/>
        <w:spacing w:line="360" w:lineRule="auto"/>
        <w:jc w:val="both"/>
        <w:rPr>
          <w:rFonts w:ascii="Times New Roman" w:hAnsi="Times New Roman" w:cs="Times New Roman"/>
          <w:lang w:val="en-GB"/>
        </w:rPr>
      </w:pPr>
    </w:p>
    <w:p w14:paraId="4A36FB8D" w14:textId="77777777" w:rsidR="001C259C" w:rsidRPr="00DE5D03" w:rsidRDefault="001C259C" w:rsidP="001C259C">
      <w:pPr>
        <w:keepNext/>
        <w:spacing w:line="240" w:lineRule="auto"/>
        <w:jc w:val="both"/>
        <w:rPr>
          <w:rFonts w:ascii="Times New Roman" w:hAnsi="Times New Roman" w:cs="Times New Roman"/>
          <w:lang w:val="en-GB"/>
        </w:rPr>
      </w:pPr>
      <w:r w:rsidRPr="00DE5D03">
        <w:rPr>
          <w:rFonts w:ascii="Times New Roman" w:hAnsi="Times New Roman" w:cs="Times New Roman"/>
          <w:noProof/>
          <w:lang w:val="en-GB"/>
        </w:rPr>
        <w:drawing>
          <wp:inline distT="0" distB="0" distL="0" distR="0" wp14:anchorId="6FCC08FE" wp14:editId="0181E560">
            <wp:extent cx="5356225" cy="1314450"/>
            <wp:effectExtent l="0" t="0" r="0" b="0"/>
            <wp:docPr id="2" name="Picture 1" descr="A collage of a glass with purple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lage of a glass with purple liqui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225" cy="1314450"/>
                    </a:xfrm>
                    <a:prstGeom prst="rect">
                      <a:avLst/>
                    </a:prstGeom>
                    <a:noFill/>
                    <a:ln>
                      <a:noFill/>
                    </a:ln>
                  </pic:spPr>
                </pic:pic>
              </a:graphicData>
            </a:graphic>
          </wp:inline>
        </w:drawing>
      </w:r>
    </w:p>
    <w:p w14:paraId="78907AF0" w14:textId="783E6ABF" w:rsidR="001C259C" w:rsidRPr="00DE5D03" w:rsidRDefault="001C259C" w:rsidP="590DFF15">
      <w:pPr>
        <w:pStyle w:val="Didascalia"/>
        <w:jc w:val="both"/>
        <w:rPr>
          <w:rFonts w:ascii="Times New Roman" w:eastAsia="Arial" w:hAnsi="Times New Roman" w:cs="Times New Roman"/>
          <w:i w:val="0"/>
          <w:color w:val="auto"/>
          <w:sz w:val="24"/>
          <w:szCs w:val="24"/>
          <w:lang w:val="en-GB"/>
        </w:rPr>
      </w:pPr>
      <w:r w:rsidRPr="00DE5D03">
        <w:rPr>
          <w:rFonts w:ascii="Times New Roman" w:eastAsia="Arial" w:hAnsi="Times New Roman" w:cs="Times New Roman"/>
          <w:b/>
          <w:i w:val="0"/>
          <w:color w:val="auto"/>
          <w:sz w:val="24"/>
          <w:szCs w:val="24"/>
          <w:lang w:val="en-GB"/>
        </w:rPr>
        <w:t>Figure S1.</w:t>
      </w:r>
      <w:r w:rsidRPr="00DE5D03">
        <w:rPr>
          <w:rFonts w:ascii="Times New Roman" w:eastAsia="Arial" w:hAnsi="Times New Roman" w:cs="Times New Roman"/>
          <w:i w:val="0"/>
          <w:color w:val="auto"/>
          <w:sz w:val="24"/>
          <w:szCs w:val="24"/>
          <w:lang w:val="en-GB"/>
        </w:rPr>
        <w:t xml:space="preserve"> Cobalt recovery using 5M potassium hydroxide solution, showing transition from dark green to purple (pH=1), purple (pH=9), and finally brown as pH increases to 12 and cobalt precipitates. After the first drops of KOH the colour of the DES solution starts changing to pinkish. A pink precipitated is formed at a pH of approximately 1. As the pH raises to 9, the precipitate turns to purple and, when the pH reached 12, a brown powder was formed. T The brown precipitate was collected and dried at 80 °C overnight.  </w:t>
      </w:r>
    </w:p>
    <w:p w14:paraId="66D27FAB" w14:textId="77777777" w:rsidR="009562F3" w:rsidRPr="00DE5D03" w:rsidRDefault="009562F3" w:rsidP="009562F3">
      <w:pPr>
        <w:rPr>
          <w:rFonts w:ascii="Times New Roman" w:hAnsi="Times New Roman" w:cs="Times New Roman"/>
          <w:lang w:val="en-GB"/>
        </w:rPr>
      </w:pPr>
    </w:p>
    <w:p w14:paraId="4EA1AF38" w14:textId="0D49E89D" w:rsidR="0045072C" w:rsidRPr="00DE5D03" w:rsidRDefault="009B4D8D" w:rsidP="009562F3">
      <w:pPr>
        <w:keepNext/>
        <w:spacing w:line="360" w:lineRule="auto"/>
        <w:jc w:val="both"/>
        <w:rPr>
          <w:rFonts w:ascii="Times New Roman" w:eastAsia="Arial" w:hAnsi="Times New Roman" w:cs="Times New Roman"/>
          <w:lang w:val="en-GB"/>
        </w:rPr>
      </w:pPr>
      <w:r w:rsidRPr="00DE5D03">
        <w:rPr>
          <w:rFonts w:ascii="Times New Roman" w:eastAsia="Arial" w:hAnsi="Times New Roman" w:cs="Times New Roman"/>
          <w:lang w:val="en-GB"/>
        </w:rPr>
        <w:t>Figure S</w:t>
      </w:r>
      <w:r w:rsidR="001C259C" w:rsidRPr="00DE5D03">
        <w:rPr>
          <w:rFonts w:ascii="Times New Roman" w:eastAsia="Arial" w:hAnsi="Times New Roman" w:cs="Times New Roman"/>
          <w:lang w:val="en-GB"/>
        </w:rPr>
        <w:t>2</w:t>
      </w:r>
      <w:r w:rsidRPr="00DE5D03">
        <w:rPr>
          <w:rFonts w:ascii="Times New Roman" w:eastAsia="Arial" w:hAnsi="Times New Roman" w:cs="Times New Roman"/>
          <w:lang w:val="en-GB"/>
        </w:rPr>
        <w:t xml:space="preserve"> presents the process flow diagram for the separation of black mass from shredded lithium cobalt oxide (LCO) cathode scraps using triethyl phosphate (TEP), followed by a deep eutectic solvent (DES)–based hydrometallurgical route for cobalt recovery. The scheme outlines the main unit operations, including mechanical pre-treatment, TEP-assisted separation, DES leaching, solid–liquid separation, and downstream cobalt recovery steps, which define the system boundaries adopted in the life cycle assessment.</w:t>
      </w:r>
    </w:p>
    <w:p w14:paraId="2785CF8D" w14:textId="6B1608A1" w:rsidR="009B4D8D" w:rsidRPr="00DE5D03" w:rsidRDefault="009B4D8D" w:rsidP="0045072C">
      <w:pPr>
        <w:pStyle w:val="Didascalia"/>
        <w:jc w:val="center"/>
        <w:rPr>
          <w:rFonts w:ascii="Times New Roman" w:hAnsi="Times New Roman" w:cs="Times New Roman"/>
          <w:b/>
          <w:i w:val="0"/>
          <w:sz w:val="20"/>
          <w:szCs w:val="20"/>
          <w:lang w:val="en-GB"/>
        </w:rPr>
      </w:pPr>
    </w:p>
    <w:p w14:paraId="3F5069C0" w14:textId="73AD8B00" w:rsidR="009B4D8D" w:rsidRPr="00DE5D03" w:rsidRDefault="00A81FD5" w:rsidP="0045072C">
      <w:pPr>
        <w:pStyle w:val="Didascalia"/>
        <w:jc w:val="center"/>
        <w:rPr>
          <w:rFonts w:ascii="Times New Roman" w:hAnsi="Times New Roman" w:cs="Times New Roman"/>
          <w:b/>
          <w:i w:val="0"/>
          <w:sz w:val="20"/>
          <w:szCs w:val="20"/>
          <w:lang w:val="en-GB"/>
        </w:rPr>
      </w:pPr>
      <w:r w:rsidRPr="00DE5D03">
        <w:rPr>
          <w:rFonts w:ascii="Times New Roman" w:hAnsi="Times New Roman" w:cs="Times New Roman"/>
          <w:b/>
          <w:i w:val="0"/>
          <w:noProof/>
          <w:sz w:val="20"/>
          <w:szCs w:val="20"/>
          <w:lang w:val="en-GB"/>
        </w:rPr>
        <w:lastRenderedPageBreak/>
        <w:drawing>
          <wp:inline distT="0" distB="0" distL="0" distR="0" wp14:anchorId="63BA7011" wp14:editId="4C4A6FC9">
            <wp:extent cx="6466114" cy="3523911"/>
            <wp:effectExtent l="4127" t="0" r="0" b="0"/>
            <wp:docPr id="112800686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06869" name="Immagine 1128006869"/>
                    <pic:cNvPicPr/>
                  </pic:nvPicPr>
                  <pic:blipFill>
                    <a:blip r:embed="rId12"/>
                    <a:stretch>
                      <a:fillRect/>
                    </a:stretch>
                  </pic:blipFill>
                  <pic:spPr>
                    <a:xfrm rot="16200000">
                      <a:off x="0" y="0"/>
                      <a:ext cx="6485277" cy="3534354"/>
                    </a:xfrm>
                    <a:prstGeom prst="rect">
                      <a:avLst/>
                    </a:prstGeom>
                  </pic:spPr>
                </pic:pic>
              </a:graphicData>
            </a:graphic>
          </wp:inline>
        </w:drawing>
      </w:r>
    </w:p>
    <w:p w14:paraId="0952C4D7" w14:textId="7F054241" w:rsidR="005F17BB" w:rsidRPr="00DE5D03" w:rsidRDefault="0045072C" w:rsidP="005F17BB">
      <w:pPr>
        <w:pStyle w:val="Didascalia"/>
        <w:jc w:val="center"/>
        <w:rPr>
          <w:rFonts w:ascii="Times New Roman" w:hAnsi="Times New Roman" w:cs="Times New Roman"/>
          <w:b/>
          <w:i w:val="0"/>
          <w:color w:val="000000" w:themeColor="text1"/>
          <w:sz w:val="20"/>
          <w:szCs w:val="20"/>
          <w:lang w:val="en-GB"/>
        </w:rPr>
      </w:pPr>
      <w:r w:rsidRPr="00DE5D03">
        <w:rPr>
          <w:rFonts w:ascii="Times New Roman" w:hAnsi="Times New Roman" w:cs="Times New Roman"/>
          <w:b/>
          <w:i w:val="0"/>
          <w:color w:val="000000" w:themeColor="text1"/>
          <w:sz w:val="20"/>
          <w:szCs w:val="20"/>
          <w:lang w:val="en-GB"/>
        </w:rPr>
        <w:t>Figure S</w:t>
      </w:r>
      <w:r w:rsidR="001C259C" w:rsidRPr="00DE5D03">
        <w:rPr>
          <w:rFonts w:ascii="Times New Roman" w:hAnsi="Times New Roman" w:cs="Times New Roman"/>
          <w:b/>
          <w:i w:val="0"/>
          <w:color w:val="000000" w:themeColor="text1"/>
          <w:sz w:val="20"/>
          <w:szCs w:val="20"/>
          <w:lang w:val="en-GB"/>
        </w:rPr>
        <w:t>2</w:t>
      </w:r>
      <w:r w:rsidRPr="00DE5D03">
        <w:rPr>
          <w:rFonts w:ascii="Times New Roman" w:hAnsi="Times New Roman" w:cs="Times New Roman"/>
          <w:b/>
          <w:i w:val="0"/>
          <w:color w:val="000000" w:themeColor="text1"/>
          <w:sz w:val="20"/>
          <w:szCs w:val="20"/>
          <w:lang w:val="en-GB"/>
        </w:rPr>
        <w:t>.</w:t>
      </w:r>
      <w:r w:rsidRPr="00DE5D03">
        <w:rPr>
          <w:rFonts w:ascii="Times New Roman" w:hAnsi="Times New Roman" w:cs="Times New Roman"/>
          <w:i w:val="0"/>
          <w:color w:val="000000" w:themeColor="text1"/>
          <w:sz w:val="20"/>
          <w:szCs w:val="20"/>
          <w:lang w:val="en-GB"/>
        </w:rPr>
        <w:t xml:space="preserve"> Flowchart of the cobalt recovery process from shredded LCO cathode.</w:t>
      </w:r>
    </w:p>
    <w:p w14:paraId="6F569BCA" w14:textId="77777777" w:rsidR="005F17BB" w:rsidRPr="00DE5D03" w:rsidRDefault="005F17BB" w:rsidP="00FA008F">
      <w:pPr>
        <w:rPr>
          <w:rFonts w:ascii="Times New Roman" w:hAnsi="Times New Roman" w:cs="Times New Roman"/>
          <w:sz w:val="20"/>
          <w:szCs w:val="20"/>
          <w:lang w:val="en-GB"/>
        </w:rPr>
      </w:pPr>
    </w:p>
    <w:p w14:paraId="33A5FF87" w14:textId="77777777" w:rsidR="004B5E79" w:rsidRPr="00DE5D03" w:rsidRDefault="00467F59" w:rsidP="006171FC">
      <w:pPr>
        <w:keepNext/>
        <w:spacing w:line="360" w:lineRule="auto"/>
        <w:jc w:val="both"/>
        <w:rPr>
          <w:rFonts w:ascii="Times New Roman" w:eastAsia="Arial" w:hAnsi="Times New Roman" w:cs="Times New Roman"/>
          <w:lang w:val="en-GB"/>
        </w:rPr>
      </w:pPr>
      <w:r w:rsidRPr="00DE5D03">
        <w:rPr>
          <w:rFonts w:ascii="Times New Roman" w:eastAsia="Arial" w:hAnsi="Times New Roman" w:cs="Times New Roman"/>
          <w:lang w:val="en-GB"/>
        </w:rPr>
        <w:t>Tables S2 to S16 report the LCI activities for the units involved in the recycling process, as well as for the chemicals for which it was not possible to find available datase</w:t>
      </w:r>
      <w:r w:rsidR="00D73121" w:rsidRPr="00DE5D03">
        <w:rPr>
          <w:rFonts w:ascii="Times New Roman" w:eastAsia="Arial" w:hAnsi="Times New Roman" w:cs="Times New Roman"/>
          <w:lang w:val="en-GB"/>
        </w:rPr>
        <w:t>ts on software libraries</w:t>
      </w:r>
      <w:r w:rsidRPr="00DE5D03">
        <w:rPr>
          <w:rFonts w:ascii="Times New Roman" w:eastAsia="Arial" w:hAnsi="Times New Roman" w:cs="Times New Roman"/>
          <w:lang w:val="en-GB"/>
        </w:rPr>
        <w:t>.</w:t>
      </w:r>
      <w:r w:rsidR="004B5E79" w:rsidRPr="00DE5D03">
        <w:rPr>
          <w:rFonts w:ascii="Times New Roman" w:eastAsia="Arial" w:hAnsi="Times New Roman" w:cs="Times New Roman"/>
          <w:lang w:val="en-GB"/>
        </w:rPr>
        <w:t xml:space="preserve"> </w:t>
      </w:r>
    </w:p>
    <w:p w14:paraId="48C01277" w14:textId="7D83B6FC" w:rsidR="00371B13" w:rsidRPr="00DE5D03" w:rsidRDefault="00371B13" w:rsidP="006171FC">
      <w:pPr>
        <w:keepNext/>
        <w:spacing w:line="360" w:lineRule="auto"/>
        <w:jc w:val="both"/>
        <w:rPr>
          <w:rFonts w:ascii="Times New Roman" w:eastAsia="Arial" w:hAnsi="Times New Roman" w:cs="Times New Roman"/>
          <w:lang w:val="en-GB"/>
        </w:rPr>
      </w:pPr>
      <w:r w:rsidRPr="00DE5D03">
        <w:rPr>
          <w:rFonts w:ascii="Times New Roman" w:eastAsia="Arial" w:hAnsi="Times New Roman" w:cs="Times New Roman"/>
          <w:lang w:val="en-GB"/>
        </w:rPr>
        <w:t>Note that, to achieve the main functional unit selected for the study, all flows were</w:t>
      </w:r>
      <w:r w:rsidR="00BF6590" w:rsidRPr="00DE5D03">
        <w:rPr>
          <w:rFonts w:ascii="Times New Roman" w:eastAsia="Arial" w:hAnsi="Times New Roman" w:cs="Times New Roman"/>
          <w:lang w:val="en-GB"/>
        </w:rPr>
        <w:t xml:space="preserve"> linearly</w:t>
      </w:r>
      <w:r w:rsidRPr="00DE5D03">
        <w:rPr>
          <w:rFonts w:ascii="Times New Roman" w:eastAsia="Arial" w:hAnsi="Times New Roman" w:cs="Times New Roman"/>
          <w:lang w:val="en-GB"/>
        </w:rPr>
        <w:t xml:space="preserve"> scaled to match 1 g of cobalt hydroxide powder as the system output.</w:t>
      </w:r>
    </w:p>
    <w:p w14:paraId="6688103D" w14:textId="553AB860" w:rsidR="00E04E08" w:rsidRPr="00DE5D03" w:rsidRDefault="002632BB" w:rsidP="002632BB">
      <w:pPr>
        <w:pStyle w:val="Didascalia"/>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586BEF" w:rsidRPr="00DE5D03">
        <w:rPr>
          <w:rFonts w:ascii="Times New Roman" w:hAnsi="Times New Roman" w:cs="Times New Roman"/>
          <w:b/>
          <w:bCs/>
          <w:i w:val="0"/>
          <w:iCs w:val="0"/>
          <w:color w:val="auto"/>
          <w:sz w:val="20"/>
          <w:szCs w:val="20"/>
          <w:lang w:val="en-GB"/>
        </w:rPr>
        <w:t>2</w:t>
      </w:r>
      <w:r w:rsidRPr="00DE5D03">
        <w:rPr>
          <w:rFonts w:ascii="Times New Roman" w:hAnsi="Times New Roman" w:cs="Times New Roman"/>
          <w:b/>
          <w:bCs/>
          <w:i w:val="0"/>
          <w:iCs w:val="0"/>
          <w:color w:val="auto"/>
          <w:sz w:val="20"/>
          <w:szCs w:val="20"/>
          <w:lang w:val="en-GB"/>
        </w:rPr>
        <w:t>:</w:t>
      </w:r>
      <w:r w:rsidR="006E2359" w:rsidRPr="00DE5D03">
        <w:rPr>
          <w:rFonts w:ascii="Times New Roman" w:hAnsi="Times New Roman" w:cs="Times New Roman"/>
          <w:i w:val="0"/>
          <w:iCs w:val="0"/>
          <w:color w:val="auto"/>
          <w:sz w:val="20"/>
          <w:szCs w:val="20"/>
          <w:lang w:val="en-GB"/>
        </w:rPr>
        <w:t xml:space="preserve"> </w:t>
      </w:r>
      <w:r w:rsidR="00586BEF" w:rsidRPr="00DE5D03">
        <w:rPr>
          <w:rFonts w:ascii="Times New Roman" w:hAnsi="Times New Roman" w:cs="Times New Roman"/>
          <w:i w:val="0"/>
          <w:iCs w:val="0"/>
          <w:color w:val="auto"/>
          <w:sz w:val="20"/>
          <w:szCs w:val="20"/>
          <w:lang w:val="en-GB"/>
        </w:rPr>
        <w:t>LCI related to black mass separation with TEP (Step 1)</w:t>
      </w:r>
    </w:p>
    <w:tbl>
      <w:tblPr>
        <w:tblW w:w="9067" w:type="dxa"/>
        <w:tblLayout w:type="fixed"/>
        <w:tblCellMar>
          <w:left w:w="70" w:type="dxa"/>
          <w:right w:w="70" w:type="dxa"/>
        </w:tblCellMar>
        <w:tblLook w:val="04A0" w:firstRow="1" w:lastRow="0" w:firstColumn="1" w:lastColumn="0" w:noHBand="0" w:noVBand="1"/>
      </w:tblPr>
      <w:tblGrid>
        <w:gridCol w:w="3498"/>
        <w:gridCol w:w="1088"/>
        <w:gridCol w:w="960"/>
        <w:gridCol w:w="3521"/>
      </w:tblGrid>
      <w:tr w:rsidR="000923D3" w:rsidRPr="00DE5D03" w14:paraId="5B1AD6FE" w14:textId="77777777" w:rsidTr="000923D3">
        <w:trPr>
          <w:trHeight w:val="290"/>
        </w:trPr>
        <w:tc>
          <w:tcPr>
            <w:tcW w:w="3498"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66B2DA7"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lastRenderedPageBreak/>
              <w:t>Process</w:t>
            </w:r>
          </w:p>
        </w:tc>
        <w:tc>
          <w:tcPr>
            <w:tcW w:w="1088" w:type="dxa"/>
            <w:tcBorders>
              <w:top w:val="single" w:sz="4" w:space="0" w:color="auto"/>
              <w:left w:val="nil"/>
              <w:bottom w:val="single" w:sz="4" w:space="0" w:color="auto"/>
              <w:right w:val="single" w:sz="4" w:space="0" w:color="auto"/>
            </w:tcBorders>
            <w:shd w:val="clear" w:color="000000" w:fill="D9E1F2"/>
            <w:noWrap/>
            <w:vAlign w:val="bottom"/>
            <w:hideMark/>
          </w:tcPr>
          <w:p w14:paraId="08C35B74"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9982750"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3521" w:type="dxa"/>
            <w:tcBorders>
              <w:top w:val="single" w:sz="4" w:space="0" w:color="auto"/>
              <w:left w:val="nil"/>
              <w:bottom w:val="single" w:sz="4" w:space="0" w:color="auto"/>
              <w:right w:val="single" w:sz="4" w:space="0" w:color="auto"/>
            </w:tcBorders>
            <w:shd w:val="clear" w:color="000000" w:fill="D9E1F2"/>
            <w:noWrap/>
            <w:vAlign w:val="bottom"/>
            <w:hideMark/>
          </w:tcPr>
          <w:p w14:paraId="6D290E6A"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0923D3" w:rsidRPr="00DE5D03" w14:paraId="0DA6EED9"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FB6AA10"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0923D3" w:rsidRPr="00DE5D03" w14:paraId="39BC5170"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5825B5CD"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0923D3" w:rsidRPr="00DE5D03" w14:paraId="7C474D67" w14:textId="77777777" w:rsidTr="000923D3">
        <w:trPr>
          <w:trHeight w:val="290"/>
        </w:trPr>
        <w:tc>
          <w:tcPr>
            <w:tcW w:w="3498" w:type="dxa"/>
            <w:tcBorders>
              <w:top w:val="nil"/>
              <w:left w:val="single" w:sz="4" w:space="0" w:color="auto"/>
              <w:bottom w:val="single" w:sz="4" w:space="0" w:color="auto"/>
              <w:right w:val="single" w:sz="4" w:space="0" w:color="auto"/>
            </w:tcBorders>
            <w:noWrap/>
            <w:vAlign w:val="bottom"/>
            <w:hideMark/>
          </w:tcPr>
          <w:p w14:paraId="088D18F9"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LCO cathode</w:t>
            </w:r>
          </w:p>
        </w:tc>
        <w:tc>
          <w:tcPr>
            <w:tcW w:w="1088" w:type="dxa"/>
            <w:tcBorders>
              <w:top w:val="nil"/>
              <w:left w:val="nil"/>
              <w:bottom w:val="single" w:sz="4" w:space="0" w:color="auto"/>
              <w:right w:val="single" w:sz="4" w:space="0" w:color="auto"/>
            </w:tcBorders>
            <w:noWrap/>
            <w:vAlign w:val="bottom"/>
            <w:hideMark/>
          </w:tcPr>
          <w:p w14:paraId="2803AF6C"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w:t>
            </w:r>
          </w:p>
        </w:tc>
        <w:tc>
          <w:tcPr>
            <w:tcW w:w="960" w:type="dxa"/>
            <w:tcBorders>
              <w:top w:val="nil"/>
              <w:left w:val="nil"/>
              <w:bottom w:val="single" w:sz="4" w:space="0" w:color="auto"/>
              <w:right w:val="single" w:sz="4" w:space="0" w:color="auto"/>
            </w:tcBorders>
            <w:noWrap/>
            <w:vAlign w:val="bottom"/>
            <w:hideMark/>
          </w:tcPr>
          <w:p w14:paraId="306D8718"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noWrap/>
            <w:vAlign w:val="bottom"/>
            <w:hideMark/>
          </w:tcPr>
          <w:p w14:paraId="74E47AC8"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burden-free</w:t>
            </w:r>
          </w:p>
        </w:tc>
      </w:tr>
      <w:tr w:rsidR="000923D3" w:rsidRPr="00DE5D03" w14:paraId="2B5FDD12" w14:textId="77777777" w:rsidTr="000923D3">
        <w:trPr>
          <w:trHeight w:val="339"/>
        </w:trPr>
        <w:tc>
          <w:tcPr>
            <w:tcW w:w="3498" w:type="dxa"/>
            <w:tcBorders>
              <w:top w:val="nil"/>
              <w:left w:val="single" w:sz="4" w:space="0" w:color="auto"/>
              <w:bottom w:val="single" w:sz="4" w:space="0" w:color="auto"/>
              <w:right w:val="single" w:sz="4" w:space="0" w:color="auto"/>
            </w:tcBorders>
            <w:vAlign w:val="bottom"/>
            <w:hideMark/>
          </w:tcPr>
          <w:p w14:paraId="56716745"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Triethyl phosphate (made in China), Cut-off, U</w:t>
            </w:r>
          </w:p>
        </w:tc>
        <w:tc>
          <w:tcPr>
            <w:tcW w:w="1088" w:type="dxa"/>
            <w:tcBorders>
              <w:top w:val="nil"/>
              <w:left w:val="nil"/>
              <w:bottom w:val="single" w:sz="4" w:space="0" w:color="auto"/>
              <w:right w:val="single" w:sz="4" w:space="0" w:color="auto"/>
            </w:tcBorders>
            <w:vAlign w:val="bottom"/>
            <w:hideMark/>
          </w:tcPr>
          <w:p w14:paraId="5793AFD6"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12.7</w:t>
            </w:r>
          </w:p>
        </w:tc>
        <w:tc>
          <w:tcPr>
            <w:tcW w:w="960" w:type="dxa"/>
            <w:tcBorders>
              <w:top w:val="nil"/>
              <w:left w:val="nil"/>
              <w:bottom w:val="single" w:sz="4" w:space="0" w:color="auto"/>
              <w:right w:val="single" w:sz="4" w:space="0" w:color="auto"/>
            </w:tcBorders>
            <w:vAlign w:val="bottom"/>
            <w:hideMark/>
          </w:tcPr>
          <w:p w14:paraId="57CD828D"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noWrap/>
            <w:vAlign w:val="bottom"/>
            <w:hideMark/>
          </w:tcPr>
          <w:p w14:paraId="021644F3"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923D3" w:rsidRPr="00DE5D03" w14:paraId="717346E6"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17B0B743"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0923D3" w:rsidRPr="00DE5D03" w14:paraId="51CA1712" w14:textId="77777777" w:rsidTr="000923D3">
        <w:trPr>
          <w:trHeight w:val="299"/>
        </w:trPr>
        <w:tc>
          <w:tcPr>
            <w:tcW w:w="3498" w:type="dxa"/>
            <w:tcBorders>
              <w:top w:val="nil"/>
              <w:left w:val="single" w:sz="4" w:space="0" w:color="auto"/>
              <w:bottom w:val="single" w:sz="4" w:space="0" w:color="auto"/>
              <w:right w:val="single" w:sz="4" w:space="0" w:color="auto"/>
            </w:tcBorders>
            <w:vAlign w:val="bottom"/>
            <w:hideMark/>
          </w:tcPr>
          <w:p w14:paraId="6E73E348"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8" w:type="dxa"/>
            <w:tcBorders>
              <w:top w:val="nil"/>
              <w:left w:val="nil"/>
              <w:bottom w:val="single" w:sz="4" w:space="0" w:color="auto"/>
              <w:right w:val="single" w:sz="4" w:space="0" w:color="auto"/>
            </w:tcBorders>
            <w:vAlign w:val="bottom"/>
            <w:hideMark/>
          </w:tcPr>
          <w:p w14:paraId="6EE33990"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0.025</w:t>
            </w:r>
          </w:p>
        </w:tc>
        <w:tc>
          <w:tcPr>
            <w:tcW w:w="960" w:type="dxa"/>
            <w:tcBorders>
              <w:top w:val="nil"/>
              <w:left w:val="nil"/>
              <w:bottom w:val="single" w:sz="4" w:space="0" w:color="auto"/>
              <w:right w:val="single" w:sz="4" w:space="0" w:color="auto"/>
            </w:tcBorders>
            <w:vAlign w:val="bottom"/>
            <w:hideMark/>
          </w:tcPr>
          <w:p w14:paraId="1E24459F"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521" w:type="dxa"/>
            <w:tcBorders>
              <w:top w:val="nil"/>
              <w:left w:val="nil"/>
              <w:bottom w:val="single" w:sz="4" w:space="0" w:color="auto"/>
              <w:right w:val="single" w:sz="4" w:space="0" w:color="auto"/>
            </w:tcBorders>
            <w:vAlign w:val="bottom"/>
            <w:hideMark/>
          </w:tcPr>
          <w:p w14:paraId="708FA56C"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separating the black mass (heating plate)</w:t>
            </w:r>
          </w:p>
        </w:tc>
      </w:tr>
      <w:tr w:rsidR="000923D3" w:rsidRPr="00DE5D03" w14:paraId="34C14020" w14:textId="77777777" w:rsidTr="000923D3">
        <w:trPr>
          <w:trHeight w:val="870"/>
        </w:trPr>
        <w:tc>
          <w:tcPr>
            <w:tcW w:w="3498" w:type="dxa"/>
            <w:tcBorders>
              <w:top w:val="nil"/>
              <w:left w:val="single" w:sz="4" w:space="0" w:color="auto"/>
              <w:bottom w:val="single" w:sz="4" w:space="0" w:color="auto"/>
              <w:right w:val="single" w:sz="4" w:space="0" w:color="auto"/>
            </w:tcBorders>
            <w:vAlign w:val="bottom"/>
            <w:hideMark/>
          </w:tcPr>
          <w:p w14:paraId="50E3EAAD"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8" w:type="dxa"/>
            <w:tcBorders>
              <w:top w:val="nil"/>
              <w:left w:val="nil"/>
              <w:bottom w:val="single" w:sz="4" w:space="0" w:color="auto"/>
              <w:right w:val="single" w:sz="4" w:space="0" w:color="auto"/>
            </w:tcBorders>
            <w:vAlign w:val="bottom"/>
            <w:hideMark/>
          </w:tcPr>
          <w:p w14:paraId="52AEC038"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0.0000103</w:t>
            </w:r>
          </w:p>
        </w:tc>
        <w:tc>
          <w:tcPr>
            <w:tcW w:w="960" w:type="dxa"/>
            <w:tcBorders>
              <w:top w:val="nil"/>
              <w:left w:val="nil"/>
              <w:bottom w:val="single" w:sz="4" w:space="0" w:color="auto"/>
              <w:right w:val="single" w:sz="4" w:space="0" w:color="auto"/>
            </w:tcBorders>
            <w:vAlign w:val="bottom"/>
            <w:hideMark/>
          </w:tcPr>
          <w:p w14:paraId="1511083A"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521" w:type="dxa"/>
            <w:tcBorders>
              <w:top w:val="nil"/>
              <w:left w:val="nil"/>
              <w:bottom w:val="single" w:sz="4" w:space="0" w:color="auto"/>
              <w:right w:val="single" w:sz="4" w:space="0" w:color="auto"/>
            </w:tcBorders>
            <w:vAlign w:val="bottom"/>
            <w:hideMark/>
          </w:tcPr>
          <w:p w14:paraId="4975516B" w14:textId="5E248BCD"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xml:space="preserve">Electricity used for drying </w:t>
            </w:r>
            <w:r w:rsidR="00DC4EE1" w:rsidRPr="00DE5D03">
              <w:rPr>
                <w:rFonts w:ascii="Times New Roman" w:eastAsia="Times New Roman" w:hAnsi="Times New Roman" w:cs="Times New Roman"/>
                <w:color w:val="000000"/>
                <w:kern w:val="0"/>
                <w:sz w:val="22"/>
                <w:szCs w:val="22"/>
                <w:lang w:val="en-GB" w:eastAsia="it-IT"/>
                <w14:ligatures w14:val="none"/>
              </w:rPr>
              <w:t>aluminium</w:t>
            </w:r>
            <w:r w:rsidRPr="00DE5D03">
              <w:rPr>
                <w:rFonts w:ascii="Times New Roman" w:eastAsia="Times New Roman" w:hAnsi="Times New Roman" w:cs="Times New Roman"/>
                <w:color w:val="000000"/>
                <w:kern w:val="0"/>
                <w:sz w:val="22"/>
                <w:szCs w:val="22"/>
                <w:lang w:val="en-GB" w:eastAsia="it-IT"/>
                <w14:ligatures w14:val="none"/>
              </w:rPr>
              <w:t xml:space="preserve"> (oven)</w:t>
            </w:r>
          </w:p>
        </w:tc>
      </w:tr>
      <w:tr w:rsidR="000923D3" w:rsidRPr="00DE5D03" w14:paraId="67097783"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4C5E5B0"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0923D3" w:rsidRPr="00DE5D03" w14:paraId="784C7F66"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713AD00D"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0923D3" w:rsidRPr="00DE5D03" w14:paraId="4EF33E04" w14:textId="77777777" w:rsidTr="000923D3">
        <w:trPr>
          <w:trHeight w:val="580"/>
        </w:trPr>
        <w:tc>
          <w:tcPr>
            <w:tcW w:w="3498" w:type="dxa"/>
            <w:tcBorders>
              <w:top w:val="nil"/>
              <w:left w:val="single" w:sz="4" w:space="0" w:color="auto"/>
              <w:bottom w:val="single" w:sz="4" w:space="0" w:color="auto"/>
              <w:right w:val="single" w:sz="4" w:space="0" w:color="auto"/>
            </w:tcBorders>
            <w:vAlign w:val="bottom"/>
            <w:hideMark/>
          </w:tcPr>
          <w:p w14:paraId="29C075D9"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Suspension (from black mass separation)</w:t>
            </w:r>
          </w:p>
        </w:tc>
        <w:tc>
          <w:tcPr>
            <w:tcW w:w="1088" w:type="dxa"/>
            <w:tcBorders>
              <w:top w:val="nil"/>
              <w:left w:val="nil"/>
              <w:bottom w:val="single" w:sz="4" w:space="0" w:color="auto"/>
              <w:right w:val="single" w:sz="4" w:space="0" w:color="auto"/>
            </w:tcBorders>
            <w:noWrap/>
            <w:vAlign w:val="bottom"/>
            <w:hideMark/>
          </w:tcPr>
          <w:p w14:paraId="5775E12B"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w:t>
            </w:r>
          </w:p>
        </w:tc>
        <w:tc>
          <w:tcPr>
            <w:tcW w:w="960" w:type="dxa"/>
            <w:tcBorders>
              <w:top w:val="nil"/>
              <w:left w:val="nil"/>
              <w:bottom w:val="single" w:sz="4" w:space="0" w:color="auto"/>
              <w:right w:val="single" w:sz="4" w:space="0" w:color="auto"/>
            </w:tcBorders>
            <w:noWrap/>
            <w:vAlign w:val="bottom"/>
            <w:hideMark/>
          </w:tcPr>
          <w:p w14:paraId="604C1891"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noWrap/>
            <w:vAlign w:val="bottom"/>
            <w:hideMark/>
          </w:tcPr>
          <w:p w14:paraId="62576CBB"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923D3" w:rsidRPr="00DE5D03" w14:paraId="40A3915E"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649EF17F"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0923D3" w:rsidRPr="00DE5D03" w14:paraId="716F4081" w14:textId="77777777" w:rsidTr="000923D3">
        <w:trPr>
          <w:trHeight w:val="1051"/>
        </w:trPr>
        <w:tc>
          <w:tcPr>
            <w:tcW w:w="3498" w:type="dxa"/>
            <w:tcBorders>
              <w:top w:val="nil"/>
              <w:left w:val="single" w:sz="4" w:space="0" w:color="auto"/>
              <w:bottom w:val="single" w:sz="4" w:space="0" w:color="auto"/>
              <w:right w:val="single" w:sz="4" w:space="0" w:color="auto"/>
            </w:tcBorders>
            <w:vAlign w:val="bottom"/>
            <w:hideMark/>
          </w:tcPr>
          <w:p w14:paraId="5E0CA321"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8" w:type="dxa"/>
            <w:tcBorders>
              <w:top w:val="nil"/>
              <w:left w:val="nil"/>
              <w:bottom w:val="single" w:sz="4" w:space="0" w:color="auto"/>
              <w:right w:val="single" w:sz="4" w:space="0" w:color="auto"/>
            </w:tcBorders>
            <w:vAlign w:val="bottom"/>
            <w:hideMark/>
          </w:tcPr>
          <w:p w14:paraId="25DB1CFB"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1.39</w:t>
            </w:r>
          </w:p>
        </w:tc>
        <w:tc>
          <w:tcPr>
            <w:tcW w:w="960" w:type="dxa"/>
            <w:tcBorders>
              <w:top w:val="nil"/>
              <w:left w:val="nil"/>
              <w:bottom w:val="single" w:sz="4" w:space="0" w:color="auto"/>
              <w:right w:val="single" w:sz="4" w:space="0" w:color="auto"/>
            </w:tcBorders>
            <w:vAlign w:val="bottom"/>
            <w:hideMark/>
          </w:tcPr>
          <w:p w14:paraId="61F3838D"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vAlign w:val="bottom"/>
            <w:hideMark/>
          </w:tcPr>
          <w:p w14:paraId="560AA52B"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Losses recorded during lab operations</w:t>
            </w:r>
          </w:p>
        </w:tc>
      </w:tr>
      <w:tr w:rsidR="000923D3" w:rsidRPr="00DE5D03" w14:paraId="6583B331" w14:textId="77777777" w:rsidTr="000923D3">
        <w:trPr>
          <w:trHeight w:val="549"/>
        </w:trPr>
        <w:tc>
          <w:tcPr>
            <w:tcW w:w="3498" w:type="dxa"/>
            <w:tcBorders>
              <w:top w:val="nil"/>
              <w:left w:val="single" w:sz="4" w:space="0" w:color="auto"/>
              <w:bottom w:val="single" w:sz="4" w:space="0" w:color="auto"/>
              <w:right w:val="single" w:sz="4" w:space="0" w:color="auto"/>
            </w:tcBorders>
            <w:vAlign w:val="bottom"/>
            <w:hideMark/>
          </w:tcPr>
          <w:p w14:paraId="540A858E"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Aluminium (waste treatment) {GLO}| recycling of aluminium | Cut-off, U</w:t>
            </w:r>
          </w:p>
        </w:tc>
        <w:tc>
          <w:tcPr>
            <w:tcW w:w="1088" w:type="dxa"/>
            <w:tcBorders>
              <w:top w:val="nil"/>
              <w:left w:val="nil"/>
              <w:bottom w:val="single" w:sz="4" w:space="0" w:color="auto"/>
              <w:right w:val="single" w:sz="4" w:space="0" w:color="auto"/>
            </w:tcBorders>
            <w:vAlign w:val="bottom"/>
            <w:hideMark/>
          </w:tcPr>
          <w:p w14:paraId="32B2799F"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0.165</w:t>
            </w:r>
          </w:p>
        </w:tc>
        <w:tc>
          <w:tcPr>
            <w:tcW w:w="960" w:type="dxa"/>
            <w:tcBorders>
              <w:top w:val="nil"/>
              <w:left w:val="nil"/>
              <w:bottom w:val="single" w:sz="4" w:space="0" w:color="auto"/>
              <w:right w:val="single" w:sz="4" w:space="0" w:color="auto"/>
            </w:tcBorders>
            <w:vAlign w:val="bottom"/>
            <w:hideMark/>
          </w:tcPr>
          <w:p w14:paraId="03F084DC"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vAlign w:val="bottom"/>
            <w:hideMark/>
          </w:tcPr>
          <w:p w14:paraId="3D2592F6" w14:textId="36A9E235" w:rsidR="002632BB" w:rsidRPr="00DE5D03" w:rsidRDefault="00DC4EE1"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xml:space="preserve">Aluminium </w:t>
            </w:r>
            <w:r w:rsidR="002632BB" w:rsidRPr="00DE5D03">
              <w:rPr>
                <w:rFonts w:ascii="Times New Roman" w:eastAsia="Times New Roman" w:hAnsi="Times New Roman" w:cs="Times New Roman"/>
                <w:color w:val="000000"/>
                <w:kern w:val="0"/>
                <w:sz w:val="22"/>
                <w:szCs w:val="22"/>
                <w:lang w:val="en-GB" w:eastAsia="it-IT"/>
                <w14:ligatures w14:val="none"/>
              </w:rPr>
              <w:t>recovered from the black mass</w:t>
            </w:r>
          </w:p>
        </w:tc>
      </w:tr>
      <w:tr w:rsidR="000923D3" w:rsidRPr="00DE5D03" w14:paraId="720706EE" w14:textId="77777777" w:rsidTr="000923D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087E581D" w14:textId="77777777" w:rsidR="002632BB" w:rsidRPr="00DE5D03" w:rsidRDefault="002632BB" w:rsidP="002632B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Emissions to air</w:t>
            </w:r>
          </w:p>
        </w:tc>
      </w:tr>
      <w:tr w:rsidR="000923D3" w:rsidRPr="00DE5D03" w14:paraId="1CB7616A" w14:textId="77777777" w:rsidTr="000923D3">
        <w:trPr>
          <w:trHeight w:val="594"/>
        </w:trPr>
        <w:tc>
          <w:tcPr>
            <w:tcW w:w="3498" w:type="dxa"/>
            <w:tcBorders>
              <w:top w:val="nil"/>
              <w:left w:val="single" w:sz="4" w:space="0" w:color="auto"/>
              <w:bottom w:val="single" w:sz="4" w:space="0" w:color="auto"/>
              <w:right w:val="single" w:sz="4" w:space="0" w:color="auto"/>
            </w:tcBorders>
            <w:vAlign w:val="bottom"/>
            <w:hideMark/>
          </w:tcPr>
          <w:p w14:paraId="12A1D3B9"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Triethyl phosphate</w:t>
            </w:r>
          </w:p>
        </w:tc>
        <w:tc>
          <w:tcPr>
            <w:tcW w:w="1088" w:type="dxa"/>
            <w:tcBorders>
              <w:top w:val="nil"/>
              <w:left w:val="nil"/>
              <w:bottom w:val="single" w:sz="4" w:space="0" w:color="auto"/>
              <w:right w:val="single" w:sz="4" w:space="0" w:color="auto"/>
            </w:tcBorders>
            <w:vAlign w:val="bottom"/>
            <w:hideMark/>
          </w:tcPr>
          <w:p w14:paraId="65440C0A" w14:textId="77777777" w:rsidR="002632BB" w:rsidRPr="00DE5D03" w:rsidRDefault="002632BB" w:rsidP="002632B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0.146</w:t>
            </w:r>
          </w:p>
        </w:tc>
        <w:tc>
          <w:tcPr>
            <w:tcW w:w="960" w:type="dxa"/>
            <w:tcBorders>
              <w:top w:val="nil"/>
              <w:left w:val="nil"/>
              <w:bottom w:val="single" w:sz="4" w:space="0" w:color="auto"/>
              <w:right w:val="single" w:sz="4" w:space="0" w:color="auto"/>
            </w:tcBorders>
            <w:vAlign w:val="bottom"/>
            <w:hideMark/>
          </w:tcPr>
          <w:p w14:paraId="7E8EBF6F" w14:textId="77777777" w:rsidR="002632BB" w:rsidRPr="00DE5D03" w:rsidRDefault="002632BB"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521" w:type="dxa"/>
            <w:tcBorders>
              <w:top w:val="nil"/>
              <w:left w:val="nil"/>
              <w:bottom w:val="single" w:sz="4" w:space="0" w:color="auto"/>
              <w:right w:val="single" w:sz="4" w:space="0" w:color="auto"/>
            </w:tcBorders>
            <w:vAlign w:val="bottom"/>
            <w:hideMark/>
          </w:tcPr>
          <w:p w14:paraId="4553036E" w14:textId="7659AF39" w:rsidR="002632BB" w:rsidRPr="00DE5D03" w:rsidRDefault="00DC4EE1" w:rsidP="002632B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Sub compartment</w:t>
            </w:r>
            <w:r w:rsidR="002632BB" w:rsidRPr="00DE5D03">
              <w:rPr>
                <w:rFonts w:ascii="Times New Roman" w:eastAsia="Times New Roman" w:hAnsi="Times New Roman" w:cs="Times New Roman"/>
                <w:color w:val="000000"/>
                <w:kern w:val="0"/>
                <w:sz w:val="22"/>
                <w:szCs w:val="22"/>
                <w:lang w:val="en-GB" w:eastAsia="it-IT"/>
                <w14:ligatures w14:val="none"/>
              </w:rPr>
              <w:t>: low-population. Assumption that all material losses derive from TEP evaporation</w:t>
            </w:r>
          </w:p>
        </w:tc>
      </w:tr>
    </w:tbl>
    <w:p w14:paraId="1A22E1D1" w14:textId="77777777" w:rsidR="00550E03" w:rsidRPr="00DE5D03" w:rsidRDefault="00550E03" w:rsidP="00FA008F">
      <w:pPr>
        <w:rPr>
          <w:rFonts w:ascii="Times New Roman" w:hAnsi="Times New Roman" w:cs="Times New Roman"/>
          <w:lang w:val="en-GB"/>
        </w:rPr>
      </w:pPr>
    </w:p>
    <w:p w14:paraId="598B4F25" w14:textId="64C46C13" w:rsidR="00114B5C" w:rsidRPr="00DE5D03" w:rsidRDefault="00114B5C" w:rsidP="00114B5C">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586BEF" w:rsidRPr="00DE5D03">
        <w:rPr>
          <w:rFonts w:ascii="Times New Roman" w:hAnsi="Times New Roman" w:cs="Times New Roman"/>
          <w:b/>
          <w:bCs/>
          <w:i w:val="0"/>
          <w:iCs w:val="0"/>
          <w:color w:val="auto"/>
          <w:sz w:val="20"/>
          <w:szCs w:val="20"/>
          <w:lang w:val="en-GB"/>
        </w:rPr>
        <w:t>3</w:t>
      </w:r>
      <w:r w:rsidRPr="00DE5D03">
        <w:rPr>
          <w:rFonts w:ascii="Times New Roman" w:hAnsi="Times New Roman" w:cs="Times New Roman"/>
          <w:b/>
          <w:bCs/>
          <w:i w:val="0"/>
          <w:iCs w:val="0"/>
          <w:color w:val="auto"/>
          <w:sz w:val="20"/>
          <w:szCs w:val="20"/>
          <w:lang w:val="en-GB"/>
        </w:rPr>
        <w:t>:</w:t>
      </w:r>
      <w:r w:rsidR="003E06B9" w:rsidRPr="00DE5D03">
        <w:rPr>
          <w:rFonts w:ascii="Times New Roman" w:hAnsi="Times New Roman" w:cs="Times New Roman"/>
          <w:b/>
          <w:bCs/>
          <w:i w:val="0"/>
          <w:iCs w:val="0"/>
          <w:color w:val="auto"/>
          <w:sz w:val="20"/>
          <w:szCs w:val="20"/>
          <w:lang w:val="en-GB"/>
        </w:rPr>
        <w:t xml:space="preserve"> </w:t>
      </w:r>
      <w:r w:rsidR="00586BEF" w:rsidRPr="00DE5D03">
        <w:rPr>
          <w:rFonts w:ascii="Times New Roman" w:hAnsi="Times New Roman" w:cs="Times New Roman"/>
          <w:i w:val="0"/>
          <w:iCs w:val="0"/>
          <w:color w:val="auto"/>
          <w:sz w:val="20"/>
          <w:szCs w:val="20"/>
          <w:lang w:val="en-GB"/>
        </w:rPr>
        <w:t>LCI related to s</w:t>
      </w:r>
      <w:r w:rsidR="003E06B9" w:rsidRPr="00DE5D03">
        <w:rPr>
          <w:rFonts w:ascii="Times New Roman" w:hAnsi="Times New Roman" w:cs="Times New Roman"/>
          <w:i w:val="0"/>
          <w:iCs w:val="0"/>
          <w:color w:val="auto"/>
          <w:sz w:val="20"/>
          <w:szCs w:val="20"/>
          <w:lang w:val="en-GB"/>
        </w:rPr>
        <w:t>uspension centrifugation</w:t>
      </w:r>
      <w:r w:rsidR="00586BEF" w:rsidRPr="00DE5D03">
        <w:rPr>
          <w:rFonts w:ascii="Times New Roman" w:hAnsi="Times New Roman" w:cs="Times New Roman"/>
          <w:i w:val="0"/>
          <w:iCs w:val="0"/>
          <w:color w:val="auto"/>
          <w:sz w:val="20"/>
          <w:szCs w:val="20"/>
          <w:lang w:val="en-GB"/>
        </w:rPr>
        <w:t xml:space="preserve"> (Step 2)</w:t>
      </w:r>
    </w:p>
    <w:tbl>
      <w:tblPr>
        <w:tblW w:w="9067" w:type="dxa"/>
        <w:tblCellMar>
          <w:left w:w="70" w:type="dxa"/>
          <w:right w:w="70" w:type="dxa"/>
        </w:tblCellMar>
        <w:tblLook w:val="04A0" w:firstRow="1" w:lastRow="0" w:firstColumn="1" w:lastColumn="0" w:noHBand="0" w:noVBand="1"/>
      </w:tblPr>
      <w:tblGrid>
        <w:gridCol w:w="3964"/>
        <w:gridCol w:w="1080"/>
        <w:gridCol w:w="960"/>
        <w:gridCol w:w="3063"/>
      </w:tblGrid>
      <w:tr w:rsidR="00550E03" w:rsidRPr="00DE5D03" w14:paraId="5AB41E1B" w14:textId="77777777" w:rsidTr="00550E03">
        <w:trPr>
          <w:trHeight w:val="290"/>
        </w:trPr>
        <w:tc>
          <w:tcPr>
            <w:tcW w:w="396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B6754AA"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5627EB01"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546F58C2"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3063" w:type="dxa"/>
            <w:tcBorders>
              <w:top w:val="single" w:sz="4" w:space="0" w:color="auto"/>
              <w:left w:val="nil"/>
              <w:bottom w:val="single" w:sz="4" w:space="0" w:color="auto"/>
              <w:right w:val="single" w:sz="4" w:space="0" w:color="auto"/>
            </w:tcBorders>
            <w:shd w:val="clear" w:color="000000" w:fill="D9E1F2"/>
            <w:noWrap/>
            <w:vAlign w:val="bottom"/>
            <w:hideMark/>
          </w:tcPr>
          <w:p w14:paraId="4EACEAAF"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550E03" w:rsidRPr="00DE5D03" w14:paraId="05069A6C"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AF3C62D"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550E03" w:rsidRPr="00DE5D03" w14:paraId="7519070A"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695ECE30"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550E03" w:rsidRPr="00DE5D03" w14:paraId="400300FD" w14:textId="77777777" w:rsidTr="00550E03">
        <w:trPr>
          <w:trHeight w:val="267"/>
        </w:trPr>
        <w:tc>
          <w:tcPr>
            <w:tcW w:w="3964" w:type="dxa"/>
            <w:tcBorders>
              <w:top w:val="nil"/>
              <w:left w:val="single" w:sz="4" w:space="0" w:color="auto"/>
              <w:bottom w:val="single" w:sz="4" w:space="0" w:color="auto"/>
              <w:right w:val="single" w:sz="4" w:space="0" w:color="auto"/>
            </w:tcBorders>
            <w:vAlign w:val="bottom"/>
            <w:hideMark/>
          </w:tcPr>
          <w:p w14:paraId="5C2FF148"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Suspension (from black mass separation)</w:t>
            </w:r>
          </w:p>
        </w:tc>
        <w:tc>
          <w:tcPr>
            <w:tcW w:w="1080" w:type="dxa"/>
            <w:tcBorders>
              <w:top w:val="nil"/>
              <w:left w:val="nil"/>
              <w:bottom w:val="single" w:sz="4" w:space="0" w:color="auto"/>
              <w:right w:val="single" w:sz="4" w:space="0" w:color="auto"/>
            </w:tcBorders>
            <w:noWrap/>
            <w:vAlign w:val="bottom"/>
            <w:hideMark/>
          </w:tcPr>
          <w:p w14:paraId="364851AA" w14:textId="77777777" w:rsidR="00114B5C" w:rsidRPr="00DE5D03" w:rsidRDefault="00114B5C" w:rsidP="00114B5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w:t>
            </w:r>
          </w:p>
        </w:tc>
        <w:tc>
          <w:tcPr>
            <w:tcW w:w="960" w:type="dxa"/>
            <w:tcBorders>
              <w:top w:val="nil"/>
              <w:left w:val="nil"/>
              <w:bottom w:val="single" w:sz="4" w:space="0" w:color="auto"/>
              <w:right w:val="single" w:sz="4" w:space="0" w:color="auto"/>
            </w:tcBorders>
            <w:noWrap/>
            <w:vAlign w:val="bottom"/>
            <w:hideMark/>
          </w:tcPr>
          <w:p w14:paraId="0F71BFED"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63" w:type="dxa"/>
            <w:tcBorders>
              <w:top w:val="nil"/>
              <w:left w:val="nil"/>
              <w:bottom w:val="single" w:sz="4" w:space="0" w:color="auto"/>
              <w:right w:val="single" w:sz="4" w:space="0" w:color="auto"/>
            </w:tcBorders>
            <w:vAlign w:val="bottom"/>
            <w:hideMark/>
          </w:tcPr>
          <w:p w14:paraId="19DCA06C"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the previous step</w:t>
            </w:r>
          </w:p>
        </w:tc>
      </w:tr>
      <w:tr w:rsidR="00550E03" w:rsidRPr="00DE5D03" w14:paraId="7CA88849"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4E49B4C3"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550E03" w:rsidRPr="00DE5D03" w14:paraId="4DE9574E" w14:textId="77777777" w:rsidTr="00550E03">
        <w:trPr>
          <w:trHeight w:val="379"/>
        </w:trPr>
        <w:tc>
          <w:tcPr>
            <w:tcW w:w="3964" w:type="dxa"/>
            <w:tcBorders>
              <w:top w:val="nil"/>
              <w:left w:val="single" w:sz="4" w:space="0" w:color="auto"/>
              <w:bottom w:val="single" w:sz="4" w:space="0" w:color="auto"/>
              <w:right w:val="single" w:sz="4" w:space="0" w:color="auto"/>
            </w:tcBorders>
            <w:vAlign w:val="bottom"/>
            <w:hideMark/>
          </w:tcPr>
          <w:p w14:paraId="6881447D"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single" w:sz="4" w:space="0" w:color="auto"/>
              <w:right w:val="single" w:sz="4" w:space="0" w:color="auto"/>
            </w:tcBorders>
            <w:noWrap/>
            <w:vAlign w:val="bottom"/>
            <w:hideMark/>
          </w:tcPr>
          <w:p w14:paraId="422D65DF" w14:textId="77777777" w:rsidR="00114B5C" w:rsidRPr="00DE5D03" w:rsidRDefault="00114B5C" w:rsidP="00114B5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0.00752</w:t>
            </w:r>
          </w:p>
        </w:tc>
        <w:tc>
          <w:tcPr>
            <w:tcW w:w="960" w:type="dxa"/>
            <w:tcBorders>
              <w:top w:val="nil"/>
              <w:left w:val="nil"/>
              <w:bottom w:val="single" w:sz="4" w:space="0" w:color="auto"/>
              <w:right w:val="single" w:sz="4" w:space="0" w:color="auto"/>
            </w:tcBorders>
            <w:noWrap/>
            <w:vAlign w:val="bottom"/>
            <w:hideMark/>
          </w:tcPr>
          <w:p w14:paraId="62A9FC84"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063" w:type="dxa"/>
            <w:tcBorders>
              <w:top w:val="nil"/>
              <w:left w:val="nil"/>
              <w:bottom w:val="single" w:sz="4" w:space="0" w:color="auto"/>
              <w:right w:val="single" w:sz="4" w:space="0" w:color="auto"/>
            </w:tcBorders>
            <w:vAlign w:val="bottom"/>
            <w:hideMark/>
          </w:tcPr>
          <w:p w14:paraId="2E49525C"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550E03" w:rsidRPr="00DE5D03" w14:paraId="752B9B83"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BC73AE8"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550E03" w:rsidRPr="00DE5D03" w14:paraId="22A5F85C"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24F9EA80"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550E03" w:rsidRPr="00DE5D03" w14:paraId="1EEEB201" w14:textId="77777777" w:rsidTr="00550E03">
        <w:trPr>
          <w:trHeight w:val="416"/>
        </w:trPr>
        <w:tc>
          <w:tcPr>
            <w:tcW w:w="3964" w:type="dxa"/>
            <w:tcBorders>
              <w:top w:val="nil"/>
              <w:left w:val="single" w:sz="4" w:space="0" w:color="auto"/>
              <w:bottom w:val="single" w:sz="4" w:space="0" w:color="auto"/>
              <w:right w:val="single" w:sz="4" w:space="0" w:color="auto"/>
            </w:tcBorders>
            <w:vAlign w:val="bottom"/>
            <w:hideMark/>
          </w:tcPr>
          <w:p w14:paraId="54359C51"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and residual TEP (from centrifugation)</w:t>
            </w:r>
          </w:p>
        </w:tc>
        <w:tc>
          <w:tcPr>
            <w:tcW w:w="1080" w:type="dxa"/>
            <w:tcBorders>
              <w:top w:val="nil"/>
              <w:left w:val="nil"/>
              <w:bottom w:val="single" w:sz="4" w:space="0" w:color="auto"/>
              <w:right w:val="single" w:sz="4" w:space="0" w:color="auto"/>
            </w:tcBorders>
            <w:noWrap/>
            <w:vAlign w:val="bottom"/>
            <w:hideMark/>
          </w:tcPr>
          <w:p w14:paraId="27BAA06D" w14:textId="77777777" w:rsidR="00114B5C" w:rsidRPr="00DE5D03" w:rsidRDefault="00114B5C" w:rsidP="00114B5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1.28</w:t>
            </w:r>
          </w:p>
        </w:tc>
        <w:tc>
          <w:tcPr>
            <w:tcW w:w="960" w:type="dxa"/>
            <w:tcBorders>
              <w:top w:val="nil"/>
              <w:left w:val="nil"/>
              <w:bottom w:val="single" w:sz="4" w:space="0" w:color="auto"/>
              <w:right w:val="single" w:sz="4" w:space="0" w:color="auto"/>
            </w:tcBorders>
            <w:noWrap/>
            <w:vAlign w:val="bottom"/>
            <w:hideMark/>
          </w:tcPr>
          <w:p w14:paraId="3DA936A3"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63" w:type="dxa"/>
            <w:tcBorders>
              <w:top w:val="nil"/>
              <w:left w:val="nil"/>
              <w:bottom w:val="single" w:sz="4" w:space="0" w:color="auto"/>
              <w:right w:val="single" w:sz="4" w:space="0" w:color="auto"/>
            </w:tcBorders>
            <w:vAlign w:val="bottom"/>
            <w:hideMark/>
          </w:tcPr>
          <w:p w14:paraId="1FA1D82B"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Value estimated by difference. No losses were assumed.</w:t>
            </w:r>
          </w:p>
        </w:tc>
      </w:tr>
      <w:tr w:rsidR="00550E03" w:rsidRPr="00DE5D03" w14:paraId="2A8DC200" w14:textId="77777777" w:rsidTr="00550E03">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462F95AC" w14:textId="77777777" w:rsidR="00114B5C" w:rsidRPr="00DE5D03" w:rsidRDefault="00114B5C" w:rsidP="00114B5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550E03" w:rsidRPr="00DE5D03" w14:paraId="61933D00" w14:textId="77777777" w:rsidTr="00550E03">
        <w:trPr>
          <w:trHeight w:val="389"/>
        </w:trPr>
        <w:tc>
          <w:tcPr>
            <w:tcW w:w="3964" w:type="dxa"/>
            <w:tcBorders>
              <w:top w:val="nil"/>
              <w:left w:val="single" w:sz="4" w:space="0" w:color="auto"/>
              <w:bottom w:val="single" w:sz="4" w:space="0" w:color="auto"/>
              <w:right w:val="single" w:sz="4" w:space="0" w:color="auto"/>
            </w:tcBorders>
            <w:vAlign w:val="bottom"/>
            <w:hideMark/>
          </w:tcPr>
          <w:p w14:paraId="1B583DAA"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0" w:type="dxa"/>
            <w:tcBorders>
              <w:top w:val="nil"/>
              <w:left w:val="nil"/>
              <w:bottom w:val="single" w:sz="4" w:space="0" w:color="auto"/>
              <w:right w:val="single" w:sz="4" w:space="0" w:color="auto"/>
            </w:tcBorders>
            <w:noWrap/>
            <w:vAlign w:val="bottom"/>
            <w:hideMark/>
          </w:tcPr>
          <w:p w14:paraId="2342570F" w14:textId="77777777" w:rsidR="00114B5C" w:rsidRPr="00DE5D03" w:rsidRDefault="00114B5C" w:rsidP="00114B5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10.8</w:t>
            </w:r>
          </w:p>
        </w:tc>
        <w:tc>
          <w:tcPr>
            <w:tcW w:w="960" w:type="dxa"/>
            <w:tcBorders>
              <w:top w:val="nil"/>
              <w:left w:val="nil"/>
              <w:bottom w:val="single" w:sz="4" w:space="0" w:color="auto"/>
              <w:right w:val="single" w:sz="4" w:space="0" w:color="auto"/>
            </w:tcBorders>
            <w:vAlign w:val="bottom"/>
            <w:hideMark/>
          </w:tcPr>
          <w:p w14:paraId="4312AC0C"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63" w:type="dxa"/>
            <w:tcBorders>
              <w:top w:val="nil"/>
              <w:left w:val="nil"/>
              <w:bottom w:val="single" w:sz="4" w:space="0" w:color="auto"/>
              <w:right w:val="single" w:sz="4" w:space="0" w:color="auto"/>
            </w:tcBorders>
            <w:vAlign w:val="bottom"/>
            <w:hideMark/>
          </w:tcPr>
          <w:p w14:paraId="3E5F1AC8" w14:textId="77777777" w:rsidR="00114B5C" w:rsidRPr="00DE5D03" w:rsidRDefault="00114B5C" w:rsidP="00114B5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Solution of TEP, carbon &amp; binder</w:t>
            </w:r>
          </w:p>
        </w:tc>
      </w:tr>
    </w:tbl>
    <w:p w14:paraId="4908538F" w14:textId="77777777" w:rsidR="002632BB" w:rsidRPr="00DE5D03" w:rsidRDefault="002632BB" w:rsidP="00FA008F">
      <w:pPr>
        <w:rPr>
          <w:rFonts w:ascii="Times New Roman" w:hAnsi="Times New Roman" w:cs="Times New Roman"/>
          <w:lang w:val="en-GB"/>
        </w:rPr>
      </w:pPr>
    </w:p>
    <w:p w14:paraId="3ED650DE" w14:textId="2F7750B1" w:rsidR="002500F5" w:rsidRPr="00DE5D03" w:rsidRDefault="002500F5" w:rsidP="002500F5">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Table S</w:t>
      </w:r>
      <w:r w:rsidR="00586BEF" w:rsidRPr="00DE5D03">
        <w:rPr>
          <w:rFonts w:ascii="Times New Roman" w:hAnsi="Times New Roman" w:cs="Times New Roman"/>
          <w:b/>
          <w:bCs/>
          <w:i w:val="0"/>
          <w:iCs w:val="0"/>
          <w:color w:val="auto"/>
          <w:sz w:val="20"/>
          <w:szCs w:val="20"/>
          <w:lang w:val="en-GB"/>
        </w:rPr>
        <w:t>4</w:t>
      </w:r>
      <w:r w:rsidR="005E5021" w:rsidRPr="00DE5D03">
        <w:rPr>
          <w:rFonts w:ascii="Times New Roman" w:hAnsi="Times New Roman" w:cs="Times New Roman"/>
          <w:b/>
          <w:bCs/>
          <w:i w:val="0"/>
          <w:iCs w:val="0"/>
          <w:color w:val="auto"/>
          <w:sz w:val="20"/>
          <w:szCs w:val="20"/>
          <w:lang w:val="en-GB"/>
        </w:rPr>
        <w:t>:</w:t>
      </w:r>
      <w:r w:rsidR="003E06B9" w:rsidRPr="00DE5D03">
        <w:rPr>
          <w:rFonts w:ascii="Times New Roman" w:hAnsi="Times New Roman" w:cs="Times New Roman"/>
          <w:b/>
          <w:bCs/>
          <w:i w:val="0"/>
          <w:iCs w:val="0"/>
          <w:color w:val="auto"/>
          <w:sz w:val="20"/>
          <w:szCs w:val="20"/>
          <w:lang w:val="en-GB"/>
        </w:rPr>
        <w:t xml:space="preserve"> </w:t>
      </w:r>
      <w:r w:rsidR="00586BEF" w:rsidRPr="00DE5D03">
        <w:rPr>
          <w:rFonts w:ascii="Times New Roman" w:hAnsi="Times New Roman" w:cs="Times New Roman"/>
          <w:i w:val="0"/>
          <w:iCs w:val="0"/>
          <w:color w:val="auto"/>
          <w:sz w:val="20"/>
          <w:szCs w:val="20"/>
          <w:lang w:val="en-GB"/>
        </w:rPr>
        <w:t>LCI related to w</w:t>
      </w:r>
      <w:r w:rsidR="003E06B9" w:rsidRPr="00DE5D03">
        <w:rPr>
          <w:rFonts w:ascii="Times New Roman" w:hAnsi="Times New Roman" w:cs="Times New Roman"/>
          <w:i w:val="0"/>
          <w:iCs w:val="0"/>
          <w:color w:val="auto"/>
          <w:sz w:val="20"/>
          <w:szCs w:val="20"/>
          <w:lang w:val="en-GB"/>
        </w:rPr>
        <w:t>ashing of the black mass and centrifugation</w:t>
      </w:r>
      <w:r w:rsidR="00586BEF" w:rsidRPr="00DE5D03">
        <w:rPr>
          <w:rFonts w:ascii="Times New Roman" w:hAnsi="Times New Roman" w:cs="Times New Roman"/>
          <w:i w:val="0"/>
          <w:iCs w:val="0"/>
          <w:color w:val="auto"/>
          <w:sz w:val="20"/>
          <w:szCs w:val="20"/>
          <w:lang w:val="en-GB"/>
        </w:rPr>
        <w:t xml:space="preserve"> (Step 3)</w:t>
      </w:r>
    </w:p>
    <w:tbl>
      <w:tblPr>
        <w:tblW w:w="9067" w:type="dxa"/>
        <w:tblCellMar>
          <w:left w:w="70" w:type="dxa"/>
          <w:right w:w="70" w:type="dxa"/>
        </w:tblCellMar>
        <w:tblLook w:val="04A0" w:firstRow="1" w:lastRow="0" w:firstColumn="1" w:lastColumn="0" w:noHBand="0" w:noVBand="1"/>
      </w:tblPr>
      <w:tblGrid>
        <w:gridCol w:w="4106"/>
        <w:gridCol w:w="984"/>
        <w:gridCol w:w="960"/>
        <w:gridCol w:w="3054"/>
      </w:tblGrid>
      <w:tr w:rsidR="0046549E" w:rsidRPr="00DE5D03" w14:paraId="67A4AC80" w14:textId="77777777" w:rsidTr="0046549E">
        <w:trPr>
          <w:trHeight w:val="290"/>
        </w:trPr>
        <w:tc>
          <w:tcPr>
            <w:tcW w:w="410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B9C2A48"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947" w:type="dxa"/>
            <w:tcBorders>
              <w:top w:val="single" w:sz="4" w:space="0" w:color="auto"/>
              <w:left w:val="nil"/>
              <w:bottom w:val="single" w:sz="4" w:space="0" w:color="auto"/>
              <w:right w:val="single" w:sz="4" w:space="0" w:color="auto"/>
            </w:tcBorders>
            <w:shd w:val="clear" w:color="000000" w:fill="D9E1F2"/>
            <w:noWrap/>
            <w:vAlign w:val="bottom"/>
            <w:hideMark/>
          </w:tcPr>
          <w:p w14:paraId="610EEC4A"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148BAE86"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3054" w:type="dxa"/>
            <w:tcBorders>
              <w:top w:val="single" w:sz="4" w:space="0" w:color="auto"/>
              <w:left w:val="nil"/>
              <w:bottom w:val="single" w:sz="4" w:space="0" w:color="auto"/>
              <w:right w:val="single" w:sz="4" w:space="0" w:color="auto"/>
            </w:tcBorders>
            <w:shd w:val="clear" w:color="000000" w:fill="D9E1F2"/>
            <w:noWrap/>
            <w:vAlign w:val="bottom"/>
            <w:hideMark/>
          </w:tcPr>
          <w:p w14:paraId="4DB303C6"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46549E" w:rsidRPr="00DE5D03" w14:paraId="038EF198"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37AA815"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46549E" w:rsidRPr="00DE5D03" w14:paraId="5BDC3A04"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1DD6FE08"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46549E" w:rsidRPr="00DE5D03" w14:paraId="1E1E5472" w14:textId="77777777" w:rsidTr="0046549E">
        <w:trPr>
          <w:trHeight w:val="505"/>
        </w:trPr>
        <w:tc>
          <w:tcPr>
            <w:tcW w:w="4106" w:type="dxa"/>
            <w:tcBorders>
              <w:top w:val="nil"/>
              <w:left w:val="single" w:sz="4" w:space="0" w:color="auto"/>
              <w:bottom w:val="single" w:sz="4" w:space="0" w:color="auto"/>
              <w:right w:val="single" w:sz="4" w:space="0" w:color="auto"/>
            </w:tcBorders>
            <w:vAlign w:val="bottom"/>
            <w:hideMark/>
          </w:tcPr>
          <w:p w14:paraId="2AAAA5BD"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and residual TEP (from centrifugation)</w:t>
            </w:r>
          </w:p>
        </w:tc>
        <w:tc>
          <w:tcPr>
            <w:tcW w:w="947" w:type="dxa"/>
            <w:tcBorders>
              <w:top w:val="nil"/>
              <w:left w:val="nil"/>
              <w:bottom w:val="single" w:sz="4" w:space="0" w:color="auto"/>
              <w:right w:val="single" w:sz="4" w:space="0" w:color="auto"/>
            </w:tcBorders>
            <w:noWrap/>
            <w:vAlign w:val="bottom"/>
            <w:hideMark/>
          </w:tcPr>
          <w:p w14:paraId="6FA507EB" w14:textId="77777777" w:rsidR="002500F5" w:rsidRPr="00DE5D03" w:rsidRDefault="002500F5" w:rsidP="002500F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1.28</w:t>
            </w:r>
          </w:p>
        </w:tc>
        <w:tc>
          <w:tcPr>
            <w:tcW w:w="960" w:type="dxa"/>
            <w:tcBorders>
              <w:top w:val="nil"/>
              <w:left w:val="nil"/>
              <w:bottom w:val="single" w:sz="4" w:space="0" w:color="auto"/>
              <w:right w:val="single" w:sz="4" w:space="0" w:color="auto"/>
            </w:tcBorders>
            <w:noWrap/>
            <w:vAlign w:val="bottom"/>
            <w:hideMark/>
          </w:tcPr>
          <w:p w14:paraId="292DAE6B"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54" w:type="dxa"/>
            <w:tcBorders>
              <w:top w:val="nil"/>
              <w:left w:val="nil"/>
              <w:bottom w:val="single" w:sz="4" w:space="0" w:color="auto"/>
              <w:right w:val="single" w:sz="4" w:space="0" w:color="auto"/>
            </w:tcBorders>
            <w:vAlign w:val="bottom"/>
            <w:hideMark/>
          </w:tcPr>
          <w:p w14:paraId="58891603"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46549E" w:rsidRPr="00DE5D03" w14:paraId="44ED4C75" w14:textId="77777777" w:rsidTr="0046549E">
        <w:trPr>
          <w:trHeight w:val="512"/>
        </w:trPr>
        <w:tc>
          <w:tcPr>
            <w:tcW w:w="4106" w:type="dxa"/>
            <w:tcBorders>
              <w:top w:val="nil"/>
              <w:left w:val="single" w:sz="4" w:space="0" w:color="auto"/>
              <w:bottom w:val="single" w:sz="4" w:space="0" w:color="auto"/>
              <w:right w:val="single" w:sz="4" w:space="0" w:color="auto"/>
            </w:tcBorders>
            <w:vAlign w:val="bottom"/>
            <w:hideMark/>
          </w:tcPr>
          <w:p w14:paraId="0C9A6DB6"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ultrapure {RER}| water production, ultrapure | Cut-off, U</w:t>
            </w:r>
          </w:p>
        </w:tc>
        <w:tc>
          <w:tcPr>
            <w:tcW w:w="947" w:type="dxa"/>
            <w:tcBorders>
              <w:top w:val="nil"/>
              <w:left w:val="nil"/>
              <w:bottom w:val="single" w:sz="4" w:space="0" w:color="auto"/>
              <w:right w:val="single" w:sz="4" w:space="0" w:color="auto"/>
            </w:tcBorders>
            <w:vAlign w:val="bottom"/>
            <w:hideMark/>
          </w:tcPr>
          <w:p w14:paraId="1B6F9FDC" w14:textId="77777777" w:rsidR="002500F5" w:rsidRPr="00DE5D03" w:rsidRDefault="002500F5" w:rsidP="002500F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35.6</w:t>
            </w:r>
          </w:p>
        </w:tc>
        <w:tc>
          <w:tcPr>
            <w:tcW w:w="960" w:type="dxa"/>
            <w:tcBorders>
              <w:top w:val="nil"/>
              <w:left w:val="nil"/>
              <w:bottom w:val="single" w:sz="4" w:space="0" w:color="auto"/>
              <w:right w:val="single" w:sz="4" w:space="0" w:color="auto"/>
            </w:tcBorders>
            <w:vAlign w:val="bottom"/>
            <w:hideMark/>
          </w:tcPr>
          <w:p w14:paraId="24546C00"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54" w:type="dxa"/>
            <w:tcBorders>
              <w:top w:val="nil"/>
              <w:left w:val="nil"/>
              <w:bottom w:val="single" w:sz="4" w:space="0" w:color="auto"/>
              <w:right w:val="single" w:sz="4" w:space="0" w:color="auto"/>
            </w:tcBorders>
            <w:noWrap/>
            <w:vAlign w:val="bottom"/>
            <w:hideMark/>
          </w:tcPr>
          <w:p w14:paraId="55C014DD"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46549E" w:rsidRPr="00DE5D03" w14:paraId="7D528E29"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5E9B0D1A"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46549E" w:rsidRPr="00DE5D03" w14:paraId="58E5DDAC" w14:textId="77777777" w:rsidTr="0046549E">
        <w:trPr>
          <w:trHeight w:val="241"/>
        </w:trPr>
        <w:tc>
          <w:tcPr>
            <w:tcW w:w="4106" w:type="dxa"/>
            <w:tcBorders>
              <w:top w:val="nil"/>
              <w:left w:val="single" w:sz="4" w:space="0" w:color="auto"/>
              <w:bottom w:val="single" w:sz="4" w:space="0" w:color="auto"/>
              <w:right w:val="single" w:sz="4" w:space="0" w:color="auto"/>
            </w:tcBorders>
            <w:vAlign w:val="bottom"/>
            <w:hideMark/>
          </w:tcPr>
          <w:p w14:paraId="6324B46D"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947" w:type="dxa"/>
            <w:tcBorders>
              <w:top w:val="nil"/>
              <w:left w:val="nil"/>
              <w:bottom w:val="single" w:sz="4" w:space="0" w:color="auto"/>
              <w:right w:val="single" w:sz="4" w:space="0" w:color="auto"/>
            </w:tcBorders>
            <w:vAlign w:val="bottom"/>
            <w:hideMark/>
          </w:tcPr>
          <w:p w14:paraId="122AAB6B" w14:textId="77777777" w:rsidR="002500F5" w:rsidRPr="00DE5D03" w:rsidRDefault="002500F5" w:rsidP="002500F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0.023</w:t>
            </w:r>
          </w:p>
        </w:tc>
        <w:tc>
          <w:tcPr>
            <w:tcW w:w="960" w:type="dxa"/>
            <w:tcBorders>
              <w:top w:val="nil"/>
              <w:left w:val="nil"/>
              <w:bottom w:val="single" w:sz="4" w:space="0" w:color="auto"/>
              <w:right w:val="single" w:sz="4" w:space="0" w:color="auto"/>
            </w:tcBorders>
            <w:vAlign w:val="bottom"/>
            <w:hideMark/>
          </w:tcPr>
          <w:p w14:paraId="09FED7FB"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054" w:type="dxa"/>
            <w:tcBorders>
              <w:top w:val="nil"/>
              <w:left w:val="nil"/>
              <w:bottom w:val="single" w:sz="4" w:space="0" w:color="auto"/>
              <w:right w:val="single" w:sz="4" w:space="0" w:color="auto"/>
            </w:tcBorders>
            <w:vAlign w:val="bottom"/>
            <w:hideMark/>
          </w:tcPr>
          <w:p w14:paraId="10B05CD4"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46549E" w:rsidRPr="00DE5D03" w14:paraId="190055C2"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575F338"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46549E" w:rsidRPr="00DE5D03" w14:paraId="7685FCFC"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3CE69F9C"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46549E" w:rsidRPr="00DE5D03" w14:paraId="181E629B" w14:textId="77777777" w:rsidTr="0046549E">
        <w:trPr>
          <w:trHeight w:val="371"/>
        </w:trPr>
        <w:tc>
          <w:tcPr>
            <w:tcW w:w="4106" w:type="dxa"/>
            <w:tcBorders>
              <w:top w:val="nil"/>
              <w:left w:val="single" w:sz="4" w:space="0" w:color="auto"/>
              <w:bottom w:val="single" w:sz="4" w:space="0" w:color="auto"/>
              <w:right w:val="single" w:sz="4" w:space="0" w:color="auto"/>
            </w:tcBorders>
            <w:vAlign w:val="bottom"/>
            <w:hideMark/>
          </w:tcPr>
          <w:p w14:paraId="0D473D2C"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and residual water (from washing and centrifugation)</w:t>
            </w:r>
          </w:p>
        </w:tc>
        <w:tc>
          <w:tcPr>
            <w:tcW w:w="947" w:type="dxa"/>
            <w:tcBorders>
              <w:top w:val="nil"/>
              <w:left w:val="nil"/>
              <w:bottom w:val="single" w:sz="4" w:space="0" w:color="auto"/>
              <w:right w:val="single" w:sz="4" w:space="0" w:color="auto"/>
            </w:tcBorders>
            <w:noWrap/>
            <w:vAlign w:val="bottom"/>
            <w:hideMark/>
          </w:tcPr>
          <w:p w14:paraId="01026A93" w14:textId="77777777" w:rsidR="002500F5" w:rsidRPr="00DE5D03" w:rsidRDefault="002500F5" w:rsidP="002500F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1.73</w:t>
            </w:r>
          </w:p>
        </w:tc>
        <w:tc>
          <w:tcPr>
            <w:tcW w:w="960" w:type="dxa"/>
            <w:tcBorders>
              <w:top w:val="nil"/>
              <w:left w:val="nil"/>
              <w:bottom w:val="single" w:sz="4" w:space="0" w:color="auto"/>
              <w:right w:val="single" w:sz="4" w:space="0" w:color="auto"/>
            </w:tcBorders>
            <w:noWrap/>
            <w:vAlign w:val="bottom"/>
            <w:hideMark/>
          </w:tcPr>
          <w:p w14:paraId="54BF359C"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54" w:type="dxa"/>
            <w:tcBorders>
              <w:top w:val="nil"/>
              <w:left w:val="nil"/>
              <w:bottom w:val="single" w:sz="4" w:space="0" w:color="auto"/>
              <w:right w:val="single" w:sz="4" w:space="0" w:color="auto"/>
            </w:tcBorders>
            <w:noWrap/>
            <w:vAlign w:val="bottom"/>
            <w:hideMark/>
          </w:tcPr>
          <w:p w14:paraId="467881F5"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46549E" w:rsidRPr="00DE5D03" w14:paraId="4BB737DE"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60B99C8A" w14:textId="77777777" w:rsidR="002500F5" w:rsidRPr="00DE5D03" w:rsidRDefault="002500F5" w:rsidP="002500F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46549E" w:rsidRPr="00DE5D03" w14:paraId="412585A9" w14:textId="77777777" w:rsidTr="0046549E">
        <w:trPr>
          <w:trHeight w:val="652"/>
        </w:trPr>
        <w:tc>
          <w:tcPr>
            <w:tcW w:w="4106" w:type="dxa"/>
            <w:tcBorders>
              <w:top w:val="nil"/>
              <w:left w:val="single" w:sz="4" w:space="0" w:color="auto"/>
              <w:bottom w:val="single" w:sz="4" w:space="0" w:color="auto"/>
              <w:right w:val="single" w:sz="4" w:space="0" w:color="auto"/>
            </w:tcBorders>
            <w:vAlign w:val="bottom"/>
            <w:hideMark/>
          </w:tcPr>
          <w:p w14:paraId="4EE72267"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947" w:type="dxa"/>
            <w:tcBorders>
              <w:top w:val="nil"/>
              <w:left w:val="nil"/>
              <w:bottom w:val="single" w:sz="4" w:space="0" w:color="auto"/>
              <w:right w:val="single" w:sz="4" w:space="0" w:color="auto"/>
            </w:tcBorders>
            <w:vAlign w:val="bottom"/>
            <w:hideMark/>
          </w:tcPr>
          <w:p w14:paraId="141FB2B2" w14:textId="77777777" w:rsidR="002500F5" w:rsidRPr="00DE5D03" w:rsidRDefault="002500F5" w:rsidP="002500F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35.2</w:t>
            </w:r>
          </w:p>
        </w:tc>
        <w:tc>
          <w:tcPr>
            <w:tcW w:w="960" w:type="dxa"/>
            <w:tcBorders>
              <w:top w:val="nil"/>
              <w:left w:val="nil"/>
              <w:bottom w:val="single" w:sz="4" w:space="0" w:color="auto"/>
              <w:right w:val="single" w:sz="4" w:space="0" w:color="auto"/>
            </w:tcBorders>
            <w:vAlign w:val="bottom"/>
            <w:hideMark/>
          </w:tcPr>
          <w:p w14:paraId="1F171202"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054" w:type="dxa"/>
            <w:tcBorders>
              <w:top w:val="nil"/>
              <w:left w:val="nil"/>
              <w:bottom w:val="single" w:sz="4" w:space="0" w:color="auto"/>
              <w:right w:val="single" w:sz="4" w:space="0" w:color="auto"/>
            </w:tcBorders>
            <w:vAlign w:val="bottom"/>
            <w:hideMark/>
          </w:tcPr>
          <w:p w14:paraId="531AAB2B" w14:textId="77777777" w:rsidR="002500F5" w:rsidRPr="00DE5D03" w:rsidRDefault="002500F5" w:rsidP="002500F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and remaining TEP</w:t>
            </w:r>
          </w:p>
        </w:tc>
      </w:tr>
    </w:tbl>
    <w:p w14:paraId="2D5552BA" w14:textId="77777777" w:rsidR="002500F5" w:rsidRPr="00DE5D03" w:rsidRDefault="002500F5" w:rsidP="00FA008F">
      <w:pPr>
        <w:rPr>
          <w:rFonts w:ascii="Times New Roman" w:hAnsi="Times New Roman" w:cs="Times New Roman"/>
          <w:lang w:val="en-GB"/>
        </w:rPr>
      </w:pPr>
    </w:p>
    <w:p w14:paraId="4CA6081C" w14:textId="4EE40057" w:rsidR="005E5021" w:rsidRPr="00DE5D03" w:rsidRDefault="005E5021" w:rsidP="005E5021">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EF7527" w:rsidRPr="00DE5D03">
        <w:rPr>
          <w:rFonts w:ascii="Times New Roman" w:hAnsi="Times New Roman" w:cs="Times New Roman"/>
          <w:b/>
          <w:bCs/>
          <w:i w:val="0"/>
          <w:iCs w:val="0"/>
          <w:color w:val="auto"/>
          <w:sz w:val="20"/>
          <w:szCs w:val="20"/>
          <w:lang w:val="en-GB"/>
        </w:rPr>
        <w:t>5</w:t>
      </w:r>
      <w:r w:rsidRPr="00DE5D03">
        <w:rPr>
          <w:rFonts w:ascii="Times New Roman" w:hAnsi="Times New Roman" w:cs="Times New Roman"/>
          <w:b/>
          <w:bCs/>
          <w:i w:val="0"/>
          <w:iCs w:val="0"/>
          <w:color w:val="auto"/>
          <w:sz w:val="20"/>
          <w:szCs w:val="20"/>
          <w:lang w:val="en-GB"/>
        </w:rPr>
        <w:t>:</w:t>
      </w:r>
      <w:r w:rsidR="003E06B9" w:rsidRPr="00DE5D03">
        <w:rPr>
          <w:rFonts w:ascii="Times New Roman" w:hAnsi="Times New Roman" w:cs="Times New Roman"/>
          <w:i w:val="0"/>
          <w:iCs w:val="0"/>
          <w:color w:val="auto"/>
          <w:sz w:val="20"/>
          <w:szCs w:val="20"/>
          <w:lang w:val="en-GB"/>
        </w:rPr>
        <w:t xml:space="preserve"> </w:t>
      </w:r>
      <w:r w:rsidR="00586BEF" w:rsidRPr="00DE5D03">
        <w:rPr>
          <w:rFonts w:ascii="Times New Roman" w:hAnsi="Times New Roman" w:cs="Times New Roman"/>
          <w:i w:val="0"/>
          <w:iCs w:val="0"/>
          <w:color w:val="auto"/>
          <w:sz w:val="20"/>
          <w:szCs w:val="20"/>
          <w:lang w:val="en-GB"/>
        </w:rPr>
        <w:t xml:space="preserve">LCI related to black powder drying (Step </w:t>
      </w:r>
      <w:r w:rsidR="00EF7527" w:rsidRPr="00DE5D03">
        <w:rPr>
          <w:rFonts w:ascii="Times New Roman" w:hAnsi="Times New Roman" w:cs="Times New Roman"/>
          <w:i w:val="0"/>
          <w:iCs w:val="0"/>
          <w:color w:val="auto"/>
          <w:sz w:val="20"/>
          <w:szCs w:val="20"/>
          <w:lang w:val="en-GB"/>
        </w:rPr>
        <w:t>4)</w:t>
      </w:r>
    </w:p>
    <w:tbl>
      <w:tblPr>
        <w:tblW w:w="9067" w:type="dxa"/>
        <w:tblCellMar>
          <w:left w:w="70" w:type="dxa"/>
          <w:right w:w="70" w:type="dxa"/>
        </w:tblCellMar>
        <w:tblLook w:val="04A0" w:firstRow="1" w:lastRow="0" w:firstColumn="1" w:lastColumn="0" w:noHBand="0" w:noVBand="1"/>
      </w:tblPr>
      <w:tblGrid>
        <w:gridCol w:w="4106"/>
        <w:gridCol w:w="1080"/>
        <w:gridCol w:w="960"/>
        <w:gridCol w:w="2921"/>
      </w:tblGrid>
      <w:tr w:rsidR="0046549E" w:rsidRPr="00DE5D03" w14:paraId="4AFB72BA" w14:textId="77777777" w:rsidTr="0046549E">
        <w:trPr>
          <w:trHeight w:val="290"/>
        </w:trPr>
        <w:tc>
          <w:tcPr>
            <w:tcW w:w="410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A793FF6"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58978706"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823D608"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921" w:type="dxa"/>
            <w:tcBorders>
              <w:top w:val="single" w:sz="4" w:space="0" w:color="auto"/>
              <w:left w:val="nil"/>
              <w:bottom w:val="single" w:sz="4" w:space="0" w:color="auto"/>
              <w:right w:val="single" w:sz="4" w:space="0" w:color="auto"/>
            </w:tcBorders>
            <w:shd w:val="clear" w:color="000000" w:fill="D9E1F2"/>
            <w:noWrap/>
            <w:vAlign w:val="bottom"/>
            <w:hideMark/>
          </w:tcPr>
          <w:p w14:paraId="21D6DD7B"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46549E" w:rsidRPr="00DE5D03" w14:paraId="15B7BC06"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B6D2882"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46549E" w:rsidRPr="00DE5D03" w14:paraId="6EC94270"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44B4FFE1"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46549E" w:rsidRPr="00DE5D03" w14:paraId="5608FBEA" w14:textId="77777777" w:rsidTr="0046549E">
        <w:trPr>
          <w:trHeight w:val="407"/>
        </w:trPr>
        <w:tc>
          <w:tcPr>
            <w:tcW w:w="4106" w:type="dxa"/>
            <w:tcBorders>
              <w:top w:val="nil"/>
              <w:left w:val="single" w:sz="4" w:space="0" w:color="auto"/>
              <w:bottom w:val="single" w:sz="4" w:space="0" w:color="auto"/>
              <w:right w:val="single" w:sz="4" w:space="0" w:color="auto"/>
            </w:tcBorders>
            <w:vAlign w:val="bottom"/>
            <w:hideMark/>
          </w:tcPr>
          <w:p w14:paraId="3A06AB83"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and residual water (from washing and centrifugation)</w:t>
            </w:r>
          </w:p>
        </w:tc>
        <w:tc>
          <w:tcPr>
            <w:tcW w:w="1080" w:type="dxa"/>
            <w:tcBorders>
              <w:top w:val="nil"/>
              <w:left w:val="nil"/>
              <w:bottom w:val="single" w:sz="4" w:space="0" w:color="auto"/>
              <w:right w:val="single" w:sz="4" w:space="0" w:color="auto"/>
            </w:tcBorders>
            <w:noWrap/>
            <w:vAlign w:val="bottom"/>
            <w:hideMark/>
          </w:tcPr>
          <w:p w14:paraId="2CEE9EED" w14:textId="77777777" w:rsidR="005E5021" w:rsidRPr="00DE5D03" w:rsidRDefault="005E5021" w:rsidP="005E5021">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1.73</w:t>
            </w:r>
          </w:p>
        </w:tc>
        <w:tc>
          <w:tcPr>
            <w:tcW w:w="960" w:type="dxa"/>
            <w:tcBorders>
              <w:top w:val="nil"/>
              <w:left w:val="nil"/>
              <w:bottom w:val="single" w:sz="4" w:space="0" w:color="auto"/>
              <w:right w:val="single" w:sz="4" w:space="0" w:color="auto"/>
            </w:tcBorders>
            <w:noWrap/>
            <w:vAlign w:val="bottom"/>
            <w:hideMark/>
          </w:tcPr>
          <w:p w14:paraId="5953B7DF"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21" w:type="dxa"/>
            <w:tcBorders>
              <w:top w:val="nil"/>
              <w:left w:val="nil"/>
              <w:bottom w:val="single" w:sz="4" w:space="0" w:color="auto"/>
              <w:right w:val="single" w:sz="4" w:space="0" w:color="auto"/>
            </w:tcBorders>
            <w:vAlign w:val="bottom"/>
            <w:hideMark/>
          </w:tcPr>
          <w:p w14:paraId="7BC1D4AD"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46549E" w:rsidRPr="00DE5D03" w14:paraId="0C65633B"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31B51EA5"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46549E" w:rsidRPr="00DE5D03" w14:paraId="4A6FE852" w14:textId="77777777" w:rsidTr="0046549E">
        <w:trPr>
          <w:trHeight w:val="277"/>
        </w:trPr>
        <w:tc>
          <w:tcPr>
            <w:tcW w:w="4106" w:type="dxa"/>
            <w:tcBorders>
              <w:top w:val="nil"/>
              <w:left w:val="single" w:sz="4" w:space="0" w:color="auto"/>
              <w:bottom w:val="single" w:sz="4" w:space="0" w:color="auto"/>
              <w:right w:val="single" w:sz="4" w:space="0" w:color="auto"/>
            </w:tcBorders>
            <w:vAlign w:val="bottom"/>
            <w:hideMark/>
          </w:tcPr>
          <w:p w14:paraId="289C8642"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17D751D1" w14:textId="77777777" w:rsidR="005E5021" w:rsidRPr="00DE5D03" w:rsidRDefault="005E5021" w:rsidP="005E5021">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5.45E-05</w:t>
            </w:r>
          </w:p>
        </w:tc>
        <w:tc>
          <w:tcPr>
            <w:tcW w:w="960" w:type="dxa"/>
            <w:tcBorders>
              <w:top w:val="nil"/>
              <w:left w:val="single" w:sz="4" w:space="0" w:color="auto"/>
              <w:bottom w:val="single" w:sz="4" w:space="0" w:color="auto"/>
              <w:right w:val="single" w:sz="4" w:space="0" w:color="auto"/>
            </w:tcBorders>
            <w:vAlign w:val="bottom"/>
            <w:hideMark/>
          </w:tcPr>
          <w:p w14:paraId="3A6A8F79"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921" w:type="dxa"/>
            <w:tcBorders>
              <w:top w:val="nil"/>
              <w:left w:val="nil"/>
              <w:bottom w:val="single" w:sz="4" w:space="0" w:color="auto"/>
              <w:right w:val="single" w:sz="4" w:space="0" w:color="auto"/>
            </w:tcBorders>
            <w:vAlign w:val="bottom"/>
            <w:hideMark/>
          </w:tcPr>
          <w:p w14:paraId="250EF8EA"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46549E" w:rsidRPr="00DE5D03" w14:paraId="596990F5"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2307E49"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46549E" w:rsidRPr="00DE5D03" w14:paraId="6C22203B"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41EAEA0F"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46549E" w:rsidRPr="00DE5D03" w14:paraId="73E93A3A" w14:textId="77777777" w:rsidTr="0046549E">
        <w:trPr>
          <w:trHeight w:val="290"/>
        </w:trPr>
        <w:tc>
          <w:tcPr>
            <w:tcW w:w="4106" w:type="dxa"/>
            <w:tcBorders>
              <w:top w:val="nil"/>
              <w:left w:val="single" w:sz="4" w:space="0" w:color="auto"/>
              <w:bottom w:val="single" w:sz="4" w:space="0" w:color="auto"/>
              <w:right w:val="single" w:sz="4" w:space="0" w:color="auto"/>
            </w:tcBorders>
            <w:noWrap/>
            <w:vAlign w:val="bottom"/>
            <w:hideMark/>
          </w:tcPr>
          <w:p w14:paraId="743B6F04"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(from drying)</w:t>
            </w:r>
          </w:p>
        </w:tc>
        <w:tc>
          <w:tcPr>
            <w:tcW w:w="1080" w:type="dxa"/>
            <w:tcBorders>
              <w:top w:val="nil"/>
              <w:left w:val="nil"/>
              <w:bottom w:val="single" w:sz="4" w:space="0" w:color="auto"/>
              <w:right w:val="single" w:sz="4" w:space="0" w:color="auto"/>
            </w:tcBorders>
            <w:noWrap/>
            <w:vAlign w:val="bottom"/>
            <w:hideMark/>
          </w:tcPr>
          <w:p w14:paraId="271EE8C3" w14:textId="77777777" w:rsidR="005E5021" w:rsidRPr="00DE5D03" w:rsidRDefault="005E5021" w:rsidP="005E5021">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0.767</w:t>
            </w:r>
          </w:p>
        </w:tc>
        <w:tc>
          <w:tcPr>
            <w:tcW w:w="960" w:type="dxa"/>
            <w:tcBorders>
              <w:top w:val="nil"/>
              <w:left w:val="nil"/>
              <w:bottom w:val="single" w:sz="4" w:space="0" w:color="auto"/>
              <w:right w:val="single" w:sz="4" w:space="0" w:color="auto"/>
            </w:tcBorders>
            <w:noWrap/>
            <w:vAlign w:val="bottom"/>
            <w:hideMark/>
          </w:tcPr>
          <w:p w14:paraId="67D44180"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21" w:type="dxa"/>
            <w:tcBorders>
              <w:top w:val="nil"/>
              <w:left w:val="nil"/>
              <w:bottom w:val="single" w:sz="4" w:space="0" w:color="auto"/>
              <w:right w:val="single" w:sz="4" w:space="0" w:color="auto"/>
            </w:tcBorders>
            <w:noWrap/>
            <w:vAlign w:val="bottom"/>
            <w:hideMark/>
          </w:tcPr>
          <w:p w14:paraId="54E1C256"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46549E" w:rsidRPr="00DE5D03" w14:paraId="1ED3ACC6" w14:textId="77777777" w:rsidTr="0046549E">
        <w:trPr>
          <w:trHeight w:val="290"/>
        </w:trPr>
        <w:tc>
          <w:tcPr>
            <w:tcW w:w="9067" w:type="dxa"/>
            <w:gridSpan w:val="4"/>
            <w:tcBorders>
              <w:top w:val="single" w:sz="4" w:space="0" w:color="auto"/>
              <w:left w:val="single" w:sz="4" w:space="0" w:color="auto"/>
              <w:bottom w:val="single" w:sz="4" w:space="0" w:color="auto"/>
              <w:right w:val="single" w:sz="4" w:space="0" w:color="auto"/>
            </w:tcBorders>
            <w:noWrap/>
            <w:vAlign w:val="bottom"/>
            <w:hideMark/>
          </w:tcPr>
          <w:p w14:paraId="556BACDE" w14:textId="77777777" w:rsidR="005E5021" w:rsidRPr="00DE5D03" w:rsidRDefault="005E5021" w:rsidP="005E5021">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Emission to air</w:t>
            </w:r>
          </w:p>
        </w:tc>
      </w:tr>
      <w:tr w:rsidR="0046549E" w:rsidRPr="00DE5D03" w14:paraId="0C238BE7" w14:textId="77777777" w:rsidTr="0046549E">
        <w:trPr>
          <w:trHeight w:val="580"/>
        </w:trPr>
        <w:tc>
          <w:tcPr>
            <w:tcW w:w="4106" w:type="dxa"/>
            <w:tcBorders>
              <w:top w:val="nil"/>
              <w:left w:val="single" w:sz="4" w:space="0" w:color="auto"/>
              <w:bottom w:val="single" w:sz="4" w:space="0" w:color="auto"/>
              <w:right w:val="single" w:sz="4" w:space="0" w:color="auto"/>
            </w:tcBorders>
            <w:noWrap/>
            <w:vAlign w:val="bottom"/>
            <w:hideMark/>
          </w:tcPr>
          <w:p w14:paraId="3997DF87"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w:t>
            </w:r>
          </w:p>
        </w:tc>
        <w:tc>
          <w:tcPr>
            <w:tcW w:w="1080" w:type="dxa"/>
            <w:tcBorders>
              <w:top w:val="nil"/>
              <w:left w:val="nil"/>
              <w:bottom w:val="single" w:sz="4" w:space="0" w:color="auto"/>
              <w:right w:val="single" w:sz="4" w:space="0" w:color="auto"/>
            </w:tcBorders>
            <w:noWrap/>
            <w:vAlign w:val="bottom"/>
            <w:hideMark/>
          </w:tcPr>
          <w:p w14:paraId="12670F58" w14:textId="77777777" w:rsidR="005E5021" w:rsidRPr="00DE5D03" w:rsidRDefault="005E5021" w:rsidP="005E5021">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0.961</w:t>
            </w:r>
          </w:p>
        </w:tc>
        <w:tc>
          <w:tcPr>
            <w:tcW w:w="960" w:type="dxa"/>
            <w:tcBorders>
              <w:top w:val="nil"/>
              <w:left w:val="nil"/>
              <w:bottom w:val="single" w:sz="4" w:space="0" w:color="auto"/>
              <w:right w:val="single" w:sz="4" w:space="0" w:color="auto"/>
            </w:tcBorders>
            <w:noWrap/>
            <w:vAlign w:val="bottom"/>
            <w:hideMark/>
          </w:tcPr>
          <w:p w14:paraId="16C45985" w14:textId="77777777" w:rsidR="005E5021" w:rsidRPr="00DE5D03" w:rsidRDefault="005E502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21" w:type="dxa"/>
            <w:tcBorders>
              <w:top w:val="nil"/>
              <w:left w:val="nil"/>
              <w:bottom w:val="single" w:sz="4" w:space="0" w:color="auto"/>
              <w:right w:val="single" w:sz="4" w:space="0" w:color="auto"/>
            </w:tcBorders>
            <w:vAlign w:val="bottom"/>
            <w:hideMark/>
          </w:tcPr>
          <w:p w14:paraId="05AAFFCA" w14:textId="4786E901" w:rsidR="005E5021" w:rsidRPr="00DE5D03" w:rsidRDefault="00DC4EE1" w:rsidP="005E502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Sub compartment</w:t>
            </w:r>
            <w:r w:rsidR="005E5021" w:rsidRPr="00DE5D03">
              <w:rPr>
                <w:rFonts w:ascii="Times New Roman" w:eastAsia="Times New Roman" w:hAnsi="Times New Roman" w:cs="Times New Roman"/>
                <w:color w:val="000000"/>
                <w:kern w:val="0"/>
                <w:sz w:val="22"/>
                <w:szCs w:val="22"/>
                <w:lang w:val="en-GB" w:eastAsia="it-IT"/>
                <w14:ligatures w14:val="none"/>
              </w:rPr>
              <w:t>: low population</w:t>
            </w:r>
          </w:p>
        </w:tc>
      </w:tr>
    </w:tbl>
    <w:p w14:paraId="4195B4AE" w14:textId="77777777" w:rsidR="005E5021" w:rsidRPr="00DE5D03" w:rsidRDefault="005E5021" w:rsidP="00FA008F">
      <w:pPr>
        <w:rPr>
          <w:rFonts w:ascii="Times New Roman" w:hAnsi="Times New Roman" w:cs="Times New Roman"/>
          <w:lang w:val="en-GB"/>
        </w:rPr>
      </w:pPr>
    </w:p>
    <w:p w14:paraId="6F1574F1" w14:textId="77777777" w:rsidR="0046549E" w:rsidRPr="00DE5D03" w:rsidRDefault="0046549E" w:rsidP="00FA008F">
      <w:pPr>
        <w:rPr>
          <w:rFonts w:ascii="Times New Roman" w:hAnsi="Times New Roman" w:cs="Times New Roman"/>
          <w:lang w:val="en-GB"/>
        </w:rPr>
      </w:pPr>
    </w:p>
    <w:p w14:paraId="7B3BA845" w14:textId="504A36E4" w:rsidR="00046835" w:rsidRPr="00DE5D03" w:rsidRDefault="00046835" w:rsidP="00046835">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EF7527" w:rsidRPr="00DE5D03">
        <w:rPr>
          <w:rFonts w:ascii="Times New Roman" w:hAnsi="Times New Roman" w:cs="Times New Roman"/>
          <w:b/>
          <w:bCs/>
          <w:i w:val="0"/>
          <w:iCs w:val="0"/>
          <w:color w:val="auto"/>
          <w:sz w:val="20"/>
          <w:szCs w:val="20"/>
          <w:lang w:val="en-GB"/>
        </w:rPr>
        <w:t>6</w:t>
      </w:r>
      <w:r w:rsidRPr="00DE5D03">
        <w:rPr>
          <w:rFonts w:ascii="Times New Roman" w:hAnsi="Times New Roman" w:cs="Times New Roman"/>
          <w:b/>
          <w:bCs/>
          <w:i w:val="0"/>
          <w:iCs w:val="0"/>
          <w:color w:val="auto"/>
          <w:sz w:val="20"/>
          <w:szCs w:val="20"/>
          <w:lang w:val="en-GB"/>
        </w:rPr>
        <w:t>:</w:t>
      </w:r>
      <w:r w:rsidR="003E06B9" w:rsidRPr="00DE5D03">
        <w:rPr>
          <w:rFonts w:ascii="Times New Roman" w:hAnsi="Times New Roman" w:cs="Times New Roman"/>
          <w:i w:val="0"/>
          <w:iCs w:val="0"/>
          <w:color w:val="auto"/>
          <w:sz w:val="20"/>
          <w:szCs w:val="20"/>
          <w:lang w:val="en-GB"/>
        </w:rPr>
        <w:t xml:space="preserve"> </w:t>
      </w:r>
      <w:r w:rsidR="00EF7527" w:rsidRPr="00DE5D03">
        <w:rPr>
          <w:rFonts w:ascii="Times New Roman" w:hAnsi="Times New Roman" w:cs="Times New Roman"/>
          <w:i w:val="0"/>
          <w:iCs w:val="0"/>
          <w:color w:val="auto"/>
          <w:sz w:val="20"/>
          <w:szCs w:val="20"/>
          <w:lang w:val="en-GB"/>
        </w:rPr>
        <w:t xml:space="preserve">LCI related to </w:t>
      </w:r>
      <w:r w:rsidR="003E06B9" w:rsidRPr="00DE5D03">
        <w:rPr>
          <w:rFonts w:ascii="Times New Roman" w:hAnsi="Times New Roman" w:cs="Times New Roman"/>
          <w:i w:val="0"/>
          <w:iCs w:val="0"/>
          <w:color w:val="auto"/>
          <w:sz w:val="20"/>
          <w:szCs w:val="20"/>
          <w:lang w:val="en-GB"/>
        </w:rPr>
        <w:t>Deep Eutectic Solvent preparation</w:t>
      </w:r>
      <w:r w:rsidR="00EF7527" w:rsidRPr="00DE5D03">
        <w:rPr>
          <w:rFonts w:ascii="Times New Roman" w:hAnsi="Times New Roman" w:cs="Times New Roman"/>
          <w:i w:val="0"/>
          <w:iCs w:val="0"/>
          <w:color w:val="auto"/>
          <w:sz w:val="20"/>
          <w:szCs w:val="20"/>
          <w:lang w:val="en-GB"/>
        </w:rPr>
        <w:t xml:space="preserve"> (Step 5)</w:t>
      </w:r>
    </w:p>
    <w:tbl>
      <w:tblPr>
        <w:tblW w:w="8784" w:type="dxa"/>
        <w:tblCellMar>
          <w:left w:w="70" w:type="dxa"/>
          <w:right w:w="70" w:type="dxa"/>
        </w:tblCellMar>
        <w:tblLook w:val="04A0" w:firstRow="1" w:lastRow="0" w:firstColumn="1" w:lastColumn="0" w:noHBand="0" w:noVBand="1"/>
      </w:tblPr>
      <w:tblGrid>
        <w:gridCol w:w="3964"/>
        <w:gridCol w:w="1080"/>
        <w:gridCol w:w="960"/>
        <w:gridCol w:w="2780"/>
      </w:tblGrid>
      <w:tr w:rsidR="00A752AB" w:rsidRPr="00DE5D03" w14:paraId="1A84AF6B" w14:textId="77777777" w:rsidTr="00A752AB">
        <w:trPr>
          <w:trHeight w:val="290"/>
        </w:trPr>
        <w:tc>
          <w:tcPr>
            <w:tcW w:w="396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FEB44AC"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1FB6390D"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2CB774E6"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780" w:type="dxa"/>
            <w:tcBorders>
              <w:top w:val="single" w:sz="4" w:space="0" w:color="auto"/>
              <w:left w:val="nil"/>
              <w:bottom w:val="single" w:sz="4" w:space="0" w:color="auto"/>
              <w:right w:val="single" w:sz="4" w:space="0" w:color="auto"/>
            </w:tcBorders>
            <w:shd w:val="clear" w:color="000000" w:fill="D9E1F2"/>
            <w:noWrap/>
            <w:vAlign w:val="bottom"/>
            <w:hideMark/>
          </w:tcPr>
          <w:p w14:paraId="150C78D8"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A752AB" w:rsidRPr="00DE5D03" w14:paraId="1117D7E7" w14:textId="77777777" w:rsidTr="00A752AB">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F4A5124"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A752AB" w:rsidRPr="00DE5D03" w14:paraId="722694F2" w14:textId="77777777" w:rsidTr="00A752AB">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5AC27C47"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A752AB" w:rsidRPr="00DE5D03" w14:paraId="3DD61F0F" w14:textId="77777777" w:rsidTr="00A752AB">
        <w:trPr>
          <w:trHeight w:val="580"/>
        </w:trPr>
        <w:tc>
          <w:tcPr>
            <w:tcW w:w="3964" w:type="dxa"/>
            <w:tcBorders>
              <w:top w:val="nil"/>
              <w:left w:val="single" w:sz="4" w:space="0" w:color="auto"/>
              <w:bottom w:val="single" w:sz="4" w:space="0" w:color="auto"/>
              <w:right w:val="single" w:sz="4" w:space="0" w:color="auto"/>
            </w:tcBorders>
            <w:vAlign w:val="bottom"/>
            <w:hideMark/>
          </w:tcPr>
          <w:p w14:paraId="4D2CE9FF"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Oxalic acid {GLO}| market for oxalic acid | Cut-off, U</w:t>
            </w:r>
          </w:p>
        </w:tc>
        <w:tc>
          <w:tcPr>
            <w:tcW w:w="1080" w:type="dxa"/>
            <w:tcBorders>
              <w:top w:val="nil"/>
              <w:left w:val="nil"/>
              <w:bottom w:val="single" w:sz="4" w:space="0" w:color="auto"/>
              <w:right w:val="single" w:sz="4" w:space="0" w:color="auto"/>
            </w:tcBorders>
            <w:noWrap/>
            <w:vAlign w:val="bottom"/>
            <w:hideMark/>
          </w:tcPr>
          <w:p w14:paraId="4F19ACA2" w14:textId="77777777" w:rsidR="00046835" w:rsidRPr="00DE5D03" w:rsidRDefault="00046835" w:rsidP="0004683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12.1</w:t>
            </w:r>
          </w:p>
        </w:tc>
        <w:tc>
          <w:tcPr>
            <w:tcW w:w="960" w:type="dxa"/>
            <w:tcBorders>
              <w:top w:val="nil"/>
              <w:left w:val="nil"/>
              <w:bottom w:val="single" w:sz="4" w:space="0" w:color="auto"/>
              <w:right w:val="single" w:sz="4" w:space="0" w:color="auto"/>
            </w:tcBorders>
            <w:noWrap/>
            <w:vAlign w:val="bottom"/>
            <w:hideMark/>
          </w:tcPr>
          <w:p w14:paraId="2700AA41"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5F904C90"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A752AB" w:rsidRPr="00DE5D03" w14:paraId="00EFC9E2" w14:textId="77777777" w:rsidTr="00A752AB">
        <w:trPr>
          <w:trHeight w:val="470"/>
        </w:trPr>
        <w:tc>
          <w:tcPr>
            <w:tcW w:w="3964" w:type="dxa"/>
            <w:tcBorders>
              <w:top w:val="nil"/>
              <w:left w:val="single" w:sz="4" w:space="0" w:color="auto"/>
              <w:bottom w:val="single" w:sz="4" w:space="0" w:color="auto"/>
              <w:right w:val="single" w:sz="4" w:space="0" w:color="auto"/>
            </w:tcBorders>
            <w:vAlign w:val="bottom"/>
            <w:hideMark/>
          </w:tcPr>
          <w:p w14:paraId="5A7247C2"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_Choline chloride (from reaction yield 100%), Cut-off, U, CN</w:t>
            </w:r>
          </w:p>
        </w:tc>
        <w:tc>
          <w:tcPr>
            <w:tcW w:w="1080" w:type="dxa"/>
            <w:tcBorders>
              <w:top w:val="nil"/>
              <w:left w:val="nil"/>
              <w:bottom w:val="single" w:sz="4" w:space="0" w:color="auto"/>
              <w:right w:val="single" w:sz="4" w:space="0" w:color="auto"/>
            </w:tcBorders>
            <w:vAlign w:val="bottom"/>
            <w:hideMark/>
          </w:tcPr>
          <w:p w14:paraId="6D37B7FD" w14:textId="77777777" w:rsidR="00046835" w:rsidRPr="00DE5D03" w:rsidRDefault="00046835" w:rsidP="0004683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18.6</w:t>
            </w:r>
          </w:p>
        </w:tc>
        <w:tc>
          <w:tcPr>
            <w:tcW w:w="960" w:type="dxa"/>
            <w:tcBorders>
              <w:top w:val="nil"/>
              <w:left w:val="nil"/>
              <w:bottom w:val="single" w:sz="4" w:space="0" w:color="auto"/>
              <w:right w:val="single" w:sz="4" w:space="0" w:color="auto"/>
            </w:tcBorders>
            <w:vAlign w:val="bottom"/>
            <w:hideMark/>
          </w:tcPr>
          <w:p w14:paraId="0D9A4EF0"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73D3018F"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Dataset adapted from Zaib et al.</w:t>
            </w:r>
          </w:p>
        </w:tc>
      </w:tr>
      <w:tr w:rsidR="00A752AB" w:rsidRPr="00DE5D03" w14:paraId="1D889119" w14:textId="77777777" w:rsidTr="00A752AB">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0A208B31"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lastRenderedPageBreak/>
              <w:t>Electricity/heat</w:t>
            </w:r>
          </w:p>
        </w:tc>
      </w:tr>
      <w:tr w:rsidR="00A752AB" w:rsidRPr="00DE5D03" w14:paraId="335D085D" w14:textId="77777777" w:rsidTr="00A752AB">
        <w:trPr>
          <w:trHeight w:val="199"/>
        </w:trPr>
        <w:tc>
          <w:tcPr>
            <w:tcW w:w="3964" w:type="dxa"/>
            <w:tcBorders>
              <w:top w:val="nil"/>
              <w:left w:val="single" w:sz="4" w:space="0" w:color="auto"/>
              <w:bottom w:val="single" w:sz="4" w:space="0" w:color="auto"/>
              <w:right w:val="single" w:sz="4" w:space="0" w:color="auto"/>
            </w:tcBorders>
            <w:vAlign w:val="bottom"/>
            <w:hideMark/>
          </w:tcPr>
          <w:p w14:paraId="1B333733"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single" w:sz="4" w:space="0" w:color="auto"/>
              <w:right w:val="single" w:sz="4" w:space="0" w:color="auto"/>
            </w:tcBorders>
            <w:vAlign w:val="bottom"/>
            <w:hideMark/>
          </w:tcPr>
          <w:p w14:paraId="16D969D2" w14:textId="77777777" w:rsidR="00046835" w:rsidRPr="00DE5D03" w:rsidRDefault="00046835" w:rsidP="0004683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0.0219</w:t>
            </w:r>
          </w:p>
        </w:tc>
        <w:tc>
          <w:tcPr>
            <w:tcW w:w="960" w:type="dxa"/>
            <w:tcBorders>
              <w:top w:val="nil"/>
              <w:left w:val="nil"/>
              <w:bottom w:val="single" w:sz="4" w:space="0" w:color="auto"/>
              <w:right w:val="single" w:sz="4" w:space="0" w:color="auto"/>
            </w:tcBorders>
            <w:vAlign w:val="bottom"/>
            <w:hideMark/>
          </w:tcPr>
          <w:p w14:paraId="2DBD67A8"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780" w:type="dxa"/>
            <w:tcBorders>
              <w:top w:val="nil"/>
              <w:left w:val="nil"/>
              <w:bottom w:val="single" w:sz="4" w:space="0" w:color="auto"/>
              <w:right w:val="single" w:sz="4" w:space="0" w:color="auto"/>
            </w:tcBorders>
            <w:vAlign w:val="bottom"/>
            <w:hideMark/>
          </w:tcPr>
          <w:p w14:paraId="563E695D"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A752AB" w:rsidRPr="00DE5D03" w14:paraId="66D48DE0" w14:textId="77777777" w:rsidTr="00A752AB">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316A56A"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A752AB" w:rsidRPr="00DE5D03" w14:paraId="3DACA2AD" w14:textId="77777777" w:rsidTr="00A752AB">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0353B753" w14:textId="77777777" w:rsidR="00046835" w:rsidRPr="00DE5D03" w:rsidRDefault="00046835" w:rsidP="00046835">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A752AB" w:rsidRPr="00DE5D03" w14:paraId="27303720" w14:textId="77777777" w:rsidTr="00A752AB">
        <w:trPr>
          <w:trHeight w:val="187"/>
        </w:trPr>
        <w:tc>
          <w:tcPr>
            <w:tcW w:w="3964" w:type="dxa"/>
            <w:tcBorders>
              <w:top w:val="nil"/>
              <w:left w:val="single" w:sz="4" w:space="0" w:color="auto"/>
              <w:bottom w:val="single" w:sz="4" w:space="0" w:color="auto"/>
              <w:right w:val="single" w:sz="4" w:space="0" w:color="auto"/>
            </w:tcBorders>
            <w:vAlign w:val="bottom"/>
            <w:hideMark/>
          </w:tcPr>
          <w:p w14:paraId="22E9912E"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DES (from DES preparation)</w:t>
            </w:r>
          </w:p>
        </w:tc>
        <w:tc>
          <w:tcPr>
            <w:tcW w:w="1080" w:type="dxa"/>
            <w:tcBorders>
              <w:top w:val="nil"/>
              <w:left w:val="nil"/>
              <w:bottom w:val="single" w:sz="4" w:space="0" w:color="auto"/>
              <w:right w:val="single" w:sz="4" w:space="0" w:color="auto"/>
            </w:tcBorders>
            <w:noWrap/>
            <w:vAlign w:val="bottom"/>
            <w:hideMark/>
          </w:tcPr>
          <w:p w14:paraId="75736361" w14:textId="77777777" w:rsidR="00046835" w:rsidRPr="00DE5D03" w:rsidRDefault="00046835" w:rsidP="00046835">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30.7</w:t>
            </w:r>
          </w:p>
        </w:tc>
        <w:tc>
          <w:tcPr>
            <w:tcW w:w="960" w:type="dxa"/>
            <w:tcBorders>
              <w:top w:val="nil"/>
              <w:left w:val="nil"/>
              <w:bottom w:val="single" w:sz="4" w:space="0" w:color="auto"/>
              <w:right w:val="single" w:sz="4" w:space="0" w:color="auto"/>
            </w:tcBorders>
            <w:noWrap/>
            <w:vAlign w:val="bottom"/>
            <w:hideMark/>
          </w:tcPr>
          <w:p w14:paraId="66B87FFD"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noWrap/>
            <w:vAlign w:val="bottom"/>
            <w:hideMark/>
          </w:tcPr>
          <w:p w14:paraId="4F130193" w14:textId="77777777" w:rsidR="00046835" w:rsidRPr="00DE5D03" w:rsidRDefault="00046835" w:rsidP="00046835">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0A95FC61" w14:textId="375D5E88" w:rsidR="00D65B06" w:rsidRPr="00DE5D03" w:rsidRDefault="00D65B06" w:rsidP="00FA008F">
      <w:pPr>
        <w:rPr>
          <w:rFonts w:ascii="Times New Roman" w:hAnsi="Times New Roman" w:cs="Times New Roman"/>
          <w:lang w:val="en-GB"/>
        </w:rPr>
      </w:pPr>
    </w:p>
    <w:p w14:paraId="36638F80" w14:textId="4AB0A163" w:rsidR="008E27FC" w:rsidRPr="00DE5D03" w:rsidRDefault="008E27FC" w:rsidP="008E27FC">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EF7527" w:rsidRPr="00DE5D03">
        <w:rPr>
          <w:rFonts w:ascii="Times New Roman" w:hAnsi="Times New Roman" w:cs="Times New Roman"/>
          <w:b/>
          <w:bCs/>
          <w:i w:val="0"/>
          <w:iCs w:val="0"/>
          <w:color w:val="auto"/>
          <w:sz w:val="20"/>
          <w:szCs w:val="20"/>
          <w:lang w:val="en-GB"/>
        </w:rPr>
        <w:t>7</w:t>
      </w:r>
      <w:r w:rsidR="003E06B9" w:rsidRPr="00DE5D03">
        <w:rPr>
          <w:rFonts w:ascii="Times New Roman" w:hAnsi="Times New Roman" w:cs="Times New Roman"/>
          <w:b/>
          <w:bCs/>
          <w:i w:val="0"/>
          <w:iCs w:val="0"/>
          <w:color w:val="auto"/>
          <w:sz w:val="20"/>
          <w:szCs w:val="20"/>
          <w:lang w:val="en-GB"/>
        </w:rPr>
        <w:t>:</w:t>
      </w:r>
      <w:r w:rsidR="003E06B9" w:rsidRPr="00DE5D03">
        <w:rPr>
          <w:rFonts w:ascii="Times New Roman" w:hAnsi="Times New Roman" w:cs="Times New Roman"/>
          <w:i w:val="0"/>
          <w:iCs w:val="0"/>
          <w:color w:val="auto"/>
          <w:sz w:val="20"/>
          <w:szCs w:val="20"/>
          <w:lang w:val="en-GB"/>
        </w:rPr>
        <w:t xml:space="preserve"> </w:t>
      </w:r>
      <w:r w:rsidR="00EF7527" w:rsidRPr="00DE5D03">
        <w:rPr>
          <w:rFonts w:ascii="Times New Roman" w:hAnsi="Times New Roman" w:cs="Times New Roman"/>
          <w:i w:val="0"/>
          <w:iCs w:val="0"/>
          <w:color w:val="auto"/>
          <w:sz w:val="20"/>
          <w:szCs w:val="20"/>
          <w:lang w:val="en-GB"/>
        </w:rPr>
        <w:t xml:space="preserve">LCI related to dissolution </w:t>
      </w:r>
      <w:r w:rsidR="002C6CCA" w:rsidRPr="00DE5D03">
        <w:rPr>
          <w:rFonts w:ascii="Times New Roman" w:hAnsi="Times New Roman" w:cs="Times New Roman"/>
          <w:i w:val="0"/>
          <w:iCs w:val="0"/>
          <w:color w:val="auto"/>
          <w:sz w:val="20"/>
          <w:szCs w:val="20"/>
          <w:lang w:val="en-GB"/>
        </w:rPr>
        <w:t>of the black mass in the Deep Eutectic Solvent</w:t>
      </w:r>
      <w:r w:rsidR="00EF7527" w:rsidRPr="00DE5D03">
        <w:rPr>
          <w:rFonts w:ascii="Times New Roman" w:hAnsi="Times New Roman" w:cs="Times New Roman"/>
          <w:i w:val="0"/>
          <w:iCs w:val="0"/>
          <w:color w:val="auto"/>
          <w:sz w:val="20"/>
          <w:szCs w:val="20"/>
          <w:lang w:val="en-GB"/>
        </w:rPr>
        <w:t xml:space="preserve"> (Step 6)</w:t>
      </w:r>
    </w:p>
    <w:tbl>
      <w:tblPr>
        <w:tblW w:w="8784" w:type="dxa"/>
        <w:tblCellMar>
          <w:left w:w="70" w:type="dxa"/>
          <w:right w:w="70" w:type="dxa"/>
        </w:tblCellMar>
        <w:tblLook w:val="04A0" w:firstRow="1" w:lastRow="0" w:firstColumn="1" w:lastColumn="0" w:noHBand="0" w:noVBand="1"/>
      </w:tblPr>
      <w:tblGrid>
        <w:gridCol w:w="3964"/>
        <w:gridCol w:w="1080"/>
        <w:gridCol w:w="960"/>
        <w:gridCol w:w="2780"/>
      </w:tblGrid>
      <w:tr w:rsidR="00F513FD" w:rsidRPr="00DE5D03" w14:paraId="044C08CB" w14:textId="77777777" w:rsidTr="00F513FD">
        <w:trPr>
          <w:trHeight w:val="290"/>
        </w:trPr>
        <w:tc>
          <w:tcPr>
            <w:tcW w:w="396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8716938"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71DE4D73"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784E393F"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780" w:type="dxa"/>
            <w:tcBorders>
              <w:top w:val="single" w:sz="4" w:space="0" w:color="auto"/>
              <w:left w:val="nil"/>
              <w:bottom w:val="single" w:sz="4" w:space="0" w:color="auto"/>
              <w:right w:val="single" w:sz="4" w:space="0" w:color="auto"/>
            </w:tcBorders>
            <w:shd w:val="clear" w:color="000000" w:fill="D9E1F2"/>
            <w:noWrap/>
            <w:vAlign w:val="bottom"/>
            <w:hideMark/>
          </w:tcPr>
          <w:p w14:paraId="6BF72B7B"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F513FD" w:rsidRPr="00DE5D03" w14:paraId="5C77CA69"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3FA1801"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F513FD" w:rsidRPr="00DE5D03" w14:paraId="727AD4DF"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A9CF548"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F513FD" w:rsidRPr="00DE5D03" w14:paraId="04796348" w14:textId="77777777" w:rsidTr="00F513FD">
        <w:trPr>
          <w:trHeight w:val="190"/>
        </w:trPr>
        <w:tc>
          <w:tcPr>
            <w:tcW w:w="3964" w:type="dxa"/>
            <w:tcBorders>
              <w:top w:val="nil"/>
              <w:left w:val="single" w:sz="4" w:space="0" w:color="auto"/>
              <w:bottom w:val="single" w:sz="4" w:space="0" w:color="auto"/>
              <w:right w:val="single" w:sz="4" w:space="0" w:color="auto"/>
            </w:tcBorders>
            <w:noWrap/>
            <w:vAlign w:val="bottom"/>
            <w:hideMark/>
          </w:tcPr>
          <w:p w14:paraId="6D4569D1"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Black powder (from drying)</w:t>
            </w:r>
          </w:p>
        </w:tc>
        <w:tc>
          <w:tcPr>
            <w:tcW w:w="1080" w:type="dxa"/>
            <w:tcBorders>
              <w:top w:val="nil"/>
              <w:left w:val="nil"/>
              <w:bottom w:val="single" w:sz="4" w:space="0" w:color="auto"/>
              <w:right w:val="single" w:sz="4" w:space="0" w:color="auto"/>
            </w:tcBorders>
            <w:noWrap/>
            <w:vAlign w:val="bottom"/>
            <w:hideMark/>
          </w:tcPr>
          <w:p w14:paraId="1AF96C0B" w14:textId="77777777" w:rsidR="008E27FC" w:rsidRPr="00DE5D03" w:rsidRDefault="008E27FC" w:rsidP="008E27F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0.767</w:t>
            </w:r>
          </w:p>
        </w:tc>
        <w:tc>
          <w:tcPr>
            <w:tcW w:w="960" w:type="dxa"/>
            <w:tcBorders>
              <w:top w:val="nil"/>
              <w:left w:val="nil"/>
              <w:bottom w:val="single" w:sz="4" w:space="0" w:color="auto"/>
              <w:right w:val="single" w:sz="4" w:space="0" w:color="auto"/>
            </w:tcBorders>
            <w:noWrap/>
            <w:vAlign w:val="bottom"/>
            <w:hideMark/>
          </w:tcPr>
          <w:p w14:paraId="6DB291DF"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76931AD5"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the previous step</w:t>
            </w:r>
          </w:p>
        </w:tc>
      </w:tr>
      <w:tr w:rsidR="00F513FD" w:rsidRPr="00DE5D03" w14:paraId="17B69814" w14:textId="77777777" w:rsidTr="00F513FD">
        <w:trPr>
          <w:trHeight w:val="193"/>
        </w:trPr>
        <w:tc>
          <w:tcPr>
            <w:tcW w:w="3964" w:type="dxa"/>
            <w:tcBorders>
              <w:top w:val="nil"/>
              <w:left w:val="single" w:sz="4" w:space="0" w:color="auto"/>
              <w:bottom w:val="single" w:sz="4" w:space="0" w:color="auto"/>
              <w:right w:val="single" w:sz="4" w:space="0" w:color="auto"/>
            </w:tcBorders>
            <w:vAlign w:val="bottom"/>
            <w:hideMark/>
          </w:tcPr>
          <w:p w14:paraId="3FE2650C"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DES (from DES preparation)</w:t>
            </w:r>
          </w:p>
        </w:tc>
        <w:tc>
          <w:tcPr>
            <w:tcW w:w="1080" w:type="dxa"/>
            <w:tcBorders>
              <w:top w:val="nil"/>
              <w:left w:val="nil"/>
              <w:bottom w:val="single" w:sz="4" w:space="0" w:color="auto"/>
              <w:right w:val="single" w:sz="4" w:space="0" w:color="auto"/>
            </w:tcBorders>
            <w:noWrap/>
            <w:vAlign w:val="bottom"/>
            <w:hideMark/>
          </w:tcPr>
          <w:p w14:paraId="6B4B576C" w14:textId="77777777" w:rsidR="008E27FC" w:rsidRPr="00DE5D03" w:rsidRDefault="008E27FC" w:rsidP="008E27F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30.7</w:t>
            </w:r>
          </w:p>
        </w:tc>
        <w:tc>
          <w:tcPr>
            <w:tcW w:w="960" w:type="dxa"/>
            <w:tcBorders>
              <w:top w:val="nil"/>
              <w:left w:val="nil"/>
              <w:bottom w:val="single" w:sz="4" w:space="0" w:color="auto"/>
              <w:right w:val="single" w:sz="4" w:space="0" w:color="auto"/>
            </w:tcBorders>
            <w:noWrap/>
            <w:vAlign w:val="bottom"/>
            <w:hideMark/>
          </w:tcPr>
          <w:p w14:paraId="4465B0D0"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0C3CE8AB"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the previous step</w:t>
            </w:r>
          </w:p>
        </w:tc>
      </w:tr>
      <w:tr w:rsidR="00F513FD" w:rsidRPr="00DE5D03" w14:paraId="1A4E3C25"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52F4F455"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F513FD" w:rsidRPr="00DE5D03" w14:paraId="2B8E6893" w14:textId="77777777" w:rsidTr="00F513FD">
        <w:trPr>
          <w:trHeight w:val="329"/>
        </w:trPr>
        <w:tc>
          <w:tcPr>
            <w:tcW w:w="3964" w:type="dxa"/>
            <w:tcBorders>
              <w:top w:val="nil"/>
              <w:left w:val="single" w:sz="4" w:space="0" w:color="auto"/>
              <w:bottom w:val="single" w:sz="4" w:space="0" w:color="auto"/>
              <w:right w:val="single" w:sz="4" w:space="0" w:color="auto"/>
            </w:tcBorders>
            <w:vAlign w:val="bottom"/>
            <w:hideMark/>
          </w:tcPr>
          <w:p w14:paraId="4666140F"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551C5B44" w14:textId="77777777" w:rsidR="008E27FC" w:rsidRPr="00DE5D03" w:rsidRDefault="008E27FC" w:rsidP="008E27F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0.587</w:t>
            </w:r>
          </w:p>
        </w:tc>
        <w:tc>
          <w:tcPr>
            <w:tcW w:w="960" w:type="dxa"/>
            <w:tcBorders>
              <w:top w:val="nil"/>
              <w:left w:val="single" w:sz="4" w:space="0" w:color="auto"/>
              <w:bottom w:val="single" w:sz="4" w:space="0" w:color="auto"/>
              <w:right w:val="single" w:sz="4" w:space="0" w:color="auto"/>
            </w:tcBorders>
            <w:noWrap/>
            <w:vAlign w:val="bottom"/>
            <w:hideMark/>
          </w:tcPr>
          <w:p w14:paraId="3BE6150C"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780" w:type="dxa"/>
            <w:tcBorders>
              <w:top w:val="nil"/>
              <w:left w:val="nil"/>
              <w:bottom w:val="single" w:sz="4" w:space="0" w:color="auto"/>
              <w:right w:val="single" w:sz="4" w:space="0" w:color="auto"/>
            </w:tcBorders>
            <w:vAlign w:val="bottom"/>
            <w:hideMark/>
          </w:tcPr>
          <w:p w14:paraId="04C242EE"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F513FD" w:rsidRPr="00DE5D03" w14:paraId="0CA39C0B"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14E8727"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F513FD" w:rsidRPr="00DE5D03" w14:paraId="2A666D8E"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BA6004C"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F513FD" w:rsidRPr="00DE5D03" w14:paraId="4161EDC6" w14:textId="77777777" w:rsidTr="00F513FD">
        <w:trPr>
          <w:trHeight w:val="580"/>
        </w:trPr>
        <w:tc>
          <w:tcPr>
            <w:tcW w:w="3964" w:type="dxa"/>
            <w:tcBorders>
              <w:top w:val="nil"/>
              <w:left w:val="single" w:sz="4" w:space="0" w:color="auto"/>
              <w:bottom w:val="single" w:sz="4" w:space="0" w:color="auto"/>
              <w:right w:val="single" w:sz="4" w:space="0" w:color="auto"/>
            </w:tcBorders>
            <w:vAlign w:val="bottom"/>
            <w:hideMark/>
          </w:tcPr>
          <w:p w14:paraId="3685A37F"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Dark green suspension (from dissolution in DES)</w:t>
            </w:r>
          </w:p>
        </w:tc>
        <w:tc>
          <w:tcPr>
            <w:tcW w:w="1080" w:type="dxa"/>
            <w:tcBorders>
              <w:top w:val="nil"/>
              <w:left w:val="nil"/>
              <w:bottom w:val="single" w:sz="4" w:space="0" w:color="auto"/>
              <w:right w:val="single" w:sz="4" w:space="0" w:color="auto"/>
            </w:tcBorders>
            <w:noWrap/>
            <w:vAlign w:val="bottom"/>
            <w:hideMark/>
          </w:tcPr>
          <w:p w14:paraId="3FDE20D8" w14:textId="77777777" w:rsidR="008E27FC" w:rsidRPr="00DE5D03" w:rsidRDefault="008E27FC" w:rsidP="008E27F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29.8</w:t>
            </w:r>
          </w:p>
        </w:tc>
        <w:tc>
          <w:tcPr>
            <w:tcW w:w="960" w:type="dxa"/>
            <w:tcBorders>
              <w:top w:val="nil"/>
              <w:left w:val="nil"/>
              <w:bottom w:val="single" w:sz="4" w:space="0" w:color="auto"/>
              <w:right w:val="single" w:sz="4" w:space="0" w:color="auto"/>
            </w:tcBorders>
            <w:noWrap/>
            <w:vAlign w:val="bottom"/>
            <w:hideMark/>
          </w:tcPr>
          <w:p w14:paraId="479ED2EA"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330E29AF"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F513FD" w:rsidRPr="00DE5D03" w14:paraId="3E2E1DA0" w14:textId="77777777" w:rsidTr="00F513FD">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64EB9E8B" w14:textId="77777777" w:rsidR="008E27FC" w:rsidRPr="00DE5D03" w:rsidRDefault="008E27FC" w:rsidP="008E27F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F513FD" w:rsidRPr="00DE5D03" w14:paraId="7EF05918" w14:textId="77777777" w:rsidTr="00F513FD">
        <w:trPr>
          <w:trHeight w:val="698"/>
        </w:trPr>
        <w:tc>
          <w:tcPr>
            <w:tcW w:w="3964" w:type="dxa"/>
            <w:tcBorders>
              <w:top w:val="nil"/>
              <w:left w:val="single" w:sz="4" w:space="0" w:color="auto"/>
              <w:bottom w:val="single" w:sz="4" w:space="0" w:color="auto"/>
              <w:right w:val="single" w:sz="4" w:space="0" w:color="auto"/>
            </w:tcBorders>
            <w:vAlign w:val="bottom"/>
            <w:hideMark/>
          </w:tcPr>
          <w:p w14:paraId="0A3368E2"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0" w:type="dxa"/>
            <w:tcBorders>
              <w:top w:val="nil"/>
              <w:left w:val="nil"/>
              <w:bottom w:val="single" w:sz="4" w:space="0" w:color="auto"/>
              <w:right w:val="single" w:sz="4" w:space="0" w:color="auto"/>
            </w:tcBorders>
            <w:noWrap/>
            <w:vAlign w:val="bottom"/>
            <w:hideMark/>
          </w:tcPr>
          <w:p w14:paraId="714B4CD6" w14:textId="77777777" w:rsidR="008E27FC" w:rsidRPr="00DE5D03" w:rsidRDefault="008E27FC" w:rsidP="008E27F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1.6</w:t>
            </w:r>
          </w:p>
        </w:tc>
        <w:tc>
          <w:tcPr>
            <w:tcW w:w="960" w:type="dxa"/>
            <w:tcBorders>
              <w:top w:val="nil"/>
              <w:left w:val="nil"/>
              <w:bottom w:val="single" w:sz="4" w:space="0" w:color="auto"/>
              <w:right w:val="single" w:sz="4" w:space="0" w:color="auto"/>
            </w:tcBorders>
            <w:vAlign w:val="bottom"/>
            <w:hideMark/>
          </w:tcPr>
          <w:p w14:paraId="70CFAA6C"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69C9D4A9" w14:textId="77777777" w:rsidR="008E27FC" w:rsidRPr="00DE5D03" w:rsidRDefault="008E27FC" w:rsidP="008E27F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Material losses during lab operations, calculated as difference</w:t>
            </w:r>
          </w:p>
        </w:tc>
      </w:tr>
    </w:tbl>
    <w:p w14:paraId="4FBD7E50" w14:textId="1235B3FA" w:rsidR="008935FC" w:rsidRPr="00DE5D03" w:rsidRDefault="008935FC" w:rsidP="00FA008F">
      <w:pPr>
        <w:rPr>
          <w:rFonts w:ascii="Times New Roman" w:hAnsi="Times New Roman" w:cs="Times New Roman"/>
          <w:lang w:val="en-GB"/>
        </w:rPr>
      </w:pPr>
    </w:p>
    <w:p w14:paraId="3146453A" w14:textId="77777777" w:rsidR="008935FC" w:rsidRPr="00DE5D03" w:rsidRDefault="008935FC">
      <w:pPr>
        <w:rPr>
          <w:rFonts w:ascii="Times New Roman" w:hAnsi="Times New Roman" w:cs="Times New Roman"/>
          <w:lang w:val="en-GB"/>
        </w:rPr>
      </w:pPr>
      <w:r w:rsidRPr="00DE5D03">
        <w:rPr>
          <w:rFonts w:ascii="Times New Roman" w:hAnsi="Times New Roman" w:cs="Times New Roman"/>
          <w:lang w:val="en-GB"/>
        </w:rPr>
        <w:br w:type="page"/>
      </w:r>
    </w:p>
    <w:p w14:paraId="0EBA0A9C" w14:textId="77777777" w:rsidR="00D65B06" w:rsidRPr="00DE5D03" w:rsidRDefault="00D65B06" w:rsidP="00FA008F">
      <w:pPr>
        <w:rPr>
          <w:rFonts w:ascii="Times New Roman" w:hAnsi="Times New Roman" w:cs="Times New Roman"/>
          <w:lang w:val="en-GB"/>
        </w:rPr>
      </w:pPr>
    </w:p>
    <w:p w14:paraId="48DA632B" w14:textId="5DF4A660" w:rsidR="001532E3" w:rsidRPr="00DE5D03" w:rsidRDefault="001532E3" w:rsidP="001532E3">
      <w:pPr>
        <w:pStyle w:val="Didascalia"/>
        <w:keepNext/>
        <w:rPr>
          <w:rFonts w:ascii="Times New Roman" w:hAnsi="Times New Roman" w:cs="Times New Roman"/>
          <w:lang w:val="en-GB"/>
        </w:rPr>
      </w:pPr>
      <w:r w:rsidRPr="00DE5D03">
        <w:rPr>
          <w:rFonts w:ascii="Times New Roman" w:hAnsi="Times New Roman" w:cs="Times New Roman"/>
          <w:b/>
          <w:bCs/>
          <w:i w:val="0"/>
          <w:iCs w:val="0"/>
          <w:color w:val="auto"/>
          <w:sz w:val="20"/>
          <w:szCs w:val="20"/>
          <w:lang w:val="en-GB"/>
        </w:rPr>
        <w:t>Table S</w:t>
      </w:r>
      <w:r w:rsidR="00EF7527" w:rsidRPr="00DE5D03">
        <w:rPr>
          <w:rFonts w:ascii="Times New Roman" w:hAnsi="Times New Roman" w:cs="Times New Roman"/>
          <w:b/>
          <w:bCs/>
          <w:i w:val="0"/>
          <w:iCs w:val="0"/>
          <w:color w:val="auto"/>
          <w:sz w:val="20"/>
          <w:szCs w:val="20"/>
          <w:lang w:val="en-GB"/>
        </w:rPr>
        <w:t>8</w:t>
      </w:r>
      <w:r w:rsidR="002C6CCA" w:rsidRPr="00DE5D03">
        <w:rPr>
          <w:rFonts w:ascii="Times New Roman" w:hAnsi="Times New Roman" w:cs="Times New Roman"/>
          <w:b/>
          <w:bCs/>
          <w:i w:val="0"/>
          <w:iCs w:val="0"/>
          <w:color w:val="auto"/>
          <w:sz w:val="20"/>
          <w:szCs w:val="20"/>
          <w:lang w:val="en-GB"/>
        </w:rPr>
        <w:t>:</w:t>
      </w:r>
      <w:r w:rsidR="002C6CCA" w:rsidRPr="00DE5D03">
        <w:rPr>
          <w:rFonts w:ascii="Times New Roman" w:hAnsi="Times New Roman" w:cs="Times New Roman"/>
          <w:i w:val="0"/>
          <w:iCs w:val="0"/>
          <w:color w:val="auto"/>
          <w:sz w:val="20"/>
          <w:szCs w:val="20"/>
          <w:lang w:val="en-GB"/>
        </w:rPr>
        <w:t xml:space="preserve"> </w:t>
      </w:r>
      <w:r w:rsidR="006E301D" w:rsidRPr="00DE5D03">
        <w:rPr>
          <w:rFonts w:ascii="Times New Roman" w:hAnsi="Times New Roman" w:cs="Times New Roman"/>
          <w:i w:val="0"/>
          <w:iCs w:val="0"/>
          <w:color w:val="auto"/>
          <w:sz w:val="20"/>
          <w:szCs w:val="20"/>
          <w:lang w:val="en-GB"/>
        </w:rPr>
        <w:t xml:space="preserve">LCI related to </w:t>
      </w:r>
      <w:r w:rsidR="000B7482" w:rsidRPr="00DE5D03">
        <w:rPr>
          <w:rFonts w:ascii="Times New Roman" w:hAnsi="Times New Roman" w:cs="Times New Roman"/>
          <w:i w:val="0"/>
          <w:iCs w:val="0"/>
          <w:color w:val="auto"/>
          <w:sz w:val="20"/>
          <w:szCs w:val="20"/>
          <w:lang w:val="en-GB"/>
        </w:rPr>
        <w:t>centrifugati</w:t>
      </w:r>
      <w:r w:rsidR="006E301D" w:rsidRPr="00DE5D03">
        <w:rPr>
          <w:rFonts w:ascii="Times New Roman" w:hAnsi="Times New Roman" w:cs="Times New Roman"/>
          <w:i w:val="0"/>
          <w:iCs w:val="0"/>
          <w:color w:val="auto"/>
          <w:sz w:val="20"/>
          <w:szCs w:val="20"/>
          <w:lang w:val="en-GB"/>
        </w:rPr>
        <w:t xml:space="preserve">on </w:t>
      </w:r>
      <w:r w:rsidR="00C417B3" w:rsidRPr="00DE5D03">
        <w:rPr>
          <w:rFonts w:ascii="Times New Roman" w:hAnsi="Times New Roman" w:cs="Times New Roman"/>
          <w:i w:val="0"/>
          <w:iCs w:val="0"/>
          <w:color w:val="auto"/>
          <w:sz w:val="20"/>
          <w:szCs w:val="20"/>
          <w:lang w:val="en-GB"/>
        </w:rPr>
        <w:t>for s</w:t>
      </w:r>
      <w:r w:rsidR="006E301D" w:rsidRPr="00DE5D03">
        <w:rPr>
          <w:rFonts w:ascii="Times New Roman" w:hAnsi="Times New Roman" w:cs="Times New Roman"/>
          <w:i w:val="0"/>
          <w:iCs w:val="0"/>
          <w:color w:val="auto"/>
          <w:sz w:val="20"/>
          <w:szCs w:val="20"/>
          <w:lang w:val="en-GB"/>
        </w:rPr>
        <w:t>eparation of</w:t>
      </w:r>
      <w:r w:rsidR="00C417B3" w:rsidRPr="00DE5D03">
        <w:rPr>
          <w:rFonts w:ascii="Times New Roman" w:hAnsi="Times New Roman" w:cs="Times New Roman"/>
          <w:i w:val="0"/>
          <w:iCs w:val="0"/>
          <w:color w:val="auto"/>
          <w:sz w:val="20"/>
          <w:szCs w:val="20"/>
          <w:lang w:val="en-GB"/>
        </w:rPr>
        <w:t xml:space="preserve"> the </w:t>
      </w:r>
      <w:r w:rsidR="006E301D" w:rsidRPr="00DE5D03">
        <w:rPr>
          <w:rFonts w:ascii="Times New Roman" w:hAnsi="Times New Roman" w:cs="Times New Roman"/>
          <w:i w:val="0"/>
          <w:iCs w:val="0"/>
          <w:color w:val="auto"/>
          <w:sz w:val="20"/>
          <w:szCs w:val="20"/>
          <w:lang w:val="en-GB"/>
        </w:rPr>
        <w:t>viscous liquid (Step 7)</w:t>
      </w:r>
    </w:p>
    <w:tbl>
      <w:tblPr>
        <w:tblW w:w="8784" w:type="dxa"/>
        <w:tblCellMar>
          <w:left w:w="70" w:type="dxa"/>
          <w:right w:w="70" w:type="dxa"/>
        </w:tblCellMar>
        <w:tblLook w:val="04A0" w:firstRow="1" w:lastRow="0" w:firstColumn="1" w:lastColumn="0" w:noHBand="0" w:noVBand="1"/>
      </w:tblPr>
      <w:tblGrid>
        <w:gridCol w:w="3964"/>
        <w:gridCol w:w="1080"/>
        <w:gridCol w:w="960"/>
        <w:gridCol w:w="2780"/>
      </w:tblGrid>
      <w:tr w:rsidR="00D65B06" w:rsidRPr="00DE5D03" w14:paraId="58BF8D1E" w14:textId="77777777" w:rsidTr="00D65B06">
        <w:trPr>
          <w:trHeight w:val="290"/>
        </w:trPr>
        <w:tc>
          <w:tcPr>
            <w:tcW w:w="396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EDDE76F"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52048FB3"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1409A1F8"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780" w:type="dxa"/>
            <w:tcBorders>
              <w:top w:val="single" w:sz="4" w:space="0" w:color="auto"/>
              <w:left w:val="nil"/>
              <w:bottom w:val="single" w:sz="4" w:space="0" w:color="auto"/>
              <w:right w:val="single" w:sz="4" w:space="0" w:color="auto"/>
            </w:tcBorders>
            <w:shd w:val="clear" w:color="000000" w:fill="D9E1F2"/>
            <w:noWrap/>
            <w:vAlign w:val="bottom"/>
            <w:hideMark/>
          </w:tcPr>
          <w:p w14:paraId="509755B3"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D65B06" w:rsidRPr="00DE5D03" w14:paraId="4FD9B345"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795909D"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D65B06" w:rsidRPr="00DE5D03" w14:paraId="5F430940"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6DBF4EE8"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D65B06" w:rsidRPr="00DE5D03" w14:paraId="4CF744B0" w14:textId="77777777" w:rsidTr="00D65B06">
        <w:trPr>
          <w:trHeight w:val="580"/>
        </w:trPr>
        <w:tc>
          <w:tcPr>
            <w:tcW w:w="3964" w:type="dxa"/>
            <w:tcBorders>
              <w:top w:val="nil"/>
              <w:left w:val="single" w:sz="4" w:space="0" w:color="auto"/>
              <w:bottom w:val="single" w:sz="4" w:space="0" w:color="auto"/>
              <w:right w:val="single" w:sz="4" w:space="0" w:color="auto"/>
            </w:tcBorders>
            <w:vAlign w:val="bottom"/>
            <w:hideMark/>
          </w:tcPr>
          <w:p w14:paraId="29C6B68A"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Dark green suspension (from dissolution in DES)</w:t>
            </w:r>
          </w:p>
        </w:tc>
        <w:tc>
          <w:tcPr>
            <w:tcW w:w="1080" w:type="dxa"/>
            <w:tcBorders>
              <w:top w:val="nil"/>
              <w:left w:val="nil"/>
              <w:bottom w:val="single" w:sz="4" w:space="0" w:color="auto"/>
              <w:right w:val="single" w:sz="4" w:space="0" w:color="auto"/>
            </w:tcBorders>
            <w:noWrap/>
            <w:vAlign w:val="bottom"/>
            <w:hideMark/>
          </w:tcPr>
          <w:p w14:paraId="4755A140"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29.8</w:t>
            </w:r>
          </w:p>
        </w:tc>
        <w:tc>
          <w:tcPr>
            <w:tcW w:w="960" w:type="dxa"/>
            <w:tcBorders>
              <w:top w:val="nil"/>
              <w:left w:val="nil"/>
              <w:bottom w:val="single" w:sz="4" w:space="0" w:color="auto"/>
              <w:right w:val="single" w:sz="4" w:space="0" w:color="auto"/>
            </w:tcBorders>
            <w:noWrap/>
            <w:vAlign w:val="bottom"/>
            <w:hideMark/>
          </w:tcPr>
          <w:p w14:paraId="3B17FB47"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220FA345"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the previous step</w:t>
            </w:r>
          </w:p>
        </w:tc>
      </w:tr>
      <w:tr w:rsidR="00D65B06" w:rsidRPr="00DE5D03" w14:paraId="049D016C"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4512FDBC"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D65B06" w:rsidRPr="00DE5D03" w14:paraId="5084D194" w14:textId="77777777" w:rsidTr="00D65B06">
        <w:trPr>
          <w:trHeight w:val="440"/>
        </w:trPr>
        <w:tc>
          <w:tcPr>
            <w:tcW w:w="3964" w:type="dxa"/>
            <w:tcBorders>
              <w:top w:val="nil"/>
              <w:left w:val="single" w:sz="4" w:space="0" w:color="auto"/>
              <w:bottom w:val="single" w:sz="4" w:space="0" w:color="auto"/>
              <w:right w:val="single" w:sz="4" w:space="0" w:color="auto"/>
            </w:tcBorders>
            <w:vAlign w:val="bottom"/>
            <w:hideMark/>
          </w:tcPr>
          <w:p w14:paraId="164C43D6"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06D313AE"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0.0146</w:t>
            </w:r>
          </w:p>
        </w:tc>
        <w:tc>
          <w:tcPr>
            <w:tcW w:w="960" w:type="dxa"/>
            <w:tcBorders>
              <w:top w:val="nil"/>
              <w:left w:val="single" w:sz="4" w:space="0" w:color="auto"/>
              <w:bottom w:val="single" w:sz="4" w:space="0" w:color="auto"/>
              <w:right w:val="single" w:sz="4" w:space="0" w:color="auto"/>
            </w:tcBorders>
            <w:noWrap/>
            <w:vAlign w:val="bottom"/>
            <w:hideMark/>
          </w:tcPr>
          <w:p w14:paraId="6AA6B0C2"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780" w:type="dxa"/>
            <w:tcBorders>
              <w:top w:val="nil"/>
              <w:left w:val="nil"/>
              <w:bottom w:val="single" w:sz="4" w:space="0" w:color="auto"/>
              <w:right w:val="single" w:sz="4" w:space="0" w:color="auto"/>
            </w:tcBorders>
            <w:vAlign w:val="bottom"/>
            <w:hideMark/>
          </w:tcPr>
          <w:p w14:paraId="17D7E54F"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D65B06" w:rsidRPr="00DE5D03" w14:paraId="600C6983"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268F85B"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D65B06" w:rsidRPr="00DE5D03" w14:paraId="35FBC4C4"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5738B81B"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D65B06" w:rsidRPr="00DE5D03" w14:paraId="217743CC" w14:textId="77777777" w:rsidTr="00D65B06">
        <w:trPr>
          <w:trHeight w:val="580"/>
        </w:trPr>
        <w:tc>
          <w:tcPr>
            <w:tcW w:w="3964" w:type="dxa"/>
            <w:tcBorders>
              <w:top w:val="nil"/>
              <w:left w:val="single" w:sz="4" w:space="0" w:color="auto"/>
              <w:bottom w:val="single" w:sz="4" w:space="0" w:color="auto"/>
              <w:right w:val="single" w:sz="4" w:space="0" w:color="auto"/>
            </w:tcBorders>
            <w:vAlign w:val="bottom"/>
            <w:hideMark/>
          </w:tcPr>
          <w:p w14:paraId="16B86EB2"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Dark green viscous liquid (from centrifugation)</w:t>
            </w:r>
          </w:p>
        </w:tc>
        <w:tc>
          <w:tcPr>
            <w:tcW w:w="1080" w:type="dxa"/>
            <w:tcBorders>
              <w:top w:val="nil"/>
              <w:left w:val="nil"/>
              <w:bottom w:val="single" w:sz="4" w:space="0" w:color="auto"/>
              <w:right w:val="single" w:sz="4" w:space="0" w:color="auto"/>
            </w:tcBorders>
            <w:noWrap/>
            <w:vAlign w:val="bottom"/>
            <w:hideMark/>
          </w:tcPr>
          <w:p w14:paraId="3C7B4DD3"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27.2</w:t>
            </w:r>
          </w:p>
        </w:tc>
        <w:tc>
          <w:tcPr>
            <w:tcW w:w="960" w:type="dxa"/>
            <w:tcBorders>
              <w:top w:val="nil"/>
              <w:left w:val="nil"/>
              <w:bottom w:val="single" w:sz="4" w:space="0" w:color="auto"/>
              <w:right w:val="single" w:sz="4" w:space="0" w:color="auto"/>
            </w:tcBorders>
            <w:noWrap/>
            <w:vAlign w:val="bottom"/>
            <w:hideMark/>
          </w:tcPr>
          <w:p w14:paraId="6165631A"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0997D948"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D65B06" w:rsidRPr="00DE5D03" w14:paraId="3AEE21B8" w14:textId="77777777" w:rsidTr="00D65B06">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770BC20"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D65B06" w:rsidRPr="00DE5D03" w14:paraId="26BB0B4B" w14:textId="77777777" w:rsidTr="00D65B06">
        <w:trPr>
          <w:trHeight w:val="953"/>
        </w:trPr>
        <w:tc>
          <w:tcPr>
            <w:tcW w:w="3964" w:type="dxa"/>
            <w:tcBorders>
              <w:top w:val="nil"/>
              <w:left w:val="single" w:sz="4" w:space="0" w:color="auto"/>
              <w:bottom w:val="single" w:sz="4" w:space="0" w:color="auto"/>
              <w:right w:val="single" w:sz="4" w:space="0" w:color="auto"/>
            </w:tcBorders>
            <w:vAlign w:val="bottom"/>
            <w:hideMark/>
          </w:tcPr>
          <w:p w14:paraId="5C9060B1"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0" w:type="dxa"/>
            <w:tcBorders>
              <w:top w:val="nil"/>
              <w:left w:val="nil"/>
              <w:bottom w:val="single" w:sz="4" w:space="0" w:color="auto"/>
              <w:right w:val="single" w:sz="4" w:space="0" w:color="auto"/>
            </w:tcBorders>
            <w:noWrap/>
            <w:vAlign w:val="bottom"/>
            <w:hideMark/>
          </w:tcPr>
          <w:p w14:paraId="29DA3FC4"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2.48</w:t>
            </w:r>
          </w:p>
        </w:tc>
        <w:tc>
          <w:tcPr>
            <w:tcW w:w="960" w:type="dxa"/>
            <w:tcBorders>
              <w:top w:val="nil"/>
              <w:left w:val="nil"/>
              <w:bottom w:val="single" w:sz="4" w:space="0" w:color="auto"/>
              <w:right w:val="single" w:sz="4" w:space="0" w:color="auto"/>
            </w:tcBorders>
            <w:noWrap/>
            <w:vAlign w:val="bottom"/>
            <w:hideMark/>
          </w:tcPr>
          <w:p w14:paraId="34CD1766"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3B076BB0"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Solid residue</w:t>
            </w:r>
          </w:p>
        </w:tc>
      </w:tr>
      <w:tr w:rsidR="00D65B06" w:rsidRPr="00DE5D03" w14:paraId="036567F8" w14:textId="77777777" w:rsidTr="00D65B06">
        <w:trPr>
          <w:trHeight w:val="995"/>
        </w:trPr>
        <w:tc>
          <w:tcPr>
            <w:tcW w:w="3964" w:type="dxa"/>
            <w:tcBorders>
              <w:top w:val="nil"/>
              <w:left w:val="single" w:sz="4" w:space="0" w:color="auto"/>
              <w:bottom w:val="single" w:sz="4" w:space="0" w:color="auto"/>
              <w:right w:val="single" w:sz="4" w:space="0" w:color="auto"/>
            </w:tcBorders>
            <w:vAlign w:val="bottom"/>
            <w:hideMark/>
          </w:tcPr>
          <w:p w14:paraId="70ACF33E"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0" w:type="dxa"/>
            <w:tcBorders>
              <w:top w:val="nil"/>
              <w:left w:val="nil"/>
              <w:bottom w:val="single" w:sz="4" w:space="0" w:color="auto"/>
              <w:right w:val="single" w:sz="4" w:space="0" w:color="auto"/>
            </w:tcBorders>
            <w:noWrap/>
            <w:vAlign w:val="bottom"/>
            <w:hideMark/>
          </w:tcPr>
          <w:p w14:paraId="35FC77CD"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6.91E-04</w:t>
            </w:r>
          </w:p>
        </w:tc>
        <w:tc>
          <w:tcPr>
            <w:tcW w:w="960" w:type="dxa"/>
            <w:tcBorders>
              <w:top w:val="nil"/>
              <w:left w:val="nil"/>
              <w:bottom w:val="single" w:sz="4" w:space="0" w:color="auto"/>
              <w:right w:val="single" w:sz="4" w:space="0" w:color="auto"/>
            </w:tcBorders>
            <w:noWrap/>
            <w:vAlign w:val="bottom"/>
            <w:hideMark/>
          </w:tcPr>
          <w:p w14:paraId="318CCB11"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780" w:type="dxa"/>
            <w:tcBorders>
              <w:top w:val="nil"/>
              <w:left w:val="nil"/>
              <w:bottom w:val="single" w:sz="4" w:space="0" w:color="auto"/>
              <w:right w:val="single" w:sz="4" w:space="0" w:color="auto"/>
            </w:tcBorders>
            <w:vAlign w:val="bottom"/>
            <w:hideMark/>
          </w:tcPr>
          <w:p w14:paraId="01570B9E"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Losses during lab procedure, calculated as difference</w:t>
            </w:r>
          </w:p>
        </w:tc>
      </w:tr>
    </w:tbl>
    <w:p w14:paraId="22604345" w14:textId="77777777" w:rsidR="008E27FC" w:rsidRPr="00DE5D03" w:rsidRDefault="008E27FC" w:rsidP="00FA008F">
      <w:pPr>
        <w:rPr>
          <w:rFonts w:ascii="Times New Roman" w:hAnsi="Times New Roman" w:cs="Times New Roman"/>
          <w:lang w:val="en-GB"/>
        </w:rPr>
      </w:pPr>
    </w:p>
    <w:p w14:paraId="7642E14F" w14:textId="1F669CAD" w:rsidR="001532E3" w:rsidRPr="00DE5D03" w:rsidRDefault="001532E3" w:rsidP="001532E3">
      <w:pPr>
        <w:pStyle w:val="Didascalia"/>
        <w:keepNext/>
        <w:rPr>
          <w:rFonts w:ascii="Times New Roman" w:hAnsi="Times New Roman" w:cs="Times New Roman"/>
          <w:lang w:val="en-GB"/>
        </w:rPr>
      </w:pPr>
      <w:r w:rsidRPr="00DE5D03">
        <w:rPr>
          <w:rFonts w:ascii="Times New Roman" w:hAnsi="Times New Roman" w:cs="Times New Roman"/>
          <w:b/>
          <w:bCs/>
          <w:i w:val="0"/>
          <w:iCs w:val="0"/>
          <w:color w:val="auto"/>
          <w:sz w:val="20"/>
          <w:szCs w:val="20"/>
          <w:lang w:val="en-GB"/>
        </w:rPr>
        <w:t>Table S</w:t>
      </w:r>
      <w:r w:rsidR="00C417B3" w:rsidRPr="00DE5D03">
        <w:rPr>
          <w:rFonts w:ascii="Times New Roman" w:hAnsi="Times New Roman" w:cs="Times New Roman"/>
          <w:b/>
          <w:bCs/>
          <w:i w:val="0"/>
          <w:iCs w:val="0"/>
          <w:color w:val="auto"/>
          <w:sz w:val="20"/>
          <w:szCs w:val="20"/>
          <w:lang w:val="en-GB"/>
        </w:rPr>
        <w:t>9</w:t>
      </w:r>
      <w:r w:rsidR="000B7482" w:rsidRPr="00DE5D03">
        <w:rPr>
          <w:rFonts w:ascii="Times New Roman" w:hAnsi="Times New Roman" w:cs="Times New Roman"/>
          <w:i w:val="0"/>
          <w:iCs w:val="0"/>
          <w:color w:val="auto"/>
          <w:sz w:val="20"/>
          <w:szCs w:val="20"/>
          <w:lang w:val="en-GB"/>
        </w:rPr>
        <w:t xml:space="preserve">: </w:t>
      </w:r>
      <w:r w:rsidR="00C417B3" w:rsidRPr="00DE5D03">
        <w:rPr>
          <w:rFonts w:ascii="Times New Roman" w:hAnsi="Times New Roman" w:cs="Times New Roman"/>
          <w:i w:val="0"/>
          <w:iCs w:val="0"/>
          <w:color w:val="auto"/>
          <w:sz w:val="20"/>
          <w:szCs w:val="20"/>
          <w:lang w:val="en-GB"/>
        </w:rPr>
        <w:t>LCI related to p</w:t>
      </w:r>
      <w:r w:rsidR="000B7482" w:rsidRPr="00DE5D03">
        <w:rPr>
          <w:rFonts w:ascii="Times New Roman" w:hAnsi="Times New Roman" w:cs="Times New Roman"/>
          <w:i w:val="0"/>
          <w:iCs w:val="0"/>
          <w:color w:val="auto"/>
          <w:sz w:val="20"/>
          <w:szCs w:val="20"/>
          <w:lang w:val="en-GB"/>
        </w:rPr>
        <w:t>reparation of the KOH solution</w:t>
      </w:r>
      <w:r w:rsidR="00C417B3" w:rsidRPr="00DE5D03">
        <w:rPr>
          <w:rFonts w:ascii="Times New Roman" w:hAnsi="Times New Roman" w:cs="Times New Roman"/>
          <w:i w:val="0"/>
          <w:iCs w:val="0"/>
          <w:color w:val="auto"/>
          <w:sz w:val="20"/>
          <w:szCs w:val="20"/>
          <w:lang w:val="en-GB"/>
        </w:rPr>
        <w:t xml:space="preserve"> (Step 8)</w:t>
      </w:r>
    </w:p>
    <w:tbl>
      <w:tblPr>
        <w:tblW w:w="8784" w:type="dxa"/>
        <w:tblCellMar>
          <w:left w:w="70" w:type="dxa"/>
          <w:right w:w="70" w:type="dxa"/>
        </w:tblCellMar>
        <w:tblLook w:val="04A0" w:firstRow="1" w:lastRow="0" w:firstColumn="1" w:lastColumn="0" w:noHBand="0" w:noVBand="1"/>
      </w:tblPr>
      <w:tblGrid>
        <w:gridCol w:w="5098"/>
        <w:gridCol w:w="1276"/>
        <w:gridCol w:w="709"/>
        <w:gridCol w:w="1701"/>
      </w:tblGrid>
      <w:tr w:rsidR="001532E3" w:rsidRPr="00DE5D03" w14:paraId="5C00D83F" w14:textId="77777777" w:rsidTr="00A66265">
        <w:trPr>
          <w:trHeight w:val="290"/>
        </w:trPr>
        <w:tc>
          <w:tcPr>
            <w:tcW w:w="5098"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3E0E44D"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276" w:type="dxa"/>
            <w:tcBorders>
              <w:top w:val="single" w:sz="4" w:space="0" w:color="auto"/>
              <w:left w:val="nil"/>
              <w:bottom w:val="single" w:sz="4" w:space="0" w:color="auto"/>
              <w:right w:val="single" w:sz="4" w:space="0" w:color="auto"/>
            </w:tcBorders>
            <w:shd w:val="clear" w:color="000000" w:fill="D9E1F2"/>
            <w:noWrap/>
            <w:vAlign w:val="bottom"/>
            <w:hideMark/>
          </w:tcPr>
          <w:p w14:paraId="65A31C50"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709" w:type="dxa"/>
            <w:tcBorders>
              <w:top w:val="single" w:sz="4" w:space="0" w:color="auto"/>
              <w:left w:val="nil"/>
              <w:bottom w:val="single" w:sz="4" w:space="0" w:color="auto"/>
              <w:right w:val="single" w:sz="4" w:space="0" w:color="auto"/>
            </w:tcBorders>
            <w:shd w:val="clear" w:color="000000" w:fill="D9E1F2"/>
            <w:noWrap/>
            <w:vAlign w:val="bottom"/>
            <w:hideMark/>
          </w:tcPr>
          <w:p w14:paraId="3D8207B3"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1701" w:type="dxa"/>
            <w:tcBorders>
              <w:top w:val="single" w:sz="4" w:space="0" w:color="auto"/>
              <w:left w:val="nil"/>
              <w:bottom w:val="single" w:sz="4" w:space="0" w:color="auto"/>
              <w:right w:val="single" w:sz="4" w:space="0" w:color="auto"/>
            </w:tcBorders>
            <w:shd w:val="clear" w:color="000000" w:fill="D9E1F2"/>
            <w:noWrap/>
            <w:vAlign w:val="bottom"/>
            <w:hideMark/>
          </w:tcPr>
          <w:p w14:paraId="406E2150"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1532E3" w:rsidRPr="00DE5D03" w14:paraId="473975E7" w14:textId="77777777" w:rsidTr="00A66265">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774CF17"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1532E3" w:rsidRPr="00DE5D03" w14:paraId="2B140AB1" w14:textId="77777777" w:rsidTr="00A66265">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026D02E0"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1532E3" w:rsidRPr="00DE5D03" w14:paraId="23D4764B" w14:textId="77777777" w:rsidTr="00A66265">
        <w:trPr>
          <w:trHeight w:val="290"/>
        </w:trPr>
        <w:tc>
          <w:tcPr>
            <w:tcW w:w="5098" w:type="dxa"/>
            <w:tcBorders>
              <w:top w:val="nil"/>
              <w:left w:val="single" w:sz="4" w:space="0" w:color="auto"/>
              <w:bottom w:val="single" w:sz="4" w:space="0" w:color="auto"/>
              <w:right w:val="single" w:sz="4" w:space="0" w:color="auto"/>
            </w:tcBorders>
            <w:noWrap/>
            <w:vAlign w:val="bottom"/>
            <w:hideMark/>
          </w:tcPr>
          <w:p w14:paraId="3AEAEE70"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Potassium hydroxide {GLO}| market for potassium hydroxide | Cut-off, U</w:t>
            </w:r>
          </w:p>
        </w:tc>
        <w:tc>
          <w:tcPr>
            <w:tcW w:w="1276" w:type="dxa"/>
            <w:tcBorders>
              <w:top w:val="nil"/>
              <w:left w:val="nil"/>
              <w:bottom w:val="single" w:sz="4" w:space="0" w:color="auto"/>
              <w:right w:val="single" w:sz="4" w:space="0" w:color="auto"/>
            </w:tcBorders>
            <w:noWrap/>
            <w:vAlign w:val="bottom"/>
            <w:hideMark/>
          </w:tcPr>
          <w:p w14:paraId="61CA09C4"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14.8</w:t>
            </w:r>
          </w:p>
        </w:tc>
        <w:tc>
          <w:tcPr>
            <w:tcW w:w="709" w:type="dxa"/>
            <w:tcBorders>
              <w:top w:val="nil"/>
              <w:left w:val="nil"/>
              <w:bottom w:val="single" w:sz="4" w:space="0" w:color="auto"/>
              <w:right w:val="single" w:sz="4" w:space="0" w:color="auto"/>
            </w:tcBorders>
            <w:noWrap/>
            <w:vAlign w:val="bottom"/>
            <w:hideMark/>
          </w:tcPr>
          <w:p w14:paraId="1EE57E32"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1701" w:type="dxa"/>
            <w:tcBorders>
              <w:top w:val="nil"/>
              <w:left w:val="nil"/>
              <w:bottom w:val="single" w:sz="4" w:space="0" w:color="auto"/>
              <w:right w:val="single" w:sz="4" w:space="0" w:color="auto"/>
            </w:tcBorders>
            <w:vAlign w:val="bottom"/>
            <w:hideMark/>
          </w:tcPr>
          <w:p w14:paraId="6526FD68"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1532E3" w:rsidRPr="00DE5D03" w14:paraId="13484328" w14:textId="77777777" w:rsidTr="00A66265">
        <w:trPr>
          <w:trHeight w:val="243"/>
        </w:trPr>
        <w:tc>
          <w:tcPr>
            <w:tcW w:w="5098" w:type="dxa"/>
            <w:tcBorders>
              <w:top w:val="nil"/>
              <w:left w:val="single" w:sz="4" w:space="0" w:color="auto"/>
              <w:bottom w:val="single" w:sz="4" w:space="0" w:color="auto"/>
              <w:right w:val="single" w:sz="4" w:space="0" w:color="auto"/>
            </w:tcBorders>
            <w:vAlign w:val="bottom"/>
            <w:hideMark/>
          </w:tcPr>
          <w:p w14:paraId="28CAEA39"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ultrapure {RER}| water production, ultrapure | Cut-off, U</w:t>
            </w:r>
          </w:p>
        </w:tc>
        <w:tc>
          <w:tcPr>
            <w:tcW w:w="1276" w:type="dxa"/>
            <w:tcBorders>
              <w:top w:val="nil"/>
              <w:left w:val="nil"/>
              <w:bottom w:val="single" w:sz="4" w:space="0" w:color="auto"/>
              <w:right w:val="single" w:sz="4" w:space="0" w:color="auto"/>
            </w:tcBorders>
            <w:noWrap/>
            <w:vAlign w:val="bottom"/>
            <w:hideMark/>
          </w:tcPr>
          <w:p w14:paraId="0B88516B"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52.8</w:t>
            </w:r>
          </w:p>
        </w:tc>
        <w:tc>
          <w:tcPr>
            <w:tcW w:w="709" w:type="dxa"/>
            <w:tcBorders>
              <w:top w:val="nil"/>
              <w:left w:val="nil"/>
              <w:bottom w:val="single" w:sz="4" w:space="0" w:color="auto"/>
              <w:right w:val="single" w:sz="4" w:space="0" w:color="auto"/>
            </w:tcBorders>
            <w:noWrap/>
            <w:vAlign w:val="bottom"/>
            <w:hideMark/>
          </w:tcPr>
          <w:p w14:paraId="07A83F01"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1701" w:type="dxa"/>
            <w:tcBorders>
              <w:top w:val="nil"/>
              <w:left w:val="nil"/>
              <w:bottom w:val="single" w:sz="4" w:space="0" w:color="auto"/>
              <w:right w:val="single" w:sz="4" w:space="0" w:color="auto"/>
            </w:tcBorders>
            <w:vAlign w:val="bottom"/>
            <w:hideMark/>
          </w:tcPr>
          <w:p w14:paraId="5C85C7A1"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1532E3" w:rsidRPr="00DE5D03" w14:paraId="34740100" w14:textId="77777777" w:rsidTr="00A66265">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56451CF0"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1532E3" w:rsidRPr="00DE5D03" w14:paraId="597C3286" w14:textId="77777777" w:rsidTr="00A66265">
        <w:trPr>
          <w:trHeight w:val="65"/>
        </w:trPr>
        <w:tc>
          <w:tcPr>
            <w:tcW w:w="5098" w:type="dxa"/>
            <w:tcBorders>
              <w:top w:val="nil"/>
              <w:left w:val="single" w:sz="4" w:space="0" w:color="auto"/>
              <w:bottom w:val="single" w:sz="4" w:space="0" w:color="auto"/>
              <w:right w:val="single" w:sz="4" w:space="0" w:color="auto"/>
            </w:tcBorders>
            <w:vAlign w:val="bottom"/>
            <w:hideMark/>
          </w:tcPr>
          <w:p w14:paraId="6157205C"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276" w:type="dxa"/>
            <w:tcBorders>
              <w:top w:val="nil"/>
              <w:left w:val="nil"/>
              <w:bottom w:val="nil"/>
              <w:right w:val="nil"/>
            </w:tcBorders>
            <w:noWrap/>
            <w:vAlign w:val="bottom"/>
            <w:hideMark/>
          </w:tcPr>
          <w:p w14:paraId="66814E93"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7.92E-03</w:t>
            </w:r>
          </w:p>
        </w:tc>
        <w:tc>
          <w:tcPr>
            <w:tcW w:w="709" w:type="dxa"/>
            <w:tcBorders>
              <w:top w:val="nil"/>
              <w:left w:val="single" w:sz="4" w:space="0" w:color="auto"/>
              <w:bottom w:val="single" w:sz="4" w:space="0" w:color="auto"/>
              <w:right w:val="single" w:sz="4" w:space="0" w:color="auto"/>
            </w:tcBorders>
            <w:noWrap/>
            <w:vAlign w:val="bottom"/>
            <w:hideMark/>
          </w:tcPr>
          <w:p w14:paraId="09B03F7D"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1701" w:type="dxa"/>
            <w:tcBorders>
              <w:top w:val="nil"/>
              <w:left w:val="nil"/>
              <w:bottom w:val="single" w:sz="4" w:space="0" w:color="auto"/>
              <w:right w:val="single" w:sz="4" w:space="0" w:color="auto"/>
            </w:tcBorders>
            <w:vAlign w:val="bottom"/>
            <w:hideMark/>
          </w:tcPr>
          <w:p w14:paraId="498048F8"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stirring and heating</w:t>
            </w:r>
          </w:p>
        </w:tc>
      </w:tr>
      <w:tr w:rsidR="001532E3" w:rsidRPr="00DE5D03" w14:paraId="1F47E4E8" w14:textId="77777777" w:rsidTr="00A66265">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CAB361E"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1532E3" w:rsidRPr="00DE5D03" w14:paraId="490B5E4A" w14:textId="77777777" w:rsidTr="00A66265">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2425611D" w14:textId="77777777" w:rsidR="001532E3" w:rsidRPr="00DE5D03" w:rsidRDefault="001532E3" w:rsidP="001532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1532E3" w:rsidRPr="00DE5D03" w14:paraId="7AE8FA35" w14:textId="77777777" w:rsidTr="00A66265">
        <w:trPr>
          <w:trHeight w:val="105"/>
        </w:trPr>
        <w:tc>
          <w:tcPr>
            <w:tcW w:w="5098" w:type="dxa"/>
            <w:tcBorders>
              <w:top w:val="nil"/>
              <w:left w:val="single" w:sz="4" w:space="0" w:color="auto"/>
              <w:bottom w:val="single" w:sz="4" w:space="0" w:color="auto"/>
              <w:right w:val="single" w:sz="4" w:space="0" w:color="auto"/>
            </w:tcBorders>
            <w:vAlign w:val="bottom"/>
            <w:hideMark/>
          </w:tcPr>
          <w:p w14:paraId="542D2508"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KOH solution 5M (from KOH solution preparation)</w:t>
            </w:r>
          </w:p>
        </w:tc>
        <w:tc>
          <w:tcPr>
            <w:tcW w:w="1276" w:type="dxa"/>
            <w:tcBorders>
              <w:top w:val="nil"/>
              <w:left w:val="nil"/>
              <w:bottom w:val="single" w:sz="4" w:space="0" w:color="auto"/>
              <w:right w:val="single" w:sz="4" w:space="0" w:color="auto"/>
            </w:tcBorders>
            <w:noWrap/>
            <w:vAlign w:val="bottom"/>
            <w:hideMark/>
          </w:tcPr>
          <w:p w14:paraId="62F2902D" w14:textId="77777777" w:rsidR="001532E3" w:rsidRPr="00DE5D03" w:rsidRDefault="001532E3" w:rsidP="001532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67.6</w:t>
            </w:r>
          </w:p>
        </w:tc>
        <w:tc>
          <w:tcPr>
            <w:tcW w:w="709" w:type="dxa"/>
            <w:tcBorders>
              <w:top w:val="nil"/>
              <w:left w:val="nil"/>
              <w:bottom w:val="single" w:sz="4" w:space="0" w:color="auto"/>
              <w:right w:val="single" w:sz="4" w:space="0" w:color="auto"/>
            </w:tcBorders>
            <w:noWrap/>
            <w:vAlign w:val="bottom"/>
            <w:hideMark/>
          </w:tcPr>
          <w:p w14:paraId="0E91FA3F"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1701" w:type="dxa"/>
            <w:tcBorders>
              <w:top w:val="nil"/>
              <w:left w:val="nil"/>
              <w:bottom w:val="single" w:sz="4" w:space="0" w:color="auto"/>
              <w:right w:val="single" w:sz="4" w:space="0" w:color="auto"/>
            </w:tcBorders>
            <w:vAlign w:val="bottom"/>
            <w:hideMark/>
          </w:tcPr>
          <w:p w14:paraId="113A0BF2" w14:textId="77777777" w:rsidR="001532E3" w:rsidRPr="00DE5D03" w:rsidRDefault="001532E3" w:rsidP="001532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3C3E9783" w14:textId="77777777" w:rsidR="001532E3" w:rsidRPr="00DE5D03" w:rsidRDefault="001532E3" w:rsidP="00FA008F">
      <w:pPr>
        <w:rPr>
          <w:rFonts w:ascii="Times New Roman" w:hAnsi="Times New Roman" w:cs="Times New Roman"/>
          <w:lang w:val="en-GB"/>
        </w:rPr>
      </w:pPr>
    </w:p>
    <w:p w14:paraId="11B50634" w14:textId="77777777" w:rsidR="00392C47" w:rsidRPr="00DE5D03" w:rsidRDefault="00392C47" w:rsidP="00FA008F">
      <w:pPr>
        <w:rPr>
          <w:rFonts w:ascii="Times New Roman" w:hAnsi="Times New Roman" w:cs="Times New Roman"/>
          <w:lang w:val="en-GB"/>
        </w:rPr>
      </w:pPr>
    </w:p>
    <w:p w14:paraId="039F5A83" w14:textId="77777777" w:rsidR="00392C47" w:rsidRPr="00DE5D03" w:rsidRDefault="00392C47" w:rsidP="00FA008F">
      <w:pPr>
        <w:rPr>
          <w:rFonts w:ascii="Times New Roman" w:hAnsi="Times New Roman" w:cs="Times New Roman"/>
          <w:lang w:val="en-GB"/>
        </w:rPr>
      </w:pPr>
    </w:p>
    <w:p w14:paraId="67719808" w14:textId="77777777" w:rsidR="00392C47" w:rsidRPr="00DE5D03" w:rsidRDefault="00392C47" w:rsidP="00FA008F">
      <w:pPr>
        <w:rPr>
          <w:rFonts w:ascii="Times New Roman" w:hAnsi="Times New Roman" w:cs="Times New Roman"/>
          <w:lang w:val="en-GB"/>
        </w:rPr>
      </w:pPr>
    </w:p>
    <w:p w14:paraId="0856614C" w14:textId="77777777" w:rsidR="00392C47" w:rsidRPr="00DE5D03" w:rsidRDefault="00392C47" w:rsidP="00FA008F">
      <w:pPr>
        <w:rPr>
          <w:rFonts w:ascii="Times New Roman" w:hAnsi="Times New Roman" w:cs="Times New Roman"/>
          <w:lang w:val="en-GB"/>
        </w:rPr>
      </w:pPr>
    </w:p>
    <w:p w14:paraId="1392D8ED" w14:textId="2EAE439A" w:rsidR="003B5D74" w:rsidRPr="00DE5D03" w:rsidRDefault="003B5D74" w:rsidP="003B5D74">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Table S</w:t>
      </w:r>
      <w:r w:rsidR="00B000A2" w:rsidRPr="00DE5D03">
        <w:rPr>
          <w:rFonts w:ascii="Times New Roman" w:hAnsi="Times New Roman" w:cs="Times New Roman"/>
          <w:b/>
          <w:bCs/>
          <w:i w:val="0"/>
          <w:iCs w:val="0"/>
          <w:color w:val="auto"/>
          <w:sz w:val="20"/>
          <w:szCs w:val="20"/>
          <w:lang w:val="en-GB"/>
        </w:rPr>
        <w:t>10</w:t>
      </w:r>
      <w:r w:rsidR="000B7482" w:rsidRPr="00DE5D03">
        <w:rPr>
          <w:rFonts w:ascii="Times New Roman" w:hAnsi="Times New Roman" w:cs="Times New Roman"/>
          <w:b/>
          <w:bCs/>
          <w:i w:val="0"/>
          <w:iCs w:val="0"/>
          <w:color w:val="auto"/>
          <w:sz w:val="20"/>
          <w:szCs w:val="20"/>
          <w:lang w:val="en-GB"/>
        </w:rPr>
        <w:t>:</w:t>
      </w:r>
      <w:r w:rsidR="000B7482" w:rsidRPr="00DE5D03">
        <w:rPr>
          <w:rFonts w:ascii="Times New Roman" w:hAnsi="Times New Roman" w:cs="Times New Roman"/>
          <w:i w:val="0"/>
          <w:iCs w:val="0"/>
          <w:color w:val="auto"/>
          <w:sz w:val="20"/>
          <w:szCs w:val="20"/>
          <w:lang w:val="en-GB"/>
        </w:rPr>
        <w:t xml:space="preserve"> </w:t>
      </w:r>
      <w:r w:rsidR="00B000A2" w:rsidRPr="00DE5D03">
        <w:rPr>
          <w:rFonts w:ascii="Times New Roman" w:hAnsi="Times New Roman" w:cs="Times New Roman"/>
          <w:i w:val="0"/>
          <w:iCs w:val="0"/>
          <w:color w:val="auto"/>
          <w:sz w:val="20"/>
          <w:szCs w:val="20"/>
          <w:lang w:val="en-GB"/>
        </w:rPr>
        <w:t xml:space="preserve">LCI related to </w:t>
      </w:r>
      <w:r w:rsidR="00930008" w:rsidRPr="00DE5D03">
        <w:rPr>
          <w:rFonts w:ascii="Times New Roman" w:hAnsi="Times New Roman" w:cs="Times New Roman"/>
          <w:i w:val="0"/>
          <w:iCs w:val="0"/>
          <w:color w:val="auto"/>
          <w:sz w:val="20"/>
          <w:szCs w:val="20"/>
          <w:lang w:val="en-GB"/>
        </w:rPr>
        <w:t>pH adjustment of viscous liquid with KOH</w:t>
      </w:r>
      <w:r w:rsidR="00B000A2" w:rsidRPr="00DE5D03">
        <w:rPr>
          <w:rFonts w:ascii="Times New Roman" w:hAnsi="Times New Roman" w:cs="Times New Roman"/>
          <w:i w:val="0"/>
          <w:iCs w:val="0"/>
          <w:color w:val="auto"/>
          <w:sz w:val="20"/>
          <w:szCs w:val="20"/>
          <w:lang w:val="en-GB"/>
        </w:rPr>
        <w:t xml:space="preserve"> (Step 9)</w:t>
      </w:r>
    </w:p>
    <w:tbl>
      <w:tblPr>
        <w:tblW w:w="8784" w:type="dxa"/>
        <w:tblCellMar>
          <w:left w:w="70" w:type="dxa"/>
          <w:right w:w="70" w:type="dxa"/>
        </w:tblCellMar>
        <w:tblLook w:val="04A0" w:firstRow="1" w:lastRow="0" w:firstColumn="1" w:lastColumn="0" w:noHBand="0" w:noVBand="1"/>
      </w:tblPr>
      <w:tblGrid>
        <w:gridCol w:w="3539"/>
        <w:gridCol w:w="1080"/>
        <w:gridCol w:w="960"/>
        <w:gridCol w:w="3205"/>
      </w:tblGrid>
      <w:tr w:rsidR="00392C47" w:rsidRPr="00DE5D03" w14:paraId="356B375D" w14:textId="77777777" w:rsidTr="00392C47">
        <w:trPr>
          <w:trHeight w:val="290"/>
        </w:trPr>
        <w:tc>
          <w:tcPr>
            <w:tcW w:w="353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3556FD1"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4FAF61EB"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164C48AB"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3205" w:type="dxa"/>
            <w:tcBorders>
              <w:top w:val="single" w:sz="4" w:space="0" w:color="auto"/>
              <w:left w:val="nil"/>
              <w:bottom w:val="single" w:sz="4" w:space="0" w:color="auto"/>
              <w:right w:val="single" w:sz="4" w:space="0" w:color="auto"/>
            </w:tcBorders>
            <w:shd w:val="clear" w:color="000000" w:fill="D9E1F2"/>
            <w:noWrap/>
            <w:vAlign w:val="bottom"/>
            <w:hideMark/>
          </w:tcPr>
          <w:p w14:paraId="078C88DD"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392C47" w:rsidRPr="00DE5D03" w14:paraId="0F59A17B"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D37C3A6"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392C47" w:rsidRPr="00DE5D03" w14:paraId="6EE3DFF5"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C94ADFE"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392C47" w:rsidRPr="00DE5D03" w14:paraId="294DD209" w14:textId="77777777" w:rsidTr="00392C47">
        <w:trPr>
          <w:trHeight w:val="364"/>
        </w:trPr>
        <w:tc>
          <w:tcPr>
            <w:tcW w:w="3539" w:type="dxa"/>
            <w:tcBorders>
              <w:top w:val="nil"/>
              <w:left w:val="single" w:sz="4" w:space="0" w:color="auto"/>
              <w:bottom w:val="single" w:sz="4" w:space="0" w:color="auto"/>
              <w:right w:val="single" w:sz="4" w:space="0" w:color="auto"/>
            </w:tcBorders>
            <w:vAlign w:val="bottom"/>
            <w:hideMark/>
          </w:tcPr>
          <w:p w14:paraId="3713AF6B"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KOH solution 5M (from KOH solution preparation)</w:t>
            </w:r>
          </w:p>
        </w:tc>
        <w:tc>
          <w:tcPr>
            <w:tcW w:w="1080" w:type="dxa"/>
            <w:tcBorders>
              <w:top w:val="nil"/>
              <w:left w:val="nil"/>
              <w:bottom w:val="single" w:sz="4" w:space="0" w:color="auto"/>
              <w:right w:val="single" w:sz="4" w:space="0" w:color="auto"/>
            </w:tcBorders>
            <w:noWrap/>
            <w:vAlign w:val="bottom"/>
            <w:hideMark/>
          </w:tcPr>
          <w:p w14:paraId="093D67A1" w14:textId="77777777" w:rsidR="003B5D74" w:rsidRPr="00DE5D03" w:rsidRDefault="003B5D74" w:rsidP="003B5D74">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67.6</w:t>
            </w:r>
          </w:p>
        </w:tc>
        <w:tc>
          <w:tcPr>
            <w:tcW w:w="960" w:type="dxa"/>
            <w:tcBorders>
              <w:top w:val="nil"/>
              <w:left w:val="nil"/>
              <w:bottom w:val="single" w:sz="4" w:space="0" w:color="auto"/>
              <w:right w:val="single" w:sz="4" w:space="0" w:color="auto"/>
            </w:tcBorders>
            <w:noWrap/>
            <w:vAlign w:val="bottom"/>
            <w:hideMark/>
          </w:tcPr>
          <w:p w14:paraId="13BD311B"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vAlign w:val="bottom"/>
            <w:hideMark/>
          </w:tcPr>
          <w:p w14:paraId="5C119354"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392C47" w:rsidRPr="00DE5D03" w14:paraId="2B1099E5" w14:textId="77777777" w:rsidTr="00392C47">
        <w:trPr>
          <w:trHeight w:val="580"/>
        </w:trPr>
        <w:tc>
          <w:tcPr>
            <w:tcW w:w="3539" w:type="dxa"/>
            <w:tcBorders>
              <w:top w:val="nil"/>
              <w:left w:val="single" w:sz="4" w:space="0" w:color="auto"/>
              <w:bottom w:val="single" w:sz="4" w:space="0" w:color="auto"/>
              <w:right w:val="single" w:sz="4" w:space="0" w:color="auto"/>
            </w:tcBorders>
            <w:vAlign w:val="bottom"/>
            <w:hideMark/>
          </w:tcPr>
          <w:p w14:paraId="297F78EA"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Dark green viscous liquid (from centrifugation)</w:t>
            </w:r>
          </w:p>
        </w:tc>
        <w:tc>
          <w:tcPr>
            <w:tcW w:w="1080" w:type="dxa"/>
            <w:tcBorders>
              <w:top w:val="nil"/>
              <w:left w:val="nil"/>
              <w:bottom w:val="single" w:sz="4" w:space="0" w:color="auto"/>
              <w:right w:val="single" w:sz="4" w:space="0" w:color="auto"/>
            </w:tcBorders>
            <w:noWrap/>
            <w:vAlign w:val="bottom"/>
            <w:hideMark/>
          </w:tcPr>
          <w:p w14:paraId="1A4E7417" w14:textId="77777777" w:rsidR="003B5D74" w:rsidRPr="00DE5D03" w:rsidRDefault="003B5D74" w:rsidP="003B5D74">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27.2</w:t>
            </w:r>
          </w:p>
        </w:tc>
        <w:tc>
          <w:tcPr>
            <w:tcW w:w="960" w:type="dxa"/>
            <w:tcBorders>
              <w:top w:val="nil"/>
              <w:left w:val="nil"/>
              <w:bottom w:val="single" w:sz="4" w:space="0" w:color="auto"/>
              <w:right w:val="single" w:sz="4" w:space="0" w:color="auto"/>
            </w:tcBorders>
            <w:noWrap/>
            <w:vAlign w:val="bottom"/>
            <w:hideMark/>
          </w:tcPr>
          <w:p w14:paraId="4EC849FB"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vAlign w:val="bottom"/>
            <w:hideMark/>
          </w:tcPr>
          <w:p w14:paraId="74CB01CA"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392C47" w:rsidRPr="00DE5D03" w14:paraId="31F1D734"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36ECB53E"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392C47" w:rsidRPr="00DE5D03" w14:paraId="4D7432C9" w14:textId="77777777" w:rsidTr="00392C47">
        <w:trPr>
          <w:trHeight w:val="341"/>
        </w:trPr>
        <w:tc>
          <w:tcPr>
            <w:tcW w:w="3539" w:type="dxa"/>
            <w:tcBorders>
              <w:top w:val="nil"/>
              <w:left w:val="single" w:sz="4" w:space="0" w:color="auto"/>
              <w:bottom w:val="single" w:sz="4" w:space="0" w:color="auto"/>
              <w:right w:val="single" w:sz="4" w:space="0" w:color="auto"/>
            </w:tcBorders>
            <w:vAlign w:val="bottom"/>
            <w:hideMark/>
          </w:tcPr>
          <w:p w14:paraId="25D9AAE7"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2A7E1E8F" w14:textId="77777777" w:rsidR="003B5D74" w:rsidRPr="00DE5D03" w:rsidRDefault="003B5D74" w:rsidP="003B5D74">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0.211</w:t>
            </w:r>
          </w:p>
        </w:tc>
        <w:tc>
          <w:tcPr>
            <w:tcW w:w="960" w:type="dxa"/>
            <w:tcBorders>
              <w:top w:val="nil"/>
              <w:left w:val="single" w:sz="4" w:space="0" w:color="auto"/>
              <w:bottom w:val="single" w:sz="4" w:space="0" w:color="auto"/>
              <w:right w:val="single" w:sz="4" w:space="0" w:color="auto"/>
            </w:tcBorders>
            <w:noWrap/>
            <w:vAlign w:val="bottom"/>
            <w:hideMark/>
          </w:tcPr>
          <w:p w14:paraId="43672818"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205" w:type="dxa"/>
            <w:tcBorders>
              <w:top w:val="nil"/>
              <w:left w:val="nil"/>
              <w:bottom w:val="single" w:sz="4" w:space="0" w:color="auto"/>
              <w:right w:val="single" w:sz="4" w:space="0" w:color="auto"/>
            </w:tcBorders>
            <w:vAlign w:val="bottom"/>
            <w:hideMark/>
          </w:tcPr>
          <w:p w14:paraId="6779F9E2"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stirring and heating</w:t>
            </w:r>
          </w:p>
        </w:tc>
      </w:tr>
      <w:tr w:rsidR="00392C47" w:rsidRPr="00DE5D03" w14:paraId="417D0692"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DCD2122"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392C47" w:rsidRPr="00DE5D03" w14:paraId="4DE6751B"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471D432" w14:textId="77777777" w:rsidR="003B5D74" w:rsidRPr="00DE5D03" w:rsidRDefault="003B5D74" w:rsidP="003B5D74">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392C47" w:rsidRPr="00DE5D03" w14:paraId="3BF11A54" w14:textId="77777777" w:rsidTr="00392C47">
        <w:trPr>
          <w:trHeight w:val="187"/>
        </w:trPr>
        <w:tc>
          <w:tcPr>
            <w:tcW w:w="3539" w:type="dxa"/>
            <w:tcBorders>
              <w:top w:val="nil"/>
              <w:left w:val="single" w:sz="4" w:space="0" w:color="auto"/>
              <w:bottom w:val="single" w:sz="4" w:space="0" w:color="auto"/>
              <w:right w:val="single" w:sz="4" w:space="0" w:color="auto"/>
            </w:tcBorders>
            <w:vAlign w:val="bottom"/>
            <w:hideMark/>
          </w:tcPr>
          <w:p w14:paraId="1D2758DD"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Suspension (from pH adjustment)</w:t>
            </w:r>
          </w:p>
        </w:tc>
        <w:tc>
          <w:tcPr>
            <w:tcW w:w="1080" w:type="dxa"/>
            <w:tcBorders>
              <w:top w:val="nil"/>
              <w:left w:val="nil"/>
              <w:bottom w:val="single" w:sz="4" w:space="0" w:color="auto"/>
              <w:right w:val="single" w:sz="4" w:space="0" w:color="auto"/>
            </w:tcBorders>
            <w:noWrap/>
            <w:vAlign w:val="bottom"/>
            <w:hideMark/>
          </w:tcPr>
          <w:p w14:paraId="0988D7C7" w14:textId="77777777" w:rsidR="003B5D74" w:rsidRPr="00DE5D03" w:rsidRDefault="003B5D74" w:rsidP="003B5D74">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94.8</w:t>
            </w:r>
          </w:p>
        </w:tc>
        <w:tc>
          <w:tcPr>
            <w:tcW w:w="960" w:type="dxa"/>
            <w:tcBorders>
              <w:top w:val="nil"/>
              <w:left w:val="nil"/>
              <w:bottom w:val="single" w:sz="4" w:space="0" w:color="auto"/>
              <w:right w:val="single" w:sz="4" w:space="0" w:color="auto"/>
            </w:tcBorders>
            <w:noWrap/>
            <w:vAlign w:val="bottom"/>
            <w:hideMark/>
          </w:tcPr>
          <w:p w14:paraId="61CA9753"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vAlign w:val="bottom"/>
            <w:hideMark/>
          </w:tcPr>
          <w:p w14:paraId="341C4789" w14:textId="77777777" w:rsidR="003B5D74" w:rsidRPr="00DE5D03" w:rsidRDefault="003B5D74" w:rsidP="003B5D74">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54A0C2FE" w14:textId="77777777" w:rsidR="003B5D74" w:rsidRPr="00DE5D03" w:rsidRDefault="003B5D74" w:rsidP="00FA008F">
      <w:pPr>
        <w:rPr>
          <w:rFonts w:ascii="Times New Roman" w:hAnsi="Times New Roman" w:cs="Times New Roman"/>
          <w:lang w:val="en-GB"/>
        </w:rPr>
      </w:pPr>
    </w:p>
    <w:p w14:paraId="2C602EE1" w14:textId="1BD4C795" w:rsidR="00F47C62" w:rsidRPr="00DE5D03" w:rsidRDefault="00F47C62" w:rsidP="00F47C62">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B000A2" w:rsidRPr="00DE5D03">
        <w:rPr>
          <w:rFonts w:ascii="Times New Roman" w:hAnsi="Times New Roman" w:cs="Times New Roman"/>
          <w:b/>
          <w:bCs/>
          <w:i w:val="0"/>
          <w:iCs w:val="0"/>
          <w:color w:val="auto"/>
          <w:sz w:val="20"/>
          <w:szCs w:val="20"/>
          <w:lang w:val="en-GB"/>
        </w:rPr>
        <w:t>11</w:t>
      </w:r>
      <w:r w:rsidR="00930008" w:rsidRPr="00DE5D03">
        <w:rPr>
          <w:rFonts w:ascii="Times New Roman" w:hAnsi="Times New Roman" w:cs="Times New Roman"/>
          <w:b/>
          <w:bCs/>
          <w:i w:val="0"/>
          <w:iCs w:val="0"/>
          <w:color w:val="auto"/>
          <w:sz w:val="20"/>
          <w:szCs w:val="20"/>
          <w:lang w:val="en-GB"/>
        </w:rPr>
        <w:t>:</w:t>
      </w:r>
      <w:r w:rsidR="00930008" w:rsidRPr="00DE5D03">
        <w:rPr>
          <w:rFonts w:ascii="Times New Roman" w:hAnsi="Times New Roman" w:cs="Times New Roman"/>
          <w:i w:val="0"/>
          <w:iCs w:val="0"/>
          <w:color w:val="auto"/>
          <w:sz w:val="20"/>
          <w:szCs w:val="20"/>
          <w:lang w:val="en-GB"/>
        </w:rPr>
        <w:t xml:space="preserve"> </w:t>
      </w:r>
      <w:r w:rsidR="00DA33F7" w:rsidRPr="00DE5D03">
        <w:rPr>
          <w:rFonts w:ascii="Times New Roman" w:hAnsi="Times New Roman" w:cs="Times New Roman"/>
          <w:i w:val="0"/>
          <w:iCs w:val="0"/>
          <w:color w:val="auto"/>
          <w:sz w:val="20"/>
          <w:szCs w:val="20"/>
          <w:lang w:val="en-GB"/>
        </w:rPr>
        <w:t>LCI related to centrifugation for s</w:t>
      </w:r>
      <w:r w:rsidR="00930008" w:rsidRPr="00DE5D03">
        <w:rPr>
          <w:rFonts w:ascii="Times New Roman" w:hAnsi="Times New Roman" w:cs="Times New Roman"/>
          <w:i w:val="0"/>
          <w:iCs w:val="0"/>
          <w:color w:val="auto"/>
          <w:sz w:val="20"/>
          <w:szCs w:val="20"/>
          <w:lang w:val="en-GB"/>
        </w:rPr>
        <w:t>eparatio</w:t>
      </w:r>
      <w:r w:rsidR="00F4323F" w:rsidRPr="00DE5D03">
        <w:rPr>
          <w:rFonts w:ascii="Times New Roman" w:hAnsi="Times New Roman" w:cs="Times New Roman"/>
          <w:i w:val="0"/>
          <w:iCs w:val="0"/>
          <w:color w:val="auto"/>
          <w:sz w:val="20"/>
          <w:szCs w:val="20"/>
          <w:lang w:val="en-GB"/>
        </w:rPr>
        <w:t>n</w:t>
      </w:r>
      <w:r w:rsidR="00930008" w:rsidRPr="00DE5D03">
        <w:rPr>
          <w:rFonts w:ascii="Times New Roman" w:hAnsi="Times New Roman" w:cs="Times New Roman"/>
          <w:i w:val="0"/>
          <w:iCs w:val="0"/>
          <w:color w:val="auto"/>
          <w:sz w:val="20"/>
          <w:szCs w:val="20"/>
          <w:lang w:val="en-GB"/>
        </w:rPr>
        <w:t xml:space="preserve"> of the </w:t>
      </w:r>
      <w:r w:rsidR="00F4323F" w:rsidRPr="00DE5D03">
        <w:rPr>
          <w:rFonts w:ascii="Times New Roman" w:hAnsi="Times New Roman" w:cs="Times New Roman"/>
          <w:i w:val="0"/>
          <w:iCs w:val="0"/>
          <w:color w:val="auto"/>
          <w:sz w:val="20"/>
          <w:szCs w:val="20"/>
          <w:lang w:val="en-GB"/>
        </w:rPr>
        <w:t xml:space="preserve">precipitate </w:t>
      </w:r>
      <w:r w:rsidR="00DA33F7" w:rsidRPr="00DE5D03">
        <w:rPr>
          <w:rFonts w:ascii="Times New Roman" w:hAnsi="Times New Roman" w:cs="Times New Roman"/>
          <w:i w:val="0"/>
          <w:iCs w:val="0"/>
          <w:color w:val="auto"/>
          <w:sz w:val="20"/>
          <w:szCs w:val="20"/>
          <w:lang w:val="en-GB"/>
        </w:rPr>
        <w:t xml:space="preserve">(Step </w:t>
      </w:r>
      <w:r w:rsidR="00B000A2" w:rsidRPr="00DE5D03">
        <w:rPr>
          <w:rFonts w:ascii="Times New Roman" w:hAnsi="Times New Roman" w:cs="Times New Roman"/>
          <w:i w:val="0"/>
          <w:iCs w:val="0"/>
          <w:color w:val="auto"/>
          <w:sz w:val="20"/>
          <w:szCs w:val="20"/>
          <w:lang w:val="en-GB"/>
        </w:rPr>
        <w:t>10)</w:t>
      </w:r>
    </w:p>
    <w:tbl>
      <w:tblPr>
        <w:tblW w:w="8784" w:type="dxa"/>
        <w:tblCellMar>
          <w:left w:w="70" w:type="dxa"/>
          <w:right w:w="70" w:type="dxa"/>
        </w:tblCellMar>
        <w:tblLook w:val="04A0" w:firstRow="1" w:lastRow="0" w:firstColumn="1" w:lastColumn="0" w:noHBand="0" w:noVBand="1"/>
      </w:tblPr>
      <w:tblGrid>
        <w:gridCol w:w="3539"/>
        <w:gridCol w:w="1080"/>
        <w:gridCol w:w="960"/>
        <w:gridCol w:w="3205"/>
      </w:tblGrid>
      <w:tr w:rsidR="00392C47" w:rsidRPr="00DE5D03" w14:paraId="26796657" w14:textId="77777777" w:rsidTr="00392C47">
        <w:trPr>
          <w:trHeight w:val="290"/>
        </w:trPr>
        <w:tc>
          <w:tcPr>
            <w:tcW w:w="353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3235CD6"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4EAD2D05"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64A50A42"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3205" w:type="dxa"/>
            <w:tcBorders>
              <w:top w:val="single" w:sz="4" w:space="0" w:color="auto"/>
              <w:left w:val="nil"/>
              <w:bottom w:val="single" w:sz="4" w:space="0" w:color="auto"/>
              <w:right w:val="single" w:sz="4" w:space="0" w:color="auto"/>
            </w:tcBorders>
            <w:shd w:val="clear" w:color="000000" w:fill="D9E1F2"/>
            <w:noWrap/>
            <w:vAlign w:val="bottom"/>
            <w:hideMark/>
          </w:tcPr>
          <w:p w14:paraId="2A875FF8"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392C47" w:rsidRPr="00DE5D03" w14:paraId="39890317"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A57E8C1"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392C47" w:rsidRPr="00DE5D03" w14:paraId="68E7AB4E"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58484E10"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392C47" w:rsidRPr="00DE5D03" w14:paraId="679BAC92" w14:textId="77777777" w:rsidTr="00392C47">
        <w:trPr>
          <w:trHeight w:val="189"/>
        </w:trPr>
        <w:tc>
          <w:tcPr>
            <w:tcW w:w="3539" w:type="dxa"/>
            <w:tcBorders>
              <w:top w:val="nil"/>
              <w:left w:val="single" w:sz="4" w:space="0" w:color="auto"/>
              <w:bottom w:val="single" w:sz="4" w:space="0" w:color="auto"/>
              <w:right w:val="single" w:sz="4" w:space="0" w:color="auto"/>
            </w:tcBorders>
            <w:vAlign w:val="bottom"/>
            <w:hideMark/>
          </w:tcPr>
          <w:p w14:paraId="1AA3B3F8"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Suspension (from pH adjustment)</w:t>
            </w:r>
          </w:p>
        </w:tc>
        <w:tc>
          <w:tcPr>
            <w:tcW w:w="1080" w:type="dxa"/>
            <w:tcBorders>
              <w:top w:val="nil"/>
              <w:left w:val="nil"/>
              <w:bottom w:val="single" w:sz="4" w:space="0" w:color="auto"/>
              <w:right w:val="single" w:sz="4" w:space="0" w:color="auto"/>
            </w:tcBorders>
            <w:noWrap/>
            <w:vAlign w:val="bottom"/>
            <w:hideMark/>
          </w:tcPr>
          <w:p w14:paraId="153BE266"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94.8</w:t>
            </w:r>
          </w:p>
        </w:tc>
        <w:tc>
          <w:tcPr>
            <w:tcW w:w="960" w:type="dxa"/>
            <w:tcBorders>
              <w:top w:val="nil"/>
              <w:left w:val="nil"/>
              <w:bottom w:val="single" w:sz="4" w:space="0" w:color="auto"/>
              <w:right w:val="single" w:sz="4" w:space="0" w:color="auto"/>
            </w:tcBorders>
            <w:noWrap/>
            <w:vAlign w:val="bottom"/>
            <w:hideMark/>
          </w:tcPr>
          <w:p w14:paraId="35692A76"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vAlign w:val="bottom"/>
            <w:hideMark/>
          </w:tcPr>
          <w:p w14:paraId="1E8ECEAE"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392C47" w:rsidRPr="00DE5D03" w14:paraId="33CCAC1C" w14:textId="77777777" w:rsidTr="00392C47">
        <w:trPr>
          <w:trHeight w:val="193"/>
        </w:trPr>
        <w:tc>
          <w:tcPr>
            <w:tcW w:w="3539" w:type="dxa"/>
            <w:tcBorders>
              <w:top w:val="nil"/>
              <w:left w:val="single" w:sz="4" w:space="0" w:color="auto"/>
              <w:bottom w:val="single" w:sz="4" w:space="0" w:color="auto"/>
              <w:right w:val="single" w:sz="4" w:space="0" w:color="auto"/>
            </w:tcBorders>
            <w:vAlign w:val="bottom"/>
            <w:hideMark/>
          </w:tcPr>
          <w:p w14:paraId="5A384231"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ultrapure {RER}| water production, ultrapure | Cut-off, U</w:t>
            </w:r>
          </w:p>
        </w:tc>
        <w:tc>
          <w:tcPr>
            <w:tcW w:w="1080" w:type="dxa"/>
            <w:tcBorders>
              <w:top w:val="nil"/>
              <w:left w:val="nil"/>
              <w:bottom w:val="single" w:sz="4" w:space="0" w:color="auto"/>
              <w:right w:val="single" w:sz="4" w:space="0" w:color="auto"/>
            </w:tcBorders>
            <w:vAlign w:val="bottom"/>
            <w:hideMark/>
          </w:tcPr>
          <w:p w14:paraId="3B5033E2"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0.158</w:t>
            </w:r>
          </w:p>
        </w:tc>
        <w:tc>
          <w:tcPr>
            <w:tcW w:w="960" w:type="dxa"/>
            <w:tcBorders>
              <w:top w:val="nil"/>
              <w:left w:val="nil"/>
              <w:bottom w:val="single" w:sz="4" w:space="0" w:color="auto"/>
              <w:right w:val="single" w:sz="4" w:space="0" w:color="auto"/>
            </w:tcBorders>
            <w:vAlign w:val="bottom"/>
            <w:hideMark/>
          </w:tcPr>
          <w:p w14:paraId="0EE33607"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noWrap/>
            <w:vAlign w:val="bottom"/>
            <w:hideMark/>
          </w:tcPr>
          <w:p w14:paraId="3D9C649D"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392C47" w:rsidRPr="00DE5D03" w14:paraId="10098B8B"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4DF3762D"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392C47" w:rsidRPr="00DE5D03" w14:paraId="47621BC7" w14:textId="77777777" w:rsidTr="00392C47">
        <w:trPr>
          <w:trHeight w:val="206"/>
        </w:trPr>
        <w:tc>
          <w:tcPr>
            <w:tcW w:w="3539" w:type="dxa"/>
            <w:tcBorders>
              <w:top w:val="nil"/>
              <w:left w:val="single" w:sz="4" w:space="0" w:color="auto"/>
              <w:bottom w:val="single" w:sz="4" w:space="0" w:color="auto"/>
              <w:right w:val="single" w:sz="4" w:space="0" w:color="auto"/>
            </w:tcBorders>
            <w:vAlign w:val="bottom"/>
            <w:hideMark/>
          </w:tcPr>
          <w:p w14:paraId="593B1C40"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4BB7AB66"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w:t>
            </w:r>
          </w:p>
        </w:tc>
        <w:tc>
          <w:tcPr>
            <w:tcW w:w="960" w:type="dxa"/>
            <w:tcBorders>
              <w:top w:val="nil"/>
              <w:left w:val="single" w:sz="4" w:space="0" w:color="auto"/>
              <w:bottom w:val="single" w:sz="4" w:space="0" w:color="auto"/>
              <w:right w:val="single" w:sz="4" w:space="0" w:color="auto"/>
            </w:tcBorders>
            <w:vAlign w:val="bottom"/>
            <w:hideMark/>
          </w:tcPr>
          <w:p w14:paraId="60375453"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3205" w:type="dxa"/>
            <w:tcBorders>
              <w:top w:val="nil"/>
              <w:left w:val="nil"/>
              <w:bottom w:val="single" w:sz="4" w:space="0" w:color="auto"/>
              <w:right w:val="single" w:sz="4" w:space="0" w:color="auto"/>
            </w:tcBorders>
            <w:vAlign w:val="bottom"/>
            <w:hideMark/>
          </w:tcPr>
          <w:p w14:paraId="45AAE00D"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392C47" w:rsidRPr="00DE5D03" w14:paraId="6EA3326D"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9D07EF5"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392C47" w:rsidRPr="00DE5D03" w14:paraId="74AC2D9A"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05D26CFF"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392C47" w:rsidRPr="00DE5D03" w14:paraId="5FF94CE6" w14:textId="77777777" w:rsidTr="00392C47">
        <w:trPr>
          <w:trHeight w:val="193"/>
        </w:trPr>
        <w:tc>
          <w:tcPr>
            <w:tcW w:w="3539" w:type="dxa"/>
            <w:tcBorders>
              <w:top w:val="nil"/>
              <w:left w:val="single" w:sz="4" w:space="0" w:color="auto"/>
              <w:bottom w:val="single" w:sz="4" w:space="0" w:color="auto"/>
              <w:right w:val="single" w:sz="4" w:space="0" w:color="auto"/>
            </w:tcBorders>
            <w:vAlign w:val="bottom"/>
            <w:hideMark/>
          </w:tcPr>
          <w:p w14:paraId="0C5E6B47"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Precipitate and residual solution (from centrifugation)</w:t>
            </w:r>
          </w:p>
        </w:tc>
        <w:tc>
          <w:tcPr>
            <w:tcW w:w="1080" w:type="dxa"/>
            <w:tcBorders>
              <w:top w:val="nil"/>
              <w:left w:val="nil"/>
              <w:bottom w:val="single" w:sz="4" w:space="0" w:color="auto"/>
              <w:right w:val="single" w:sz="4" w:space="0" w:color="auto"/>
            </w:tcBorders>
            <w:noWrap/>
            <w:vAlign w:val="bottom"/>
            <w:hideMark/>
          </w:tcPr>
          <w:p w14:paraId="1D463FDD"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31.3</w:t>
            </w:r>
          </w:p>
        </w:tc>
        <w:tc>
          <w:tcPr>
            <w:tcW w:w="960" w:type="dxa"/>
            <w:tcBorders>
              <w:top w:val="nil"/>
              <w:left w:val="nil"/>
              <w:bottom w:val="single" w:sz="4" w:space="0" w:color="auto"/>
              <w:right w:val="single" w:sz="4" w:space="0" w:color="auto"/>
            </w:tcBorders>
            <w:noWrap/>
            <w:vAlign w:val="bottom"/>
            <w:hideMark/>
          </w:tcPr>
          <w:p w14:paraId="2B0CB630"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noWrap/>
            <w:vAlign w:val="bottom"/>
            <w:hideMark/>
          </w:tcPr>
          <w:p w14:paraId="21B60C0F"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392C47" w:rsidRPr="00DE5D03" w14:paraId="223E52E9" w14:textId="77777777" w:rsidTr="00392C47">
        <w:trPr>
          <w:trHeight w:val="290"/>
        </w:trPr>
        <w:tc>
          <w:tcPr>
            <w:tcW w:w="8784" w:type="dxa"/>
            <w:gridSpan w:val="4"/>
            <w:tcBorders>
              <w:top w:val="single" w:sz="4" w:space="0" w:color="auto"/>
              <w:left w:val="single" w:sz="4" w:space="0" w:color="auto"/>
              <w:bottom w:val="single" w:sz="4" w:space="0" w:color="auto"/>
              <w:right w:val="single" w:sz="4" w:space="0" w:color="auto"/>
            </w:tcBorders>
            <w:noWrap/>
            <w:vAlign w:val="bottom"/>
            <w:hideMark/>
          </w:tcPr>
          <w:p w14:paraId="7A080F42"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392C47" w:rsidRPr="00DE5D03" w14:paraId="36D93BAA" w14:textId="77777777" w:rsidTr="00392C47">
        <w:trPr>
          <w:trHeight w:val="758"/>
        </w:trPr>
        <w:tc>
          <w:tcPr>
            <w:tcW w:w="3539" w:type="dxa"/>
            <w:tcBorders>
              <w:top w:val="nil"/>
              <w:left w:val="single" w:sz="4" w:space="0" w:color="auto"/>
              <w:bottom w:val="single" w:sz="4" w:space="0" w:color="auto"/>
              <w:right w:val="single" w:sz="4" w:space="0" w:color="auto"/>
            </w:tcBorders>
            <w:vAlign w:val="bottom"/>
            <w:hideMark/>
          </w:tcPr>
          <w:p w14:paraId="4BFF78E7"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Hazardous waste, for incineration {Europe without Switzerland}| market for hazardous waste, for incineration | Cut-off, U</w:t>
            </w:r>
          </w:p>
        </w:tc>
        <w:tc>
          <w:tcPr>
            <w:tcW w:w="1080" w:type="dxa"/>
            <w:tcBorders>
              <w:top w:val="nil"/>
              <w:left w:val="nil"/>
              <w:bottom w:val="single" w:sz="4" w:space="0" w:color="auto"/>
              <w:right w:val="single" w:sz="4" w:space="0" w:color="auto"/>
            </w:tcBorders>
            <w:noWrap/>
            <w:vAlign w:val="bottom"/>
            <w:hideMark/>
          </w:tcPr>
          <w:p w14:paraId="22CE21F7"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63.6</w:t>
            </w:r>
          </w:p>
        </w:tc>
        <w:tc>
          <w:tcPr>
            <w:tcW w:w="960" w:type="dxa"/>
            <w:tcBorders>
              <w:top w:val="nil"/>
              <w:left w:val="nil"/>
              <w:bottom w:val="single" w:sz="4" w:space="0" w:color="auto"/>
              <w:right w:val="single" w:sz="4" w:space="0" w:color="auto"/>
            </w:tcBorders>
            <w:vAlign w:val="bottom"/>
            <w:hideMark/>
          </w:tcPr>
          <w:p w14:paraId="58F9D7B9"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3205" w:type="dxa"/>
            <w:tcBorders>
              <w:top w:val="nil"/>
              <w:left w:val="nil"/>
              <w:bottom w:val="single" w:sz="4" w:space="0" w:color="auto"/>
              <w:right w:val="single" w:sz="4" w:space="0" w:color="auto"/>
            </w:tcBorders>
            <w:vAlign w:val="bottom"/>
            <w:hideMark/>
          </w:tcPr>
          <w:p w14:paraId="03D5A9A1"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Solution containing lithium. Not yet recovered</w:t>
            </w:r>
          </w:p>
        </w:tc>
      </w:tr>
    </w:tbl>
    <w:p w14:paraId="7430BFFF" w14:textId="77777777" w:rsidR="003B5D74" w:rsidRPr="00DE5D03" w:rsidRDefault="003B5D74" w:rsidP="00FA008F">
      <w:pPr>
        <w:rPr>
          <w:rFonts w:ascii="Times New Roman" w:hAnsi="Times New Roman" w:cs="Times New Roman"/>
          <w:lang w:val="en-GB"/>
        </w:rPr>
      </w:pPr>
    </w:p>
    <w:p w14:paraId="384D74EF" w14:textId="77777777" w:rsidR="00A66265" w:rsidRPr="00DE5D03" w:rsidRDefault="00A66265" w:rsidP="00FA008F">
      <w:pPr>
        <w:rPr>
          <w:rFonts w:ascii="Times New Roman" w:hAnsi="Times New Roman" w:cs="Times New Roman"/>
          <w:lang w:val="en-GB"/>
        </w:rPr>
      </w:pPr>
    </w:p>
    <w:p w14:paraId="23678E3C" w14:textId="77777777" w:rsidR="00A66265" w:rsidRPr="00DE5D03" w:rsidRDefault="00A66265" w:rsidP="00FA008F">
      <w:pPr>
        <w:rPr>
          <w:rFonts w:ascii="Times New Roman" w:hAnsi="Times New Roman" w:cs="Times New Roman"/>
          <w:lang w:val="en-GB"/>
        </w:rPr>
      </w:pPr>
    </w:p>
    <w:p w14:paraId="440D595E" w14:textId="77777777" w:rsidR="00392C47" w:rsidRPr="00DE5D03" w:rsidRDefault="00392C47" w:rsidP="00FA008F">
      <w:pPr>
        <w:rPr>
          <w:rFonts w:ascii="Times New Roman" w:hAnsi="Times New Roman" w:cs="Times New Roman"/>
          <w:lang w:val="en-GB"/>
        </w:rPr>
      </w:pPr>
    </w:p>
    <w:p w14:paraId="22C259CD" w14:textId="77777777" w:rsidR="00392C47" w:rsidRPr="00DE5D03" w:rsidRDefault="00392C47" w:rsidP="00FA008F">
      <w:pPr>
        <w:rPr>
          <w:rFonts w:ascii="Times New Roman" w:hAnsi="Times New Roman" w:cs="Times New Roman"/>
          <w:lang w:val="en-GB"/>
        </w:rPr>
      </w:pPr>
    </w:p>
    <w:p w14:paraId="1BE07C87" w14:textId="77777777" w:rsidR="00392C47" w:rsidRPr="00DE5D03" w:rsidRDefault="00392C47" w:rsidP="00FA008F">
      <w:pPr>
        <w:rPr>
          <w:rFonts w:ascii="Times New Roman" w:hAnsi="Times New Roman" w:cs="Times New Roman"/>
          <w:lang w:val="en-GB"/>
        </w:rPr>
      </w:pPr>
    </w:p>
    <w:p w14:paraId="7B8EF99D" w14:textId="77777777" w:rsidR="00392C47" w:rsidRPr="00DE5D03" w:rsidRDefault="00392C47" w:rsidP="00FA008F">
      <w:pPr>
        <w:rPr>
          <w:rFonts w:ascii="Times New Roman" w:hAnsi="Times New Roman" w:cs="Times New Roman"/>
          <w:lang w:val="en-GB"/>
        </w:rPr>
      </w:pPr>
    </w:p>
    <w:p w14:paraId="296622C3" w14:textId="72406EC6" w:rsidR="00F47C62" w:rsidRPr="00DE5D03" w:rsidRDefault="00F47C62" w:rsidP="00F47C62">
      <w:pPr>
        <w:pStyle w:val="Didascalia"/>
        <w:keepNext/>
        <w:rPr>
          <w:rFonts w:ascii="Times New Roman" w:hAnsi="Times New Roman" w:cs="Times New Roman"/>
          <w:b/>
          <w:bCs/>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Table S</w:t>
      </w:r>
      <w:r w:rsidR="0046564E" w:rsidRPr="00DE5D03">
        <w:rPr>
          <w:rFonts w:ascii="Times New Roman" w:hAnsi="Times New Roman" w:cs="Times New Roman"/>
          <w:b/>
          <w:bCs/>
          <w:i w:val="0"/>
          <w:iCs w:val="0"/>
          <w:color w:val="auto"/>
          <w:sz w:val="20"/>
          <w:szCs w:val="20"/>
          <w:lang w:val="en-GB"/>
        </w:rPr>
        <w:t>12</w:t>
      </w:r>
      <w:r w:rsidR="00F4323F" w:rsidRPr="00DE5D03">
        <w:rPr>
          <w:rFonts w:ascii="Times New Roman" w:hAnsi="Times New Roman" w:cs="Times New Roman"/>
          <w:b/>
          <w:bCs/>
          <w:i w:val="0"/>
          <w:iCs w:val="0"/>
          <w:color w:val="auto"/>
          <w:sz w:val="20"/>
          <w:szCs w:val="20"/>
          <w:lang w:val="en-GB"/>
        </w:rPr>
        <w:t>:</w:t>
      </w:r>
      <w:r w:rsidR="00F4323F" w:rsidRPr="00DE5D03">
        <w:rPr>
          <w:rFonts w:ascii="Times New Roman" w:hAnsi="Times New Roman" w:cs="Times New Roman"/>
          <w:i w:val="0"/>
          <w:iCs w:val="0"/>
          <w:color w:val="auto"/>
          <w:sz w:val="20"/>
          <w:szCs w:val="20"/>
          <w:lang w:val="en-GB"/>
        </w:rPr>
        <w:t xml:space="preserve"> </w:t>
      </w:r>
      <w:r w:rsidR="0046564E" w:rsidRPr="00DE5D03">
        <w:rPr>
          <w:rFonts w:ascii="Times New Roman" w:hAnsi="Times New Roman" w:cs="Times New Roman"/>
          <w:i w:val="0"/>
          <w:iCs w:val="0"/>
          <w:color w:val="auto"/>
          <w:sz w:val="20"/>
          <w:szCs w:val="20"/>
          <w:lang w:val="en-GB"/>
        </w:rPr>
        <w:t>LCI related to p</w:t>
      </w:r>
      <w:r w:rsidR="00F4323F" w:rsidRPr="00DE5D03">
        <w:rPr>
          <w:rFonts w:ascii="Times New Roman" w:hAnsi="Times New Roman" w:cs="Times New Roman"/>
          <w:i w:val="0"/>
          <w:iCs w:val="0"/>
          <w:color w:val="auto"/>
          <w:sz w:val="20"/>
          <w:szCs w:val="20"/>
          <w:lang w:val="en-GB"/>
        </w:rPr>
        <w:t>recipitate washing</w:t>
      </w:r>
      <w:r w:rsidR="0046564E" w:rsidRPr="00DE5D03">
        <w:rPr>
          <w:rFonts w:ascii="Times New Roman" w:hAnsi="Times New Roman" w:cs="Times New Roman"/>
          <w:i w:val="0"/>
          <w:iCs w:val="0"/>
          <w:color w:val="auto"/>
          <w:sz w:val="20"/>
          <w:szCs w:val="20"/>
          <w:lang w:val="en-GB"/>
        </w:rPr>
        <w:t xml:space="preserve"> (Step 11)</w:t>
      </w:r>
    </w:p>
    <w:tbl>
      <w:tblPr>
        <w:tblW w:w="8642" w:type="dxa"/>
        <w:tblCellMar>
          <w:left w:w="70" w:type="dxa"/>
          <w:right w:w="70" w:type="dxa"/>
        </w:tblCellMar>
        <w:tblLook w:val="04A0" w:firstRow="1" w:lastRow="0" w:firstColumn="1" w:lastColumn="0" w:noHBand="0" w:noVBand="1"/>
      </w:tblPr>
      <w:tblGrid>
        <w:gridCol w:w="4390"/>
        <w:gridCol w:w="1080"/>
        <w:gridCol w:w="960"/>
        <w:gridCol w:w="2212"/>
      </w:tblGrid>
      <w:tr w:rsidR="00A66265" w:rsidRPr="00DE5D03" w14:paraId="6BAD76FD" w14:textId="77777777" w:rsidTr="00A66265">
        <w:trPr>
          <w:trHeight w:val="290"/>
        </w:trPr>
        <w:tc>
          <w:tcPr>
            <w:tcW w:w="439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5E6159"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36C970B2"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68F51C93"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212" w:type="dxa"/>
            <w:tcBorders>
              <w:top w:val="single" w:sz="4" w:space="0" w:color="auto"/>
              <w:left w:val="nil"/>
              <w:bottom w:val="single" w:sz="4" w:space="0" w:color="auto"/>
              <w:right w:val="single" w:sz="4" w:space="0" w:color="auto"/>
            </w:tcBorders>
            <w:shd w:val="clear" w:color="000000" w:fill="D9E1F2"/>
            <w:noWrap/>
            <w:vAlign w:val="bottom"/>
            <w:hideMark/>
          </w:tcPr>
          <w:p w14:paraId="1E563149"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A66265" w:rsidRPr="00DE5D03" w14:paraId="2CB09F7E" w14:textId="77777777" w:rsidTr="00A66265">
        <w:trPr>
          <w:trHeight w:val="290"/>
        </w:trPr>
        <w:tc>
          <w:tcPr>
            <w:tcW w:w="864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8BAADF6"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A66265" w:rsidRPr="00DE5D03" w14:paraId="4797290E" w14:textId="77777777" w:rsidTr="00A66265">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0EE3789F"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A66265" w:rsidRPr="00DE5D03" w14:paraId="63FEE938" w14:textId="77777777" w:rsidTr="00A66265">
        <w:trPr>
          <w:trHeight w:val="870"/>
        </w:trPr>
        <w:tc>
          <w:tcPr>
            <w:tcW w:w="4390" w:type="dxa"/>
            <w:tcBorders>
              <w:top w:val="nil"/>
              <w:left w:val="single" w:sz="4" w:space="0" w:color="auto"/>
              <w:bottom w:val="single" w:sz="4" w:space="0" w:color="auto"/>
              <w:right w:val="single" w:sz="4" w:space="0" w:color="auto"/>
            </w:tcBorders>
            <w:vAlign w:val="bottom"/>
            <w:hideMark/>
          </w:tcPr>
          <w:p w14:paraId="0D0EC7E5"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Precipitate and residual solution (from centrifugation)</w:t>
            </w:r>
          </w:p>
        </w:tc>
        <w:tc>
          <w:tcPr>
            <w:tcW w:w="1080" w:type="dxa"/>
            <w:tcBorders>
              <w:top w:val="nil"/>
              <w:left w:val="nil"/>
              <w:bottom w:val="single" w:sz="4" w:space="0" w:color="auto"/>
              <w:right w:val="single" w:sz="4" w:space="0" w:color="auto"/>
            </w:tcBorders>
            <w:noWrap/>
            <w:vAlign w:val="bottom"/>
            <w:hideMark/>
          </w:tcPr>
          <w:p w14:paraId="0B174C73"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31.3</w:t>
            </w:r>
          </w:p>
        </w:tc>
        <w:tc>
          <w:tcPr>
            <w:tcW w:w="960" w:type="dxa"/>
            <w:tcBorders>
              <w:top w:val="nil"/>
              <w:left w:val="nil"/>
              <w:bottom w:val="single" w:sz="4" w:space="0" w:color="auto"/>
              <w:right w:val="single" w:sz="4" w:space="0" w:color="auto"/>
            </w:tcBorders>
            <w:noWrap/>
            <w:vAlign w:val="bottom"/>
            <w:hideMark/>
          </w:tcPr>
          <w:p w14:paraId="17DC8A5B"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212" w:type="dxa"/>
            <w:tcBorders>
              <w:top w:val="nil"/>
              <w:left w:val="nil"/>
              <w:bottom w:val="single" w:sz="4" w:space="0" w:color="auto"/>
              <w:right w:val="single" w:sz="4" w:space="0" w:color="auto"/>
            </w:tcBorders>
            <w:vAlign w:val="bottom"/>
            <w:hideMark/>
          </w:tcPr>
          <w:p w14:paraId="02B48FD7"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A66265" w:rsidRPr="00DE5D03" w14:paraId="5748BBE9" w14:textId="77777777" w:rsidTr="00A66265">
        <w:trPr>
          <w:trHeight w:val="870"/>
        </w:trPr>
        <w:tc>
          <w:tcPr>
            <w:tcW w:w="4390" w:type="dxa"/>
            <w:tcBorders>
              <w:top w:val="nil"/>
              <w:left w:val="single" w:sz="4" w:space="0" w:color="auto"/>
              <w:bottom w:val="single" w:sz="4" w:space="0" w:color="auto"/>
              <w:right w:val="single" w:sz="4" w:space="0" w:color="auto"/>
            </w:tcBorders>
            <w:vAlign w:val="bottom"/>
            <w:hideMark/>
          </w:tcPr>
          <w:p w14:paraId="4545F970"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ultrapure {RER}| water production, ultrapure | Cut-off, U</w:t>
            </w:r>
          </w:p>
        </w:tc>
        <w:tc>
          <w:tcPr>
            <w:tcW w:w="1080" w:type="dxa"/>
            <w:tcBorders>
              <w:top w:val="nil"/>
              <w:left w:val="nil"/>
              <w:bottom w:val="single" w:sz="4" w:space="0" w:color="auto"/>
              <w:right w:val="single" w:sz="4" w:space="0" w:color="auto"/>
            </w:tcBorders>
            <w:noWrap/>
            <w:vAlign w:val="bottom"/>
            <w:hideMark/>
          </w:tcPr>
          <w:p w14:paraId="287F2457"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422</w:t>
            </w:r>
          </w:p>
        </w:tc>
        <w:tc>
          <w:tcPr>
            <w:tcW w:w="960" w:type="dxa"/>
            <w:tcBorders>
              <w:top w:val="nil"/>
              <w:left w:val="nil"/>
              <w:bottom w:val="single" w:sz="4" w:space="0" w:color="auto"/>
              <w:right w:val="single" w:sz="4" w:space="0" w:color="auto"/>
            </w:tcBorders>
            <w:noWrap/>
            <w:vAlign w:val="bottom"/>
            <w:hideMark/>
          </w:tcPr>
          <w:p w14:paraId="30A1F19A"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212" w:type="dxa"/>
            <w:tcBorders>
              <w:top w:val="nil"/>
              <w:left w:val="nil"/>
              <w:bottom w:val="single" w:sz="4" w:space="0" w:color="auto"/>
              <w:right w:val="single" w:sz="4" w:space="0" w:color="auto"/>
            </w:tcBorders>
            <w:noWrap/>
            <w:vAlign w:val="bottom"/>
            <w:hideMark/>
          </w:tcPr>
          <w:p w14:paraId="4FBE6C2C"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A66265" w:rsidRPr="00DE5D03" w14:paraId="515C91FC" w14:textId="77777777" w:rsidTr="00A66265">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1C5DB103"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A66265" w:rsidRPr="00DE5D03" w14:paraId="448D8A55" w14:textId="77777777" w:rsidTr="00A66265">
        <w:trPr>
          <w:trHeight w:val="870"/>
        </w:trPr>
        <w:tc>
          <w:tcPr>
            <w:tcW w:w="4390" w:type="dxa"/>
            <w:tcBorders>
              <w:top w:val="nil"/>
              <w:left w:val="single" w:sz="4" w:space="0" w:color="auto"/>
              <w:bottom w:val="single" w:sz="4" w:space="0" w:color="auto"/>
              <w:right w:val="single" w:sz="4" w:space="0" w:color="auto"/>
            </w:tcBorders>
            <w:vAlign w:val="bottom"/>
            <w:hideMark/>
          </w:tcPr>
          <w:p w14:paraId="67595ED7"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single" w:sz="4" w:space="0" w:color="auto"/>
              <w:right w:val="single" w:sz="4" w:space="0" w:color="auto"/>
            </w:tcBorders>
            <w:noWrap/>
            <w:vAlign w:val="bottom"/>
            <w:hideMark/>
          </w:tcPr>
          <w:p w14:paraId="6A984654"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0.127</w:t>
            </w:r>
          </w:p>
        </w:tc>
        <w:tc>
          <w:tcPr>
            <w:tcW w:w="960" w:type="dxa"/>
            <w:tcBorders>
              <w:top w:val="nil"/>
              <w:left w:val="nil"/>
              <w:bottom w:val="single" w:sz="4" w:space="0" w:color="auto"/>
              <w:right w:val="single" w:sz="4" w:space="0" w:color="auto"/>
            </w:tcBorders>
            <w:noWrap/>
            <w:vAlign w:val="bottom"/>
            <w:hideMark/>
          </w:tcPr>
          <w:p w14:paraId="6ECEF7C1"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212" w:type="dxa"/>
            <w:tcBorders>
              <w:top w:val="nil"/>
              <w:left w:val="nil"/>
              <w:bottom w:val="single" w:sz="4" w:space="0" w:color="auto"/>
              <w:right w:val="single" w:sz="4" w:space="0" w:color="auto"/>
            </w:tcBorders>
            <w:vAlign w:val="bottom"/>
            <w:hideMark/>
          </w:tcPr>
          <w:p w14:paraId="15038EE4"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heating</w:t>
            </w:r>
          </w:p>
        </w:tc>
      </w:tr>
      <w:tr w:rsidR="00A66265" w:rsidRPr="00DE5D03" w14:paraId="08D20FFA" w14:textId="77777777" w:rsidTr="00A66265">
        <w:trPr>
          <w:trHeight w:val="290"/>
        </w:trPr>
        <w:tc>
          <w:tcPr>
            <w:tcW w:w="864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500BFFD"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A66265" w:rsidRPr="00DE5D03" w14:paraId="1F12FADD" w14:textId="77777777" w:rsidTr="00A66265">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7DBB8CBC" w14:textId="77777777" w:rsidR="00F47C62" w:rsidRPr="00DE5D03" w:rsidRDefault="00F47C62" w:rsidP="00F47C62">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A66265" w:rsidRPr="00DE5D03" w14:paraId="712619E6" w14:textId="77777777" w:rsidTr="00A66265">
        <w:trPr>
          <w:trHeight w:val="580"/>
        </w:trPr>
        <w:tc>
          <w:tcPr>
            <w:tcW w:w="4390" w:type="dxa"/>
            <w:tcBorders>
              <w:top w:val="nil"/>
              <w:left w:val="single" w:sz="4" w:space="0" w:color="auto"/>
              <w:bottom w:val="single" w:sz="4" w:space="0" w:color="auto"/>
              <w:right w:val="single" w:sz="4" w:space="0" w:color="auto"/>
            </w:tcBorders>
            <w:vAlign w:val="bottom"/>
            <w:hideMark/>
          </w:tcPr>
          <w:p w14:paraId="362EBFC9"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Precipitate and residual water (from washing)</w:t>
            </w:r>
          </w:p>
        </w:tc>
        <w:tc>
          <w:tcPr>
            <w:tcW w:w="1080" w:type="dxa"/>
            <w:tcBorders>
              <w:top w:val="nil"/>
              <w:left w:val="nil"/>
              <w:bottom w:val="single" w:sz="4" w:space="0" w:color="auto"/>
              <w:right w:val="single" w:sz="4" w:space="0" w:color="auto"/>
            </w:tcBorders>
            <w:noWrap/>
            <w:vAlign w:val="bottom"/>
            <w:hideMark/>
          </w:tcPr>
          <w:p w14:paraId="3A805125" w14:textId="77777777" w:rsidR="00F47C62" w:rsidRPr="00DE5D03" w:rsidRDefault="00F47C62" w:rsidP="00F47C62">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454</w:t>
            </w:r>
          </w:p>
        </w:tc>
        <w:tc>
          <w:tcPr>
            <w:tcW w:w="960" w:type="dxa"/>
            <w:tcBorders>
              <w:top w:val="nil"/>
              <w:left w:val="nil"/>
              <w:bottom w:val="single" w:sz="4" w:space="0" w:color="auto"/>
              <w:right w:val="single" w:sz="4" w:space="0" w:color="auto"/>
            </w:tcBorders>
            <w:noWrap/>
            <w:vAlign w:val="bottom"/>
            <w:hideMark/>
          </w:tcPr>
          <w:p w14:paraId="67B5CB16"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212" w:type="dxa"/>
            <w:tcBorders>
              <w:top w:val="nil"/>
              <w:left w:val="nil"/>
              <w:bottom w:val="single" w:sz="4" w:space="0" w:color="auto"/>
              <w:right w:val="single" w:sz="4" w:space="0" w:color="auto"/>
            </w:tcBorders>
            <w:vAlign w:val="bottom"/>
            <w:hideMark/>
          </w:tcPr>
          <w:p w14:paraId="443CF23E" w14:textId="77777777" w:rsidR="00F47C62" w:rsidRPr="00DE5D03" w:rsidRDefault="00F47C62" w:rsidP="00F47C62">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6B319320" w14:textId="77777777" w:rsidR="00F47C62" w:rsidRPr="00DE5D03" w:rsidRDefault="00F47C62" w:rsidP="00FA008F">
      <w:pPr>
        <w:rPr>
          <w:rFonts w:ascii="Times New Roman" w:hAnsi="Times New Roman" w:cs="Times New Roman"/>
          <w:lang w:val="en-GB"/>
        </w:rPr>
      </w:pPr>
    </w:p>
    <w:p w14:paraId="2BA62F8D" w14:textId="01DB4854" w:rsidR="00CB7C6C" w:rsidRPr="00DE5D03" w:rsidRDefault="00CB7C6C" w:rsidP="00CB7C6C">
      <w:pPr>
        <w:pStyle w:val="Didascalia"/>
        <w:keepNext/>
        <w:rPr>
          <w:rFonts w:ascii="Times New Roman" w:hAnsi="Times New Roman" w:cs="Times New Roman"/>
          <w:i w:val="0"/>
          <w:iCs w:val="0"/>
          <w:sz w:val="20"/>
          <w:szCs w:val="20"/>
          <w:lang w:val="en-GB"/>
        </w:rPr>
      </w:pPr>
      <w:r w:rsidRPr="00DE5D03">
        <w:rPr>
          <w:rFonts w:ascii="Times New Roman" w:hAnsi="Times New Roman" w:cs="Times New Roman"/>
          <w:b/>
          <w:bCs/>
          <w:i w:val="0"/>
          <w:iCs w:val="0"/>
          <w:color w:val="auto"/>
          <w:sz w:val="20"/>
          <w:szCs w:val="20"/>
          <w:lang w:val="en-GB"/>
        </w:rPr>
        <w:t>Table S</w:t>
      </w:r>
      <w:r w:rsidR="0046564E" w:rsidRPr="00DE5D03">
        <w:rPr>
          <w:rFonts w:ascii="Times New Roman" w:hAnsi="Times New Roman" w:cs="Times New Roman"/>
          <w:b/>
          <w:bCs/>
          <w:i w:val="0"/>
          <w:iCs w:val="0"/>
          <w:color w:val="auto"/>
          <w:sz w:val="20"/>
          <w:szCs w:val="20"/>
          <w:lang w:val="en-GB"/>
        </w:rPr>
        <w:t>13</w:t>
      </w:r>
      <w:r w:rsidR="006F03EC" w:rsidRPr="00DE5D03">
        <w:rPr>
          <w:rFonts w:ascii="Times New Roman" w:hAnsi="Times New Roman" w:cs="Times New Roman"/>
          <w:b/>
          <w:bCs/>
          <w:i w:val="0"/>
          <w:iCs w:val="0"/>
          <w:color w:val="auto"/>
          <w:sz w:val="20"/>
          <w:szCs w:val="20"/>
          <w:lang w:val="en-GB"/>
        </w:rPr>
        <w:t>:</w:t>
      </w:r>
      <w:r w:rsidR="006F03EC" w:rsidRPr="00DE5D03">
        <w:rPr>
          <w:rFonts w:ascii="Times New Roman" w:hAnsi="Times New Roman" w:cs="Times New Roman"/>
          <w:i w:val="0"/>
          <w:iCs w:val="0"/>
          <w:color w:val="auto"/>
          <w:sz w:val="20"/>
          <w:szCs w:val="20"/>
          <w:lang w:val="en-GB"/>
        </w:rPr>
        <w:t xml:space="preserve"> </w:t>
      </w:r>
      <w:r w:rsidR="0046564E" w:rsidRPr="00DE5D03">
        <w:rPr>
          <w:rFonts w:ascii="Times New Roman" w:hAnsi="Times New Roman" w:cs="Times New Roman"/>
          <w:i w:val="0"/>
          <w:iCs w:val="0"/>
          <w:color w:val="auto"/>
          <w:sz w:val="20"/>
          <w:szCs w:val="20"/>
          <w:lang w:val="en-GB"/>
        </w:rPr>
        <w:t>LCI related to c</w:t>
      </w:r>
      <w:r w:rsidR="006F03EC" w:rsidRPr="00DE5D03">
        <w:rPr>
          <w:rFonts w:ascii="Times New Roman" w:hAnsi="Times New Roman" w:cs="Times New Roman"/>
          <w:i w:val="0"/>
          <w:iCs w:val="0"/>
          <w:color w:val="auto"/>
          <w:sz w:val="20"/>
          <w:szCs w:val="20"/>
          <w:lang w:val="en-GB"/>
        </w:rPr>
        <w:t xml:space="preserve">entrifugation </w:t>
      </w:r>
      <w:r w:rsidR="0067066D" w:rsidRPr="00DE5D03">
        <w:rPr>
          <w:rFonts w:ascii="Times New Roman" w:hAnsi="Times New Roman" w:cs="Times New Roman"/>
          <w:i w:val="0"/>
          <w:iCs w:val="0"/>
          <w:color w:val="auto"/>
          <w:sz w:val="20"/>
          <w:szCs w:val="20"/>
          <w:lang w:val="en-GB"/>
        </w:rPr>
        <w:t>to remove potassium oxalate</w:t>
      </w:r>
      <w:r w:rsidR="0046564E" w:rsidRPr="00DE5D03">
        <w:rPr>
          <w:rFonts w:ascii="Times New Roman" w:hAnsi="Times New Roman" w:cs="Times New Roman"/>
          <w:i w:val="0"/>
          <w:iCs w:val="0"/>
          <w:color w:val="auto"/>
          <w:sz w:val="20"/>
          <w:szCs w:val="20"/>
          <w:lang w:val="en-GB"/>
        </w:rPr>
        <w:t xml:space="preserve"> (Step 12)</w:t>
      </w:r>
    </w:p>
    <w:tbl>
      <w:tblPr>
        <w:tblW w:w="8642" w:type="dxa"/>
        <w:tblCellMar>
          <w:left w:w="70" w:type="dxa"/>
          <w:right w:w="70" w:type="dxa"/>
        </w:tblCellMar>
        <w:tblLook w:val="04A0" w:firstRow="1" w:lastRow="0" w:firstColumn="1" w:lastColumn="0" w:noHBand="0" w:noVBand="1"/>
      </w:tblPr>
      <w:tblGrid>
        <w:gridCol w:w="4390"/>
        <w:gridCol w:w="1080"/>
        <w:gridCol w:w="960"/>
        <w:gridCol w:w="2212"/>
      </w:tblGrid>
      <w:tr w:rsidR="000A3D5B" w:rsidRPr="00DE5D03" w14:paraId="75BBB8E5" w14:textId="77777777" w:rsidTr="000A3D5B">
        <w:trPr>
          <w:trHeight w:val="290"/>
        </w:trPr>
        <w:tc>
          <w:tcPr>
            <w:tcW w:w="439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D3AD4DB"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5504DB28"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6586247"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212" w:type="dxa"/>
            <w:tcBorders>
              <w:top w:val="single" w:sz="4" w:space="0" w:color="auto"/>
              <w:left w:val="nil"/>
              <w:bottom w:val="single" w:sz="4" w:space="0" w:color="auto"/>
              <w:right w:val="single" w:sz="4" w:space="0" w:color="auto"/>
            </w:tcBorders>
            <w:shd w:val="clear" w:color="000000" w:fill="D9E1F2"/>
            <w:noWrap/>
            <w:vAlign w:val="bottom"/>
            <w:hideMark/>
          </w:tcPr>
          <w:p w14:paraId="77BF01FA"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0A3D5B" w:rsidRPr="00DE5D03" w14:paraId="50C1971C"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DB12ABE"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0A3D5B" w:rsidRPr="00DE5D03" w14:paraId="76DD001C"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2DCEF014"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0A3D5B" w:rsidRPr="00DE5D03" w14:paraId="5CB63A60" w14:textId="77777777" w:rsidTr="000A3D5B">
        <w:trPr>
          <w:trHeight w:val="65"/>
        </w:trPr>
        <w:tc>
          <w:tcPr>
            <w:tcW w:w="4390" w:type="dxa"/>
            <w:tcBorders>
              <w:top w:val="nil"/>
              <w:left w:val="single" w:sz="4" w:space="0" w:color="auto"/>
              <w:bottom w:val="single" w:sz="4" w:space="0" w:color="auto"/>
              <w:right w:val="single" w:sz="4" w:space="0" w:color="auto"/>
            </w:tcBorders>
            <w:vAlign w:val="bottom"/>
            <w:hideMark/>
          </w:tcPr>
          <w:p w14:paraId="175A3201"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Precipitate and residual water (from washing)</w:t>
            </w:r>
          </w:p>
        </w:tc>
        <w:tc>
          <w:tcPr>
            <w:tcW w:w="1080" w:type="dxa"/>
            <w:tcBorders>
              <w:top w:val="nil"/>
              <w:left w:val="nil"/>
              <w:bottom w:val="single" w:sz="4" w:space="0" w:color="auto"/>
              <w:right w:val="single" w:sz="4" w:space="0" w:color="auto"/>
            </w:tcBorders>
            <w:noWrap/>
            <w:vAlign w:val="bottom"/>
            <w:hideMark/>
          </w:tcPr>
          <w:p w14:paraId="7A3CFF57"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454</w:t>
            </w:r>
          </w:p>
        </w:tc>
        <w:tc>
          <w:tcPr>
            <w:tcW w:w="960" w:type="dxa"/>
            <w:tcBorders>
              <w:top w:val="nil"/>
              <w:left w:val="nil"/>
              <w:bottom w:val="single" w:sz="4" w:space="0" w:color="auto"/>
              <w:right w:val="single" w:sz="4" w:space="0" w:color="auto"/>
            </w:tcBorders>
            <w:noWrap/>
            <w:vAlign w:val="bottom"/>
            <w:hideMark/>
          </w:tcPr>
          <w:p w14:paraId="111CA88A"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212" w:type="dxa"/>
            <w:tcBorders>
              <w:top w:val="nil"/>
              <w:left w:val="nil"/>
              <w:bottom w:val="single" w:sz="4" w:space="0" w:color="auto"/>
              <w:right w:val="single" w:sz="4" w:space="0" w:color="auto"/>
            </w:tcBorders>
            <w:vAlign w:val="bottom"/>
            <w:hideMark/>
          </w:tcPr>
          <w:p w14:paraId="137A7A65"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0A3D5B" w:rsidRPr="00DE5D03" w14:paraId="186D5912"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55EA4BDE"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0A3D5B" w:rsidRPr="00DE5D03" w14:paraId="63A7E23F" w14:textId="77777777" w:rsidTr="000A3D5B">
        <w:trPr>
          <w:trHeight w:val="65"/>
        </w:trPr>
        <w:tc>
          <w:tcPr>
            <w:tcW w:w="4390" w:type="dxa"/>
            <w:tcBorders>
              <w:top w:val="nil"/>
              <w:left w:val="single" w:sz="4" w:space="0" w:color="auto"/>
              <w:bottom w:val="single" w:sz="4" w:space="0" w:color="auto"/>
              <w:right w:val="single" w:sz="4" w:space="0" w:color="auto"/>
            </w:tcBorders>
            <w:vAlign w:val="bottom"/>
            <w:hideMark/>
          </w:tcPr>
          <w:p w14:paraId="35FEBDB7"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single" w:sz="4" w:space="0" w:color="auto"/>
              <w:right w:val="single" w:sz="4" w:space="0" w:color="auto"/>
            </w:tcBorders>
            <w:noWrap/>
            <w:vAlign w:val="bottom"/>
            <w:hideMark/>
          </w:tcPr>
          <w:p w14:paraId="08C0D579"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0.401</w:t>
            </w:r>
          </w:p>
        </w:tc>
        <w:tc>
          <w:tcPr>
            <w:tcW w:w="960" w:type="dxa"/>
            <w:tcBorders>
              <w:top w:val="nil"/>
              <w:left w:val="nil"/>
              <w:bottom w:val="single" w:sz="4" w:space="0" w:color="auto"/>
              <w:right w:val="single" w:sz="4" w:space="0" w:color="auto"/>
            </w:tcBorders>
            <w:noWrap/>
            <w:vAlign w:val="bottom"/>
            <w:hideMark/>
          </w:tcPr>
          <w:p w14:paraId="68CA3B13"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212" w:type="dxa"/>
            <w:tcBorders>
              <w:top w:val="nil"/>
              <w:left w:val="nil"/>
              <w:bottom w:val="single" w:sz="4" w:space="0" w:color="auto"/>
              <w:right w:val="single" w:sz="4" w:space="0" w:color="auto"/>
            </w:tcBorders>
            <w:vAlign w:val="bottom"/>
            <w:hideMark/>
          </w:tcPr>
          <w:p w14:paraId="314949FB"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centrifugation</w:t>
            </w:r>
          </w:p>
        </w:tc>
      </w:tr>
      <w:tr w:rsidR="000A3D5B" w:rsidRPr="00DE5D03" w14:paraId="11A59133"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A9F7057"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0A3D5B" w:rsidRPr="00DE5D03" w14:paraId="3E7E12AA"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auto"/>
            </w:tcBorders>
            <w:noWrap/>
            <w:vAlign w:val="bottom"/>
            <w:hideMark/>
          </w:tcPr>
          <w:p w14:paraId="17C011F8"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0A3D5B" w:rsidRPr="00DE5D03" w14:paraId="142F3024" w14:textId="77777777" w:rsidTr="000A3D5B">
        <w:trPr>
          <w:trHeight w:val="65"/>
        </w:trPr>
        <w:tc>
          <w:tcPr>
            <w:tcW w:w="4390" w:type="dxa"/>
            <w:tcBorders>
              <w:top w:val="nil"/>
              <w:left w:val="single" w:sz="4" w:space="0" w:color="auto"/>
              <w:bottom w:val="single" w:sz="4" w:space="0" w:color="auto"/>
              <w:right w:val="single" w:sz="4" w:space="0" w:color="auto"/>
            </w:tcBorders>
            <w:vAlign w:val="bottom"/>
            <w:hideMark/>
          </w:tcPr>
          <w:p w14:paraId="059EC6BF"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Solid and residual water (from centrifugation)</w:t>
            </w:r>
          </w:p>
        </w:tc>
        <w:tc>
          <w:tcPr>
            <w:tcW w:w="1080" w:type="dxa"/>
            <w:tcBorders>
              <w:top w:val="nil"/>
              <w:left w:val="nil"/>
              <w:bottom w:val="single" w:sz="4" w:space="0" w:color="auto"/>
              <w:right w:val="single" w:sz="4" w:space="0" w:color="auto"/>
            </w:tcBorders>
            <w:noWrap/>
            <w:vAlign w:val="bottom"/>
            <w:hideMark/>
          </w:tcPr>
          <w:p w14:paraId="373B4FB3"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5.36</w:t>
            </w:r>
          </w:p>
        </w:tc>
        <w:tc>
          <w:tcPr>
            <w:tcW w:w="960" w:type="dxa"/>
            <w:tcBorders>
              <w:top w:val="nil"/>
              <w:left w:val="nil"/>
              <w:bottom w:val="single" w:sz="4" w:space="0" w:color="auto"/>
              <w:right w:val="single" w:sz="4" w:space="0" w:color="auto"/>
            </w:tcBorders>
            <w:noWrap/>
            <w:vAlign w:val="bottom"/>
            <w:hideMark/>
          </w:tcPr>
          <w:p w14:paraId="796D5659"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212" w:type="dxa"/>
            <w:tcBorders>
              <w:top w:val="nil"/>
              <w:left w:val="nil"/>
              <w:bottom w:val="single" w:sz="4" w:space="0" w:color="auto"/>
              <w:right w:val="single" w:sz="4" w:space="0" w:color="auto"/>
            </w:tcBorders>
            <w:vAlign w:val="bottom"/>
            <w:hideMark/>
          </w:tcPr>
          <w:p w14:paraId="729689BE"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A3D5B" w:rsidRPr="00DE5D03" w14:paraId="237056D7" w14:textId="77777777" w:rsidTr="000A3D5B">
        <w:trPr>
          <w:trHeight w:val="290"/>
        </w:trPr>
        <w:tc>
          <w:tcPr>
            <w:tcW w:w="8642" w:type="dxa"/>
            <w:gridSpan w:val="4"/>
            <w:tcBorders>
              <w:top w:val="single" w:sz="4" w:space="0" w:color="auto"/>
              <w:left w:val="single" w:sz="4" w:space="0" w:color="auto"/>
              <w:bottom w:val="single" w:sz="4" w:space="0" w:color="auto"/>
              <w:right w:val="single" w:sz="4" w:space="0" w:color="000000"/>
            </w:tcBorders>
            <w:noWrap/>
            <w:vAlign w:val="bottom"/>
            <w:hideMark/>
          </w:tcPr>
          <w:p w14:paraId="7156A121"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0A3D5B" w:rsidRPr="00DE5D03" w14:paraId="65D79F83" w14:textId="77777777" w:rsidTr="000A3D5B">
        <w:trPr>
          <w:trHeight w:val="612"/>
        </w:trPr>
        <w:tc>
          <w:tcPr>
            <w:tcW w:w="4390" w:type="dxa"/>
            <w:tcBorders>
              <w:top w:val="nil"/>
              <w:left w:val="single" w:sz="4" w:space="0" w:color="auto"/>
              <w:bottom w:val="single" w:sz="4" w:space="0" w:color="auto"/>
              <w:right w:val="single" w:sz="4" w:space="0" w:color="auto"/>
            </w:tcBorders>
            <w:vAlign w:val="bottom"/>
            <w:hideMark/>
          </w:tcPr>
          <w:p w14:paraId="27C046A8"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Wastewater, average {Europe without Switzerland}| market for wastewater, average | Cut-off, U</w:t>
            </w:r>
          </w:p>
        </w:tc>
        <w:tc>
          <w:tcPr>
            <w:tcW w:w="1080" w:type="dxa"/>
            <w:tcBorders>
              <w:top w:val="nil"/>
              <w:left w:val="nil"/>
              <w:bottom w:val="single" w:sz="4" w:space="0" w:color="auto"/>
              <w:right w:val="single" w:sz="4" w:space="0" w:color="auto"/>
            </w:tcBorders>
            <w:noWrap/>
            <w:vAlign w:val="bottom"/>
            <w:hideMark/>
          </w:tcPr>
          <w:p w14:paraId="166358A0"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448</w:t>
            </w:r>
          </w:p>
        </w:tc>
        <w:tc>
          <w:tcPr>
            <w:tcW w:w="960" w:type="dxa"/>
            <w:tcBorders>
              <w:top w:val="nil"/>
              <w:left w:val="nil"/>
              <w:bottom w:val="single" w:sz="4" w:space="0" w:color="auto"/>
              <w:right w:val="single" w:sz="4" w:space="0" w:color="auto"/>
            </w:tcBorders>
            <w:noWrap/>
            <w:vAlign w:val="bottom"/>
            <w:hideMark/>
          </w:tcPr>
          <w:p w14:paraId="7C4BB170"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cm</w:t>
            </w:r>
            <w:r w:rsidRPr="00DE5D03">
              <w:rPr>
                <w:rFonts w:ascii="Times New Roman" w:eastAsia="Times New Roman" w:hAnsi="Times New Roman" w:cs="Times New Roman"/>
                <w:color w:val="000000"/>
                <w:kern w:val="0"/>
                <w:sz w:val="22"/>
                <w:szCs w:val="22"/>
                <w:vertAlign w:val="superscript"/>
                <w:lang w:val="en-GB" w:eastAsia="it-IT"/>
                <w14:ligatures w14:val="none"/>
              </w:rPr>
              <w:t>3</w:t>
            </w:r>
          </w:p>
        </w:tc>
        <w:tc>
          <w:tcPr>
            <w:tcW w:w="2212" w:type="dxa"/>
            <w:tcBorders>
              <w:top w:val="nil"/>
              <w:left w:val="nil"/>
              <w:bottom w:val="single" w:sz="4" w:space="0" w:color="auto"/>
              <w:right w:val="single" w:sz="4" w:space="0" w:color="auto"/>
            </w:tcBorders>
            <w:vAlign w:val="bottom"/>
            <w:hideMark/>
          </w:tcPr>
          <w:p w14:paraId="7EE3022E"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containing potassium oxalate</w:t>
            </w:r>
          </w:p>
        </w:tc>
      </w:tr>
    </w:tbl>
    <w:p w14:paraId="7487CAAB" w14:textId="77777777" w:rsidR="00F47C62" w:rsidRPr="00DE5D03" w:rsidRDefault="00F47C62" w:rsidP="00FA008F">
      <w:pPr>
        <w:rPr>
          <w:rFonts w:ascii="Times New Roman" w:hAnsi="Times New Roman" w:cs="Times New Roman"/>
          <w:lang w:val="en-GB"/>
        </w:rPr>
      </w:pPr>
    </w:p>
    <w:p w14:paraId="66630096" w14:textId="77777777" w:rsidR="000A3D5B" w:rsidRPr="00DE5D03" w:rsidRDefault="000A3D5B" w:rsidP="00FA008F">
      <w:pPr>
        <w:rPr>
          <w:rFonts w:ascii="Times New Roman" w:hAnsi="Times New Roman" w:cs="Times New Roman"/>
          <w:lang w:val="en-GB"/>
        </w:rPr>
      </w:pPr>
    </w:p>
    <w:p w14:paraId="3415E507" w14:textId="77777777" w:rsidR="000A3D5B" w:rsidRPr="00DE5D03" w:rsidRDefault="000A3D5B" w:rsidP="00FA008F">
      <w:pPr>
        <w:rPr>
          <w:rFonts w:ascii="Times New Roman" w:hAnsi="Times New Roman" w:cs="Times New Roman"/>
          <w:lang w:val="en-GB"/>
        </w:rPr>
      </w:pPr>
    </w:p>
    <w:p w14:paraId="6A9090A2" w14:textId="77777777" w:rsidR="000A3D5B" w:rsidRPr="00DE5D03" w:rsidRDefault="000A3D5B" w:rsidP="00FA008F">
      <w:pPr>
        <w:rPr>
          <w:rFonts w:ascii="Times New Roman" w:hAnsi="Times New Roman" w:cs="Times New Roman"/>
          <w:lang w:val="en-GB"/>
        </w:rPr>
      </w:pPr>
    </w:p>
    <w:p w14:paraId="520C72C3" w14:textId="77777777" w:rsidR="000A3D5B" w:rsidRPr="00DE5D03" w:rsidRDefault="000A3D5B" w:rsidP="00FA008F">
      <w:pPr>
        <w:rPr>
          <w:rFonts w:ascii="Times New Roman" w:hAnsi="Times New Roman" w:cs="Times New Roman"/>
          <w:lang w:val="en-GB"/>
        </w:rPr>
      </w:pPr>
    </w:p>
    <w:p w14:paraId="642D184F" w14:textId="77777777" w:rsidR="000A3D5B" w:rsidRPr="00DE5D03" w:rsidRDefault="000A3D5B" w:rsidP="00FA008F">
      <w:pPr>
        <w:rPr>
          <w:rFonts w:ascii="Times New Roman" w:hAnsi="Times New Roman" w:cs="Times New Roman"/>
          <w:lang w:val="en-GB"/>
        </w:rPr>
      </w:pPr>
    </w:p>
    <w:p w14:paraId="3576AEA7" w14:textId="59BCF3D6" w:rsidR="00CB7C6C" w:rsidRPr="00DE5D03" w:rsidRDefault="00CB7C6C" w:rsidP="00CB7C6C">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Table S</w:t>
      </w:r>
      <w:r w:rsidR="0046564E" w:rsidRPr="00DE5D03">
        <w:rPr>
          <w:rFonts w:ascii="Times New Roman" w:hAnsi="Times New Roman" w:cs="Times New Roman"/>
          <w:b/>
          <w:bCs/>
          <w:i w:val="0"/>
          <w:iCs w:val="0"/>
          <w:color w:val="auto"/>
          <w:sz w:val="20"/>
          <w:szCs w:val="20"/>
          <w:lang w:val="en-GB"/>
        </w:rPr>
        <w:t>14</w:t>
      </w:r>
      <w:r w:rsidR="00D31E96" w:rsidRPr="00DE5D03">
        <w:rPr>
          <w:rFonts w:ascii="Times New Roman" w:hAnsi="Times New Roman" w:cs="Times New Roman"/>
          <w:b/>
          <w:bCs/>
          <w:i w:val="0"/>
          <w:iCs w:val="0"/>
          <w:color w:val="auto"/>
          <w:sz w:val="20"/>
          <w:szCs w:val="20"/>
          <w:lang w:val="en-GB"/>
        </w:rPr>
        <w:t>:</w:t>
      </w:r>
      <w:r w:rsidR="0046564E" w:rsidRPr="00DE5D03">
        <w:rPr>
          <w:rFonts w:ascii="Times New Roman" w:hAnsi="Times New Roman" w:cs="Times New Roman"/>
          <w:i w:val="0"/>
          <w:iCs w:val="0"/>
          <w:color w:val="auto"/>
          <w:sz w:val="20"/>
          <w:szCs w:val="20"/>
          <w:lang w:val="en-GB"/>
        </w:rPr>
        <w:t xml:space="preserve"> LCI related to brown powder</w:t>
      </w:r>
      <w:r w:rsidR="00D31E96" w:rsidRPr="00DE5D03">
        <w:rPr>
          <w:rFonts w:ascii="Times New Roman" w:hAnsi="Times New Roman" w:cs="Times New Roman"/>
          <w:i w:val="0"/>
          <w:iCs w:val="0"/>
          <w:color w:val="auto"/>
          <w:sz w:val="20"/>
          <w:szCs w:val="20"/>
          <w:lang w:val="en-GB"/>
        </w:rPr>
        <w:t xml:space="preserve"> drying</w:t>
      </w:r>
      <w:r w:rsidR="0046564E" w:rsidRPr="00DE5D03">
        <w:rPr>
          <w:rFonts w:ascii="Times New Roman" w:hAnsi="Times New Roman" w:cs="Times New Roman"/>
          <w:i w:val="0"/>
          <w:iCs w:val="0"/>
          <w:color w:val="auto"/>
          <w:sz w:val="20"/>
          <w:szCs w:val="20"/>
          <w:lang w:val="en-GB"/>
        </w:rPr>
        <w:t xml:space="preserve"> (Step 13)</w:t>
      </w:r>
    </w:p>
    <w:tbl>
      <w:tblPr>
        <w:tblW w:w="8862" w:type="dxa"/>
        <w:tblCellMar>
          <w:left w:w="70" w:type="dxa"/>
          <w:right w:w="70" w:type="dxa"/>
        </w:tblCellMar>
        <w:tblLook w:val="04A0" w:firstRow="1" w:lastRow="0" w:firstColumn="1" w:lastColumn="0" w:noHBand="0" w:noVBand="1"/>
      </w:tblPr>
      <w:tblGrid>
        <w:gridCol w:w="4106"/>
        <w:gridCol w:w="1080"/>
        <w:gridCol w:w="731"/>
        <w:gridCol w:w="2945"/>
      </w:tblGrid>
      <w:tr w:rsidR="000A3D5B" w:rsidRPr="00DE5D03" w14:paraId="55793B4F" w14:textId="77777777" w:rsidTr="0029409C">
        <w:trPr>
          <w:trHeight w:val="290"/>
        </w:trPr>
        <w:tc>
          <w:tcPr>
            <w:tcW w:w="410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A8D19AC"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080" w:type="dxa"/>
            <w:tcBorders>
              <w:top w:val="single" w:sz="4" w:space="0" w:color="auto"/>
              <w:left w:val="nil"/>
              <w:bottom w:val="single" w:sz="4" w:space="0" w:color="auto"/>
              <w:right w:val="single" w:sz="4" w:space="0" w:color="auto"/>
            </w:tcBorders>
            <w:shd w:val="clear" w:color="000000" w:fill="D9E1F2"/>
            <w:noWrap/>
            <w:vAlign w:val="bottom"/>
            <w:hideMark/>
          </w:tcPr>
          <w:p w14:paraId="621E9C98"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731" w:type="dxa"/>
            <w:tcBorders>
              <w:top w:val="single" w:sz="4" w:space="0" w:color="auto"/>
              <w:left w:val="nil"/>
              <w:bottom w:val="single" w:sz="4" w:space="0" w:color="auto"/>
              <w:right w:val="single" w:sz="4" w:space="0" w:color="auto"/>
            </w:tcBorders>
            <w:shd w:val="clear" w:color="000000" w:fill="D9E1F2"/>
            <w:noWrap/>
            <w:vAlign w:val="bottom"/>
            <w:hideMark/>
          </w:tcPr>
          <w:p w14:paraId="4B6A6D80"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945" w:type="dxa"/>
            <w:tcBorders>
              <w:top w:val="single" w:sz="4" w:space="0" w:color="auto"/>
              <w:left w:val="nil"/>
              <w:bottom w:val="single" w:sz="4" w:space="0" w:color="auto"/>
              <w:right w:val="single" w:sz="4" w:space="0" w:color="auto"/>
            </w:tcBorders>
            <w:shd w:val="clear" w:color="000000" w:fill="D9E1F2"/>
            <w:noWrap/>
            <w:vAlign w:val="bottom"/>
            <w:hideMark/>
          </w:tcPr>
          <w:p w14:paraId="4CF7B21F" w14:textId="77777777" w:rsidR="00CB7C6C" w:rsidRPr="00DE5D03" w:rsidRDefault="00CB7C6C" w:rsidP="00CB7C6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0A3D5B" w:rsidRPr="00DE5D03" w14:paraId="3E8A87B8"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6E51CB1"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0A3D5B" w:rsidRPr="00DE5D03" w14:paraId="12B4C198"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noWrap/>
            <w:vAlign w:val="bottom"/>
            <w:hideMark/>
          </w:tcPr>
          <w:p w14:paraId="63857A61"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0A3D5B" w:rsidRPr="00DE5D03" w14:paraId="45EFEDE5" w14:textId="77777777" w:rsidTr="0029409C">
        <w:trPr>
          <w:trHeight w:val="80"/>
        </w:trPr>
        <w:tc>
          <w:tcPr>
            <w:tcW w:w="4106" w:type="dxa"/>
            <w:tcBorders>
              <w:top w:val="nil"/>
              <w:left w:val="single" w:sz="4" w:space="0" w:color="auto"/>
              <w:bottom w:val="single" w:sz="4" w:space="0" w:color="auto"/>
              <w:right w:val="single" w:sz="4" w:space="0" w:color="auto"/>
            </w:tcBorders>
            <w:vAlign w:val="bottom"/>
            <w:hideMark/>
          </w:tcPr>
          <w:p w14:paraId="3B739C57" w14:textId="77777777" w:rsidR="00CB7C6C" w:rsidRPr="00DE5D03" w:rsidRDefault="00CB7C6C" w:rsidP="000A3D5B">
            <w:pPr>
              <w:spacing w:after="0" w:line="240" w:lineRule="auto"/>
              <w:ind w:right="-210"/>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Solid and residual water (from centrifugation)</w:t>
            </w:r>
          </w:p>
        </w:tc>
        <w:tc>
          <w:tcPr>
            <w:tcW w:w="1080" w:type="dxa"/>
            <w:tcBorders>
              <w:top w:val="nil"/>
              <w:left w:val="nil"/>
              <w:bottom w:val="single" w:sz="4" w:space="0" w:color="auto"/>
              <w:right w:val="single" w:sz="4" w:space="0" w:color="auto"/>
            </w:tcBorders>
            <w:noWrap/>
            <w:vAlign w:val="bottom"/>
            <w:hideMark/>
          </w:tcPr>
          <w:p w14:paraId="5D419151"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5.36</w:t>
            </w:r>
          </w:p>
        </w:tc>
        <w:tc>
          <w:tcPr>
            <w:tcW w:w="731" w:type="dxa"/>
            <w:tcBorders>
              <w:top w:val="nil"/>
              <w:left w:val="nil"/>
              <w:bottom w:val="single" w:sz="4" w:space="0" w:color="auto"/>
              <w:right w:val="single" w:sz="4" w:space="0" w:color="auto"/>
            </w:tcBorders>
            <w:noWrap/>
            <w:vAlign w:val="bottom"/>
            <w:hideMark/>
          </w:tcPr>
          <w:p w14:paraId="3770B6DB"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45" w:type="dxa"/>
            <w:tcBorders>
              <w:top w:val="nil"/>
              <w:left w:val="nil"/>
              <w:bottom w:val="single" w:sz="4" w:space="0" w:color="auto"/>
              <w:right w:val="single" w:sz="4" w:space="0" w:color="auto"/>
            </w:tcBorders>
            <w:vAlign w:val="bottom"/>
            <w:hideMark/>
          </w:tcPr>
          <w:p w14:paraId="7A23AEA5"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Input from previous step</w:t>
            </w:r>
          </w:p>
        </w:tc>
      </w:tr>
      <w:tr w:rsidR="000A3D5B" w:rsidRPr="00DE5D03" w14:paraId="79A3736E" w14:textId="77777777" w:rsidTr="0029409C">
        <w:trPr>
          <w:trHeight w:val="290"/>
        </w:trPr>
        <w:tc>
          <w:tcPr>
            <w:tcW w:w="4106" w:type="dxa"/>
            <w:tcBorders>
              <w:top w:val="nil"/>
              <w:left w:val="single" w:sz="4" w:space="0" w:color="auto"/>
              <w:bottom w:val="single" w:sz="4" w:space="0" w:color="auto"/>
              <w:right w:val="single" w:sz="4" w:space="0" w:color="auto"/>
            </w:tcBorders>
            <w:vAlign w:val="bottom"/>
            <w:hideMark/>
          </w:tcPr>
          <w:p w14:paraId="20865112" w14:textId="77777777" w:rsidR="00CB7C6C" w:rsidRPr="00DE5D03" w:rsidRDefault="00CB7C6C" w:rsidP="000A3D5B">
            <w:pPr>
              <w:spacing w:after="0" w:line="240" w:lineRule="auto"/>
              <w:ind w:right="-210"/>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ultrapure {RER}| water production, ultrapure | Cut-off, U</w:t>
            </w:r>
          </w:p>
        </w:tc>
        <w:tc>
          <w:tcPr>
            <w:tcW w:w="1080" w:type="dxa"/>
            <w:tcBorders>
              <w:top w:val="nil"/>
              <w:left w:val="nil"/>
              <w:bottom w:val="single" w:sz="4" w:space="0" w:color="auto"/>
              <w:right w:val="single" w:sz="4" w:space="0" w:color="auto"/>
            </w:tcBorders>
            <w:vAlign w:val="bottom"/>
            <w:hideMark/>
          </w:tcPr>
          <w:p w14:paraId="5BE0E213"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13.2</w:t>
            </w:r>
          </w:p>
        </w:tc>
        <w:tc>
          <w:tcPr>
            <w:tcW w:w="731" w:type="dxa"/>
            <w:tcBorders>
              <w:top w:val="nil"/>
              <w:left w:val="nil"/>
              <w:bottom w:val="single" w:sz="4" w:space="0" w:color="auto"/>
              <w:right w:val="single" w:sz="4" w:space="0" w:color="auto"/>
            </w:tcBorders>
            <w:vAlign w:val="bottom"/>
            <w:hideMark/>
          </w:tcPr>
          <w:p w14:paraId="5D4DD821"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45" w:type="dxa"/>
            <w:tcBorders>
              <w:top w:val="nil"/>
              <w:left w:val="nil"/>
              <w:bottom w:val="single" w:sz="4" w:space="0" w:color="auto"/>
              <w:right w:val="single" w:sz="4" w:space="0" w:color="auto"/>
            </w:tcBorders>
            <w:noWrap/>
            <w:vAlign w:val="bottom"/>
            <w:hideMark/>
          </w:tcPr>
          <w:p w14:paraId="0E69530B"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A3D5B" w:rsidRPr="00DE5D03" w14:paraId="5078C7E7"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noWrap/>
            <w:vAlign w:val="bottom"/>
            <w:hideMark/>
          </w:tcPr>
          <w:p w14:paraId="0E904A23"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0A3D5B" w:rsidRPr="00DE5D03" w14:paraId="61D785B6" w14:textId="77777777" w:rsidTr="0029409C">
        <w:trPr>
          <w:trHeight w:val="237"/>
        </w:trPr>
        <w:tc>
          <w:tcPr>
            <w:tcW w:w="4106" w:type="dxa"/>
            <w:tcBorders>
              <w:top w:val="nil"/>
              <w:left w:val="single" w:sz="4" w:space="0" w:color="auto"/>
              <w:bottom w:val="single" w:sz="4" w:space="0" w:color="auto"/>
              <w:right w:val="single" w:sz="4" w:space="0" w:color="auto"/>
            </w:tcBorders>
            <w:vAlign w:val="bottom"/>
            <w:hideMark/>
          </w:tcPr>
          <w:p w14:paraId="4499C2AF" w14:textId="77777777" w:rsidR="00CB7C6C" w:rsidRPr="00DE5D03" w:rsidRDefault="00CB7C6C" w:rsidP="000A3D5B">
            <w:pPr>
              <w:spacing w:after="0" w:line="240" w:lineRule="auto"/>
              <w:ind w:right="-210"/>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{IT}| market for | Cut-off, U</w:t>
            </w:r>
          </w:p>
        </w:tc>
        <w:tc>
          <w:tcPr>
            <w:tcW w:w="1080" w:type="dxa"/>
            <w:tcBorders>
              <w:top w:val="nil"/>
              <w:left w:val="nil"/>
              <w:bottom w:val="nil"/>
              <w:right w:val="nil"/>
            </w:tcBorders>
            <w:noWrap/>
            <w:vAlign w:val="bottom"/>
            <w:hideMark/>
          </w:tcPr>
          <w:p w14:paraId="59CE7E47"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8.45E-04</w:t>
            </w:r>
          </w:p>
        </w:tc>
        <w:tc>
          <w:tcPr>
            <w:tcW w:w="731" w:type="dxa"/>
            <w:tcBorders>
              <w:top w:val="nil"/>
              <w:left w:val="single" w:sz="4" w:space="0" w:color="auto"/>
              <w:bottom w:val="single" w:sz="4" w:space="0" w:color="auto"/>
              <w:right w:val="single" w:sz="4" w:space="0" w:color="auto"/>
            </w:tcBorders>
            <w:vAlign w:val="bottom"/>
            <w:hideMark/>
          </w:tcPr>
          <w:p w14:paraId="61CF474D"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945" w:type="dxa"/>
            <w:tcBorders>
              <w:top w:val="nil"/>
              <w:left w:val="nil"/>
              <w:bottom w:val="single" w:sz="4" w:space="0" w:color="auto"/>
              <w:right w:val="single" w:sz="4" w:space="0" w:color="auto"/>
            </w:tcBorders>
            <w:vAlign w:val="bottom"/>
            <w:hideMark/>
          </w:tcPr>
          <w:p w14:paraId="67EF492F"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used for heating (oven)</w:t>
            </w:r>
          </w:p>
        </w:tc>
      </w:tr>
      <w:tr w:rsidR="000A3D5B" w:rsidRPr="00DE5D03" w14:paraId="18C9ED0A"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43177B4"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0A3D5B" w:rsidRPr="00DE5D03" w14:paraId="6A270AA2"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noWrap/>
            <w:vAlign w:val="bottom"/>
            <w:hideMark/>
          </w:tcPr>
          <w:p w14:paraId="15975866"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0A3D5B" w:rsidRPr="00DE5D03" w14:paraId="6947504F" w14:textId="77777777" w:rsidTr="0029409C">
        <w:trPr>
          <w:trHeight w:val="290"/>
        </w:trPr>
        <w:tc>
          <w:tcPr>
            <w:tcW w:w="4106" w:type="dxa"/>
            <w:tcBorders>
              <w:top w:val="nil"/>
              <w:left w:val="single" w:sz="4" w:space="0" w:color="auto"/>
              <w:bottom w:val="single" w:sz="4" w:space="0" w:color="auto"/>
              <w:right w:val="single" w:sz="4" w:space="0" w:color="auto"/>
            </w:tcBorders>
            <w:vAlign w:val="bottom"/>
            <w:hideMark/>
          </w:tcPr>
          <w:p w14:paraId="76CFD0ED" w14:textId="232120DF" w:rsidR="00CB7C6C" w:rsidRPr="00DE5D03" w:rsidRDefault="009F1FA4" w:rsidP="000A3D5B">
            <w:pPr>
              <w:spacing w:after="0" w:line="240" w:lineRule="auto"/>
              <w:ind w:right="-210"/>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Cobalt hydroxide</w:t>
            </w:r>
          </w:p>
        </w:tc>
        <w:tc>
          <w:tcPr>
            <w:tcW w:w="1080" w:type="dxa"/>
            <w:tcBorders>
              <w:top w:val="nil"/>
              <w:left w:val="nil"/>
              <w:bottom w:val="single" w:sz="4" w:space="0" w:color="auto"/>
              <w:right w:val="single" w:sz="4" w:space="0" w:color="auto"/>
            </w:tcBorders>
            <w:noWrap/>
            <w:vAlign w:val="bottom"/>
            <w:hideMark/>
          </w:tcPr>
          <w:p w14:paraId="1D8EF967"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0.459</w:t>
            </w:r>
          </w:p>
        </w:tc>
        <w:tc>
          <w:tcPr>
            <w:tcW w:w="731" w:type="dxa"/>
            <w:tcBorders>
              <w:top w:val="nil"/>
              <w:left w:val="nil"/>
              <w:bottom w:val="single" w:sz="4" w:space="0" w:color="auto"/>
              <w:right w:val="single" w:sz="4" w:space="0" w:color="auto"/>
            </w:tcBorders>
            <w:noWrap/>
            <w:vAlign w:val="bottom"/>
            <w:hideMark/>
          </w:tcPr>
          <w:p w14:paraId="1102AE13"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45" w:type="dxa"/>
            <w:tcBorders>
              <w:top w:val="nil"/>
              <w:left w:val="nil"/>
              <w:bottom w:val="single" w:sz="4" w:space="0" w:color="auto"/>
              <w:right w:val="single" w:sz="4" w:space="0" w:color="auto"/>
            </w:tcBorders>
            <w:noWrap/>
            <w:vAlign w:val="bottom"/>
            <w:hideMark/>
          </w:tcPr>
          <w:p w14:paraId="2EDCD796"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A3D5B" w:rsidRPr="00DE5D03" w14:paraId="1FA878E1" w14:textId="77777777" w:rsidTr="0029409C">
        <w:trPr>
          <w:trHeight w:val="290"/>
        </w:trPr>
        <w:tc>
          <w:tcPr>
            <w:tcW w:w="8862" w:type="dxa"/>
            <w:gridSpan w:val="4"/>
            <w:tcBorders>
              <w:top w:val="single" w:sz="4" w:space="0" w:color="auto"/>
              <w:left w:val="single" w:sz="4" w:space="0" w:color="auto"/>
              <w:bottom w:val="single" w:sz="4" w:space="0" w:color="auto"/>
              <w:right w:val="single" w:sz="4" w:space="0" w:color="auto"/>
            </w:tcBorders>
            <w:noWrap/>
            <w:vAlign w:val="bottom"/>
            <w:hideMark/>
          </w:tcPr>
          <w:p w14:paraId="6FE0D717" w14:textId="77777777" w:rsidR="00CB7C6C" w:rsidRPr="00DE5D03" w:rsidRDefault="00CB7C6C" w:rsidP="000A3D5B">
            <w:pPr>
              <w:spacing w:after="0" w:line="240" w:lineRule="auto"/>
              <w:ind w:right="-210"/>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Emissions to air</w:t>
            </w:r>
          </w:p>
        </w:tc>
      </w:tr>
      <w:tr w:rsidR="000A3D5B" w:rsidRPr="00DE5D03" w14:paraId="72EEBB94" w14:textId="77777777" w:rsidTr="00090E10">
        <w:trPr>
          <w:trHeight w:val="332"/>
        </w:trPr>
        <w:tc>
          <w:tcPr>
            <w:tcW w:w="4106" w:type="dxa"/>
            <w:tcBorders>
              <w:top w:val="nil"/>
              <w:left w:val="single" w:sz="4" w:space="0" w:color="auto"/>
              <w:bottom w:val="single" w:sz="4" w:space="0" w:color="auto"/>
              <w:right w:val="single" w:sz="4" w:space="0" w:color="auto"/>
            </w:tcBorders>
            <w:noWrap/>
            <w:vAlign w:val="bottom"/>
            <w:hideMark/>
          </w:tcPr>
          <w:p w14:paraId="1D321C64" w14:textId="77777777" w:rsidR="00CB7C6C" w:rsidRPr="00DE5D03" w:rsidRDefault="00CB7C6C" w:rsidP="000A3D5B">
            <w:pPr>
              <w:spacing w:after="0" w:line="240" w:lineRule="auto"/>
              <w:ind w:right="-210"/>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w:t>
            </w:r>
          </w:p>
        </w:tc>
        <w:tc>
          <w:tcPr>
            <w:tcW w:w="1080" w:type="dxa"/>
            <w:tcBorders>
              <w:top w:val="nil"/>
              <w:left w:val="nil"/>
              <w:bottom w:val="single" w:sz="4" w:space="0" w:color="auto"/>
              <w:right w:val="single" w:sz="4" w:space="0" w:color="auto"/>
            </w:tcBorders>
            <w:noWrap/>
            <w:vAlign w:val="bottom"/>
            <w:hideMark/>
          </w:tcPr>
          <w:p w14:paraId="2677FB33" w14:textId="77777777" w:rsidR="00CB7C6C" w:rsidRPr="00DE5D03" w:rsidRDefault="00CB7C6C" w:rsidP="00CB7C6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18.1</w:t>
            </w:r>
          </w:p>
        </w:tc>
        <w:tc>
          <w:tcPr>
            <w:tcW w:w="731" w:type="dxa"/>
            <w:tcBorders>
              <w:top w:val="nil"/>
              <w:left w:val="nil"/>
              <w:bottom w:val="single" w:sz="4" w:space="0" w:color="auto"/>
              <w:right w:val="single" w:sz="4" w:space="0" w:color="auto"/>
            </w:tcBorders>
            <w:vAlign w:val="bottom"/>
            <w:hideMark/>
          </w:tcPr>
          <w:p w14:paraId="63ECA952" w14:textId="77777777" w:rsidR="00CB7C6C" w:rsidRPr="00DE5D03" w:rsidRDefault="00CB7C6C"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945" w:type="dxa"/>
            <w:tcBorders>
              <w:top w:val="nil"/>
              <w:left w:val="nil"/>
              <w:bottom w:val="single" w:sz="4" w:space="0" w:color="auto"/>
              <w:right w:val="single" w:sz="4" w:space="0" w:color="auto"/>
            </w:tcBorders>
            <w:vAlign w:val="bottom"/>
            <w:hideMark/>
          </w:tcPr>
          <w:p w14:paraId="092887CF" w14:textId="205E7A12" w:rsidR="00CB7C6C" w:rsidRPr="00DE5D03" w:rsidRDefault="00ED2C7A" w:rsidP="00CB7C6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Sub compartment</w:t>
            </w:r>
            <w:r w:rsidR="00CB7C6C" w:rsidRPr="00DE5D03">
              <w:rPr>
                <w:rFonts w:ascii="Times New Roman" w:eastAsia="Times New Roman" w:hAnsi="Times New Roman" w:cs="Times New Roman"/>
                <w:color w:val="000000"/>
                <w:kern w:val="0"/>
                <w:sz w:val="22"/>
                <w:szCs w:val="22"/>
                <w:lang w:val="en-GB" w:eastAsia="it-IT"/>
                <w14:ligatures w14:val="none"/>
              </w:rPr>
              <w:t xml:space="preserve">: low-population. </w:t>
            </w:r>
          </w:p>
        </w:tc>
      </w:tr>
    </w:tbl>
    <w:p w14:paraId="053DA6ED" w14:textId="77777777" w:rsidR="009F28BC" w:rsidRPr="00DE5D03" w:rsidRDefault="009F28BC" w:rsidP="00FA008F">
      <w:pPr>
        <w:rPr>
          <w:rFonts w:ascii="Times New Roman" w:hAnsi="Times New Roman" w:cs="Times New Roman"/>
          <w:lang w:val="en-GB"/>
        </w:rPr>
      </w:pPr>
    </w:p>
    <w:p w14:paraId="53A658C5" w14:textId="5C5624A3" w:rsidR="009F28BC" w:rsidRPr="00DE5D03" w:rsidRDefault="009F28BC" w:rsidP="009F28BC">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w:t>
      </w:r>
      <w:r w:rsidR="0046564E" w:rsidRPr="00DE5D03">
        <w:rPr>
          <w:rFonts w:ascii="Times New Roman" w:hAnsi="Times New Roman" w:cs="Times New Roman"/>
          <w:b/>
          <w:bCs/>
          <w:i w:val="0"/>
          <w:iCs w:val="0"/>
          <w:color w:val="auto"/>
          <w:sz w:val="20"/>
          <w:szCs w:val="20"/>
          <w:lang w:val="en-GB"/>
        </w:rPr>
        <w:t>15</w:t>
      </w:r>
      <w:r w:rsidRPr="00DE5D03">
        <w:rPr>
          <w:rFonts w:ascii="Times New Roman" w:hAnsi="Times New Roman" w:cs="Times New Roman"/>
          <w:b/>
          <w:bCs/>
          <w:i w:val="0"/>
          <w:iCs w:val="0"/>
          <w:color w:val="auto"/>
          <w:sz w:val="20"/>
          <w:szCs w:val="20"/>
          <w:lang w:val="en-GB"/>
        </w:rPr>
        <w:t>:</w:t>
      </w:r>
      <w:r w:rsidRPr="00DE5D03">
        <w:rPr>
          <w:rFonts w:ascii="Times New Roman" w:hAnsi="Times New Roman" w:cs="Times New Roman"/>
          <w:i w:val="0"/>
          <w:iCs w:val="0"/>
          <w:color w:val="auto"/>
          <w:sz w:val="20"/>
          <w:szCs w:val="20"/>
          <w:lang w:val="en-GB"/>
        </w:rPr>
        <w:t xml:space="preserve"> LCI </w:t>
      </w:r>
      <w:r w:rsidR="00F479E0" w:rsidRPr="00DE5D03">
        <w:rPr>
          <w:rFonts w:ascii="Times New Roman" w:hAnsi="Times New Roman" w:cs="Times New Roman"/>
          <w:i w:val="0"/>
          <w:iCs w:val="0"/>
          <w:color w:val="auto"/>
          <w:sz w:val="20"/>
          <w:szCs w:val="20"/>
          <w:lang w:val="en-GB"/>
        </w:rPr>
        <w:t>related to the production o</w:t>
      </w:r>
      <w:r w:rsidRPr="00DE5D03">
        <w:rPr>
          <w:rFonts w:ascii="Times New Roman" w:hAnsi="Times New Roman" w:cs="Times New Roman"/>
          <w:i w:val="0"/>
          <w:iCs w:val="0"/>
          <w:color w:val="auto"/>
          <w:sz w:val="20"/>
          <w:szCs w:val="20"/>
          <w:lang w:val="en-GB"/>
        </w:rPr>
        <w:t>f choline chloride</w:t>
      </w:r>
    </w:p>
    <w:tbl>
      <w:tblPr>
        <w:tblW w:w="8941" w:type="dxa"/>
        <w:tblLayout w:type="fixed"/>
        <w:tblCellMar>
          <w:left w:w="70" w:type="dxa"/>
          <w:right w:w="70" w:type="dxa"/>
        </w:tblCellMar>
        <w:tblLook w:val="04A0" w:firstRow="1" w:lastRow="0" w:firstColumn="1" w:lastColumn="0" w:noHBand="0" w:noVBand="1"/>
      </w:tblPr>
      <w:tblGrid>
        <w:gridCol w:w="5949"/>
        <w:gridCol w:w="1134"/>
        <w:gridCol w:w="850"/>
        <w:gridCol w:w="1008"/>
      </w:tblGrid>
      <w:tr w:rsidR="009F28BC" w:rsidRPr="00DE5D03" w14:paraId="70D819D4" w14:textId="77777777" w:rsidTr="00693AD5">
        <w:trPr>
          <w:trHeight w:val="290"/>
        </w:trPr>
        <w:tc>
          <w:tcPr>
            <w:tcW w:w="594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FC25307"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14:paraId="4CF805BD"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850" w:type="dxa"/>
            <w:tcBorders>
              <w:top w:val="single" w:sz="4" w:space="0" w:color="auto"/>
              <w:left w:val="nil"/>
              <w:bottom w:val="single" w:sz="4" w:space="0" w:color="auto"/>
              <w:right w:val="single" w:sz="4" w:space="0" w:color="auto"/>
            </w:tcBorders>
            <w:shd w:val="clear" w:color="000000" w:fill="D9E1F2"/>
            <w:noWrap/>
            <w:vAlign w:val="bottom"/>
            <w:hideMark/>
          </w:tcPr>
          <w:p w14:paraId="62010776"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1004" w:type="dxa"/>
            <w:tcBorders>
              <w:top w:val="single" w:sz="4" w:space="0" w:color="auto"/>
              <w:left w:val="nil"/>
              <w:bottom w:val="single" w:sz="4" w:space="0" w:color="auto"/>
              <w:right w:val="single" w:sz="4" w:space="0" w:color="auto"/>
            </w:tcBorders>
            <w:shd w:val="clear" w:color="000000" w:fill="D9E1F2"/>
            <w:noWrap/>
            <w:vAlign w:val="bottom"/>
            <w:hideMark/>
          </w:tcPr>
          <w:p w14:paraId="5C8837F8"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9F28BC" w:rsidRPr="00DE5D03" w14:paraId="6AB1A859"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D63DA12"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9F28BC" w:rsidRPr="00DE5D03" w14:paraId="1F72082E"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noWrap/>
            <w:vAlign w:val="bottom"/>
            <w:hideMark/>
          </w:tcPr>
          <w:p w14:paraId="3C9446EF"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9F28BC" w:rsidRPr="00DE5D03" w14:paraId="680A8CDC" w14:textId="77777777" w:rsidTr="00693AD5">
        <w:trPr>
          <w:trHeight w:val="623"/>
        </w:trPr>
        <w:tc>
          <w:tcPr>
            <w:tcW w:w="5949" w:type="dxa"/>
            <w:tcBorders>
              <w:top w:val="nil"/>
              <w:left w:val="single" w:sz="4" w:space="0" w:color="auto"/>
              <w:bottom w:val="single" w:sz="4" w:space="0" w:color="auto"/>
              <w:right w:val="single" w:sz="4" w:space="0" w:color="auto"/>
            </w:tcBorders>
            <w:vAlign w:val="bottom"/>
            <w:hideMark/>
          </w:tcPr>
          <w:p w14:paraId="74B09FE1"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Hydrochloric acid, without water, in 30% solution state {RoW}| market for hydrochloric acid, without water, in 30% solution state | Cut-off, U</w:t>
            </w:r>
          </w:p>
        </w:tc>
        <w:tc>
          <w:tcPr>
            <w:tcW w:w="1134" w:type="dxa"/>
            <w:tcBorders>
              <w:top w:val="nil"/>
              <w:left w:val="nil"/>
              <w:bottom w:val="single" w:sz="4" w:space="0" w:color="auto"/>
              <w:right w:val="single" w:sz="4" w:space="0" w:color="auto"/>
            </w:tcBorders>
            <w:vAlign w:val="bottom"/>
            <w:hideMark/>
          </w:tcPr>
          <w:p w14:paraId="36F26C68"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0.6812</w:t>
            </w:r>
          </w:p>
        </w:tc>
        <w:tc>
          <w:tcPr>
            <w:tcW w:w="850" w:type="dxa"/>
            <w:tcBorders>
              <w:top w:val="nil"/>
              <w:left w:val="nil"/>
              <w:bottom w:val="single" w:sz="4" w:space="0" w:color="auto"/>
              <w:right w:val="single" w:sz="4" w:space="0" w:color="auto"/>
            </w:tcBorders>
            <w:vAlign w:val="bottom"/>
            <w:hideMark/>
          </w:tcPr>
          <w:p w14:paraId="0D359A64"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vAlign w:val="bottom"/>
            <w:hideMark/>
          </w:tcPr>
          <w:p w14:paraId="5C70A22D"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43FE6007" w14:textId="77777777" w:rsidTr="00693AD5">
        <w:trPr>
          <w:trHeight w:val="113"/>
        </w:trPr>
        <w:tc>
          <w:tcPr>
            <w:tcW w:w="5949" w:type="dxa"/>
            <w:tcBorders>
              <w:top w:val="nil"/>
              <w:left w:val="single" w:sz="4" w:space="0" w:color="auto"/>
              <w:bottom w:val="single" w:sz="4" w:space="0" w:color="auto"/>
              <w:right w:val="single" w:sz="4" w:space="0" w:color="auto"/>
            </w:tcBorders>
            <w:vAlign w:val="bottom"/>
            <w:hideMark/>
          </w:tcPr>
          <w:p w14:paraId="77CABF11"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Trimethylamine {RoW}| market for trimethylamine | Cut-off, U</w:t>
            </w:r>
          </w:p>
        </w:tc>
        <w:tc>
          <w:tcPr>
            <w:tcW w:w="1134" w:type="dxa"/>
            <w:tcBorders>
              <w:top w:val="nil"/>
              <w:left w:val="nil"/>
              <w:bottom w:val="single" w:sz="4" w:space="0" w:color="auto"/>
              <w:right w:val="single" w:sz="4" w:space="0" w:color="auto"/>
            </w:tcBorders>
            <w:vAlign w:val="bottom"/>
            <w:hideMark/>
          </w:tcPr>
          <w:p w14:paraId="3810E5A3"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0.4233</w:t>
            </w:r>
          </w:p>
        </w:tc>
        <w:tc>
          <w:tcPr>
            <w:tcW w:w="850" w:type="dxa"/>
            <w:tcBorders>
              <w:top w:val="nil"/>
              <w:left w:val="nil"/>
              <w:bottom w:val="single" w:sz="4" w:space="0" w:color="auto"/>
              <w:right w:val="single" w:sz="4" w:space="0" w:color="auto"/>
            </w:tcBorders>
            <w:vAlign w:val="bottom"/>
            <w:hideMark/>
          </w:tcPr>
          <w:p w14:paraId="7B467ECB"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vAlign w:val="bottom"/>
            <w:hideMark/>
          </w:tcPr>
          <w:p w14:paraId="5A7B371E"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5E4723A2" w14:textId="77777777" w:rsidTr="00693AD5">
        <w:trPr>
          <w:trHeight w:val="65"/>
        </w:trPr>
        <w:tc>
          <w:tcPr>
            <w:tcW w:w="5949" w:type="dxa"/>
            <w:tcBorders>
              <w:top w:val="nil"/>
              <w:left w:val="single" w:sz="4" w:space="0" w:color="auto"/>
              <w:bottom w:val="single" w:sz="4" w:space="0" w:color="auto"/>
              <w:right w:val="single" w:sz="4" w:space="0" w:color="auto"/>
            </w:tcBorders>
            <w:vAlign w:val="bottom"/>
            <w:hideMark/>
          </w:tcPr>
          <w:p w14:paraId="10B6B620" w14:textId="70C9F60E"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xml:space="preserve">Water, </w:t>
            </w:r>
            <w:r w:rsidR="00B067AD" w:rsidRPr="00DE5D03">
              <w:rPr>
                <w:rFonts w:ascii="Times New Roman" w:eastAsia="Times New Roman" w:hAnsi="Times New Roman" w:cs="Times New Roman"/>
                <w:color w:val="000000"/>
                <w:kern w:val="0"/>
                <w:sz w:val="22"/>
                <w:szCs w:val="22"/>
                <w:lang w:val="en-GB" w:eastAsia="it-IT"/>
                <w14:ligatures w14:val="none"/>
              </w:rPr>
              <w:t>deionized</w:t>
            </w:r>
            <w:r w:rsidRPr="00DE5D03">
              <w:rPr>
                <w:rFonts w:ascii="Times New Roman" w:eastAsia="Times New Roman" w:hAnsi="Times New Roman" w:cs="Times New Roman"/>
                <w:color w:val="000000"/>
                <w:kern w:val="0"/>
                <w:sz w:val="22"/>
                <w:szCs w:val="22"/>
                <w:lang w:val="en-GB" w:eastAsia="it-IT"/>
                <w14:ligatures w14:val="none"/>
              </w:rPr>
              <w:t xml:space="preserve"> {RoW}| water production, deionised | Cut-off, U</w:t>
            </w:r>
          </w:p>
        </w:tc>
        <w:tc>
          <w:tcPr>
            <w:tcW w:w="1134" w:type="dxa"/>
            <w:tcBorders>
              <w:top w:val="nil"/>
              <w:left w:val="nil"/>
              <w:bottom w:val="single" w:sz="4" w:space="0" w:color="auto"/>
              <w:right w:val="single" w:sz="4" w:space="0" w:color="auto"/>
            </w:tcBorders>
            <w:vAlign w:val="bottom"/>
            <w:hideMark/>
          </w:tcPr>
          <w:p w14:paraId="4C75AB56"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0.9878</w:t>
            </w:r>
          </w:p>
        </w:tc>
        <w:tc>
          <w:tcPr>
            <w:tcW w:w="850" w:type="dxa"/>
            <w:tcBorders>
              <w:top w:val="nil"/>
              <w:left w:val="nil"/>
              <w:bottom w:val="single" w:sz="4" w:space="0" w:color="auto"/>
              <w:right w:val="single" w:sz="4" w:space="0" w:color="auto"/>
            </w:tcBorders>
            <w:vAlign w:val="bottom"/>
            <w:hideMark/>
          </w:tcPr>
          <w:p w14:paraId="593AE78B"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vAlign w:val="bottom"/>
            <w:hideMark/>
          </w:tcPr>
          <w:p w14:paraId="43D1AF84"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198D0F5E" w14:textId="77777777" w:rsidTr="00693AD5">
        <w:trPr>
          <w:trHeight w:val="65"/>
        </w:trPr>
        <w:tc>
          <w:tcPr>
            <w:tcW w:w="5949" w:type="dxa"/>
            <w:tcBorders>
              <w:top w:val="nil"/>
              <w:left w:val="single" w:sz="4" w:space="0" w:color="auto"/>
              <w:bottom w:val="single" w:sz="4" w:space="0" w:color="auto"/>
              <w:right w:val="single" w:sz="4" w:space="0" w:color="auto"/>
            </w:tcBorders>
            <w:vAlign w:val="bottom"/>
            <w:hideMark/>
          </w:tcPr>
          <w:p w14:paraId="6A2EDF08"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Ethylene oxide {RoW}| market for ethylene oxide | Cut-off, U</w:t>
            </w:r>
          </w:p>
        </w:tc>
        <w:tc>
          <w:tcPr>
            <w:tcW w:w="1134" w:type="dxa"/>
            <w:tcBorders>
              <w:top w:val="nil"/>
              <w:left w:val="nil"/>
              <w:bottom w:val="single" w:sz="4" w:space="0" w:color="auto"/>
              <w:right w:val="single" w:sz="4" w:space="0" w:color="auto"/>
            </w:tcBorders>
            <w:vAlign w:val="bottom"/>
            <w:hideMark/>
          </w:tcPr>
          <w:p w14:paraId="232F264D"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0.3155</w:t>
            </w:r>
          </w:p>
        </w:tc>
        <w:tc>
          <w:tcPr>
            <w:tcW w:w="850" w:type="dxa"/>
            <w:tcBorders>
              <w:top w:val="nil"/>
              <w:left w:val="nil"/>
              <w:bottom w:val="single" w:sz="4" w:space="0" w:color="auto"/>
              <w:right w:val="single" w:sz="4" w:space="0" w:color="auto"/>
            </w:tcBorders>
            <w:vAlign w:val="bottom"/>
            <w:hideMark/>
          </w:tcPr>
          <w:p w14:paraId="62DD1D21"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vAlign w:val="bottom"/>
            <w:hideMark/>
          </w:tcPr>
          <w:p w14:paraId="57B36DED"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038E04C5" w14:textId="77777777" w:rsidTr="00693AD5">
        <w:trPr>
          <w:trHeight w:val="732"/>
        </w:trPr>
        <w:tc>
          <w:tcPr>
            <w:tcW w:w="5949" w:type="dxa"/>
            <w:tcBorders>
              <w:top w:val="nil"/>
              <w:left w:val="single" w:sz="4" w:space="0" w:color="auto"/>
              <w:bottom w:val="single" w:sz="4" w:space="0" w:color="auto"/>
              <w:right w:val="single" w:sz="4" w:space="0" w:color="auto"/>
            </w:tcBorders>
            <w:vAlign w:val="bottom"/>
            <w:hideMark/>
          </w:tcPr>
          <w:p w14:paraId="53933CB3"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Transport, freight, lorry, &gt;32 metric ton, diesel, EURO 4 {RER}| market for transport, freight, lorry, &gt;32 metric ton, diesel, EURO 4 | Cut-off, U</w:t>
            </w:r>
          </w:p>
        </w:tc>
        <w:tc>
          <w:tcPr>
            <w:tcW w:w="1134" w:type="dxa"/>
            <w:tcBorders>
              <w:top w:val="nil"/>
              <w:left w:val="nil"/>
              <w:bottom w:val="single" w:sz="4" w:space="0" w:color="auto"/>
              <w:right w:val="single" w:sz="4" w:space="0" w:color="auto"/>
            </w:tcBorders>
            <w:vAlign w:val="bottom"/>
            <w:hideMark/>
          </w:tcPr>
          <w:p w14:paraId="528C77AB"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1000</w:t>
            </w:r>
          </w:p>
        </w:tc>
        <w:tc>
          <w:tcPr>
            <w:tcW w:w="850" w:type="dxa"/>
            <w:tcBorders>
              <w:top w:val="nil"/>
              <w:left w:val="nil"/>
              <w:bottom w:val="single" w:sz="4" w:space="0" w:color="auto"/>
              <w:right w:val="single" w:sz="4" w:space="0" w:color="auto"/>
            </w:tcBorders>
            <w:vAlign w:val="bottom"/>
            <w:hideMark/>
          </w:tcPr>
          <w:p w14:paraId="71D7B063"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kgkm</w:t>
            </w:r>
          </w:p>
        </w:tc>
        <w:tc>
          <w:tcPr>
            <w:tcW w:w="1004" w:type="dxa"/>
            <w:tcBorders>
              <w:top w:val="nil"/>
              <w:left w:val="nil"/>
              <w:bottom w:val="single" w:sz="4" w:space="0" w:color="auto"/>
              <w:right w:val="single" w:sz="4" w:space="0" w:color="auto"/>
            </w:tcBorders>
            <w:vAlign w:val="bottom"/>
            <w:hideMark/>
          </w:tcPr>
          <w:p w14:paraId="7A96BAED"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0EC4D58E" w14:textId="77777777" w:rsidTr="00693AD5">
        <w:trPr>
          <w:trHeight w:val="648"/>
        </w:trPr>
        <w:tc>
          <w:tcPr>
            <w:tcW w:w="5949" w:type="dxa"/>
            <w:tcBorders>
              <w:top w:val="nil"/>
              <w:left w:val="single" w:sz="4" w:space="0" w:color="auto"/>
              <w:bottom w:val="single" w:sz="4" w:space="0" w:color="auto"/>
              <w:right w:val="single" w:sz="4" w:space="0" w:color="auto"/>
            </w:tcBorders>
            <w:vAlign w:val="bottom"/>
            <w:hideMark/>
          </w:tcPr>
          <w:p w14:paraId="7A59B7FA"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Transport, freight, sea, container ship, heavy fuel oil {GLO}| transport, freight, sea, container ship, heavy fuel oil | Cut-off, U</w:t>
            </w:r>
          </w:p>
        </w:tc>
        <w:tc>
          <w:tcPr>
            <w:tcW w:w="1134" w:type="dxa"/>
            <w:tcBorders>
              <w:top w:val="nil"/>
              <w:left w:val="nil"/>
              <w:bottom w:val="single" w:sz="4" w:space="0" w:color="auto"/>
              <w:right w:val="single" w:sz="4" w:space="0" w:color="auto"/>
            </w:tcBorders>
            <w:vAlign w:val="bottom"/>
            <w:hideMark/>
          </w:tcPr>
          <w:p w14:paraId="5EF3FDC9"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15800</w:t>
            </w:r>
          </w:p>
        </w:tc>
        <w:tc>
          <w:tcPr>
            <w:tcW w:w="850" w:type="dxa"/>
            <w:tcBorders>
              <w:top w:val="nil"/>
              <w:left w:val="nil"/>
              <w:bottom w:val="single" w:sz="4" w:space="0" w:color="auto"/>
              <w:right w:val="single" w:sz="4" w:space="0" w:color="auto"/>
            </w:tcBorders>
            <w:vAlign w:val="bottom"/>
            <w:hideMark/>
          </w:tcPr>
          <w:p w14:paraId="515BED8C"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kgkm</w:t>
            </w:r>
          </w:p>
        </w:tc>
        <w:tc>
          <w:tcPr>
            <w:tcW w:w="1004" w:type="dxa"/>
            <w:tcBorders>
              <w:top w:val="nil"/>
              <w:left w:val="nil"/>
              <w:bottom w:val="single" w:sz="4" w:space="0" w:color="auto"/>
              <w:right w:val="single" w:sz="4" w:space="0" w:color="auto"/>
            </w:tcBorders>
            <w:vAlign w:val="bottom"/>
            <w:hideMark/>
          </w:tcPr>
          <w:p w14:paraId="4EB4F26B"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9F28BC" w:rsidRPr="00DE5D03" w14:paraId="57BA74DF"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vAlign w:val="bottom"/>
            <w:hideMark/>
          </w:tcPr>
          <w:p w14:paraId="30416488"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9F28BC" w:rsidRPr="00DE5D03" w14:paraId="657AD742" w14:textId="77777777" w:rsidTr="00693AD5">
        <w:trPr>
          <w:trHeight w:val="239"/>
        </w:trPr>
        <w:tc>
          <w:tcPr>
            <w:tcW w:w="5949" w:type="dxa"/>
            <w:tcBorders>
              <w:top w:val="nil"/>
              <w:left w:val="single" w:sz="4" w:space="0" w:color="auto"/>
              <w:bottom w:val="single" w:sz="4" w:space="0" w:color="auto"/>
              <w:right w:val="single" w:sz="4" w:space="0" w:color="auto"/>
            </w:tcBorders>
            <w:vAlign w:val="bottom"/>
            <w:hideMark/>
          </w:tcPr>
          <w:p w14:paraId="27226315"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high voltage {CN}| market group for electricity, high voltage | Cut-off, U</w:t>
            </w:r>
          </w:p>
        </w:tc>
        <w:tc>
          <w:tcPr>
            <w:tcW w:w="1134" w:type="dxa"/>
            <w:tcBorders>
              <w:top w:val="nil"/>
              <w:left w:val="nil"/>
              <w:bottom w:val="single" w:sz="4" w:space="0" w:color="auto"/>
              <w:right w:val="single" w:sz="4" w:space="0" w:color="auto"/>
            </w:tcBorders>
            <w:vAlign w:val="bottom"/>
            <w:hideMark/>
          </w:tcPr>
          <w:p w14:paraId="6D3FEED3"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129600</w:t>
            </w:r>
          </w:p>
        </w:tc>
        <w:tc>
          <w:tcPr>
            <w:tcW w:w="850" w:type="dxa"/>
            <w:tcBorders>
              <w:top w:val="nil"/>
              <w:left w:val="nil"/>
              <w:bottom w:val="single" w:sz="4" w:space="0" w:color="auto"/>
              <w:right w:val="single" w:sz="4" w:space="0" w:color="auto"/>
            </w:tcBorders>
            <w:vAlign w:val="bottom"/>
            <w:hideMark/>
          </w:tcPr>
          <w:p w14:paraId="48B9F875"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J</w:t>
            </w:r>
          </w:p>
        </w:tc>
        <w:tc>
          <w:tcPr>
            <w:tcW w:w="1004" w:type="dxa"/>
            <w:tcBorders>
              <w:top w:val="nil"/>
              <w:left w:val="nil"/>
              <w:bottom w:val="single" w:sz="4" w:space="0" w:color="auto"/>
              <w:right w:val="single" w:sz="4" w:space="0" w:color="auto"/>
            </w:tcBorders>
            <w:vAlign w:val="bottom"/>
            <w:hideMark/>
          </w:tcPr>
          <w:p w14:paraId="217D783F"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Mixer</w:t>
            </w:r>
          </w:p>
        </w:tc>
      </w:tr>
      <w:tr w:rsidR="009F28BC" w:rsidRPr="00DE5D03" w14:paraId="1DEE76AB" w14:textId="77777777" w:rsidTr="00693AD5">
        <w:trPr>
          <w:trHeight w:val="632"/>
        </w:trPr>
        <w:tc>
          <w:tcPr>
            <w:tcW w:w="5949" w:type="dxa"/>
            <w:tcBorders>
              <w:top w:val="nil"/>
              <w:left w:val="single" w:sz="4" w:space="0" w:color="auto"/>
              <w:bottom w:val="single" w:sz="4" w:space="0" w:color="auto"/>
              <w:right w:val="single" w:sz="4" w:space="0" w:color="auto"/>
            </w:tcBorders>
            <w:vAlign w:val="bottom"/>
            <w:hideMark/>
          </w:tcPr>
          <w:p w14:paraId="34A0FF08"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high voltage {CN}| market group for electricity, high voltage | Cut-off, U</w:t>
            </w:r>
          </w:p>
        </w:tc>
        <w:tc>
          <w:tcPr>
            <w:tcW w:w="1134" w:type="dxa"/>
            <w:tcBorders>
              <w:top w:val="nil"/>
              <w:left w:val="nil"/>
              <w:bottom w:val="single" w:sz="4" w:space="0" w:color="auto"/>
              <w:right w:val="single" w:sz="4" w:space="0" w:color="auto"/>
            </w:tcBorders>
            <w:vAlign w:val="bottom"/>
            <w:hideMark/>
          </w:tcPr>
          <w:p w14:paraId="1F6499A5"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2.931</w:t>
            </w:r>
          </w:p>
        </w:tc>
        <w:tc>
          <w:tcPr>
            <w:tcW w:w="850" w:type="dxa"/>
            <w:tcBorders>
              <w:top w:val="nil"/>
              <w:left w:val="nil"/>
              <w:bottom w:val="single" w:sz="4" w:space="0" w:color="auto"/>
              <w:right w:val="single" w:sz="4" w:space="0" w:color="auto"/>
            </w:tcBorders>
            <w:vAlign w:val="bottom"/>
            <w:hideMark/>
          </w:tcPr>
          <w:p w14:paraId="71670A35"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MJ</w:t>
            </w:r>
          </w:p>
        </w:tc>
        <w:tc>
          <w:tcPr>
            <w:tcW w:w="1004" w:type="dxa"/>
            <w:tcBorders>
              <w:top w:val="nil"/>
              <w:left w:val="nil"/>
              <w:bottom w:val="single" w:sz="4" w:space="0" w:color="auto"/>
              <w:right w:val="single" w:sz="4" w:space="0" w:color="auto"/>
            </w:tcBorders>
            <w:vAlign w:val="bottom"/>
            <w:hideMark/>
          </w:tcPr>
          <w:p w14:paraId="18FF8719"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Reactor</w:t>
            </w:r>
          </w:p>
        </w:tc>
      </w:tr>
      <w:tr w:rsidR="009F28BC" w:rsidRPr="00DE5D03" w14:paraId="58CD2AFF" w14:textId="77777777" w:rsidTr="00693AD5">
        <w:trPr>
          <w:trHeight w:val="65"/>
        </w:trPr>
        <w:tc>
          <w:tcPr>
            <w:tcW w:w="5949" w:type="dxa"/>
            <w:tcBorders>
              <w:top w:val="nil"/>
              <w:left w:val="single" w:sz="4" w:space="0" w:color="auto"/>
              <w:bottom w:val="single" w:sz="4" w:space="0" w:color="auto"/>
              <w:right w:val="single" w:sz="4" w:space="0" w:color="auto"/>
            </w:tcBorders>
            <w:vAlign w:val="bottom"/>
            <w:hideMark/>
          </w:tcPr>
          <w:p w14:paraId="604B3484"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Heat, from steam, in chemical industry {RoW}| steam production, as energy carrier, in chemical industry | Cut-off, U</w:t>
            </w:r>
          </w:p>
        </w:tc>
        <w:tc>
          <w:tcPr>
            <w:tcW w:w="1134" w:type="dxa"/>
            <w:tcBorders>
              <w:top w:val="nil"/>
              <w:left w:val="nil"/>
              <w:bottom w:val="single" w:sz="4" w:space="0" w:color="auto"/>
              <w:right w:val="single" w:sz="4" w:space="0" w:color="auto"/>
            </w:tcBorders>
            <w:vAlign w:val="bottom"/>
            <w:hideMark/>
          </w:tcPr>
          <w:p w14:paraId="402AA736"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16.569</w:t>
            </w:r>
          </w:p>
        </w:tc>
        <w:tc>
          <w:tcPr>
            <w:tcW w:w="850" w:type="dxa"/>
            <w:tcBorders>
              <w:top w:val="nil"/>
              <w:left w:val="nil"/>
              <w:bottom w:val="single" w:sz="4" w:space="0" w:color="auto"/>
              <w:right w:val="single" w:sz="4" w:space="0" w:color="auto"/>
            </w:tcBorders>
            <w:vAlign w:val="bottom"/>
            <w:hideMark/>
          </w:tcPr>
          <w:p w14:paraId="3F5D94BD"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MJ</w:t>
            </w:r>
          </w:p>
        </w:tc>
        <w:tc>
          <w:tcPr>
            <w:tcW w:w="1004" w:type="dxa"/>
            <w:tcBorders>
              <w:top w:val="nil"/>
              <w:left w:val="nil"/>
              <w:bottom w:val="single" w:sz="4" w:space="0" w:color="auto"/>
              <w:right w:val="single" w:sz="4" w:space="0" w:color="auto"/>
            </w:tcBorders>
            <w:vAlign w:val="bottom"/>
            <w:hideMark/>
          </w:tcPr>
          <w:p w14:paraId="041FF380"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Evaporator</w:t>
            </w:r>
          </w:p>
        </w:tc>
      </w:tr>
      <w:tr w:rsidR="009F28BC" w:rsidRPr="00DE5D03" w14:paraId="1C1D7637"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1F76D00"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9F28BC" w:rsidRPr="00DE5D03" w14:paraId="6A860FC3"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noWrap/>
            <w:vAlign w:val="bottom"/>
            <w:hideMark/>
          </w:tcPr>
          <w:p w14:paraId="314CCDF5"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9F28BC" w:rsidRPr="00DE5D03" w14:paraId="4B0C5795" w14:textId="77777777" w:rsidTr="00693AD5">
        <w:trPr>
          <w:trHeight w:val="65"/>
        </w:trPr>
        <w:tc>
          <w:tcPr>
            <w:tcW w:w="5949" w:type="dxa"/>
            <w:tcBorders>
              <w:top w:val="nil"/>
              <w:left w:val="single" w:sz="4" w:space="0" w:color="auto"/>
              <w:bottom w:val="single" w:sz="4" w:space="0" w:color="auto"/>
              <w:right w:val="single" w:sz="4" w:space="0" w:color="auto"/>
            </w:tcBorders>
            <w:vAlign w:val="bottom"/>
            <w:hideMark/>
          </w:tcPr>
          <w:p w14:paraId="34178AED"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Choline chloride (from reaction yield 100%), Cut-off, U, CN</w:t>
            </w:r>
          </w:p>
        </w:tc>
        <w:tc>
          <w:tcPr>
            <w:tcW w:w="1134" w:type="dxa"/>
            <w:tcBorders>
              <w:top w:val="nil"/>
              <w:left w:val="nil"/>
              <w:bottom w:val="single" w:sz="4" w:space="0" w:color="auto"/>
              <w:right w:val="single" w:sz="4" w:space="0" w:color="auto"/>
            </w:tcBorders>
            <w:noWrap/>
            <w:vAlign w:val="bottom"/>
            <w:hideMark/>
          </w:tcPr>
          <w:p w14:paraId="06396CD5"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w:t>
            </w:r>
          </w:p>
        </w:tc>
        <w:tc>
          <w:tcPr>
            <w:tcW w:w="850" w:type="dxa"/>
            <w:tcBorders>
              <w:top w:val="nil"/>
              <w:left w:val="nil"/>
              <w:bottom w:val="single" w:sz="4" w:space="0" w:color="auto"/>
              <w:right w:val="single" w:sz="4" w:space="0" w:color="auto"/>
            </w:tcBorders>
            <w:noWrap/>
            <w:vAlign w:val="bottom"/>
            <w:hideMark/>
          </w:tcPr>
          <w:p w14:paraId="6410ECD6"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noWrap/>
            <w:vAlign w:val="bottom"/>
            <w:hideMark/>
          </w:tcPr>
          <w:p w14:paraId="785AB630"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9F28BC" w:rsidRPr="00DE5D03" w14:paraId="21D1E0EC" w14:textId="77777777" w:rsidTr="00693AD5">
        <w:trPr>
          <w:trHeight w:val="290"/>
        </w:trPr>
        <w:tc>
          <w:tcPr>
            <w:tcW w:w="8941" w:type="dxa"/>
            <w:gridSpan w:val="4"/>
            <w:tcBorders>
              <w:top w:val="single" w:sz="4" w:space="0" w:color="auto"/>
              <w:left w:val="single" w:sz="4" w:space="0" w:color="auto"/>
              <w:bottom w:val="single" w:sz="4" w:space="0" w:color="auto"/>
              <w:right w:val="single" w:sz="4" w:space="0" w:color="auto"/>
            </w:tcBorders>
            <w:noWrap/>
            <w:vAlign w:val="bottom"/>
            <w:hideMark/>
          </w:tcPr>
          <w:p w14:paraId="3388CA9E" w14:textId="77777777" w:rsidR="009F28BC" w:rsidRPr="00DE5D03" w:rsidRDefault="009F28BC" w:rsidP="009F28BC">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Emission to air</w:t>
            </w:r>
          </w:p>
        </w:tc>
      </w:tr>
      <w:tr w:rsidR="009F28BC" w:rsidRPr="00DE5D03" w14:paraId="7418ABDC" w14:textId="77777777" w:rsidTr="00693AD5">
        <w:trPr>
          <w:trHeight w:val="290"/>
        </w:trPr>
        <w:tc>
          <w:tcPr>
            <w:tcW w:w="5949" w:type="dxa"/>
            <w:tcBorders>
              <w:top w:val="nil"/>
              <w:left w:val="single" w:sz="4" w:space="0" w:color="auto"/>
              <w:bottom w:val="single" w:sz="4" w:space="0" w:color="auto"/>
              <w:right w:val="single" w:sz="4" w:space="0" w:color="auto"/>
            </w:tcBorders>
            <w:noWrap/>
            <w:vAlign w:val="bottom"/>
            <w:hideMark/>
          </w:tcPr>
          <w:p w14:paraId="0BAE8931"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w:t>
            </w:r>
          </w:p>
        </w:tc>
        <w:tc>
          <w:tcPr>
            <w:tcW w:w="1134" w:type="dxa"/>
            <w:tcBorders>
              <w:top w:val="nil"/>
              <w:left w:val="nil"/>
              <w:bottom w:val="single" w:sz="4" w:space="0" w:color="auto"/>
              <w:right w:val="single" w:sz="4" w:space="0" w:color="auto"/>
            </w:tcBorders>
            <w:noWrap/>
            <w:vAlign w:val="bottom"/>
            <w:hideMark/>
          </w:tcPr>
          <w:p w14:paraId="41D1CCE8"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1.465</w:t>
            </w:r>
          </w:p>
        </w:tc>
        <w:tc>
          <w:tcPr>
            <w:tcW w:w="850" w:type="dxa"/>
            <w:tcBorders>
              <w:top w:val="nil"/>
              <w:left w:val="nil"/>
              <w:bottom w:val="single" w:sz="4" w:space="0" w:color="auto"/>
              <w:right w:val="single" w:sz="4" w:space="0" w:color="auto"/>
            </w:tcBorders>
            <w:noWrap/>
            <w:vAlign w:val="bottom"/>
            <w:hideMark/>
          </w:tcPr>
          <w:p w14:paraId="28AEAB49"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004" w:type="dxa"/>
            <w:tcBorders>
              <w:top w:val="nil"/>
              <w:left w:val="nil"/>
              <w:bottom w:val="single" w:sz="4" w:space="0" w:color="auto"/>
              <w:right w:val="single" w:sz="4" w:space="0" w:color="auto"/>
            </w:tcBorders>
            <w:vAlign w:val="bottom"/>
            <w:hideMark/>
          </w:tcPr>
          <w:p w14:paraId="4FEDE28A"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9F28BC" w:rsidRPr="00DE5D03" w14:paraId="08F44E79" w14:textId="77777777" w:rsidTr="00693AD5">
        <w:trPr>
          <w:trHeight w:val="290"/>
        </w:trPr>
        <w:tc>
          <w:tcPr>
            <w:tcW w:w="5949" w:type="dxa"/>
            <w:tcBorders>
              <w:top w:val="nil"/>
              <w:left w:val="single" w:sz="4" w:space="0" w:color="auto"/>
              <w:bottom w:val="single" w:sz="4" w:space="0" w:color="auto"/>
              <w:right w:val="single" w:sz="4" w:space="0" w:color="auto"/>
            </w:tcBorders>
            <w:noWrap/>
            <w:vAlign w:val="bottom"/>
            <w:hideMark/>
          </w:tcPr>
          <w:p w14:paraId="71860E0E"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Heat, waste</w:t>
            </w:r>
          </w:p>
        </w:tc>
        <w:tc>
          <w:tcPr>
            <w:tcW w:w="1134" w:type="dxa"/>
            <w:tcBorders>
              <w:top w:val="nil"/>
              <w:left w:val="nil"/>
              <w:bottom w:val="single" w:sz="4" w:space="0" w:color="auto"/>
              <w:right w:val="single" w:sz="4" w:space="0" w:color="auto"/>
            </w:tcBorders>
            <w:noWrap/>
            <w:vAlign w:val="bottom"/>
            <w:hideMark/>
          </w:tcPr>
          <w:p w14:paraId="3ED62818" w14:textId="77777777" w:rsidR="009F28BC" w:rsidRPr="00DE5D03" w:rsidRDefault="009F28BC" w:rsidP="009F28BC">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3.31</w:t>
            </w:r>
          </w:p>
        </w:tc>
        <w:tc>
          <w:tcPr>
            <w:tcW w:w="850" w:type="dxa"/>
            <w:tcBorders>
              <w:top w:val="nil"/>
              <w:left w:val="nil"/>
              <w:bottom w:val="single" w:sz="4" w:space="0" w:color="auto"/>
              <w:right w:val="single" w:sz="4" w:space="0" w:color="auto"/>
            </w:tcBorders>
            <w:noWrap/>
            <w:vAlign w:val="bottom"/>
            <w:hideMark/>
          </w:tcPr>
          <w:p w14:paraId="38CD080C"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kJ</w:t>
            </w:r>
          </w:p>
        </w:tc>
        <w:tc>
          <w:tcPr>
            <w:tcW w:w="1004" w:type="dxa"/>
            <w:tcBorders>
              <w:top w:val="nil"/>
              <w:left w:val="nil"/>
              <w:bottom w:val="single" w:sz="4" w:space="0" w:color="auto"/>
              <w:right w:val="single" w:sz="4" w:space="0" w:color="auto"/>
            </w:tcBorders>
            <w:noWrap/>
            <w:vAlign w:val="bottom"/>
            <w:hideMark/>
          </w:tcPr>
          <w:p w14:paraId="2CBA7A58" w14:textId="77777777" w:rsidR="009F28BC" w:rsidRPr="00DE5D03" w:rsidRDefault="009F28BC" w:rsidP="009F28BC">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50B43891" w14:textId="77777777" w:rsidR="009F28BC" w:rsidRPr="00DE5D03" w:rsidRDefault="009F28BC" w:rsidP="00FA008F">
      <w:pPr>
        <w:rPr>
          <w:rFonts w:ascii="Times New Roman" w:hAnsi="Times New Roman" w:cs="Times New Roman"/>
          <w:i/>
          <w:iCs/>
          <w:color w:val="0E2841" w:themeColor="text2"/>
          <w:sz w:val="18"/>
          <w:szCs w:val="18"/>
          <w:lang w:val="en-GB"/>
        </w:rPr>
      </w:pPr>
    </w:p>
    <w:p w14:paraId="3BE76A6B" w14:textId="6580C618" w:rsidR="00055A63" w:rsidRPr="00DE5D03" w:rsidRDefault="00055A63" w:rsidP="00055A63">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 xml:space="preserve">Table </w:t>
      </w:r>
      <w:r w:rsidR="0096068C" w:rsidRPr="00DE5D03">
        <w:rPr>
          <w:rFonts w:ascii="Times New Roman" w:hAnsi="Times New Roman" w:cs="Times New Roman"/>
          <w:b/>
          <w:bCs/>
          <w:i w:val="0"/>
          <w:iCs w:val="0"/>
          <w:color w:val="auto"/>
          <w:sz w:val="20"/>
          <w:szCs w:val="20"/>
          <w:lang w:val="en-GB"/>
        </w:rPr>
        <w:t>S</w:t>
      </w:r>
      <w:r w:rsidR="0046564E" w:rsidRPr="00DE5D03">
        <w:rPr>
          <w:rFonts w:ascii="Times New Roman" w:hAnsi="Times New Roman" w:cs="Times New Roman"/>
          <w:b/>
          <w:bCs/>
          <w:i w:val="0"/>
          <w:iCs w:val="0"/>
          <w:color w:val="auto"/>
          <w:sz w:val="20"/>
          <w:szCs w:val="20"/>
          <w:lang w:val="en-GB"/>
        </w:rPr>
        <w:t>1</w:t>
      </w:r>
      <w:r w:rsidR="0096068C" w:rsidRPr="00DE5D03">
        <w:rPr>
          <w:rFonts w:ascii="Times New Roman" w:hAnsi="Times New Roman" w:cs="Times New Roman"/>
          <w:b/>
          <w:bCs/>
          <w:i w:val="0"/>
          <w:iCs w:val="0"/>
          <w:color w:val="auto"/>
          <w:sz w:val="20"/>
          <w:szCs w:val="20"/>
          <w:lang w:val="en-GB"/>
        </w:rPr>
        <w:t>6</w:t>
      </w:r>
      <w:r w:rsidRPr="00DE5D03">
        <w:rPr>
          <w:rFonts w:ascii="Times New Roman" w:hAnsi="Times New Roman" w:cs="Times New Roman"/>
          <w:b/>
          <w:bCs/>
          <w:i w:val="0"/>
          <w:iCs w:val="0"/>
          <w:color w:val="auto"/>
          <w:sz w:val="20"/>
          <w:szCs w:val="20"/>
          <w:lang w:val="en-GB"/>
        </w:rPr>
        <w:t>:</w:t>
      </w:r>
      <w:r w:rsidRPr="00DE5D03">
        <w:rPr>
          <w:rFonts w:ascii="Times New Roman" w:hAnsi="Times New Roman" w:cs="Times New Roman"/>
          <w:i w:val="0"/>
          <w:iCs w:val="0"/>
          <w:color w:val="auto"/>
          <w:sz w:val="20"/>
          <w:szCs w:val="20"/>
          <w:lang w:val="en-GB"/>
        </w:rPr>
        <w:t xml:space="preserve"> LCI</w:t>
      </w:r>
      <w:r w:rsidR="00F479E0" w:rsidRPr="00DE5D03">
        <w:rPr>
          <w:rFonts w:ascii="Times New Roman" w:hAnsi="Times New Roman" w:cs="Times New Roman"/>
          <w:i w:val="0"/>
          <w:iCs w:val="0"/>
          <w:color w:val="auto"/>
          <w:sz w:val="20"/>
          <w:szCs w:val="20"/>
          <w:lang w:val="en-GB"/>
        </w:rPr>
        <w:t xml:space="preserve"> related to the production of </w:t>
      </w:r>
      <w:r w:rsidR="00B067AD" w:rsidRPr="00DE5D03">
        <w:rPr>
          <w:rFonts w:ascii="Times New Roman" w:hAnsi="Times New Roman" w:cs="Times New Roman"/>
          <w:i w:val="0"/>
          <w:iCs w:val="0"/>
          <w:color w:val="auto"/>
          <w:sz w:val="20"/>
          <w:szCs w:val="20"/>
          <w:lang w:val="en-GB"/>
        </w:rPr>
        <w:t>triethyl phosphate</w:t>
      </w:r>
    </w:p>
    <w:tbl>
      <w:tblPr>
        <w:tblW w:w="8926" w:type="dxa"/>
        <w:tblLayout w:type="fixed"/>
        <w:tblCellMar>
          <w:left w:w="70" w:type="dxa"/>
          <w:right w:w="70" w:type="dxa"/>
        </w:tblCellMar>
        <w:tblLook w:val="04A0" w:firstRow="1" w:lastRow="0" w:firstColumn="1" w:lastColumn="0" w:noHBand="0" w:noVBand="1"/>
      </w:tblPr>
      <w:tblGrid>
        <w:gridCol w:w="5098"/>
        <w:gridCol w:w="992"/>
        <w:gridCol w:w="992"/>
        <w:gridCol w:w="1844"/>
      </w:tblGrid>
      <w:tr w:rsidR="000618E3" w:rsidRPr="00DE5D03" w14:paraId="2028BF91" w14:textId="77777777" w:rsidTr="003D0C14">
        <w:trPr>
          <w:trHeight w:val="290"/>
        </w:trPr>
        <w:tc>
          <w:tcPr>
            <w:tcW w:w="5098" w:type="dxa"/>
            <w:tcBorders>
              <w:top w:val="single" w:sz="4" w:space="0" w:color="auto"/>
              <w:left w:val="single" w:sz="4" w:space="0" w:color="auto"/>
              <w:bottom w:val="single" w:sz="4" w:space="0" w:color="auto"/>
              <w:right w:val="single" w:sz="4" w:space="0" w:color="auto"/>
            </w:tcBorders>
            <w:shd w:val="clear" w:color="auto" w:fill="D9E1F2"/>
            <w:vAlign w:val="bottom"/>
            <w:hideMark/>
          </w:tcPr>
          <w:p w14:paraId="4E183C01"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992" w:type="dxa"/>
            <w:tcBorders>
              <w:top w:val="single" w:sz="4" w:space="0" w:color="auto"/>
              <w:left w:val="nil"/>
              <w:bottom w:val="single" w:sz="4" w:space="0" w:color="auto"/>
              <w:right w:val="single" w:sz="4" w:space="0" w:color="auto"/>
            </w:tcBorders>
            <w:shd w:val="clear" w:color="auto" w:fill="D9E1F2"/>
            <w:vAlign w:val="bottom"/>
            <w:hideMark/>
          </w:tcPr>
          <w:p w14:paraId="12C2E083"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992" w:type="dxa"/>
            <w:tcBorders>
              <w:top w:val="single" w:sz="4" w:space="0" w:color="auto"/>
              <w:left w:val="nil"/>
              <w:bottom w:val="single" w:sz="4" w:space="0" w:color="auto"/>
              <w:right w:val="single" w:sz="4" w:space="0" w:color="auto"/>
            </w:tcBorders>
            <w:shd w:val="clear" w:color="auto" w:fill="D9E1F2"/>
            <w:vAlign w:val="bottom"/>
            <w:hideMark/>
          </w:tcPr>
          <w:p w14:paraId="592BB584"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1844" w:type="dxa"/>
            <w:tcBorders>
              <w:top w:val="single" w:sz="4" w:space="0" w:color="auto"/>
              <w:left w:val="nil"/>
              <w:bottom w:val="single" w:sz="4" w:space="0" w:color="auto"/>
              <w:right w:val="single" w:sz="4" w:space="0" w:color="auto"/>
            </w:tcBorders>
            <w:shd w:val="clear" w:color="auto" w:fill="D9E1F2"/>
            <w:vAlign w:val="bottom"/>
            <w:hideMark/>
          </w:tcPr>
          <w:p w14:paraId="7CDF5E11"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0618E3" w:rsidRPr="00DE5D03" w14:paraId="6D44E4A9"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shd w:val="clear" w:color="auto" w:fill="D9E1F2"/>
            <w:vAlign w:val="bottom"/>
            <w:hideMark/>
          </w:tcPr>
          <w:p w14:paraId="5649EE39"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0618E3" w:rsidRPr="00DE5D03" w14:paraId="67D3581C"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000000" w:themeColor="text1"/>
            </w:tcBorders>
            <w:vAlign w:val="bottom"/>
            <w:hideMark/>
          </w:tcPr>
          <w:p w14:paraId="07050D13"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Resources</w:t>
            </w:r>
          </w:p>
        </w:tc>
      </w:tr>
      <w:tr w:rsidR="000618E3" w:rsidRPr="00DE5D03" w14:paraId="1FB1C26B" w14:textId="77777777" w:rsidTr="004A0CE2">
        <w:trPr>
          <w:trHeight w:val="65"/>
        </w:trPr>
        <w:tc>
          <w:tcPr>
            <w:tcW w:w="5098" w:type="dxa"/>
            <w:tcBorders>
              <w:top w:val="nil"/>
              <w:left w:val="single" w:sz="4" w:space="0" w:color="auto"/>
              <w:bottom w:val="single" w:sz="4" w:space="0" w:color="auto"/>
              <w:right w:val="single" w:sz="4" w:space="0" w:color="auto"/>
            </w:tcBorders>
            <w:vAlign w:val="bottom"/>
            <w:hideMark/>
          </w:tcPr>
          <w:p w14:paraId="31E80B94"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cooling, unspecified natural origin, CN</w:t>
            </w:r>
          </w:p>
        </w:tc>
        <w:tc>
          <w:tcPr>
            <w:tcW w:w="992" w:type="dxa"/>
            <w:tcBorders>
              <w:top w:val="nil"/>
              <w:left w:val="nil"/>
              <w:bottom w:val="nil"/>
              <w:right w:val="single" w:sz="4" w:space="0" w:color="auto"/>
            </w:tcBorders>
            <w:vAlign w:val="bottom"/>
            <w:hideMark/>
          </w:tcPr>
          <w:p w14:paraId="2E110BB4"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0.031</w:t>
            </w:r>
          </w:p>
        </w:tc>
        <w:tc>
          <w:tcPr>
            <w:tcW w:w="992" w:type="dxa"/>
            <w:tcBorders>
              <w:top w:val="nil"/>
              <w:left w:val="single" w:sz="4" w:space="0" w:color="auto"/>
              <w:bottom w:val="nil"/>
              <w:right w:val="nil"/>
            </w:tcBorders>
            <w:vAlign w:val="bottom"/>
            <w:hideMark/>
          </w:tcPr>
          <w:p w14:paraId="5EFAB12F"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m3</w:t>
            </w:r>
          </w:p>
        </w:tc>
        <w:tc>
          <w:tcPr>
            <w:tcW w:w="1844" w:type="dxa"/>
            <w:tcBorders>
              <w:top w:val="nil"/>
              <w:left w:val="single" w:sz="4" w:space="0" w:color="auto"/>
              <w:bottom w:val="single" w:sz="4" w:space="0" w:color="auto"/>
              <w:right w:val="single" w:sz="4" w:space="0" w:color="auto"/>
            </w:tcBorders>
            <w:vAlign w:val="bottom"/>
            <w:hideMark/>
          </w:tcPr>
          <w:p w14:paraId="526C4C23"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618E3" w:rsidRPr="00DE5D03" w14:paraId="177CAC24"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vAlign w:val="bottom"/>
            <w:hideMark/>
          </w:tcPr>
          <w:p w14:paraId="017C4556"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0618E3" w:rsidRPr="00DE5D03" w14:paraId="47D62CC2" w14:textId="77777777" w:rsidTr="003D0C14">
        <w:trPr>
          <w:trHeight w:val="149"/>
        </w:trPr>
        <w:tc>
          <w:tcPr>
            <w:tcW w:w="5098" w:type="dxa"/>
            <w:tcBorders>
              <w:top w:val="nil"/>
              <w:left w:val="single" w:sz="4" w:space="0" w:color="auto"/>
              <w:bottom w:val="single" w:sz="4" w:space="0" w:color="auto"/>
              <w:right w:val="single" w:sz="4" w:space="0" w:color="auto"/>
            </w:tcBorders>
            <w:vAlign w:val="bottom"/>
            <w:hideMark/>
          </w:tcPr>
          <w:p w14:paraId="24E4A7E3"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Ammonia, anhydrous, liquid {CN}| market for ammonia, anhydrous, liquid | Cut-off, U</w:t>
            </w:r>
          </w:p>
        </w:tc>
        <w:tc>
          <w:tcPr>
            <w:tcW w:w="992" w:type="dxa"/>
            <w:tcBorders>
              <w:top w:val="nil"/>
              <w:left w:val="nil"/>
              <w:bottom w:val="single" w:sz="4" w:space="0" w:color="auto"/>
              <w:right w:val="single" w:sz="4" w:space="0" w:color="auto"/>
            </w:tcBorders>
            <w:vAlign w:val="bottom"/>
            <w:hideMark/>
          </w:tcPr>
          <w:p w14:paraId="73098764"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0.32</w:t>
            </w:r>
          </w:p>
        </w:tc>
        <w:tc>
          <w:tcPr>
            <w:tcW w:w="992" w:type="dxa"/>
            <w:tcBorders>
              <w:top w:val="nil"/>
              <w:left w:val="nil"/>
              <w:bottom w:val="single" w:sz="4" w:space="0" w:color="auto"/>
              <w:right w:val="single" w:sz="4" w:space="0" w:color="auto"/>
            </w:tcBorders>
            <w:vAlign w:val="bottom"/>
            <w:hideMark/>
          </w:tcPr>
          <w:p w14:paraId="4F9BFA4E"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2DDE6505"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28ECFECD" w14:textId="77777777" w:rsidTr="003D0C14">
        <w:trPr>
          <w:trHeight w:val="185"/>
        </w:trPr>
        <w:tc>
          <w:tcPr>
            <w:tcW w:w="5098" w:type="dxa"/>
            <w:tcBorders>
              <w:top w:val="nil"/>
              <w:left w:val="single" w:sz="4" w:space="0" w:color="auto"/>
              <w:bottom w:val="single" w:sz="4" w:space="0" w:color="auto"/>
              <w:right w:val="single" w:sz="4" w:space="0" w:color="auto"/>
            </w:tcBorders>
            <w:vAlign w:val="bottom"/>
            <w:hideMark/>
          </w:tcPr>
          <w:p w14:paraId="7E7FF44D"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Chemical factory, organics {RoW}| chemical factory construction, organics | Cut-off, U</w:t>
            </w:r>
          </w:p>
        </w:tc>
        <w:tc>
          <w:tcPr>
            <w:tcW w:w="992" w:type="dxa"/>
            <w:tcBorders>
              <w:top w:val="nil"/>
              <w:left w:val="nil"/>
              <w:bottom w:val="single" w:sz="4" w:space="0" w:color="auto"/>
              <w:right w:val="single" w:sz="4" w:space="0" w:color="auto"/>
            </w:tcBorders>
            <w:vAlign w:val="bottom"/>
            <w:hideMark/>
          </w:tcPr>
          <w:p w14:paraId="0DCC2869"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4E-10</w:t>
            </w:r>
          </w:p>
        </w:tc>
        <w:tc>
          <w:tcPr>
            <w:tcW w:w="992" w:type="dxa"/>
            <w:tcBorders>
              <w:top w:val="nil"/>
              <w:left w:val="nil"/>
              <w:bottom w:val="single" w:sz="4" w:space="0" w:color="auto"/>
              <w:right w:val="single" w:sz="4" w:space="0" w:color="auto"/>
            </w:tcBorders>
            <w:vAlign w:val="bottom"/>
            <w:hideMark/>
          </w:tcPr>
          <w:p w14:paraId="6C36F020"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w:t>
            </w:r>
          </w:p>
        </w:tc>
        <w:tc>
          <w:tcPr>
            <w:tcW w:w="1844" w:type="dxa"/>
            <w:tcBorders>
              <w:top w:val="nil"/>
              <w:left w:val="nil"/>
              <w:bottom w:val="single" w:sz="4" w:space="0" w:color="auto"/>
              <w:right w:val="single" w:sz="4" w:space="0" w:color="auto"/>
            </w:tcBorders>
            <w:vAlign w:val="bottom"/>
            <w:hideMark/>
          </w:tcPr>
          <w:p w14:paraId="12A6ED5F"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360987F4" w14:textId="77777777" w:rsidTr="003D0C14">
        <w:trPr>
          <w:trHeight w:val="335"/>
        </w:trPr>
        <w:tc>
          <w:tcPr>
            <w:tcW w:w="5098" w:type="dxa"/>
            <w:tcBorders>
              <w:top w:val="nil"/>
              <w:left w:val="single" w:sz="4" w:space="0" w:color="auto"/>
              <w:bottom w:val="single" w:sz="4" w:space="0" w:color="auto"/>
              <w:right w:val="single" w:sz="4" w:space="0" w:color="auto"/>
            </w:tcBorders>
            <w:vAlign w:val="bottom"/>
            <w:hideMark/>
          </w:tcPr>
          <w:p w14:paraId="26F7B52C"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Ethanol, without water, in 99.7% solution state, from ethylene {RoW}| ethanol production, ethylene hydration | Cut-off, U</w:t>
            </w:r>
          </w:p>
        </w:tc>
        <w:tc>
          <w:tcPr>
            <w:tcW w:w="992" w:type="dxa"/>
            <w:tcBorders>
              <w:top w:val="nil"/>
              <w:left w:val="nil"/>
              <w:bottom w:val="single" w:sz="4" w:space="0" w:color="auto"/>
              <w:right w:val="single" w:sz="4" w:space="0" w:color="auto"/>
            </w:tcBorders>
            <w:vAlign w:val="bottom"/>
            <w:hideMark/>
          </w:tcPr>
          <w:p w14:paraId="07EE2364"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0.87</w:t>
            </w:r>
          </w:p>
        </w:tc>
        <w:tc>
          <w:tcPr>
            <w:tcW w:w="992" w:type="dxa"/>
            <w:tcBorders>
              <w:top w:val="nil"/>
              <w:left w:val="nil"/>
              <w:bottom w:val="single" w:sz="4" w:space="0" w:color="auto"/>
              <w:right w:val="single" w:sz="4" w:space="0" w:color="auto"/>
            </w:tcBorders>
            <w:vAlign w:val="bottom"/>
            <w:hideMark/>
          </w:tcPr>
          <w:p w14:paraId="55D074F7"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39240611"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0357B8B8" w14:textId="77777777" w:rsidTr="003D0C14">
        <w:trPr>
          <w:trHeight w:val="219"/>
        </w:trPr>
        <w:tc>
          <w:tcPr>
            <w:tcW w:w="5098" w:type="dxa"/>
            <w:tcBorders>
              <w:top w:val="nil"/>
              <w:left w:val="single" w:sz="4" w:space="0" w:color="auto"/>
              <w:bottom w:val="single" w:sz="4" w:space="0" w:color="auto"/>
              <w:right w:val="single" w:sz="4" w:space="0" w:color="auto"/>
            </w:tcBorders>
            <w:vAlign w:val="bottom"/>
            <w:hideMark/>
          </w:tcPr>
          <w:p w14:paraId="26B163F3"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Oxygen, liquid {RoW}| market for oxygen, liquid | Cut-off, U</w:t>
            </w:r>
          </w:p>
        </w:tc>
        <w:tc>
          <w:tcPr>
            <w:tcW w:w="992" w:type="dxa"/>
            <w:tcBorders>
              <w:top w:val="nil"/>
              <w:left w:val="nil"/>
              <w:bottom w:val="single" w:sz="4" w:space="0" w:color="auto"/>
              <w:right w:val="single" w:sz="4" w:space="0" w:color="auto"/>
            </w:tcBorders>
            <w:vAlign w:val="bottom"/>
            <w:hideMark/>
          </w:tcPr>
          <w:p w14:paraId="7E541F9D"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0.093</w:t>
            </w:r>
          </w:p>
        </w:tc>
        <w:tc>
          <w:tcPr>
            <w:tcW w:w="992" w:type="dxa"/>
            <w:tcBorders>
              <w:top w:val="nil"/>
              <w:left w:val="nil"/>
              <w:bottom w:val="single" w:sz="4" w:space="0" w:color="auto"/>
              <w:right w:val="single" w:sz="4" w:space="0" w:color="auto"/>
            </w:tcBorders>
            <w:vAlign w:val="bottom"/>
            <w:hideMark/>
          </w:tcPr>
          <w:p w14:paraId="7C4DCF08"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500C4FA1"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78A0D58C" w14:textId="77777777" w:rsidTr="003D0C14">
        <w:trPr>
          <w:trHeight w:val="113"/>
        </w:trPr>
        <w:tc>
          <w:tcPr>
            <w:tcW w:w="5098" w:type="dxa"/>
            <w:tcBorders>
              <w:top w:val="nil"/>
              <w:left w:val="single" w:sz="4" w:space="0" w:color="auto"/>
              <w:bottom w:val="single" w:sz="4" w:space="0" w:color="auto"/>
              <w:right w:val="single" w:sz="4" w:space="0" w:color="auto"/>
            </w:tcBorders>
            <w:vAlign w:val="bottom"/>
            <w:hideMark/>
          </w:tcPr>
          <w:p w14:paraId="57562D87"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Phosphorous chloride {RoW}| phosphorous chloride production | Cut-off, U</w:t>
            </w:r>
          </w:p>
        </w:tc>
        <w:tc>
          <w:tcPr>
            <w:tcW w:w="992" w:type="dxa"/>
            <w:tcBorders>
              <w:top w:val="nil"/>
              <w:left w:val="nil"/>
              <w:bottom w:val="single" w:sz="4" w:space="0" w:color="auto"/>
              <w:right w:val="single" w:sz="4" w:space="0" w:color="auto"/>
            </w:tcBorders>
            <w:vAlign w:val="bottom"/>
            <w:hideMark/>
          </w:tcPr>
          <w:p w14:paraId="201D8736"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0.8</w:t>
            </w:r>
          </w:p>
        </w:tc>
        <w:tc>
          <w:tcPr>
            <w:tcW w:w="992" w:type="dxa"/>
            <w:tcBorders>
              <w:top w:val="nil"/>
              <w:left w:val="nil"/>
              <w:bottom w:val="single" w:sz="4" w:space="0" w:color="auto"/>
              <w:right w:val="single" w:sz="4" w:space="0" w:color="auto"/>
            </w:tcBorders>
            <w:vAlign w:val="bottom"/>
            <w:hideMark/>
          </w:tcPr>
          <w:p w14:paraId="27D8DD10"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45A57C5D"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34C9476D" w14:textId="77777777" w:rsidTr="003D0C14">
        <w:trPr>
          <w:trHeight w:val="405"/>
        </w:trPr>
        <w:tc>
          <w:tcPr>
            <w:tcW w:w="5098" w:type="dxa"/>
            <w:tcBorders>
              <w:top w:val="nil"/>
              <w:left w:val="single" w:sz="4" w:space="0" w:color="auto"/>
              <w:bottom w:val="single" w:sz="4" w:space="0" w:color="auto"/>
              <w:right w:val="single" w:sz="4" w:space="0" w:color="auto"/>
            </w:tcBorders>
            <w:vAlign w:val="bottom"/>
            <w:hideMark/>
          </w:tcPr>
          <w:p w14:paraId="4D2D4CED"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Steam, in chemical industry {RoW}| market for steam, in chemical industry | Cut-off, U</w:t>
            </w:r>
          </w:p>
        </w:tc>
        <w:tc>
          <w:tcPr>
            <w:tcW w:w="992" w:type="dxa"/>
            <w:tcBorders>
              <w:top w:val="nil"/>
              <w:left w:val="nil"/>
              <w:bottom w:val="single" w:sz="4" w:space="0" w:color="auto"/>
              <w:right w:val="single" w:sz="4" w:space="0" w:color="auto"/>
            </w:tcBorders>
            <w:vAlign w:val="bottom"/>
            <w:hideMark/>
          </w:tcPr>
          <w:p w14:paraId="5DECFDAE"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w:t>
            </w:r>
          </w:p>
        </w:tc>
        <w:tc>
          <w:tcPr>
            <w:tcW w:w="992" w:type="dxa"/>
            <w:tcBorders>
              <w:top w:val="nil"/>
              <w:left w:val="nil"/>
              <w:bottom w:val="single" w:sz="4" w:space="0" w:color="auto"/>
              <w:right w:val="single" w:sz="4" w:space="0" w:color="auto"/>
            </w:tcBorders>
            <w:vAlign w:val="bottom"/>
            <w:hideMark/>
          </w:tcPr>
          <w:p w14:paraId="67CCF764"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3D3BA8D8"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298B5641" w14:textId="77777777" w:rsidTr="003D0C14">
        <w:trPr>
          <w:trHeight w:val="583"/>
        </w:trPr>
        <w:tc>
          <w:tcPr>
            <w:tcW w:w="5098" w:type="dxa"/>
            <w:tcBorders>
              <w:top w:val="nil"/>
              <w:left w:val="single" w:sz="4" w:space="0" w:color="auto"/>
              <w:bottom w:val="single" w:sz="4" w:space="0" w:color="auto"/>
              <w:right w:val="single" w:sz="4" w:space="0" w:color="auto"/>
            </w:tcBorders>
            <w:vAlign w:val="bottom"/>
            <w:hideMark/>
          </w:tcPr>
          <w:p w14:paraId="28C5FC16"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Transport, freight, lorry, &gt;32 metric ton, diesel, EURO 4 {RER}| market for transport, freight, lorry, &gt;32 metric ton, diesel, EURO 4 | Cut-off, U</w:t>
            </w:r>
          </w:p>
        </w:tc>
        <w:tc>
          <w:tcPr>
            <w:tcW w:w="992" w:type="dxa"/>
            <w:tcBorders>
              <w:top w:val="nil"/>
              <w:left w:val="nil"/>
              <w:bottom w:val="single" w:sz="4" w:space="0" w:color="auto"/>
              <w:right w:val="single" w:sz="4" w:space="0" w:color="auto"/>
            </w:tcBorders>
            <w:vAlign w:val="bottom"/>
            <w:hideMark/>
          </w:tcPr>
          <w:p w14:paraId="4E64A983"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1000</w:t>
            </w:r>
          </w:p>
        </w:tc>
        <w:tc>
          <w:tcPr>
            <w:tcW w:w="992" w:type="dxa"/>
            <w:tcBorders>
              <w:top w:val="nil"/>
              <w:left w:val="nil"/>
              <w:bottom w:val="single" w:sz="4" w:space="0" w:color="auto"/>
              <w:right w:val="single" w:sz="4" w:space="0" w:color="auto"/>
            </w:tcBorders>
            <w:vAlign w:val="bottom"/>
            <w:hideMark/>
          </w:tcPr>
          <w:p w14:paraId="06C7F869"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kgkm</w:t>
            </w:r>
          </w:p>
        </w:tc>
        <w:tc>
          <w:tcPr>
            <w:tcW w:w="1844" w:type="dxa"/>
            <w:tcBorders>
              <w:top w:val="nil"/>
              <w:left w:val="nil"/>
              <w:bottom w:val="single" w:sz="4" w:space="0" w:color="auto"/>
              <w:right w:val="single" w:sz="4" w:space="0" w:color="auto"/>
            </w:tcBorders>
            <w:vAlign w:val="bottom"/>
            <w:hideMark/>
          </w:tcPr>
          <w:p w14:paraId="40918440"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3F356F90" w14:textId="77777777" w:rsidTr="003D0C14">
        <w:trPr>
          <w:trHeight w:val="466"/>
        </w:trPr>
        <w:tc>
          <w:tcPr>
            <w:tcW w:w="5098" w:type="dxa"/>
            <w:tcBorders>
              <w:top w:val="nil"/>
              <w:left w:val="single" w:sz="4" w:space="0" w:color="auto"/>
              <w:bottom w:val="single" w:sz="4" w:space="0" w:color="auto"/>
              <w:right w:val="single" w:sz="4" w:space="0" w:color="auto"/>
            </w:tcBorders>
            <w:vAlign w:val="bottom"/>
            <w:hideMark/>
          </w:tcPr>
          <w:p w14:paraId="6178CEA2"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Transport, freight, sea, container ship, heavy fuel oil {GLO}| transport, freight, sea, container ship, heavy fuel oil | Cut-off, U</w:t>
            </w:r>
          </w:p>
        </w:tc>
        <w:tc>
          <w:tcPr>
            <w:tcW w:w="992" w:type="dxa"/>
            <w:tcBorders>
              <w:top w:val="nil"/>
              <w:left w:val="nil"/>
              <w:bottom w:val="single" w:sz="4" w:space="0" w:color="auto"/>
              <w:right w:val="single" w:sz="4" w:space="0" w:color="auto"/>
            </w:tcBorders>
            <w:vAlign w:val="bottom"/>
            <w:hideMark/>
          </w:tcPr>
          <w:p w14:paraId="729C0094"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15800</w:t>
            </w:r>
          </w:p>
        </w:tc>
        <w:tc>
          <w:tcPr>
            <w:tcW w:w="992" w:type="dxa"/>
            <w:tcBorders>
              <w:top w:val="nil"/>
              <w:left w:val="nil"/>
              <w:bottom w:val="single" w:sz="4" w:space="0" w:color="auto"/>
              <w:right w:val="single" w:sz="4" w:space="0" w:color="auto"/>
            </w:tcBorders>
            <w:vAlign w:val="bottom"/>
            <w:hideMark/>
          </w:tcPr>
          <w:p w14:paraId="65CF24E6"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kgkm</w:t>
            </w:r>
          </w:p>
        </w:tc>
        <w:tc>
          <w:tcPr>
            <w:tcW w:w="1844" w:type="dxa"/>
            <w:tcBorders>
              <w:top w:val="nil"/>
              <w:left w:val="nil"/>
              <w:bottom w:val="single" w:sz="4" w:space="0" w:color="auto"/>
              <w:right w:val="single" w:sz="4" w:space="0" w:color="auto"/>
            </w:tcBorders>
            <w:vAlign w:val="bottom"/>
            <w:hideMark/>
          </w:tcPr>
          <w:p w14:paraId="56C78490"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798A72EC"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vAlign w:val="bottom"/>
            <w:hideMark/>
          </w:tcPr>
          <w:p w14:paraId="0005CCB2"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0618E3" w:rsidRPr="00DE5D03" w14:paraId="3337225A" w14:textId="77777777" w:rsidTr="003D0C14">
        <w:trPr>
          <w:trHeight w:val="290"/>
        </w:trPr>
        <w:tc>
          <w:tcPr>
            <w:tcW w:w="5098" w:type="dxa"/>
            <w:tcBorders>
              <w:top w:val="nil"/>
              <w:left w:val="single" w:sz="4" w:space="0" w:color="auto"/>
              <w:bottom w:val="single" w:sz="4" w:space="0" w:color="auto"/>
              <w:right w:val="single" w:sz="4" w:space="0" w:color="auto"/>
            </w:tcBorders>
            <w:noWrap/>
            <w:vAlign w:val="bottom"/>
            <w:hideMark/>
          </w:tcPr>
          <w:p w14:paraId="4F67B2A8"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medium voltage {CN}| market group for electricity, medium voltage | Cut-off, U</w:t>
            </w:r>
          </w:p>
        </w:tc>
        <w:tc>
          <w:tcPr>
            <w:tcW w:w="992" w:type="dxa"/>
            <w:tcBorders>
              <w:top w:val="nil"/>
              <w:left w:val="nil"/>
              <w:bottom w:val="single" w:sz="4" w:space="0" w:color="auto"/>
              <w:right w:val="single" w:sz="4" w:space="0" w:color="auto"/>
            </w:tcBorders>
            <w:noWrap/>
            <w:vAlign w:val="bottom"/>
            <w:hideMark/>
          </w:tcPr>
          <w:p w14:paraId="583DC673"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0.92</w:t>
            </w:r>
          </w:p>
        </w:tc>
        <w:tc>
          <w:tcPr>
            <w:tcW w:w="992" w:type="dxa"/>
            <w:tcBorders>
              <w:top w:val="nil"/>
              <w:left w:val="nil"/>
              <w:bottom w:val="single" w:sz="4" w:space="0" w:color="auto"/>
              <w:right w:val="single" w:sz="4" w:space="0" w:color="auto"/>
            </w:tcBorders>
            <w:noWrap/>
            <w:vAlign w:val="bottom"/>
            <w:hideMark/>
          </w:tcPr>
          <w:p w14:paraId="54F30770"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1844" w:type="dxa"/>
            <w:tcBorders>
              <w:top w:val="nil"/>
              <w:left w:val="nil"/>
              <w:bottom w:val="single" w:sz="4" w:space="0" w:color="auto"/>
              <w:right w:val="single" w:sz="4" w:space="0" w:color="auto"/>
            </w:tcBorders>
            <w:vAlign w:val="bottom"/>
            <w:hideMark/>
          </w:tcPr>
          <w:p w14:paraId="0A712F7A"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618E3" w:rsidRPr="00DE5D03" w14:paraId="25F9BC83"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shd w:val="clear" w:color="auto" w:fill="D9E1F2"/>
            <w:vAlign w:val="bottom"/>
            <w:hideMark/>
          </w:tcPr>
          <w:p w14:paraId="652DB806"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0618E3" w:rsidRPr="00DE5D03" w14:paraId="38B70A8E"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vAlign w:val="bottom"/>
            <w:hideMark/>
          </w:tcPr>
          <w:p w14:paraId="78C1AA81"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0618E3" w:rsidRPr="00DE5D03" w14:paraId="17A5265F" w14:textId="77777777" w:rsidTr="003D0C14">
        <w:trPr>
          <w:trHeight w:val="187"/>
        </w:trPr>
        <w:tc>
          <w:tcPr>
            <w:tcW w:w="5098" w:type="dxa"/>
            <w:tcBorders>
              <w:top w:val="nil"/>
              <w:left w:val="single" w:sz="4" w:space="0" w:color="auto"/>
              <w:bottom w:val="single" w:sz="4" w:space="0" w:color="auto"/>
              <w:right w:val="single" w:sz="4" w:space="0" w:color="auto"/>
            </w:tcBorders>
            <w:vAlign w:val="bottom"/>
            <w:hideMark/>
          </w:tcPr>
          <w:p w14:paraId="611CAE71"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Triethyl phosphate (made in China), Cut-off, U</w:t>
            </w:r>
          </w:p>
        </w:tc>
        <w:tc>
          <w:tcPr>
            <w:tcW w:w="992" w:type="dxa"/>
            <w:tcBorders>
              <w:top w:val="nil"/>
              <w:left w:val="nil"/>
              <w:bottom w:val="single" w:sz="4" w:space="0" w:color="auto"/>
              <w:right w:val="single" w:sz="4" w:space="0" w:color="auto"/>
            </w:tcBorders>
            <w:vAlign w:val="bottom"/>
            <w:hideMark/>
          </w:tcPr>
          <w:p w14:paraId="245D227C"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w:t>
            </w:r>
          </w:p>
        </w:tc>
        <w:tc>
          <w:tcPr>
            <w:tcW w:w="992" w:type="dxa"/>
            <w:tcBorders>
              <w:top w:val="nil"/>
              <w:left w:val="nil"/>
              <w:bottom w:val="single" w:sz="4" w:space="0" w:color="auto"/>
              <w:right w:val="single" w:sz="4" w:space="0" w:color="auto"/>
            </w:tcBorders>
            <w:vAlign w:val="bottom"/>
            <w:hideMark/>
          </w:tcPr>
          <w:p w14:paraId="2400A512"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47C97BF4"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0618E3" w:rsidRPr="00DE5D03" w14:paraId="3139D3C9" w14:textId="77777777" w:rsidTr="003D0C14">
        <w:trPr>
          <w:trHeight w:val="333"/>
        </w:trPr>
        <w:tc>
          <w:tcPr>
            <w:tcW w:w="5098" w:type="dxa"/>
            <w:tcBorders>
              <w:top w:val="nil"/>
              <w:left w:val="single" w:sz="4" w:space="0" w:color="auto"/>
              <w:bottom w:val="single" w:sz="4" w:space="0" w:color="auto"/>
              <w:right w:val="single" w:sz="4" w:space="0" w:color="auto"/>
            </w:tcBorders>
            <w:vAlign w:val="bottom"/>
            <w:hideMark/>
          </w:tcPr>
          <w:p w14:paraId="35BDBF1D"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Ammonium chloride [co-product of Triethylphosphate production CN]</w:t>
            </w:r>
          </w:p>
        </w:tc>
        <w:tc>
          <w:tcPr>
            <w:tcW w:w="992" w:type="dxa"/>
            <w:tcBorders>
              <w:top w:val="nil"/>
              <w:left w:val="nil"/>
              <w:bottom w:val="single" w:sz="4" w:space="0" w:color="auto"/>
              <w:right w:val="single" w:sz="4" w:space="0" w:color="auto"/>
            </w:tcBorders>
            <w:vAlign w:val="bottom"/>
            <w:hideMark/>
          </w:tcPr>
          <w:p w14:paraId="4B5982A4"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0.93</w:t>
            </w:r>
          </w:p>
        </w:tc>
        <w:tc>
          <w:tcPr>
            <w:tcW w:w="992" w:type="dxa"/>
            <w:tcBorders>
              <w:top w:val="nil"/>
              <w:left w:val="nil"/>
              <w:bottom w:val="single" w:sz="4" w:space="0" w:color="auto"/>
              <w:right w:val="single" w:sz="4" w:space="0" w:color="auto"/>
            </w:tcBorders>
            <w:vAlign w:val="bottom"/>
            <w:hideMark/>
          </w:tcPr>
          <w:p w14:paraId="43F5B5E1"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vAlign w:val="bottom"/>
            <w:hideMark/>
          </w:tcPr>
          <w:p w14:paraId="444F4C95"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Co-product</w:t>
            </w:r>
          </w:p>
        </w:tc>
      </w:tr>
      <w:tr w:rsidR="000618E3" w:rsidRPr="00DE5D03" w14:paraId="1C606846" w14:textId="77777777" w:rsidTr="003D0C14">
        <w:trPr>
          <w:trHeight w:val="290"/>
        </w:trPr>
        <w:tc>
          <w:tcPr>
            <w:tcW w:w="8926" w:type="dxa"/>
            <w:gridSpan w:val="4"/>
            <w:tcBorders>
              <w:top w:val="single" w:sz="4" w:space="0" w:color="auto"/>
              <w:left w:val="single" w:sz="4" w:space="0" w:color="auto"/>
              <w:bottom w:val="single" w:sz="4" w:space="0" w:color="auto"/>
              <w:right w:val="single" w:sz="4" w:space="0" w:color="auto"/>
            </w:tcBorders>
            <w:vAlign w:val="bottom"/>
            <w:hideMark/>
          </w:tcPr>
          <w:p w14:paraId="127E8FD4" w14:textId="77777777" w:rsidR="000618E3" w:rsidRPr="00DE5D03" w:rsidRDefault="000618E3" w:rsidP="000618E3">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Waste to treatment</w:t>
            </w:r>
          </w:p>
        </w:tc>
      </w:tr>
      <w:tr w:rsidR="000618E3" w:rsidRPr="00DE5D03" w14:paraId="5609A38C" w14:textId="77777777" w:rsidTr="003D0C14">
        <w:trPr>
          <w:trHeight w:val="189"/>
        </w:trPr>
        <w:tc>
          <w:tcPr>
            <w:tcW w:w="5098" w:type="dxa"/>
            <w:tcBorders>
              <w:top w:val="nil"/>
              <w:left w:val="single" w:sz="4" w:space="0" w:color="auto"/>
              <w:bottom w:val="single" w:sz="4" w:space="0" w:color="auto"/>
              <w:right w:val="single" w:sz="4" w:space="0" w:color="auto"/>
            </w:tcBorders>
            <w:vAlign w:val="bottom"/>
            <w:hideMark/>
          </w:tcPr>
          <w:p w14:paraId="398CF802"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Spent solvent mixture {RoW}| market for spent solvent mixture | Cut-off, U</w:t>
            </w:r>
          </w:p>
        </w:tc>
        <w:tc>
          <w:tcPr>
            <w:tcW w:w="992" w:type="dxa"/>
            <w:tcBorders>
              <w:top w:val="nil"/>
              <w:left w:val="nil"/>
              <w:bottom w:val="single" w:sz="4" w:space="0" w:color="auto"/>
              <w:right w:val="single" w:sz="4" w:space="0" w:color="auto"/>
            </w:tcBorders>
            <w:vAlign w:val="bottom"/>
            <w:hideMark/>
          </w:tcPr>
          <w:p w14:paraId="70132F81"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0.16</w:t>
            </w:r>
          </w:p>
        </w:tc>
        <w:tc>
          <w:tcPr>
            <w:tcW w:w="992" w:type="dxa"/>
            <w:tcBorders>
              <w:top w:val="nil"/>
              <w:left w:val="nil"/>
              <w:bottom w:val="single" w:sz="4" w:space="0" w:color="auto"/>
              <w:right w:val="single" w:sz="4" w:space="0" w:color="auto"/>
            </w:tcBorders>
            <w:vAlign w:val="bottom"/>
            <w:hideMark/>
          </w:tcPr>
          <w:p w14:paraId="2B124C58"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1844" w:type="dxa"/>
            <w:tcBorders>
              <w:top w:val="nil"/>
              <w:left w:val="nil"/>
              <w:bottom w:val="single" w:sz="4" w:space="0" w:color="auto"/>
              <w:right w:val="single" w:sz="4" w:space="0" w:color="auto"/>
            </w:tcBorders>
            <w:noWrap/>
            <w:vAlign w:val="bottom"/>
            <w:hideMark/>
          </w:tcPr>
          <w:p w14:paraId="780795C5"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0618E3" w:rsidRPr="00DE5D03" w14:paraId="507CC868" w14:textId="77777777" w:rsidTr="003D0C14">
        <w:trPr>
          <w:trHeight w:val="367"/>
        </w:trPr>
        <w:tc>
          <w:tcPr>
            <w:tcW w:w="5098" w:type="dxa"/>
            <w:tcBorders>
              <w:top w:val="nil"/>
              <w:left w:val="single" w:sz="4" w:space="0" w:color="auto"/>
              <w:bottom w:val="single" w:sz="4" w:space="0" w:color="auto"/>
              <w:right w:val="single" w:sz="4" w:space="0" w:color="auto"/>
            </w:tcBorders>
            <w:vAlign w:val="bottom"/>
            <w:hideMark/>
          </w:tcPr>
          <w:p w14:paraId="4AD40ACD"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Wastewater, average {RoW}| market for wastewater, average | Cut-off, U</w:t>
            </w:r>
          </w:p>
        </w:tc>
        <w:tc>
          <w:tcPr>
            <w:tcW w:w="992" w:type="dxa"/>
            <w:tcBorders>
              <w:top w:val="nil"/>
              <w:left w:val="nil"/>
              <w:bottom w:val="single" w:sz="4" w:space="0" w:color="auto"/>
              <w:right w:val="single" w:sz="4" w:space="0" w:color="auto"/>
            </w:tcBorders>
            <w:vAlign w:val="bottom"/>
            <w:hideMark/>
          </w:tcPr>
          <w:p w14:paraId="43AF2540" w14:textId="77777777" w:rsidR="000618E3" w:rsidRPr="00DE5D03" w:rsidRDefault="000618E3" w:rsidP="000618E3">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0.031</w:t>
            </w:r>
          </w:p>
        </w:tc>
        <w:tc>
          <w:tcPr>
            <w:tcW w:w="992" w:type="dxa"/>
            <w:tcBorders>
              <w:top w:val="nil"/>
              <w:left w:val="nil"/>
              <w:bottom w:val="single" w:sz="4" w:space="0" w:color="auto"/>
              <w:right w:val="single" w:sz="4" w:space="0" w:color="auto"/>
            </w:tcBorders>
            <w:vAlign w:val="bottom"/>
            <w:hideMark/>
          </w:tcPr>
          <w:p w14:paraId="3134ECBB"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w:t>
            </w:r>
            <w:r w:rsidRPr="00DE5D03">
              <w:rPr>
                <w:rFonts w:ascii="Times New Roman" w:eastAsia="Times New Roman" w:hAnsi="Times New Roman" w:cs="Times New Roman"/>
                <w:color w:val="000000"/>
                <w:kern w:val="0"/>
                <w:sz w:val="22"/>
                <w:szCs w:val="22"/>
                <w:vertAlign w:val="superscript"/>
                <w:lang w:val="en-GB" w:eastAsia="it-IT"/>
                <w14:ligatures w14:val="none"/>
              </w:rPr>
              <w:t>3</w:t>
            </w:r>
          </w:p>
        </w:tc>
        <w:tc>
          <w:tcPr>
            <w:tcW w:w="1844" w:type="dxa"/>
            <w:tcBorders>
              <w:top w:val="nil"/>
              <w:left w:val="nil"/>
              <w:bottom w:val="single" w:sz="4" w:space="0" w:color="auto"/>
              <w:right w:val="single" w:sz="4" w:space="0" w:color="auto"/>
            </w:tcBorders>
            <w:noWrap/>
            <w:vAlign w:val="bottom"/>
            <w:hideMark/>
          </w:tcPr>
          <w:p w14:paraId="566A8BA9" w14:textId="77777777" w:rsidR="000618E3" w:rsidRPr="00DE5D03" w:rsidRDefault="000618E3" w:rsidP="000618E3">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bl>
    <w:p w14:paraId="747877E0" w14:textId="5CAFF723" w:rsidR="001364D5" w:rsidRPr="00DE5D03" w:rsidRDefault="001364D5" w:rsidP="00FA008F">
      <w:pPr>
        <w:rPr>
          <w:rFonts w:ascii="Times New Roman" w:hAnsi="Times New Roman" w:cs="Times New Roman"/>
          <w:lang w:val="en-GB"/>
        </w:rPr>
      </w:pPr>
    </w:p>
    <w:p w14:paraId="65A8D5CD" w14:textId="77777777" w:rsidR="001364D5" w:rsidRPr="00DE5D03" w:rsidRDefault="001364D5">
      <w:pPr>
        <w:rPr>
          <w:rFonts w:ascii="Times New Roman" w:hAnsi="Times New Roman" w:cs="Times New Roman"/>
          <w:lang w:val="en-GB"/>
        </w:rPr>
      </w:pPr>
      <w:r w:rsidRPr="00DE5D03">
        <w:rPr>
          <w:rFonts w:ascii="Times New Roman" w:hAnsi="Times New Roman" w:cs="Times New Roman"/>
          <w:lang w:val="en-GB"/>
        </w:rPr>
        <w:br w:type="page"/>
      </w:r>
    </w:p>
    <w:p w14:paraId="1DEF896A" w14:textId="77777777" w:rsidR="000C4EAC" w:rsidRPr="00DE5D03" w:rsidRDefault="000C4EAC" w:rsidP="0096068C">
      <w:pPr>
        <w:pStyle w:val="Didascalia"/>
        <w:keepNext/>
        <w:rPr>
          <w:rFonts w:ascii="Times New Roman" w:hAnsi="Times New Roman" w:cs="Times New Roman"/>
          <w:b/>
          <w:bCs/>
          <w:i w:val="0"/>
          <w:iCs w:val="0"/>
          <w:color w:val="auto"/>
          <w:sz w:val="20"/>
          <w:szCs w:val="20"/>
          <w:lang w:val="en-GB"/>
        </w:rPr>
        <w:sectPr w:rsidR="000C4EAC" w:rsidRPr="00DE5D03">
          <w:footerReference w:type="even" r:id="rId13"/>
          <w:footerReference w:type="default" r:id="rId14"/>
          <w:pgSz w:w="11906" w:h="16838"/>
          <w:pgMar w:top="1440" w:right="1440" w:bottom="1440" w:left="1440" w:header="708" w:footer="708" w:gutter="0"/>
          <w:cols w:space="708"/>
          <w:docGrid w:linePitch="360"/>
        </w:sectPr>
      </w:pPr>
    </w:p>
    <w:p w14:paraId="6123C2F9" w14:textId="7E2A22B0" w:rsidR="0096068C" w:rsidRPr="00DE5D03" w:rsidRDefault="0096068C" w:rsidP="0096068C">
      <w:pPr>
        <w:pStyle w:val="Didascalia"/>
        <w:keepNext/>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 xml:space="preserve">Table S </w:t>
      </w:r>
      <w:r w:rsidRPr="00DE5D03">
        <w:rPr>
          <w:rFonts w:ascii="Times New Roman" w:hAnsi="Times New Roman" w:cs="Times New Roman"/>
          <w:b/>
          <w:bCs/>
          <w:i w:val="0"/>
          <w:iCs w:val="0"/>
          <w:color w:val="auto"/>
          <w:sz w:val="20"/>
          <w:szCs w:val="20"/>
          <w:lang w:val="en-GB"/>
        </w:rPr>
        <w:fldChar w:fldCharType="begin"/>
      </w:r>
      <w:r w:rsidRPr="00DE5D03">
        <w:rPr>
          <w:rFonts w:ascii="Times New Roman" w:hAnsi="Times New Roman" w:cs="Times New Roman"/>
          <w:b/>
          <w:bCs/>
          <w:i w:val="0"/>
          <w:iCs w:val="0"/>
          <w:color w:val="auto"/>
          <w:sz w:val="20"/>
          <w:szCs w:val="20"/>
          <w:lang w:val="en-GB"/>
        </w:rPr>
        <w:instrText xml:space="preserve"> SEQ Table_S \* ARABIC </w:instrText>
      </w:r>
      <w:r w:rsidRPr="00DE5D03">
        <w:rPr>
          <w:rFonts w:ascii="Times New Roman" w:hAnsi="Times New Roman" w:cs="Times New Roman"/>
          <w:b/>
          <w:bCs/>
          <w:i w:val="0"/>
          <w:iCs w:val="0"/>
          <w:color w:val="auto"/>
          <w:sz w:val="20"/>
          <w:szCs w:val="20"/>
          <w:lang w:val="en-GB"/>
        </w:rPr>
        <w:fldChar w:fldCharType="separate"/>
      </w:r>
      <w:r w:rsidRPr="00DE5D03">
        <w:rPr>
          <w:rFonts w:ascii="Times New Roman" w:hAnsi="Times New Roman" w:cs="Times New Roman"/>
          <w:b/>
          <w:bCs/>
          <w:i w:val="0"/>
          <w:iCs w:val="0"/>
          <w:noProof/>
          <w:color w:val="auto"/>
          <w:sz w:val="20"/>
          <w:szCs w:val="20"/>
          <w:lang w:val="en-GB"/>
        </w:rPr>
        <w:t>1</w:t>
      </w:r>
      <w:r w:rsidRPr="00DE5D03">
        <w:rPr>
          <w:rFonts w:ascii="Times New Roman" w:hAnsi="Times New Roman" w:cs="Times New Roman"/>
          <w:b/>
          <w:bCs/>
          <w:i w:val="0"/>
          <w:iCs w:val="0"/>
          <w:color w:val="auto"/>
          <w:sz w:val="20"/>
          <w:szCs w:val="20"/>
          <w:lang w:val="en-GB"/>
        </w:rPr>
        <w:fldChar w:fldCharType="end"/>
      </w:r>
      <w:r w:rsidRPr="00DE5D03">
        <w:rPr>
          <w:rFonts w:ascii="Times New Roman" w:hAnsi="Times New Roman" w:cs="Times New Roman"/>
          <w:b/>
          <w:bCs/>
          <w:i w:val="0"/>
          <w:iCs w:val="0"/>
          <w:color w:val="auto"/>
          <w:sz w:val="20"/>
          <w:szCs w:val="20"/>
          <w:lang w:val="en-GB"/>
        </w:rPr>
        <w:t xml:space="preserve">7: </w:t>
      </w:r>
      <w:r w:rsidRPr="00DE5D03">
        <w:rPr>
          <w:rFonts w:ascii="Times New Roman" w:hAnsi="Times New Roman" w:cs="Times New Roman"/>
          <w:i w:val="0"/>
          <w:iCs w:val="0"/>
          <w:color w:val="auto"/>
          <w:sz w:val="20"/>
          <w:szCs w:val="20"/>
          <w:lang w:val="en-GB"/>
        </w:rPr>
        <w:t xml:space="preserve">LCI related to production of oxalic acid via </w:t>
      </w:r>
      <w:r w:rsidR="00196618" w:rsidRPr="00DE5D03">
        <w:rPr>
          <w:rFonts w:ascii="Times New Roman" w:hAnsi="Times New Roman" w:cs="Times New Roman"/>
          <w:i w:val="0"/>
          <w:iCs w:val="0"/>
          <w:color w:val="auto"/>
          <w:sz w:val="20"/>
          <w:szCs w:val="20"/>
          <w:lang w:val="en-GB"/>
        </w:rPr>
        <w:t xml:space="preserve">CO coupling method. This dataset was adapted from </w:t>
      </w:r>
      <w:r w:rsidR="00DE7ADA" w:rsidRPr="00DE5D03">
        <w:rPr>
          <w:rFonts w:ascii="Times New Roman" w:hAnsi="Times New Roman" w:cs="Times New Roman"/>
          <w:i w:val="0"/>
          <w:iCs w:val="0"/>
          <w:color w:val="auto"/>
          <w:sz w:val="20"/>
          <w:szCs w:val="20"/>
          <w:lang w:val="en-GB"/>
        </w:rPr>
        <w:t>IDEA database and used for sensitivity analysis</w:t>
      </w:r>
    </w:p>
    <w:tbl>
      <w:tblPr>
        <w:tblW w:w="5000" w:type="pct"/>
        <w:tblCellMar>
          <w:left w:w="70" w:type="dxa"/>
          <w:right w:w="70" w:type="dxa"/>
        </w:tblCellMar>
        <w:tblLook w:val="04A0" w:firstRow="1" w:lastRow="0" w:firstColumn="1" w:lastColumn="0" w:noHBand="0" w:noVBand="1"/>
      </w:tblPr>
      <w:tblGrid>
        <w:gridCol w:w="4842"/>
        <w:gridCol w:w="1682"/>
        <w:gridCol w:w="854"/>
        <w:gridCol w:w="6570"/>
      </w:tblGrid>
      <w:tr w:rsidR="00B339CB" w:rsidRPr="00DE5D03" w14:paraId="72DFBCF1" w14:textId="77777777" w:rsidTr="00B339CB">
        <w:trPr>
          <w:trHeight w:val="290"/>
        </w:trPr>
        <w:tc>
          <w:tcPr>
            <w:tcW w:w="1736" w:type="pct"/>
            <w:tcBorders>
              <w:top w:val="single" w:sz="4" w:space="0" w:color="auto"/>
              <w:left w:val="single" w:sz="4" w:space="0" w:color="auto"/>
              <w:bottom w:val="single" w:sz="4" w:space="0" w:color="auto"/>
              <w:right w:val="single" w:sz="4" w:space="0" w:color="auto"/>
            </w:tcBorders>
            <w:shd w:val="clear" w:color="000000" w:fill="D9E1F2"/>
            <w:vAlign w:val="bottom"/>
            <w:hideMark/>
          </w:tcPr>
          <w:p w14:paraId="6BB6AE8D"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Process</w:t>
            </w:r>
          </w:p>
        </w:tc>
        <w:tc>
          <w:tcPr>
            <w:tcW w:w="603" w:type="pct"/>
            <w:tcBorders>
              <w:top w:val="single" w:sz="4" w:space="0" w:color="auto"/>
              <w:left w:val="nil"/>
              <w:bottom w:val="single" w:sz="4" w:space="0" w:color="auto"/>
              <w:right w:val="single" w:sz="4" w:space="0" w:color="auto"/>
            </w:tcBorders>
            <w:shd w:val="clear" w:color="000000" w:fill="D9E1F2"/>
            <w:vAlign w:val="bottom"/>
            <w:hideMark/>
          </w:tcPr>
          <w:p w14:paraId="5A535553"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Quantity</w:t>
            </w:r>
          </w:p>
        </w:tc>
        <w:tc>
          <w:tcPr>
            <w:tcW w:w="306" w:type="pct"/>
            <w:tcBorders>
              <w:top w:val="single" w:sz="4" w:space="0" w:color="auto"/>
              <w:left w:val="nil"/>
              <w:bottom w:val="single" w:sz="4" w:space="0" w:color="auto"/>
              <w:right w:val="single" w:sz="4" w:space="0" w:color="auto"/>
            </w:tcBorders>
            <w:shd w:val="clear" w:color="000000" w:fill="D9E1F2"/>
            <w:vAlign w:val="bottom"/>
            <w:hideMark/>
          </w:tcPr>
          <w:p w14:paraId="49FD45F7"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Unit</w:t>
            </w:r>
          </w:p>
        </w:tc>
        <w:tc>
          <w:tcPr>
            <w:tcW w:w="2355" w:type="pct"/>
            <w:tcBorders>
              <w:top w:val="single" w:sz="4" w:space="0" w:color="auto"/>
              <w:left w:val="nil"/>
              <w:bottom w:val="single" w:sz="4" w:space="0" w:color="auto"/>
              <w:right w:val="single" w:sz="4" w:space="0" w:color="auto"/>
            </w:tcBorders>
            <w:shd w:val="clear" w:color="000000" w:fill="D9E1F2"/>
            <w:vAlign w:val="bottom"/>
            <w:hideMark/>
          </w:tcPr>
          <w:p w14:paraId="1471F564"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Notes</w:t>
            </w:r>
          </w:p>
        </w:tc>
      </w:tr>
      <w:tr w:rsidR="00B339CB" w:rsidRPr="00DE5D03" w14:paraId="653F76E7"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0C604B8F"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Input</w:t>
            </w:r>
          </w:p>
        </w:tc>
      </w:tr>
      <w:tr w:rsidR="00B339CB" w:rsidRPr="00DE5D03" w14:paraId="6B9ED2A7"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4EC16079"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Resources</w:t>
            </w:r>
          </w:p>
        </w:tc>
      </w:tr>
      <w:tr w:rsidR="00B339CB" w:rsidRPr="00DE5D03" w14:paraId="58C35E47" w14:textId="77777777" w:rsidTr="00B339CB">
        <w:trPr>
          <w:trHeight w:val="580"/>
        </w:trPr>
        <w:tc>
          <w:tcPr>
            <w:tcW w:w="1736" w:type="pct"/>
            <w:tcBorders>
              <w:top w:val="nil"/>
              <w:left w:val="single" w:sz="4" w:space="0" w:color="auto"/>
              <w:bottom w:val="single" w:sz="4" w:space="0" w:color="auto"/>
              <w:right w:val="single" w:sz="4" w:space="0" w:color="auto"/>
            </w:tcBorders>
            <w:vAlign w:val="bottom"/>
            <w:hideMark/>
          </w:tcPr>
          <w:p w14:paraId="4704428F"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Resources, building site, land use, land occupation</w:t>
            </w:r>
          </w:p>
        </w:tc>
        <w:tc>
          <w:tcPr>
            <w:tcW w:w="603" w:type="pct"/>
            <w:tcBorders>
              <w:top w:val="nil"/>
              <w:left w:val="nil"/>
              <w:bottom w:val="single" w:sz="4" w:space="0" w:color="auto"/>
              <w:right w:val="single" w:sz="4" w:space="0" w:color="auto"/>
            </w:tcBorders>
            <w:vAlign w:val="bottom"/>
            <w:hideMark/>
          </w:tcPr>
          <w:p w14:paraId="097A4563"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0.0017648</w:t>
            </w:r>
          </w:p>
        </w:tc>
        <w:tc>
          <w:tcPr>
            <w:tcW w:w="306" w:type="pct"/>
            <w:tcBorders>
              <w:top w:val="nil"/>
              <w:left w:val="nil"/>
              <w:bottom w:val="single" w:sz="4" w:space="0" w:color="auto"/>
              <w:right w:val="single" w:sz="4" w:space="0" w:color="auto"/>
            </w:tcBorders>
            <w:vAlign w:val="bottom"/>
            <w:hideMark/>
          </w:tcPr>
          <w:p w14:paraId="32C4ADD9"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w:t>
            </w:r>
            <w:r w:rsidRPr="00DE5D03">
              <w:rPr>
                <w:rFonts w:ascii="Times New Roman" w:eastAsia="Times New Roman" w:hAnsi="Times New Roman" w:cs="Times New Roman"/>
                <w:color w:val="000000"/>
                <w:kern w:val="0"/>
                <w:sz w:val="22"/>
                <w:szCs w:val="22"/>
                <w:vertAlign w:val="superscript"/>
                <w:lang w:val="en-GB" w:eastAsia="it-IT"/>
                <w14:ligatures w14:val="none"/>
              </w:rPr>
              <w:t>2</w:t>
            </w:r>
            <w:r w:rsidRPr="00DE5D03">
              <w:rPr>
                <w:rFonts w:ascii="Times New Roman" w:eastAsia="Times New Roman" w:hAnsi="Times New Roman" w:cs="Times New Roman"/>
                <w:color w:val="000000"/>
                <w:kern w:val="0"/>
                <w:sz w:val="22"/>
                <w:szCs w:val="22"/>
                <w:lang w:val="en-GB" w:eastAsia="it-IT"/>
                <w14:ligatures w14:val="none"/>
              </w:rPr>
              <w:t>a</w:t>
            </w:r>
          </w:p>
        </w:tc>
        <w:tc>
          <w:tcPr>
            <w:tcW w:w="2355" w:type="pct"/>
            <w:tcBorders>
              <w:top w:val="nil"/>
              <w:left w:val="nil"/>
              <w:bottom w:val="single" w:sz="4" w:space="0" w:color="auto"/>
              <w:right w:val="single" w:sz="4" w:space="0" w:color="auto"/>
            </w:tcBorders>
            <w:vAlign w:val="bottom"/>
            <w:hideMark/>
          </w:tcPr>
          <w:p w14:paraId="3E4E313A"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B339CB" w:rsidRPr="00DE5D03" w14:paraId="7215B925" w14:textId="77777777" w:rsidTr="00B339CB">
        <w:trPr>
          <w:trHeight w:val="871"/>
        </w:trPr>
        <w:tc>
          <w:tcPr>
            <w:tcW w:w="1736" w:type="pct"/>
            <w:tcBorders>
              <w:top w:val="nil"/>
              <w:left w:val="single" w:sz="4" w:space="0" w:color="auto"/>
              <w:bottom w:val="single" w:sz="4" w:space="0" w:color="auto"/>
              <w:right w:val="single" w:sz="4" w:space="0" w:color="auto"/>
            </w:tcBorders>
            <w:vAlign w:val="bottom"/>
            <w:hideMark/>
          </w:tcPr>
          <w:p w14:paraId="5A04AC53"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Resources, forest to building site, land use, land transformation</w:t>
            </w:r>
          </w:p>
        </w:tc>
        <w:tc>
          <w:tcPr>
            <w:tcW w:w="603" w:type="pct"/>
            <w:tcBorders>
              <w:top w:val="nil"/>
              <w:left w:val="nil"/>
              <w:bottom w:val="single" w:sz="4" w:space="0" w:color="auto"/>
              <w:right w:val="single" w:sz="4" w:space="0" w:color="auto"/>
            </w:tcBorders>
            <w:vAlign w:val="bottom"/>
            <w:hideMark/>
          </w:tcPr>
          <w:p w14:paraId="0053C087"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3.53E-05</w:t>
            </w:r>
          </w:p>
        </w:tc>
        <w:tc>
          <w:tcPr>
            <w:tcW w:w="306" w:type="pct"/>
            <w:tcBorders>
              <w:top w:val="nil"/>
              <w:left w:val="nil"/>
              <w:bottom w:val="single" w:sz="4" w:space="0" w:color="auto"/>
              <w:right w:val="single" w:sz="4" w:space="0" w:color="auto"/>
            </w:tcBorders>
            <w:vAlign w:val="bottom"/>
            <w:hideMark/>
          </w:tcPr>
          <w:p w14:paraId="280D9C63"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w:t>
            </w:r>
            <w:r w:rsidRPr="00DE5D03">
              <w:rPr>
                <w:rFonts w:ascii="Times New Roman" w:eastAsia="Times New Roman" w:hAnsi="Times New Roman" w:cs="Times New Roman"/>
                <w:color w:val="000000"/>
                <w:kern w:val="0"/>
                <w:sz w:val="22"/>
                <w:szCs w:val="22"/>
                <w:vertAlign w:val="superscript"/>
                <w:lang w:val="en-GB" w:eastAsia="it-IT"/>
                <w14:ligatures w14:val="none"/>
              </w:rPr>
              <w:t>2</w:t>
            </w:r>
          </w:p>
        </w:tc>
        <w:tc>
          <w:tcPr>
            <w:tcW w:w="2355" w:type="pct"/>
            <w:tcBorders>
              <w:top w:val="nil"/>
              <w:left w:val="nil"/>
              <w:bottom w:val="single" w:sz="4" w:space="0" w:color="auto"/>
              <w:right w:val="single" w:sz="4" w:space="0" w:color="auto"/>
            </w:tcBorders>
            <w:vAlign w:val="bottom"/>
            <w:hideMark/>
          </w:tcPr>
          <w:p w14:paraId="2D35554A"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B339CB" w:rsidRPr="00DE5D03" w14:paraId="509B2024"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466CA24C"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Materials/fuels</w:t>
            </w:r>
          </w:p>
        </w:tc>
      </w:tr>
      <w:tr w:rsidR="00B339CB" w:rsidRPr="00DE5D03" w14:paraId="53A96F9E" w14:textId="77777777" w:rsidTr="00B339CB">
        <w:trPr>
          <w:trHeight w:val="1289"/>
        </w:trPr>
        <w:tc>
          <w:tcPr>
            <w:tcW w:w="1736" w:type="pct"/>
            <w:tcBorders>
              <w:top w:val="nil"/>
              <w:left w:val="single" w:sz="4" w:space="0" w:color="auto"/>
              <w:bottom w:val="single" w:sz="4" w:space="0" w:color="auto"/>
              <w:right w:val="single" w:sz="4" w:space="0" w:color="auto"/>
            </w:tcBorders>
            <w:vAlign w:val="bottom"/>
            <w:hideMark/>
          </w:tcPr>
          <w:p w14:paraId="6A2CD972"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Chemical factory, organics {RoW}| chemical factory construction, organics | Cut-off, U</w:t>
            </w:r>
          </w:p>
        </w:tc>
        <w:tc>
          <w:tcPr>
            <w:tcW w:w="603" w:type="pct"/>
            <w:tcBorders>
              <w:top w:val="nil"/>
              <w:left w:val="nil"/>
              <w:bottom w:val="single" w:sz="4" w:space="0" w:color="auto"/>
              <w:right w:val="single" w:sz="4" w:space="0" w:color="auto"/>
            </w:tcBorders>
            <w:vAlign w:val="bottom"/>
            <w:hideMark/>
          </w:tcPr>
          <w:p w14:paraId="559ED87C"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1.059E-09</w:t>
            </w:r>
          </w:p>
        </w:tc>
        <w:tc>
          <w:tcPr>
            <w:tcW w:w="306" w:type="pct"/>
            <w:tcBorders>
              <w:top w:val="nil"/>
              <w:left w:val="nil"/>
              <w:bottom w:val="single" w:sz="4" w:space="0" w:color="auto"/>
              <w:right w:val="single" w:sz="4" w:space="0" w:color="auto"/>
            </w:tcBorders>
            <w:vAlign w:val="bottom"/>
            <w:hideMark/>
          </w:tcPr>
          <w:p w14:paraId="49E3E05E"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p</w:t>
            </w:r>
          </w:p>
        </w:tc>
        <w:tc>
          <w:tcPr>
            <w:tcW w:w="2355" w:type="pct"/>
            <w:tcBorders>
              <w:top w:val="nil"/>
              <w:left w:val="nil"/>
              <w:bottom w:val="single" w:sz="4" w:space="0" w:color="auto"/>
              <w:right w:val="single" w:sz="4" w:space="0" w:color="auto"/>
            </w:tcBorders>
            <w:vAlign w:val="bottom"/>
            <w:hideMark/>
          </w:tcPr>
          <w:p w14:paraId="46234F63" w14:textId="78F47956"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This piece of data was obtained by calculating the sum (in m</w:t>
            </w:r>
            <w:r w:rsidR="00ED2C7A" w:rsidRPr="00DE5D03">
              <w:rPr>
                <w:rFonts w:ascii="Times New Roman" w:eastAsia="Times New Roman" w:hAnsi="Times New Roman" w:cs="Times New Roman"/>
                <w:color w:val="000000"/>
                <w:kern w:val="0"/>
                <w:sz w:val="22"/>
                <w:szCs w:val="22"/>
                <w:vertAlign w:val="superscript"/>
                <w:lang w:val="en-GB" w:eastAsia="it-IT"/>
                <w14:ligatures w14:val="none"/>
              </w:rPr>
              <w:t>2</w:t>
            </w:r>
            <w:r w:rsidRPr="00DE5D03">
              <w:rPr>
                <w:rFonts w:ascii="Times New Roman" w:eastAsia="Times New Roman" w:hAnsi="Times New Roman" w:cs="Times New Roman"/>
                <w:color w:val="000000"/>
                <w:kern w:val="0"/>
                <w:sz w:val="22"/>
                <w:szCs w:val="22"/>
                <w:lang w:val="en-GB" w:eastAsia="it-IT"/>
                <w14:ligatures w14:val="none"/>
              </w:rPr>
              <w:t xml:space="preserve">) of three inputs of the IDEA dataset, referring to the construction of the factory, and by </w:t>
            </w:r>
            <w:r w:rsidR="00ED2C7A" w:rsidRPr="00DE5D03">
              <w:rPr>
                <w:rFonts w:ascii="Times New Roman" w:eastAsia="Times New Roman" w:hAnsi="Times New Roman" w:cs="Times New Roman"/>
                <w:color w:val="000000"/>
                <w:kern w:val="0"/>
                <w:sz w:val="22"/>
                <w:szCs w:val="22"/>
                <w:lang w:val="en-GB" w:eastAsia="it-IT"/>
                <w14:ligatures w14:val="none"/>
              </w:rPr>
              <w:t>transforming</w:t>
            </w:r>
            <w:r w:rsidRPr="00DE5D03">
              <w:rPr>
                <w:rFonts w:ascii="Times New Roman" w:eastAsia="Times New Roman" w:hAnsi="Times New Roman" w:cs="Times New Roman"/>
                <w:color w:val="000000"/>
                <w:kern w:val="0"/>
                <w:sz w:val="22"/>
                <w:szCs w:val="22"/>
                <w:lang w:val="en-GB" w:eastAsia="it-IT"/>
                <w14:ligatures w14:val="none"/>
              </w:rPr>
              <w:t xml:space="preserve"> m</w:t>
            </w:r>
            <w:r w:rsidRPr="00DE5D03">
              <w:rPr>
                <w:rFonts w:ascii="Times New Roman" w:eastAsia="Times New Roman" w:hAnsi="Times New Roman" w:cs="Times New Roman"/>
                <w:color w:val="000000"/>
                <w:kern w:val="0"/>
                <w:sz w:val="22"/>
                <w:szCs w:val="22"/>
                <w:vertAlign w:val="superscript"/>
                <w:lang w:val="en-GB" w:eastAsia="it-IT"/>
                <w14:ligatures w14:val="none"/>
              </w:rPr>
              <w:t>2</w:t>
            </w:r>
            <w:r w:rsidRPr="00DE5D03">
              <w:rPr>
                <w:rFonts w:ascii="Times New Roman" w:eastAsia="Times New Roman" w:hAnsi="Times New Roman" w:cs="Times New Roman"/>
                <w:color w:val="000000"/>
                <w:kern w:val="0"/>
                <w:sz w:val="22"/>
                <w:szCs w:val="22"/>
                <w:lang w:val="en-GB" w:eastAsia="it-IT"/>
                <w14:ligatures w14:val="none"/>
              </w:rPr>
              <w:t xml:space="preserve"> in p (10500 m</w:t>
            </w:r>
            <w:r w:rsidRPr="00DE5D03">
              <w:rPr>
                <w:rFonts w:ascii="Times New Roman" w:eastAsia="Times New Roman" w:hAnsi="Times New Roman" w:cs="Times New Roman"/>
                <w:color w:val="000000"/>
                <w:kern w:val="0"/>
                <w:sz w:val="22"/>
                <w:szCs w:val="22"/>
                <w:vertAlign w:val="superscript"/>
                <w:lang w:val="en-GB" w:eastAsia="it-IT"/>
                <w14:ligatures w14:val="none"/>
              </w:rPr>
              <w:t>2</w:t>
            </w:r>
            <w:r w:rsidRPr="00DE5D03">
              <w:rPr>
                <w:rFonts w:ascii="Times New Roman" w:eastAsia="Times New Roman" w:hAnsi="Times New Roman" w:cs="Times New Roman"/>
                <w:color w:val="000000"/>
                <w:kern w:val="0"/>
                <w:sz w:val="22"/>
                <w:szCs w:val="22"/>
                <w:lang w:val="en-GB" w:eastAsia="it-IT"/>
                <w14:ligatures w14:val="none"/>
              </w:rPr>
              <w:t xml:space="preserve"> : 1 p)</w:t>
            </w:r>
          </w:p>
        </w:tc>
      </w:tr>
      <w:tr w:rsidR="00B339CB" w:rsidRPr="00DE5D03" w14:paraId="08114697" w14:textId="77777777" w:rsidTr="00B339CB">
        <w:trPr>
          <w:trHeight w:val="1451"/>
        </w:trPr>
        <w:tc>
          <w:tcPr>
            <w:tcW w:w="1736" w:type="pct"/>
            <w:tcBorders>
              <w:top w:val="nil"/>
              <w:left w:val="single" w:sz="4" w:space="0" w:color="auto"/>
              <w:bottom w:val="single" w:sz="4" w:space="0" w:color="auto"/>
              <w:right w:val="single" w:sz="4" w:space="0" w:color="auto"/>
            </w:tcBorders>
            <w:vAlign w:val="bottom"/>
            <w:hideMark/>
          </w:tcPr>
          <w:p w14:paraId="262BD465"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Nitric acid, without water, in 50% solution state {RoW}| market for nitric acid, without water, in 50% solution state | Cut-off, U</w:t>
            </w:r>
          </w:p>
        </w:tc>
        <w:tc>
          <w:tcPr>
            <w:tcW w:w="603" w:type="pct"/>
            <w:tcBorders>
              <w:top w:val="nil"/>
              <w:left w:val="nil"/>
              <w:bottom w:val="single" w:sz="4" w:space="0" w:color="auto"/>
              <w:right w:val="single" w:sz="4" w:space="0" w:color="auto"/>
            </w:tcBorders>
            <w:vAlign w:val="bottom"/>
            <w:hideMark/>
          </w:tcPr>
          <w:p w14:paraId="7A7FF1EB"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0.0042</w:t>
            </w:r>
          </w:p>
        </w:tc>
        <w:tc>
          <w:tcPr>
            <w:tcW w:w="306" w:type="pct"/>
            <w:tcBorders>
              <w:top w:val="nil"/>
              <w:left w:val="nil"/>
              <w:bottom w:val="single" w:sz="4" w:space="0" w:color="auto"/>
              <w:right w:val="single" w:sz="4" w:space="0" w:color="auto"/>
            </w:tcBorders>
            <w:vAlign w:val="bottom"/>
            <w:hideMark/>
          </w:tcPr>
          <w:p w14:paraId="1970AC4D"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128EB70E"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Amount of pure nitric acid (100%)</w:t>
            </w:r>
          </w:p>
        </w:tc>
      </w:tr>
      <w:tr w:rsidR="00B339CB" w:rsidRPr="00DE5D03" w14:paraId="0C978F89" w14:textId="77777777" w:rsidTr="00B339CB">
        <w:trPr>
          <w:trHeight w:val="871"/>
        </w:trPr>
        <w:tc>
          <w:tcPr>
            <w:tcW w:w="1736" w:type="pct"/>
            <w:tcBorders>
              <w:top w:val="nil"/>
              <w:left w:val="single" w:sz="4" w:space="0" w:color="auto"/>
              <w:bottom w:val="single" w:sz="4" w:space="0" w:color="auto"/>
              <w:right w:val="single" w:sz="4" w:space="0" w:color="auto"/>
            </w:tcBorders>
            <w:vAlign w:val="bottom"/>
            <w:hideMark/>
          </w:tcPr>
          <w:p w14:paraId="19CDD2A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deionised {RoW}| market for water, deionised | Cut-off, U</w:t>
            </w:r>
          </w:p>
        </w:tc>
        <w:tc>
          <w:tcPr>
            <w:tcW w:w="603" w:type="pct"/>
            <w:tcBorders>
              <w:top w:val="nil"/>
              <w:left w:val="nil"/>
              <w:bottom w:val="single" w:sz="4" w:space="0" w:color="auto"/>
              <w:right w:val="single" w:sz="4" w:space="0" w:color="auto"/>
            </w:tcBorders>
            <w:vAlign w:val="bottom"/>
            <w:hideMark/>
          </w:tcPr>
          <w:p w14:paraId="0817AC5D"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0.0000857</w:t>
            </w:r>
          </w:p>
        </w:tc>
        <w:tc>
          <w:tcPr>
            <w:tcW w:w="306" w:type="pct"/>
            <w:tcBorders>
              <w:top w:val="nil"/>
              <w:left w:val="nil"/>
              <w:bottom w:val="single" w:sz="4" w:space="0" w:color="auto"/>
              <w:right w:val="single" w:sz="4" w:space="0" w:color="auto"/>
            </w:tcBorders>
            <w:vAlign w:val="bottom"/>
            <w:hideMark/>
          </w:tcPr>
          <w:p w14:paraId="0F3C0EC8"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0E0FBB77"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contained in HNO</w:t>
            </w:r>
            <w:r w:rsidRPr="00DE5D03">
              <w:rPr>
                <w:rFonts w:ascii="Times New Roman" w:eastAsia="Times New Roman" w:hAnsi="Times New Roman" w:cs="Times New Roman"/>
                <w:color w:val="000000"/>
                <w:kern w:val="0"/>
                <w:sz w:val="22"/>
                <w:szCs w:val="22"/>
                <w:vertAlign w:val="subscript"/>
                <w:lang w:val="en-GB" w:eastAsia="it-IT"/>
                <w14:ligatures w14:val="none"/>
              </w:rPr>
              <w:t>3</w:t>
            </w:r>
            <w:r w:rsidRPr="00DE5D03">
              <w:rPr>
                <w:rFonts w:ascii="Times New Roman" w:eastAsia="Times New Roman" w:hAnsi="Times New Roman" w:cs="Times New Roman"/>
                <w:color w:val="000000"/>
                <w:kern w:val="0"/>
                <w:sz w:val="22"/>
                <w:szCs w:val="22"/>
                <w:lang w:val="en-GB" w:eastAsia="it-IT"/>
                <w14:ligatures w14:val="none"/>
              </w:rPr>
              <w:t xml:space="preserve"> solution</w:t>
            </w:r>
          </w:p>
        </w:tc>
      </w:tr>
      <w:tr w:rsidR="00B339CB" w:rsidRPr="00DE5D03" w14:paraId="028BCFD3" w14:textId="77777777" w:rsidTr="00B339CB">
        <w:trPr>
          <w:trHeight w:val="1161"/>
        </w:trPr>
        <w:tc>
          <w:tcPr>
            <w:tcW w:w="1736" w:type="pct"/>
            <w:tcBorders>
              <w:top w:val="nil"/>
              <w:left w:val="single" w:sz="4" w:space="0" w:color="auto"/>
              <w:bottom w:val="single" w:sz="4" w:space="0" w:color="auto"/>
              <w:right w:val="single" w:sz="4" w:space="0" w:color="auto"/>
            </w:tcBorders>
            <w:vAlign w:val="bottom"/>
            <w:hideMark/>
          </w:tcPr>
          <w:p w14:paraId="2D6A434D"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Oxygen, liquid {RoW}| market for oxygen, liquid | Cut-off, U</w:t>
            </w:r>
          </w:p>
        </w:tc>
        <w:tc>
          <w:tcPr>
            <w:tcW w:w="603" w:type="pct"/>
            <w:tcBorders>
              <w:top w:val="nil"/>
              <w:left w:val="nil"/>
              <w:bottom w:val="single" w:sz="4" w:space="0" w:color="auto"/>
              <w:right w:val="single" w:sz="4" w:space="0" w:color="auto"/>
            </w:tcBorders>
            <w:vAlign w:val="bottom"/>
            <w:hideMark/>
          </w:tcPr>
          <w:p w14:paraId="60A4B437"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90.79</w:t>
            </w:r>
          </w:p>
        </w:tc>
        <w:tc>
          <w:tcPr>
            <w:tcW w:w="306" w:type="pct"/>
            <w:tcBorders>
              <w:top w:val="nil"/>
              <w:left w:val="nil"/>
              <w:bottom w:val="single" w:sz="4" w:space="0" w:color="auto"/>
              <w:right w:val="single" w:sz="4" w:space="0" w:color="auto"/>
            </w:tcBorders>
            <w:vAlign w:val="bottom"/>
            <w:hideMark/>
          </w:tcPr>
          <w:p w14:paraId="29A29A9E"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355" w:type="pct"/>
            <w:tcBorders>
              <w:top w:val="nil"/>
              <w:left w:val="nil"/>
              <w:bottom w:val="single" w:sz="4" w:space="0" w:color="auto"/>
              <w:right w:val="single" w:sz="4" w:space="0" w:color="auto"/>
            </w:tcBorders>
            <w:vAlign w:val="bottom"/>
            <w:hideMark/>
          </w:tcPr>
          <w:p w14:paraId="5E1263CE"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Values reported in the original IDEA dataset are in Nm</w:t>
            </w:r>
            <w:r w:rsidRPr="00DE5D03">
              <w:rPr>
                <w:rFonts w:ascii="Times New Roman" w:eastAsia="Times New Roman" w:hAnsi="Times New Roman" w:cs="Times New Roman"/>
                <w:color w:val="000000"/>
                <w:kern w:val="0"/>
                <w:sz w:val="22"/>
                <w:szCs w:val="22"/>
                <w:vertAlign w:val="superscript"/>
                <w:lang w:val="en-GB" w:eastAsia="it-IT"/>
                <w14:ligatures w14:val="none"/>
              </w:rPr>
              <w:t>3</w:t>
            </w:r>
            <w:r w:rsidRPr="00DE5D03">
              <w:rPr>
                <w:rFonts w:ascii="Times New Roman" w:eastAsia="Times New Roman" w:hAnsi="Times New Roman" w:cs="Times New Roman"/>
                <w:color w:val="000000"/>
                <w:kern w:val="0"/>
                <w:sz w:val="22"/>
                <w:szCs w:val="22"/>
                <w:lang w:val="en-GB" w:eastAsia="it-IT"/>
                <w14:ligatures w14:val="none"/>
              </w:rPr>
              <w:t>, so they were converted in unit of mass</w:t>
            </w:r>
          </w:p>
        </w:tc>
      </w:tr>
      <w:tr w:rsidR="00B339CB" w:rsidRPr="00DE5D03" w14:paraId="3415BF8A" w14:textId="77777777" w:rsidTr="00B339CB">
        <w:trPr>
          <w:trHeight w:val="1161"/>
        </w:trPr>
        <w:tc>
          <w:tcPr>
            <w:tcW w:w="1736" w:type="pct"/>
            <w:tcBorders>
              <w:top w:val="nil"/>
              <w:left w:val="single" w:sz="4" w:space="0" w:color="auto"/>
              <w:bottom w:val="single" w:sz="4" w:space="0" w:color="auto"/>
              <w:right w:val="single" w:sz="4" w:space="0" w:color="auto"/>
            </w:tcBorders>
            <w:vAlign w:val="bottom"/>
            <w:hideMark/>
          </w:tcPr>
          <w:p w14:paraId="48B07A0A"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lastRenderedPageBreak/>
              <w:t>Hydrogen, gaseous, low pressure {RoW}| market for hydrogen, gaseous, low pressure | Cut-off, U</w:t>
            </w:r>
          </w:p>
        </w:tc>
        <w:tc>
          <w:tcPr>
            <w:tcW w:w="603" w:type="pct"/>
            <w:tcBorders>
              <w:top w:val="nil"/>
              <w:left w:val="nil"/>
              <w:bottom w:val="single" w:sz="4" w:space="0" w:color="auto"/>
              <w:right w:val="single" w:sz="4" w:space="0" w:color="auto"/>
            </w:tcBorders>
            <w:vAlign w:val="bottom"/>
            <w:hideMark/>
          </w:tcPr>
          <w:p w14:paraId="3546A7CE"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2.085</w:t>
            </w:r>
          </w:p>
        </w:tc>
        <w:tc>
          <w:tcPr>
            <w:tcW w:w="306" w:type="pct"/>
            <w:tcBorders>
              <w:top w:val="nil"/>
              <w:left w:val="nil"/>
              <w:bottom w:val="single" w:sz="4" w:space="0" w:color="auto"/>
              <w:right w:val="single" w:sz="4" w:space="0" w:color="auto"/>
            </w:tcBorders>
            <w:vAlign w:val="bottom"/>
            <w:hideMark/>
          </w:tcPr>
          <w:p w14:paraId="72A04FF7"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355" w:type="pct"/>
            <w:tcBorders>
              <w:top w:val="nil"/>
              <w:left w:val="nil"/>
              <w:bottom w:val="single" w:sz="4" w:space="0" w:color="auto"/>
              <w:right w:val="single" w:sz="4" w:space="0" w:color="auto"/>
            </w:tcBorders>
            <w:vAlign w:val="bottom"/>
            <w:hideMark/>
          </w:tcPr>
          <w:p w14:paraId="0B28B789"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Values reported in the original IDEA dataset are in Nm</w:t>
            </w:r>
            <w:r w:rsidRPr="00DE5D03">
              <w:rPr>
                <w:rFonts w:ascii="Times New Roman" w:eastAsia="Times New Roman" w:hAnsi="Times New Roman" w:cs="Times New Roman"/>
                <w:color w:val="000000"/>
                <w:kern w:val="0"/>
                <w:sz w:val="22"/>
                <w:szCs w:val="22"/>
                <w:vertAlign w:val="superscript"/>
                <w:lang w:val="en-GB" w:eastAsia="it-IT"/>
                <w14:ligatures w14:val="none"/>
              </w:rPr>
              <w:t>3</w:t>
            </w:r>
            <w:r w:rsidRPr="00DE5D03">
              <w:rPr>
                <w:rFonts w:ascii="Times New Roman" w:eastAsia="Times New Roman" w:hAnsi="Times New Roman" w:cs="Times New Roman"/>
                <w:color w:val="000000"/>
                <w:kern w:val="0"/>
                <w:sz w:val="22"/>
                <w:szCs w:val="22"/>
                <w:lang w:val="en-GB" w:eastAsia="it-IT"/>
                <w14:ligatures w14:val="none"/>
              </w:rPr>
              <w:t>, so they were converted in unit of mass</w:t>
            </w:r>
          </w:p>
        </w:tc>
      </w:tr>
      <w:tr w:rsidR="00B339CB" w:rsidRPr="00DE5D03" w14:paraId="76A659B9" w14:textId="77777777" w:rsidTr="00B339CB">
        <w:trPr>
          <w:trHeight w:val="921"/>
        </w:trPr>
        <w:tc>
          <w:tcPr>
            <w:tcW w:w="1736" w:type="pct"/>
            <w:tcBorders>
              <w:top w:val="nil"/>
              <w:left w:val="single" w:sz="4" w:space="0" w:color="auto"/>
              <w:bottom w:val="single" w:sz="4" w:space="0" w:color="auto"/>
              <w:right w:val="single" w:sz="4" w:space="0" w:color="auto"/>
            </w:tcBorders>
            <w:vAlign w:val="bottom"/>
            <w:hideMark/>
          </w:tcPr>
          <w:p w14:paraId="4161D086"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Carbon monoxide {RoW}| market for carbon monoxide | Cut-off, U</w:t>
            </w:r>
          </w:p>
        </w:tc>
        <w:tc>
          <w:tcPr>
            <w:tcW w:w="603" w:type="pct"/>
            <w:tcBorders>
              <w:top w:val="nil"/>
              <w:left w:val="nil"/>
              <w:bottom w:val="single" w:sz="4" w:space="0" w:color="auto"/>
              <w:right w:val="single" w:sz="4" w:space="0" w:color="auto"/>
            </w:tcBorders>
            <w:vAlign w:val="bottom"/>
            <w:hideMark/>
          </w:tcPr>
          <w:p w14:paraId="608971C7"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369.98</w:t>
            </w:r>
          </w:p>
        </w:tc>
        <w:tc>
          <w:tcPr>
            <w:tcW w:w="306" w:type="pct"/>
            <w:tcBorders>
              <w:top w:val="nil"/>
              <w:left w:val="nil"/>
              <w:bottom w:val="single" w:sz="4" w:space="0" w:color="auto"/>
              <w:right w:val="single" w:sz="4" w:space="0" w:color="auto"/>
            </w:tcBorders>
            <w:vAlign w:val="bottom"/>
            <w:hideMark/>
          </w:tcPr>
          <w:p w14:paraId="13DEDBFA"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w:t>
            </w:r>
          </w:p>
        </w:tc>
        <w:tc>
          <w:tcPr>
            <w:tcW w:w="2355" w:type="pct"/>
            <w:tcBorders>
              <w:top w:val="nil"/>
              <w:left w:val="nil"/>
              <w:bottom w:val="single" w:sz="4" w:space="0" w:color="auto"/>
              <w:right w:val="single" w:sz="4" w:space="0" w:color="auto"/>
            </w:tcBorders>
            <w:vAlign w:val="bottom"/>
            <w:hideMark/>
          </w:tcPr>
          <w:p w14:paraId="67A9C2E3"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Values reported in the original IDEA dataset are in Nm</w:t>
            </w:r>
            <w:r w:rsidRPr="00DE5D03">
              <w:rPr>
                <w:rFonts w:ascii="Times New Roman" w:eastAsia="Times New Roman" w:hAnsi="Times New Roman" w:cs="Times New Roman"/>
                <w:color w:val="000000"/>
                <w:kern w:val="0"/>
                <w:sz w:val="22"/>
                <w:szCs w:val="22"/>
                <w:vertAlign w:val="superscript"/>
                <w:lang w:val="en-GB" w:eastAsia="it-IT"/>
                <w14:ligatures w14:val="none"/>
              </w:rPr>
              <w:t>3</w:t>
            </w:r>
            <w:r w:rsidRPr="00DE5D03">
              <w:rPr>
                <w:rFonts w:ascii="Times New Roman" w:eastAsia="Times New Roman" w:hAnsi="Times New Roman" w:cs="Times New Roman"/>
                <w:color w:val="000000"/>
                <w:kern w:val="0"/>
                <w:sz w:val="22"/>
                <w:szCs w:val="22"/>
                <w:lang w:val="en-GB" w:eastAsia="it-IT"/>
                <w14:ligatures w14:val="none"/>
              </w:rPr>
              <w:t>, so they were converted in unit of mass</w:t>
            </w:r>
          </w:p>
        </w:tc>
      </w:tr>
      <w:tr w:rsidR="00B339CB" w:rsidRPr="00DE5D03" w14:paraId="141C44A5" w14:textId="77777777" w:rsidTr="00B339CB">
        <w:trPr>
          <w:trHeight w:val="580"/>
        </w:trPr>
        <w:tc>
          <w:tcPr>
            <w:tcW w:w="1736" w:type="pct"/>
            <w:tcBorders>
              <w:top w:val="nil"/>
              <w:left w:val="single" w:sz="4" w:space="0" w:color="auto"/>
              <w:bottom w:val="single" w:sz="4" w:space="0" w:color="auto"/>
              <w:right w:val="single" w:sz="4" w:space="0" w:color="auto"/>
            </w:tcBorders>
            <w:vAlign w:val="bottom"/>
            <w:hideMark/>
          </w:tcPr>
          <w:p w14:paraId="66CD178C"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N-butanol {GLO}| market for n-butanol | Cut-off, U</w:t>
            </w:r>
          </w:p>
        </w:tc>
        <w:tc>
          <w:tcPr>
            <w:tcW w:w="603" w:type="pct"/>
            <w:tcBorders>
              <w:top w:val="nil"/>
              <w:left w:val="nil"/>
              <w:bottom w:val="single" w:sz="4" w:space="0" w:color="auto"/>
              <w:right w:val="single" w:sz="4" w:space="0" w:color="auto"/>
            </w:tcBorders>
            <w:vAlign w:val="bottom"/>
            <w:hideMark/>
          </w:tcPr>
          <w:p w14:paraId="650D541D"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0.842</w:t>
            </w:r>
          </w:p>
        </w:tc>
        <w:tc>
          <w:tcPr>
            <w:tcW w:w="306" w:type="pct"/>
            <w:tcBorders>
              <w:top w:val="nil"/>
              <w:left w:val="nil"/>
              <w:bottom w:val="single" w:sz="4" w:space="0" w:color="auto"/>
              <w:right w:val="single" w:sz="4" w:space="0" w:color="auto"/>
            </w:tcBorders>
            <w:vAlign w:val="bottom"/>
            <w:hideMark/>
          </w:tcPr>
          <w:p w14:paraId="4B60B8D9"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58A02E47"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B339CB" w:rsidRPr="00DE5D03" w14:paraId="1E2C0DBF" w14:textId="77777777" w:rsidTr="00B339CB">
        <w:trPr>
          <w:trHeight w:val="1161"/>
        </w:trPr>
        <w:tc>
          <w:tcPr>
            <w:tcW w:w="1736" w:type="pct"/>
            <w:tcBorders>
              <w:top w:val="nil"/>
              <w:left w:val="single" w:sz="4" w:space="0" w:color="auto"/>
              <w:bottom w:val="single" w:sz="4" w:space="0" w:color="auto"/>
              <w:right w:val="single" w:sz="4" w:space="0" w:color="auto"/>
            </w:tcBorders>
            <w:vAlign w:val="bottom"/>
            <w:hideMark/>
          </w:tcPr>
          <w:p w14:paraId="1B82222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Tap water {RoW}| tap water production, underground water with chemical treatment | Cut-off, U</w:t>
            </w:r>
          </w:p>
        </w:tc>
        <w:tc>
          <w:tcPr>
            <w:tcW w:w="603" w:type="pct"/>
            <w:tcBorders>
              <w:top w:val="nil"/>
              <w:left w:val="nil"/>
              <w:bottom w:val="single" w:sz="4" w:space="0" w:color="auto"/>
              <w:right w:val="single" w:sz="4" w:space="0" w:color="auto"/>
            </w:tcBorders>
            <w:vAlign w:val="bottom"/>
            <w:hideMark/>
          </w:tcPr>
          <w:p w14:paraId="6A65963F"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0.00455</w:t>
            </w:r>
          </w:p>
        </w:tc>
        <w:tc>
          <w:tcPr>
            <w:tcW w:w="306" w:type="pct"/>
            <w:tcBorders>
              <w:top w:val="nil"/>
              <w:left w:val="nil"/>
              <w:bottom w:val="single" w:sz="4" w:space="0" w:color="auto"/>
              <w:right w:val="single" w:sz="4" w:space="0" w:color="auto"/>
            </w:tcBorders>
            <w:vAlign w:val="bottom"/>
            <w:hideMark/>
          </w:tcPr>
          <w:p w14:paraId="5641EBC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ton</w:t>
            </w:r>
          </w:p>
        </w:tc>
        <w:tc>
          <w:tcPr>
            <w:tcW w:w="2355" w:type="pct"/>
            <w:tcBorders>
              <w:top w:val="nil"/>
              <w:left w:val="nil"/>
              <w:bottom w:val="single" w:sz="4" w:space="0" w:color="auto"/>
              <w:right w:val="single" w:sz="4" w:space="0" w:color="auto"/>
            </w:tcBorders>
            <w:vAlign w:val="bottom"/>
            <w:hideMark/>
          </w:tcPr>
          <w:p w14:paraId="39FF9CB8"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Both water supply and its treatment are included (in the original IDEA dataset inputs are separated)</w:t>
            </w:r>
          </w:p>
        </w:tc>
      </w:tr>
      <w:tr w:rsidR="00B339CB" w:rsidRPr="00DE5D03" w14:paraId="19EF2AAE" w14:textId="77777777" w:rsidTr="00B339CB">
        <w:trPr>
          <w:trHeight w:val="871"/>
        </w:trPr>
        <w:tc>
          <w:tcPr>
            <w:tcW w:w="1736" w:type="pct"/>
            <w:tcBorders>
              <w:top w:val="nil"/>
              <w:left w:val="single" w:sz="4" w:space="0" w:color="auto"/>
              <w:bottom w:val="single" w:sz="4" w:space="0" w:color="auto"/>
              <w:right w:val="single" w:sz="4" w:space="0" w:color="auto"/>
            </w:tcBorders>
            <w:vAlign w:val="bottom"/>
            <w:hideMark/>
          </w:tcPr>
          <w:p w14:paraId="1B181621"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deionised {RoW}| market for water, deionised | Cut-off, U</w:t>
            </w:r>
          </w:p>
        </w:tc>
        <w:tc>
          <w:tcPr>
            <w:tcW w:w="603" w:type="pct"/>
            <w:tcBorders>
              <w:top w:val="nil"/>
              <w:left w:val="nil"/>
              <w:bottom w:val="single" w:sz="4" w:space="0" w:color="auto"/>
              <w:right w:val="single" w:sz="4" w:space="0" w:color="auto"/>
            </w:tcBorders>
            <w:vAlign w:val="bottom"/>
            <w:hideMark/>
          </w:tcPr>
          <w:p w14:paraId="0615BD3E"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0.178</w:t>
            </w:r>
          </w:p>
        </w:tc>
        <w:tc>
          <w:tcPr>
            <w:tcW w:w="306" w:type="pct"/>
            <w:tcBorders>
              <w:top w:val="nil"/>
              <w:left w:val="nil"/>
              <w:bottom w:val="single" w:sz="4" w:space="0" w:color="auto"/>
              <w:right w:val="single" w:sz="4" w:space="0" w:color="auto"/>
            </w:tcBorders>
            <w:vAlign w:val="bottom"/>
            <w:hideMark/>
          </w:tcPr>
          <w:p w14:paraId="0B09B16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0DE80AB3" w14:textId="72285B8D"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xml:space="preserve">Stoichiometric amount of water used to </w:t>
            </w:r>
            <w:r w:rsidR="003779D2" w:rsidRPr="00DE5D03">
              <w:rPr>
                <w:rFonts w:ascii="Times New Roman" w:eastAsia="Times New Roman" w:hAnsi="Times New Roman" w:cs="Times New Roman"/>
                <w:color w:val="000000"/>
                <w:kern w:val="0"/>
                <w:sz w:val="22"/>
                <w:szCs w:val="22"/>
                <w:lang w:eastAsia="it-IT"/>
                <w14:ligatures w14:val="none"/>
              </w:rPr>
              <w:t xml:space="preserve">hydrolyze </w:t>
            </w:r>
            <w:r w:rsidRPr="00DE5D03">
              <w:rPr>
                <w:rFonts w:ascii="Times New Roman" w:eastAsia="Times New Roman" w:hAnsi="Times New Roman" w:cs="Times New Roman"/>
                <w:color w:val="000000"/>
                <w:kern w:val="0"/>
                <w:sz w:val="22"/>
                <w:szCs w:val="22"/>
                <w:lang w:val="en-GB" w:eastAsia="it-IT"/>
                <w14:ligatures w14:val="none"/>
              </w:rPr>
              <w:t>dibutyl oxalate</w:t>
            </w:r>
          </w:p>
        </w:tc>
      </w:tr>
      <w:tr w:rsidR="00B339CB" w:rsidRPr="00DE5D03" w14:paraId="7EBB95FC"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07450ACA"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Electricity/heat</w:t>
            </w:r>
          </w:p>
        </w:tc>
      </w:tr>
      <w:tr w:rsidR="00B339CB" w:rsidRPr="00DE5D03" w14:paraId="23E79FDA" w14:textId="77777777" w:rsidTr="00B339CB">
        <w:trPr>
          <w:trHeight w:val="1161"/>
        </w:trPr>
        <w:tc>
          <w:tcPr>
            <w:tcW w:w="1736" w:type="pct"/>
            <w:tcBorders>
              <w:top w:val="nil"/>
              <w:left w:val="single" w:sz="4" w:space="0" w:color="auto"/>
              <w:bottom w:val="single" w:sz="4" w:space="0" w:color="auto"/>
              <w:right w:val="single" w:sz="4" w:space="0" w:color="auto"/>
            </w:tcBorders>
            <w:vAlign w:val="bottom"/>
            <w:hideMark/>
          </w:tcPr>
          <w:p w14:paraId="7D75E3FF"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Steam, in chemical industry {RoW}| market for steam, in chemical industry | Cut-off, U</w:t>
            </w:r>
          </w:p>
        </w:tc>
        <w:tc>
          <w:tcPr>
            <w:tcW w:w="603" w:type="pct"/>
            <w:tcBorders>
              <w:top w:val="nil"/>
              <w:left w:val="nil"/>
              <w:bottom w:val="single" w:sz="4" w:space="0" w:color="auto"/>
              <w:right w:val="single" w:sz="4" w:space="0" w:color="auto"/>
            </w:tcBorders>
            <w:noWrap/>
            <w:vAlign w:val="bottom"/>
            <w:hideMark/>
          </w:tcPr>
          <w:p w14:paraId="2EB8ACCB"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1.26</w:t>
            </w:r>
          </w:p>
        </w:tc>
        <w:tc>
          <w:tcPr>
            <w:tcW w:w="306" w:type="pct"/>
            <w:tcBorders>
              <w:top w:val="nil"/>
              <w:left w:val="nil"/>
              <w:bottom w:val="single" w:sz="4" w:space="0" w:color="auto"/>
              <w:right w:val="single" w:sz="4" w:space="0" w:color="auto"/>
            </w:tcBorders>
            <w:noWrap/>
            <w:vAlign w:val="bottom"/>
            <w:hideMark/>
          </w:tcPr>
          <w:p w14:paraId="7DC9A4A9"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3BBEDB16"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 </w:t>
            </w:r>
          </w:p>
        </w:tc>
      </w:tr>
      <w:tr w:rsidR="00B339CB" w:rsidRPr="00DE5D03" w14:paraId="11979C79" w14:textId="77777777" w:rsidTr="00B339CB">
        <w:trPr>
          <w:trHeight w:val="871"/>
        </w:trPr>
        <w:tc>
          <w:tcPr>
            <w:tcW w:w="1736" w:type="pct"/>
            <w:tcBorders>
              <w:top w:val="nil"/>
              <w:left w:val="single" w:sz="4" w:space="0" w:color="auto"/>
              <w:bottom w:val="single" w:sz="4" w:space="0" w:color="auto"/>
              <w:right w:val="single" w:sz="4" w:space="0" w:color="auto"/>
            </w:tcBorders>
            <w:vAlign w:val="bottom"/>
            <w:hideMark/>
          </w:tcPr>
          <w:p w14:paraId="07EC4544"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Electricity, high voltage {JP}| market for electricity, high voltage | Cut-off, U</w:t>
            </w:r>
          </w:p>
        </w:tc>
        <w:tc>
          <w:tcPr>
            <w:tcW w:w="603" w:type="pct"/>
            <w:tcBorders>
              <w:top w:val="nil"/>
              <w:left w:val="nil"/>
              <w:bottom w:val="single" w:sz="4" w:space="0" w:color="auto"/>
              <w:right w:val="single" w:sz="4" w:space="0" w:color="auto"/>
            </w:tcBorders>
            <w:noWrap/>
            <w:vAlign w:val="bottom"/>
            <w:hideMark/>
          </w:tcPr>
          <w:p w14:paraId="0E29F7BB"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0.227</w:t>
            </w:r>
          </w:p>
        </w:tc>
        <w:tc>
          <w:tcPr>
            <w:tcW w:w="306" w:type="pct"/>
            <w:tcBorders>
              <w:top w:val="nil"/>
              <w:left w:val="nil"/>
              <w:bottom w:val="single" w:sz="4" w:space="0" w:color="auto"/>
              <w:right w:val="single" w:sz="4" w:space="0" w:color="auto"/>
            </w:tcBorders>
            <w:noWrap/>
            <w:vAlign w:val="bottom"/>
            <w:hideMark/>
          </w:tcPr>
          <w:p w14:paraId="7B1172F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kWh</w:t>
            </w:r>
          </w:p>
        </w:tc>
        <w:tc>
          <w:tcPr>
            <w:tcW w:w="2355" w:type="pct"/>
            <w:tcBorders>
              <w:top w:val="nil"/>
              <w:left w:val="nil"/>
              <w:bottom w:val="single" w:sz="4" w:space="0" w:color="auto"/>
              <w:right w:val="single" w:sz="4" w:space="0" w:color="auto"/>
            </w:tcBorders>
            <w:vAlign w:val="bottom"/>
            <w:hideMark/>
          </w:tcPr>
          <w:p w14:paraId="67751446"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w:t>
            </w:r>
          </w:p>
        </w:tc>
      </w:tr>
      <w:tr w:rsidR="00B339CB" w:rsidRPr="00DE5D03" w14:paraId="2961054D"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005A75AC"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Output</w:t>
            </w:r>
          </w:p>
        </w:tc>
      </w:tr>
      <w:tr w:rsidR="00B339CB" w:rsidRPr="00DE5D03" w14:paraId="69C05951"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0A152F32"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Product</w:t>
            </w:r>
          </w:p>
        </w:tc>
      </w:tr>
      <w:tr w:rsidR="00B339CB" w:rsidRPr="00DE5D03" w14:paraId="507C1316" w14:textId="77777777" w:rsidTr="00B339CB">
        <w:trPr>
          <w:trHeight w:val="871"/>
        </w:trPr>
        <w:tc>
          <w:tcPr>
            <w:tcW w:w="1736" w:type="pct"/>
            <w:tcBorders>
              <w:top w:val="nil"/>
              <w:left w:val="single" w:sz="4" w:space="0" w:color="auto"/>
              <w:bottom w:val="single" w:sz="4" w:space="0" w:color="auto"/>
              <w:right w:val="single" w:sz="4" w:space="0" w:color="auto"/>
            </w:tcBorders>
            <w:vAlign w:val="bottom"/>
            <w:hideMark/>
          </w:tcPr>
          <w:p w14:paraId="132F758F"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Oxalic acid</w:t>
            </w:r>
          </w:p>
        </w:tc>
        <w:tc>
          <w:tcPr>
            <w:tcW w:w="603" w:type="pct"/>
            <w:tcBorders>
              <w:top w:val="nil"/>
              <w:left w:val="nil"/>
              <w:bottom w:val="single" w:sz="4" w:space="0" w:color="auto"/>
              <w:right w:val="single" w:sz="4" w:space="0" w:color="auto"/>
            </w:tcBorders>
            <w:vAlign w:val="bottom"/>
            <w:hideMark/>
          </w:tcPr>
          <w:p w14:paraId="1EBDAF77"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0.445</w:t>
            </w:r>
          </w:p>
        </w:tc>
        <w:tc>
          <w:tcPr>
            <w:tcW w:w="306" w:type="pct"/>
            <w:tcBorders>
              <w:top w:val="nil"/>
              <w:left w:val="nil"/>
              <w:bottom w:val="single" w:sz="4" w:space="0" w:color="auto"/>
              <w:right w:val="single" w:sz="4" w:space="0" w:color="auto"/>
            </w:tcBorders>
            <w:vAlign w:val="bottom"/>
            <w:hideMark/>
          </w:tcPr>
          <w:p w14:paraId="6E012AC4"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3DD2866F"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dataset adapted from IDEA database</w:t>
            </w:r>
          </w:p>
        </w:tc>
      </w:tr>
      <w:tr w:rsidR="00B339CB" w:rsidRPr="00DE5D03" w14:paraId="4D114387"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000000"/>
            </w:tcBorders>
            <w:vAlign w:val="bottom"/>
            <w:hideMark/>
          </w:tcPr>
          <w:p w14:paraId="42F506C3"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Avoided Products</w:t>
            </w:r>
          </w:p>
        </w:tc>
      </w:tr>
      <w:tr w:rsidR="00B339CB" w:rsidRPr="00DE5D03" w14:paraId="45468C89" w14:textId="77777777" w:rsidTr="00B339CB">
        <w:trPr>
          <w:trHeight w:val="1742"/>
        </w:trPr>
        <w:tc>
          <w:tcPr>
            <w:tcW w:w="1736" w:type="pct"/>
            <w:tcBorders>
              <w:top w:val="nil"/>
              <w:left w:val="single" w:sz="4" w:space="0" w:color="auto"/>
              <w:bottom w:val="single" w:sz="4" w:space="0" w:color="auto"/>
              <w:right w:val="single" w:sz="4" w:space="0" w:color="auto"/>
            </w:tcBorders>
            <w:vAlign w:val="bottom"/>
            <w:hideMark/>
          </w:tcPr>
          <w:p w14:paraId="2A585FF8"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lastRenderedPageBreak/>
              <w:t>N-butanol {GLO}| market for n-butanol | Cut-off, U</w:t>
            </w:r>
          </w:p>
        </w:tc>
        <w:tc>
          <w:tcPr>
            <w:tcW w:w="603" w:type="pct"/>
            <w:tcBorders>
              <w:top w:val="nil"/>
              <w:left w:val="nil"/>
              <w:bottom w:val="single" w:sz="4" w:space="0" w:color="auto"/>
              <w:right w:val="single" w:sz="4" w:space="0" w:color="auto"/>
            </w:tcBorders>
            <w:vAlign w:val="bottom"/>
            <w:hideMark/>
          </w:tcPr>
          <w:p w14:paraId="1B668357"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0.8</w:t>
            </w:r>
          </w:p>
        </w:tc>
        <w:tc>
          <w:tcPr>
            <w:tcW w:w="306" w:type="pct"/>
            <w:tcBorders>
              <w:top w:val="nil"/>
              <w:left w:val="nil"/>
              <w:bottom w:val="single" w:sz="4" w:space="0" w:color="auto"/>
              <w:right w:val="single" w:sz="4" w:space="0" w:color="auto"/>
            </w:tcBorders>
            <w:vAlign w:val="bottom"/>
            <w:hideMark/>
          </w:tcPr>
          <w:p w14:paraId="46C956B4"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351016C6" w14:textId="631FEBC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 xml:space="preserve">We assume that 95% of butanol is recovered after </w:t>
            </w:r>
            <w:r w:rsidR="00CC3B2A" w:rsidRPr="00DE5D03">
              <w:rPr>
                <w:rFonts w:ascii="Times New Roman" w:eastAsia="Times New Roman" w:hAnsi="Times New Roman" w:cs="Times New Roman"/>
                <w:color w:val="000000"/>
                <w:kern w:val="0"/>
                <w:sz w:val="22"/>
                <w:szCs w:val="22"/>
                <w:lang w:val="en-GB" w:eastAsia="it-IT"/>
                <w14:ligatures w14:val="none"/>
              </w:rPr>
              <w:t xml:space="preserve">hydrolysis </w:t>
            </w:r>
            <w:r w:rsidRPr="00DE5D03">
              <w:rPr>
                <w:rFonts w:ascii="Times New Roman" w:eastAsia="Times New Roman" w:hAnsi="Times New Roman" w:cs="Times New Roman"/>
                <w:color w:val="000000"/>
                <w:kern w:val="0"/>
                <w:sz w:val="22"/>
                <w:szCs w:val="22"/>
                <w:lang w:val="en-GB" w:eastAsia="it-IT"/>
                <w14:ligatures w14:val="none"/>
              </w:rPr>
              <w:t>of dibutyl oxalate (percentage was chosen following methodology of Hischier et al.)</w:t>
            </w:r>
          </w:p>
        </w:tc>
      </w:tr>
      <w:tr w:rsidR="00B339CB" w:rsidRPr="00DE5D03" w14:paraId="58A3D8C2" w14:textId="77777777" w:rsidTr="00B339CB">
        <w:trPr>
          <w:trHeight w:val="29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3E8A3F1C" w14:textId="77777777" w:rsidR="00B339CB" w:rsidRPr="00DE5D03" w:rsidRDefault="00B339CB" w:rsidP="00B339CB">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Emissions to air</w:t>
            </w:r>
          </w:p>
        </w:tc>
      </w:tr>
      <w:tr w:rsidR="00B339CB" w:rsidRPr="00DE5D03" w14:paraId="090CCFB9" w14:textId="77777777" w:rsidTr="00B339CB">
        <w:trPr>
          <w:trHeight w:val="1161"/>
        </w:trPr>
        <w:tc>
          <w:tcPr>
            <w:tcW w:w="1736" w:type="pct"/>
            <w:tcBorders>
              <w:top w:val="nil"/>
              <w:left w:val="single" w:sz="4" w:space="0" w:color="auto"/>
              <w:bottom w:val="single" w:sz="4" w:space="0" w:color="auto"/>
              <w:right w:val="single" w:sz="4" w:space="0" w:color="auto"/>
            </w:tcBorders>
            <w:vAlign w:val="bottom"/>
            <w:hideMark/>
          </w:tcPr>
          <w:p w14:paraId="20BF5E2C"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Emissions, nitrous oxide, air, unspecified</w:t>
            </w:r>
          </w:p>
        </w:tc>
        <w:tc>
          <w:tcPr>
            <w:tcW w:w="603" w:type="pct"/>
            <w:tcBorders>
              <w:top w:val="nil"/>
              <w:left w:val="nil"/>
              <w:bottom w:val="single" w:sz="4" w:space="0" w:color="auto"/>
              <w:right w:val="single" w:sz="4" w:space="0" w:color="auto"/>
            </w:tcBorders>
            <w:vAlign w:val="bottom"/>
            <w:hideMark/>
          </w:tcPr>
          <w:p w14:paraId="688C93B3"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0.00307</w:t>
            </w:r>
          </w:p>
        </w:tc>
        <w:tc>
          <w:tcPr>
            <w:tcW w:w="306" w:type="pct"/>
            <w:tcBorders>
              <w:top w:val="nil"/>
              <w:left w:val="nil"/>
              <w:bottom w:val="single" w:sz="4" w:space="0" w:color="auto"/>
              <w:right w:val="single" w:sz="4" w:space="0" w:color="auto"/>
            </w:tcBorders>
            <w:vAlign w:val="bottom"/>
            <w:hideMark/>
          </w:tcPr>
          <w:p w14:paraId="740B326F"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6C9AC88E" w14:textId="1F1EF4C6" w:rsidR="00B339CB" w:rsidRPr="00DE5D03" w:rsidRDefault="00CC3B2A"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Sub compartment</w:t>
            </w:r>
            <w:r w:rsidR="00B339CB" w:rsidRPr="00DE5D03">
              <w:rPr>
                <w:rFonts w:ascii="Times New Roman" w:eastAsia="Times New Roman" w:hAnsi="Times New Roman" w:cs="Times New Roman"/>
                <w:color w:val="000000"/>
                <w:kern w:val="0"/>
                <w:sz w:val="22"/>
                <w:szCs w:val="22"/>
                <w:lang w:val="en-GB" w:eastAsia="it-IT"/>
                <w14:ligatures w14:val="none"/>
              </w:rPr>
              <w:t>: low-population. Calculated by assuming that all nitric acid is oxidized to nitrous oxide</w:t>
            </w:r>
          </w:p>
        </w:tc>
      </w:tr>
      <w:tr w:rsidR="00B339CB" w:rsidRPr="00DE5D03" w14:paraId="7F66264B" w14:textId="77777777" w:rsidTr="00B339CB">
        <w:trPr>
          <w:trHeight w:val="2032"/>
        </w:trPr>
        <w:tc>
          <w:tcPr>
            <w:tcW w:w="1736" w:type="pct"/>
            <w:tcBorders>
              <w:top w:val="nil"/>
              <w:left w:val="single" w:sz="4" w:space="0" w:color="auto"/>
              <w:bottom w:val="single" w:sz="4" w:space="0" w:color="auto"/>
              <w:right w:val="single" w:sz="4" w:space="0" w:color="auto"/>
            </w:tcBorders>
            <w:vAlign w:val="bottom"/>
            <w:hideMark/>
          </w:tcPr>
          <w:p w14:paraId="4B89A17B"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Emissions, carbon dioxide (fossil), air, unspecified</w:t>
            </w:r>
          </w:p>
        </w:tc>
        <w:tc>
          <w:tcPr>
            <w:tcW w:w="603" w:type="pct"/>
            <w:tcBorders>
              <w:top w:val="nil"/>
              <w:left w:val="nil"/>
              <w:bottom w:val="single" w:sz="4" w:space="0" w:color="auto"/>
              <w:right w:val="single" w:sz="4" w:space="0" w:color="auto"/>
            </w:tcBorders>
            <w:vAlign w:val="bottom"/>
            <w:hideMark/>
          </w:tcPr>
          <w:p w14:paraId="7A04CB24" w14:textId="77777777" w:rsidR="00B339CB" w:rsidRPr="00DE5D03" w:rsidRDefault="00B339CB" w:rsidP="00B339CB">
            <w:pPr>
              <w:spacing w:after="0" w:line="240" w:lineRule="auto"/>
              <w:jc w:val="right"/>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0.246</w:t>
            </w:r>
          </w:p>
        </w:tc>
        <w:tc>
          <w:tcPr>
            <w:tcW w:w="306" w:type="pct"/>
            <w:tcBorders>
              <w:top w:val="nil"/>
              <w:left w:val="nil"/>
              <w:bottom w:val="single" w:sz="4" w:space="0" w:color="auto"/>
              <w:right w:val="single" w:sz="4" w:space="0" w:color="auto"/>
            </w:tcBorders>
            <w:vAlign w:val="bottom"/>
            <w:hideMark/>
          </w:tcPr>
          <w:p w14:paraId="24F20DA7" w14:textId="77777777" w:rsidR="00B339CB" w:rsidRPr="00DE5D03" w:rsidRDefault="00B339CB"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w:t>
            </w:r>
          </w:p>
        </w:tc>
        <w:tc>
          <w:tcPr>
            <w:tcW w:w="2355" w:type="pct"/>
            <w:tcBorders>
              <w:top w:val="nil"/>
              <w:left w:val="nil"/>
              <w:bottom w:val="single" w:sz="4" w:space="0" w:color="auto"/>
              <w:right w:val="single" w:sz="4" w:space="0" w:color="auto"/>
            </w:tcBorders>
            <w:vAlign w:val="bottom"/>
            <w:hideMark/>
          </w:tcPr>
          <w:p w14:paraId="750296F5" w14:textId="0128024B" w:rsidR="00B339CB" w:rsidRPr="00DE5D03" w:rsidRDefault="00CC3B2A" w:rsidP="00B339CB">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Sub compartment</w:t>
            </w:r>
            <w:r w:rsidR="00B339CB" w:rsidRPr="00DE5D03">
              <w:rPr>
                <w:rFonts w:ascii="Times New Roman" w:eastAsia="Times New Roman" w:hAnsi="Times New Roman" w:cs="Times New Roman"/>
                <w:color w:val="000000"/>
                <w:kern w:val="0"/>
                <w:sz w:val="22"/>
                <w:szCs w:val="22"/>
                <w:lang w:val="en-GB" w:eastAsia="it-IT"/>
                <w14:ligatures w14:val="none"/>
              </w:rPr>
              <w:t>: low-population.  Calculated by assuming that carbon contained in input material and not contained in the final product is emitted as carbon dioxide</w:t>
            </w:r>
          </w:p>
        </w:tc>
      </w:tr>
    </w:tbl>
    <w:p w14:paraId="4C89FB7E" w14:textId="77777777" w:rsidR="009B369B" w:rsidRPr="00DE5D03" w:rsidRDefault="009B369B" w:rsidP="00FA008F">
      <w:pPr>
        <w:rPr>
          <w:rFonts w:ascii="Times New Roman" w:hAnsi="Times New Roman" w:cs="Times New Roman"/>
          <w:lang w:val="en-GB"/>
        </w:rPr>
      </w:pPr>
    </w:p>
    <w:p w14:paraId="097756B7" w14:textId="77777777" w:rsidR="000C4EAC" w:rsidRPr="00DE5D03" w:rsidRDefault="000C4EAC">
      <w:pPr>
        <w:rPr>
          <w:rFonts w:ascii="Times New Roman" w:hAnsi="Times New Roman" w:cs="Times New Roman"/>
          <w:lang w:val="en-GB"/>
        </w:rPr>
        <w:sectPr w:rsidR="000C4EAC" w:rsidRPr="00DE5D03" w:rsidSect="000C4EAC">
          <w:pgSz w:w="16838" w:h="11906" w:orient="landscape"/>
          <w:pgMar w:top="1440" w:right="1440" w:bottom="1440" w:left="1440" w:header="709" w:footer="709" w:gutter="0"/>
          <w:cols w:space="708"/>
          <w:docGrid w:linePitch="360"/>
        </w:sectPr>
      </w:pPr>
    </w:p>
    <w:p w14:paraId="4D31938B" w14:textId="255D3209" w:rsidR="005F17BB" w:rsidRPr="00DE5D03" w:rsidRDefault="005F17BB" w:rsidP="00457C50">
      <w:pPr>
        <w:keepNext/>
        <w:spacing w:line="360" w:lineRule="auto"/>
        <w:jc w:val="both"/>
        <w:rPr>
          <w:rFonts w:ascii="Times New Roman" w:eastAsia="Arial" w:hAnsi="Times New Roman" w:cs="Times New Roman"/>
          <w:lang w:val="en-GB"/>
        </w:rPr>
      </w:pPr>
      <w:r w:rsidRPr="00DE5D03">
        <w:rPr>
          <w:rFonts w:ascii="Times New Roman" w:eastAsia="Arial" w:hAnsi="Times New Roman" w:cs="Times New Roman"/>
          <w:lang w:val="en-GB"/>
        </w:rPr>
        <w:lastRenderedPageBreak/>
        <w:t>Figure S</w:t>
      </w:r>
      <w:r w:rsidR="00350DE3" w:rsidRPr="00DE5D03">
        <w:rPr>
          <w:rFonts w:ascii="Times New Roman" w:eastAsia="Arial" w:hAnsi="Times New Roman" w:cs="Times New Roman"/>
          <w:lang w:val="en-GB"/>
        </w:rPr>
        <w:t>3</w:t>
      </w:r>
      <w:r w:rsidRPr="00DE5D03">
        <w:rPr>
          <w:rFonts w:ascii="Times New Roman" w:eastAsia="Arial" w:hAnsi="Times New Roman" w:cs="Times New Roman"/>
          <w:lang w:val="en-GB"/>
        </w:rPr>
        <w:t xml:space="preserve"> reports the contribution analysis of the main process phases and the sensitivity analysis performed on Phase 6 (dissolution of the black mass in the DES). The baseline scenario uses the Italian electricity mix from ecoinvent 3, while the alternative scenario is based on IEA 2023 data assuming a 20% increase in renewable energy sources. The modified electricity mix results in a 37.7% reduction in the total environmental impact of Phase 6, with reductions in global warming, fine particulate matter formation, and fossil resource scarcity, accompanied by increases in selected impact categories (e.g., terrestrial ecotoxicity).</w:t>
      </w:r>
    </w:p>
    <w:p w14:paraId="28F91670" w14:textId="3794B40D" w:rsidR="001C259C" w:rsidRPr="00DE5D03" w:rsidRDefault="00457C50" w:rsidP="001C259C">
      <w:pPr>
        <w:rPr>
          <w:rFonts w:ascii="Times New Roman" w:hAnsi="Times New Roman" w:cs="Times New Roman"/>
          <w:lang w:val="en-GB"/>
        </w:rPr>
      </w:pPr>
      <w:r w:rsidRPr="00DE5D03">
        <w:rPr>
          <w:rFonts w:ascii="Times New Roman" w:hAnsi="Times New Roman" w:cs="Times New Roman"/>
          <w:noProof/>
          <w:lang w:val="en-GB"/>
        </w:rPr>
        <w:drawing>
          <wp:inline distT="0" distB="0" distL="0" distR="0" wp14:anchorId="5ECC1D9A" wp14:editId="5AB218D2">
            <wp:extent cx="5486400" cy="3028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028950"/>
                    </a:xfrm>
                    <a:prstGeom prst="rect">
                      <a:avLst/>
                    </a:prstGeom>
                    <a:noFill/>
                    <a:ln>
                      <a:noFill/>
                    </a:ln>
                  </pic:spPr>
                </pic:pic>
              </a:graphicData>
            </a:graphic>
          </wp:inline>
        </w:drawing>
      </w:r>
    </w:p>
    <w:p w14:paraId="7D089699" w14:textId="77777777" w:rsidR="00457C50" w:rsidRPr="00DE5D03" w:rsidRDefault="001C259C" w:rsidP="00457C50">
      <w:pPr>
        <w:rPr>
          <w:rFonts w:ascii="Times New Roman" w:hAnsi="Times New Roman" w:cs="Times New Roman"/>
          <w:sz w:val="20"/>
          <w:szCs w:val="20"/>
          <w:lang w:val="en-GB"/>
        </w:rPr>
      </w:pPr>
      <w:r w:rsidRPr="00DE5D03">
        <w:rPr>
          <w:rFonts w:ascii="Times New Roman" w:hAnsi="Times New Roman" w:cs="Times New Roman"/>
          <w:b/>
          <w:sz w:val="20"/>
          <w:szCs w:val="20"/>
          <w:lang w:val="en-GB"/>
        </w:rPr>
        <w:t>Figure S3.</w:t>
      </w:r>
      <w:r w:rsidRPr="00DE5D03">
        <w:rPr>
          <w:rFonts w:ascii="Times New Roman" w:hAnsi="Times New Roman" w:cs="Times New Roman"/>
          <w:sz w:val="20"/>
          <w:szCs w:val="20"/>
          <w:lang w:val="en-GB"/>
        </w:rPr>
        <w:t xml:space="preserve"> Comparison between the baseline scenario (Italian energy mix from ecoinvent 3) and the renewable scenario (Italian energy mix based on IEA 2023 data with a 20% increase in renewable sources) for step 6.</w:t>
      </w:r>
    </w:p>
    <w:p w14:paraId="4F529C64" w14:textId="77777777" w:rsidR="00B95912" w:rsidRPr="00DE5D03" w:rsidRDefault="00B95912" w:rsidP="00457C50">
      <w:pPr>
        <w:rPr>
          <w:rFonts w:ascii="Times New Roman" w:hAnsi="Times New Roman" w:cs="Times New Roman"/>
          <w:sz w:val="20"/>
          <w:szCs w:val="20"/>
          <w:lang w:val="en-GB"/>
        </w:rPr>
      </w:pPr>
    </w:p>
    <w:p w14:paraId="3222A881" w14:textId="77777777" w:rsidR="00CA057D" w:rsidRPr="00DE5D03" w:rsidRDefault="00CA057D" w:rsidP="00264508">
      <w:pPr>
        <w:pStyle w:val="Didascalia"/>
        <w:keepNext/>
        <w:rPr>
          <w:rFonts w:ascii="Times New Roman" w:hAnsi="Times New Roman" w:cs="Times New Roman"/>
          <w:b/>
          <w:bCs/>
          <w:i w:val="0"/>
          <w:iCs w:val="0"/>
          <w:color w:val="auto"/>
          <w:sz w:val="20"/>
          <w:szCs w:val="20"/>
          <w:lang w:val="en-GB"/>
        </w:rPr>
      </w:pPr>
    </w:p>
    <w:p w14:paraId="049D4F17" w14:textId="77777777" w:rsidR="00CA057D" w:rsidRPr="00DE5D03" w:rsidRDefault="00CA057D">
      <w:pPr>
        <w:rPr>
          <w:rFonts w:ascii="Times New Roman" w:hAnsi="Times New Roman" w:cs="Times New Roman"/>
          <w:b/>
          <w:bCs/>
          <w:sz w:val="20"/>
          <w:szCs w:val="20"/>
          <w:lang w:val="en-GB"/>
        </w:rPr>
      </w:pPr>
      <w:r w:rsidRPr="00DE5D03">
        <w:rPr>
          <w:rFonts w:ascii="Times New Roman" w:hAnsi="Times New Roman" w:cs="Times New Roman"/>
          <w:b/>
          <w:bCs/>
          <w:i/>
          <w:iCs/>
          <w:sz w:val="20"/>
          <w:szCs w:val="20"/>
          <w:lang w:val="en-GB"/>
        </w:rPr>
        <w:br w:type="page"/>
      </w:r>
    </w:p>
    <w:p w14:paraId="230D74F8" w14:textId="77777777" w:rsidR="000C4EAC" w:rsidRPr="00DE5D03" w:rsidRDefault="000C4EAC" w:rsidP="00586BEF">
      <w:pPr>
        <w:pStyle w:val="Didascalia"/>
        <w:keepNext/>
        <w:jc w:val="center"/>
        <w:rPr>
          <w:rFonts w:ascii="Times New Roman" w:hAnsi="Times New Roman" w:cs="Times New Roman"/>
          <w:b/>
          <w:bCs/>
          <w:i w:val="0"/>
          <w:iCs w:val="0"/>
          <w:color w:val="auto"/>
          <w:sz w:val="20"/>
          <w:szCs w:val="20"/>
          <w:lang w:val="en-GB"/>
        </w:rPr>
        <w:sectPr w:rsidR="000C4EAC" w:rsidRPr="00DE5D03">
          <w:pgSz w:w="11906" w:h="16838"/>
          <w:pgMar w:top="1440" w:right="1440" w:bottom="1440" w:left="1440" w:header="708" w:footer="708" w:gutter="0"/>
          <w:cols w:space="708"/>
          <w:docGrid w:linePitch="360"/>
        </w:sectPr>
      </w:pPr>
    </w:p>
    <w:p w14:paraId="01B04CEA" w14:textId="76A720AC" w:rsidR="00586BEF" w:rsidRPr="00DE5D03" w:rsidRDefault="00586BEF" w:rsidP="00586BEF">
      <w:pPr>
        <w:pStyle w:val="Didascalia"/>
        <w:keepNext/>
        <w:jc w:val="center"/>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lastRenderedPageBreak/>
        <w:t>Table S</w:t>
      </w:r>
      <w:r w:rsidR="0046564E" w:rsidRPr="00DE5D03">
        <w:rPr>
          <w:rFonts w:ascii="Times New Roman" w:hAnsi="Times New Roman" w:cs="Times New Roman"/>
          <w:b/>
          <w:bCs/>
          <w:i w:val="0"/>
          <w:iCs w:val="0"/>
          <w:color w:val="auto"/>
          <w:sz w:val="20"/>
          <w:szCs w:val="20"/>
          <w:lang w:val="en-GB"/>
        </w:rPr>
        <w:t>1</w:t>
      </w:r>
      <w:r w:rsidR="00FA22CC" w:rsidRPr="00DE5D03">
        <w:rPr>
          <w:rFonts w:ascii="Times New Roman" w:hAnsi="Times New Roman" w:cs="Times New Roman"/>
          <w:b/>
          <w:bCs/>
          <w:i w:val="0"/>
          <w:iCs w:val="0"/>
          <w:color w:val="auto"/>
          <w:sz w:val="20"/>
          <w:szCs w:val="20"/>
          <w:lang w:val="en-GB"/>
        </w:rPr>
        <w:t>7</w:t>
      </w:r>
      <w:r w:rsidRPr="00DE5D03">
        <w:rPr>
          <w:rFonts w:ascii="Times New Roman" w:hAnsi="Times New Roman" w:cs="Times New Roman"/>
          <w:b/>
          <w:bCs/>
          <w:i w:val="0"/>
          <w:iCs w:val="0"/>
          <w:color w:val="auto"/>
          <w:sz w:val="20"/>
          <w:szCs w:val="20"/>
          <w:lang w:val="en-GB"/>
        </w:rPr>
        <w:t>:</w:t>
      </w:r>
      <w:r w:rsidRPr="00DE5D03">
        <w:rPr>
          <w:rFonts w:ascii="Times New Roman" w:hAnsi="Times New Roman" w:cs="Times New Roman"/>
          <w:i w:val="0"/>
          <w:iCs w:val="0"/>
          <w:color w:val="auto"/>
          <w:sz w:val="20"/>
          <w:szCs w:val="20"/>
          <w:lang w:val="en-GB"/>
        </w:rPr>
        <w:t xml:space="preserve"> </w:t>
      </w:r>
      <w:r w:rsidR="006B331C" w:rsidRPr="00DE5D03">
        <w:rPr>
          <w:rFonts w:ascii="Times New Roman" w:hAnsi="Times New Roman" w:cs="Times New Roman"/>
          <w:i w:val="0"/>
          <w:iCs w:val="0"/>
          <w:color w:val="auto"/>
          <w:sz w:val="20"/>
          <w:szCs w:val="20"/>
          <w:lang w:val="en-GB"/>
        </w:rPr>
        <w:t xml:space="preserve">LCIA results presented at the </w:t>
      </w:r>
      <w:r w:rsidRPr="00DE5D03">
        <w:rPr>
          <w:rFonts w:ascii="Times New Roman" w:hAnsi="Times New Roman" w:cs="Times New Roman"/>
          <w:i w:val="0"/>
          <w:iCs w:val="0"/>
          <w:color w:val="auto"/>
          <w:sz w:val="20"/>
          <w:szCs w:val="20"/>
          <w:lang w:val="en-GB"/>
        </w:rPr>
        <w:t>Midpoint-level results</w:t>
      </w:r>
      <w:r w:rsidR="006B331C" w:rsidRPr="00DE5D03">
        <w:rPr>
          <w:rFonts w:ascii="Times New Roman" w:hAnsi="Times New Roman" w:cs="Times New Roman"/>
          <w:i w:val="0"/>
          <w:iCs w:val="0"/>
          <w:color w:val="auto"/>
          <w:sz w:val="20"/>
          <w:szCs w:val="20"/>
          <w:lang w:val="en-GB"/>
        </w:rPr>
        <w:t xml:space="preserve"> (Recipe2016, H)</w:t>
      </w:r>
      <w:r w:rsidR="00AD6C87" w:rsidRPr="00DE5D03">
        <w:rPr>
          <w:rFonts w:ascii="Times New Roman" w:hAnsi="Times New Roman" w:cs="Times New Roman"/>
          <w:i w:val="0"/>
          <w:iCs w:val="0"/>
          <w:color w:val="auto"/>
          <w:sz w:val="20"/>
          <w:szCs w:val="20"/>
          <w:lang w:val="en-GB"/>
        </w:rPr>
        <w:t>,</w:t>
      </w:r>
      <w:r w:rsidR="004B4C09" w:rsidRPr="00DE5D03">
        <w:rPr>
          <w:rFonts w:ascii="Times New Roman" w:hAnsi="Times New Roman" w:cs="Times New Roman"/>
          <w:i w:val="0"/>
          <w:iCs w:val="0"/>
          <w:color w:val="auto"/>
          <w:sz w:val="20"/>
          <w:szCs w:val="20"/>
          <w:lang w:val="en-GB"/>
        </w:rPr>
        <w:t xml:space="preserve"> for 1 g of recovered cobalt hydroxide</w:t>
      </w:r>
      <w:r w:rsidRPr="00DE5D03">
        <w:rPr>
          <w:rFonts w:ascii="Times New Roman" w:hAnsi="Times New Roman" w:cs="Times New Roman"/>
          <w:i w:val="0"/>
          <w:iCs w:val="0"/>
          <w:color w:val="auto"/>
          <w:sz w:val="20"/>
          <w:szCs w:val="20"/>
          <w:lang w:val="en-GB"/>
        </w:rPr>
        <w:t xml:space="preserve"> </w:t>
      </w:r>
    </w:p>
    <w:tbl>
      <w:tblPr>
        <w:tblW w:w="5066" w:type="pct"/>
        <w:tblCellMar>
          <w:left w:w="70" w:type="dxa"/>
          <w:right w:w="70" w:type="dxa"/>
        </w:tblCellMar>
        <w:tblLook w:val="04A0" w:firstRow="1" w:lastRow="0" w:firstColumn="1" w:lastColumn="0" w:noHBand="0" w:noVBand="1"/>
      </w:tblPr>
      <w:tblGrid>
        <w:gridCol w:w="1432"/>
        <w:gridCol w:w="1118"/>
        <w:gridCol w:w="810"/>
        <w:gridCol w:w="810"/>
        <w:gridCol w:w="810"/>
        <w:gridCol w:w="810"/>
        <w:gridCol w:w="930"/>
        <w:gridCol w:w="809"/>
        <w:gridCol w:w="809"/>
        <w:gridCol w:w="809"/>
        <w:gridCol w:w="809"/>
        <w:gridCol w:w="809"/>
        <w:gridCol w:w="809"/>
        <w:gridCol w:w="809"/>
        <w:gridCol w:w="809"/>
        <w:gridCol w:w="930"/>
      </w:tblGrid>
      <w:tr w:rsidR="004D7925" w:rsidRPr="00DE5D03" w14:paraId="48AA28D4" w14:textId="77777777" w:rsidTr="00FC63D4">
        <w:trPr>
          <w:trHeight w:val="284"/>
          <w:tblHeader/>
        </w:trPr>
        <w:tc>
          <w:tcPr>
            <w:tcW w:w="1431" w:type="dxa"/>
            <w:tcBorders>
              <w:top w:val="single" w:sz="8" w:space="0" w:color="auto"/>
              <w:left w:val="single" w:sz="8" w:space="0" w:color="auto"/>
              <w:bottom w:val="single" w:sz="8" w:space="0" w:color="auto"/>
              <w:right w:val="single" w:sz="8" w:space="0" w:color="auto"/>
            </w:tcBorders>
            <w:shd w:val="clear" w:color="000000" w:fill="DAEEF3"/>
            <w:vAlign w:val="center"/>
            <w:hideMark/>
          </w:tcPr>
          <w:p w14:paraId="64C480E5"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6"/>
                <w:szCs w:val="16"/>
                <w:lang w:val="en-GB" w:eastAsia="it-IT"/>
                <w14:ligatures w14:val="none"/>
              </w:rPr>
            </w:pPr>
            <w:r w:rsidRPr="00DE5D03">
              <w:rPr>
                <w:rFonts w:ascii="Times New Roman" w:eastAsia="Times New Roman" w:hAnsi="Times New Roman" w:cs="Times New Roman"/>
                <w:b/>
                <w:bCs/>
                <w:color w:val="000000"/>
                <w:kern w:val="0"/>
                <w:sz w:val="16"/>
                <w:szCs w:val="16"/>
                <w:lang w:val="en-GB" w:eastAsia="it-IT"/>
                <w14:ligatures w14:val="none"/>
              </w:rPr>
              <w:t>Impact Category</w:t>
            </w:r>
          </w:p>
        </w:tc>
        <w:tc>
          <w:tcPr>
            <w:tcW w:w="1118" w:type="dxa"/>
            <w:tcBorders>
              <w:top w:val="single" w:sz="8" w:space="0" w:color="auto"/>
              <w:left w:val="nil"/>
              <w:bottom w:val="single" w:sz="8" w:space="0" w:color="auto"/>
              <w:right w:val="single" w:sz="8" w:space="0" w:color="auto"/>
            </w:tcBorders>
            <w:shd w:val="clear" w:color="000000" w:fill="E4DFEC"/>
            <w:vAlign w:val="center"/>
            <w:hideMark/>
          </w:tcPr>
          <w:p w14:paraId="6191BD29"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6"/>
                <w:szCs w:val="16"/>
                <w:lang w:val="en-GB" w:eastAsia="it-IT"/>
                <w14:ligatures w14:val="none"/>
              </w:rPr>
            </w:pPr>
            <w:r w:rsidRPr="00DE5D03">
              <w:rPr>
                <w:rFonts w:ascii="Times New Roman" w:eastAsia="Times New Roman" w:hAnsi="Times New Roman" w:cs="Times New Roman"/>
                <w:b/>
                <w:bCs/>
                <w:color w:val="000000"/>
                <w:kern w:val="0"/>
                <w:sz w:val="16"/>
                <w:szCs w:val="16"/>
                <w:lang w:val="en-GB" w:eastAsia="it-IT"/>
                <w14:ligatures w14:val="none"/>
              </w:rPr>
              <w:t>Unit</w:t>
            </w:r>
          </w:p>
        </w:tc>
        <w:tc>
          <w:tcPr>
            <w:tcW w:w="810" w:type="dxa"/>
            <w:tcBorders>
              <w:top w:val="single" w:sz="8" w:space="0" w:color="auto"/>
              <w:left w:val="nil"/>
              <w:bottom w:val="single" w:sz="8" w:space="0" w:color="auto"/>
              <w:right w:val="single" w:sz="4" w:space="0" w:color="auto"/>
            </w:tcBorders>
            <w:shd w:val="clear" w:color="000000" w:fill="FABF8F"/>
            <w:vAlign w:val="center"/>
            <w:hideMark/>
          </w:tcPr>
          <w:p w14:paraId="2F12C448"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1</w:t>
            </w:r>
          </w:p>
        </w:tc>
        <w:tc>
          <w:tcPr>
            <w:tcW w:w="810" w:type="dxa"/>
            <w:tcBorders>
              <w:top w:val="single" w:sz="8" w:space="0" w:color="auto"/>
              <w:left w:val="nil"/>
              <w:bottom w:val="single" w:sz="8" w:space="0" w:color="auto"/>
              <w:right w:val="single" w:sz="4" w:space="0" w:color="auto"/>
            </w:tcBorders>
            <w:shd w:val="clear" w:color="000000" w:fill="FABF8F"/>
            <w:vAlign w:val="center"/>
            <w:hideMark/>
          </w:tcPr>
          <w:p w14:paraId="7E00D7B1"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2</w:t>
            </w:r>
          </w:p>
        </w:tc>
        <w:tc>
          <w:tcPr>
            <w:tcW w:w="810" w:type="dxa"/>
            <w:tcBorders>
              <w:top w:val="single" w:sz="8" w:space="0" w:color="auto"/>
              <w:left w:val="nil"/>
              <w:bottom w:val="single" w:sz="8" w:space="0" w:color="auto"/>
              <w:right w:val="single" w:sz="4" w:space="0" w:color="auto"/>
            </w:tcBorders>
            <w:shd w:val="clear" w:color="000000" w:fill="FABF8F"/>
            <w:vAlign w:val="center"/>
            <w:hideMark/>
          </w:tcPr>
          <w:p w14:paraId="015FA3D4"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3</w:t>
            </w:r>
          </w:p>
        </w:tc>
        <w:tc>
          <w:tcPr>
            <w:tcW w:w="810" w:type="dxa"/>
            <w:tcBorders>
              <w:top w:val="single" w:sz="8" w:space="0" w:color="auto"/>
              <w:left w:val="nil"/>
              <w:bottom w:val="single" w:sz="8" w:space="0" w:color="auto"/>
              <w:right w:val="single" w:sz="4" w:space="0" w:color="auto"/>
            </w:tcBorders>
            <w:shd w:val="clear" w:color="000000" w:fill="FABF8F"/>
            <w:vAlign w:val="center"/>
            <w:hideMark/>
          </w:tcPr>
          <w:p w14:paraId="4D1CBFAD"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4</w:t>
            </w:r>
          </w:p>
        </w:tc>
        <w:tc>
          <w:tcPr>
            <w:tcW w:w="930" w:type="dxa"/>
            <w:tcBorders>
              <w:top w:val="single" w:sz="8" w:space="0" w:color="auto"/>
              <w:left w:val="nil"/>
              <w:bottom w:val="single" w:sz="8" w:space="0" w:color="auto"/>
              <w:right w:val="single" w:sz="4" w:space="0" w:color="auto"/>
            </w:tcBorders>
            <w:shd w:val="clear" w:color="000000" w:fill="FABF8F"/>
            <w:vAlign w:val="center"/>
            <w:hideMark/>
          </w:tcPr>
          <w:p w14:paraId="62F22A83" w14:textId="4FA02C29"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5</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7F55C0A6"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6</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17CC9113"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7</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1DE6479E"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8</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26563757"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9</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5495CE42"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10</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1216A906"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11</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0A5F0601"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12</w:t>
            </w:r>
          </w:p>
        </w:tc>
        <w:tc>
          <w:tcPr>
            <w:tcW w:w="809" w:type="dxa"/>
            <w:tcBorders>
              <w:top w:val="single" w:sz="8" w:space="0" w:color="auto"/>
              <w:left w:val="nil"/>
              <w:bottom w:val="single" w:sz="8" w:space="0" w:color="auto"/>
              <w:right w:val="single" w:sz="4" w:space="0" w:color="auto"/>
            </w:tcBorders>
            <w:shd w:val="clear" w:color="000000" w:fill="FABF8F"/>
            <w:vAlign w:val="center"/>
            <w:hideMark/>
          </w:tcPr>
          <w:p w14:paraId="7A75F807"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Step 13</w:t>
            </w:r>
          </w:p>
        </w:tc>
        <w:tc>
          <w:tcPr>
            <w:tcW w:w="930" w:type="dxa"/>
            <w:tcBorders>
              <w:top w:val="single" w:sz="8" w:space="0" w:color="auto"/>
              <w:left w:val="nil"/>
              <w:bottom w:val="single" w:sz="8" w:space="0" w:color="auto"/>
              <w:right w:val="single" w:sz="8" w:space="0" w:color="auto"/>
            </w:tcBorders>
            <w:shd w:val="clear" w:color="000000" w:fill="FABF8F"/>
            <w:vAlign w:val="center"/>
            <w:hideMark/>
          </w:tcPr>
          <w:p w14:paraId="1AB91011" w14:textId="77777777" w:rsidR="006B331C" w:rsidRPr="00DE5D03" w:rsidRDefault="006B331C" w:rsidP="00A27DF9">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Total</w:t>
            </w:r>
          </w:p>
        </w:tc>
      </w:tr>
      <w:tr w:rsidR="006B331C" w:rsidRPr="00DE5D03" w14:paraId="5BA2E1B2"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42ED1FE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GW</w:t>
            </w:r>
          </w:p>
        </w:tc>
        <w:tc>
          <w:tcPr>
            <w:tcW w:w="1118" w:type="dxa"/>
            <w:tcBorders>
              <w:top w:val="nil"/>
              <w:left w:val="nil"/>
              <w:bottom w:val="single" w:sz="4" w:space="0" w:color="auto"/>
              <w:right w:val="single" w:sz="8" w:space="0" w:color="auto"/>
            </w:tcBorders>
            <w:shd w:val="clear" w:color="000000" w:fill="E4DFEC"/>
            <w:vAlign w:val="center"/>
            <w:hideMark/>
          </w:tcPr>
          <w:p w14:paraId="1DED1D4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CO</w:t>
            </w:r>
            <w:r w:rsidRPr="00DE5D03">
              <w:rPr>
                <w:rFonts w:ascii="Times New Roman" w:eastAsia="Times New Roman" w:hAnsi="Times New Roman" w:cs="Times New Roman"/>
                <w:color w:val="000000"/>
                <w:kern w:val="0"/>
                <w:sz w:val="16"/>
                <w:szCs w:val="16"/>
                <w:vertAlign w:val="subscript"/>
                <w:lang w:val="en-GB" w:eastAsia="it-IT"/>
                <w14:ligatures w14:val="none"/>
              </w:rPr>
              <w:t>2</w:t>
            </w:r>
            <w:r w:rsidRPr="00DE5D03">
              <w:rPr>
                <w:rFonts w:ascii="Times New Roman" w:eastAsia="Times New Roman" w:hAnsi="Times New Roman" w:cs="Times New Roman"/>
                <w:color w:val="000000"/>
                <w:kern w:val="0"/>
                <w:sz w:val="16"/>
                <w:szCs w:val="16"/>
                <w:lang w:val="en-GB" w:eastAsia="it-IT"/>
                <w14:ligatures w14:val="none"/>
              </w:rPr>
              <w:t xml:space="preserve"> eq</w:t>
            </w:r>
          </w:p>
        </w:tc>
        <w:tc>
          <w:tcPr>
            <w:tcW w:w="810" w:type="dxa"/>
            <w:tcBorders>
              <w:top w:val="nil"/>
              <w:left w:val="nil"/>
              <w:bottom w:val="single" w:sz="4" w:space="0" w:color="auto"/>
              <w:right w:val="single" w:sz="4" w:space="0" w:color="auto"/>
            </w:tcBorders>
            <w:vAlign w:val="center"/>
            <w:hideMark/>
          </w:tcPr>
          <w:p w14:paraId="2C8845F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2.66E-01</w:t>
            </w:r>
          </w:p>
        </w:tc>
        <w:tc>
          <w:tcPr>
            <w:tcW w:w="810" w:type="dxa"/>
            <w:tcBorders>
              <w:top w:val="nil"/>
              <w:left w:val="nil"/>
              <w:bottom w:val="single" w:sz="4" w:space="0" w:color="auto"/>
              <w:right w:val="single" w:sz="4" w:space="0" w:color="auto"/>
            </w:tcBorders>
            <w:vAlign w:val="center"/>
            <w:hideMark/>
          </w:tcPr>
          <w:p w14:paraId="02F1F30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6.39E-02</w:t>
            </w:r>
          </w:p>
        </w:tc>
        <w:tc>
          <w:tcPr>
            <w:tcW w:w="810" w:type="dxa"/>
            <w:tcBorders>
              <w:top w:val="nil"/>
              <w:left w:val="nil"/>
              <w:bottom w:val="single" w:sz="4" w:space="0" w:color="auto"/>
              <w:right w:val="single" w:sz="4" w:space="0" w:color="auto"/>
            </w:tcBorders>
            <w:vAlign w:val="center"/>
            <w:hideMark/>
          </w:tcPr>
          <w:p w14:paraId="1704E72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2.07E-01</w:t>
            </w:r>
          </w:p>
        </w:tc>
        <w:tc>
          <w:tcPr>
            <w:tcW w:w="810" w:type="dxa"/>
            <w:tcBorders>
              <w:top w:val="nil"/>
              <w:left w:val="nil"/>
              <w:bottom w:val="single" w:sz="4" w:space="0" w:color="auto"/>
              <w:right w:val="single" w:sz="4" w:space="0" w:color="auto"/>
            </w:tcBorders>
            <w:vAlign w:val="center"/>
            <w:hideMark/>
          </w:tcPr>
          <w:p w14:paraId="3225737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4.50E-05</w:t>
            </w:r>
          </w:p>
        </w:tc>
        <w:tc>
          <w:tcPr>
            <w:tcW w:w="930" w:type="dxa"/>
            <w:tcBorders>
              <w:top w:val="nil"/>
              <w:left w:val="nil"/>
              <w:bottom w:val="single" w:sz="4" w:space="0" w:color="auto"/>
              <w:right w:val="single" w:sz="4" w:space="0" w:color="auto"/>
            </w:tcBorders>
            <w:vAlign w:val="center"/>
            <w:hideMark/>
          </w:tcPr>
          <w:p w14:paraId="61CB0C4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7.62E-01</w:t>
            </w:r>
          </w:p>
        </w:tc>
        <w:tc>
          <w:tcPr>
            <w:tcW w:w="809" w:type="dxa"/>
            <w:tcBorders>
              <w:top w:val="nil"/>
              <w:left w:val="nil"/>
              <w:bottom w:val="single" w:sz="4" w:space="0" w:color="auto"/>
              <w:right w:val="single" w:sz="4" w:space="0" w:color="auto"/>
            </w:tcBorders>
            <w:vAlign w:val="center"/>
            <w:hideMark/>
          </w:tcPr>
          <w:p w14:paraId="45A298D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4.93E-01</w:t>
            </w:r>
          </w:p>
        </w:tc>
        <w:tc>
          <w:tcPr>
            <w:tcW w:w="809" w:type="dxa"/>
            <w:tcBorders>
              <w:top w:val="nil"/>
              <w:left w:val="nil"/>
              <w:bottom w:val="single" w:sz="4" w:space="0" w:color="auto"/>
              <w:right w:val="single" w:sz="4" w:space="0" w:color="auto"/>
            </w:tcBorders>
            <w:vAlign w:val="center"/>
            <w:hideMark/>
          </w:tcPr>
          <w:p w14:paraId="09CD7D6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2.53E-02</w:t>
            </w:r>
          </w:p>
        </w:tc>
        <w:tc>
          <w:tcPr>
            <w:tcW w:w="809" w:type="dxa"/>
            <w:tcBorders>
              <w:top w:val="nil"/>
              <w:left w:val="nil"/>
              <w:bottom w:val="single" w:sz="4" w:space="0" w:color="auto"/>
              <w:right w:val="single" w:sz="4" w:space="0" w:color="auto"/>
            </w:tcBorders>
            <w:vAlign w:val="center"/>
            <w:hideMark/>
          </w:tcPr>
          <w:p w14:paraId="2B503BA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1.55E-01</w:t>
            </w:r>
          </w:p>
        </w:tc>
        <w:tc>
          <w:tcPr>
            <w:tcW w:w="809" w:type="dxa"/>
            <w:tcBorders>
              <w:top w:val="nil"/>
              <w:left w:val="nil"/>
              <w:bottom w:val="single" w:sz="4" w:space="0" w:color="auto"/>
              <w:right w:val="single" w:sz="4" w:space="0" w:color="auto"/>
            </w:tcBorders>
            <w:vAlign w:val="center"/>
            <w:hideMark/>
          </w:tcPr>
          <w:p w14:paraId="400D0C5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1.74E-01</w:t>
            </w:r>
          </w:p>
        </w:tc>
        <w:tc>
          <w:tcPr>
            <w:tcW w:w="809" w:type="dxa"/>
            <w:tcBorders>
              <w:top w:val="nil"/>
              <w:left w:val="nil"/>
              <w:bottom w:val="single" w:sz="4" w:space="0" w:color="auto"/>
              <w:right w:val="single" w:sz="4" w:space="0" w:color="auto"/>
            </w:tcBorders>
            <w:vAlign w:val="center"/>
            <w:hideMark/>
          </w:tcPr>
          <w:p w14:paraId="4FA073C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4.23E-01</w:t>
            </w:r>
          </w:p>
        </w:tc>
        <w:tc>
          <w:tcPr>
            <w:tcW w:w="809" w:type="dxa"/>
            <w:tcBorders>
              <w:top w:val="nil"/>
              <w:left w:val="nil"/>
              <w:bottom w:val="single" w:sz="4" w:space="0" w:color="auto"/>
              <w:right w:val="single" w:sz="4" w:space="0" w:color="auto"/>
            </w:tcBorders>
            <w:vAlign w:val="center"/>
            <w:hideMark/>
          </w:tcPr>
          <w:p w14:paraId="598655E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1.07E-01</w:t>
            </w:r>
          </w:p>
        </w:tc>
        <w:tc>
          <w:tcPr>
            <w:tcW w:w="809" w:type="dxa"/>
            <w:tcBorders>
              <w:top w:val="nil"/>
              <w:left w:val="nil"/>
              <w:bottom w:val="single" w:sz="4" w:space="0" w:color="auto"/>
              <w:right w:val="single" w:sz="4" w:space="0" w:color="auto"/>
            </w:tcBorders>
            <w:vAlign w:val="center"/>
            <w:hideMark/>
          </w:tcPr>
          <w:p w14:paraId="119AA37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3.31E-01</w:t>
            </w:r>
          </w:p>
        </w:tc>
        <w:tc>
          <w:tcPr>
            <w:tcW w:w="809" w:type="dxa"/>
            <w:tcBorders>
              <w:top w:val="nil"/>
              <w:left w:val="nil"/>
              <w:bottom w:val="single" w:sz="4" w:space="0" w:color="auto"/>
              <w:right w:val="single" w:sz="4" w:space="0" w:color="auto"/>
            </w:tcBorders>
            <w:vAlign w:val="center"/>
            <w:hideMark/>
          </w:tcPr>
          <w:p w14:paraId="747DBB3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7.70E-04</w:t>
            </w:r>
          </w:p>
        </w:tc>
        <w:tc>
          <w:tcPr>
            <w:tcW w:w="930" w:type="dxa"/>
            <w:tcBorders>
              <w:top w:val="nil"/>
              <w:left w:val="nil"/>
              <w:bottom w:val="single" w:sz="4" w:space="0" w:color="auto"/>
              <w:right w:val="single" w:sz="8" w:space="0" w:color="auto"/>
            </w:tcBorders>
            <w:vAlign w:val="center"/>
            <w:hideMark/>
          </w:tcPr>
          <w:p w14:paraId="1683DC3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3.01E+00</w:t>
            </w:r>
          </w:p>
        </w:tc>
      </w:tr>
      <w:tr w:rsidR="006B331C" w:rsidRPr="00DE5D03" w14:paraId="26632EE7"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12B955B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SOD</w:t>
            </w:r>
          </w:p>
        </w:tc>
        <w:tc>
          <w:tcPr>
            <w:tcW w:w="1118" w:type="dxa"/>
            <w:tcBorders>
              <w:top w:val="nil"/>
              <w:left w:val="nil"/>
              <w:bottom w:val="single" w:sz="4" w:space="0" w:color="auto"/>
              <w:right w:val="single" w:sz="8" w:space="0" w:color="auto"/>
            </w:tcBorders>
            <w:shd w:val="clear" w:color="000000" w:fill="E4DFEC"/>
            <w:vAlign w:val="center"/>
            <w:hideMark/>
          </w:tcPr>
          <w:p w14:paraId="6B19FE1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CFC11 eq</w:t>
            </w:r>
          </w:p>
        </w:tc>
        <w:tc>
          <w:tcPr>
            <w:tcW w:w="810" w:type="dxa"/>
            <w:tcBorders>
              <w:top w:val="nil"/>
              <w:left w:val="nil"/>
              <w:bottom w:val="single" w:sz="4" w:space="0" w:color="auto"/>
              <w:right w:val="single" w:sz="4" w:space="0" w:color="auto"/>
            </w:tcBorders>
            <w:vAlign w:val="center"/>
            <w:hideMark/>
          </w:tcPr>
          <w:p w14:paraId="5F364D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6.61E-08</w:t>
            </w:r>
          </w:p>
        </w:tc>
        <w:tc>
          <w:tcPr>
            <w:tcW w:w="810" w:type="dxa"/>
            <w:tcBorders>
              <w:top w:val="nil"/>
              <w:left w:val="nil"/>
              <w:bottom w:val="single" w:sz="4" w:space="0" w:color="auto"/>
              <w:right w:val="single" w:sz="4" w:space="0" w:color="auto"/>
            </w:tcBorders>
            <w:vAlign w:val="center"/>
            <w:hideMark/>
          </w:tcPr>
          <w:p w14:paraId="414B766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1.41E-08</w:t>
            </w:r>
          </w:p>
        </w:tc>
        <w:tc>
          <w:tcPr>
            <w:tcW w:w="810" w:type="dxa"/>
            <w:tcBorders>
              <w:top w:val="nil"/>
              <w:left w:val="nil"/>
              <w:bottom w:val="single" w:sz="4" w:space="0" w:color="auto"/>
              <w:right w:val="single" w:sz="4" w:space="0" w:color="auto"/>
            </w:tcBorders>
            <w:vAlign w:val="center"/>
            <w:hideMark/>
          </w:tcPr>
          <w:p w14:paraId="0709C0A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4.57E-08</w:t>
            </w:r>
          </w:p>
        </w:tc>
        <w:tc>
          <w:tcPr>
            <w:tcW w:w="810" w:type="dxa"/>
            <w:tcBorders>
              <w:top w:val="nil"/>
              <w:left w:val="nil"/>
              <w:bottom w:val="single" w:sz="4" w:space="0" w:color="auto"/>
              <w:right w:val="single" w:sz="4" w:space="0" w:color="auto"/>
            </w:tcBorders>
            <w:vAlign w:val="center"/>
            <w:hideMark/>
          </w:tcPr>
          <w:p w14:paraId="1C31B1B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2.02E-11</w:t>
            </w:r>
          </w:p>
        </w:tc>
        <w:tc>
          <w:tcPr>
            <w:tcW w:w="930" w:type="dxa"/>
            <w:tcBorders>
              <w:top w:val="nil"/>
              <w:left w:val="nil"/>
              <w:bottom w:val="single" w:sz="4" w:space="0" w:color="auto"/>
              <w:right w:val="single" w:sz="4" w:space="0" w:color="auto"/>
            </w:tcBorders>
            <w:vAlign w:val="center"/>
            <w:hideMark/>
          </w:tcPr>
          <w:p w14:paraId="397AD56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3.66E-06</w:t>
            </w:r>
          </w:p>
        </w:tc>
        <w:tc>
          <w:tcPr>
            <w:tcW w:w="809" w:type="dxa"/>
            <w:tcBorders>
              <w:top w:val="nil"/>
              <w:left w:val="nil"/>
              <w:bottom w:val="single" w:sz="4" w:space="0" w:color="auto"/>
              <w:right w:val="single" w:sz="4" w:space="0" w:color="auto"/>
            </w:tcBorders>
            <w:vAlign w:val="center"/>
            <w:hideMark/>
          </w:tcPr>
          <w:p w14:paraId="3858AA4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2.19E-07</w:t>
            </w:r>
          </w:p>
        </w:tc>
        <w:tc>
          <w:tcPr>
            <w:tcW w:w="809" w:type="dxa"/>
            <w:tcBorders>
              <w:top w:val="nil"/>
              <w:left w:val="nil"/>
              <w:bottom w:val="single" w:sz="4" w:space="0" w:color="auto"/>
              <w:right w:val="single" w:sz="4" w:space="0" w:color="auto"/>
            </w:tcBorders>
            <w:vAlign w:val="center"/>
            <w:hideMark/>
          </w:tcPr>
          <w:p w14:paraId="3C8A316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8.02E-09</w:t>
            </w:r>
          </w:p>
        </w:tc>
        <w:tc>
          <w:tcPr>
            <w:tcW w:w="809" w:type="dxa"/>
            <w:tcBorders>
              <w:top w:val="nil"/>
              <w:left w:val="nil"/>
              <w:bottom w:val="single" w:sz="4" w:space="0" w:color="auto"/>
              <w:right w:val="single" w:sz="4" w:space="0" w:color="auto"/>
            </w:tcBorders>
            <w:vAlign w:val="center"/>
            <w:hideMark/>
          </w:tcPr>
          <w:p w14:paraId="1C96FA3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5.00E-08</w:t>
            </w:r>
          </w:p>
        </w:tc>
        <w:tc>
          <w:tcPr>
            <w:tcW w:w="809" w:type="dxa"/>
            <w:tcBorders>
              <w:top w:val="nil"/>
              <w:left w:val="nil"/>
              <w:bottom w:val="single" w:sz="4" w:space="0" w:color="auto"/>
              <w:right w:val="single" w:sz="4" w:space="0" w:color="auto"/>
            </w:tcBorders>
            <w:vAlign w:val="center"/>
            <w:hideMark/>
          </w:tcPr>
          <w:p w14:paraId="6708EA3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7.83E-08</w:t>
            </w:r>
          </w:p>
        </w:tc>
        <w:tc>
          <w:tcPr>
            <w:tcW w:w="809" w:type="dxa"/>
            <w:tcBorders>
              <w:top w:val="nil"/>
              <w:left w:val="nil"/>
              <w:bottom w:val="single" w:sz="4" w:space="0" w:color="auto"/>
              <w:right w:val="single" w:sz="4" w:space="0" w:color="auto"/>
            </w:tcBorders>
            <w:vAlign w:val="center"/>
            <w:hideMark/>
          </w:tcPr>
          <w:p w14:paraId="5C0F081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1.04E-07</w:t>
            </w:r>
          </w:p>
        </w:tc>
        <w:tc>
          <w:tcPr>
            <w:tcW w:w="809" w:type="dxa"/>
            <w:tcBorders>
              <w:top w:val="nil"/>
              <w:left w:val="nil"/>
              <w:bottom w:val="single" w:sz="4" w:space="0" w:color="auto"/>
              <w:right w:val="single" w:sz="4" w:space="0" w:color="auto"/>
            </w:tcBorders>
            <w:vAlign w:val="center"/>
            <w:hideMark/>
          </w:tcPr>
          <w:p w14:paraId="47B643B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4.98E-08</w:t>
            </w:r>
          </w:p>
        </w:tc>
        <w:tc>
          <w:tcPr>
            <w:tcW w:w="809" w:type="dxa"/>
            <w:tcBorders>
              <w:top w:val="nil"/>
              <w:left w:val="nil"/>
              <w:bottom w:val="single" w:sz="4" w:space="0" w:color="auto"/>
              <w:right w:val="single" w:sz="4" w:space="0" w:color="auto"/>
            </w:tcBorders>
            <w:vAlign w:val="center"/>
            <w:hideMark/>
          </w:tcPr>
          <w:p w14:paraId="3650391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1.50E-07</w:t>
            </w:r>
          </w:p>
        </w:tc>
        <w:tc>
          <w:tcPr>
            <w:tcW w:w="809" w:type="dxa"/>
            <w:tcBorders>
              <w:top w:val="nil"/>
              <w:left w:val="nil"/>
              <w:bottom w:val="single" w:sz="4" w:space="0" w:color="auto"/>
              <w:right w:val="single" w:sz="4" w:space="0" w:color="auto"/>
            </w:tcBorders>
            <w:vAlign w:val="center"/>
            <w:hideMark/>
          </w:tcPr>
          <w:p w14:paraId="3EAA118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3.97E-10</w:t>
            </w:r>
          </w:p>
        </w:tc>
        <w:tc>
          <w:tcPr>
            <w:tcW w:w="930" w:type="dxa"/>
            <w:tcBorders>
              <w:top w:val="nil"/>
              <w:left w:val="nil"/>
              <w:bottom w:val="single" w:sz="4" w:space="0" w:color="auto"/>
              <w:right w:val="single" w:sz="8" w:space="0" w:color="auto"/>
            </w:tcBorders>
            <w:vAlign w:val="center"/>
            <w:hideMark/>
          </w:tcPr>
          <w:p w14:paraId="1D6E2A8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4.45E-06</w:t>
            </w:r>
          </w:p>
        </w:tc>
      </w:tr>
      <w:tr w:rsidR="006B331C" w:rsidRPr="00DE5D03" w14:paraId="62F7BA1F"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460B18E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IR</w:t>
            </w:r>
          </w:p>
        </w:tc>
        <w:tc>
          <w:tcPr>
            <w:tcW w:w="1118" w:type="dxa"/>
            <w:tcBorders>
              <w:top w:val="nil"/>
              <w:left w:val="nil"/>
              <w:bottom w:val="single" w:sz="4" w:space="0" w:color="auto"/>
              <w:right w:val="single" w:sz="8" w:space="0" w:color="auto"/>
            </w:tcBorders>
            <w:shd w:val="clear" w:color="000000" w:fill="E4DFEC"/>
            <w:vAlign w:val="center"/>
            <w:hideMark/>
          </w:tcPr>
          <w:p w14:paraId="32C8211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kBq Co-60 eq</w:t>
            </w:r>
          </w:p>
        </w:tc>
        <w:tc>
          <w:tcPr>
            <w:tcW w:w="810" w:type="dxa"/>
            <w:tcBorders>
              <w:top w:val="nil"/>
              <w:left w:val="nil"/>
              <w:bottom w:val="single" w:sz="4" w:space="0" w:color="auto"/>
              <w:right w:val="single" w:sz="4" w:space="0" w:color="auto"/>
            </w:tcBorders>
            <w:vAlign w:val="center"/>
            <w:hideMark/>
          </w:tcPr>
          <w:p w14:paraId="42AAB6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1.57E-02</w:t>
            </w:r>
          </w:p>
        </w:tc>
        <w:tc>
          <w:tcPr>
            <w:tcW w:w="810" w:type="dxa"/>
            <w:tcBorders>
              <w:top w:val="nil"/>
              <w:left w:val="nil"/>
              <w:bottom w:val="single" w:sz="4" w:space="0" w:color="auto"/>
              <w:right w:val="single" w:sz="4" w:space="0" w:color="auto"/>
            </w:tcBorders>
            <w:vAlign w:val="center"/>
            <w:hideMark/>
          </w:tcPr>
          <w:p w14:paraId="2A2B980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2.18E-03</w:t>
            </w:r>
          </w:p>
        </w:tc>
        <w:tc>
          <w:tcPr>
            <w:tcW w:w="810" w:type="dxa"/>
            <w:tcBorders>
              <w:top w:val="nil"/>
              <w:left w:val="nil"/>
              <w:bottom w:val="single" w:sz="4" w:space="0" w:color="auto"/>
              <w:right w:val="single" w:sz="4" w:space="0" w:color="auto"/>
            </w:tcBorders>
            <w:vAlign w:val="center"/>
            <w:hideMark/>
          </w:tcPr>
          <w:p w14:paraId="6573D77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7.04E-03</w:t>
            </w:r>
          </w:p>
        </w:tc>
        <w:tc>
          <w:tcPr>
            <w:tcW w:w="810" w:type="dxa"/>
            <w:tcBorders>
              <w:top w:val="nil"/>
              <w:left w:val="nil"/>
              <w:bottom w:val="single" w:sz="4" w:space="0" w:color="auto"/>
              <w:right w:val="single" w:sz="4" w:space="0" w:color="auto"/>
            </w:tcBorders>
            <w:vAlign w:val="center"/>
            <w:hideMark/>
          </w:tcPr>
          <w:p w14:paraId="281F219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6.02E-06</w:t>
            </w:r>
          </w:p>
        </w:tc>
        <w:tc>
          <w:tcPr>
            <w:tcW w:w="930" w:type="dxa"/>
            <w:tcBorders>
              <w:top w:val="nil"/>
              <w:left w:val="nil"/>
              <w:bottom w:val="single" w:sz="4" w:space="0" w:color="auto"/>
              <w:right w:val="single" w:sz="4" w:space="0" w:color="auto"/>
            </w:tcBorders>
            <w:vAlign w:val="center"/>
            <w:hideMark/>
          </w:tcPr>
          <w:p w14:paraId="4D59754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1.65E-02</w:t>
            </w:r>
          </w:p>
        </w:tc>
        <w:tc>
          <w:tcPr>
            <w:tcW w:w="809" w:type="dxa"/>
            <w:tcBorders>
              <w:top w:val="nil"/>
              <w:left w:val="nil"/>
              <w:bottom w:val="single" w:sz="4" w:space="0" w:color="auto"/>
              <w:right w:val="single" w:sz="4" w:space="0" w:color="auto"/>
            </w:tcBorders>
            <w:vAlign w:val="center"/>
            <w:hideMark/>
          </w:tcPr>
          <w:p w14:paraId="7BF403B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6.51E-02</w:t>
            </w:r>
          </w:p>
        </w:tc>
        <w:tc>
          <w:tcPr>
            <w:tcW w:w="809" w:type="dxa"/>
            <w:tcBorders>
              <w:top w:val="nil"/>
              <w:left w:val="nil"/>
              <w:bottom w:val="single" w:sz="4" w:space="0" w:color="auto"/>
              <w:right w:val="single" w:sz="4" w:space="0" w:color="auto"/>
            </w:tcBorders>
            <w:vAlign w:val="center"/>
            <w:hideMark/>
          </w:tcPr>
          <w:p w14:paraId="5B3EAFA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1.92E-03</w:t>
            </w:r>
          </w:p>
        </w:tc>
        <w:tc>
          <w:tcPr>
            <w:tcW w:w="809" w:type="dxa"/>
            <w:tcBorders>
              <w:top w:val="nil"/>
              <w:left w:val="nil"/>
              <w:bottom w:val="single" w:sz="4" w:space="0" w:color="auto"/>
              <w:right w:val="single" w:sz="4" w:space="0" w:color="auto"/>
            </w:tcBorders>
            <w:vAlign w:val="center"/>
            <w:hideMark/>
          </w:tcPr>
          <w:p w14:paraId="0EE4D05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1.31E-02</w:t>
            </w:r>
          </w:p>
        </w:tc>
        <w:tc>
          <w:tcPr>
            <w:tcW w:w="809" w:type="dxa"/>
            <w:tcBorders>
              <w:top w:val="nil"/>
              <w:left w:val="nil"/>
              <w:bottom w:val="single" w:sz="4" w:space="0" w:color="auto"/>
              <w:right w:val="single" w:sz="4" w:space="0" w:color="auto"/>
            </w:tcBorders>
            <w:vAlign w:val="center"/>
            <w:hideMark/>
          </w:tcPr>
          <w:p w14:paraId="7B186D9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2.33E-02</w:t>
            </w:r>
          </w:p>
        </w:tc>
        <w:tc>
          <w:tcPr>
            <w:tcW w:w="809" w:type="dxa"/>
            <w:tcBorders>
              <w:top w:val="nil"/>
              <w:left w:val="nil"/>
              <w:bottom w:val="single" w:sz="4" w:space="0" w:color="auto"/>
              <w:right w:val="single" w:sz="4" w:space="0" w:color="auto"/>
            </w:tcBorders>
            <w:vAlign w:val="center"/>
            <w:hideMark/>
          </w:tcPr>
          <w:p w14:paraId="7330521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1.90E-02</w:t>
            </w:r>
          </w:p>
        </w:tc>
        <w:tc>
          <w:tcPr>
            <w:tcW w:w="809" w:type="dxa"/>
            <w:tcBorders>
              <w:top w:val="nil"/>
              <w:left w:val="nil"/>
              <w:bottom w:val="single" w:sz="4" w:space="0" w:color="auto"/>
              <w:right w:val="single" w:sz="4" w:space="0" w:color="auto"/>
            </w:tcBorders>
            <w:vAlign w:val="center"/>
            <w:hideMark/>
          </w:tcPr>
          <w:p w14:paraId="1FC9B3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1.52E-02</w:t>
            </w:r>
          </w:p>
        </w:tc>
        <w:tc>
          <w:tcPr>
            <w:tcW w:w="809" w:type="dxa"/>
            <w:tcBorders>
              <w:top w:val="nil"/>
              <w:left w:val="nil"/>
              <w:bottom w:val="single" w:sz="4" w:space="0" w:color="auto"/>
              <w:right w:val="single" w:sz="4" w:space="0" w:color="auto"/>
            </w:tcBorders>
            <w:vAlign w:val="center"/>
            <w:hideMark/>
          </w:tcPr>
          <w:p w14:paraId="17FB781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4.44E-02</w:t>
            </w:r>
          </w:p>
        </w:tc>
        <w:tc>
          <w:tcPr>
            <w:tcW w:w="809" w:type="dxa"/>
            <w:tcBorders>
              <w:top w:val="nil"/>
              <w:left w:val="nil"/>
              <w:bottom w:val="single" w:sz="4" w:space="0" w:color="auto"/>
              <w:right w:val="single" w:sz="4" w:space="0" w:color="auto"/>
            </w:tcBorders>
            <w:vAlign w:val="center"/>
            <w:hideMark/>
          </w:tcPr>
          <w:p w14:paraId="253B6BE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1.30E-04</w:t>
            </w:r>
          </w:p>
        </w:tc>
        <w:tc>
          <w:tcPr>
            <w:tcW w:w="930" w:type="dxa"/>
            <w:tcBorders>
              <w:top w:val="nil"/>
              <w:left w:val="nil"/>
              <w:bottom w:val="single" w:sz="4" w:space="0" w:color="auto"/>
              <w:right w:val="single" w:sz="8" w:space="0" w:color="auto"/>
            </w:tcBorders>
            <w:vAlign w:val="center"/>
            <w:hideMark/>
          </w:tcPr>
          <w:p w14:paraId="73A6D9A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2.24E-01</w:t>
            </w:r>
          </w:p>
        </w:tc>
      </w:tr>
      <w:tr w:rsidR="006B331C" w:rsidRPr="00DE5D03" w14:paraId="4EDF6678"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54AC1FC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OFHH</w:t>
            </w:r>
          </w:p>
        </w:tc>
        <w:tc>
          <w:tcPr>
            <w:tcW w:w="1118" w:type="dxa"/>
            <w:tcBorders>
              <w:top w:val="nil"/>
              <w:left w:val="nil"/>
              <w:bottom w:val="single" w:sz="4" w:space="0" w:color="auto"/>
              <w:right w:val="single" w:sz="8" w:space="0" w:color="auto"/>
            </w:tcBorders>
            <w:shd w:val="clear" w:color="000000" w:fill="E4DFEC"/>
            <w:vAlign w:val="center"/>
            <w:hideMark/>
          </w:tcPr>
          <w:p w14:paraId="6A4C4AC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NOx eq</w:t>
            </w:r>
          </w:p>
        </w:tc>
        <w:tc>
          <w:tcPr>
            <w:tcW w:w="810" w:type="dxa"/>
            <w:tcBorders>
              <w:top w:val="nil"/>
              <w:left w:val="nil"/>
              <w:bottom w:val="single" w:sz="4" w:space="0" w:color="auto"/>
              <w:right w:val="single" w:sz="4" w:space="0" w:color="auto"/>
            </w:tcBorders>
            <w:vAlign w:val="center"/>
            <w:hideMark/>
          </w:tcPr>
          <w:p w14:paraId="0BDD3ED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6.34E-04</w:t>
            </w:r>
          </w:p>
        </w:tc>
        <w:tc>
          <w:tcPr>
            <w:tcW w:w="810" w:type="dxa"/>
            <w:tcBorders>
              <w:top w:val="nil"/>
              <w:left w:val="nil"/>
              <w:bottom w:val="single" w:sz="4" w:space="0" w:color="auto"/>
              <w:right w:val="single" w:sz="4" w:space="0" w:color="auto"/>
            </w:tcBorders>
            <w:vAlign w:val="center"/>
            <w:hideMark/>
          </w:tcPr>
          <w:p w14:paraId="41C148D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5.05E-05</w:t>
            </w:r>
          </w:p>
        </w:tc>
        <w:tc>
          <w:tcPr>
            <w:tcW w:w="810" w:type="dxa"/>
            <w:tcBorders>
              <w:top w:val="nil"/>
              <w:left w:val="nil"/>
              <w:bottom w:val="single" w:sz="4" w:space="0" w:color="auto"/>
              <w:right w:val="single" w:sz="4" w:space="0" w:color="auto"/>
            </w:tcBorders>
            <w:vAlign w:val="center"/>
            <w:hideMark/>
          </w:tcPr>
          <w:p w14:paraId="2F149F4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1.63E-04</w:t>
            </w:r>
          </w:p>
        </w:tc>
        <w:tc>
          <w:tcPr>
            <w:tcW w:w="810" w:type="dxa"/>
            <w:tcBorders>
              <w:top w:val="nil"/>
              <w:left w:val="nil"/>
              <w:bottom w:val="single" w:sz="4" w:space="0" w:color="auto"/>
              <w:right w:val="single" w:sz="4" w:space="0" w:color="auto"/>
            </w:tcBorders>
            <w:vAlign w:val="center"/>
            <w:hideMark/>
          </w:tcPr>
          <w:p w14:paraId="452E1BB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6.93E-08</w:t>
            </w:r>
          </w:p>
        </w:tc>
        <w:tc>
          <w:tcPr>
            <w:tcW w:w="930" w:type="dxa"/>
            <w:tcBorders>
              <w:top w:val="nil"/>
              <w:left w:val="nil"/>
              <w:bottom w:val="single" w:sz="4" w:space="0" w:color="auto"/>
              <w:right w:val="single" w:sz="4" w:space="0" w:color="auto"/>
            </w:tcBorders>
            <w:vAlign w:val="center"/>
            <w:hideMark/>
          </w:tcPr>
          <w:p w14:paraId="14EAF21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1.14E-02</w:t>
            </w:r>
          </w:p>
        </w:tc>
        <w:tc>
          <w:tcPr>
            <w:tcW w:w="809" w:type="dxa"/>
            <w:tcBorders>
              <w:top w:val="nil"/>
              <w:left w:val="nil"/>
              <w:bottom w:val="single" w:sz="4" w:space="0" w:color="auto"/>
              <w:right w:val="single" w:sz="4" w:space="0" w:color="auto"/>
            </w:tcBorders>
            <w:vAlign w:val="center"/>
            <w:hideMark/>
          </w:tcPr>
          <w:p w14:paraId="1454FF7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7.53E-04</w:t>
            </w:r>
          </w:p>
        </w:tc>
        <w:tc>
          <w:tcPr>
            <w:tcW w:w="809" w:type="dxa"/>
            <w:tcBorders>
              <w:top w:val="nil"/>
              <w:left w:val="nil"/>
              <w:bottom w:val="single" w:sz="4" w:space="0" w:color="auto"/>
              <w:right w:val="single" w:sz="4" w:space="0" w:color="auto"/>
            </w:tcBorders>
            <w:vAlign w:val="center"/>
            <w:hideMark/>
          </w:tcPr>
          <w:p w14:paraId="1BD9662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2.80E-05</w:t>
            </w:r>
          </w:p>
        </w:tc>
        <w:tc>
          <w:tcPr>
            <w:tcW w:w="809" w:type="dxa"/>
            <w:tcBorders>
              <w:top w:val="nil"/>
              <w:left w:val="nil"/>
              <w:bottom w:val="single" w:sz="4" w:space="0" w:color="auto"/>
              <w:right w:val="single" w:sz="4" w:space="0" w:color="auto"/>
            </w:tcBorders>
            <w:vAlign w:val="center"/>
            <w:hideMark/>
          </w:tcPr>
          <w:p w14:paraId="7E30AB8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3.97E-04</w:t>
            </w:r>
          </w:p>
        </w:tc>
        <w:tc>
          <w:tcPr>
            <w:tcW w:w="809" w:type="dxa"/>
            <w:tcBorders>
              <w:top w:val="nil"/>
              <w:left w:val="nil"/>
              <w:bottom w:val="single" w:sz="4" w:space="0" w:color="auto"/>
              <w:right w:val="single" w:sz="4" w:space="0" w:color="auto"/>
            </w:tcBorders>
            <w:vAlign w:val="center"/>
            <w:hideMark/>
          </w:tcPr>
          <w:p w14:paraId="2C3221B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2.68E-04</w:t>
            </w:r>
          </w:p>
        </w:tc>
        <w:tc>
          <w:tcPr>
            <w:tcW w:w="809" w:type="dxa"/>
            <w:tcBorders>
              <w:top w:val="nil"/>
              <w:left w:val="nil"/>
              <w:bottom w:val="single" w:sz="4" w:space="0" w:color="auto"/>
              <w:right w:val="single" w:sz="4" w:space="0" w:color="auto"/>
            </w:tcBorders>
            <w:vAlign w:val="center"/>
            <w:hideMark/>
          </w:tcPr>
          <w:p w14:paraId="1A43DC5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3.69E-04</w:t>
            </w:r>
          </w:p>
        </w:tc>
        <w:tc>
          <w:tcPr>
            <w:tcW w:w="809" w:type="dxa"/>
            <w:tcBorders>
              <w:top w:val="nil"/>
              <w:left w:val="nil"/>
              <w:bottom w:val="single" w:sz="4" w:space="0" w:color="auto"/>
              <w:right w:val="single" w:sz="4" w:space="0" w:color="auto"/>
            </w:tcBorders>
            <w:vAlign w:val="center"/>
            <w:hideMark/>
          </w:tcPr>
          <w:p w14:paraId="3869E42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1.66E-04</w:t>
            </w:r>
          </w:p>
        </w:tc>
        <w:tc>
          <w:tcPr>
            <w:tcW w:w="809" w:type="dxa"/>
            <w:tcBorders>
              <w:top w:val="nil"/>
              <w:left w:val="nil"/>
              <w:bottom w:val="single" w:sz="4" w:space="0" w:color="auto"/>
              <w:right w:val="single" w:sz="4" w:space="0" w:color="auto"/>
            </w:tcBorders>
            <w:vAlign w:val="center"/>
            <w:hideMark/>
          </w:tcPr>
          <w:p w14:paraId="51629C7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5.11E-04</w:t>
            </w:r>
          </w:p>
        </w:tc>
        <w:tc>
          <w:tcPr>
            <w:tcW w:w="809" w:type="dxa"/>
            <w:tcBorders>
              <w:top w:val="nil"/>
              <w:left w:val="nil"/>
              <w:bottom w:val="single" w:sz="4" w:space="0" w:color="auto"/>
              <w:right w:val="single" w:sz="4" w:space="0" w:color="auto"/>
            </w:tcBorders>
            <w:vAlign w:val="center"/>
            <w:hideMark/>
          </w:tcPr>
          <w:p w14:paraId="4F1A259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1.20E-06</w:t>
            </w:r>
          </w:p>
        </w:tc>
        <w:tc>
          <w:tcPr>
            <w:tcW w:w="930" w:type="dxa"/>
            <w:tcBorders>
              <w:top w:val="nil"/>
              <w:left w:val="nil"/>
              <w:bottom w:val="single" w:sz="4" w:space="0" w:color="auto"/>
              <w:right w:val="single" w:sz="8" w:space="0" w:color="auto"/>
            </w:tcBorders>
            <w:vAlign w:val="center"/>
            <w:hideMark/>
          </w:tcPr>
          <w:p w14:paraId="392155A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1.47E-02</w:t>
            </w:r>
          </w:p>
        </w:tc>
      </w:tr>
      <w:tr w:rsidR="006B331C" w:rsidRPr="00DE5D03" w14:paraId="32581A75"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6B6AE70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FPMF</w:t>
            </w:r>
          </w:p>
        </w:tc>
        <w:tc>
          <w:tcPr>
            <w:tcW w:w="1118" w:type="dxa"/>
            <w:tcBorders>
              <w:top w:val="nil"/>
              <w:left w:val="nil"/>
              <w:bottom w:val="single" w:sz="4" w:space="0" w:color="auto"/>
              <w:right w:val="single" w:sz="8" w:space="0" w:color="auto"/>
            </w:tcBorders>
            <w:shd w:val="clear" w:color="000000" w:fill="E4DFEC"/>
            <w:vAlign w:val="center"/>
            <w:hideMark/>
          </w:tcPr>
          <w:p w14:paraId="7F2DE4C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PM2.5 eq</w:t>
            </w:r>
          </w:p>
        </w:tc>
        <w:tc>
          <w:tcPr>
            <w:tcW w:w="810" w:type="dxa"/>
            <w:tcBorders>
              <w:top w:val="nil"/>
              <w:left w:val="nil"/>
              <w:bottom w:val="single" w:sz="4" w:space="0" w:color="auto"/>
              <w:right w:val="single" w:sz="4" w:space="0" w:color="auto"/>
            </w:tcBorders>
            <w:vAlign w:val="center"/>
            <w:hideMark/>
          </w:tcPr>
          <w:p w14:paraId="1EAEECE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3.90E-04</w:t>
            </w:r>
          </w:p>
        </w:tc>
        <w:tc>
          <w:tcPr>
            <w:tcW w:w="810" w:type="dxa"/>
            <w:tcBorders>
              <w:top w:val="nil"/>
              <w:left w:val="nil"/>
              <w:bottom w:val="single" w:sz="4" w:space="0" w:color="auto"/>
              <w:right w:val="single" w:sz="4" w:space="0" w:color="auto"/>
            </w:tcBorders>
            <w:vAlign w:val="center"/>
            <w:hideMark/>
          </w:tcPr>
          <w:p w14:paraId="37C42E5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2.22E-05</w:t>
            </w:r>
          </w:p>
        </w:tc>
        <w:tc>
          <w:tcPr>
            <w:tcW w:w="810" w:type="dxa"/>
            <w:tcBorders>
              <w:top w:val="nil"/>
              <w:left w:val="nil"/>
              <w:bottom w:val="single" w:sz="4" w:space="0" w:color="auto"/>
              <w:right w:val="single" w:sz="4" w:space="0" w:color="auto"/>
            </w:tcBorders>
            <w:vAlign w:val="center"/>
            <w:hideMark/>
          </w:tcPr>
          <w:p w14:paraId="7C31BAA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7.16E-05</w:t>
            </w:r>
          </w:p>
        </w:tc>
        <w:tc>
          <w:tcPr>
            <w:tcW w:w="810" w:type="dxa"/>
            <w:tcBorders>
              <w:top w:val="nil"/>
              <w:left w:val="nil"/>
              <w:bottom w:val="single" w:sz="4" w:space="0" w:color="auto"/>
              <w:right w:val="single" w:sz="4" w:space="0" w:color="auto"/>
            </w:tcBorders>
            <w:vAlign w:val="center"/>
            <w:hideMark/>
          </w:tcPr>
          <w:p w14:paraId="1AD39C9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3.79E-08</w:t>
            </w:r>
          </w:p>
        </w:tc>
        <w:tc>
          <w:tcPr>
            <w:tcW w:w="930" w:type="dxa"/>
            <w:tcBorders>
              <w:top w:val="nil"/>
              <w:left w:val="nil"/>
              <w:bottom w:val="single" w:sz="4" w:space="0" w:color="auto"/>
              <w:right w:val="single" w:sz="4" w:space="0" w:color="auto"/>
            </w:tcBorders>
            <w:vAlign w:val="center"/>
            <w:hideMark/>
          </w:tcPr>
          <w:p w14:paraId="432A748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2.42E-03</w:t>
            </w:r>
          </w:p>
        </w:tc>
        <w:tc>
          <w:tcPr>
            <w:tcW w:w="809" w:type="dxa"/>
            <w:tcBorders>
              <w:top w:val="nil"/>
              <w:left w:val="nil"/>
              <w:bottom w:val="single" w:sz="4" w:space="0" w:color="auto"/>
              <w:right w:val="single" w:sz="4" w:space="0" w:color="auto"/>
            </w:tcBorders>
            <w:vAlign w:val="center"/>
            <w:hideMark/>
          </w:tcPr>
          <w:p w14:paraId="4EC4BFD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4.11E-04</w:t>
            </w:r>
          </w:p>
        </w:tc>
        <w:tc>
          <w:tcPr>
            <w:tcW w:w="809" w:type="dxa"/>
            <w:tcBorders>
              <w:top w:val="nil"/>
              <w:left w:val="nil"/>
              <w:bottom w:val="single" w:sz="4" w:space="0" w:color="auto"/>
              <w:right w:val="single" w:sz="4" w:space="0" w:color="auto"/>
            </w:tcBorders>
            <w:vAlign w:val="center"/>
            <w:hideMark/>
          </w:tcPr>
          <w:p w14:paraId="6D01B8A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1.41E-05</w:t>
            </w:r>
          </w:p>
        </w:tc>
        <w:tc>
          <w:tcPr>
            <w:tcW w:w="809" w:type="dxa"/>
            <w:tcBorders>
              <w:top w:val="nil"/>
              <w:left w:val="nil"/>
              <w:bottom w:val="single" w:sz="4" w:space="0" w:color="auto"/>
              <w:right w:val="single" w:sz="4" w:space="0" w:color="auto"/>
            </w:tcBorders>
            <w:vAlign w:val="center"/>
            <w:hideMark/>
          </w:tcPr>
          <w:p w14:paraId="76150AE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2.98E-04</w:t>
            </w:r>
          </w:p>
        </w:tc>
        <w:tc>
          <w:tcPr>
            <w:tcW w:w="809" w:type="dxa"/>
            <w:tcBorders>
              <w:top w:val="nil"/>
              <w:left w:val="nil"/>
              <w:bottom w:val="single" w:sz="4" w:space="0" w:color="auto"/>
              <w:right w:val="single" w:sz="4" w:space="0" w:color="auto"/>
            </w:tcBorders>
            <w:vAlign w:val="center"/>
            <w:hideMark/>
          </w:tcPr>
          <w:p w14:paraId="204FF0B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1.47E-04</w:t>
            </w:r>
          </w:p>
        </w:tc>
        <w:tc>
          <w:tcPr>
            <w:tcW w:w="809" w:type="dxa"/>
            <w:tcBorders>
              <w:top w:val="nil"/>
              <w:left w:val="nil"/>
              <w:bottom w:val="single" w:sz="4" w:space="0" w:color="auto"/>
              <w:right w:val="single" w:sz="4" w:space="0" w:color="auto"/>
            </w:tcBorders>
            <w:vAlign w:val="center"/>
            <w:hideMark/>
          </w:tcPr>
          <w:p w14:paraId="35D1C01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1.69E-04</w:t>
            </w:r>
          </w:p>
        </w:tc>
        <w:tc>
          <w:tcPr>
            <w:tcW w:w="809" w:type="dxa"/>
            <w:tcBorders>
              <w:top w:val="nil"/>
              <w:left w:val="nil"/>
              <w:bottom w:val="single" w:sz="4" w:space="0" w:color="auto"/>
              <w:right w:val="single" w:sz="4" w:space="0" w:color="auto"/>
            </w:tcBorders>
            <w:vAlign w:val="center"/>
            <w:hideMark/>
          </w:tcPr>
          <w:p w14:paraId="4AC333F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9.14E-05</w:t>
            </w:r>
          </w:p>
        </w:tc>
        <w:tc>
          <w:tcPr>
            <w:tcW w:w="809" w:type="dxa"/>
            <w:tcBorders>
              <w:top w:val="nil"/>
              <w:left w:val="nil"/>
              <w:bottom w:val="single" w:sz="4" w:space="0" w:color="auto"/>
              <w:right w:val="single" w:sz="4" w:space="0" w:color="auto"/>
            </w:tcBorders>
            <w:vAlign w:val="center"/>
            <w:hideMark/>
          </w:tcPr>
          <w:p w14:paraId="3DAE072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2.79E-04</w:t>
            </w:r>
          </w:p>
        </w:tc>
        <w:tc>
          <w:tcPr>
            <w:tcW w:w="809" w:type="dxa"/>
            <w:tcBorders>
              <w:top w:val="nil"/>
              <w:left w:val="nil"/>
              <w:bottom w:val="single" w:sz="4" w:space="0" w:color="auto"/>
              <w:right w:val="single" w:sz="4" w:space="0" w:color="auto"/>
            </w:tcBorders>
            <w:vAlign w:val="center"/>
            <w:hideMark/>
          </w:tcPr>
          <w:p w14:paraId="5855AE1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6.83E-07</w:t>
            </w:r>
          </w:p>
        </w:tc>
        <w:tc>
          <w:tcPr>
            <w:tcW w:w="930" w:type="dxa"/>
            <w:tcBorders>
              <w:top w:val="nil"/>
              <w:left w:val="nil"/>
              <w:bottom w:val="single" w:sz="4" w:space="0" w:color="auto"/>
              <w:right w:val="single" w:sz="8" w:space="0" w:color="auto"/>
            </w:tcBorders>
            <w:vAlign w:val="center"/>
            <w:hideMark/>
          </w:tcPr>
          <w:p w14:paraId="6A03E43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4.32E-03</w:t>
            </w:r>
          </w:p>
        </w:tc>
      </w:tr>
      <w:tr w:rsidR="006B331C" w:rsidRPr="00DE5D03" w14:paraId="38BE1760"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78FBBE9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OFTE</w:t>
            </w:r>
          </w:p>
        </w:tc>
        <w:tc>
          <w:tcPr>
            <w:tcW w:w="1118" w:type="dxa"/>
            <w:tcBorders>
              <w:top w:val="nil"/>
              <w:left w:val="nil"/>
              <w:bottom w:val="single" w:sz="4" w:space="0" w:color="auto"/>
              <w:right w:val="single" w:sz="8" w:space="0" w:color="auto"/>
            </w:tcBorders>
            <w:shd w:val="clear" w:color="000000" w:fill="E4DFEC"/>
            <w:vAlign w:val="center"/>
            <w:hideMark/>
          </w:tcPr>
          <w:p w14:paraId="6CCC6B2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NOx eq</w:t>
            </w:r>
          </w:p>
        </w:tc>
        <w:tc>
          <w:tcPr>
            <w:tcW w:w="810" w:type="dxa"/>
            <w:tcBorders>
              <w:top w:val="nil"/>
              <w:left w:val="nil"/>
              <w:bottom w:val="single" w:sz="4" w:space="0" w:color="auto"/>
              <w:right w:val="single" w:sz="4" w:space="0" w:color="auto"/>
            </w:tcBorders>
            <w:vAlign w:val="center"/>
            <w:hideMark/>
          </w:tcPr>
          <w:p w14:paraId="793749A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6.67E-04</w:t>
            </w:r>
          </w:p>
        </w:tc>
        <w:tc>
          <w:tcPr>
            <w:tcW w:w="810" w:type="dxa"/>
            <w:tcBorders>
              <w:top w:val="nil"/>
              <w:left w:val="nil"/>
              <w:bottom w:val="single" w:sz="4" w:space="0" w:color="auto"/>
              <w:right w:val="single" w:sz="4" w:space="0" w:color="auto"/>
            </w:tcBorders>
            <w:vAlign w:val="center"/>
            <w:hideMark/>
          </w:tcPr>
          <w:p w14:paraId="591246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5.42E-05</w:t>
            </w:r>
          </w:p>
        </w:tc>
        <w:tc>
          <w:tcPr>
            <w:tcW w:w="810" w:type="dxa"/>
            <w:tcBorders>
              <w:top w:val="nil"/>
              <w:left w:val="nil"/>
              <w:bottom w:val="single" w:sz="4" w:space="0" w:color="auto"/>
              <w:right w:val="single" w:sz="4" w:space="0" w:color="auto"/>
            </w:tcBorders>
            <w:vAlign w:val="center"/>
            <w:hideMark/>
          </w:tcPr>
          <w:p w14:paraId="2D2AF97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1.75E-04</w:t>
            </w:r>
          </w:p>
        </w:tc>
        <w:tc>
          <w:tcPr>
            <w:tcW w:w="810" w:type="dxa"/>
            <w:tcBorders>
              <w:top w:val="nil"/>
              <w:left w:val="nil"/>
              <w:bottom w:val="single" w:sz="4" w:space="0" w:color="auto"/>
              <w:right w:val="single" w:sz="4" w:space="0" w:color="auto"/>
            </w:tcBorders>
            <w:vAlign w:val="center"/>
            <w:hideMark/>
          </w:tcPr>
          <w:p w14:paraId="64B1A95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7.42E-08</w:t>
            </w:r>
          </w:p>
        </w:tc>
        <w:tc>
          <w:tcPr>
            <w:tcW w:w="930" w:type="dxa"/>
            <w:tcBorders>
              <w:top w:val="nil"/>
              <w:left w:val="nil"/>
              <w:bottom w:val="single" w:sz="4" w:space="0" w:color="auto"/>
              <w:right w:val="single" w:sz="4" w:space="0" w:color="auto"/>
            </w:tcBorders>
            <w:vAlign w:val="center"/>
            <w:hideMark/>
          </w:tcPr>
          <w:p w14:paraId="0EBB522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1.15E-02</w:t>
            </w:r>
          </w:p>
        </w:tc>
        <w:tc>
          <w:tcPr>
            <w:tcW w:w="809" w:type="dxa"/>
            <w:tcBorders>
              <w:top w:val="nil"/>
              <w:left w:val="nil"/>
              <w:bottom w:val="single" w:sz="4" w:space="0" w:color="auto"/>
              <w:right w:val="single" w:sz="4" w:space="0" w:color="auto"/>
            </w:tcBorders>
            <w:vAlign w:val="center"/>
            <w:hideMark/>
          </w:tcPr>
          <w:p w14:paraId="434B047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8.06E-04</w:t>
            </w:r>
          </w:p>
        </w:tc>
        <w:tc>
          <w:tcPr>
            <w:tcW w:w="809" w:type="dxa"/>
            <w:tcBorders>
              <w:top w:val="nil"/>
              <w:left w:val="nil"/>
              <w:bottom w:val="single" w:sz="4" w:space="0" w:color="auto"/>
              <w:right w:val="single" w:sz="4" w:space="0" w:color="auto"/>
            </w:tcBorders>
            <w:vAlign w:val="center"/>
            <w:hideMark/>
          </w:tcPr>
          <w:p w14:paraId="2FF858A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3.00E-05</w:t>
            </w:r>
          </w:p>
        </w:tc>
        <w:tc>
          <w:tcPr>
            <w:tcW w:w="809" w:type="dxa"/>
            <w:tcBorders>
              <w:top w:val="nil"/>
              <w:left w:val="nil"/>
              <w:bottom w:val="single" w:sz="4" w:space="0" w:color="auto"/>
              <w:right w:val="single" w:sz="4" w:space="0" w:color="auto"/>
            </w:tcBorders>
            <w:vAlign w:val="center"/>
            <w:hideMark/>
          </w:tcPr>
          <w:p w14:paraId="656EA4D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4.09E-04</w:t>
            </w:r>
          </w:p>
        </w:tc>
        <w:tc>
          <w:tcPr>
            <w:tcW w:w="809" w:type="dxa"/>
            <w:tcBorders>
              <w:top w:val="nil"/>
              <w:left w:val="nil"/>
              <w:bottom w:val="single" w:sz="4" w:space="0" w:color="auto"/>
              <w:right w:val="single" w:sz="4" w:space="0" w:color="auto"/>
            </w:tcBorders>
            <w:vAlign w:val="center"/>
            <w:hideMark/>
          </w:tcPr>
          <w:p w14:paraId="60B6843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2.87E-04</w:t>
            </w:r>
          </w:p>
        </w:tc>
        <w:tc>
          <w:tcPr>
            <w:tcW w:w="809" w:type="dxa"/>
            <w:tcBorders>
              <w:top w:val="nil"/>
              <w:left w:val="nil"/>
              <w:bottom w:val="single" w:sz="4" w:space="0" w:color="auto"/>
              <w:right w:val="single" w:sz="4" w:space="0" w:color="auto"/>
            </w:tcBorders>
            <w:vAlign w:val="center"/>
            <w:hideMark/>
          </w:tcPr>
          <w:p w14:paraId="54FB80C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3.95E-04</w:t>
            </w:r>
          </w:p>
        </w:tc>
        <w:tc>
          <w:tcPr>
            <w:tcW w:w="809" w:type="dxa"/>
            <w:tcBorders>
              <w:top w:val="nil"/>
              <w:left w:val="nil"/>
              <w:bottom w:val="single" w:sz="4" w:space="0" w:color="auto"/>
              <w:right w:val="single" w:sz="4" w:space="0" w:color="auto"/>
            </w:tcBorders>
            <w:vAlign w:val="center"/>
            <w:hideMark/>
          </w:tcPr>
          <w:p w14:paraId="4F885F1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1.77E-04</w:t>
            </w:r>
          </w:p>
        </w:tc>
        <w:tc>
          <w:tcPr>
            <w:tcW w:w="809" w:type="dxa"/>
            <w:tcBorders>
              <w:top w:val="nil"/>
              <w:left w:val="nil"/>
              <w:bottom w:val="single" w:sz="4" w:space="0" w:color="auto"/>
              <w:right w:val="single" w:sz="4" w:space="0" w:color="auto"/>
            </w:tcBorders>
            <w:vAlign w:val="center"/>
            <w:hideMark/>
          </w:tcPr>
          <w:p w14:paraId="3DB48E1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5.47E-04</w:t>
            </w:r>
          </w:p>
        </w:tc>
        <w:tc>
          <w:tcPr>
            <w:tcW w:w="809" w:type="dxa"/>
            <w:tcBorders>
              <w:top w:val="nil"/>
              <w:left w:val="nil"/>
              <w:bottom w:val="single" w:sz="4" w:space="0" w:color="auto"/>
              <w:right w:val="single" w:sz="4" w:space="0" w:color="auto"/>
            </w:tcBorders>
            <w:vAlign w:val="center"/>
            <w:hideMark/>
          </w:tcPr>
          <w:p w14:paraId="52BB933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1.28E-06</w:t>
            </w:r>
          </w:p>
        </w:tc>
        <w:tc>
          <w:tcPr>
            <w:tcW w:w="930" w:type="dxa"/>
            <w:tcBorders>
              <w:top w:val="nil"/>
              <w:left w:val="nil"/>
              <w:bottom w:val="single" w:sz="4" w:space="0" w:color="auto"/>
              <w:right w:val="single" w:sz="8" w:space="0" w:color="auto"/>
            </w:tcBorders>
            <w:vAlign w:val="center"/>
            <w:hideMark/>
          </w:tcPr>
          <w:p w14:paraId="010BB22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1.50E-02</w:t>
            </w:r>
          </w:p>
        </w:tc>
      </w:tr>
      <w:tr w:rsidR="006B331C" w:rsidRPr="00DE5D03" w14:paraId="37A84078"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6F9380D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TA</w:t>
            </w:r>
          </w:p>
        </w:tc>
        <w:tc>
          <w:tcPr>
            <w:tcW w:w="1118" w:type="dxa"/>
            <w:tcBorders>
              <w:top w:val="nil"/>
              <w:left w:val="nil"/>
              <w:bottom w:val="single" w:sz="4" w:space="0" w:color="auto"/>
              <w:right w:val="single" w:sz="8" w:space="0" w:color="auto"/>
            </w:tcBorders>
            <w:shd w:val="clear" w:color="000000" w:fill="E4DFEC"/>
            <w:vAlign w:val="center"/>
            <w:hideMark/>
          </w:tcPr>
          <w:p w14:paraId="08C36C1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SO</w:t>
            </w:r>
            <w:r w:rsidRPr="00DE5D03">
              <w:rPr>
                <w:rFonts w:ascii="Times New Roman" w:eastAsia="Times New Roman" w:hAnsi="Times New Roman" w:cs="Times New Roman"/>
                <w:color w:val="000000"/>
                <w:kern w:val="0"/>
                <w:sz w:val="16"/>
                <w:szCs w:val="16"/>
                <w:vertAlign w:val="subscript"/>
                <w:lang w:val="en-GB" w:eastAsia="it-IT"/>
                <w14:ligatures w14:val="none"/>
              </w:rPr>
              <w:t>2</w:t>
            </w:r>
            <w:r w:rsidRPr="00DE5D03">
              <w:rPr>
                <w:rFonts w:ascii="Times New Roman" w:eastAsia="Times New Roman" w:hAnsi="Times New Roman" w:cs="Times New Roman"/>
                <w:color w:val="000000"/>
                <w:kern w:val="0"/>
                <w:sz w:val="16"/>
                <w:szCs w:val="16"/>
                <w:lang w:val="en-GB" w:eastAsia="it-IT"/>
                <w14:ligatures w14:val="none"/>
              </w:rPr>
              <w:t xml:space="preserve"> eq</w:t>
            </w:r>
          </w:p>
        </w:tc>
        <w:tc>
          <w:tcPr>
            <w:tcW w:w="810" w:type="dxa"/>
            <w:tcBorders>
              <w:top w:val="nil"/>
              <w:left w:val="nil"/>
              <w:bottom w:val="single" w:sz="4" w:space="0" w:color="auto"/>
              <w:right w:val="single" w:sz="4" w:space="0" w:color="auto"/>
            </w:tcBorders>
            <w:vAlign w:val="center"/>
            <w:hideMark/>
          </w:tcPr>
          <w:p w14:paraId="4C156A4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8.11E-04</w:t>
            </w:r>
          </w:p>
        </w:tc>
        <w:tc>
          <w:tcPr>
            <w:tcW w:w="810" w:type="dxa"/>
            <w:tcBorders>
              <w:top w:val="nil"/>
              <w:left w:val="nil"/>
              <w:bottom w:val="single" w:sz="4" w:space="0" w:color="auto"/>
              <w:right w:val="single" w:sz="4" w:space="0" w:color="auto"/>
            </w:tcBorders>
            <w:vAlign w:val="center"/>
            <w:hideMark/>
          </w:tcPr>
          <w:p w14:paraId="6C9AA55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5.74E-05</w:t>
            </w:r>
          </w:p>
        </w:tc>
        <w:tc>
          <w:tcPr>
            <w:tcW w:w="810" w:type="dxa"/>
            <w:tcBorders>
              <w:top w:val="nil"/>
              <w:left w:val="nil"/>
              <w:bottom w:val="single" w:sz="4" w:space="0" w:color="auto"/>
              <w:right w:val="single" w:sz="4" w:space="0" w:color="auto"/>
            </w:tcBorders>
            <w:vAlign w:val="center"/>
            <w:hideMark/>
          </w:tcPr>
          <w:p w14:paraId="03C5F75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1.85E-04</w:t>
            </w:r>
          </w:p>
        </w:tc>
        <w:tc>
          <w:tcPr>
            <w:tcW w:w="810" w:type="dxa"/>
            <w:tcBorders>
              <w:top w:val="nil"/>
              <w:left w:val="nil"/>
              <w:bottom w:val="single" w:sz="4" w:space="0" w:color="auto"/>
              <w:right w:val="single" w:sz="4" w:space="0" w:color="auto"/>
            </w:tcBorders>
            <w:vAlign w:val="center"/>
            <w:hideMark/>
          </w:tcPr>
          <w:p w14:paraId="5CAF6EE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9.69E-08</w:t>
            </w:r>
          </w:p>
        </w:tc>
        <w:tc>
          <w:tcPr>
            <w:tcW w:w="930" w:type="dxa"/>
            <w:tcBorders>
              <w:top w:val="nil"/>
              <w:left w:val="nil"/>
              <w:bottom w:val="single" w:sz="4" w:space="0" w:color="auto"/>
              <w:right w:val="single" w:sz="4" w:space="0" w:color="auto"/>
            </w:tcBorders>
            <w:vAlign w:val="center"/>
            <w:hideMark/>
          </w:tcPr>
          <w:p w14:paraId="513E254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7.29E-03</w:t>
            </w:r>
          </w:p>
        </w:tc>
        <w:tc>
          <w:tcPr>
            <w:tcW w:w="809" w:type="dxa"/>
            <w:tcBorders>
              <w:top w:val="nil"/>
              <w:left w:val="nil"/>
              <w:bottom w:val="single" w:sz="4" w:space="0" w:color="auto"/>
              <w:right w:val="single" w:sz="4" w:space="0" w:color="auto"/>
            </w:tcBorders>
            <w:vAlign w:val="center"/>
            <w:hideMark/>
          </w:tcPr>
          <w:p w14:paraId="5829DA3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1.05E-03</w:t>
            </w:r>
          </w:p>
        </w:tc>
        <w:tc>
          <w:tcPr>
            <w:tcW w:w="809" w:type="dxa"/>
            <w:tcBorders>
              <w:top w:val="nil"/>
              <w:left w:val="nil"/>
              <w:bottom w:val="single" w:sz="4" w:space="0" w:color="auto"/>
              <w:right w:val="single" w:sz="4" w:space="0" w:color="auto"/>
            </w:tcBorders>
            <w:vAlign w:val="center"/>
            <w:hideMark/>
          </w:tcPr>
          <w:p w14:paraId="58A4F7E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3.61E-05</w:t>
            </w:r>
          </w:p>
        </w:tc>
        <w:tc>
          <w:tcPr>
            <w:tcW w:w="809" w:type="dxa"/>
            <w:tcBorders>
              <w:top w:val="nil"/>
              <w:left w:val="nil"/>
              <w:bottom w:val="single" w:sz="4" w:space="0" w:color="auto"/>
              <w:right w:val="single" w:sz="4" w:space="0" w:color="auto"/>
            </w:tcBorders>
            <w:vAlign w:val="center"/>
            <w:hideMark/>
          </w:tcPr>
          <w:p w14:paraId="4BC7FC5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5.48E-04</w:t>
            </w:r>
          </w:p>
        </w:tc>
        <w:tc>
          <w:tcPr>
            <w:tcW w:w="809" w:type="dxa"/>
            <w:tcBorders>
              <w:top w:val="nil"/>
              <w:left w:val="nil"/>
              <w:bottom w:val="single" w:sz="4" w:space="0" w:color="auto"/>
              <w:right w:val="single" w:sz="4" w:space="0" w:color="auto"/>
            </w:tcBorders>
            <w:vAlign w:val="center"/>
            <w:hideMark/>
          </w:tcPr>
          <w:p w14:paraId="5227724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3.75E-04</w:t>
            </w:r>
          </w:p>
        </w:tc>
        <w:tc>
          <w:tcPr>
            <w:tcW w:w="809" w:type="dxa"/>
            <w:tcBorders>
              <w:top w:val="nil"/>
              <w:left w:val="nil"/>
              <w:bottom w:val="single" w:sz="4" w:space="0" w:color="auto"/>
              <w:right w:val="single" w:sz="4" w:space="0" w:color="auto"/>
            </w:tcBorders>
            <w:vAlign w:val="center"/>
            <w:hideMark/>
          </w:tcPr>
          <w:p w14:paraId="4E574F1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4.37E-04</w:t>
            </w:r>
          </w:p>
        </w:tc>
        <w:tc>
          <w:tcPr>
            <w:tcW w:w="809" w:type="dxa"/>
            <w:tcBorders>
              <w:top w:val="nil"/>
              <w:left w:val="nil"/>
              <w:bottom w:val="single" w:sz="4" w:space="0" w:color="auto"/>
              <w:right w:val="single" w:sz="4" w:space="0" w:color="auto"/>
            </w:tcBorders>
            <w:vAlign w:val="center"/>
            <w:hideMark/>
          </w:tcPr>
          <w:p w14:paraId="06818AD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2.33E-04</w:t>
            </w:r>
          </w:p>
        </w:tc>
        <w:tc>
          <w:tcPr>
            <w:tcW w:w="809" w:type="dxa"/>
            <w:tcBorders>
              <w:top w:val="nil"/>
              <w:left w:val="nil"/>
              <w:bottom w:val="single" w:sz="4" w:space="0" w:color="auto"/>
              <w:right w:val="single" w:sz="4" w:space="0" w:color="auto"/>
            </w:tcBorders>
            <w:vAlign w:val="center"/>
            <w:hideMark/>
          </w:tcPr>
          <w:p w14:paraId="32B7DBA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7.14E-04</w:t>
            </w:r>
          </w:p>
        </w:tc>
        <w:tc>
          <w:tcPr>
            <w:tcW w:w="809" w:type="dxa"/>
            <w:tcBorders>
              <w:top w:val="nil"/>
              <w:left w:val="nil"/>
              <w:bottom w:val="single" w:sz="4" w:space="0" w:color="auto"/>
              <w:right w:val="single" w:sz="4" w:space="0" w:color="auto"/>
            </w:tcBorders>
            <w:vAlign w:val="center"/>
            <w:hideMark/>
          </w:tcPr>
          <w:p w14:paraId="527374E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1.73E-06</w:t>
            </w:r>
          </w:p>
        </w:tc>
        <w:tc>
          <w:tcPr>
            <w:tcW w:w="930" w:type="dxa"/>
            <w:tcBorders>
              <w:top w:val="nil"/>
              <w:left w:val="nil"/>
              <w:bottom w:val="single" w:sz="4" w:space="0" w:color="auto"/>
              <w:right w:val="single" w:sz="8" w:space="0" w:color="auto"/>
            </w:tcBorders>
            <w:vAlign w:val="center"/>
            <w:hideMark/>
          </w:tcPr>
          <w:p w14:paraId="3259BCA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1.17E-02</w:t>
            </w:r>
          </w:p>
        </w:tc>
      </w:tr>
      <w:tr w:rsidR="006B331C" w:rsidRPr="00DE5D03" w14:paraId="6F49F1A7"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4CBE0C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FE</w:t>
            </w:r>
          </w:p>
        </w:tc>
        <w:tc>
          <w:tcPr>
            <w:tcW w:w="1118" w:type="dxa"/>
            <w:tcBorders>
              <w:top w:val="nil"/>
              <w:left w:val="nil"/>
              <w:bottom w:val="single" w:sz="4" w:space="0" w:color="auto"/>
              <w:right w:val="single" w:sz="8" w:space="0" w:color="auto"/>
            </w:tcBorders>
            <w:shd w:val="clear" w:color="000000" w:fill="E4DFEC"/>
            <w:vAlign w:val="center"/>
            <w:hideMark/>
          </w:tcPr>
          <w:p w14:paraId="31F5E44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P eq</w:t>
            </w:r>
          </w:p>
        </w:tc>
        <w:tc>
          <w:tcPr>
            <w:tcW w:w="810" w:type="dxa"/>
            <w:tcBorders>
              <w:top w:val="nil"/>
              <w:left w:val="nil"/>
              <w:bottom w:val="single" w:sz="4" w:space="0" w:color="auto"/>
              <w:right w:val="single" w:sz="4" w:space="0" w:color="auto"/>
            </w:tcBorders>
            <w:vAlign w:val="center"/>
            <w:hideMark/>
          </w:tcPr>
          <w:p w14:paraId="414284E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1.18E-04</w:t>
            </w:r>
          </w:p>
        </w:tc>
        <w:tc>
          <w:tcPr>
            <w:tcW w:w="810" w:type="dxa"/>
            <w:tcBorders>
              <w:top w:val="nil"/>
              <w:left w:val="nil"/>
              <w:bottom w:val="single" w:sz="4" w:space="0" w:color="auto"/>
              <w:right w:val="single" w:sz="4" w:space="0" w:color="auto"/>
            </w:tcBorders>
            <w:vAlign w:val="center"/>
            <w:hideMark/>
          </w:tcPr>
          <w:p w14:paraId="2FF266D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1.99E-05</w:t>
            </w:r>
          </w:p>
        </w:tc>
        <w:tc>
          <w:tcPr>
            <w:tcW w:w="810" w:type="dxa"/>
            <w:tcBorders>
              <w:top w:val="nil"/>
              <w:left w:val="nil"/>
              <w:bottom w:val="single" w:sz="4" w:space="0" w:color="auto"/>
              <w:right w:val="single" w:sz="4" w:space="0" w:color="auto"/>
            </w:tcBorders>
            <w:vAlign w:val="center"/>
            <w:hideMark/>
          </w:tcPr>
          <w:p w14:paraId="016031C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6.81E-05</w:t>
            </w:r>
          </w:p>
        </w:tc>
        <w:tc>
          <w:tcPr>
            <w:tcW w:w="810" w:type="dxa"/>
            <w:tcBorders>
              <w:top w:val="nil"/>
              <w:left w:val="nil"/>
              <w:bottom w:val="single" w:sz="4" w:space="0" w:color="auto"/>
              <w:right w:val="single" w:sz="4" w:space="0" w:color="auto"/>
            </w:tcBorders>
            <w:vAlign w:val="center"/>
            <w:hideMark/>
          </w:tcPr>
          <w:p w14:paraId="626279C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1.07E-08</w:t>
            </w:r>
          </w:p>
        </w:tc>
        <w:tc>
          <w:tcPr>
            <w:tcW w:w="930" w:type="dxa"/>
            <w:tcBorders>
              <w:top w:val="nil"/>
              <w:left w:val="nil"/>
              <w:bottom w:val="single" w:sz="4" w:space="0" w:color="auto"/>
              <w:right w:val="single" w:sz="4" w:space="0" w:color="auto"/>
            </w:tcBorders>
            <w:vAlign w:val="center"/>
            <w:hideMark/>
          </w:tcPr>
          <w:p w14:paraId="76E7BDD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2.09E-04</w:t>
            </w:r>
          </w:p>
        </w:tc>
        <w:tc>
          <w:tcPr>
            <w:tcW w:w="809" w:type="dxa"/>
            <w:tcBorders>
              <w:top w:val="nil"/>
              <w:left w:val="nil"/>
              <w:bottom w:val="single" w:sz="4" w:space="0" w:color="auto"/>
              <w:right w:val="single" w:sz="4" w:space="0" w:color="auto"/>
            </w:tcBorders>
            <w:vAlign w:val="center"/>
            <w:hideMark/>
          </w:tcPr>
          <w:p w14:paraId="336B870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1.18E-04</w:t>
            </w:r>
          </w:p>
        </w:tc>
        <w:tc>
          <w:tcPr>
            <w:tcW w:w="809" w:type="dxa"/>
            <w:tcBorders>
              <w:top w:val="nil"/>
              <w:left w:val="nil"/>
              <w:bottom w:val="single" w:sz="4" w:space="0" w:color="auto"/>
              <w:right w:val="single" w:sz="4" w:space="0" w:color="auto"/>
            </w:tcBorders>
            <w:vAlign w:val="center"/>
            <w:hideMark/>
          </w:tcPr>
          <w:p w14:paraId="3F28C76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7.10E-06</w:t>
            </w:r>
          </w:p>
        </w:tc>
        <w:tc>
          <w:tcPr>
            <w:tcW w:w="809" w:type="dxa"/>
            <w:tcBorders>
              <w:top w:val="nil"/>
              <w:left w:val="nil"/>
              <w:bottom w:val="single" w:sz="4" w:space="0" w:color="auto"/>
              <w:right w:val="single" w:sz="4" w:space="0" w:color="auto"/>
            </w:tcBorders>
            <w:vAlign w:val="center"/>
            <w:hideMark/>
          </w:tcPr>
          <w:p w14:paraId="1A759CE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9.14E-05</w:t>
            </w:r>
          </w:p>
        </w:tc>
        <w:tc>
          <w:tcPr>
            <w:tcW w:w="809" w:type="dxa"/>
            <w:tcBorders>
              <w:top w:val="nil"/>
              <w:left w:val="nil"/>
              <w:bottom w:val="single" w:sz="4" w:space="0" w:color="auto"/>
              <w:right w:val="single" w:sz="4" w:space="0" w:color="auto"/>
            </w:tcBorders>
            <w:vAlign w:val="center"/>
            <w:hideMark/>
          </w:tcPr>
          <w:p w14:paraId="2D11C48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4.15E-05</w:t>
            </w:r>
          </w:p>
        </w:tc>
        <w:tc>
          <w:tcPr>
            <w:tcW w:w="809" w:type="dxa"/>
            <w:tcBorders>
              <w:top w:val="nil"/>
              <w:left w:val="nil"/>
              <w:bottom w:val="single" w:sz="4" w:space="0" w:color="auto"/>
              <w:right w:val="single" w:sz="4" w:space="0" w:color="auto"/>
            </w:tcBorders>
            <w:vAlign w:val="center"/>
            <w:hideMark/>
          </w:tcPr>
          <w:p w14:paraId="1DAE459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1.28E-04</w:t>
            </w:r>
          </w:p>
        </w:tc>
        <w:tc>
          <w:tcPr>
            <w:tcW w:w="809" w:type="dxa"/>
            <w:tcBorders>
              <w:top w:val="nil"/>
              <w:left w:val="nil"/>
              <w:bottom w:val="single" w:sz="4" w:space="0" w:color="auto"/>
              <w:right w:val="single" w:sz="4" w:space="0" w:color="auto"/>
            </w:tcBorders>
            <w:vAlign w:val="center"/>
            <w:hideMark/>
          </w:tcPr>
          <w:p w14:paraId="41B1838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6.80E-05</w:t>
            </w:r>
          </w:p>
        </w:tc>
        <w:tc>
          <w:tcPr>
            <w:tcW w:w="809" w:type="dxa"/>
            <w:tcBorders>
              <w:top w:val="nil"/>
              <w:left w:val="nil"/>
              <w:bottom w:val="single" w:sz="4" w:space="0" w:color="auto"/>
              <w:right w:val="single" w:sz="4" w:space="0" w:color="auto"/>
            </w:tcBorders>
            <w:vAlign w:val="center"/>
            <w:hideMark/>
          </w:tcPr>
          <w:p w14:paraId="5210D18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8.12E-05</w:t>
            </w:r>
          </w:p>
        </w:tc>
        <w:tc>
          <w:tcPr>
            <w:tcW w:w="809" w:type="dxa"/>
            <w:tcBorders>
              <w:top w:val="nil"/>
              <w:left w:val="nil"/>
              <w:bottom w:val="single" w:sz="4" w:space="0" w:color="auto"/>
              <w:right w:val="single" w:sz="4" w:space="0" w:color="auto"/>
            </w:tcBorders>
            <w:vAlign w:val="center"/>
            <w:hideMark/>
          </w:tcPr>
          <w:p w14:paraId="6A42F3F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1.51E-06</w:t>
            </w:r>
          </w:p>
        </w:tc>
        <w:tc>
          <w:tcPr>
            <w:tcW w:w="930" w:type="dxa"/>
            <w:tcBorders>
              <w:top w:val="nil"/>
              <w:left w:val="nil"/>
              <w:bottom w:val="single" w:sz="4" w:space="0" w:color="auto"/>
              <w:right w:val="single" w:sz="8" w:space="0" w:color="auto"/>
            </w:tcBorders>
            <w:vAlign w:val="center"/>
            <w:hideMark/>
          </w:tcPr>
          <w:p w14:paraId="259564D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9.52E-04</w:t>
            </w:r>
          </w:p>
        </w:tc>
      </w:tr>
      <w:tr w:rsidR="006B331C" w:rsidRPr="00DE5D03" w14:paraId="43D71D01"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02C88F4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ME</w:t>
            </w:r>
          </w:p>
        </w:tc>
        <w:tc>
          <w:tcPr>
            <w:tcW w:w="1118" w:type="dxa"/>
            <w:tcBorders>
              <w:top w:val="nil"/>
              <w:left w:val="nil"/>
              <w:bottom w:val="single" w:sz="4" w:space="0" w:color="auto"/>
              <w:right w:val="single" w:sz="8" w:space="0" w:color="auto"/>
            </w:tcBorders>
            <w:shd w:val="clear" w:color="000000" w:fill="E4DFEC"/>
            <w:vAlign w:val="center"/>
            <w:hideMark/>
          </w:tcPr>
          <w:p w14:paraId="632E4BB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 eq</w:t>
            </w:r>
          </w:p>
        </w:tc>
        <w:tc>
          <w:tcPr>
            <w:tcW w:w="810" w:type="dxa"/>
            <w:tcBorders>
              <w:top w:val="nil"/>
              <w:left w:val="nil"/>
              <w:bottom w:val="single" w:sz="4" w:space="0" w:color="auto"/>
              <w:right w:val="single" w:sz="4" w:space="0" w:color="auto"/>
            </w:tcBorders>
            <w:vAlign w:val="center"/>
            <w:hideMark/>
          </w:tcPr>
          <w:p w14:paraId="021BCE6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9.23E-06</w:t>
            </w:r>
          </w:p>
        </w:tc>
        <w:tc>
          <w:tcPr>
            <w:tcW w:w="810" w:type="dxa"/>
            <w:tcBorders>
              <w:top w:val="nil"/>
              <w:left w:val="nil"/>
              <w:bottom w:val="single" w:sz="4" w:space="0" w:color="auto"/>
              <w:right w:val="single" w:sz="4" w:space="0" w:color="auto"/>
            </w:tcBorders>
            <w:vAlign w:val="center"/>
            <w:hideMark/>
          </w:tcPr>
          <w:p w14:paraId="7FC9255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1.17E-06</w:t>
            </w:r>
          </w:p>
        </w:tc>
        <w:tc>
          <w:tcPr>
            <w:tcW w:w="810" w:type="dxa"/>
            <w:tcBorders>
              <w:top w:val="nil"/>
              <w:left w:val="nil"/>
              <w:bottom w:val="single" w:sz="4" w:space="0" w:color="auto"/>
              <w:right w:val="single" w:sz="4" w:space="0" w:color="auto"/>
            </w:tcBorders>
            <w:vAlign w:val="center"/>
            <w:hideMark/>
          </w:tcPr>
          <w:p w14:paraId="62AB87F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4.27E-06</w:t>
            </w:r>
          </w:p>
        </w:tc>
        <w:tc>
          <w:tcPr>
            <w:tcW w:w="810" w:type="dxa"/>
            <w:tcBorders>
              <w:top w:val="nil"/>
              <w:left w:val="nil"/>
              <w:bottom w:val="single" w:sz="4" w:space="0" w:color="auto"/>
              <w:right w:val="single" w:sz="4" w:space="0" w:color="auto"/>
            </w:tcBorders>
            <w:vAlign w:val="center"/>
            <w:hideMark/>
          </w:tcPr>
          <w:p w14:paraId="698B6F5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8.68E-10</w:t>
            </w:r>
          </w:p>
        </w:tc>
        <w:tc>
          <w:tcPr>
            <w:tcW w:w="930" w:type="dxa"/>
            <w:tcBorders>
              <w:top w:val="nil"/>
              <w:left w:val="nil"/>
              <w:bottom w:val="single" w:sz="4" w:space="0" w:color="auto"/>
              <w:right w:val="single" w:sz="4" w:space="0" w:color="auto"/>
            </w:tcBorders>
            <w:vAlign w:val="center"/>
            <w:hideMark/>
          </w:tcPr>
          <w:p w14:paraId="253B0BF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4.18E-05</w:t>
            </w:r>
          </w:p>
        </w:tc>
        <w:tc>
          <w:tcPr>
            <w:tcW w:w="809" w:type="dxa"/>
            <w:tcBorders>
              <w:top w:val="nil"/>
              <w:left w:val="nil"/>
              <w:bottom w:val="single" w:sz="4" w:space="0" w:color="auto"/>
              <w:right w:val="single" w:sz="4" w:space="0" w:color="auto"/>
            </w:tcBorders>
            <w:vAlign w:val="center"/>
            <w:hideMark/>
          </w:tcPr>
          <w:p w14:paraId="6546AE6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9.51E-06</w:t>
            </w:r>
          </w:p>
        </w:tc>
        <w:tc>
          <w:tcPr>
            <w:tcW w:w="809" w:type="dxa"/>
            <w:tcBorders>
              <w:top w:val="nil"/>
              <w:left w:val="nil"/>
              <w:bottom w:val="single" w:sz="4" w:space="0" w:color="auto"/>
              <w:right w:val="single" w:sz="4" w:space="0" w:color="auto"/>
            </w:tcBorders>
            <w:vAlign w:val="center"/>
            <w:hideMark/>
          </w:tcPr>
          <w:p w14:paraId="639DEE6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4.73E-07</w:t>
            </w:r>
          </w:p>
        </w:tc>
        <w:tc>
          <w:tcPr>
            <w:tcW w:w="809" w:type="dxa"/>
            <w:tcBorders>
              <w:top w:val="nil"/>
              <w:left w:val="nil"/>
              <w:bottom w:val="single" w:sz="4" w:space="0" w:color="auto"/>
              <w:right w:val="single" w:sz="4" w:space="0" w:color="auto"/>
            </w:tcBorders>
            <w:vAlign w:val="center"/>
            <w:hideMark/>
          </w:tcPr>
          <w:p w14:paraId="3CCEB8D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6.45E-06</w:t>
            </w:r>
          </w:p>
        </w:tc>
        <w:tc>
          <w:tcPr>
            <w:tcW w:w="809" w:type="dxa"/>
            <w:tcBorders>
              <w:top w:val="nil"/>
              <w:left w:val="nil"/>
              <w:bottom w:val="single" w:sz="4" w:space="0" w:color="auto"/>
              <w:right w:val="single" w:sz="4" w:space="0" w:color="auto"/>
            </w:tcBorders>
            <w:vAlign w:val="center"/>
            <w:hideMark/>
          </w:tcPr>
          <w:p w14:paraId="61969D8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3.36E-06</w:t>
            </w:r>
          </w:p>
        </w:tc>
        <w:tc>
          <w:tcPr>
            <w:tcW w:w="809" w:type="dxa"/>
            <w:tcBorders>
              <w:top w:val="nil"/>
              <w:left w:val="nil"/>
              <w:bottom w:val="single" w:sz="4" w:space="0" w:color="auto"/>
              <w:right w:val="single" w:sz="4" w:space="0" w:color="auto"/>
            </w:tcBorders>
            <w:vAlign w:val="center"/>
            <w:hideMark/>
          </w:tcPr>
          <w:p w14:paraId="6A26E49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7.75E-06</w:t>
            </w:r>
          </w:p>
        </w:tc>
        <w:tc>
          <w:tcPr>
            <w:tcW w:w="809" w:type="dxa"/>
            <w:tcBorders>
              <w:top w:val="nil"/>
              <w:left w:val="nil"/>
              <w:bottom w:val="single" w:sz="4" w:space="0" w:color="auto"/>
              <w:right w:val="single" w:sz="4" w:space="0" w:color="auto"/>
            </w:tcBorders>
            <w:vAlign w:val="center"/>
            <w:hideMark/>
          </w:tcPr>
          <w:p w14:paraId="711C61C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7.90E-06</w:t>
            </w:r>
          </w:p>
        </w:tc>
        <w:tc>
          <w:tcPr>
            <w:tcW w:w="809" w:type="dxa"/>
            <w:tcBorders>
              <w:top w:val="nil"/>
              <w:left w:val="nil"/>
              <w:bottom w:val="single" w:sz="4" w:space="0" w:color="auto"/>
              <w:right w:val="single" w:sz="4" w:space="0" w:color="auto"/>
            </w:tcBorders>
            <w:vAlign w:val="center"/>
            <w:hideMark/>
          </w:tcPr>
          <w:p w14:paraId="68E0D35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1.09E-05</w:t>
            </w:r>
          </w:p>
        </w:tc>
        <w:tc>
          <w:tcPr>
            <w:tcW w:w="809" w:type="dxa"/>
            <w:tcBorders>
              <w:top w:val="nil"/>
              <w:left w:val="nil"/>
              <w:bottom w:val="single" w:sz="4" w:space="0" w:color="auto"/>
              <w:right w:val="single" w:sz="4" w:space="0" w:color="auto"/>
            </w:tcBorders>
            <w:vAlign w:val="center"/>
            <w:hideMark/>
          </w:tcPr>
          <w:p w14:paraId="14193AD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1.97E-07</w:t>
            </w:r>
          </w:p>
        </w:tc>
        <w:tc>
          <w:tcPr>
            <w:tcW w:w="930" w:type="dxa"/>
            <w:tcBorders>
              <w:top w:val="nil"/>
              <w:left w:val="nil"/>
              <w:bottom w:val="single" w:sz="4" w:space="0" w:color="auto"/>
              <w:right w:val="single" w:sz="8" w:space="0" w:color="auto"/>
            </w:tcBorders>
            <w:vAlign w:val="center"/>
            <w:hideMark/>
          </w:tcPr>
          <w:p w14:paraId="26F298A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1.03E-04</w:t>
            </w:r>
          </w:p>
        </w:tc>
      </w:tr>
      <w:tr w:rsidR="006B331C" w:rsidRPr="00DE5D03" w14:paraId="3F9221B2"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2E807D2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TE</w:t>
            </w:r>
          </w:p>
        </w:tc>
        <w:tc>
          <w:tcPr>
            <w:tcW w:w="1118" w:type="dxa"/>
            <w:tcBorders>
              <w:top w:val="nil"/>
              <w:left w:val="nil"/>
              <w:bottom w:val="single" w:sz="4" w:space="0" w:color="auto"/>
              <w:right w:val="single" w:sz="8" w:space="0" w:color="auto"/>
            </w:tcBorders>
            <w:shd w:val="clear" w:color="000000" w:fill="E4DFEC"/>
            <w:vAlign w:val="center"/>
            <w:hideMark/>
          </w:tcPr>
          <w:p w14:paraId="124D966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810" w:type="dxa"/>
            <w:tcBorders>
              <w:top w:val="nil"/>
              <w:left w:val="nil"/>
              <w:bottom w:val="single" w:sz="4" w:space="0" w:color="auto"/>
              <w:right w:val="single" w:sz="4" w:space="0" w:color="auto"/>
            </w:tcBorders>
            <w:vAlign w:val="center"/>
            <w:hideMark/>
          </w:tcPr>
          <w:p w14:paraId="458F124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4.71E-01</w:t>
            </w:r>
          </w:p>
        </w:tc>
        <w:tc>
          <w:tcPr>
            <w:tcW w:w="810" w:type="dxa"/>
            <w:tcBorders>
              <w:top w:val="nil"/>
              <w:left w:val="nil"/>
              <w:bottom w:val="single" w:sz="4" w:space="0" w:color="auto"/>
              <w:right w:val="single" w:sz="4" w:space="0" w:color="auto"/>
            </w:tcBorders>
            <w:vAlign w:val="center"/>
            <w:hideMark/>
          </w:tcPr>
          <w:p w14:paraId="1CBE18F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5.16E-02</w:t>
            </w:r>
          </w:p>
        </w:tc>
        <w:tc>
          <w:tcPr>
            <w:tcW w:w="810" w:type="dxa"/>
            <w:tcBorders>
              <w:top w:val="nil"/>
              <w:left w:val="nil"/>
              <w:bottom w:val="single" w:sz="4" w:space="0" w:color="auto"/>
              <w:right w:val="single" w:sz="4" w:space="0" w:color="auto"/>
            </w:tcBorders>
            <w:vAlign w:val="center"/>
            <w:hideMark/>
          </w:tcPr>
          <w:p w14:paraId="43D0CBB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1.68E-01</w:t>
            </w:r>
          </w:p>
        </w:tc>
        <w:tc>
          <w:tcPr>
            <w:tcW w:w="810" w:type="dxa"/>
            <w:tcBorders>
              <w:top w:val="nil"/>
              <w:left w:val="nil"/>
              <w:bottom w:val="single" w:sz="4" w:space="0" w:color="auto"/>
              <w:right w:val="single" w:sz="4" w:space="0" w:color="auto"/>
            </w:tcBorders>
            <w:vAlign w:val="center"/>
            <w:hideMark/>
          </w:tcPr>
          <w:p w14:paraId="3C25163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2.86E-05</w:t>
            </w:r>
          </w:p>
        </w:tc>
        <w:tc>
          <w:tcPr>
            <w:tcW w:w="930" w:type="dxa"/>
            <w:tcBorders>
              <w:top w:val="nil"/>
              <w:left w:val="nil"/>
              <w:bottom w:val="single" w:sz="4" w:space="0" w:color="auto"/>
              <w:right w:val="single" w:sz="4" w:space="0" w:color="auto"/>
            </w:tcBorders>
            <w:vAlign w:val="center"/>
            <w:hideMark/>
          </w:tcPr>
          <w:p w14:paraId="75D1D57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1.31E+00</w:t>
            </w:r>
          </w:p>
        </w:tc>
        <w:tc>
          <w:tcPr>
            <w:tcW w:w="809" w:type="dxa"/>
            <w:tcBorders>
              <w:top w:val="nil"/>
              <w:left w:val="nil"/>
              <w:bottom w:val="single" w:sz="4" w:space="0" w:color="auto"/>
              <w:right w:val="single" w:sz="4" w:space="0" w:color="auto"/>
            </w:tcBorders>
            <w:vAlign w:val="center"/>
            <w:hideMark/>
          </w:tcPr>
          <w:p w14:paraId="0DF6BA0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3.15E-01</w:t>
            </w:r>
          </w:p>
        </w:tc>
        <w:tc>
          <w:tcPr>
            <w:tcW w:w="809" w:type="dxa"/>
            <w:tcBorders>
              <w:top w:val="nil"/>
              <w:left w:val="nil"/>
              <w:bottom w:val="single" w:sz="4" w:space="0" w:color="auto"/>
              <w:right w:val="single" w:sz="4" w:space="0" w:color="auto"/>
            </w:tcBorders>
            <w:vAlign w:val="center"/>
            <w:hideMark/>
          </w:tcPr>
          <w:p w14:paraId="4D4C68C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1.86E-02</w:t>
            </w:r>
          </w:p>
        </w:tc>
        <w:tc>
          <w:tcPr>
            <w:tcW w:w="809" w:type="dxa"/>
            <w:tcBorders>
              <w:top w:val="nil"/>
              <w:left w:val="nil"/>
              <w:bottom w:val="single" w:sz="4" w:space="0" w:color="auto"/>
              <w:right w:val="single" w:sz="4" w:space="0" w:color="auto"/>
            </w:tcBorders>
            <w:vAlign w:val="center"/>
            <w:hideMark/>
          </w:tcPr>
          <w:p w14:paraId="075B7A6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4.20E-01</w:t>
            </w:r>
          </w:p>
        </w:tc>
        <w:tc>
          <w:tcPr>
            <w:tcW w:w="809" w:type="dxa"/>
            <w:tcBorders>
              <w:top w:val="nil"/>
              <w:left w:val="nil"/>
              <w:bottom w:val="single" w:sz="4" w:space="0" w:color="auto"/>
              <w:right w:val="single" w:sz="4" w:space="0" w:color="auto"/>
            </w:tcBorders>
            <w:vAlign w:val="center"/>
            <w:hideMark/>
          </w:tcPr>
          <w:p w14:paraId="5B735D1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1.11E-01</w:t>
            </w:r>
          </w:p>
        </w:tc>
        <w:tc>
          <w:tcPr>
            <w:tcW w:w="809" w:type="dxa"/>
            <w:tcBorders>
              <w:top w:val="nil"/>
              <w:left w:val="nil"/>
              <w:bottom w:val="single" w:sz="4" w:space="0" w:color="auto"/>
              <w:right w:val="single" w:sz="4" w:space="0" w:color="auto"/>
            </w:tcBorders>
            <w:vAlign w:val="center"/>
            <w:hideMark/>
          </w:tcPr>
          <w:p w14:paraId="73C62FF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3.33E-01</w:t>
            </w:r>
          </w:p>
        </w:tc>
        <w:tc>
          <w:tcPr>
            <w:tcW w:w="809" w:type="dxa"/>
            <w:tcBorders>
              <w:top w:val="nil"/>
              <w:left w:val="nil"/>
              <w:bottom w:val="single" w:sz="4" w:space="0" w:color="auto"/>
              <w:right w:val="single" w:sz="4" w:space="0" w:color="auto"/>
            </w:tcBorders>
            <w:vAlign w:val="center"/>
            <w:hideMark/>
          </w:tcPr>
          <w:p w14:paraId="152BDC7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6.99E-02</w:t>
            </w:r>
          </w:p>
        </w:tc>
        <w:tc>
          <w:tcPr>
            <w:tcW w:w="809" w:type="dxa"/>
            <w:tcBorders>
              <w:top w:val="nil"/>
              <w:left w:val="nil"/>
              <w:bottom w:val="single" w:sz="4" w:space="0" w:color="auto"/>
              <w:right w:val="single" w:sz="4" w:space="0" w:color="auto"/>
            </w:tcBorders>
            <w:vAlign w:val="center"/>
            <w:hideMark/>
          </w:tcPr>
          <w:p w14:paraId="4EB4CBA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2.12E-01</w:t>
            </w:r>
          </w:p>
        </w:tc>
        <w:tc>
          <w:tcPr>
            <w:tcW w:w="809" w:type="dxa"/>
            <w:tcBorders>
              <w:top w:val="nil"/>
              <w:left w:val="nil"/>
              <w:bottom w:val="single" w:sz="4" w:space="0" w:color="auto"/>
              <w:right w:val="single" w:sz="4" w:space="0" w:color="auto"/>
            </w:tcBorders>
            <w:vAlign w:val="center"/>
            <w:hideMark/>
          </w:tcPr>
          <w:p w14:paraId="08F6393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5.45E-04</w:t>
            </w:r>
          </w:p>
        </w:tc>
        <w:tc>
          <w:tcPr>
            <w:tcW w:w="930" w:type="dxa"/>
            <w:tcBorders>
              <w:top w:val="nil"/>
              <w:left w:val="nil"/>
              <w:bottom w:val="single" w:sz="4" w:space="0" w:color="auto"/>
              <w:right w:val="single" w:sz="8" w:space="0" w:color="auto"/>
            </w:tcBorders>
            <w:vAlign w:val="center"/>
            <w:hideMark/>
          </w:tcPr>
          <w:p w14:paraId="68FCA6A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3.48E+00</w:t>
            </w:r>
          </w:p>
        </w:tc>
      </w:tr>
      <w:tr w:rsidR="006B331C" w:rsidRPr="00DE5D03" w14:paraId="1B85E1BE"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6423790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FET</w:t>
            </w:r>
          </w:p>
        </w:tc>
        <w:tc>
          <w:tcPr>
            <w:tcW w:w="1118" w:type="dxa"/>
            <w:tcBorders>
              <w:top w:val="nil"/>
              <w:left w:val="nil"/>
              <w:bottom w:val="single" w:sz="4" w:space="0" w:color="auto"/>
              <w:right w:val="single" w:sz="8" w:space="0" w:color="auto"/>
            </w:tcBorders>
            <w:shd w:val="clear" w:color="000000" w:fill="E4DFEC"/>
            <w:vAlign w:val="center"/>
            <w:hideMark/>
          </w:tcPr>
          <w:p w14:paraId="3FE64FA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810" w:type="dxa"/>
            <w:tcBorders>
              <w:top w:val="nil"/>
              <w:left w:val="nil"/>
              <w:bottom w:val="single" w:sz="4" w:space="0" w:color="auto"/>
              <w:right w:val="single" w:sz="4" w:space="0" w:color="auto"/>
            </w:tcBorders>
            <w:vAlign w:val="center"/>
            <w:hideMark/>
          </w:tcPr>
          <w:p w14:paraId="018A217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9.16E-03</w:t>
            </w:r>
          </w:p>
        </w:tc>
        <w:tc>
          <w:tcPr>
            <w:tcW w:w="810" w:type="dxa"/>
            <w:tcBorders>
              <w:top w:val="nil"/>
              <w:left w:val="nil"/>
              <w:bottom w:val="single" w:sz="4" w:space="0" w:color="auto"/>
              <w:right w:val="single" w:sz="4" w:space="0" w:color="auto"/>
            </w:tcBorders>
            <w:vAlign w:val="center"/>
            <w:hideMark/>
          </w:tcPr>
          <w:p w14:paraId="2B32B8B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1.35E-03</w:t>
            </w:r>
          </w:p>
        </w:tc>
        <w:tc>
          <w:tcPr>
            <w:tcW w:w="810" w:type="dxa"/>
            <w:tcBorders>
              <w:top w:val="nil"/>
              <w:left w:val="nil"/>
              <w:bottom w:val="single" w:sz="4" w:space="0" w:color="auto"/>
              <w:right w:val="single" w:sz="4" w:space="0" w:color="auto"/>
            </w:tcBorders>
            <w:vAlign w:val="center"/>
            <w:hideMark/>
          </w:tcPr>
          <w:p w14:paraId="53E5CA5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4.39E-03</w:t>
            </w:r>
          </w:p>
        </w:tc>
        <w:tc>
          <w:tcPr>
            <w:tcW w:w="810" w:type="dxa"/>
            <w:tcBorders>
              <w:top w:val="nil"/>
              <w:left w:val="nil"/>
              <w:bottom w:val="single" w:sz="4" w:space="0" w:color="auto"/>
              <w:right w:val="single" w:sz="4" w:space="0" w:color="auto"/>
            </w:tcBorders>
            <w:vAlign w:val="center"/>
            <w:hideMark/>
          </w:tcPr>
          <w:p w14:paraId="3190E40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1.17E-06</w:t>
            </w:r>
          </w:p>
        </w:tc>
        <w:tc>
          <w:tcPr>
            <w:tcW w:w="930" w:type="dxa"/>
            <w:tcBorders>
              <w:top w:val="nil"/>
              <w:left w:val="nil"/>
              <w:bottom w:val="single" w:sz="4" w:space="0" w:color="auto"/>
              <w:right w:val="single" w:sz="4" w:space="0" w:color="auto"/>
            </w:tcBorders>
            <w:vAlign w:val="center"/>
            <w:hideMark/>
          </w:tcPr>
          <w:p w14:paraId="1E88D65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2.45E-02</w:t>
            </w:r>
          </w:p>
        </w:tc>
        <w:tc>
          <w:tcPr>
            <w:tcW w:w="809" w:type="dxa"/>
            <w:tcBorders>
              <w:top w:val="nil"/>
              <w:left w:val="nil"/>
              <w:bottom w:val="single" w:sz="4" w:space="0" w:color="auto"/>
              <w:right w:val="single" w:sz="4" w:space="0" w:color="auto"/>
            </w:tcBorders>
            <w:vAlign w:val="center"/>
            <w:hideMark/>
          </w:tcPr>
          <w:p w14:paraId="0293430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1.28E-02</w:t>
            </w:r>
          </w:p>
        </w:tc>
        <w:tc>
          <w:tcPr>
            <w:tcW w:w="809" w:type="dxa"/>
            <w:tcBorders>
              <w:top w:val="nil"/>
              <w:left w:val="nil"/>
              <w:bottom w:val="single" w:sz="4" w:space="0" w:color="auto"/>
              <w:right w:val="single" w:sz="4" w:space="0" w:color="auto"/>
            </w:tcBorders>
            <w:vAlign w:val="center"/>
            <w:hideMark/>
          </w:tcPr>
          <w:p w14:paraId="667F870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5.87E-04</w:t>
            </w:r>
          </w:p>
        </w:tc>
        <w:tc>
          <w:tcPr>
            <w:tcW w:w="809" w:type="dxa"/>
            <w:tcBorders>
              <w:top w:val="nil"/>
              <w:left w:val="nil"/>
              <w:bottom w:val="single" w:sz="4" w:space="0" w:color="auto"/>
              <w:right w:val="single" w:sz="4" w:space="0" w:color="auto"/>
            </w:tcBorders>
            <w:vAlign w:val="center"/>
            <w:hideMark/>
          </w:tcPr>
          <w:p w14:paraId="456C4B2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9.86E-03</w:t>
            </w:r>
          </w:p>
        </w:tc>
        <w:tc>
          <w:tcPr>
            <w:tcW w:w="809" w:type="dxa"/>
            <w:tcBorders>
              <w:top w:val="nil"/>
              <w:left w:val="nil"/>
              <w:bottom w:val="single" w:sz="4" w:space="0" w:color="auto"/>
              <w:right w:val="single" w:sz="4" w:space="0" w:color="auto"/>
            </w:tcBorders>
            <w:vAlign w:val="center"/>
            <w:hideMark/>
          </w:tcPr>
          <w:p w14:paraId="668BCA5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4.53E-03</w:t>
            </w:r>
          </w:p>
        </w:tc>
        <w:tc>
          <w:tcPr>
            <w:tcW w:w="809" w:type="dxa"/>
            <w:tcBorders>
              <w:top w:val="nil"/>
              <w:left w:val="nil"/>
              <w:bottom w:val="single" w:sz="4" w:space="0" w:color="auto"/>
              <w:right w:val="single" w:sz="4" w:space="0" w:color="auto"/>
            </w:tcBorders>
            <w:vAlign w:val="center"/>
            <w:hideMark/>
          </w:tcPr>
          <w:p w14:paraId="1BDE6E2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9.16E-03</w:t>
            </w:r>
          </w:p>
        </w:tc>
        <w:tc>
          <w:tcPr>
            <w:tcW w:w="809" w:type="dxa"/>
            <w:tcBorders>
              <w:top w:val="nil"/>
              <w:left w:val="nil"/>
              <w:bottom w:val="single" w:sz="4" w:space="0" w:color="auto"/>
              <w:right w:val="single" w:sz="4" w:space="0" w:color="auto"/>
            </w:tcBorders>
            <w:vAlign w:val="center"/>
            <w:hideMark/>
          </w:tcPr>
          <w:p w14:paraId="3F33D1D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2.85E-03</w:t>
            </w:r>
          </w:p>
        </w:tc>
        <w:tc>
          <w:tcPr>
            <w:tcW w:w="809" w:type="dxa"/>
            <w:tcBorders>
              <w:top w:val="nil"/>
              <w:left w:val="nil"/>
              <w:bottom w:val="single" w:sz="4" w:space="0" w:color="auto"/>
              <w:right w:val="single" w:sz="4" w:space="0" w:color="auto"/>
            </w:tcBorders>
            <w:vAlign w:val="center"/>
            <w:hideMark/>
          </w:tcPr>
          <w:p w14:paraId="4206D80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8.66E-03</w:t>
            </w:r>
          </w:p>
        </w:tc>
        <w:tc>
          <w:tcPr>
            <w:tcW w:w="809" w:type="dxa"/>
            <w:tcBorders>
              <w:top w:val="nil"/>
              <w:left w:val="nil"/>
              <w:bottom w:val="single" w:sz="4" w:space="0" w:color="auto"/>
              <w:right w:val="single" w:sz="4" w:space="0" w:color="auto"/>
            </w:tcBorders>
            <w:vAlign w:val="center"/>
            <w:hideMark/>
          </w:tcPr>
          <w:p w14:paraId="1B99C4E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2.21E-05</w:t>
            </w:r>
          </w:p>
        </w:tc>
        <w:tc>
          <w:tcPr>
            <w:tcW w:w="930" w:type="dxa"/>
            <w:tcBorders>
              <w:top w:val="nil"/>
              <w:left w:val="nil"/>
              <w:bottom w:val="single" w:sz="4" w:space="0" w:color="auto"/>
              <w:right w:val="single" w:sz="8" w:space="0" w:color="auto"/>
            </w:tcBorders>
            <w:vAlign w:val="center"/>
            <w:hideMark/>
          </w:tcPr>
          <w:p w14:paraId="7524B02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8.78E-02</w:t>
            </w:r>
          </w:p>
        </w:tc>
      </w:tr>
      <w:tr w:rsidR="006B331C" w:rsidRPr="00DE5D03" w14:paraId="5FE1E168"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7A32045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MET</w:t>
            </w:r>
          </w:p>
        </w:tc>
        <w:tc>
          <w:tcPr>
            <w:tcW w:w="1118" w:type="dxa"/>
            <w:tcBorders>
              <w:top w:val="nil"/>
              <w:left w:val="nil"/>
              <w:bottom w:val="single" w:sz="4" w:space="0" w:color="auto"/>
              <w:right w:val="single" w:sz="8" w:space="0" w:color="auto"/>
            </w:tcBorders>
            <w:shd w:val="clear" w:color="000000" w:fill="E4DFEC"/>
            <w:vAlign w:val="center"/>
            <w:hideMark/>
          </w:tcPr>
          <w:p w14:paraId="6BDCB6D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810" w:type="dxa"/>
            <w:tcBorders>
              <w:top w:val="nil"/>
              <w:left w:val="nil"/>
              <w:bottom w:val="single" w:sz="4" w:space="0" w:color="auto"/>
              <w:right w:val="single" w:sz="4" w:space="0" w:color="auto"/>
            </w:tcBorders>
            <w:vAlign w:val="center"/>
            <w:hideMark/>
          </w:tcPr>
          <w:p w14:paraId="0D60773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1.22E-02</w:t>
            </w:r>
          </w:p>
        </w:tc>
        <w:tc>
          <w:tcPr>
            <w:tcW w:w="810" w:type="dxa"/>
            <w:tcBorders>
              <w:top w:val="nil"/>
              <w:left w:val="nil"/>
              <w:bottom w:val="single" w:sz="4" w:space="0" w:color="auto"/>
              <w:right w:val="single" w:sz="4" w:space="0" w:color="auto"/>
            </w:tcBorders>
            <w:vAlign w:val="center"/>
            <w:hideMark/>
          </w:tcPr>
          <w:p w14:paraId="48CAF3C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1.82E-03</w:t>
            </w:r>
          </w:p>
        </w:tc>
        <w:tc>
          <w:tcPr>
            <w:tcW w:w="810" w:type="dxa"/>
            <w:tcBorders>
              <w:top w:val="nil"/>
              <w:left w:val="nil"/>
              <w:bottom w:val="single" w:sz="4" w:space="0" w:color="auto"/>
              <w:right w:val="single" w:sz="4" w:space="0" w:color="auto"/>
            </w:tcBorders>
            <w:vAlign w:val="center"/>
            <w:hideMark/>
          </w:tcPr>
          <w:p w14:paraId="2CF67E2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5.92E-03</w:t>
            </w:r>
          </w:p>
        </w:tc>
        <w:tc>
          <w:tcPr>
            <w:tcW w:w="810" w:type="dxa"/>
            <w:tcBorders>
              <w:top w:val="nil"/>
              <w:left w:val="nil"/>
              <w:bottom w:val="single" w:sz="4" w:space="0" w:color="auto"/>
              <w:right w:val="single" w:sz="4" w:space="0" w:color="auto"/>
            </w:tcBorders>
            <w:vAlign w:val="center"/>
            <w:hideMark/>
          </w:tcPr>
          <w:p w14:paraId="07531AE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1.51E-06</w:t>
            </w:r>
          </w:p>
        </w:tc>
        <w:tc>
          <w:tcPr>
            <w:tcW w:w="930" w:type="dxa"/>
            <w:tcBorders>
              <w:top w:val="nil"/>
              <w:left w:val="nil"/>
              <w:bottom w:val="single" w:sz="4" w:space="0" w:color="auto"/>
              <w:right w:val="single" w:sz="4" w:space="0" w:color="auto"/>
            </w:tcBorders>
            <w:vAlign w:val="center"/>
            <w:hideMark/>
          </w:tcPr>
          <w:p w14:paraId="1A3BDD3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3.25E-02</w:t>
            </w:r>
          </w:p>
        </w:tc>
        <w:tc>
          <w:tcPr>
            <w:tcW w:w="809" w:type="dxa"/>
            <w:tcBorders>
              <w:top w:val="nil"/>
              <w:left w:val="nil"/>
              <w:bottom w:val="single" w:sz="4" w:space="0" w:color="auto"/>
              <w:right w:val="single" w:sz="4" w:space="0" w:color="auto"/>
            </w:tcBorders>
            <w:vAlign w:val="center"/>
            <w:hideMark/>
          </w:tcPr>
          <w:p w14:paraId="05A37EC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1.65E-02</w:t>
            </w:r>
          </w:p>
        </w:tc>
        <w:tc>
          <w:tcPr>
            <w:tcW w:w="809" w:type="dxa"/>
            <w:tcBorders>
              <w:top w:val="nil"/>
              <w:left w:val="nil"/>
              <w:bottom w:val="single" w:sz="4" w:space="0" w:color="auto"/>
              <w:right w:val="single" w:sz="4" w:space="0" w:color="auto"/>
            </w:tcBorders>
            <w:vAlign w:val="center"/>
            <w:hideMark/>
          </w:tcPr>
          <w:p w14:paraId="6C423C7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7.76E-04</w:t>
            </w:r>
          </w:p>
        </w:tc>
        <w:tc>
          <w:tcPr>
            <w:tcW w:w="809" w:type="dxa"/>
            <w:tcBorders>
              <w:top w:val="nil"/>
              <w:left w:val="nil"/>
              <w:bottom w:val="single" w:sz="4" w:space="0" w:color="auto"/>
              <w:right w:val="single" w:sz="4" w:space="0" w:color="auto"/>
            </w:tcBorders>
            <w:vAlign w:val="center"/>
            <w:hideMark/>
          </w:tcPr>
          <w:p w14:paraId="44160A8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1.29E-02</w:t>
            </w:r>
          </w:p>
        </w:tc>
        <w:tc>
          <w:tcPr>
            <w:tcW w:w="809" w:type="dxa"/>
            <w:tcBorders>
              <w:top w:val="nil"/>
              <w:left w:val="nil"/>
              <w:bottom w:val="single" w:sz="4" w:space="0" w:color="auto"/>
              <w:right w:val="single" w:sz="4" w:space="0" w:color="auto"/>
            </w:tcBorders>
            <w:vAlign w:val="center"/>
            <w:hideMark/>
          </w:tcPr>
          <w:p w14:paraId="1C9EB58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5.86E-03</w:t>
            </w:r>
          </w:p>
        </w:tc>
        <w:tc>
          <w:tcPr>
            <w:tcW w:w="809" w:type="dxa"/>
            <w:tcBorders>
              <w:top w:val="nil"/>
              <w:left w:val="nil"/>
              <w:bottom w:val="single" w:sz="4" w:space="0" w:color="auto"/>
              <w:right w:val="single" w:sz="4" w:space="0" w:color="auto"/>
            </w:tcBorders>
            <w:vAlign w:val="center"/>
            <w:hideMark/>
          </w:tcPr>
          <w:p w14:paraId="0FA7101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1.23E-02</w:t>
            </w:r>
          </w:p>
        </w:tc>
        <w:tc>
          <w:tcPr>
            <w:tcW w:w="809" w:type="dxa"/>
            <w:tcBorders>
              <w:top w:val="nil"/>
              <w:left w:val="nil"/>
              <w:bottom w:val="single" w:sz="4" w:space="0" w:color="auto"/>
              <w:right w:val="single" w:sz="4" w:space="0" w:color="auto"/>
            </w:tcBorders>
            <w:vAlign w:val="center"/>
            <w:hideMark/>
          </w:tcPr>
          <w:p w14:paraId="17218C4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3.69E-03</w:t>
            </w:r>
          </w:p>
        </w:tc>
        <w:tc>
          <w:tcPr>
            <w:tcW w:w="809" w:type="dxa"/>
            <w:tcBorders>
              <w:top w:val="nil"/>
              <w:left w:val="nil"/>
              <w:bottom w:val="single" w:sz="4" w:space="0" w:color="auto"/>
              <w:right w:val="single" w:sz="4" w:space="0" w:color="auto"/>
            </w:tcBorders>
            <w:vAlign w:val="center"/>
            <w:hideMark/>
          </w:tcPr>
          <w:p w14:paraId="7D0FBA5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1.12E-02</w:t>
            </w:r>
          </w:p>
        </w:tc>
        <w:tc>
          <w:tcPr>
            <w:tcW w:w="809" w:type="dxa"/>
            <w:tcBorders>
              <w:top w:val="nil"/>
              <w:left w:val="nil"/>
              <w:bottom w:val="single" w:sz="4" w:space="0" w:color="auto"/>
              <w:right w:val="single" w:sz="4" w:space="0" w:color="auto"/>
            </w:tcBorders>
            <w:vAlign w:val="center"/>
            <w:hideMark/>
          </w:tcPr>
          <w:p w14:paraId="5F6D669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2.88E-05</w:t>
            </w:r>
          </w:p>
        </w:tc>
        <w:tc>
          <w:tcPr>
            <w:tcW w:w="930" w:type="dxa"/>
            <w:tcBorders>
              <w:top w:val="nil"/>
              <w:left w:val="nil"/>
              <w:bottom w:val="single" w:sz="4" w:space="0" w:color="auto"/>
              <w:right w:val="single" w:sz="8" w:space="0" w:color="auto"/>
            </w:tcBorders>
            <w:vAlign w:val="center"/>
            <w:hideMark/>
          </w:tcPr>
          <w:p w14:paraId="030487F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1.16E-01</w:t>
            </w:r>
          </w:p>
        </w:tc>
      </w:tr>
      <w:tr w:rsidR="006B331C" w:rsidRPr="00DE5D03" w14:paraId="3F13817C"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77912D3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HCT</w:t>
            </w:r>
          </w:p>
        </w:tc>
        <w:tc>
          <w:tcPr>
            <w:tcW w:w="1118" w:type="dxa"/>
            <w:tcBorders>
              <w:top w:val="nil"/>
              <w:left w:val="nil"/>
              <w:bottom w:val="single" w:sz="4" w:space="0" w:color="auto"/>
              <w:right w:val="single" w:sz="8" w:space="0" w:color="auto"/>
            </w:tcBorders>
            <w:shd w:val="clear" w:color="000000" w:fill="E4DFEC"/>
            <w:vAlign w:val="center"/>
            <w:hideMark/>
          </w:tcPr>
          <w:p w14:paraId="1780B76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810" w:type="dxa"/>
            <w:tcBorders>
              <w:top w:val="nil"/>
              <w:left w:val="nil"/>
              <w:bottom w:val="single" w:sz="4" w:space="0" w:color="auto"/>
              <w:right w:val="single" w:sz="4" w:space="0" w:color="auto"/>
            </w:tcBorders>
            <w:vAlign w:val="center"/>
            <w:hideMark/>
          </w:tcPr>
          <w:p w14:paraId="4008C03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3.84E-02</w:t>
            </w:r>
          </w:p>
        </w:tc>
        <w:tc>
          <w:tcPr>
            <w:tcW w:w="810" w:type="dxa"/>
            <w:tcBorders>
              <w:top w:val="nil"/>
              <w:left w:val="nil"/>
              <w:bottom w:val="single" w:sz="4" w:space="0" w:color="auto"/>
              <w:right w:val="single" w:sz="4" w:space="0" w:color="auto"/>
            </w:tcBorders>
            <w:vAlign w:val="center"/>
            <w:hideMark/>
          </w:tcPr>
          <w:p w14:paraId="2AC2B0A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1.09E-02</w:t>
            </w:r>
          </w:p>
        </w:tc>
        <w:tc>
          <w:tcPr>
            <w:tcW w:w="810" w:type="dxa"/>
            <w:tcBorders>
              <w:top w:val="nil"/>
              <w:left w:val="nil"/>
              <w:bottom w:val="single" w:sz="4" w:space="0" w:color="auto"/>
              <w:right w:val="single" w:sz="4" w:space="0" w:color="auto"/>
            </w:tcBorders>
            <w:vAlign w:val="center"/>
            <w:hideMark/>
          </w:tcPr>
          <w:p w14:paraId="09FF089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3.54E-02</w:t>
            </w:r>
          </w:p>
        </w:tc>
        <w:tc>
          <w:tcPr>
            <w:tcW w:w="810" w:type="dxa"/>
            <w:tcBorders>
              <w:top w:val="nil"/>
              <w:left w:val="nil"/>
              <w:bottom w:val="single" w:sz="4" w:space="0" w:color="auto"/>
              <w:right w:val="single" w:sz="4" w:space="0" w:color="auto"/>
            </w:tcBorders>
            <w:vAlign w:val="center"/>
            <w:hideMark/>
          </w:tcPr>
          <w:p w14:paraId="17F9B5F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3.97E-06</w:t>
            </w:r>
          </w:p>
        </w:tc>
        <w:tc>
          <w:tcPr>
            <w:tcW w:w="930" w:type="dxa"/>
            <w:tcBorders>
              <w:top w:val="nil"/>
              <w:left w:val="nil"/>
              <w:bottom w:val="single" w:sz="4" w:space="0" w:color="auto"/>
              <w:right w:val="single" w:sz="4" w:space="0" w:color="auto"/>
            </w:tcBorders>
            <w:vAlign w:val="center"/>
            <w:hideMark/>
          </w:tcPr>
          <w:p w14:paraId="61C5A8A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8.35E-02</w:t>
            </w:r>
          </w:p>
        </w:tc>
        <w:tc>
          <w:tcPr>
            <w:tcW w:w="809" w:type="dxa"/>
            <w:tcBorders>
              <w:top w:val="nil"/>
              <w:left w:val="nil"/>
              <w:bottom w:val="single" w:sz="4" w:space="0" w:color="auto"/>
              <w:right w:val="single" w:sz="4" w:space="0" w:color="auto"/>
            </w:tcBorders>
            <w:vAlign w:val="center"/>
            <w:hideMark/>
          </w:tcPr>
          <w:p w14:paraId="76E4012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4.42E-02</w:t>
            </w:r>
          </w:p>
        </w:tc>
        <w:tc>
          <w:tcPr>
            <w:tcW w:w="809" w:type="dxa"/>
            <w:tcBorders>
              <w:top w:val="nil"/>
              <w:left w:val="nil"/>
              <w:bottom w:val="single" w:sz="4" w:space="0" w:color="auto"/>
              <w:right w:val="single" w:sz="4" w:space="0" w:color="auto"/>
            </w:tcBorders>
            <w:vAlign w:val="center"/>
            <w:hideMark/>
          </w:tcPr>
          <w:p w14:paraId="240D4A5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3.43E-03</w:t>
            </w:r>
          </w:p>
        </w:tc>
        <w:tc>
          <w:tcPr>
            <w:tcW w:w="809" w:type="dxa"/>
            <w:tcBorders>
              <w:top w:val="nil"/>
              <w:left w:val="nil"/>
              <w:bottom w:val="single" w:sz="4" w:space="0" w:color="auto"/>
              <w:right w:val="single" w:sz="4" w:space="0" w:color="auto"/>
            </w:tcBorders>
            <w:vAlign w:val="center"/>
            <w:hideMark/>
          </w:tcPr>
          <w:p w14:paraId="2CEA2B0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3.41E-02</w:t>
            </w:r>
          </w:p>
        </w:tc>
        <w:tc>
          <w:tcPr>
            <w:tcW w:w="809" w:type="dxa"/>
            <w:tcBorders>
              <w:top w:val="nil"/>
              <w:left w:val="nil"/>
              <w:bottom w:val="single" w:sz="4" w:space="0" w:color="auto"/>
              <w:right w:val="single" w:sz="4" w:space="0" w:color="auto"/>
            </w:tcBorders>
            <w:vAlign w:val="center"/>
            <w:hideMark/>
          </w:tcPr>
          <w:p w14:paraId="2E8248B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1.54E-02</w:t>
            </w:r>
          </w:p>
        </w:tc>
        <w:tc>
          <w:tcPr>
            <w:tcW w:w="809" w:type="dxa"/>
            <w:tcBorders>
              <w:top w:val="nil"/>
              <w:left w:val="nil"/>
              <w:bottom w:val="single" w:sz="4" w:space="0" w:color="auto"/>
              <w:right w:val="single" w:sz="4" w:space="0" w:color="auto"/>
            </w:tcBorders>
            <w:vAlign w:val="center"/>
            <w:hideMark/>
          </w:tcPr>
          <w:p w14:paraId="572CA11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6.81E-02</w:t>
            </w:r>
          </w:p>
        </w:tc>
        <w:tc>
          <w:tcPr>
            <w:tcW w:w="809" w:type="dxa"/>
            <w:tcBorders>
              <w:top w:val="nil"/>
              <w:left w:val="nil"/>
              <w:bottom w:val="single" w:sz="4" w:space="0" w:color="auto"/>
              <w:right w:val="single" w:sz="4" w:space="0" w:color="auto"/>
            </w:tcBorders>
            <w:vAlign w:val="center"/>
            <w:hideMark/>
          </w:tcPr>
          <w:p w14:paraId="662DF9C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1.09E-02</w:t>
            </w:r>
          </w:p>
        </w:tc>
        <w:tc>
          <w:tcPr>
            <w:tcW w:w="809" w:type="dxa"/>
            <w:tcBorders>
              <w:top w:val="nil"/>
              <w:left w:val="nil"/>
              <w:bottom w:val="single" w:sz="4" w:space="0" w:color="auto"/>
              <w:right w:val="single" w:sz="4" w:space="0" w:color="auto"/>
            </w:tcBorders>
            <w:vAlign w:val="center"/>
            <w:hideMark/>
          </w:tcPr>
          <w:p w14:paraId="0CD4272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2.94E-02</w:t>
            </w:r>
          </w:p>
        </w:tc>
        <w:tc>
          <w:tcPr>
            <w:tcW w:w="809" w:type="dxa"/>
            <w:tcBorders>
              <w:top w:val="nil"/>
              <w:left w:val="nil"/>
              <w:bottom w:val="single" w:sz="4" w:space="0" w:color="auto"/>
              <w:right w:val="single" w:sz="4" w:space="0" w:color="auto"/>
            </w:tcBorders>
            <w:vAlign w:val="center"/>
            <w:hideMark/>
          </w:tcPr>
          <w:p w14:paraId="41EDDCA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1.13E-04</w:t>
            </w:r>
          </w:p>
        </w:tc>
        <w:tc>
          <w:tcPr>
            <w:tcW w:w="930" w:type="dxa"/>
            <w:tcBorders>
              <w:top w:val="nil"/>
              <w:left w:val="nil"/>
              <w:bottom w:val="single" w:sz="4" w:space="0" w:color="auto"/>
              <w:right w:val="single" w:sz="8" w:space="0" w:color="auto"/>
            </w:tcBorders>
            <w:vAlign w:val="center"/>
            <w:hideMark/>
          </w:tcPr>
          <w:p w14:paraId="5D37C1D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3.74E-01</w:t>
            </w:r>
          </w:p>
        </w:tc>
      </w:tr>
      <w:tr w:rsidR="006B331C" w:rsidRPr="00DE5D03" w14:paraId="65B37934"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6A5B56F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HNCT</w:t>
            </w:r>
          </w:p>
        </w:tc>
        <w:tc>
          <w:tcPr>
            <w:tcW w:w="1118" w:type="dxa"/>
            <w:tcBorders>
              <w:top w:val="nil"/>
              <w:left w:val="nil"/>
              <w:bottom w:val="single" w:sz="4" w:space="0" w:color="auto"/>
              <w:right w:val="single" w:sz="8" w:space="0" w:color="auto"/>
            </w:tcBorders>
            <w:shd w:val="clear" w:color="000000" w:fill="E4DFEC"/>
            <w:vAlign w:val="center"/>
            <w:hideMark/>
          </w:tcPr>
          <w:p w14:paraId="4D2481F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810" w:type="dxa"/>
            <w:tcBorders>
              <w:top w:val="nil"/>
              <w:left w:val="nil"/>
              <w:bottom w:val="single" w:sz="4" w:space="0" w:color="auto"/>
              <w:right w:val="single" w:sz="4" w:space="0" w:color="auto"/>
            </w:tcBorders>
            <w:vAlign w:val="center"/>
            <w:hideMark/>
          </w:tcPr>
          <w:p w14:paraId="0C9BF0E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2.53E-01</w:t>
            </w:r>
          </w:p>
        </w:tc>
        <w:tc>
          <w:tcPr>
            <w:tcW w:w="810" w:type="dxa"/>
            <w:tcBorders>
              <w:top w:val="nil"/>
              <w:left w:val="nil"/>
              <w:bottom w:val="single" w:sz="4" w:space="0" w:color="auto"/>
              <w:right w:val="single" w:sz="4" w:space="0" w:color="auto"/>
            </w:tcBorders>
            <w:vAlign w:val="center"/>
            <w:hideMark/>
          </w:tcPr>
          <w:p w14:paraId="55766D0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3.30E-02</w:t>
            </w:r>
          </w:p>
        </w:tc>
        <w:tc>
          <w:tcPr>
            <w:tcW w:w="810" w:type="dxa"/>
            <w:tcBorders>
              <w:top w:val="nil"/>
              <w:left w:val="nil"/>
              <w:bottom w:val="single" w:sz="4" w:space="0" w:color="auto"/>
              <w:right w:val="single" w:sz="4" w:space="0" w:color="auto"/>
            </w:tcBorders>
            <w:vAlign w:val="center"/>
            <w:hideMark/>
          </w:tcPr>
          <w:p w14:paraId="3B421AA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1.07E-01</w:t>
            </w:r>
          </w:p>
        </w:tc>
        <w:tc>
          <w:tcPr>
            <w:tcW w:w="810" w:type="dxa"/>
            <w:tcBorders>
              <w:top w:val="nil"/>
              <w:left w:val="nil"/>
              <w:bottom w:val="single" w:sz="4" w:space="0" w:color="auto"/>
              <w:right w:val="single" w:sz="4" w:space="0" w:color="auto"/>
            </w:tcBorders>
            <w:vAlign w:val="center"/>
            <w:hideMark/>
          </w:tcPr>
          <w:p w14:paraId="7204984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2.27E-05</w:t>
            </w:r>
          </w:p>
        </w:tc>
        <w:tc>
          <w:tcPr>
            <w:tcW w:w="930" w:type="dxa"/>
            <w:tcBorders>
              <w:top w:val="nil"/>
              <w:left w:val="nil"/>
              <w:bottom w:val="single" w:sz="4" w:space="0" w:color="auto"/>
              <w:right w:val="single" w:sz="4" w:space="0" w:color="auto"/>
            </w:tcBorders>
            <w:vAlign w:val="center"/>
            <w:hideMark/>
          </w:tcPr>
          <w:p w14:paraId="3553F84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6.87E-01</w:t>
            </w:r>
          </w:p>
        </w:tc>
        <w:tc>
          <w:tcPr>
            <w:tcW w:w="809" w:type="dxa"/>
            <w:tcBorders>
              <w:top w:val="nil"/>
              <w:left w:val="nil"/>
              <w:bottom w:val="single" w:sz="4" w:space="0" w:color="auto"/>
              <w:right w:val="single" w:sz="4" w:space="0" w:color="auto"/>
            </w:tcBorders>
            <w:vAlign w:val="center"/>
            <w:hideMark/>
          </w:tcPr>
          <w:p w14:paraId="71686CB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2.49E-01</w:t>
            </w:r>
          </w:p>
        </w:tc>
        <w:tc>
          <w:tcPr>
            <w:tcW w:w="809" w:type="dxa"/>
            <w:tcBorders>
              <w:top w:val="nil"/>
              <w:left w:val="nil"/>
              <w:bottom w:val="single" w:sz="4" w:space="0" w:color="auto"/>
              <w:right w:val="single" w:sz="4" w:space="0" w:color="auto"/>
            </w:tcBorders>
            <w:vAlign w:val="center"/>
            <w:hideMark/>
          </w:tcPr>
          <w:p w14:paraId="4E1FC02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1.30E-02</w:t>
            </w:r>
          </w:p>
        </w:tc>
        <w:tc>
          <w:tcPr>
            <w:tcW w:w="809" w:type="dxa"/>
            <w:tcBorders>
              <w:top w:val="nil"/>
              <w:left w:val="nil"/>
              <w:bottom w:val="single" w:sz="4" w:space="0" w:color="auto"/>
              <w:right w:val="single" w:sz="4" w:space="0" w:color="auto"/>
            </w:tcBorders>
            <w:vAlign w:val="center"/>
            <w:hideMark/>
          </w:tcPr>
          <w:p w14:paraId="331ACAC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2.46E-01</w:t>
            </w:r>
          </w:p>
        </w:tc>
        <w:tc>
          <w:tcPr>
            <w:tcW w:w="809" w:type="dxa"/>
            <w:tcBorders>
              <w:top w:val="nil"/>
              <w:left w:val="nil"/>
              <w:bottom w:val="single" w:sz="4" w:space="0" w:color="auto"/>
              <w:right w:val="single" w:sz="4" w:space="0" w:color="auto"/>
            </w:tcBorders>
            <w:vAlign w:val="center"/>
            <w:hideMark/>
          </w:tcPr>
          <w:p w14:paraId="25E1A90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8.80E-02</w:t>
            </w:r>
          </w:p>
        </w:tc>
        <w:tc>
          <w:tcPr>
            <w:tcW w:w="809" w:type="dxa"/>
            <w:tcBorders>
              <w:top w:val="nil"/>
              <w:left w:val="nil"/>
              <w:bottom w:val="single" w:sz="4" w:space="0" w:color="auto"/>
              <w:right w:val="single" w:sz="4" w:space="0" w:color="auto"/>
            </w:tcBorders>
            <w:vAlign w:val="center"/>
            <w:hideMark/>
          </w:tcPr>
          <w:p w14:paraId="5D1F4E7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2.18E-01</w:t>
            </w:r>
          </w:p>
        </w:tc>
        <w:tc>
          <w:tcPr>
            <w:tcW w:w="809" w:type="dxa"/>
            <w:tcBorders>
              <w:top w:val="nil"/>
              <w:left w:val="nil"/>
              <w:bottom w:val="single" w:sz="4" w:space="0" w:color="auto"/>
              <w:right w:val="single" w:sz="4" w:space="0" w:color="auto"/>
            </w:tcBorders>
            <w:vAlign w:val="center"/>
            <w:hideMark/>
          </w:tcPr>
          <w:p w14:paraId="1512C11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5.61E-02</w:t>
            </w:r>
          </w:p>
        </w:tc>
        <w:tc>
          <w:tcPr>
            <w:tcW w:w="809" w:type="dxa"/>
            <w:tcBorders>
              <w:top w:val="nil"/>
              <w:left w:val="nil"/>
              <w:bottom w:val="single" w:sz="4" w:space="0" w:color="auto"/>
              <w:right w:val="single" w:sz="4" w:space="0" w:color="auto"/>
            </w:tcBorders>
            <w:vAlign w:val="center"/>
            <w:hideMark/>
          </w:tcPr>
          <w:p w14:paraId="0B8570B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1.71E-01</w:t>
            </w:r>
          </w:p>
        </w:tc>
        <w:tc>
          <w:tcPr>
            <w:tcW w:w="809" w:type="dxa"/>
            <w:tcBorders>
              <w:top w:val="nil"/>
              <w:left w:val="nil"/>
              <w:bottom w:val="single" w:sz="4" w:space="0" w:color="auto"/>
              <w:right w:val="single" w:sz="4" w:space="0" w:color="auto"/>
            </w:tcBorders>
            <w:vAlign w:val="center"/>
            <w:hideMark/>
          </w:tcPr>
          <w:p w14:paraId="1942A1A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4.51E-04</w:t>
            </w:r>
          </w:p>
        </w:tc>
        <w:tc>
          <w:tcPr>
            <w:tcW w:w="930" w:type="dxa"/>
            <w:tcBorders>
              <w:top w:val="nil"/>
              <w:left w:val="nil"/>
              <w:bottom w:val="single" w:sz="4" w:space="0" w:color="auto"/>
              <w:right w:val="single" w:sz="8" w:space="0" w:color="auto"/>
            </w:tcBorders>
            <w:vAlign w:val="center"/>
            <w:hideMark/>
          </w:tcPr>
          <w:p w14:paraId="2C4171B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2.12E+00</w:t>
            </w:r>
          </w:p>
        </w:tc>
      </w:tr>
      <w:tr w:rsidR="006B331C" w:rsidRPr="00DE5D03" w14:paraId="6130AD39"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313D9AE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LU</w:t>
            </w:r>
          </w:p>
        </w:tc>
        <w:tc>
          <w:tcPr>
            <w:tcW w:w="1118" w:type="dxa"/>
            <w:tcBorders>
              <w:top w:val="nil"/>
              <w:left w:val="nil"/>
              <w:bottom w:val="single" w:sz="4" w:space="0" w:color="auto"/>
              <w:right w:val="single" w:sz="8" w:space="0" w:color="auto"/>
            </w:tcBorders>
            <w:shd w:val="clear" w:color="000000" w:fill="E4DFEC"/>
            <w:vAlign w:val="center"/>
            <w:hideMark/>
          </w:tcPr>
          <w:p w14:paraId="236D6A8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w:t>
            </w:r>
            <w:r w:rsidRPr="00DE5D03">
              <w:rPr>
                <w:rFonts w:ascii="Times New Roman" w:eastAsia="Times New Roman" w:hAnsi="Times New Roman" w:cs="Times New Roman"/>
                <w:color w:val="000000"/>
                <w:kern w:val="0"/>
                <w:sz w:val="16"/>
                <w:szCs w:val="16"/>
                <w:vertAlign w:val="superscript"/>
                <w:lang w:val="en-GB" w:eastAsia="it-IT"/>
                <w14:ligatures w14:val="none"/>
              </w:rPr>
              <w:t>2</w:t>
            </w:r>
            <w:r w:rsidRPr="00DE5D03">
              <w:rPr>
                <w:rFonts w:ascii="Times New Roman" w:eastAsia="Times New Roman" w:hAnsi="Times New Roman" w:cs="Times New Roman"/>
                <w:color w:val="000000"/>
                <w:kern w:val="0"/>
                <w:sz w:val="16"/>
                <w:szCs w:val="16"/>
                <w:lang w:val="en-GB" w:eastAsia="it-IT"/>
                <w14:ligatures w14:val="none"/>
              </w:rPr>
              <w:t>a crop eq</w:t>
            </w:r>
          </w:p>
        </w:tc>
        <w:tc>
          <w:tcPr>
            <w:tcW w:w="810" w:type="dxa"/>
            <w:tcBorders>
              <w:top w:val="nil"/>
              <w:left w:val="nil"/>
              <w:bottom w:val="single" w:sz="4" w:space="0" w:color="auto"/>
              <w:right w:val="single" w:sz="4" w:space="0" w:color="auto"/>
            </w:tcBorders>
            <w:vAlign w:val="center"/>
            <w:hideMark/>
          </w:tcPr>
          <w:p w14:paraId="379CEDF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9.14E-03</w:t>
            </w:r>
          </w:p>
        </w:tc>
        <w:tc>
          <w:tcPr>
            <w:tcW w:w="810" w:type="dxa"/>
            <w:tcBorders>
              <w:top w:val="nil"/>
              <w:left w:val="nil"/>
              <w:bottom w:val="single" w:sz="4" w:space="0" w:color="auto"/>
              <w:right w:val="single" w:sz="4" w:space="0" w:color="auto"/>
            </w:tcBorders>
            <w:vAlign w:val="center"/>
            <w:hideMark/>
          </w:tcPr>
          <w:p w14:paraId="1A61578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4.98E-04</w:t>
            </w:r>
          </w:p>
        </w:tc>
        <w:tc>
          <w:tcPr>
            <w:tcW w:w="810" w:type="dxa"/>
            <w:tcBorders>
              <w:top w:val="nil"/>
              <w:left w:val="nil"/>
              <w:bottom w:val="single" w:sz="4" w:space="0" w:color="auto"/>
              <w:right w:val="single" w:sz="4" w:space="0" w:color="auto"/>
            </w:tcBorders>
            <w:vAlign w:val="center"/>
            <w:hideMark/>
          </w:tcPr>
          <w:p w14:paraId="2366834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1.60E-03</w:t>
            </w:r>
          </w:p>
        </w:tc>
        <w:tc>
          <w:tcPr>
            <w:tcW w:w="810" w:type="dxa"/>
            <w:tcBorders>
              <w:top w:val="nil"/>
              <w:left w:val="nil"/>
              <w:bottom w:val="single" w:sz="4" w:space="0" w:color="auto"/>
              <w:right w:val="single" w:sz="4" w:space="0" w:color="auto"/>
            </w:tcBorders>
            <w:vAlign w:val="center"/>
            <w:hideMark/>
          </w:tcPr>
          <w:p w14:paraId="2EC6C9A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1.08E-06</w:t>
            </w:r>
          </w:p>
        </w:tc>
        <w:tc>
          <w:tcPr>
            <w:tcW w:w="930" w:type="dxa"/>
            <w:tcBorders>
              <w:top w:val="nil"/>
              <w:left w:val="nil"/>
              <w:bottom w:val="single" w:sz="4" w:space="0" w:color="auto"/>
              <w:right w:val="single" w:sz="4" w:space="0" w:color="auto"/>
            </w:tcBorders>
            <w:vAlign w:val="center"/>
            <w:hideMark/>
          </w:tcPr>
          <w:p w14:paraId="1B31FDF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1.17E-02</w:t>
            </w:r>
          </w:p>
        </w:tc>
        <w:tc>
          <w:tcPr>
            <w:tcW w:w="809" w:type="dxa"/>
            <w:tcBorders>
              <w:top w:val="nil"/>
              <w:left w:val="nil"/>
              <w:bottom w:val="single" w:sz="4" w:space="0" w:color="auto"/>
              <w:right w:val="single" w:sz="4" w:space="0" w:color="auto"/>
            </w:tcBorders>
            <w:vAlign w:val="center"/>
            <w:hideMark/>
          </w:tcPr>
          <w:p w14:paraId="67E94D8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1.16E-02</w:t>
            </w:r>
          </w:p>
        </w:tc>
        <w:tc>
          <w:tcPr>
            <w:tcW w:w="809" w:type="dxa"/>
            <w:tcBorders>
              <w:top w:val="nil"/>
              <w:left w:val="nil"/>
              <w:bottom w:val="single" w:sz="4" w:space="0" w:color="auto"/>
              <w:right w:val="single" w:sz="4" w:space="0" w:color="auto"/>
            </w:tcBorders>
            <w:vAlign w:val="center"/>
            <w:hideMark/>
          </w:tcPr>
          <w:p w14:paraId="7C4F97C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3.69E-04</w:t>
            </w:r>
          </w:p>
        </w:tc>
        <w:tc>
          <w:tcPr>
            <w:tcW w:w="809" w:type="dxa"/>
            <w:tcBorders>
              <w:top w:val="nil"/>
              <w:left w:val="nil"/>
              <w:bottom w:val="single" w:sz="4" w:space="0" w:color="auto"/>
              <w:right w:val="single" w:sz="4" w:space="0" w:color="auto"/>
            </w:tcBorders>
            <w:vAlign w:val="center"/>
            <w:hideMark/>
          </w:tcPr>
          <w:p w14:paraId="147F349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4.75E-03</w:t>
            </w:r>
          </w:p>
        </w:tc>
        <w:tc>
          <w:tcPr>
            <w:tcW w:w="809" w:type="dxa"/>
            <w:tcBorders>
              <w:top w:val="nil"/>
              <w:left w:val="nil"/>
              <w:bottom w:val="single" w:sz="4" w:space="0" w:color="auto"/>
              <w:right w:val="single" w:sz="4" w:space="0" w:color="auto"/>
            </w:tcBorders>
            <w:vAlign w:val="center"/>
            <w:hideMark/>
          </w:tcPr>
          <w:p w14:paraId="6F1169C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4.17E-03</w:t>
            </w:r>
          </w:p>
        </w:tc>
        <w:tc>
          <w:tcPr>
            <w:tcW w:w="809" w:type="dxa"/>
            <w:tcBorders>
              <w:top w:val="nil"/>
              <w:left w:val="nil"/>
              <w:bottom w:val="single" w:sz="4" w:space="0" w:color="auto"/>
              <w:right w:val="single" w:sz="4" w:space="0" w:color="auto"/>
            </w:tcBorders>
            <w:vAlign w:val="center"/>
            <w:hideMark/>
          </w:tcPr>
          <w:p w14:paraId="0A14113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4.03E-03</w:t>
            </w:r>
          </w:p>
        </w:tc>
        <w:tc>
          <w:tcPr>
            <w:tcW w:w="809" w:type="dxa"/>
            <w:tcBorders>
              <w:top w:val="nil"/>
              <w:left w:val="nil"/>
              <w:bottom w:val="single" w:sz="4" w:space="0" w:color="auto"/>
              <w:right w:val="single" w:sz="4" w:space="0" w:color="auto"/>
            </w:tcBorders>
            <w:vAlign w:val="center"/>
            <w:hideMark/>
          </w:tcPr>
          <w:p w14:paraId="3EE4889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2.58E-03</w:t>
            </w:r>
          </w:p>
        </w:tc>
        <w:tc>
          <w:tcPr>
            <w:tcW w:w="809" w:type="dxa"/>
            <w:tcBorders>
              <w:top w:val="nil"/>
              <w:left w:val="nil"/>
              <w:bottom w:val="single" w:sz="4" w:space="0" w:color="auto"/>
              <w:right w:val="single" w:sz="4" w:space="0" w:color="auto"/>
            </w:tcBorders>
            <w:vAlign w:val="center"/>
            <w:hideMark/>
          </w:tcPr>
          <w:p w14:paraId="605942D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7.93E-03</w:t>
            </w:r>
          </w:p>
        </w:tc>
        <w:tc>
          <w:tcPr>
            <w:tcW w:w="809" w:type="dxa"/>
            <w:tcBorders>
              <w:top w:val="nil"/>
              <w:left w:val="nil"/>
              <w:bottom w:val="single" w:sz="4" w:space="0" w:color="auto"/>
              <w:right w:val="single" w:sz="4" w:space="0" w:color="auto"/>
            </w:tcBorders>
            <w:vAlign w:val="center"/>
            <w:hideMark/>
          </w:tcPr>
          <w:p w14:paraId="5B65926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1.89E-05</w:t>
            </w:r>
          </w:p>
        </w:tc>
        <w:tc>
          <w:tcPr>
            <w:tcW w:w="930" w:type="dxa"/>
            <w:tcBorders>
              <w:top w:val="nil"/>
              <w:left w:val="nil"/>
              <w:bottom w:val="single" w:sz="4" w:space="0" w:color="auto"/>
              <w:right w:val="single" w:sz="8" w:space="0" w:color="auto"/>
            </w:tcBorders>
            <w:vAlign w:val="center"/>
            <w:hideMark/>
          </w:tcPr>
          <w:p w14:paraId="62AEA65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5.85E-02</w:t>
            </w:r>
          </w:p>
        </w:tc>
      </w:tr>
      <w:tr w:rsidR="006B331C" w:rsidRPr="00DE5D03" w14:paraId="1A4E3B0F"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23725E7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MRS</w:t>
            </w:r>
          </w:p>
        </w:tc>
        <w:tc>
          <w:tcPr>
            <w:tcW w:w="1118" w:type="dxa"/>
            <w:tcBorders>
              <w:top w:val="nil"/>
              <w:left w:val="nil"/>
              <w:bottom w:val="single" w:sz="4" w:space="0" w:color="auto"/>
              <w:right w:val="single" w:sz="8" w:space="0" w:color="auto"/>
            </w:tcBorders>
            <w:shd w:val="clear" w:color="000000" w:fill="E4DFEC"/>
            <w:vAlign w:val="center"/>
            <w:hideMark/>
          </w:tcPr>
          <w:p w14:paraId="759DDCC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Cu eq</w:t>
            </w:r>
          </w:p>
        </w:tc>
        <w:tc>
          <w:tcPr>
            <w:tcW w:w="810" w:type="dxa"/>
            <w:tcBorders>
              <w:top w:val="nil"/>
              <w:left w:val="nil"/>
              <w:bottom w:val="single" w:sz="4" w:space="0" w:color="auto"/>
              <w:right w:val="single" w:sz="4" w:space="0" w:color="auto"/>
            </w:tcBorders>
            <w:vAlign w:val="center"/>
            <w:hideMark/>
          </w:tcPr>
          <w:p w14:paraId="442AD1C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3.93E-03</w:t>
            </w:r>
          </w:p>
        </w:tc>
        <w:tc>
          <w:tcPr>
            <w:tcW w:w="810" w:type="dxa"/>
            <w:tcBorders>
              <w:top w:val="nil"/>
              <w:left w:val="nil"/>
              <w:bottom w:val="single" w:sz="4" w:space="0" w:color="auto"/>
              <w:right w:val="single" w:sz="4" w:space="0" w:color="auto"/>
            </w:tcBorders>
            <w:vAlign w:val="center"/>
            <w:hideMark/>
          </w:tcPr>
          <w:p w14:paraId="39BF585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6.00E-05</w:t>
            </w:r>
          </w:p>
        </w:tc>
        <w:tc>
          <w:tcPr>
            <w:tcW w:w="810" w:type="dxa"/>
            <w:tcBorders>
              <w:top w:val="nil"/>
              <w:left w:val="nil"/>
              <w:bottom w:val="single" w:sz="4" w:space="0" w:color="auto"/>
              <w:right w:val="single" w:sz="4" w:space="0" w:color="auto"/>
            </w:tcBorders>
            <w:vAlign w:val="center"/>
            <w:hideMark/>
          </w:tcPr>
          <w:p w14:paraId="7CAD34F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1.95E-04</w:t>
            </w:r>
          </w:p>
        </w:tc>
        <w:tc>
          <w:tcPr>
            <w:tcW w:w="810" w:type="dxa"/>
            <w:tcBorders>
              <w:top w:val="nil"/>
              <w:left w:val="nil"/>
              <w:bottom w:val="single" w:sz="4" w:space="0" w:color="auto"/>
              <w:right w:val="single" w:sz="4" w:space="0" w:color="auto"/>
            </w:tcBorders>
            <w:vAlign w:val="center"/>
            <w:hideMark/>
          </w:tcPr>
          <w:p w14:paraId="1BD67B8B"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6.17E-08</w:t>
            </w:r>
          </w:p>
        </w:tc>
        <w:tc>
          <w:tcPr>
            <w:tcW w:w="930" w:type="dxa"/>
            <w:tcBorders>
              <w:top w:val="nil"/>
              <w:left w:val="nil"/>
              <w:bottom w:val="single" w:sz="4" w:space="0" w:color="auto"/>
              <w:right w:val="single" w:sz="4" w:space="0" w:color="auto"/>
            </w:tcBorders>
            <w:vAlign w:val="center"/>
            <w:hideMark/>
          </w:tcPr>
          <w:p w14:paraId="0E4E4EC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1.45E-03</w:t>
            </w:r>
          </w:p>
        </w:tc>
        <w:tc>
          <w:tcPr>
            <w:tcW w:w="809" w:type="dxa"/>
            <w:tcBorders>
              <w:top w:val="nil"/>
              <w:left w:val="nil"/>
              <w:bottom w:val="single" w:sz="4" w:space="0" w:color="auto"/>
              <w:right w:val="single" w:sz="4" w:space="0" w:color="auto"/>
            </w:tcBorders>
            <w:vAlign w:val="center"/>
            <w:hideMark/>
          </w:tcPr>
          <w:p w14:paraId="6D31D70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6.72E-04</w:t>
            </w:r>
          </w:p>
        </w:tc>
        <w:tc>
          <w:tcPr>
            <w:tcW w:w="809" w:type="dxa"/>
            <w:tcBorders>
              <w:top w:val="nil"/>
              <w:left w:val="nil"/>
              <w:bottom w:val="single" w:sz="4" w:space="0" w:color="auto"/>
              <w:right w:val="single" w:sz="4" w:space="0" w:color="auto"/>
            </w:tcBorders>
            <w:vAlign w:val="center"/>
            <w:hideMark/>
          </w:tcPr>
          <w:p w14:paraId="2C12149C"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2.83E-05</w:t>
            </w:r>
          </w:p>
        </w:tc>
        <w:tc>
          <w:tcPr>
            <w:tcW w:w="809" w:type="dxa"/>
            <w:tcBorders>
              <w:top w:val="nil"/>
              <w:left w:val="nil"/>
              <w:bottom w:val="single" w:sz="4" w:space="0" w:color="auto"/>
              <w:right w:val="single" w:sz="4" w:space="0" w:color="auto"/>
            </w:tcBorders>
            <w:vAlign w:val="center"/>
            <w:hideMark/>
          </w:tcPr>
          <w:p w14:paraId="4CAD770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6.01E-04</w:t>
            </w:r>
          </w:p>
        </w:tc>
        <w:tc>
          <w:tcPr>
            <w:tcW w:w="809" w:type="dxa"/>
            <w:tcBorders>
              <w:top w:val="nil"/>
              <w:left w:val="nil"/>
              <w:bottom w:val="single" w:sz="4" w:space="0" w:color="auto"/>
              <w:right w:val="single" w:sz="4" w:space="0" w:color="auto"/>
            </w:tcBorders>
            <w:vAlign w:val="center"/>
            <w:hideMark/>
          </w:tcPr>
          <w:p w14:paraId="35BBC63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2.39E-04</w:t>
            </w:r>
          </w:p>
        </w:tc>
        <w:tc>
          <w:tcPr>
            <w:tcW w:w="809" w:type="dxa"/>
            <w:tcBorders>
              <w:top w:val="nil"/>
              <w:left w:val="nil"/>
              <w:bottom w:val="single" w:sz="4" w:space="0" w:color="auto"/>
              <w:right w:val="single" w:sz="4" w:space="0" w:color="auto"/>
            </w:tcBorders>
            <w:vAlign w:val="center"/>
            <w:hideMark/>
          </w:tcPr>
          <w:p w14:paraId="7FAF3BA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4.16E-04</w:t>
            </w:r>
          </w:p>
        </w:tc>
        <w:tc>
          <w:tcPr>
            <w:tcW w:w="809" w:type="dxa"/>
            <w:tcBorders>
              <w:top w:val="nil"/>
              <w:left w:val="nil"/>
              <w:bottom w:val="single" w:sz="4" w:space="0" w:color="auto"/>
              <w:right w:val="single" w:sz="4" w:space="0" w:color="auto"/>
            </w:tcBorders>
            <w:vAlign w:val="center"/>
            <w:hideMark/>
          </w:tcPr>
          <w:p w14:paraId="0090B7E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1.53E-04</w:t>
            </w:r>
          </w:p>
        </w:tc>
        <w:tc>
          <w:tcPr>
            <w:tcW w:w="809" w:type="dxa"/>
            <w:tcBorders>
              <w:top w:val="nil"/>
              <w:left w:val="nil"/>
              <w:bottom w:val="single" w:sz="4" w:space="0" w:color="auto"/>
              <w:right w:val="single" w:sz="4" w:space="0" w:color="auto"/>
            </w:tcBorders>
            <w:vAlign w:val="center"/>
            <w:hideMark/>
          </w:tcPr>
          <w:p w14:paraId="4AEB2BB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4.57E-04</w:t>
            </w:r>
          </w:p>
        </w:tc>
        <w:tc>
          <w:tcPr>
            <w:tcW w:w="809" w:type="dxa"/>
            <w:tcBorders>
              <w:top w:val="nil"/>
              <w:left w:val="nil"/>
              <w:bottom w:val="single" w:sz="4" w:space="0" w:color="auto"/>
              <w:right w:val="single" w:sz="4" w:space="0" w:color="auto"/>
            </w:tcBorders>
            <w:vAlign w:val="center"/>
            <w:hideMark/>
          </w:tcPr>
          <w:p w14:paraId="3AFA25A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1.26E-06</w:t>
            </w:r>
          </w:p>
        </w:tc>
        <w:tc>
          <w:tcPr>
            <w:tcW w:w="930" w:type="dxa"/>
            <w:tcBorders>
              <w:top w:val="nil"/>
              <w:left w:val="nil"/>
              <w:bottom w:val="single" w:sz="4" w:space="0" w:color="auto"/>
              <w:right w:val="single" w:sz="8" w:space="0" w:color="auto"/>
            </w:tcBorders>
            <w:vAlign w:val="center"/>
            <w:hideMark/>
          </w:tcPr>
          <w:p w14:paraId="2982CF0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8.20E-03</w:t>
            </w:r>
          </w:p>
        </w:tc>
      </w:tr>
      <w:tr w:rsidR="006B331C" w:rsidRPr="00DE5D03" w14:paraId="70C60F27" w14:textId="77777777" w:rsidTr="00FC63D4">
        <w:trPr>
          <w:trHeight w:val="284"/>
        </w:trPr>
        <w:tc>
          <w:tcPr>
            <w:tcW w:w="1431" w:type="dxa"/>
            <w:tcBorders>
              <w:top w:val="nil"/>
              <w:left w:val="single" w:sz="8" w:space="0" w:color="auto"/>
              <w:bottom w:val="single" w:sz="4" w:space="0" w:color="auto"/>
              <w:right w:val="single" w:sz="8" w:space="0" w:color="auto"/>
            </w:tcBorders>
            <w:shd w:val="clear" w:color="000000" w:fill="DAEEF3"/>
            <w:vAlign w:val="center"/>
            <w:hideMark/>
          </w:tcPr>
          <w:p w14:paraId="463C624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FRS</w:t>
            </w:r>
          </w:p>
        </w:tc>
        <w:tc>
          <w:tcPr>
            <w:tcW w:w="1118" w:type="dxa"/>
            <w:tcBorders>
              <w:top w:val="nil"/>
              <w:left w:val="nil"/>
              <w:bottom w:val="single" w:sz="4" w:space="0" w:color="auto"/>
              <w:right w:val="single" w:sz="8" w:space="0" w:color="auto"/>
            </w:tcBorders>
            <w:shd w:val="clear" w:color="000000" w:fill="E4DFEC"/>
            <w:vAlign w:val="center"/>
            <w:hideMark/>
          </w:tcPr>
          <w:p w14:paraId="1593F22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oil eq</w:t>
            </w:r>
          </w:p>
        </w:tc>
        <w:tc>
          <w:tcPr>
            <w:tcW w:w="810" w:type="dxa"/>
            <w:tcBorders>
              <w:top w:val="nil"/>
              <w:left w:val="nil"/>
              <w:bottom w:val="single" w:sz="4" w:space="0" w:color="auto"/>
              <w:right w:val="single" w:sz="4" w:space="0" w:color="auto"/>
            </w:tcBorders>
            <w:vAlign w:val="center"/>
            <w:hideMark/>
          </w:tcPr>
          <w:p w14:paraId="67BC7A6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8.24E-02</w:t>
            </w:r>
          </w:p>
        </w:tc>
        <w:tc>
          <w:tcPr>
            <w:tcW w:w="810" w:type="dxa"/>
            <w:tcBorders>
              <w:top w:val="nil"/>
              <w:left w:val="nil"/>
              <w:bottom w:val="single" w:sz="4" w:space="0" w:color="auto"/>
              <w:right w:val="single" w:sz="4" w:space="0" w:color="auto"/>
            </w:tcBorders>
            <w:vAlign w:val="center"/>
            <w:hideMark/>
          </w:tcPr>
          <w:p w14:paraId="44B0DE3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8.04E-03</w:t>
            </w:r>
          </w:p>
        </w:tc>
        <w:tc>
          <w:tcPr>
            <w:tcW w:w="810" w:type="dxa"/>
            <w:tcBorders>
              <w:top w:val="nil"/>
              <w:left w:val="nil"/>
              <w:bottom w:val="single" w:sz="4" w:space="0" w:color="auto"/>
              <w:right w:val="single" w:sz="4" w:space="0" w:color="auto"/>
            </w:tcBorders>
            <w:vAlign w:val="center"/>
            <w:hideMark/>
          </w:tcPr>
          <w:p w14:paraId="504AD10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2.59E-02</w:t>
            </w:r>
          </w:p>
        </w:tc>
        <w:tc>
          <w:tcPr>
            <w:tcW w:w="810" w:type="dxa"/>
            <w:tcBorders>
              <w:top w:val="nil"/>
              <w:left w:val="nil"/>
              <w:bottom w:val="single" w:sz="4" w:space="0" w:color="auto"/>
              <w:right w:val="single" w:sz="4" w:space="0" w:color="auto"/>
            </w:tcBorders>
            <w:vAlign w:val="center"/>
            <w:hideMark/>
          </w:tcPr>
          <w:p w14:paraId="6141F7F2"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1.51E-05</w:t>
            </w:r>
          </w:p>
        </w:tc>
        <w:tc>
          <w:tcPr>
            <w:tcW w:w="930" w:type="dxa"/>
            <w:tcBorders>
              <w:top w:val="nil"/>
              <w:left w:val="nil"/>
              <w:bottom w:val="single" w:sz="4" w:space="0" w:color="auto"/>
              <w:right w:val="single" w:sz="4" w:space="0" w:color="auto"/>
            </w:tcBorders>
            <w:vAlign w:val="center"/>
            <w:hideMark/>
          </w:tcPr>
          <w:p w14:paraId="3AD1E92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2.13E-01</w:t>
            </w:r>
          </w:p>
        </w:tc>
        <w:tc>
          <w:tcPr>
            <w:tcW w:w="809" w:type="dxa"/>
            <w:tcBorders>
              <w:top w:val="nil"/>
              <w:left w:val="nil"/>
              <w:bottom w:val="single" w:sz="4" w:space="0" w:color="auto"/>
              <w:right w:val="single" w:sz="4" w:space="0" w:color="auto"/>
            </w:tcBorders>
            <w:vAlign w:val="center"/>
            <w:hideMark/>
          </w:tcPr>
          <w:p w14:paraId="21EAB97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1.63E-01</w:t>
            </w:r>
          </w:p>
        </w:tc>
        <w:tc>
          <w:tcPr>
            <w:tcW w:w="809" w:type="dxa"/>
            <w:tcBorders>
              <w:top w:val="nil"/>
              <w:left w:val="nil"/>
              <w:bottom w:val="single" w:sz="4" w:space="0" w:color="auto"/>
              <w:right w:val="single" w:sz="4" w:space="0" w:color="auto"/>
            </w:tcBorders>
            <w:vAlign w:val="center"/>
            <w:hideMark/>
          </w:tcPr>
          <w:p w14:paraId="44D9CF77"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5.41E-03</w:t>
            </w:r>
          </w:p>
        </w:tc>
        <w:tc>
          <w:tcPr>
            <w:tcW w:w="809" w:type="dxa"/>
            <w:tcBorders>
              <w:top w:val="nil"/>
              <w:left w:val="nil"/>
              <w:bottom w:val="single" w:sz="4" w:space="0" w:color="auto"/>
              <w:right w:val="single" w:sz="4" w:space="0" w:color="auto"/>
            </w:tcBorders>
            <w:vAlign w:val="center"/>
            <w:hideMark/>
          </w:tcPr>
          <w:p w14:paraId="72F8DBC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4.16E-02</w:t>
            </w:r>
          </w:p>
        </w:tc>
        <w:tc>
          <w:tcPr>
            <w:tcW w:w="809" w:type="dxa"/>
            <w:tcBorders>
              <w:top w:val="nil"/>
              <w:left w:val="nil"/>
              <w:bottom w:val="single" w:sz="4" w:space="0" w:color="auto"/>
              <w:right w:val="single" w:sz="4" w:space="0" w:color="auto"/>
            </w:tcBorders>
            <w:vAlign w:val="center"/>
            <w:hideMark/>
          </w:tcPr>
          <w:p w14:paraId="5014291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5.83E-02</w:t>
            </w:r>
          </w:p>
        </w:tc>
        <w:tc>
          <w:tcPr>
            <w:tcW w:w="809" w:type="dxa"/>
            <w:tcBorders>
              <w:top w:val="nil"/>
              <w:left w:val="nil"/>
              <w:bottom w:val="single" w:sz="4" w:space="0" w:color="auto"/>
              <w:right w:val="single" w:sz="4" w:space="0" w:color="auto"/>
            </w:tcBorders>
            <w:vAlign w:val="center"/>
            <w:hideMark/>
          </w:tcPr>
          <w:p w14:paraId="3078985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6.28E-02</w:t>
            </w:r>
          </w:p>
        </w:tc>
        <w:tc>
          <w:tcPr>
            <w:tcW w:w="809" w:type="dxa"/>
            <w:tcBorders>
              <w:top w:val="nil"/>
              <w:left w:val="nil"/>
              <w:bottom w:val="single" w:sz="4" w:space="0" w:color="auto"/>
              <w:right w:val="single" w:sz="4" w:space="0" w:color="auto"/>
            </w:tcBorders>
            <w:vAlign w:val="center"/>
            <w:hideMark/>
          </w:tcPr>
          <w:p w14:paraId="1D7924AA"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3.57E-02</w:t>
            </w:r>
          </w:p>
        </w:tc>
        <w:tc>
          <w:tcPr>
            <w:tcW w:w="809" w:type="dxa"/>
            <w:tcBorders>
              <w:top w:val="nil"/>
              <w:left w:val="nil"/>
              <w:bottom w:val="single" w:sz="4" w:space="0" w:color="auto"/>
              <w:right w:val="single" w:sz="4" w:space="0" w:color="auto"/>
            </w:tcBorders>
            <w:vAlign w:val="center"/>
            <w:hideMark/>
          </w:tcPr>
          <w:p w14:paraId="4B80462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1.11E-01</w:t>
            </w:r>
          </w:p>
        </w:tc>
        <w:tc>
          <w:tcPr>
            <w:tcW w:w="809" w:type="dxa"/>
            <w:tcBorders>
              <w:top w:val="nil"/>
              <w:left w:val="nil"/>
              <w:bottom w:val="single" w:sz="4" w:space="0" w:color="auto"/>
              <w:right w:val="single" w:sz="4" w:space="0" w:color="auto"/>
            </w:tcBorders>
            <w:vAlign w:val="center"/>
            <w:hideMark/>
          </w:tcPr>
          <w:p w14:paraId="131123F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2.52E-04</w:t>
            </w:r>
          </w:p>
        </w:tc>
        <w:tc>
          <w:tcPr>
            <w:tcW w:w="930" w:type="dxa"/>
            <w:tcBorders>
              <w:top w:val="nil"/>
              <w:left w:val="nil"/>
              <w:bottom w:val="single" w:sz="4" w:space="0" w:color="auto"/>
              <w:right w:val="single" w:sz="8" w:space="0" w:color="auto"/>
            </w:tcBorders>
            <w:vAlign w:val="center"/>
            <w:hideMark/>
          </w:tcPr>
          <w:p w14:paraId="139C5DC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8.07E-01</w:t>
            </w:r>
          </w:p>
        </w:tc>
      </w:tr>
      <w:tr w:rsidR="006B331C" w:rsidRPr="00DE5D03" w14:paraId="75BE75A0" w14:textId="77777777" w:rsidTr="00FC63D4">
        <w:trPr>
          <w:trHeight w:val="284"/>
        </w:trPr>
        <w:tc>
          <w:tcPr>
            <w:tcW w:w="1431" w:type="dxa"/>
            <w:tcBorders>
              <w:top w:val="nil"/>
              <w:left w:val="single" w:sz="8" w:space="0" w:color="auto"/>
              <w:bottom w:val="single" w:sz="8" w:space="0" w:color="auto"/>
              <w:right w:val="single" w:sz="8" w:space="0" w:color="auto"/>
            </w:tcBorders>
            <w:shd w:val="clear" w:color="000000" w:fill="DAEEF3"/>
            <w:vAlign w:val="center"/>
            <w:hideMark/>
          </w:tcPr>
          <w:p w14:paraId="79403B08"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WC</w:t>
            </w:r>
          </w:p>
        </w:tc>
        <w:tc>
          <w:tcPr>
            <w:tcW w:w="1118" w:type="dxa"/>
            <w:tcBorders>
              <w:top w:val="nil"/>
              <w:left w:val="nil"/>
              <w:bottom w:val="single" w:sz="8" w:space="0" w:color="auto"/>
              <w:right w:val="single" w:sz="8" w:space="0" w:color="auto"/>
            </w:tcBorders>
            <w:shd w:val="clear" w:color="000000" w:fill="E4DFEC"/>
            <w:vAlign w:val="center"/>
            <w:hideMark/>
          </w:tcPr>
          <w:p w14:paraId="3025A97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w:t>
            </w:r>
            <w:r w:rsidRPr="00DE5D03">
              <w:rPr>
                <w:rFonts w:ascii="Times New Roman" w:eastAsia="Times New Roman" w:hAnsi="Times New Roman" w:cs="Times New Roman"/>
                <w:color w:val="000000"/>
                <w:kern w:val="0"/>
                <w:sz w:val="16"/>
                <w:szCs w:val="16"/>
                <w:vertAlign w:val="superscript"/>
                <w:lang w:val="en-GB" w:eastAsia="it-IT"/>
                <w14:ligatures w14:val="none"/>
              </w:rPr>
              <w:t>3</w:t>
            </w:r>
          </w:p>
        </w:tc>
        <w:tc>
          <w:tcPr>
            <w:tcW w:w="810" w:type="dxa"/>
            <w:tcBorders>
              <w:top w:val="nil"/>
              <w:left w:val="nil"/>
              <w:bottom w:val="single" w:sz="8" w:space="0" w:color="auto"/>
              <w:right w:val="single" w:sz="4" w:space="0" w:color="auto"/>
            </w:tcBorders>
            <w:vAlign w:val="center"/>
            <w:hideMark/>
          </w:tcPr>
          <w:p w14:paraId="2FE2913F"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2.04E-03</w:t>
            </w:r>
          </w:p>
        </w:tc>
        <w:tc>
          <w:tcPr>
            <w:tcW w:w="810" w:type="dxa"/>
            <w:tcBorders>
              <w:top w:val="nil"/>
              <w:left w:val="nil"/>
              <w:bottom w:val="single" w:sz="8" w:space="0" w:color="auto"/>
              <w:right w:val="single" w:sz="4" w:space="0" w:color="auto"/>
            </w:tcBorders>
            <w:vAlign w:val="center"/>
            <w:hideMark/>
          </w:tcPr>
          <w:p w14:paraId="21EAEA0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1.75E-04</w:t>
            </w:r>
          </w:p>
        </w:tc>
        <w:tc>
          <w:tcPr>
            <w:tcW w:w="810" w:type="dxa"/>
            <w:tcBorders>
              <w:top w:val="nil"/>
              <w:left w:val="nil"/>
              <w:bottom w:val="single" w:sz="8" w:space="0" w:color="auto"/>
              <w:right w:val="single" w:sz="4" w:space="0" w:color="auto"/>
            </w:tcBorders>
            <w:vAlign w:val="center"/>
            <w:hideMark/>
          </w:tcPr>
          <w:p w14:paraId="4C2063E9"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6.38E-04</w:t>
            </w:r>
          </w:p>
        </w:tc>
        <w:tc>
          <w:tcPr>
            <w:tcW w:w="810" w:type="dxa"/>
            <w:tcBorders>
              <w:top w:val="nil"/>
              <w:left w:val="nil"/>
              <w:bottom w:val="single" w:sz="8" w:space="0" w:color="auto"/>
              <w:right w:val="single" w:sz="4" w:space="0" w:color="auto"/>
            </w:tcBorders>
            <w:vAlign w:val="center"/>
            <w:hideMark/>
          </w:tcPr>
          <w:p w14:paraId="11A5ADE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6.06E-07</w:t>
            </w:r>
          </w:p>
        </w:tc>
        <w:tc>
          <w:tcPr>
            <w:tcW w:w="930" w:type="dxa"/>
            <w:tcBorders>
              <w:top w:val="nil"/>
              <w:left w:val="nil"/>
              <w:bottom w:val="single" w:sz="8" w:space="0" w:color="auto"/>
              <w:right w:val="single" w:sz="4" w:space="0" w:color="auto"/>
            </w:tcBorders>
            <w:vAlign w:val="center"/>
            <w:hideMark/>
          </w:tcPr>
          <w:p w14:paraId="1C0E0D21"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4.18E-03</w:t>
            </w:r>
          </w:p>
        </w:tc>
        <w:tc>
          <w:tcPr>
            <w:tcW w:w="809" w:type="dxa"/>
            <w:tcBorders>
              <w:top w:val="nil"/>
              <w:left w:val="nil"/>
              <w:bottom w:val="single" w:sz="8" w:space="0" w:color="auto"/>
              <w:right w:val="single" w:sz="4" w:space="0" w:color="auto"/>
            </w:tcBorders>
            <w:vAlign w:val="center"/>
            <w:hideMark/>
          </w:tcPr>
          <w:p w14:paraId="621A6F0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6.54E-03</w:t>
            </w:r>
          </w:p>
        </w:tc>
        <w:tc>
          <w:tcPr>
            <w:tcW w:w="809" w:type="dxa"/>
            <w:tcBorders>
              <w:top w:val="nil"/>
              <w:left w:val="nil"/>
              <w:bottom w:val="single" w:sz="8" w:space="0" w:color="auto"/>
              <w:right w:val="single" w:sz="4" w:space="0" w:color="auto"/>
            </w:tcBorders>
            <w:vAlign w:val="center"/>
            <w:hideMark/>
          </w:tcPr>
          <w:p w14:paraId="2B22105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1.83E-04</w:t>
            </w:r>
          </w:p>
        </w:tc>
        <w:tc>
          <w:tcPr>
            <w:tcW w:w="809" w:type="dxa"/>
            <w:tcBorders>
              <w:top w:val="nil"/>
              <w:left w:val="nil"/>
              <w:bottom w:val="single" w:sz="8" w:space="0" w:color="auto"/>
              <w:right w:val="single" w:sz="4" w:space="0" w:color="auto"/>
            </w:tcBorders>
            <w:vAlign w:val="center"/>
            <w:hideMark/>
          </w:tcPr>
          <w:p w14:paraId="54D8FD25"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1.43E-03</w:t>
            </w:r>
          </w:p>
        </w:tc>
        <w:tc>
          <w:tcPr>
            <w:tcW w:w="809" w:type="dxa"/>
            <w:tcBorders>
              <w:top w:val="nil"/>
              <w:left w:val="nil"/>
              <w:bottom w:val="single" w:sz="8" w:space="0" w:color="auto"/>
              <w:right w:val="single" w:sz="4" w:space="0" w:color="auto"/>
            </w:tcBorders>
            <w:vAlign w:val="center"/>
            <w:hideMark/>
          </w:tcPr>
          <w:p w14:paraId="237448BD"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2.35E-03</w:t>
            </w:r>
          </w:p>
        </w:tc>
        <w:tc>
          <w:tcPr>
            <w:tcW w:w="809" w:type="dxa"/>
            <w:tcBorders>
              <w:top w:val="nil"/>
              <w:left w:val="nil"/>
              <w:bottom w:val="single" w:sz="8" w:space="0" w:color="auto"/>
              <w:right w:val="single" w:sz="4" w:space="0" w:color="auto"/>
            </w:tcBorders>
            <w:vAlign w:val="center"/>
            <w:hideMark/>
          </w:tcPr>
          <w:p w14:paraId="3F173B66"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1.65E-03</w:t>
            </w:r>
          </w:p>
        </w:tc>
        <w:tc>
          <w:tcPr>
            <w:tcW w:w="809" w:type="dxa"/>
            <w:tcBorders>
              <w:top w:val="nil"/>
              <w:left w:val="nil"/>
              <w:bottom w:val="single" w:sz="8" w:space="0" w:color="auto"/>
              <w:right w:val="single" w:sz="4" w:space="0" w:color="auto"/>
            </w:tcBorders>
            <w:vAlign w:val="center"/>
            <w:hideMark/>
          </w:tcPr>
          <w:p w14:paraId="794E8F7E"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2.43E-03</w:t>
            </w:r>
          </w:p>
        </w:tc>
        <w:tc>
          <w:tcPr>
            <w:tcW w:w="809" w:type="dxa"/>
            <w:tcBorders>
              <w:top w:val="nil"/>
              <w:left w:val="nil"/>
              <w:bottom w:val="single" w:sz="8" w:space="0" w:color="auto"/>
              <w:right w:val="single" w:sz="4" w:space="0" w:color="auto"/>
            </w:tcBorders>
            <w:vAlign w:val="center"/>
            <w:hideMark/>
          </w:tcPr>
          <w:p w14:paraId="55E3D400"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3.49E-03</w:t>
            </w:r>
          </w:p>
        </w:tc>
        <w:tc>
          <w:tcPr>
            <w:tcW w:w="809" w:type="dxa"/>
            <w:tcBorders>
              <w:top w:val="nil"/>
              <w:left w:val="nil"/>
              <w:bottom w:val="single" w:sz="8" w:space="0" w:color="auto"/>
              <w:right w:val="single" w:sz="4" w:space="0" w:color="auto"/>
            </w:tcBorders>
            <w:vAlign w:val="center"/>
            <w:hideMark/>
          </w:tcPr>
          <w:p w14:paraId="2048EE53"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4.12E-05</w:t>
            </w:r>
          </w:p>
        </w:tc>
        <w:tc>
          <w:tcPr>
            <w:tcW w:w="930" w:type="dxa"/>
            <w:tcBorders>
              <w:top w:val="nil"/>
              <w:left w:val="nil"/>
              <w:bottom w:val="single" w:sz="8" w:space="0" w:color="auto"/>
              <w:right w:val="single" w:sz="8" w:space="0" w:color="auto"/>
            </w:tcBorders>
            <w:vAlign w:val="center"/>
            <w:hideMark/>
          </w:tcPr>
          <w:p w14:paraId="28EBB654" w14:textId="77777777" w:rsidR="006B331C" w:rsidRPr="00DE5D03" w:rsidRDefault="006B331C" w:rsidP="00A27DF9">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2.51E-02</w:t>
            </w:r>
          </w:p>
        </w:tc>
      </w:tr>
    </w:tbl>
    <w:p w14:paraId="72F8BEE2" w14:textId="0385F3E0" w:rsidR="00586BEF" w:rsidRPr="00DE5D03" w:rsidRDefault="00586BEF" w:rsidP="00612A70">
      <w:pPr>
        <w:jc w:val="both"/>
        <w:rPr>
          <w:rFonts w:ascii="Times New Roman" w:hAnsi="Times New Roman" w:cs="Times New Roman"/>
          <w:i/>
          <w:iCs/>
          <w:sz w:val="20"/>
          <w:szCs w:val="20"/>
          <w:lang w:val="en-GB"/>
        </w:rPr>
      </w:pPr>
      <w:r w:rsidRPr="00DE5D03">
        <w:rPr>
          <w:rFonts w:ascii="Times New Roman" w:hAnsi="Times New Roman" w:cs="Times New Roman"/>
          <w:i/>
          <w:iCs/>
          <w:sz w:val="20"/>
          <w:szCs w:val="20"/>
          <w:lang w:val="en-GB"/>
        </w:rPr>
        <w:t xml:space="preserve">GW=Global warming, SOD=Stratospheric ozone depletion, IR=Ionizing radiation, </w:t>
      </w:r>
      <w:r w:rsidR="0048385F" w:rsidRPr="00DE5D03">
        <w:rPr>
          <w:rFonts w:ascii="Times New Roman" w:hAnsi="Times New Roman" w:cs="Times New Roman"/>
          <w:i/>
          <w:iCs/>
          <w:sz w:val="20"/>
          <w:szCs w:val="20"/>
          <w:lang w:val="en-GB"/>
        </w:rPr>
        <w:t xml:space="preserve">OFHH </w:t>
      </w:r>
      <w:r w:rsidRPr="00DE5D03">
        <w:rPr>
          <w:rFonts w:ascii="Times New Roman" w:hAnsi="Times New Roman" w:cs="Times New Roman"/>
          <w:i/>
          <w:iCs/>
          <w:sz w:val="20"/>
          <w:szCs w:val="20"/>
          <w:lang w:val="en-GB"/>
        </w:rPr>
        <w:t>=Ozone formation, Human health, FPMF=Fine particulate matter formation, O</w:t>
      </w:r>
      <w:r w:rsidR="0048385F" w:rsidRPr="00DE5D03">
        <w:rPr>
          <w:rFonts w:ascii="Times New Roman" w:hAnsi="Times New Roman" w:cs="Times New Roman"/>
          <w:i/>
          <w:iCs/>
          <w:sz w:val="20"/>
          <w:szCs w:val="20"/>
          <w:lang w:val="en-GB"/>
        </w:rPr>
        <w:t>F</w:t>
      </w:r>
      <w:r w:rsidRPr="00DE5D03">
        <w:rPr>
          <w:rFonts w:ascii="Times New Roman" w:hAnsi="Times New Roman" w:cs="Times New Roman"/>
          <w:i/>
          <w:iCs/>
          <w:sz w:val="20"/>
          <w:szCs w:val="20"/>
          <w:lang w:val="en-GB"/>
        </w:rPr>
        <w:t>T</w:t>
      </w:r>
      <w:r w:rsidR="0048385F" w:rsidRPr="00DE5D03">
        <w:rPr>
          <w:rFonts w:ascii="Times New Roman" w:hAnsi="Times New Roman" w:cs="Times New Roman"/>
          <w:i/>
          <w:iCs/>
          <w:sz w:val="20"/>
          <w:szCs w:val="20"/>
          <w:lang w:val="en-GB"/>
        </w:rPr>
        <w:t>E</w:t>
      </w:r>
      <w:r w:rsidRPr="00DE5D03">
        <w:rPr>
          <w:rFonts w:ascii="Times New Roman" w:hAnsi="Times New Roman" w:cs="Times New Roman"/>
          <w:i/>
          <w:iCs/>
          <w:sz w:val="20"/>
          <w:szCs w:val="20"/>
          <w:lang w:val="en-GB"/>
        </w:rPr>
        <w:t>=Ozone formation, Terrestrial ecosystems, TA=Terrestrial acidification, FA=Freshwater eutrophication, ME=Marine eutrophication, HCT=Human carcinogenic toxicity, HNCT=Human non-carcinogenic toxicity, LU=Land use, MRS=Mineral resource scarcity, FRS=Fossil resource scarcity, WC=Water consumption.</w:t>
      </w:r>
    </w:p>
    <w:p w14:paraId="564D06F7" w14:textId="77777777" w:rsidR="000C4EAC" w:rsidRPr="00DE5D03" w:rsidRDefault="000C4EAC">
      <w:pPr>
        <w:rPr>
          <w:rFonts w:ascii="Times New Roman" w:hAnsi="Times New Roman" w:cs="Times New Roman"/>
          <w:i/>
          <w:iCs/>
          <w:sz w:val="14"/>
          <w:szCs w:val="14"/>
          <w:lang w:val="en-GB"/>
        </w:rPr>
        <w:sectPr w:rsidR="000C4EAC" w:rsidRPr="00DE5D03" w:rsidSect="000C4EAC">
          <w:pgSz w:w="16838" w:h="11906" w:orient="landscape"/>
          <w:pgMar w:top="1440" w:right="1440" w:bottom="1440" w:left="1440" w:header="709" w:footer="709" w:gutter="0"/>
          <w:cols w:space="708"/>
          <w:docGrid w:linePitch="360"/>
        </w:sectPr>
      </w:pPr>
    </w:p>
    <w:p w14:paraId="01E979A6" w14:textId="77777777" w:rsidR="00CA057D" w:rsidRPr="00DE5D03" w:rsidRDefault="00CA057D" w:rsidP="00586BEF">
      <w:pPr>
        <w:rPr>
          <w:rFonts w:ascii="Times New Roman" w:hAnsi="Times New Roman" w:cs="Times New Roman"/>
          <w:i/>
          <w:iCs/>
          <w:sz w:val="14"/>
          <w:szCs w:val="14"/>
          <w:lang w:val="en-GB"/>
        </w:rPr>
      </w:pPr>
    </w:p>
    <w:p w14:paraId="4591397B" w14:textId="7E35045F" w:rsidR="006B331C" w:rsidRPr="00DE5D03" w:rsidRDefault="006B331C" w:rsidP="006B331C">
      <w:pPr>
        <w:pStyle w:val="Didascalia"/>
        <w:keepNext/>
        <w:jc w:val="center"/>
        <w:rPr>
          <w:rFonts w:ascii="Times New Roman" w:hAnsi="Times New Roman" w:cs="Times New Roman"/>
          <w:i w:val="0"/>
          <w:iCs w:val="0"/>
          <w:color w:val="auto"/>
          <w:sz w:val="20"/>
          <w:szCs w:val="20"/>
          <w:lang w:val="en-GB"/>
        </w:rPr>
      </w:pPr>
      <w:r w:rsidRPr="00DE5D03">
        <w:rPr>
          <w:rFonts w:ascii="Times New Roman" w:hAnsi="Times New Roman" w:cs="Times New Roman"/>
          <w:b/>
          <w:bCs/>
          <w:i w:val="0"/>
          <w:iCs w:val="0"/>
          <w:color w:val="auto"/>
          <w:sz w:val="20"/>
          <w:szCs w:val="20"/>
          <w:lang w:val="en-GB"/>
        </w:rPr>
        <w:t>Table S1</w:t>
      </w:r>
      <w:r w:rsidR="00FA22CC" w:rsidRPr="00DE5D03">
        <w:rPr>
          <w:rFonts w:ascii="Times New Roman" w:hAnsi="Times New Roman" w:cs="Times New Roman"/>
          <w:b/>
          <w:bCs/>
          <w:i w:val="0"/>
          <w:iCs w:val="0"/>
          <w:color w:val="auto"/>
          <w:sz w:val="20"/>
          <w:szCs w:val="20"/>
          <w:lang w:val="en-GB"/>
        </w:rPr>
        <w:t>8</w:t>
      </w:r>
      <w:r w:rsidRPr="00DE5D03">
        <w:rPr>
          <w:rFonts w:ascii="Times New Roman" w:hAnsi="Times New Roman" w:cs="Times New Roman"/>
          <w:b/>
          <w:bCs/>
          <w:i w:val="0"/>
          <w:iCs w:val="0"/>
          <w:color w:val="auto"/>
          <w:sz w:val="20"/>
          <w:szCs w:val="20"/>
          <w:lang w:val="en-GB"/>
        </w:rPr>
        <w:t>:</w:t>
      </w:r>
      <w:r w:rsidRPr="00DE5D03">
        <w:rPr>
          <w:rFonts w:ascii="Times New Roman" w:hAnsi="Times New Roman" w:cs="Times New Roman"/>
          <w:i w:val="0"/>
          <w:iCs w:val="0"/>
          <w:color w:val="auto"/>
          <w:sz w:val="20"/>
          <w:szCs w:val="20"/>
          <w:lang w:val="en-GB"/>
        </w:rPr>
        <w:t xml:space="preserve"> LCIA results presented at the Endpoint-level results (Recipe2016, H)</w:t>
      </w:r>
      <w:r w:rsidR="00AD6C87" w:rsidRPr="00DE5D03">
        <w:rPr>
          <w:rFonts w:ascii="Times New Roman" w:hAnsi="Times New Roman" w:cs="Times New Roman"/>
          <w:i w:val="0"/>
          <w:iCs w:val="0"/>
          <w:color w:val="auto"/>
          <w:sz w:val="20"/>
          <w:szCs w:val="20"/>
          <w:lang w:val="en-GB"/>
        </w:rPr>
        <w:t>, for 1 g of recovered cobalt hydroxide</w:t>
      </w:r>
    </w:p>
    <w:tbl>
      <w:tblPr>
        <w:tblW w:w="5240" w:type="dxa"/>
        <w:jc w:val="center"/>
        <w:tblCellMar>
          <w:left w:w="70" w:type="dxa"/>
          <w:right w:w="70" w:type="dxa"/>
        </w:tblCellMar>
        <w:tblLook w:val="04A0" w:firstRow="1" w:lastRow="0" w:firstColumn="1" w:lastColumn="0" w:noHBand="0" w:noVBand="1"/>
      </w:tblPr>
      <w:tblGrid>
        <w:gridCol w:w="1680"/>
        <w:gridCol w:w="1400"/>
        <w:gridCol w:w="1216"/>
        <w:gridCol w:w="1094"/>
      </w:tblGrid>
      <w:tr w:rsidR="00100ECA" w:rsidRPr="00DE5D03" w14:paraId="0DBC9675" w14:textId="77777777" w:rsidTr="00EC6BB9">
        <w:trPr>
          <w:trHeight w:val="300"/>
          <w:jc w:val="center"/>
        </w:trPr>
        <w:tc>
          <w:tcPr>
            <w:tcW w:w="1680" w:type="dxa"/>
            <w:tcBorders>
              <w:top w:val="single" w:sz="8" w:space="0" w:color="auto"/>
              <w:left w:val="single" w:sz="8" w:space="0" w:color="auto"/>
              <w:bottom w:val="single" w:sz="8" w:space="0" w:color="auto"/>
              <w:right w:val="nil"/>
            </w:tcBorders>
            <w:shd w:val="clear" w:color="000000" w:fill="DAEEF3"/>
            <w:noWrap/>
            <w:vAlign w:val="center"/>
            <w:hideMark/>
          </w:tcPr>
          <w:p w14:paraId="45400091" w14:textId="77777777" w:rsidR="00100ECA" w:rsidRPr="00DE5D03" w:rsidRDefault="00100ECA" w:rsidP="00EC6BB9">
            <w:pPr>
              <w:spacing w:after="0" w:line="240" w:lineRule="auto"/>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Damage category</w:t>
            </w:r>
          </w:p>
        </w:tc>
        <w:tc>
          <w:tcPr>
            <w:tcW w:w="1400" w:type="dxa"/>
            <w:tcBorders>
              <w:top w:val="single" w:sz="8" w:space="0" w:color="auto"/>
              <w:left w:val="single" w:sz="8" w:space="0" w:color="auto"/>
              <w:bottom w:val="single" w:sz="8" w:space="0" w:color="auto"/>
              <w:right w:val="single" w:sz="4" w:space="0" w:color="auto"/>
            </w:tcBorders>
            <w:shd w:val="clear" w:color="000000" w:fill="DAEEF3"/>
            <w:noWrap/>
            <w:vAlign w:val="center"/>
            <w:hideMark/>
          </w:tcPr>
          <w:p w14:paraId="43629C02" w14:textId="77777777" w:rsidR="00100ECA" w:rsidRPr="00DE5D03" w:rsidRDefault="00100ECA" w:rsidP="00EC6BB9">
            <w:pPr>
              <w:spacing w:after="0" w:line="240" w:lineRule="auto"/>
              <w:jc w:val="center"/>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Human health</w:t>
            </w:r>
          </w:p>
        </w:tc>
        <w:tc>
          <w:tcPr>
            <w:tcW w:w="1140" w:type="dxa"/>
            <w:tcBorders>
              <w:top w:val="single" w:sz="8" w:space="0" w:color="auto"/>
              <w:left w:val="nil"/>
              <w:bottom w:val="single" w:sz="8" w:space="0" w:color="auto"/>
              <w:right w:val="single" w:sz="4" w:space="0" w:color="auto"/>
            </w:tcBorders>
            <w:shd w:val="clear" w:color="000000" w:fill="DAEEF3"/>
            <w:noWrap/>
            <w:vAlign w:val="center"/>
            <w:hideMark/>
          </w:tcPr>
          <w:p w14:paraId="3907D0B1" w14:textId="77777777" w:rsidR="00100ECA" w:rsidRPr="00DE5D03" w:rsidRDefault="00100ECA" w:rsidP="00EC6BB9">
            <w:pPr>
              <w:spacing w:after="0" w:line="240" w:lineRule="auto"/>
              <w:jc w:val="center"/>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Ecosystems</w:t>
            </w:r>
          </w:p>
        </w:tc>
        <w:tc>
          <w:tcPr>
            <w:tcW w:w="1020" w:type="dxa"/>
            <w:tcBorders>
              <w:top w:val="single" w:sz="8" w:space="0" w:color="auto"/>
              <w:left w:val="nil"/>
              <w:bottom w:val="single" w:sz="8" w:space="0" w:color="auto"/>
              <w:right w:val="single" w:sz="8" w:space="0" w:color="auto"/>
            </w:tcBorders>
            <w:shd w:val="clear" w:color="000000" w:fill="DAEEF3"/>
            <w:noWrap/>
            <w:vAlign w:val="center"/>
            <w:hideMark/>
          </w:tcPr>
          <w:p w14:paraId="7BDDF994" w14:textId="77777777" w:rsidR="00100ECA" w:rsidRPr="00DE5D03" w:rsidRDefault="00100ECA" w:rsidP="00EC6BB9">
            <w:pPr>
              <w:spacing w:after="0" w:line="240" w:lineRule="auto"/>
              <w:jc w:val="center"/>
              <w:rPr>
                <w:rFonts w:ascii="Times New Roman" w:eastAsia="Times New Roman" w:hAnsi="Times New Roman" w:cs="Times New Roman"/>
                <w:b/>
                <w:bCs/>
                <w:color w:val="000000"/>
                <w:kern w:val="0"/>
                <w:sz w:val="22"/>
                <w:szCs w:val="22"/>
                <w:lang w:val="en-GB" w:eastAsia="it-IT"/>
                <w14:ligatures w14:val="none"/>
              </w:rPr>
            </w:pPr>
            <w:r w:rsidRPr="00DE5D03">
              <w:rPr>
                <w:rFonts w:ascii="Times New Roman" w:eastAsia="Times New Roman" w:hAnsi="Times New Roman" w:cs="Times New Roman"/>
                <w:b/>
                <w:bCs/>
                <w:color w:val="000000"/>
                <w:kern w:val="0"/>
                <w:sz w:val="22"/>
                <w:szCs w:val="22"/>
                <w:lang w:val="en-GB" w:eastAsia="it-IT"/>
                <w14:ligatures w14:val="none"/>
              </w:rPr>
              <w:t>Resources</w:t>
            </w:r>
          </w:p>
        </w:tc>
      </w:tr>
      <w:tr w:rsidR="00100ECA" w:rsidRPr="00DE5D03" w14:paraId="1E874F3A" w14:textId="77777777" w:rsidTr="00EC6BB9">
        <w:trPr>
          <w:trHeight w:val="300"/>
          <w:jc w:val="center"/>
        </w:trPr>
        <w:tc>
          <w:tcPr>
            <w:tcW w:w="1680" w:type="dxa"/>
            <w:tcBorders>
              <w:top w:val="nil"/>
              <w:left w:val="single" w:sz="8" w:space="0" w:color="auto"/>
              <w:bottom w:val="single" w:sz="8" w:space="0" w:color="auto"/>
              <w:right w:val="nil"/>
            </w:tcBorders>
            <w:shd w:val="clear" w:color="000000" w:fill="E4DFEC"/>
            <w:noWrap/>
            <w:vAlign w:val="center"/>
            <w:hideMark/>
          </w:tcPr>
          <w:p w14:paraId="16E4CB5E"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Unit</w:t>
            </w:r>
          </w:p>
        </w:tc>
        <w:tc>
          <w:tcPr>
            <w:tcW w:w="1400" w:type="dxa"/>
            <w:tcBorders>
              <w:top w:val="nil"/>
              <w:left w:val="single" w:sz="8" w:space="0" w:color="auto"/>
              <w:bottom w:val="single" w:sz="8" w:space="0" w:color="auto"/>
              <w:right w:val="single" w:sz="4" w:space="0" w:color="auto"/>
            </w:tcBorders>
            <w:shd w:val="clear" w:color="000000" w:fill="E4DFEC"/>
            <w:noWrap/>
            <w:vAlign w:val="center"/>
            <w:hideMark/>
          </w:tcPr>
          <w:p w14:paraId="625A85DA"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DALY</w:t>
            </w:r>
          </w:p>
        </w:tc>
        <w:tc>
          <w:tcPr>
            <w:tcW w:w="1140" w:type="dxa"/>
            <w:tcBorders>
              <w:top w:val="nil"/>
              <w:left w:val="nil"/>
              <w:bottom w:val="single" w:sz="8" w:space="0" w:color="auto"/>
              <w:right w:val="single" w:sz="4" w:space="0" w:color="auto"/>
            </w:tcBorders>
            <w:shd w:val="clear" w:color="000000" w:fill="E4DFEC"/>
            <w:noWrap/>
            <w:vAlign w:val="center"/>
            <w:hideMark/>
          </w:tcPr>
          <w:p w14:paraId="45CDD895" w14:textId="2862B637" w:rsidR="00100ECA" w:rsidRPr="00DE5D03" w:rsidRDefault="006A35C1"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species. yr</w:t>
            </w:r>
          </w:p>
        </w:tc>
        <w:tc>
          <w:tcPr>
            <w:tcW w:w="1020" w:type="dxa"/>
            <w:tcBorders>
              <w:top w:val="nil"/>
              <w:left w:val="nil"/>
              <w:bottom w:val="single" w:sz="8" w:space="0" w:color="auto"/>
              <w:right w:val="single" w:sz="8" w:space="0" w:color="auto"/>
            </w:tcBorders>
            <w:shd w:val="clear" w:color="000000" w:fill="E4DFEC"/>
            <w:noWrap/>
            <w:vAlign w:val="center"/>
            <w:hideMark/>
          </w:tcPr>
          <w:p w14:paraId="04FAA48C"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USD2013</w:t>
            </w:r>
          </w:p>
        </w:tc>
      </w:tr>
      <w:tr w:rsidR="00100ECA" w:rsidRPr="00DE5D03" w14:paraId="06747A89"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47F718AB"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1</w:t>
            </w:r>
          </w:p>
        </w:tc>
        <w:tc>
          <w:tcPr>
            <w:tcW w:w="1400" w:type="dxa"/>
            <w:tcBorders>
              <w:top w:val="nil"/>
              <w:left w:val="single" w:sz="8" w:space="0" w:color="auto"/>
              <w:bottom w:val="single" w:sz="4" w:space="0" w:color="auto"/>
              <w:right w:val="single" w:sz="4" w:space="0" w:color="auto"/>
            </w:tcBorders>
            <w:noWrap/>
            <w:vAlign w:val="center"/>
            <w:hideMark/>
          </w:tcPr>
          <w:p w14:paraId="6D7A4597"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6.80E-07</w:t>
            </w:r>
          </w:p>
        </w:tc>
        <w:tc>
          <w:tcPr>
            <w:tcW w:w="1140" w:type="dxa"/>
            <w:tcBorders>
              <w:top w:val="nil"/>
              <w:left w:val="nil"/>
              <w:bottom w:val="single" w:sz="4" w:space="0" w:color="auto"/>
              <w:right w:val="single" w:sz="4" w:space="0" w:color="auto"/>
            </w:tcBorders>
            <w:noWrap/>
            <w:vAlign w:val="center"/>
            <w:hideMark/>
          </w:tcPr>
          <w:p w14:paraId="06CC9A29"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1.18E-09</w:t>
            </w:r>
          </w:p>
        </w:tc>
        <w:tc>
          <w:tcPr>
            <w:tcW w:w="1020" w:type="dxa"/>
            <w:tcBorders>
              <w:top w:val="nil"/>
              <w:left w:val="nil"/>
              <w:bottom w:val="single" w:sz="4" w:space="0" w:color="auto"/>
              <w:right w:val="single" w:sz="8" w:space="0" w:color="auto"/>
            </w:tcBorders>
            <w:noWrap/>
            <w:vAlign w:val="center"/>
            <w:hideMark/>
          </w:tcPr>
          <w:p w14:paraId="7242C460"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2.37E-02</w:t>
            </w:r>
          </w:p>
        </w:tc>
      </w:tr>
      <w:tr w:rsidR="00100ECA" w:rsidRPr="00DE5D03" w14:paraId="06E97DDB"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3D8D7D5C"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2</w:t>
            </w:r>
          </w:p>
        </w:tc>
        <w:tc>
          <w:tcPr>
            <w:tcW w:w="1400" w:type="dxa"/>
            <w:tcBorders>
              <w:top w:val="nil"/>
              <w:left w:val="single" w:sz="8" w:space="0" w:color="auto"/>
              <w:bottom w:val="single" w:sz="4" w:space="0" w:color="auto"/>
              <w:right w:val="single" w:sz="4" w:space="0" w:color="auto"/>
            </w:tcBorders>
            <w:noWrap/>
            <w:vAlign w:val="center"/>
            <w:hideMark/>
          </w:tcPr>
          <w:p w14:paraId="780F16F9"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1.17E-07</w:t>
            </w:r>
          </w:p>
        </w:tc>
        <w:tc>
          <w:tcPr>
            <w:tcW w:w="1140" w:type="dxa"/>
            <w:tcBorders>
              <w:top w:val="nil"/>
              <w:left w:val="nil"/>
              <w:bottom w:val="single" w:sz="4" w:space="0" w:color="auto"/>
              <w:right w:val="single" w:sz="4" w:space="0" w:color="auto"/>
            </w:tcBorders>
            <w:noWrap/>
            <w:vAlign w:val="center"/>
            <w:hideMark/>
          </w:tcPr>
          <w:p w14:paraId="75F14584"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2.19E-10</w:t>
            </w:r>
          </w:p>
        </w:tc>
        <w:tc>
          <w:tcPr>
            <w:tcW w:w="1020" w:type="dxa"/>
            <w:tcBorders>
              <w:top w:val="nil"/>
              <w:left w:val="nil"/>
              <w:bottom w:val="single" w:sz="4" w:space="0" w:color="auto"/>
              <w:right w:val="single" w:sz="8" w:space="0" w:color="auto"/>
            </w:tcBorders>
            <w:noWrap/>
            <w:vAlign w:val="center"/>
            <w:hideMark/>
          </w:tcPr>
          <w:p w14:paraId="4404CAEB"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3.03E-03</w:t>
            </w:r>
          </w:p>
        </w:tc>
      </w:tr>
      <w:tr w:rsidR="00100ECA" w:rsidRPr="00DE5D03" w14:paraId="618462B6"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468DDDED"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3</w:t>
            </w:r>
          </w:p>
        </w:tc>
        <w:tc>
          <w:tcPr>
            <w:tcW w:w="1400" w:type="dxa"/>
            <w:tcBorders>
              <w:top w:val="nil"/>
              <w:left w:val="single" w:sz="8" w:space="0" w:color="auto"/>
              <w:bottom w:val="single" w:sz="4" w:space="0" w:color="auto"/>
              <w:right w:val="single" w:sz="4" w:space="0" w:color="auto"/>
            </w:tcBorders>
            <w:noWrap/>
            <w:vAlign w:val="center"/>
            <w:hideMark/>
          </w:tcPr>
          <w:p w14:paraId="4B879CBF"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3.81E-07</w:t>
            </w:r>
          </w:p>
        </w:tc>
        <w:tc>
          <w:tcPr>
            <w:tcW w:w="1140" w:type="dxa"/>
            <w:tcBorders>
              <w:top w:val="nil"/>
              <w:left w:val="nil"/>
              <w:bottom w:val="single" w:sz="4" w:space="0" w:color="auto"/>
              <w:right w:val="single" w:sz="4" w:space="0" w:color="auto"/>
            </w:tcBorders>
            <w:noWrap/>
            <w:vAlign w:val="center"/>
            <w:hideMark/>
          </w:tcPr>
          <w:p w14:paraId="2C952873"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7.13E-10</w:t>
            </w:r>
          </w:p>
        </w:tc>
        <w:tc>
          <w:tcPr>
            <w:tcW w:w="1020" w:type="dxa"/>
            <w:tcBorders>
              <w:top w:val="nil"/>
              <w:left w:val="nil"/>
              <w:bottom w:val="single" w:sz="4" w:space="0" w:color="auto"/>
              <w:right w:val="single" w:sz="8" w:space="0" w:color="auto"/>
            </w:tcBorders>
            <w:noWrap/>
            <w:vAlign w:val="center"/>
            <w:hideMark/>
          </w:tcPr>
          <w:p w14:paraId="713D8E2E"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9.74E-03</w:t>
            </w:r>
          </w:p>
        </w:tc>
      </w:tr>
      <w:tr w:rsidR="00100ECA" w:rsidRPr="00DE5D03" w14:paraId="0B4B2CDC"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2ECBBE74"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4</w:t>
            </w:r>
          </w:p>
        </w:tc>
        <w:tc>
          <w:tcPr>
            <w:tcW w:w="1400" w:type="dxa"/>
            <w:tcBorders>
              <w:top w:val="nil"/>
              <w:left w:val="single" w:sz="8" w:space="0" w:color="auto"/>
              <w:bottom w:val="single" w:sz="4" w:space="0" w:color="auto"/>
              <w:right w:val="single" w:sz="4" w:space="0" w:color="auto"/>
            </w:tcBorders>
            <w:noWrap/>
            <w:vAlign w:val="center"/>
            <w:hideMark/>
          </w:tcPr>
          <w:p w14:paraId="595635EA"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8.50E-11</w:t>
            </w:r>
          </w:p>
        </w:tc>
        <w:tc>
          <w:tcPr>
            <w:tcW w:w="1140" w:type="dxa"/>
            <w:tcBorders>
              <w:top w:val="nil"/>
              <w:left w:val="nil"/>
              <w:bottom w:val="single" w:sz="4" w:space="0" w:color="auto"/>
              <w:right w:val="single" w:sz="4" w:space="0" w:color="auto"/>
            </w:tcBorders>
            <w:noWrap/>
            <w:vAlign w:val="center"/>
            <w:hideMark/>
          </w:tcPr>
          <w:p w14:paraId="5B5F40AD"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1.77E-13</w:t>
            </w:r>
          </w:p>
        </w:tc>
        <w:tc>
          <w:tcPr>
            <w:tcW w:w="1020" w:type="dxa"/>
            <w:tcBorders>
              <w:top w:val="nil"/>
              <w:left w:val="nil"/>
              <w:bottom w:val="single" w:sz="4" w:space="0" w:color="auto"/>
              <w:right w:val="single" w:sz="8" w:space="0" w:color="auto"/>
            </w:tcBorders>
            <w:noWrap/>
            <w:vAlign w:val="center"/>
            <w:hideMark/>
          </w:tcPr>
          <w:p w14:paraId="7041118C"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4.85E-06</w:t>
            </w:r>
          </w:p>
        </w:tc>
      </w:tr>
      <w:tr w:rsidR="00100ECA" w:rsidRPr="00DE5D03" w14:paraId="6E703D11"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5E04B748"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5</w:t>
            </w:r>
          </w:p>
        </w:tc>
        <w:tc>
          <w:tcPr>
            <w:tcW w:w="1400" w:type="dxa"/>
            <w:tcBorders>
              <w:top w:val="nil"/>
              <w:left w:val="single" w:sz="8" w:space="0" w:color="auto"/>
              <w:bottom w:val="single" w:sz="4" w:space="0" w:color="auto"/>
              <w:right w:val="single" w:sz="4" w:space="0" w:color="auto"/>
            </w:tcBorders>
            <w:noWrap/>
            <w:vAlign w:val="center"/>
            <w:hideMark/>
          </w:tcPr>
          <w:p w14:paraId="75F82A4E"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2.68E-06</w:t>
            </w:r>
          </w:p>
        </w:tc>
        <w:tc>
          <w:tcPr>
            <w:tcW w:w="1140" w:type="dxa"/>
            <w:tcBorders>
              <w:top w:val="nil"/>
              <w:left w:val="nil"/>
              <w:bottom w:val="single" w:sz="4" w:space="0" w:color="auto"/>
              <w:right w:val="single" w:sz="4" w:space="0" w:color="auto"/>
            </w:tcBorders>
            <w:noWrap/>
            <w:vAlign w:val="center"/>
            <w:hideMark/>
          </w:tcPr>
          <w:p w14:paraId="4C7BFAC8"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5.47E-09</w:t>
            </w:r>
          </w:p>
        </w:tc>
        <w:tc>
          <w:tcPr>
            <w:tcW w:w="1020" w:type="dxa"/>
            <w:tcBorders>
              <w:top w:val="nil"/>
              <w:left w:val="nil"/>
              <w:bottom w:val="single" w:sz="4" w:space="0" w:color="auto"/>
              <w:right w:val="single" w:sz="8" w:space="0" w:color="auto"/>
            </w:tcBorders>
            <w:noWrap/>
            <w:vAlign w:val="center"/>
            <w:hideMark/>
          </w:tcPr>
          <w:p w14:paraId="4B509BA7"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6.04E-02</w:t>
            </w:r>
          </w:p>
        </w:tc>
      </w:tr>
      <w:tr w:rsidR="00100ECA" w:rsidRPr="00DE5D03" w14:paraId="7E11069F"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62E3A87D"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6</w:t>
            </w:r>
          </w:p>
        </w:tc>
        <w:tc>
          <w:tcPr>
            <w:tcW w:w="1400" w:type="dxa"/>
            <w:tcBorders>
              <w:top w:val="nil"/>
              <w:left w:val="single" w:sz="8" w:space="0" w:color="auto"/>
              <w:bottom w:val="single" w:sz="4" w:space="0" w:color="auto"/>
              <w:right w:val="single" w:sz="4" w:space="0" w:color="auto"/>
            </w:tcBorders>
            <w:noWrap/>
            <w:vAlign w:val="center"/>
            <w:hideMark/>
          </w:tcPr>
          <w:p w14:paraId="52C3B23A"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9.32E-07</w:t>
            </w:r>
          </w:p>
        </w:tc>
        <w:tc>
          <w:tcPr>
            <w:tcW w:w="1140" w:type="dxa"/>
            <w:tcBorders>
              <w:top w:val="nil"/>
              <w:left w:val="nil"/>
              <w:bottom w:val="single" w:sz="4" w:space="0" w:color="auto"/>
              <w:right w:val="single" w:sz="4" w:space="0" w:color="auto"/>
            </w:tcBorders>
            <w:noWrap/>
            <w:vAlign w:val="center"/>
            <w:hideMark/>
          </w:tcPr>
          <w:p w14:paraId="38994DB6"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1.93E-09</w:t>
            </w:r>
          </w:p>
        </w:tc>
        <w:tc>
          <w:tcPr>
            <w:tcW w:w="1020" w:type="dxa"/>
            <w:tcBorders>
              <w:top w:val="nil"/>
              <w:left w:val="nil"/>
              <w:bottom w:val="single" w:sz="4" w:space="0" w:color="auto"/>
              <w:right w:val="single" w:sz="8" w:space="0" w:color="auto"/>
            </w:tcBorders>
            <w:noWrap/>
            <w:vAlign w:val="center"/>
            <w:hideMark/>
          </w:tcPr>
          <w:p w14:paraId="6C471582"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5.26E-02</w:t>
            </w:r>
          </w:p>
        </w:tc>
      </w:tr>
      <w:tr w:rsidR="00100ECA" w:rsidRPr="00DE5D03" w14:paraId="0A2F9B09"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6E37FF44"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7</w:t>
            </w:r>
          </w:p>
        </w:tc>
        <w:tc>
          <w:tcPr>
            <w:tcW w:w="1400" w:type="dxa"/>
            <w:tcBorders>
              <w:top w:val="nil"/>
              <w:left w:val="single" w:sz="8" w:space="0" w:color="auto"/>
              <w:bottom w:val="single" w:sz="4" w:space="0" w:color="auto"/>
              <w:right w:val="single" w:sz="4" w:space="0" w:color="auto"/>
            </w:tcBorders>
            <w:noWrap/>
            <w:vAlign w:val="center"/>
            <w:hideMark/>
          </w:tcPr>
          <w:p w14:paraId="7548B721"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4.70E-08</w:t>
            </w:r>
          </w:p>
        </w:tc>
        <w:tc>
          <w:tcPr>
            <w:tcW w:w="1140" w:type="dxa"/>
            <w:tcBorders>
              <w:top w:val="nil"/>
              <w:left w:val="nil"/>
              <w:bottom w:val="single" w:sz="4" w:space="0" w:color="auto"/>
              <w:right w:val="single" w:sz="4" w:space="0" w:color="auto"/>
            </w:tcBorders>
            <w:noWrap/>
            <w:vAlign w:val="center"/>
            <w:hideMark/>
          </w:tcPr>
          <w:p w14:paraId="01A66EB1"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9.21E-11</w:t>
            </w:r>
          </w:p>
        </w:tc>
        <w:tc>
          <w:tcPr>
            <w:tcW w:w="1020" w:type="dxa"/>
            <w:tcBorders>
              <w:top w:val="nil"/>
              <w:left w:val="nil"/>
              <w:bottom w:val="single" w:sz="4" w:space="0" w:color="auto"/>
              <w:right w:val="single" w:sz="8" w:space="0" w:color="auto"/>
            </w:tcBorders>
            <w:noWrap/>
            <w:vAlign w:val="center"/>
            <w:hideMark/>
          </w:tcPr>
          <w:p w14:paraId="68F13FF5"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1.84E-03</w:t>
            </w:r>
          </w:p>
        </w:tc>
      </w:tr>
      <w:tr w:rsidR="00100ECA" w:rsidRPr="00DE5D03" w14:paraId="18383B80"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5F5B5EF7"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8</w:t>
            </w:r>
          </w:p>
        </w:tc>
        <w:tc>
          <w:tcPr>
            <w:tcW w:w="1400" w:type="dxa"/>
            <w:tcBorders>
              <w:top w:val="nil"/>
              <w:left w:val="single" w:sz="8" w:space="0" w:color="auto"/>
              <w:bottom w:val="single" w:sz="4" w:space="0" w:color="auto"/>
              <w:right w:val="single" w:sz="4" w:space="0" w:color="auto"/>
            </w:tcBorders>
            <w:noWrap/>
            <w:vAlign w:val="center"/>
            <w:hideMark/>
          </w:tcPr>
          <w:p w14:paraId="4F571A7F"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5.03E-07</w:t>
            </w:r>
          </w:p>
        </w:tc>
        <w:tc>
          <w:tcPr>
            <w:tcW w:w="1140" w:type="dxa"/>
            <w:tcBorders>
              <w:top w:val="nil"/>
              <w:left w:val="nil"/>
              <w:bottom w:val="single" w:sz="4" w:space="0" w:color="auto"/>
              <w:right w:val="single" w:sz="4" w:space="0" w:color="auto"/>
            </w:tcBorders>
            <w:noWrap/>
            <w:vAlign w:val="center"/>
            <w:hideMark/>
          </w:tcPr>
          <w:p w14:paraId="5BA06223"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7.32E-10</w:t>
            </w:r>
          </w:p>
        </w:tc>
        <w:tc>
          <w:tcPr>
            <w:tcW w:w="1020" w:type="dxa"/>
            <w:tcBorders>
              <w:top w:val="nil"/>
              <w:left w:val="nil"/>
              <w:bottom w:val="single" w:sz="4" w:space="0" w:color="auto"/>
              <w:right w:val="single" w:sz="8" w:space="0" w:color="auto"/>
            </w:tcBorders>
            <w:noWrap/>
            <w:vAlign w:val="center"/>
            <w:hideMark/>
          </w:tcPr>
          <w:p w14:paraId="32E1B70D"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1.00E-02</w:t>
            </w:r>
          </w:p>
        </w:tc>
      </w:tr>
      <w:tr w:rsidR="00100ECA" w:rsidRPr="00DE5D03" w14:paraId="4993E188"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404F65CE"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9</w:t>
            </w:r>
          </w:p>
        </w:tc>
        <w:tc>
          <w:tcPr>
            <w:tcW w:w="1400" w:type="dxa"/>
            <w:tcBorders>
              <w:top w:val="nil"/>
              <w:left w:val="single" w:sz="8" w:space="0" w:color="auto"/>
              <w:bottom w:val="single" w:sz="4" w:space="0" w:color="auto"/>
              <w:right w:val="single" w:sz="4" w:space="0" w:color="auto"/>
            </w:tcBorders>
            <w:noWrap/>
            <w:vAlign w:val="center"/>
            <w:hideMark/>
          </w:tcPr>
          <w:p w14:paraId="4101748A"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3.29E-07</w:t>
            </w:r>
          </w:p>
        </w:tc>
        <w:tc>
          <w:tcPr>
            <w:tcW w:w="1140" w:type="dxa"/>
            <w:tcBorders>
              <w:top w:val="nil"/>
              <w:left w:val="nil"/>
              <w:bottom w:val="single" w:sz="4" w:space="0" w:color="auto"/>
              <w:right w:val="single" w:sz="4" w:space="0" w:color="auto"/>
            </w:tcBorders>
            <w:noWrap/>
            <w:vAlign w:val="center"/>
            <w:hideMark/>
          </w:tcPr>
          <w:p w14:paraId="6FE0B0C4"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6.85E-10</w:t>
            </w:r>
          </w:p>
        </w:tc>
        <w:tc>
          <w:tcPr>
            <w:tcW w:w="1020" w:type="dxa"/>
            <w:tcBorders>
              <w:top w:val="nil"/>
              <w:left w:val="nil"/>
              <w:bottom w:val="single" w:sz="4" w:space="0" w:color="auto"/>
              <w:right w:val="single" w:sz="8" w:space="0" w:color="auto"/>
            </w:tcBorders>
            <w:noWrap/>
            <w:vAlign w:val="center"/>
            <w:hideMark/>
          </w:tcPr>
          <w:p w14:paraId="19EA38DB"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1.88E-02</w:t>
            </w:r>
          </w:p>
        </w:tc>
      </w:tr>
      <w:tr w:rsidR="00100ECA" w:rsidRPr="00DE5D03" w14:paraId="0EA7E0BA"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493FEC2E"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10</w:t>
            </w:r>
          </w:p>
        </w:tc>
        <w:tc>
          <w:tcPr>
            <w:tcW w:w="1400" w:type="dxa"/>
            <w:tcBorders>
              <w:top w:val="nil"/>
              <w:left w:val="single" w:sz="8" w:space="0" w:color="auto"/>
              <w:bottom w:val="single" w:sz="4" w:space="0" w:color="auto"/>
              <w:right w:val="single" w:sz="4" w:space="0" w:color="auto"/>
            </w:tcBorders>
            <w:noWrap/>
            <w:vAlign w:val="center"/>
            <w:hideMark/>
          </w:tcPr>
          <w:p w14:paraId="34548F62"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7.77E-07</w:t>
            </w:r>
          </w:p>
        </w:tc>
        <w:tc>
          <w:tcPr>
            <w:tcW w:w="1140" w:type="dxa"/>
            <w:tcBorders>
              <w:top w:val="nil"/>
              <w:left w:val="nil"/>
              <w:bottom w:val="single" w:sz="4" w:space="0" w:color="auto"/>
              <w:right w:val="single" w:sz="4" w:space="0" w:color="auto"/>
            </w:tcBorders>
            <w:noWrap/>
            <w:vAlign w:val="center"/>
            <w:hideMark/>
          </w:tcPr>
          <w:p w14:paraId="2B0D60F2"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1.47E-09</w:t>
            </w:r>
          </w:p>
        </w:tc>
        <w:tc>
          <w:tcPr>
            <w:tcW w:w="1020" w:type="dxa"/>
            <w:tcBorders>
              <w:top w:val="nil"/>
              <w:left w:val="nil"/>
              <w:bottom w:val="single" w:sz="4" w:space="0" w:color="auto"/>
              <w:right w:val="single" w:sz="8" w:space="0" w:color="auto"/>
            </w:tcBorders>
            <w:noWrap/>
            <w:vAlign w:val="center"/>
            <w:hideMark/>
          </w:tcPr>
          <w:p w14:paraId="3B4CDC30"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2.28E-02</w:t>
            </w:r>
          </w:p>
        </w:tc>
      </w:tr>
      <w:tr w:rsidR="00100ECA" w:rsidRPr="00DE5D03" w14:paraId="41795AE6"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5964F764"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11</w:t>
            </w:r>
          </w:p>
        </w:tc>
        <w:tc>
          <w:tcPr>
            <w:tcW w:w="1400" w:type="dxa"/>
            <w:tcBorders>
              <w:top w:val="nil"/>
              <w:left w:val="single" w:sz="8" w:space="0" w:color="auto"/>
              <w:bottom w:val="single" w:sz="4" w:space="0" w:color="auto"/>
              <w:right w:val="single" w:sz="4" w:space="0" w:color="auto"/>
            </w:tcBorders>
            <w:noWrap/>
            <w:vAlign w:val="center"/>
            <w:hideMark/>
          </w:tcPr>
          <w:p w14:paraId="11739D89"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2.12E-07</w:t>
            </w:r>
          </w:p>
        </w:tc>
        <w:tc>
          <w:tcPr>
            <w:tcW w:w="1140" w:type="dxa"/>
            <w:tcBorders>
              <w:top w:val="nil"/>
              <w:left w:val="nil"/>
              <w:bottom w:val="single" w:sz="4" w:space="0" w:color="auto"/>
              <w:right w:val="single" w:sz="4" w:space="0" w:color="auto"/>
            </w:tcBorders>
            <w:noWrap/>
            <w:vAlign w:val="center"/>
            <w:hideMark/>
          </w:tcPr>
          <w:p w14:paraId="1B6F3AF5"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4.69E-10</w:t>
            </w:r>
          </w:p>
        </w:tc>
        <w:tc>
          <w:tcPr>
            <w:tcW w:w="1020" w:type="dxa"/>
            <w:tcBorders>
              <w:top w:val="nil"/>
              <w:left w:val="nil"/>
              <w:bottom w:val="single" w:sz="4" w:space="0" w:color="auto"/>
              <w:right w:val="single" w:sz="8" w:space="0" w:color="auto"/>
            </w:tcBorders>
            <w:noWrap/>
            <w:vAlign w:val="center"/>
            <w:hideMark/>
          </w:tcPr>
          <w:p w14:paraId="15358699"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1.14E-02</w:t>
            </w:r>
          </w:p>
        </w:tc>
      </w:tr>
      <w:tr w:rsidR="00100ECA" w:rsidRPr="00DE5D03" w14:paraId="4B08751C" w14:textId="77777777" w:rsidTr="00EC6BB9">
        <w:trPr>
          <w:trHeight w:val="290"/>
          <w:jc w:val="center"/>
        </w:trPr>
        <w:tc>
          <w:tcPr>
            <w:tcW w:w="1680" w:type="dxa"/>
            <w:tcBorders>
              <w:top w:val="nil"/>
              <w:left w:val="single" w:sz="8" w:space="0" w:color="auto"/>
              <w:bottom w:val="single" w:sz="4" w:space="0" w:color="auto"/>
              <w:right w:val="nil"/>
            </w:tcBorders>
            <w:shd w:val="clear" w:color="000000" w:fill="FABF8F"/>
            <w:noWrap/>
            <w:vAlign w:val="center"/>
            <w:hideMark/>
          </w:tcPr>
          <w:p w14:paraId="67A0EFAF"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12</w:t>
            </w:r>
          </w:p>
        </w:tc>
        <w:tc>
          <w:tcPr>
            <w:tcW w:w="1400" w:type="dxa"/>
            <w:tcBorders>
              <w:top w:val="nil"/>
              <w:left w:val="single" w:sz="8" w:space="0" w:color="auto"/>
              <w:bottom w:val="single" w:sz="4" w:space="0" w:color="auto"/>
              <w:right w:val="single" w:sz="4" w:space="0" w:color="auto"/>
            </w:tcBorders>
            <w:noWrap/>
            <w:vAlign w:val="center"/>
            <w:hideMark/>
          </w:tcPr>
          <w:p w14:paraId="24180D61"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6.26E-07</w:t>
            </w:r>
          </w:p>
        </w:tc>
        <w:tc>
          <w:tcPr>
            <w:tcW w:w="1140" w:type="dxa"/>
            <w:tcBorders>
              <w:top w:val="nil"/>
              <w:left w:val="nil"/>
              <w:bottom w:val="single" w:sz="4" w:space="0" w:color="auto"/>
              <w:right w:val="single" w:sz="4" w:space="0" w:color="auto"/>
            </w:tcBorders>
            <w:noWrap/>
            <w:vAlign w:val="center"/>
            <w:hideMark/>
          </w:tcPr>
          <w:p w14:paraId="49C5FEEE"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1.29E-09</w:t>
            </w:r>
          </w:p>
        </w:tc>
        <w:tc>
          <w:tcPr>
            <w:tcW w:w="1020" w:type="dxa"/>
            <w:tcBorders>
              <w:top w:val="nil"/>
              <w:left w:val="nil"/>
              <w:bottom w:val="single" w:sz="4" w:space="0" w:color="auto"/>
              <w:right w:val="single" w:sz="8" w:space="0" w:color="auto"/>
            </w:tcBorders>
            <w:noWrap/>
            <w:vAlign w:val="center"/>
            <w:hideMark/>
          </w:tcPr>
          <w:p w14:paraId="4BD1CF3F"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3.57E-02</w:t>
            </w:r>
          </w:p>
        </w:tc>
      </w:tr>
      <w:tr w:rsidR="00100ECA" w:rsidRPr="00DE5D03" w14:paraId="3908E3F6" w14:textId="77777777" w:rsidTr="00EC6BB9">
        <w:trPr>
          <w:trHeight w:val="300"/>
          <w:jc w:val="center"/>
        </w:trPr>
        <w:tc>
          <w:tcPr>
            <w:tcW w:w="1680" w:type="dxa"/>
            <w:tcBorders>
              <w:top w:val="nil"/>
              <w:left w:val="single" w:sz="8" w:space="0" w:color="auto"/>
              <w:bottom w:val="nil"/>
              <w:right w:val="nil"/>
            </w:tcBorders>
            <w:shd w:val="clear" w:color="000000" w:fill="FABF8F"/>
            <w:noWrap/>
            <w:vAlign w:val="center"/>
            <w:hideMark/>
          </w:tcPr>
          <w:p w14:paraId="1E81891E"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Step 13</w:t>
            </w:r>
          </w:p>
        </w:tc>
        <w:tc>
          <w:tcPr>
            <w:tcW w:w="1400" w:type="dxa"/>
            <w:tcBorders>
              <w:top w:val="nil"/>
              <w:left w:val="single" w:sz="8" w:space="0" w:color="auto"/>
              <w:bottom w:val="single" w:sz="8" w:space="0" w:color="auto"/>
              <w:right w:val="single" w:sz="4" w:space="0" w:color="auto"/>
            </w:tcBorders>
            <w:noWrap/>
            <w:vAlign w:val="center"/>
            <w:hideMark/>
          </w:tcPr>
          <w:p w14:paraId="6A76047C"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1.74E-09</w:t>
            </w:r>
          </w:p>
        </w:tc>
        <w:tc>
          <w:tcPr>
            <w:tcW w:w="1140" w:type="dxa"/>
            <w:tcBorders>
              <w:top w:val="nil"/>
              <w:left w:val="nil"/>
              <w:bottom w:val="single" w:sz="8" w:space="0" w:color="auto"/>
              <w:right w:val="single" w:sz="4" w:space="0" w:color="auto"/>
            </w:tcBorders>
            <w:noWrap/>
            <w:vAlign w:val="center"/>
            <w:hideMark/>
          </w:tcPr>
          <w:p w14:paraId="4C96F8EA"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4.51E-12</w:t>
            </w:r>
          </w:p>
        </w:tc>
        <w:tc>
          <w:tcPr>
            <w:tcW w:w="1020" w:type="dxa"/>
            <w:tcBorders>
              <w:top w:val="nil"/>
              <w:left w:val="nil"/>
              <w:bottom w:val="single" w:sz="8" w:space="0" w:color="auto"/>
              <w:right w:val="single" w:sz="8" w:space="0" w:color="auto"/>
            </w:tcBorders>
            <w:noWrap/>
            <w:vAlign w:val="center"/>
            <w:hideMark/>
          </w:tcPr>
          <w:p w14:paraId="56D80A1D"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7.92E-05</w:t>
            </w:r>
          </w:p>
        </w:tc>
      </w:tr>
      <w:tr w:rsidR="00100ECA" w:rsidRPr="00DE5D03" w14:paraId="32D56E6C" w14:textId="77777777" w:rsidTr="00EC6BB9">
        <w:trPr>
          <w:trHeight w:val="300"/>
          <w:jc w:val="center"/>
        </w:trPr>
        <w:tc>
          <w:tcPr>
            <w:tcW w:w="1680" w:type="dxa"/>
            <w:tcBorders>
              <w:top w:val="single" w:sz="8" w:space="0" w:color="auto"/>
              <w:left w:val="single" w:sz="8" w:space="0" w:color="auto"/>
              <w:bottom w:val="single" w:sz="8" w:space="0" w:color="auto"/>
              <w:right w:val="nil"/>
            </w:tcBorders>
            <w:shd w:val="clear" w:color="000000" w:fill="FABF8F"/>
            <w:noWrap/>
            <w:vAlign w:val="center"/>
            <w:hideMark/>
          </w:tcPr>
          <w:p w14:paraId="251E1DA6" w14:textId="77777777" w:rsidR="00100ECA" w:rsidRPr="00DE5D03" w:rsidRDefault="00100ECA" w:rsidP="00EC6BB9">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Total</w:t>
            </w:r>
          </w:p>
        </w:tc>
        <w:tc>
          <w:tcPr>
            <w:tcW w:w="1400" w:type="dxa"/>
            <w:tcBorders>
              <w:top w:val="nil"/>
              <w:left w:val="single" w:sz="8" w:space="0" w:color="auto"/>
              <w:bottom w:val="single" w:sz="8" w:space="0" w:color="auto"/>
              <w:right w:val="single" w:sz="4" w:space="0" w:color="auto"/>
            </w:tcBorders>
            <w:noWrap/>
            <w:vAlign w:val="center"/>
            <w:hideMark/>
          </w:tcPr>
          <w:p w14:paraId="0F643583"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7.29E-06</w:t>
            </w:r>
          </w:p>
        </w:tc>
        <w:tc>
          <w:tcPr>
            <w:tcW w:w="1140" w:type="dxa"/>
            <w:tcBorders>
              <w:top w:val="nil"/>
              <w:left w:val="nil"/>
              <w:bottom w:val="single" w:sz="8" w:space="0" w:color="auto"/>
              <w:right w:val="single" w:sz="4" w:space="0" w:color="auto"/>
            </w:tcBorders>
            <w:noWrap/>
            <w:vAlign w:val="center"/>
            <w:hideMark/>
          </w:tcPr>
          <w:p w14:paraId="12658BA7"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1.43E-08</w:t>
            </w:r>
          </w:p>
        </w:tc>
        <w:tc>
          <w:tcPr>
            <w:tcW w:w="1020" w:type="dxa"/>
            <w:tcBorders>
              <w:top w:val="nil"/>
              <w:left w:val="nil"/>
              <w:bottom w:val="single" w:sz="8" w:space="0" w:color="auto"/>
              <w:right w:val="single" w:sz="8" w:space="0" w:color="auto"/>
            </w:tcBorders>
            <w:noWrap/>
            <w:vAlign w:val="center"/>
            <w:hideMark/>
          </w:tcPr>
          <w:p w14:paraId="5CAB4DD3" w14:textId="77777777" w:rsidR="00100ECA" w:rsidRPr="00DE5D03" w:rsidRDefault="00100ECA" w:rsidP="00EC6BB9">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2.50E-01</w:t>
            </w:r>
          </w:p>
        </w:tc>
      </w:tr>
    </w:tbl>
    <w:p w14:paraId="1DA50A09" w14:textId="2321A2C3" w:rsidR="00466BD5" w:rsidRPr="00DE5D03" w:rsidRDefault="00466BD5" w:rsidP="00586BEF">
      <w:pPr>
        <w:rPr>
          <w:rFonts w:ascii="Times New Roman" w:hAnsi="Times New Roman" w:cs="Times New Roman"/>
          <w:i/>
          <w:iCs/>
          <w:sz w:val="14"/>
          <w:szCs w:val="14"/>
          <w:lang w:val="en-GB"/>
        </w:rPr>
      </w:pPr>
      <w:r w:rsidRPr="00DE5D03">
        <w:rPr>
          <w:rFonts w:ascii="Times New Roman" w:hAnsi="Times New Roman" w:cs="Times New Roman"/>
          <w:i/>
          <w:iCs/>
          <w:sz w:val="14"/>
          <w:szCs w:val="14"/>
          <w:lang w:val="en-GB"/>
        </w:rPr>
        <w:t>DALY=</w:t>
      </w:r>
      <w:r w:rsidR="00A26327" w:rsidRPr="00DE5D03">
        <w:rPr>
          <w:rFonts w:ascii="Times New Roman" w:hAnsi="Times New Roman" w:cs="Times New Roman"/>
          <w:i/>
          <w:iCs/>
          <w:sz w:val="14"/>
          <w:szCs w:val="14"/>
          <w:lang w:val="en-GB"/>
        </w:rPr>
        <w:t>Disability Adjusted Life Years</w:t>
      </w:r>
      <w:r w:rsidR="00100ECA" w:rsidRPr="00DE5D03">
        <w:rPr>
          <w:rFonts w:ascii="Times New Roman" w:hAnsi="Times New Roman" w:cs="Times New Roman"/>
          <w:i/>
          <w:iCs/>
          <w:sz w:val="14"/>
          <w:szCs w:val="14"/>
          <w:lang w:val="en-GB"/>
        </w:rPr>
        <w:t>; USD=United States Dollars</w:t>
      </w:r>
    </w:p>
    <w:p w14:paraId="416E32CE" w14:textId="77777777" w:rsidR="00FA22CC" w:rsidRPr="00DE5D03" w:rsidRDefault="00FA22CC" w:rsidP="00586BEF">
      <w:pPr>
        <w:rPr>
          <w:rFonts w:ascii="Times New Roman" w:hAnsi="Times New Roman" w:cs="Times New Roman"/>
          <w:i/>
          <w:iCs/>
          <w:sz w:val="14"/>
          <w:szCs w:val="14"/>
          <w:lang w:val="en-GB"/>
        </w:rPr>
      </w:pPr>
    </w:p>
    <w:p w14:paraId="7F1B6047" w14:textId="77777777" w:rsidR="00FA22CC" w:rsidRPr="00DE5D03" w:rsidRDefault="00FA22CC" w:rsidP="00586BEF">
      <w:pPr>
        <w:rPr>
          <w:rFonts w:ascii="Times New Roman" w:hAnsi="Times New Roman" w:cs="Times New Roman"/>
          <w:i/>
          <w:iCs/>
          <w:sz w:val="14"/>
          <w:szCs w:val="14"/>
          <w:lang w:val="en-GB"/>
        </w:rPr>
      </w:pPr>
    </w:p>
    <w:p w14:paraId="795EE289" w14:textId="77777777" w:rsidR="00586BEF" w:rsidRPr="00DE5D03" w:rsidRDefault="00586BEF" w:rsidP="00586BEF">
      <w:pPr>
        <w:keepNext/>
        <w:rPr>
          <w:rFonts w:ascii="Times New Roman" w:hAnsi="Times New Roman" w:cs="Times New Roman"/>
          <w:lang w:val="en-GB"/>
        </w:rPr>
      </w:pPr>
      <w:r w:rsidRPr="00DE5D03">
        <w:rPr>
          <w:rFonts w:ascii="Times New Roman" w:hAnsi="Times New Roman" w:cs="Times New Roman"/>
          <w:noProof/>
          <w:lang w:val="en-GB"/>
        </w:rPr>
        <w:drawing>
          <wp:inline distT="0" distB="0" distL="0" distR="0" wp14:anchorId="6495F84B" wp14:editId="68632F75">
            <wp:extent cx="5159045" cy="2382716"/>
            <wp:effectExtent l="0" t="0" r="0" b="0"/>
            <wp:docPr id="113946767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992" t="2284" r="3305" b="2558"/>
                    <a:stretch>
                      <a:fillRect/>
                    </a:stretch>
                  </pic:blipFill>
                  <pic:spPr bwMode="auto">
                    <a:xfrm>
                      <a:off x="0" y="0"/>
                      <a:ext cx="5166659" cy="2386233"/>
                    </a:xfrm>
                    <a:prstGeom prst="rect">
                      <a:avLst/>
                    </a:prstGeom>
                    <a:noFill/>
                    <a:ln>
                      <a:noFill/>
                    </a:ln>
                    <a:extLst>
                      <a:ext uri="{53640926-AAD7-44D8-BBD7-CCE9431645EC}">
                        <a14:shadowObscured xmlns:a14="http://schemas.microsoft.com/office/drawing/2010/main"/>
                      </a:ext>
                    </a:extLst>
                  </pic:spPr>
                </pic:pic>
              </a:graphicData>
            </a:graphic>
          </wp:inline>
        </w:drawing>
      </w:r>
    </w:p>
    <w:p w14:paraId="48259370" w14:textId="3AFBA670" w:rsidR="00586BEF" w:rsidRPr="00DE5D03" w:rsidRDefault="00586BEF" w:rsidP="00612A70">
      <w:pPr>
        <w:pStyle w:val="Didascalia"/>
        <w:jc w:val="both"/>
        <w:rPr>
          <w:rFonts w:ascii="Times New Roman" w:hAnsi="Times New Roman" w:cs="Times New Roman"/>
          <w:color w:val="auto"/>
          <w:lang w:val="en-GB"/>
        </w:rPr>
      </w:pPr>
      <w:r w:rsidRPr="00DE5D03">
        <w:rPr>
          <w:rFonts w:ascii="Times New Roman" w:hAnsi="Times New Roman" w:cs="Times New Roman"/>
          <w:b/>
          <w:bCs/>
          <w:i w:val="0"/>
          <w:iCs w:val="0"/>
          <w:color w:val="auto"/>
          <w:sz w:val="20"/>
          <w:szCs w:val="20"/>
          <w:lang w:val="en-GB"/>
        </w:rPr>
        <w:t>Figure S</w:t>
      </w:r>
      <w:r w:rsidR="0046564E" w:rsidRPr="00DE5D03">
        <w:rPr>
          <w:rFonts w:ascii="Times New Roman" w:hAnsi="Times New Roman" w:cs="Times New Roman"/>
          <w:b/>
          <w:bCs/>
          <w:i w:val="0"/>
          <w:iCs w:val="0"/>
          <w:color w:val="auto"/>
          <w:sz w:val="20"/>
          <w:szCs w:val="20"/>
          <w:lang w:val="en-GB"/>
        </w:rPr>
        <w:t>4</w:t>
      </w:r>
      <w:r w:rsidRPr="00DE5D03">
        <w:rPr>
          <w:rFonts w:ascii="Times New Roman" w:hAnsi="Times New Roman" w:cs="Times New Roman"/>
          <w:b/>
          <w:bCs/>
          <w:i w:val="0"/>
          <w:iCs w:val="0"/>
          <w:color w:val="auto"/>
          <w:sz w:val="20"/>
          <w:szCs w:val="20"/>
          <w:lang w:val="en-GB"/>
        </w:rPr>
        <w:t>:</w:t>
      </w:r>
      <w:r w:rsidRPr="00DE5D03">
        <w:rPr>
          <w:rFonts w:ascii="Times New Roman" w:eastAsia="Times New Roman" w:hAnsi="Times New Roman" w:cs="Times New Roman"/>
          <w:i w:val="0"/>
          <w:iCs w:val="0"/>
          <w:color w:val="auto"/>
          <w:kern w:val="0"/>
          <w:sz w:val="20"/>
          <w:szCs w:val="20"/>
          <w:lang w:val="en-GB" w:eastAsia="it-IT"/>
          <w14:ligatures w14:val="none"/>
        </w:rPr>
        <w:t xml:space="preserve"> </w:t>
      </w:r>
      <w:r w:rsidRPr="00DE5D03">
        <w:rPr>
          <w:rFonts w:ascii="Times New Roman" w:hAnsi="Times New Roman" w:cs="Times New Roman"/>
          <w:i w:val="0"/>
          <w:iCs w:val="0"/>
          <w:color w:val="auto"/>
          <w:sz w:val="20"/>
          <w:szCs w:val="20"/>
          <w:lang w:val="en-GB"/>
        </w:rPr>
        <w:t>Heat maps of the process: on the left the original (base scenario) and on the right the scenario without the allocations related to the energy consumed by the oven in steps 1, 4, and 13 (alternative scenario). The two maps should be interpreted separately</w:t>
      </w:r>
      <w:r w:rsidRPr="00DE5D03">
        <w:rPr>
          <w:rFonts w:ascii="Times New Roman" w:hAnsi="Times New Roman" w:cs="Times New Roman"/>
          <w:color w:val="auto"/>
          <w:lang w:val="en-GB"/>
        </w:rPr>
        <w:t>.</w:t>
      </w:r>
    </w:p>
    <w:p w14:paraId="0DE934D4" w14:textId="426795BF" w:rsidR="001364D5" w:rsidRPr="00DE5D03" w:rsidRDefault="001364D5">
      <w:pPr>
        <w:rPr>
          <w:rFonts w:ascii="Times New Roman" w:hAnsi="Times New Roman" w:cs="Times New Roman"/>
          <w:lang w:val="en-GB"/>
        </w:rPr>
      </w:pPr>
      <w:r w:rsidRPr="00DE5D03">
        <w:rPr>
          <w:rFonts w:ascii="Times New Roman" w:hAnsi="Times New Roman" w:cs="Times New Roman"/>
          <w:lang w:val="en-GB"/>
        </w:rPr>
        <w:br w:type="page"/>
      </w:r>
    </w:p>
    <w:p w14:paraId="1AE89DC0" w14:textId="77777777" w:rsidR="00586BEF" w:rsidRPr="00DE5D03" w:rsidRDefault="00586BEF" w:rsidP="00586BEF">
      <w:pPr>
        <w:rPr>
          <w:rFonts w:ascii="Times New Roman" w:hAnsi="Times New Roman" w:cs="Times New Roman"/>
          <w:lang w:val="en-GB"/>
        </w:rPr>
      </w:pPr>
    </w:p>
    <w:p w14:paraId="461439E4" w14:textId="25C95084" w:rsidR="00586BEF" w:rsidRPr="00DE5D03" w:rsidRDefault="00586BEF" w:rsidP="00586BEF">
      <w:pPr>
        <w:rPr>
          <w:rFonts w:ascii="Times New Roman" w:hAnsi="Times New Roman" w:cs="Times New Roman"/>
          <w:noProof/>
          <w:lang w:val="en-GB"/>
        </w:rPr>
      </w:pPr>
      <w:r w:rsidRPr="00DE5D03">
        <w:rPr>
          <w:rFonts w:ascii="Times New Roman" w:hAnsi="Times New Roman" w:cs="Times New Roman"/>
          <w:b/>
          <w:bCs/>
          <w:sz w:val="20"/>
          <w:szCs w:val="20"/>
          <w:lang w:val="en-GB"/>
        </w:rPr>
        <w:t>Table S</w:t>
      </w:r>
      <w:r w:rsidR="0046564E" w:rsidRPr="00DE5D03">
        <w:rPr>
          <w:rFonts w:ascii="Times New Roman" w:hAnsi="Times New Roman" w:cs="Times New Roman"/>
          <w:b/>
          <w:bCs/>
          <w:sz w:val="20"/>
          <w:szCs w:val="20"/>
          <w:lang w:val="en-GB"/>
        </w:rPr>
        <w:t>1</w:t>
      </w:r>
      <w:r w:rsidR="00F61E64" w:rsidRPr="00DE5D03">
        <w:rPr>
          <w:rFonts w:ascii="Times New Roman" w:hAnsi="Times New Roman" w:cs="Times New Roman"/>
          <w:b/>
          <w:bCs/>
          <w:sz w:val="20"/>
          <w:szCs w:val="20"/>
          <w:lang w:val="en-GB"/>
        </w:rPr>
        <w:t>8</w:t>
      </w:r>
      <w:r w:rsidRPr="00DE5D03">
        <w:rPr>
          <w:rFonts w:ascii="Times New Roman" w:hAnsi="Times New Roman" w:cs="Times New Roman"/>
          <w:b/>
          <w:bCs/>
          <w:sz w:val="20"/>
          <w:szCs w:val="20"/>
          <w:lang w:val="en-GB"/>
        </w:rPr>
        <w:t>:</w:t>
      </w:r>
      <w:r w:rsidRPr="00DE5D03">
        <w:rPr>
          <w:rFonts w:ascii="Times New Roman" w:hAnsi="Times New Roman" w:cs="Times New Roman"/>
          <w:sz w:val="20"/>
          <w:szCs w:val="20"/>
          <w:lang w:val="en-GB"/>
        </w:rPr>
        <w:t xml:space="preserve"> Results of the Monte Carlo uncertainty analysis for the entire process at the midpoint level</w:t>
      </w:r>
    </w:p>
    <w:tbl>
      <w:tblPr>
        <w:tblW w:w="9328" w:type="dxa"/>
        <w:tblCellMar>
          <w:left w:w="70" w:type="dxa"/>
          <w:right w:w="70" w:type="dxa"/>
        </w:tblCellMar>
        <w:tblLook w:val="04A0" w:firstRow="1" w:lastRow="0" w:firstColumn="1" w:lastColumn="0" w:noHBand="0" w:noVBand="1"/>
      </w:tblPr>
      <w:tblGrid>
        <w:gridCol w:w="1744"/>
        <w:gridCol w:w="1167"/>
        <w:gridCol w:w="934"/>
        <w:gridCol w:w="934"/>
        <w:gridCol w:w="934"/>
        <w:gridCol w:w="791"/>
        <w:gridCol w:w="934"/>
        <w:gridCol w:w="815"/>
        <w:gridCol w:w="1075"/>
      </w:tblGrid>
      <w:tr w:rsidR="00C2540E" w:rsidRPr="00DE5D03" w14:paraId="31C8EA4D" w14:textId="77777777" w:rsidTr="00E40A7A">
        <w:trPr>
          <w:trHeight w:val="298"/>
        </w:trPr>
        <w:tc>
          <w:tcPr>
            <w:tcW w:w="1744" w:type="dxa"/>
            <w:tcBorders>
              <w:top w:val="single" w:sz="8" w:space="0" w:color="auto"/>
              <w:left w:val="single" w:sz="8" w:space="0" w:color="auto"/>
              <w:bottom w:val="single" w:sz="8" w:space="0" w:color="auto"/>
              <w:right w:val="single" w:sz="4" w:space="0" w:color="auto"/>
            </w:tcBorders>
            <w:shd w:val="clear" w:color="000000" w:fill="B7DEE8"/>
            <w:noWrap/>
            <w:vAlign w:val="center"/>
            <w:hideMark/>
          </w:tcPr>
          <w:p w14:paraId="1A300031" w14:textId="77777777" w:rsidR="00F61E64" w:rsidRPr="00DE5D03" w:rsidRDefault="00F61E64" w:rsidP="00E40A7A">
            <w:pPr>
              <w:spacing w:after="0" w:line="240" w:lineRule="auto"/>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Impact category</w:t>
            </w:r>
          </w:p>
        </w:tc>
        <w:tc>
          <w:tcPr>
            <w:tcW w:w="1167" w:type="dxa"/>
            <w:tcBorders>
              <w:top w:val="single" w:sz="8" w:space="0" w:color="auto"/>
              <w:left w:val="nil"/>
              <w:bottom w:val="single" w:sz="8" w:space="0" w:color="auto"/>
              <w:right w:val="single" w:sz="8" w:space="0" w:color="auto"/>
            </w:tcBorders>
            <w:shd w:val="clear" w:color="000000" w:fill="B7DEE8"/>
            <w:noWrap/>
            <w:vAlign w:val="center"/>
            <w:hideMark/>
          </w:tcPr>
          <w:p w14:paraId="3E840E0D" w14:textId="77777777" w:rsidR="00F61E64" w:rsidRPr="00DE5D03" w:rsidRDefault="00F61E64" w:rsidP="00E40A7A">
            <w:pPr>
              <w:spacing w:after="0" w:line="240" w:lineRule="auto"/>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Unit</w:t>
            </w:r>
          </w:p>
        </w:tc>
        <w:tc>
          <w:tcPr>
            <w:tcW w:w="934" w:type="dxa"/>
            <w:tcBorders>
              <w:top w:val="single" w:sz="8" w:space="0" w:color="auto"/>
              <w:left w:val="nil"/>
              <w:bottom w:val="single" w:sz="8" w:space="0" w:color="auto"/>
              <w:right w:val="single" w:sz="4" w:space="0" w:color="auto"/>
            </w:tcBorders>
            <w:shd w:val="clear" w:color="000000" w:fill="B7DEE8"/>
            <w:noWrap/>
            <w:vAlign w:val="center"/>
            <w:hideMark/>
          </w:tcPr>
          <w:p w14:paraId="6B1BCFAD"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Mean</w:t>
            </w:r>
          </w:p>
        </w:tc>
        <w:tc>
          <w:tcPr>
            <w:tcW w:w="934" w:type="dxa"/>
            <w:tcBorders>
              <w:top w:val="single" w:sz="8" w:space="0" w:color="auto"/>
              <w:left w:val="nil"/>
              <w:bottom w:val="single" w:sz="8" w:space="0" w:color="auto"/>
              <w:right w:val="single" w:sz="4" w:space="0" w:color="auto"/>
            </w:tcBorders>
            <w:shd w:val="clear" w:color="000000" w:fill="B7DEE8"/>
            <w:noWrap/>
            <w:vAlign w:val="center"/>
            <w:hideMark/>
          </w:tcPr>
          <w:p w14:paraId="24FB2094"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Median</w:t>
            </w:r>
          </w:p>
        </w:tc>
        <w:tc>
          <w:tcPr>
            <w:tcW w:w="934" w:type="dxa"/>
            <w:tcBorders>
              <w:top w:val="single" w:sz="8" w:space="0" w:color="auto"/>
              <w:left w:val="nil"/>
              <w:bottom w:val="single" w:sz="8" w:space="0" w:color="auto"/>
              <w:right w:val="single" w:sz="4" w:space="0" w:color="auto"/>
            </w:tcBorders>
            <w:shd w:val="clear" w:color="000000" w:fill="B7DEE8"/>
            <w:noWrap/>
            <w:vAlign w:val="center"/>
            <w:hideMark/>
          </w:tcPr>
          <w:p w14:paraId="511D83A3"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SD</w:t>
            </w:r>
          </w:p>
        </w:tc>
        <w:tc>
          <w:tcPr>
            <w:tcW w:w="791" w:type="dxa"/>
            <w:tcBorders>
              <w:top w:val="single" w:sz="8" w:space="0" w:color="auto"/>
              <w:left w:val="nil"/>
              <w:bottom w:val="single" w:sz="8" w:space="0" w:color="auto"/>
              <w:right w:val="single" w:sz="4" w:space="0" w:color="auto"/>
            </w:tcBorders>
            <w:shd w:val="clear" w:color="000000" w:fill="B7DEE8"/>
            <w:noWrap/>
            <w:vAlign w:val="center"/>
            <w:hideMark/>
          </w:tcPr>
          <w:p w14:paraId="744FF50E"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CV</w:t>
            </w:r>
          </w:p>
        </w:tc>
        <w:tc>
          <w:tcPr>
            <w:tcW w:w="934" w:type="dxa"/>
            <w:tcBorders>
              <w:top w:val="single" w:sz="8" w:space="0" w:color="auto"/>
              <w:left w:val="nil"/>
              <w:bottom w:val="single" w:sz="8" w:space="0" w:color="auto"/>
              <w:right w:val="single" w:sz="4" w:space="0" w:color="auto"/>
            </w:tcBorders>
            <w:shd w:val="clear" w:color="000000" w:fill="B7DEE8"/>
            <w:noWrap/>
            <w:vAlign w:val="center"/>
            <w:hideMark/>
          </w:tcPr>
          <w:p w14:paraId="3A79090E"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2.5%</w:t>
            </w:r>
          </w:p>
        </w:tc>
        <w:tc>
          <w:tcPr>
            <w:tcW w:w="815" w:type="dxa"/>
            <w:tcBorders>
              <w:top w:val="single" w:sz="8" w:space="0" w:color="auto"/>
              <w:left w:val="nil"/>
              <w:bottom w:val="single" w:sz="8" w:space="0" w:color="auto"/>
              <w:right w:val="single" w:sz="4" w:space="0" w:color="auto"/>
            </w:tcBorders>
            <w:shd w:val="clear" w:color="000000" w:fill="B7DEE8"/>
            <w:noWrap/>
            <w:vAlign w:val="center"/>
            <w:hideMark/>
          </w:tcPr>
          <w:p w14:paraId="505D3860"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97.5%</w:t>
            </w:r>
          </w:p>
        </w:tc>
        <w:tc>
          <w:tcPr>
            <w:tcW w:w="1075" w:type="dxa"/>
            <w:tcBorders>
              <w:top w:val="single" w:sz="8" w:space="0" w:color="auto"/>
              <w:left w:val="nil"/>
              <w:bottom w:val="single" w:sz="8" w:space="0" w:color="auto"/>
              <w:right w:val="single" w:sz="8" w:space="0" w:color="auto"/>
            </w:tcBorders>
            <w:shd w:val="clear" w:color="000000" w:fill="B7DEE8"/>
            <w:noWrap/>
            <w:vAlign w:val="center"/>
            <w:hideMark/>
          </w:tcPr>
          <w:p w14:paraId="23488FFF" w14:textId="77777777" w:rsidR="00F61E64" w:rsidRPr="00DE5D03" w:rsidRDefault="00F61E64" w:rsidP="00E40A7A">
            <w:pPr>
              <w:spacing w:after="0" w:line="240" w:lineRule="auto"/>
              <w:jc w:val="center"/>
              <w:rPr>
                <w:rFonts w:ascii="Times New Roman" w:eastAsia="Times New Roman" w:hAnsi="Times New Roman" w:cs="Times New Roman"/>
                <w:b/>
                <w:bCs/>
                <w:color w:val="000000"/>
                <w:kern w:val="0"/>
                <w:sz w:val="18"/>
                <w:szCs w:val="18"/>
                <w:lang w:val="en-GB" w:eastAsia="it-IT"/>
                <w14:ligatures w14:val="none"/>
              </w:rPr>
            </w:pPr>
            <w:r w:rsidRPr="00DE5D03">
              <w:rPr>
                <w:rFonts w:ascii="Times New Roman" w:eastAsia="Times New Roman" w:hAnsi="Times New Roman" w:cs="Times New Roman"/>
                <w:b/>
                <w:bCs/>
                <w:color w:val="000000"/>
                <w:kern w:val="0"/>
                <w:sz w:val="18"/>
                <w:szCs w:val="18"/>
                <w:lang w:val="en-GB" w:eastAsia="it-IT"/>
                <w14:ligatures w14:val="none"/>
              </w:rPr>
              <w:t>SEM</w:t>
            </w:r>
          </w:p>
        </w:tc>
      </w:tr>
      <w:tr w:rsidR="00C2540E" w:rsidRPr="00DE5D03" w14:paraId="696DB3CF"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03D15C73"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Fine particulate matter formation</w:t>
            </w:r>
          </w:p>
        </w:tc>
        <w:tc>
          <w:tcPr>
            <w:tcW w:w="1167" w:type="dxa"/>
            <w:tcBorders>
              <w:top w:val="nil"/>
              <w:left w:val="nil"/>
              <w:bottom w:val="single" w:sz="4" w:space="0" w:color="auto"/>
              <w:right w:val="single" w:sz="8" w:space="0" w:color="auto"/>
            </w:tcBorders>
            <w:shd w:val="clear" w:color="000000" w:fill="B7DEE8"/>
            <w:noWrap/>
            <w:vAlign w:val="center"/>
            <w:hideMark/>
          </w:tcPr>
          <w:p w14:paraId="11D45E67"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PM2.5 eq</w:t>
            </w:r>
          </w:p>
        </w:tc>
        <w:tc>
          <w:tcPr>
            <w:tcW w:w="934" w:type="dxa"/>
            <w:tcBorders>
              <w:top w:val="nil"/>
              <w:left w:val="nil"/>
              <w:bottom w:val="single" w:sz="4" w:space="0" w:color="auto"/>
              <w:right w:val="single" w:sz="4" w:space="0" w:color="auto"/>
            </w:tcBorders>
            <w:noWrap/>
            <w:vAlign w:val="center"/>
            <w:hideMark/>
          </w:tcPr>
          <w:p w14:paraId="1B3658D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0.00432</w:t>
            </w:r>
          </w:p>
        </w:tc>
        <w:tc>
          <w:tcPr>
            <w:tcW w:w="934" w:type="dxa"/>
            <w:tcBorders>
              <w:top w:val="nil"/>
              <w:left w:val="nil"/>
              <w:bottom w:val="single" w:sz="4" w:space="0" w:color="auto"/>
              <w:right w:val="single" w:sz="4" w:space="0" w:color="auto"/>
            </w:tcBorders>
            <w:noWrap/>
            <w:vAlign w:val="center"/>
            <w:hideMark/>
          </w:tcPr>
          <w:p w14:paraId="0EFB8F5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0.00431</w:t>
            </w:r>
          </w:p>
        </w:tc>
        <w:tc>
          <w:tcPr>
            <w:tcW w:w="934" w:type="dxa"/>
            <w:tcBorders>
              <w:top w:val="nil"/>
              <w:left w:val="nil"/>
              <w:bottom w:val="single" w:sz="4" w:space="0" w:color="auto"/>
              <w:right w:val="single" w:sz="4" w:space="0" w:color="auto"/>
            </w:tcBorders>
            <w:noWrap/>
            <w:vAlign w:val="center"/>
            <w:hideMark/>
          </w:tcPr>
          <w:p w14:paraId="63B5F46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0.00024</w:t>
            </w:r>
          </w:p>
        </w:tc>
        <w:tc>
          <w:tcPr>
            <w:tcW w:w="791" w:type="dxa"/>
            <w:tcBorders>
              <w:top w:val="nil"/>
              <w:left w:val="nil"/>
              <w:bottom w:val="single" w:sz="4" w:space="0" w:color="auto"/>
              <w:right w:val="single" w:sz="4" w:space="0" w:color="auto"/>
            </w:tcBorders>
            <w:noWrap/>
            <w:vAlign w:val="center"/>
            <w:hideMark/>
          </w:tcPr>
          <w:p w14:paraId="566D4B4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5.57 %</w:t>
            </w:r>
          </w:p>
        </w:tc>
        <w:tc>
          <w:tcPr>
            <w:tcW w:w="934" w:type="dxa"/>
            <w:tcBorders>
              <w:top w:val="nil"/>
              <w:left w:val="nil"/>
              <w:bottom w:val="single" w:sz="4" w:space="0" w:color="auto"/>
              <w:right w:val="single" w:sz="4" w:space="0" w:color="auto"/>
            </w:tcBorders>
            <w:noWrap/>
            <w:vAlign w:val="center"/>
            <w:hideMark/>
          </w:tcPr>
          <w:p w14:paraId="39ED264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0.0039</w:t>
            </w:r>
          </w:p>
        </w:tc>
        <w:tc>
          <w:tcPr>
            <w:tcW w:w="815" w:type="dxa"/>
            <w:tcBorders>
              <w:top w:val="nil"/>
              <w:left w:val="nil"/>
              <w:bottom w:val="single" w:sz="4" w:space="0" w:color="auto"/>
              <w:right w:val="single" w:sz="4" w:space="0" w:color="auto"/>
            </w:tcBorders>
            <w:noWrap/>
            <w:vAlign w:val="center"/>
            <w:hideMark/>
          </w:tcPr>
          <w:p w14:paraId="59E1481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0.00479</w:t>
            </w:r>
          </w:p>
        </w:tc>
        <w:tc>
          <w:tcPr>
            <w:tcW w:w="1075" w:type="dxa"/>
            <w:tcBorders>
              <w:top w:val="nil"/>
              <w:left w:val="nil"/>
              <w:bottom w:val="single" w:sz="4" w:space="0" w:color="auto"/>
              <w:right w:val="single" w:sz="8" w:space="0" w:color="auto"/>
            </w:tcBorders>
            <w:noWrap/>
            <w:vAlign w:val="center"/>
            <w:hideMark/>
          </w:tcPr>
          <w:p w14:paraId="3297178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0.000024</w:t>
            </w:r>
          </w:p>
        </w:tc>
      </w:tr>
      <w:tr w:rsidR="00C2540E" w:rsidRPr="00DE5D03" w14:paraId="11E0071F"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30980762"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Fossil resource scarcity</w:t>
            </w:r>
          </w:p>
        </w:tc>
        <w:tc>
          <w:tcPr>
            <w:tcW w:w="1167" w:type="dxa"/>
            <w:tcBorders>
              <w:top w:val="nil"/>
              <w:left w:val="nil"/>
              <w:bottom w:val="single" w:sz="4" w:space="0" w:color="auto"/>
              <w:right w:val="single" w:sz="8" w:space="0" w:color="auto"/>
            </w:tcBorders>
            <w:shd w:val="clear" w:color="000000" w:fill="B7DEE8"/>
            <w:noWrap/>
            <w:vAlign w:val="center"/>
            <w:hideMark/>
          </w:tcPr>
          <w:p w14:paraId="536005C1"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oil eq</w:t>
            </w:r>
          </w:p>
        </w:tc>
        <w:tc>
          <w:tcPr>
            <w:tcW w:w="934" w:type="dxa"/>
            <w:tcBorders>
              <w:top w:val="nil"/>
              <w:left w:val="nil"/>
              <w:bottom w:val="single" w:sz="4" w:space="0" w:color="auto"/>
              <w:right w:val="single" w:sz="4" w:space="0" w:color="auto"/>
            </w:tcBorders>
            <w:noWrap/>
            <w:vAlign w:val="center"/>
            <w:hideMark/>
          </w:tcPr>
          <w:p w14:paraId="25C99E1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0.819</w:t>
            </w:r>
          </w:p>
        </w:tc>
        <w:tc>
          <w:tcPr>
            <w:tcW w:w="934" w:type="dxa"/>
            <w:tcBorders>
              <w:top w:val="nil"/>
              <w:left w:val="nil"/>
              <w:bottom w:val="single" w:sz="4" w:space="0" w:color="auto"/>
              <w:right w:val="single" w:sz="4" w:space="0" w:color="auto"/>
            </w:tcBorders>
            <w:noWrap/>
            <w:vAlign w:val="center"/>
            <w:hideMark/>
          </w:tcPr>
          <w:p w14:paraId="42C1F40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0.81</w:t>
            </w:r>
          </w:p>
        </w:tc>
        <w:tc>
          <w:tcPr>
            <w:tcW w:w="934" w:type="dxa"/>
            <w:tcBorders>
              <w:top w:val="nil"/>
              <w:left w:val="nil"/>
              <w:bottom w:val="single" w:sz="4" w:space="0" w:color="auto"/>
              <w:right w:val="single" w:sz="4" w:space="0" w:color="auto"/>
            </w:tcBorders>
            <w:noWrap/>
            <w:vAlign w:val="center"/>
            <w:hideMark/>
          </w:tcPr>
          <w:p w14:paraId="25BB821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0.0803</w:t>
            </w:r>
          </w:p>
        </w:tc>
        <w:tc>
          <w:tcPr>
            <w:tcW w:w="791" w:type="dxa"/>
            <w:tcBorders>
              <w:top w:val="nil"/>
              <w:left w:val="nil"/>
              <w:bottom w:val="single" w:sz="4" w:space="0" w:color="auto"/>
              <w:right w:val="single" w:sz="4" w:space="0" w:color="auto"/>
            </w:tcBorders>
            <w:noWrap/>
            <w:vAlign w:val="center"/>
            <w:hideMark/>
          </w:tcPr>
          <w:p w14:paraId="257991A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9.8 %</w:t>
            </w:r>
          </w:p>
        </w:tc>
        <w:tc>
          <w:tcPr>
            <w:tcW w:w="934" w:type="dxa"/>
            <w:tcBorders>
              <w:top w:val="nil"/>
              <w:left w:val="nil"/>
              <w:bottom w:val="single" w:sz="4" w:space="0" w:color="auto"/>
              <w:right w:val="single" w:sz="4" w:space="0" w:color="auto"/>
            </w:tcBorders>
            <w:noWrap/>
            <w:vAlign w:val="center"/>
            <w:hideMark/>
          </w:tcPr>
          <w:p w14:paraId="43D4A3F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0.682</w:t>
            </w:r>
          </w:p>
        </w:tc>
        <w:tc>
          <w:tcPr>
            <w:tcW w:w="815" w:type="dxa"/>
            <w:tcBorders>
              <w:top w:val="nil"/>
              <w:left w:val="nil"/>
              <w:bottom w:val="single" w:sz="4" w:space="0" w:color="auto"/>
              <w:right w:val="single" w:sz="4" w:space="0" w:color="auto"/>
            </w:tcBorders>
            <w:noWrap/>
            <w:vAlign w:val="center"/>
            <w:hideMark/>
          </w:tcPr>
          <w:p w14:paraId="4FA2B90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1.04</w:t>
            </w:r>
          </w:p>
        </w:tc>
        <w:tc>
          <w:tcPr>
            <w:tcW w:w="1075" w:type="dxa"/>
            <w:tcBorders>
              <w:top w:val="nil"/>
              <w:left w:val="nil"/>
              <w:bottom w:val="single" w:sz="4" w:space="0" w:color="auto"/>
              <w:right w:val="single" w:sz="8" w:space="0" w:color="auto"/>
            </w:tcBorders>
            <w:noWrap/>
            <w:vAlign w:val="center"/>
            <w:hideMark/>
          </w:tcPr>
          <w:p w14:paraId="30A054C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0.00803</w:t>
            </w:r>
          </w:p>
        </w:tc>
      </w:tr>
      <w:tr w:rsidR="00C2540E" w:rsidRPr="00DE5D03" w14:paraId="630BC92C"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5A7DDAAB"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Freshwater ecotoxicity</w:t>
            </w:r>
          </w:p>
        </w:tc>
        <w:tc>
          <w:tcPr>
            <w:tcW w:w="1167" w:type="dxa"/>
            <w:tcBorders>
              <w:top w:val="nil"/>
              <w:left w:val="nil"/>
              <w:bottom w:val="single" w:sz="4" w:space="0" w:color="auto"/>
              <w:right w:val="single" w:sz="8" w:space="0" w:color="auto"/>
            </w:tcBorders>
            <w:shd w:val="clear" w:color="000000" w:fill="B7DEE8"/>
            <w:noWrap/>
            <w:vAlign w:val="center"/>
            <w:hideMark/>
          </w:tcPr>
          <w:p w14:paraId="293ACAFB"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1,4-DCB</w:t>
            </w:r>
          </w:p>
        </w:tc>
        <w:tc>
          <w:tcPr>
            <w:tcW w:w="934" w:type="dxa"/>
            <w:tcBorders>
              <w:top w:val="nil"/>
              <w:left w:val="nil"/>
              <w:bottom w:val="single" w:sz="4" w:space="0" w:color="auto"/>
              <w:right w:val="single" w:sz="4" w:space="0" w:color="auto"/>
            </w:tcBorders>
            <w:noWrap/>
            <w:vAlign w:val="center"/>
            <w:hideMark/>
          </w:tcPr>
          <w:p w14:paraId="4F89D87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0.0879</w:t>
            </w:r>
          </w:p>
        </w:tc>
        <w:tc>
          <w:tcPr>
            <w:tcW w:w="934" w:type="dxa"/>
            <w:tcBorders>
              <w:top w:val="nil"/>
              <w:left w:val="nil"/>
              <w:bottom w:val="single" w:sz="4" w:space="0" w:color="auto"/>
              <w:right w:val="single" w:sz="4" w:space="0" w:color="auto"/>
            </w:tcBorders>
            <w:noWrap/>
            <w:vAlign w:val="center"/>
            <w:hideMark/>
          </w:tcPr>
          <w:p w14:paraId="76436DC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0.0837</w:t>
            </w:r>
          </w:p>
        </w:tc>
        <w:tc>
          <w:tcPr>
            <w:tcW w:w="934" w:type="dxa"/>
            <w:tcBorders>
              <w:top w:val="nil"/>
              <w:left w:val="nil"/>
              <w:bottom w:val="single" w:sz="4" w:space="0" w:color="auto"/>
              <w:right w:val="single" w:sz="4" w:space="0" w:color="auto"/>
            </w:tcBorders>
            <w:noWrap/>
            <w:vAlign w:val="center"/>
            <w:hideMark/>
          </w:tcPr>
          <w:p w14:paraId="13D67B5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0.0349</w:t>
            </w:r>
          </w:p>
        </w:tc>
        <w:tc>
          <w:tcPr>
            <w:tcW w:w="791" w:type="dxa"/>
            <w:tcBorders>
              <w:top w:val="nil"/>
              <w:left w:val="nil"/>
              <w:bottom w:val="single" w:sz="4" w:space="0" w:color="auto"/>
              <w:right w:val="single" w:sz="4" w:space="0" w:color="auto"/>
            </w:tcBorders>
            <w:noWrap/>
            <w:vAlign w:val="center"/>
            <w:hideMark/>
          </w:tcPr>
          <w:p w14:paraId="2646F77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39.7 %</w:t>
            </w:r>
          </w:p>
        </w:tc>
        <w:tc>
          <w:tcPr>
            <w:tcW w:w="934" w:type="dxa"/>
            <w:tcBorders>
              <w:top w:val="nil"/>
              <w:left w:val="nil"/>
              <w:bottom w:val="single" w:sz="4" w:space="0" w:color="auto"/>
              <w:right w:val="single" w:sz="4" w:space="0" w:color="auto"/>
            </w:tcBorders>
            <w:noWrap/>
            <w:vAlign w:val="center"/>
            <w:hideMark/>
          </w:tcPr>
          <w:p w14:paraId="0B8FC2C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0.0113</w:t>
            </w:r>
          </w:p>
        </w:tc>
        <w:tc>
          <w:tcPr>
            <w:tcW w:w="815" w:type="dxa"/>
            <w:tcBorders>
              <w:top w:val="nil"/>
              <w:left w:val="nil"/>
              <w:bottom w:val="single" w:sz="4" w:space="0" w:color="auto"/>
              <w:right w:val="single" w:sz="4" w:space="0" w:color="auto"/>
            </w:tcBorders>
            <w:noWrap/>
            <w:vAlign w:val="center"/>
            <w:hideMark/>
          </w:tcPr>
          <w:p w14:paraId="252F46F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0.192</w:t>
            </w:r>
          </w:p>
        </w:tc>
        <w:tc>
          <w:tcPr>
            <w:tcW w:w="1075" w:type="dxa"/>
            <w:tcBorders>
              <w:top w:val="nil"/>
              <w:left w:val="nil"/>
              <w:bottom w:val="single" w:sz="4" w:space="0" w:color="auto"/>
              <w:right w:val="single" w:sz="8" w:space="0" w:color="auto"/>
            </w:tcBorders>
            <w:noWrap/>
            <w:vAlign w:val="center"/>
            <w:hideMark/>
          </w:tcPr>
          <w:p w14:paraId="21C3792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0.00349</w:t>
            </w:r>
          </w:p>
        </w:tc>
      </w:tr>
      <w:tr w:rsidR="00C2540E" w:rsidRPr="00DE5D03" w14:paraId="3EFE7E5D"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56318E6D"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Freshwater eutrophication</w:t>
            </w:r>
          </w:p>
        </w:tc>
        <w:tc>
          <w:tcPr>
            <w:tcW w:w="1167" w:type="dxa"/>
            <w:tcBorders>
              <w:top w:val="nil"/>
              <w:left w:val="nil"/>
              <w:bottom w:val="single" w:sz="4" w:space="0" w:color="auto"/>
              <w:right w:val="single" w:sz="8" w:space="0" w:color="auto"/>
            </w:tcBorders>
            <w:shd w:val="clear" w:color="000000" w:fill="B7DEE8"/>
            <w:noWrap/>
            <w:vAlign w:val="center"/>
            <w:hideMark/>
          </w:tcPr>
          <w:p w14:paraId="4631C596"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P eq</w:t>
            </w:r>
          </w:p>
        </w:tc>
        <w:tc>
          <w:tcPr>
            <w:tcW w:w="934" w:type="dxa"/>
            <w:tcBorders>
              <w:top w:val="nil"/>
              <w:left w:val="nil"/>
              <w:bottom w:val="single" w:sz="4" w:space="0" w:color="auto"/>
              <w:right w:val="single" w:sz="4" w:space="0" w:color="auto"/>
            </w:tcBorders>
            <w:noWrap/>
            <w:vAlign w:val="center"/>
            <w:hideMark/>
          </w:tcPr>
          <w:p w14:paraId="7E75EB1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0.000983</w:t>
            </w:r>
          </w:p>
        </w:tc>
        <w:tc>
          <w:tcPr>
            <w:tcW w:w="934" w:type="dxa"/>
            <w:tcBorders>
              <w:top w:val="nil"/>
              <w:left w:val="nil"/>
              <w:bottom w:val="single" w:sz="4" w:space="0" w:color="auto"/>
              <w:right w:val="single" w:sz="4" w:space="0" w:color="auto"/>
            </w:tcBorders>
            <w:noWrap/>
            <w:vAlign w:val="center"/>
            <w:hideMark/>
          </w:tcPr>
          <w:p w14:paraId="0CC9159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0.000915</w:t>
            </w:r>
          </w:p>
        </w:tc>
        <w:tc>
          <w:tcPr>
            <w:tcW w:w="934" w:type="dxa"/>
            <w:tcBorders>
              <w:top w:val="nil"/>
              <w:left w:val="nil"/>
              <w:bottom w:val="single" w:sz="4" w:space="0" w:color="auto"/>
              <w:right w:val="single" w:sz="4" w:space="0" w:color="auto"/>
            </w:tcBorders>
            <w:noWrap/>
            <w:vAlign w:val="center"/>
            <w:hideMark/>
          </w:tcPr>
          <w:p w14:paraId="194E374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0.000343</w:t>
            </w:r>
          </w:p>
        </w:tc>
        <w:tc>
          <w:tcPr>
            <w:tcW w:w="791" w:type="dxa"/>
            <w:tcBorders>
              <w:top w:val="nil"/>
              <w:left w:val="nil"/>
              <w:bottom w:val="single" w:sz="4" w:space="0" w:color="auto"/>
              <w:right w:val="single" w:sz="4" w:space="0" w:color="auto"/>
            </w:tcBorders>
            <w:noWrap/>
            <w:vAlign w:val="center"/>
            <w:hideMark/>
          </w:tcPr>
          <w:p w14:paraId="68AB1DB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34.9 %</w:t>
            </w:r>
          </w:p>
        </w:tc>
        <w:tc>
          <w:tcPr>
            <w:tcW w:w="934" w:type="dxa"/>
            <w:tcBorders>
              <w:top w:val="nil"/>
              <w:left w:val="nil"/>
              <w:bottom w:val="single" w:sz="4" w:space="0" w:color="auto"/>
              <w:right w:val="single" w:sz="4" w:space="0" w:color="auto"/>
            </w:tcBorders>
            <w:noWrap/>
            <w:vAlign w:val="center"/>
            <w:hideMark/>
          </w:tcPr>
          <w:p w14:paraId="07A0ED6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0.000493</w:t>
            </w:r>
          </w:p>
        </w:tc>
        <w:tc>
          <w:tcPr>
            <w:tcW w:w="815" w:type="dxa"/>
            <w:tcBorders>
              <w:top w:val="nil"/>
              <w:left w:val="nil"/>
              <w:bottom w:val="single" w:sz="4" w:space="0" w:color="auto"/>
              <w:right w:val="single" w:sz="4" w:space="0" w:color="auto"/>
            </w:tcBorders>
            <w:noWrap/>
            <w:vAlign w:val="center"/>
            <w:hideMark/>
          </w:tcPr>
          <w:p w14:paraId="43C020B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0.00185</w:t>
            </w:r>
          </w:p>
        </w:tc>
        <w:tc>
          <w:tcPr>
            <w:tcW w:w="1075" w:type="dxa"/>
            <w:tcBorders>
              <w:top w:val="nil"/>
              <w:left w:val="nil"/>
              <w:bottom w:val="single" w:sz="4" w:space="0" w:color="auto"/>
              <w:right w:val="single" w:sz="8" w:space="0" w:color="auto"/>
            </w:tcBorders>
            <w:noWrap/>
            <w:vAlign w:val="center"/>
            <w:hideMark/>
          </w:tcPr>
          <w:p w14:paraId="3CB320C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3.43E-05</w:t>
            </w:r>
          </w:p>
        </w:tc>
      </w:tr>
      <w:tr w:rsidR="00C2540E" w:rsidRPr="00DE5D03" w14:paraId="1022E91B"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44429578"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Global warming</w:t>
            </w:r>
          </w:p>
        </w:tc>
        <w:tc>
          <w:tcPr>
            <w:tcW w:w="1167" w:type="dxa"/>
            <w:tcBorders>
              <w:top w:val="nil"/>
              <w:left w:val="nil"/>
              <w:bottom w:val="single" w:sz="4" w:space="0" w:color="auto"/>
              <w:right w:val="single" w:sz="8" w:space="0" w:color="auto"/>
            </w:tcBorders>
            <w:shd w:val="clear" w:color="000000" w:fill="B7DEE8"/>
            <w:noWrap/>
            <w:vAlign w:val="center"/>
            <w:hideMark/>
          </w:tcPr>
          <w:p w14:paraId="496CF4B6"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CO</w:t>
            </w:r>
            <w:r w:rsidRPr="00DE5D03">
              <w:rPr>
                <w:rFonts w:ascii="Times New Roman" w:eastAsia="Times New Roman" w:hAnsi="Times New Roman" w:cs="Times New Roman"/>
                <w:color w:val="000000"/>
                <w:kern w:val="0"/>
                <w:sz w:val="18"/>
                <w:szCs w:val="18"/>
                <w:vertAlign w:val="subscript"/>
                <w:lang w:val="en-GB" w:eastAsia="it-IT"/>
                <w14:ligatures w14:val="none"/>
              </w:rPr>
              <w:t>2</w:t>
            </w:r>
            <w:r w:rsidRPr="00DE5D03">
              <w:rPr>
                <w:rFonts w:ascii="Times New Roman" w:eastAsia="Times New Roman" w:hAnsi="Times New Roman" w:cs="Times New Roman"/>
                <w:color w:val="000000"/>
                <w:kern w:val="0"/>
                <w:sz w:val="18"/>
                <w:szCs w:val="18"/>
                <w:lang w:val="en-GB" w:eastAsia="it-IT"/>
                <w14:ligatures w14:val="none"/>
              </w:rPr>
              <w:t xml:space="preserve"> eq</w:t>
            </w:r>
          </w:p>
        </w:tc>
        <w:tc>
          <w:tcPr>
            <w:tcW w:w="934" w:type="dxa"/>
            <w:tcBorders>
              <w:top w:val="nil"/>
              <w:left w:val="nil"/>
              <w:bottom w:val="single" w:sz="4" w:space="0" w:color="auto"/>
              <w:right w:val="single" w:sz="4" w:space="0" w:color="auto"/>
            </w:tcBorders>
            <w:noWrap/>
            <w:vAlign w:val="center"/>
            <w:hideMark/>
          </w:tcPr>
          <w:p w14:paraId="73F4B4F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3.01</w:t>
            </w:r>
          </w:p>
        </w:tc>
        <w:tc>
          <w:tcPr>
            <w:tcW w:w="934" w:type="dxa"/>
            <w:tcBorders>
              <w:top w:val="nil"/>
              <w:left w:val="nil"/>
              <w:bottom w:val="single" w:sz="4" w:space="0" w:color="auto"/>
              <w:right w:val="single" w:sz="4" w:space="0" w:color="auto"/>
            </w:tcBorders>
            <w:noWrap/>
            <w:vAlign w:val="center"/>
            <w:hideMark/>
          </w:tcPr>
          <w:p w14:paraId="0DCF798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2.99</w:t>
            </w:r>
          </w:p>
        </w:tc>
        <w:tc>
          <w:tcPr>
            <w:tcW w:w="934" w:type="dxa"/>
            <w:tcBorders>
              <w:top w:val="nil"/>
              <w:left w:val="nil"/>
              <w:bottom w:val="single" w:sz="4" w:space="0" w:color="auto"/>
              <w:right w:val="single" w:sz="4" w:space="0" w:color="auto"/>
            </w:tcBorders>
            <w:noWrap/>
            <w:vAlign w:val="center"/>
            <w:hideMark/>
          </w:tcPr>
          <w:p w14:paraId="6B768F4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0.172</w:t>
            </w:r>
          </w:p>
        </w:tc>
        <w:tc>
          <w:tcPr>
            <w:tcW w:w="791" w:type="dxa"/>
            <w:tcBorders>
              <w:top w:val="nil"/>
              <w:left w:val="nil"/>
              <w:bottom w:val="single" w:sz="4" w:space="0" w:color="auto"/>
              <w:right w:val="single" w:sz="4" w:space="0" w:color="auto"/>
            </w:tcBorders>
            <w:noWrap/>
            <w:vAlign w:val="center"/>
            <w:hideMark/>
          </w:tcPr>
          <w:p w14:paraId="3E628E9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5.71 %</w:t>
            </w:r>
          </w:p>
        </w:tc>
        <w:tc>
          <w:tcPr>
            <w:tcW w:w="934" w:type="dxa"/>
            <w:tcBorders>
              <w:top w:val="nil"/>
              <w:left w:val="nil"/>
              <w:bottom w:val="single" w:sz="4" w:space="0" w:color="auto"/>
              <w:right w:val="single" w:sz="4" w:space="0" w:color="auto"/>
            </w:tcBorders>
            <w:noWrap/>
            <w:vAlign w:val="center"/>
            <w:hideMark/>
          </w:tcPr>
          <w:p w14:paraId="66046ED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2.64</w:t>
            </w:r>
          </w:p>
        </w:tc>
        <w:tc>
          <w:tcPr>
            <w:tcW w:w="815" w:type="dxa"/>
            <w:tcBorders>
              <w:top w:val="nil"/>
              <w:left w:val="nil"/>
              <w:bottom w:val="single" w:sz="4" w:space="0" w:color="auto"/>
              <w:right w:val="single" w:sz="4" w:space="0" w:color="auto"/>
            </w:tcBorders>
            <w:noWrap/>
            <w:vAlign w:val="center"/>
            <w:hideMark/>
          </w:tcPr>
          <w:p w14:paraId="531D65A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3.47</w:t>
            </w:r>
          </w:p>
        </w:tc>
        <w:tc>
          <w:tcPr>
            <w:tcW w:w="1075" w:type="dxa"/>
            <w:tcBorders>
              <w:top w:val="nil"/>
              <w:left w:val="nil"/>
              <w:bottom w:val="single" w:sz="4" w:space="0" w:color="auto"/>
              <w:right w:val="single" w:sz="8" w:space="0" w:color="auto"/>
            </w:tcBorders>
            <w:noWrap/>
            <w:vAlign w:val="center"/>
            <w:hideMark/>
          </w:tcPr>
          <w:p w14:paraId="29D29EC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0.0172</w:t>
            </w:r>
          </w:p>
        </w:tc>
      </w:tr>
      <w:tr w:rsidR="00C2540E" w:rsidRPr="00DE5D03" w14:paraId="36777F67"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265560FD"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Human carcinogenic toxicity</w:t>
            </w:r>
          </w:p>
        </w:tc>
        <w:tc>
          <w:tcPr>
            <w:tcW w:w="1167" w:type="dxa"/>
            <w:tcBorders>
              <w:top w:val="nil"/>
              <w:left w:val="nil"/>
              <w:bottom w:val="single" w:sz="4" w:space="0" w:color="auto"/>
              <w:right w:val="single" w:sz="8" w:space="0" w:color="auto"/>
            </w:tcBorders>
            <w:shd w:val="clear" w:color="000000" w:fill="B7DEE8"/>
            <w:noWrap/>
            <w:vAlign w:val="center"/>
            <w:hideMark/>
          </w:tcPr>
          <w:p w14:paraId="34769BE2"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1,4-DCB</w:t>
            </w:r>
          </w:p>
        </w:tc>
        <w:tc>
          <w:tcPr>
            <w:tcW w:w="934" w:type="dxa"/>
            <w:tcBorders>
              <w:top w:val="nil"/>
              <w:left w:val="nil"/>
              <w:bottom w:val="single" w:sz="4" w:space="0" w:color="auto"/>
              <w:right w:val="single" w:sz="4" w:space="0" w:color="auto"/>
            </w:tcBorders>
            <w:noWrap/>
            <w:vAlign w:val="center"/>
            <w:hideMark/>
          </w:tcPr>
          <w:p w14:paraId="4546FC0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0.359</w:t>
            </w:r>
          </w:p>
        </w:tc>
        <w:tc>
          <w:tcPr>
            <w:tcW w:w="934" w:type="dxa"/>
            <w:tcBorders>
              <w:top w:val="nil"/>
              <w:left w:val="nil"/>
              <w:bottom w:val="single" w:sz="4" w:space="0" w:color="auto"/>
              <w:right w:val="single" w:sz="4" w:space="0" w:color="auto"/>
            </w:tcBorders>
            <w:noWrap/>
            <w:vAlign w:val="center"/>
            <w:hideMark/>
          </w:tcPr>
          <w:p w14:paraId="4F3E701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0.343</w:t>
            </w:r>
          </w:p>
        </w:tc>
        <w:tc>
          <w:tcPr>
            <w:tcW w:w="934" w:type="dxa"/>
            <w:tcBorders>
              <w:top w:val="nil"/>
              <w:left w:val="nil"/>
              <w:bottom w:val="single" w:sz="4" w:space="0" w:color="auto"/>
              <w:right w:val="single" w:sz="4" w:space="0" w:color="auto"/>
            </w:tcBorders>
            <w:noWrap/>
            <w:vAlign w:val="center"/>
            <w:hideMark/>
          </w:tcPr>
          <w:p w14:paraId="295F891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0.124</w:t>
            </w:r>
          </w:p>
        </w:tc>
        <w:tc>
          <w:tcPr>
            <w:tcW w:w="791" w:type="dxa"/>
            <w:tcBorders>
              <w:top w:val="nil"/>
              <w:left w:val="nil"/>
              <w:bottom w:val="single" w:sz="4" w:space="0" w:color="auto"/>
              <w:right w:val="single" w:sz="4" w:space="0" w:color="auto"/>
            </w:tcBorders>
            <w:noWrap/>
            <w:vAlign w:val="center"/>
            <w:hideMark/>
          </w:tcPr>
          <w:p w14:paraId="5119E8B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34.5 %</w:t>
            </w:r>
          </w:p>
        </w:tc>
        <w:tc>
          <w:tcPr>
            <w:tcW w:w="934" w:type="dxa"/>
            <w:tcBorders>
              <w:top w:val="nil"/>
              <w:left w:val="nil"/>
              <w:bottom w:val="single" w:sz="4" w:space="0" w:color="auto"/>
              <w:right w:val="single" w:sz="4" w:space="0" w:color="auto"/>
            </w:tcBorders>
            <w:noWrap/>
            <w:vAlign w:val="center"/>
            <w:hideMark/>
          </w:tcPr>
          <w:p w14:paraId="6A011C9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0.181</w:t>
            </w:r>
          </w:p>
        </w:tc>
        <w:tc>
          <w:tcPr>
            <w:tcW w:w="815" w:type="dxa"/>
            <w:tcBorders>
              <w:top w:val="nil"/>
              <w:left w:val="nil"/>
              <w:bottom w:val="single" w:sz="4" w:space="0" w:color="auto"/>
              <w:right w:val="single" w:sz="4" w:space="0" w:color="auto"/>
            </w:tcBorders>
            <w:noWrap/>
            <w:vAlign w:val="center"/>
            <w:hideMark/>
          </w:tcPr>
          <w:p w14:paraId="47B235C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0.757</w:t>
            </w:r>
          </w:p>
        </w:tc>
        <w:tc>
          <w:tcPr>
            <w:tcW w:w="1075" w:type="dxa"/>
            <w:tcBorders>
              <w:top w:val="nil"/>
              <w:left w:val="nil"/>
              <w:bottom w:val="single" w:sz="4" w:space="0" w:color="auto"/>
              <w:right w:val="single" w:sz="8" w:space="0" w:color="auto"/>
            </w:tcBorders>
            <w:noWrap/>
            <w:vAlign w:val="center"/>
            <w:hideMark/>
          </w:tcPr>
          <w:p w14:paraId="1AC5EF3C"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0.0124</w:t>
            </w:r>
          </w:p>
        </w:tc>
      </w:tr>
      <w:tr w:rsidR="00C2540E" w:rsidRPr="00DE5D03" w14:paraId="45C323E4"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215F6B83"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Human non-carcinogenic toxicity</w:t>
            </w:r>
          </w:p>
        </w:tc>
        <w:tc>
          <w:tcPr>
            <w:tcW w:w="1167" w:type="dxa"/>
            <w:tcBorders>
              <w:top w:val="nil"/>
              <w:left w:val="nil"/>
              <w:bottom w:val="single" w:sz="4" w:space="0" w:color="auto"/>
              <w:right w:val="single" w:sz="8" w:space="0" w:color="auto"/>
            </w:tcBorders>
            <w:shd w:val="clear" w:color="000000" w:fill="B7DEE8"/>
            <w:noWrap/>
            <w:vAlign w:val="center"/>
            <w:hideMark/>
          </w:tcPr>
          <w:p w14:paraId="64AC32F1"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1,4-DCB</w:t>
            </w:r>
          </w:p>
        </w:tc>
        <w:tc>
          <w:tcPr>
            <w:tcW w:w="934" w:type="dxa"/>
            <w:tcBorders>
              <w:top w:val="nil"/>
              <w:left w:val="nil"/>
              <w:bottom w:val="single" w:sz="4" w:space="0" w:color="auto"/>
              <w:right w:val="single" w:sz="4" w:space="0" w:color="auto"/>
            </w:tcBorders>
            <w:noWrap/>
            <w:vAlign w:val="center"/>
            <w:hideMark/>
          </w:tcPr>
          <w:p w14:paraId="3D2B23C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5.29</w:t>
            </w:r>
          </w:p>
        </w:tc>
        <w:tc>
          <w:tcPr>
            <w:tcW w:w="934" w:type="dxa"/>
            <w:tcBorders>
              <w:top w:val="nil"/>
              <w:left w:val="nil"/>
              <w:bottom w:val="single" w:sz="4" w:space="0" w:color="auto"/>
              <w:right w:val="single" w:sz="4" w:space="0" w:color="auto"/>
            </w:tcBorders>
            <w:noWrap/>
            <w:vAlign w:val="center"/>
            <w:hideMark/>
          </w:tcPr>
          <w:p w14:paraId="3B08C6D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3.54</w:t>
            </w:r>
          </w:p>
        </w:tc>
        <w:tc>
          <w:tcPr>
            <w:tcW w:w="934" w:type="dxa"/>
            <w:tcBorders>
              <w:top w:val="nil"/>
              <w:left w:val="nil"/>
              <w:bottom w:val="single" w:sz="4" w:space="0" w:color="auto"/>
              <w:right w:val="single" w:sz="4" w:space="0" w:color="auto"/>
            </w:tcBorders>
            <w:noWrap/>
            <w:vAlign w:val="center"/>
            <w:hideMark/>
          </w:tcPr>
          <w:p w14:paraId="5AC1D4E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17.4</w:t>
            </w:r>
          </w:p>
        </w:tc>
        <w:tc>
          <w:tcPr>
            <w:tcW w:w="791" w:type="dxa"/>
            <w:tcBorders>
              <w:top w:val="nil"/>
              <w:left w:val="nil"/>
              <w:bottom w:val="single" w:sz="4" w:space="0" w:color="auto"/>
              <w:right w:val="single" w:sz="4" w:space="0" w:color="auto"/>
            </w:tcBorders>
            <w:noWrap/>
            <w:vAlign w:val="center"/>
            <w:hideMark/>
          </w:tcPr>
          <w:p w14:paraId="5911090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329 %</w:t>
            </w:r>
          </w:p>
        </w:tc>
        <w:tc>
          <w:tcPr>
            <w:tcW w:w="934" w:type="dxa"/>
            <w:tcBorders>
              <w:top w:val="nil"/>
              <w:left w:val="nil"/>
              <w:bottom w:val="single" w:sz="4" w:space="0" w:color="auto"/>
              <w:right w:val="single" w:sz="4" w:space="0" w:color="auto"/>
            </w:tcBorders>
            <w:noWrap/>
            <w:vAlign w:val="center"/>
            <w:hideMark/>
          </w:tcPr>
          <w:p w14:paraId="7D94B92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-25.3</w:t>
            </w:r>
          </w:p>
        </w:tc>
        <w:tc>
          <w:tcPr>
            <w:tcW w:w="815" w:type="dxa"/>
            <w:tcBorders>
              <w:top w:val="nil"/>
              <w:left w:val="nil"/>
              <w:bottom w:val="single" w:sz="4" w:space="0" w:color="auto"/>
              <w:right w:val="single" w:sz="4" w:space="0" w:color="auto"/>
            </w:tcBorders>
            <w:noWrap/>
            <w:vAlign w:val="center"/>
            <w:hideMark/>
          </w:tcPr>
          <w:p w14:paraId="4D8FAB9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43.4</w:t>
            </w:r>
          </w:p>
        </w:tc>
        <w:tc>
          <w:tcPr>
            <w:tcW w:w="1075" w:type="dxa"/>
            <w:tcBorders>
              <w:top w:val="nil"/>
              <w:left w:val="nil"/>
              <w:bottom w:val="single" w:sz="4" w:space="0" w:color="auto"/>
              <w:right w:val="single" w:sz="8" w:space="0" w:color="auto"/>
            </w:tcBorders>
            <w:noWrap/>
            <w:vAlign w:val="center"/>
            <w:hideMark/>
          </w:tcPr>
          <w:p w14:paraId="1BB6901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1.74</w:t>
            </w:r>
          </w:p>
        </w:tc>
      </w:tr>
      <w:tr w:rsidR="00C2540E" w:rsidRPr="00DE5D03" w14:paraId="7FA77777"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6A44B1A0"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Ionizing radiation</w:t>
            </w:r>
          </w:p>
        </w:tc>
        <w:tc>
          <w:tcPr>
            <w:tcW w:w="1167" w:type="dxa"/>
            <w:tcBorders>
              <w:top w:val="nil"/>
              <w:left w:val="nil"/>
              <w:bottom w:val="single" w:sz="4" w:space="0" w:color="auto"/>
              <w:right w:val="single" w:sz="8" w:space="0" w:color="auto"/>
            </w:tcBorders>
            <w:shd w:val="clear" w:color="000000" w:fill="B7DEE8"/>
            <w:noWrap/>
            <w:vAlign w:val="center"/>
            <w:hideMark/>
          </w:tcPr>
          <w:p w14:paraId="685F321F"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kBq Co-60 eq</w:t>
            </w:r>
          </w:p>
        </w:tc>
        <w:tc>
          <w:tcPr>
            <w:tcW w:w="934" w:type="dxa"/>
            <w:tcBorders>
              <w:top w:val="nil"/>
              <w:left w:val="nil"/>
              <w:bottom w:val="single" w:sz="4" w:space="0" w:color="auto"/>
              <w:right w:val="single" w:sz="4" w:space="0" w:color="auto"/>
            </w:tcBorders>
            <w:noWrap/>
            <w:vAlign w:val="center"/>
            <w:hideMark/>
          </w:tcPr>
          <w:p w14:paraId="2712B7C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0.181</w:t>
            </w:r>
          </w:p>
        </w:tc>
        <w:tc>
          <w:tcPr>
            <w:tcW w:w="934" w:type="dxa"/>
            <w:tcBorders>
              <w:top w:val="nil"/>
              <w:left w:val="nil"/>
              <w:bottom w:val="single" w:sz="4" w:space="0" w:color="auto"/>
              <w:right w:val="single" w:sz="4" w:space="0" w:color="auto"/>
            </w:tcBorders>
            <w:noWrap/>
            <w:vAlign w:val="center"/>
            <w:hideMark/>
          </w:tcPr>
          <w:p w14:paraId="142182C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0.107</w:t>
            </w:r>
          </w:p>
        </w:tc>
        <w:tc>
          <w:tcPr>
            <w:tcW w:w="934" w:type="dxa"/>
            <w:tcBorders>
              <w:top w:val="nil"/>
              <w:left w:val="nil"/>
              <w:bottom w:val="single" w:sz="4" w:space="0" w:color="auto"/>
              <w:right w:val="single" w:sz="4" w:space="0" w:color="auto"/>
            </w:tcBorders>
            <w:noWrap/>
            <w:vAlign w:val="center"/>
            <w:hideMark/>
          </w:tcPr>
          <w:p w14:paraId="64A296D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0.222</w:t>
            </w:r>
          </w:p>
        </w:tc>
        <w:tc>
          <w:tcPr>
            <w:tcW w:w="791" w:type="dxa"/>
            <w:tcBorders>
              <w:top w:val="nil"/>
              <w:left w:val="nil"/>
              <w:bottom w:val="single" w:sz="4" w:space="0" w:color="auto"/>
              <w:right w:val="single" w:sz="4" w:space="0" w:color="auto"/>
            </w:tcBorders>
            <w:noWrap/>
            <w:vAlign w:val="center"/>
            <w:hideMark/>
          </w:tcPr>
          <w:p w14:paraId="4C8240D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123 %</w:t>
            </w:r>
          </w:p>
        </w:tc>
        <w:tc>
          <w:tcPr>
            <w:tcW w:w="934" w:type="dxa"/>
            <w:tcBorders>
              <w:top w:val="nil"/>
              <w:left w:val="nil"/>
              <w:bottom w:val="single" w:sz="4" w:space="0" w:color="auto"/>
              <w:right w:val="single" w:sz="4" w:space="0" w:color="auto"/>
            </w:tcBorders>
            <w:noWrap/>
            <w:vAlign w:val="center"/>
            <w:hideMark/>
          </w:tcPr>
          <w:p w14:paraId="3BFEB74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0.0286</w:t>
            </w:r>
          </w:p>
        </w:tc>
        <w:tc>
          <w:tcPr>
            <w:tcW w:w="815" w:type="dxa"/>
            <w:tcBorders>
              <w:top w:val="nil"/>
              <w:left w:val="nil"/>
              <w:bottom w:val="single" w:sz="4" w:space="0" w:color="auto"/>
              <w:right w:val="single" w:sz="4" w:space="0" w:color="auto"/>
            </w:tcBorders>
            <w:noWrap/>
            <w:vAlign w:val="center"/>
            <w:hideMark/>
          </w:tcPr>
          <w:p w14:paraId="35C8D3B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0.82</w:t>
            </w:r>
          </w:p>
        </w:tc>
        <w:tc>
          <w:tcPr>
            <w:tcW w:w="1075" w:type="dxa"/>
            <w:tcBorders>
              <w:top w:val="nil"/>
              <w:left w:val="nil"/>
              <w:bottom w:val="single" w:sz="4" w:space="0" w:color="auto"/>
              <w:right w:val="single" w:sz="8" w:space="0" w:color="auto"/>
            </w:tcBorders>
            <w:noWrap/>
            <w:vAlign w:val="center"/>
            <w:hideMark/>
          </w:tcPr>
          <w:p w14:paraId="746FCA0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0.0222</w:t>
            </w:r>
          </w:p>
        </w:tc>
      </w:tr>
      <w:tr w:rsidR="00C2540E" w:rsidRPr="00DE5D03" w14:paraId="156E44AD"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569EFE26"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Land use</w:t>
            </w:r>
          </w:p>
        </w:tc>
        <w:tc>
          <w:tcPr>
            <w:tcW w:w="1167" w:type="dxa"/>
            <w:tcBorders>
              <w:top w:val="nil"/>
              <w:left w:val="nil"/>
              <w:bottom w:val="single" w:sz="4" w:space="0" w:color="auto"/>
              <w:right w:val="single" w:sz="8" w:space="0" w:color="auto"/>
            </w:tcBorders>
            <w:shd w:val="clear" w:color="000000" w:fill="B7DEE8"/>
            <w:noWrap/>
            <w:vAlign w:val="center"/>
            <w:hideMark/>
          </w:tcPr>
          <w:p w14:paraId="2C88E3A1"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m</w:t>
            </w:r>
            <w:r w:rsidRPr="00DE5D03">
              <w:rPr>
                <w:rFonts w:ascii="Times New Roman" w:eastAsia="Times New Roman" w:hAnsi="Times New Roman" w:cs="Times New Roman"/>
                <w:color w:val="000000"/>
                <w:kern w:val="0"/>
                <w:sz w:val="18"/>
                <w:szCs w:val="18"/>
                <w:vertAlign w:val="superscript"/>
                <w:lang w:val="en-GB" w:eastAsia="it-IT"/>
                <w14:ligatures w14:val="none"/>
              </w:rPr>
              <w:t>2</w:t>
            </w:r>
            <w:r w:rsidRPr="00DE5D03">
              <w:rPr>
                <w:rFonts w:ascii="Times New Roman" w:eastAsia="Times New Roman" w:hAnsi="Times New Roman" w:cs="Times New Roman"/>
                <w:color w:val="000000"/>
                <w:kern w:val="0"/>
                <w:sz w:val="18"/>
                <w:szCs w:val="18"/>
                <w:lang w:val="en-GB" w:eastAsia="it-IT"/>
                <w14:ligatures w14:val="none"/>
              </w:rPr>
              <w:t>a crop eq</w:t>
            </w:r>
          </w:p>
        </w:tc>
        <w:tc>
          <w:tcPr>
            <w:tcW w:w="934" w:type="dxa"/>
            <w:tcBorders>
              <w:top w:val="nil"/>
              <w:left w:val="nil"/>
              <w:bottom w:val="single" w:sz="4" w:space="0" w:color="auto"/>
              <w:right w:val="single" w:sz="4" w:space="0" w:color="auto"/>
            </w:tcBorders>
            <w:noWrap/>
            <w:vAlign w:val="center"/>
            <w:hideMark/>
          </w:tcPr>
          <w:p w14:paraId="1A91599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0.057</w:t>
            </w:r>
          </w:p>
        </w:tc>
        <w:tc>
          <w:tcPr>
            <w:tcW w:w="934" w:type="dxa"/>
            <w:tcBorders>
              <w:top w:val="nil"/>
              <w:left w:val="nil"/>
              <w:bottom w:val="single" w:sz="4" w:space="0" w:color="auto"/>
              <w:right w:val="single" w:sz="4" w:space="0" w:color="auto"/>
            </w:tcBorders>
            <w:noWrap/>
            <w:vAlign w:val="center"/>
            <w:hideMark/>
          </w:tcPr>
          <w:p w14:paraId="55263E2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0.0548</w:t>
            </w:r>
          </w:p>
        </w:tc>
        <w:tc>
          <w:tcPr>
            <w:tcW w:w="934" w:type="dxa"/>
            <w:tcBorders>
              <w:top w:val="nil"/>
              <w:left w:val="nil"/>
              <w:bottom w:val="single" w:sz="4" w:space="0" w:color="auto"/>
              <w:right w:val="single" w:sz="4" w:space="0" w:color="auto"/>
            </w:tcBorders>
            <w:noWrap/>
            <w:vAlign w:val="center"/>
            <w:hideMark/>
          </w:tcPr>
          <w:p w14:paraId="372C6C7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0.0151</w:t>
            </w:r>
          </w:p>
        </w:tc>
        <w:tc>
          <w:tcPr>
            <w:tcW w:w="791" w:type="dxa"/>
            <w:tcBorders>
              <w:top w:val="nil"/>
              <w:left w:val="nil"/>
              <w:bottom w:val="single" w:sz="4" w:space="0" w:color="auto"/>
              <w:right w:val="single" w:sz="4" w:space="0" w:color="auto"/>
            </w:tcBorders>
            <w:noWrap/>
            <w:vAlign w:val="center"/>
            <w:hideMark/>
          </w:tcPr>
          <w:p w14:paraId="3E4AC1F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26.4 %</w:t>
            </w:r>
          </w:p>
        </w:tc>
        <w:tc>
          <w:tcPr>
            <w:tcW w:w="934" w:type="dxa"/>
            <w:tcBorders>
              <w:top w:val="nil"/>
              <w:left w:val="nil"/>
              <w:bottom w:val="single" w:sz="4" w:space="0" w:color="auto"/>
              <w:right w:val="single" w:sz="4" w:space="0" w:color="auto"/>
            </w:tcBorders>
            <w:noWrap/>
            <w:vAlign w:val="center"/>
            <w:hideMark/>
          </w:tcPr>
          <w:p w14:paraId="54FFF04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0.0241</w:t>
            </w:r>
          </w:p>
        </w:tc>
        <w:tc>
          <w:tcPr>
            <w:tcW w:w="815" w:type="dxa"/>
            <w:tcBorders>
              <w:top w:val="nil"/>
              <w:left w:val="nil"/>
              <w:bottom w:val="single" w:sz="4" w:space="0" w:color="auto"/>
              <w:right w:val="single" w:sz="4" w:space="0" w:color="auto"/>
            </w:tcBorders>
            <w:noWrap/>
            <w:vAlign w:val="center"/>
            <w:hideMark/>
          </w:tcPr>
          <w:p w14:paraId="79B2B66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0.0867</w:t>
            </w:r>
          </w:p>
        </w:tc>
        <w:tc>
          <w:tcPr>
            <w:tcW w:w="1075" w:type="dxa"/>
            <w:tcBorders>
              <w:top w:val="nil"/>
              <w:left w:val="nil"/>
              <w:bottom w:val="single" w:sz="4" w:space="0" w:color="auto"/>
              <w:right w:val="single" w:sz="8" w:space="0" w:color="auto"/>
            </w:tcBorders>
            <w:noWrap/>
            <w:vAlign w:val="center"/>
            <w:hideMark/>
          </w:tcPr>
          <w:p w14:paraId="580D687C"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0.00151</w:t>
            </w:r>
          </w:p>
        </w:tc>
      </w:tr>
      <w:tr w:rsidR="00C2540E" w:rsidRPr="00DE5D03" w14:paraId="4DA14039"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424D5C57"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Marine ecotoxicity</w:t>
            </w:r>
          </w:p>
        </w:tc>
        <w:tc>
          <w:tcPr>
            <w:tcW w:w="1167" w:type="dxa"/>
            <w:tcBorders>
              <w:top w:val="nil"/>
              <w:left w:val="nil"/>
              <w:bottom w:val="single" w:sz="4" w:space="0" w:color="auto"/>
              <w:right w:val="single" w:sz="8" w:space="0" w:color="auto"/>
            </w:tcBorders>
            <w:shd w:val="clear" w:color="000000" w:fill="B7DEE8"/>
            <w:noWrap/>
            <w:vAlign w:val="center"/>
            <w:hideMark/>
          </w:tcPr>
          <w:p w14:paraId="2CDC57FD"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1,4-DCB</w:t>
            </w:r>
          </w:p>
        </w:tc>
        <w:tc>
          <w:tcPr>
            <w:tcW w:w="934" w:type="dxa"/>
            <w:tcBorders>
              <w:top w:val="nil"/>
              <w:left w:val="nil"/>
              <w:bottom w:val="single" w:sz="4" w:space="0" w:color="auto"/>
              <w:right w:val="single" w:sz="4" w:space="0" w:color="auto"/>
            </w:tcBorders>
            <w:noWrap/>
            <w:vAlign w:val="center"/>
            <w:hideMark/>
          </w:tcPr>
          <w:p w14:paraId="1C284B5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0.116</w:t>
            </w:r>
          </w:p>
        </w:tc>
        <w:tc>
          <w:tcPr>
            <w:tcW w:w="934" w:type="dxa"/>
            <w:tcBorders>
              <w:top w:val="nil"/>
              <w:left w:val="nil"/>
              <w:bottom w:val="single" w:sz="4" w:space="0" w:color="auto"/>
              <w:right w:val="single" w:sz="4" w:space="0" w:color="auto"/>
            </w:tcBorders>
            <w:noWrap/>
            <w:vAlign w:val="center"/>
            <w:hideMark/>
          </w:tcPr>
          <w:p w14:paraId="50DF3EE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0.111</w:t>
            </w:r>
          </w:p>
        </w:tc>
        <w:tc>
          <w:tcPr>
            <w:tcW w:w="934" w:type="dxa"/>
            <w:tcBorders>
              <w:top w:val="nil"/>
              <w:left w:val="nil"/>
              <w:bottom w:val="single" w:sz="4" w:space="0" w:color="auto"/>
              <w:right w:val="single" w:sz="4" w:space="0" w:color="auto"/>
            </w:tcBorders>
            <w:noWrap/>
            <w:vAlign w:val="center"/>
            <w:hideMark/>
          </w:tcPr>
          <w:p w14:paraId="1F7D8FF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0.0444</w:t>
            </w:r>
          </w:p>
        </w:tc>
        <w:tc>
          <w:tcPr>
            <w:tcW w:w="791" w:type="dxa"/>
            <w:tcBorders>
              <w:top w:val="nil"/>
              <w:left w:val="nil"/>
              <w:bottom w:val="single" w:sz="4" w:space="0" w:color="auto"/>
              <w:right w:val="single" w:sz="4" w:space="0" w:color="auto"/>
            </w:tcBorders>
            <w:noWrap/>
            <w:vAlign w:val="center"/>
            <w:hideMark/>
          </w:tcPr>
          <w:p w14:paraId="2F07F0D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38.3 %</w:t>
            </w:r>
          </w:p>
        </w:tc>
        <w:tc>
          <w:tcPr>
            <w:tcW w:w="934" w:type="dxa"/>
            <w:tcBorders>
              <w:top w:val="nil"/>
              <w:left w:val="nil"/>
              <w:bottom w:val="single" w:sz="4" w:space="0" w:color="auto"/>
              <w:right w:val="single" w:sz="4" w:space="0" w:color="auto"/>
            </w:tcBorders>
            <w:noWrap/>
            <w:vAlign w:val="center"/>
            <w:hideMark/>
          </w:tcPr>
          <w:p w14:paraId="5EAF04E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0.0206</w:t>
            </w:r>
          </w:p>
        </w:tc>
        <w:tc>
          <w:tcPr>
            <w:tcW w:w="815" w:type="dxa"/>
            <w:tcBorders>
              <w:top w:val="nil"/>
              <w:left w:val="nil"/>
              <w:bottom w:val="single" w:sz="4" w:space="0" w:color="auto"/>
              <w:right w:val="single" w:sz="4" w:space="0" w:color="auto"/>
            </w:tcBorders>
            <w:noWrap/>
            <w:vAlign w:val="center"/>
            <w:hideMark/>
          </w:tcPr>
          <w:p w14:paraId="7B5AFBFC"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0.244</w:t>
            </w:r>
          </w:p>
        </w:tc>
        <w:tc>
          <w:tcPr>
            <w:tcW w:w="1075" w:type="dxa"/>
            <w:tcBorders>
              <w:top w:val="nil"/>
              <w:left w:val="nil"/>
              <w:bottom w:val="single" w:sz="4" w:space="0" w:color="auto"/>
              <w:right w:val="single" w:sz="8" w:space="0" w:color="auto"/>
            </w:tcBorders>
            <w:noWrap/>
            <w:vAlign w:val="center"/>
            <w:hideMark/>
          </w:tcPr>
          <w:p w14:paraId="6C81E0F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0.00444</w:t>
            </w:r>
          </w:p>
        </w:tc>
      </w:tr>
      <w:tr w:rsidR="00C2540E" w:rsidRPr="00DE5D03" w14:paraId="76BE1F65"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3E299D5A"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Marine eutrophication</w:t>
            </w:r>
          </w:p>
        </w:tc>
        <w:tc>
          <w:tcPr>
            <w:tcW w:w="1167" w:type="dxa"/>
            <w:tcBorders>
              <w:top w:val="nil"/>
              <w:left w:val="nil"/>
              <w:bottom w:val="single" w:sz="4" w:space="0" w:color="auto"/>
              <w:right w:val="single" w:sz="8" w:space="0" w:color="auto"/>
            </w:tcBorders>
            <w:shd w:val="clear" w:color="000000" w:fill="B7DEE8"/>
            <w:noWrap/>
            <w:vAlign w:val="center"/>
            <w:hideMark/>
          </w:tcPr>
          <w:p w14:paraId="5D866CF2"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N eq</w:t>
            </w:r>
          </w:p>
        </w:tc>
        <w:tc>
          <w:tcPr>
            <w:tcW w:w="934" w:type="dxa"/>
            <w:tcBorders>
              <w:top w:val="nil"/>
              <w:left w:val="nil"/>
              <w:bottom w:val="single" w:sz="4" w:space="0" w:color="auto"/>
              <w:right w:val="single" w:sz="4" w:space="0" w:color="auto"/>
            </w:tcBorders>
            <w:noWrap/>
            <w:vAlign w:val="center"/>
            <w:hideMark/>
          </w:tcPr>
          <w:p w14:paraId="090E654C"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0.000104</w:t>
            </w:r>
          </w:p>
        </w:tc>
        <w:tc>
          <w:tcPr>
            <w:tcW w:w="934" w:type="dxa"/>
            <w:tcBorders>
              <w:top w:val="nil"/>
              <w:left w:val="nil"/>
              <w:bottom w:val="single" w:sz="4" w:space="0" w:color="auto"/>
              <w:right w:val="single" w:sz="4" w:space="0" w:color="auto"/>
            </w:tcBorders>
            <w:noWrap/>
            <w:vAlign w:val="center"/>
            <w:hideMark/>
          </w:tcPr>
          <w:p w14:paraId="0850BED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0.000102</w:t>
            </w:r>
          </w:p>
        </w:tc>
        <w:tc>
          <w:tcPr>
            <w:tcW w:w="934" w:type="dxa"/>
            <w:tcBorders>
              <w:top w:val="nil"/>
              <w:left w:val="nil"/>
              <w:bottom w:val="single" w:sz="4" w:space="0" w:color="auto"/>
              <w:right w:val="single" w:sz="4" w:space="0" w:color="auto"/>
            </w:tcBorders>
            <w:noWrap/>
            <w:vAlign w:val="center"/>
            <w:hideMark/>
          </w:tcPr>
          <w:p w14:paraId="1CB7359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1.47E-05</w:t>
            </w:r>
          </w:p>
        </w:tc>
        <w:tc>
          <w:tcPr>
            <w:tcW w:w="791" w:type="dxa"/>
            <w:tcBorders>
              <w:top w:val="nil"/>
              <w:left w:val="nil"/>
              <w:bottom w:val="single" w:sz="4" w:space="0" w:color="auto"/>
              <w:right w:val="single" w:sz="4" w:space="0" w:color="auto"/>
            </w:tcBorders>
            <w:noWrap/>
            <w:vAlign w:val="center"/>
            <w:hideMark/>
          </w:tcPr>
          <w:p w14:paraId="3B8F039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14.2 %</w:t>
            </w:r>
          </w:p>
        </w:tc>
        <w:tc>
          <w:tcPr>
            <w:tcW w:w="934" w:type="dxa"/>
            <w:tcBorders>
              <w:top w:val="nil"/>
              <w:left w:val="nil"/>
              <w:bottom w:val="single" w:sz="4" w:space="0" w:color="auto"/>
              <w:right w:val="single" w:sz="4" w:space="0" w:color="auto"/>
            </w:tcBorders>
            <w:noWrap/>
            <w:vAlign w:val="center"/>
            <w:hideMark/>
          </w:tcPr>
          <w:p w14:paraId="7889CB1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7.58E-05</w:t>
            </w:r>
          </w:p>
        </w:tc>
        <w:tc>
          <w:tcPr>
            <w:tcW w:w="815" w:type="dxa"/>
            <w:tcBorders>
              <w:top w:val="nil"/>
              <w:left w:val="nil"/>
              <w:bottom w:val="single" w:sz="4" w:space="0" w:color="auto"/>
              <w:right w:val="single" w:sz="4" w:space="0" w:color="auto"/>
            </w:tcBorders>
            <w:noWrap/>
            <w:vAlign w:val="center"/>
            <w:hideMark/>
          </w:tcPr>
          <w:p w14:paraId="5941084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0.000141</w:t>
            </w:r>
          </w:p>
        </w:tc>
        <w:tc>
          <w:tcPr>
            <w:tcW w:w="1075" w:type="dxa"/>
            <w:tcBorders>
              <w:top w:val="nil"/>
              <w:left w:val="nil"/>
              <w:bottom w:val="single" w:sz="4" w:space="0" w:color="auto"/>
              <w:right w:val="single" w:sz="8" w:space="0" w:color="auto"/>
            </w:tcBorders>
            <w:noWrap/>
            <w:vAlign w:val="center"/>
            <w:hideMark/>
          </w:tcPr>
          <w:p w14:paraId="2EE733E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1.47E-06</w:t>
            </w:r>
          </w:p>
        </w:tc>
      </w:tr>
      <w:tr w:rsidR="00C2540E" w:rsidRPr="00DE5D03" w14:paraId="387D11D2"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76C74BAA"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Mineral resource scarcity</w:t>
            </w:r>
          </w:p>
        </w:tc>
        <w:tc>
          <w:tcPr>
            <w:tcW w:w="1167" w:type="dxa"/>
            <w:tcBorders>
              <w:top w:val="nil"/>
              <w:left w:val="nil"/>
              <w:bottom w:val="single" w:sz="4" w:space="0" w:color="auto"/>
              <w:right w:val="single" w:sz="8" w:space="0" w:color="auto"/>
            </w:tcBorders>
            <w:shd w:val="clear" w:color="000000" w:fill="B7DEE8"/>
            <w:noWrap/>
            <w:vAlign w:val="center"/>
            <w:hideMark/>
          </w:tcPr>
          <w:p w14:paraId="56AEC134"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Cu eq</w:t>
            </w:r>
          </w:p>
        </w:tc>
        <w:tc>
          <w:tcPr>
            <w:tcW w:w="934" w:type="dxa"/>
            <w:tcBorders>
              <w:top w:val="nil"/>
              <w:left w:val="nil"/>
              <w:bottom w:val="single" w:sz="4" w:space="0" w:color="auto"/>
              <w:right w:val="single" w:sz="4" w:space="0" w:color="auto"/>
            </w:tcBorders>
            <w:noWrap/>
            <w:vAlign w:val="center"/>
            <w:hideMark/>
          </w:tcPr>
          <w:p w14:paraId="0936B8E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0.00834</w:t>
            </w:r>
          </w:p>
        </w:tc>
        <w:tc>
          <w:tcPr>
            <w:tcW w:w="934" w:type="dxa"/>
            <w:tcBorders>
              <w:top w:val="nil"/>
              <w:left w:val="nil"/>
              <w:bottom w:val="single" w:sz="4" w:space="0" w:color="auto"/>
              <w:right w:val="single" w:sz="4" w:space="0" w:color="auto"/>
            </w:tcBorders>
            <w:noWrap/>
            <w:vAlign w:val="center"/>
            <w:hideMark/>
          </w:tcPr>
          <w:p w14:paraId="135FC3D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0.00782</w:t>
            </w:r>
          </w:p>
        </w:tc>
        <w:tc>
          <w:tcPr>
            <w:tcW w:w="934" w:type="dxa"/>
            <w:tcBorders>
              <w:top w:val="nil"/>
              <w:left w:val="nil"/>
              <w:bottom w:val="single" w:sz="4" w:space="0" w:color="auto"/>
              <w:right w:val="single" w:sz="4" w:space="0" w:color="auto"/>
            </w:tcBorders>
            <w:noWrap/>
            <w:vAlign w:val="center"/>
            <w:hideMark/>
          </w:tcPr>
          <w:p w14:paraId="5BE9E89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0.00227</w:t>
            </w:r>
          </w:p>
        </w:tc>
        <w:tc>
          <w:tcPr>
            <w:tcW w:w="791" w:type="dxa"/>
            <w:tcBorders>
              <w:top w:val="nil"/>
              <w:left w:val="nil"/>
              <w:bottom w:val="single" w:sz="4" w:space="0" w:color="auto"/>
              <w:right w:val="single" w:sz="4" w:space="0" w:color="auto"/>
            </w:tcBorders>
            <w:noWrap/>
            <w:vAlign w:val="center"/>
            <w:hideMark/>
          </w:tcPr>
          <w:p w14:paraId="378D245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27.2 %</w:t>
            </w:r>
          </w:p>
        </w:tc>
        <w:tc>
          <w:tcPr>
            <w:tcW w:w="934" w:type="dxa"/>
            <w:tcBorders>
              <w:top w:val="nil"/>
              <w:left w:val="nil"/>
              <w:bottom w:val="single" w:sz="4" w:space="0" w:color="auto"/>
              <w:right w:val="single" w:sz="4" w:space="0" w:color="auto"/>
            </w:tcBorders>
            <w:noWrap/>
            <w:vAlign w:val="center"/>
            <w:hideMark/>
          </w:tcPr>
          <w:p w14:paraId="3CB76FD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0.00499</w:t>
            </w:r>
          </w:p>
        </w:tc>
        <w:tc>
          <w:tcPr>
            <w:tcW w:w="815" w:type="dxa"/>
            <w:tcBorders>
              <w:top w:val="nil"/>
              <w:left w:val="nil"/>
              <w:bottom w:val="single" w:sz="4" w:space="0" w:color="auto"/>
              <w:right w:val="single" w:sz="4" w:space="0" w:color="auto"/>
            </w:tcBorders>
            <w:noWrap/>
            <w:vAlign w:val="center"/>
            <w:hideMark/>
          </w:tcPr>
          <w:p w14:paraId="6449CC2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0.0141</w:t>
            </w:r>
          </w:p>
        </w:tc>
        <w:tc>
          <w:tcPr>
            <w:tcW w:w="1075" w:type="dxa"/>
            <w:tcBorders>
              <w:top w:val="nil"/>
              <w:left w:val="nil"/>
              <w:bottom w:val="single" w:sz="4" w:space="0" w:color="auto"/>
              <w:right w:val="single" w:sz="8" w:space="0" w:color="auto"/>
            </w:tcBorders>
            <w:noWrap/>
            <w:vAlign w:val="center"/>
            <w:hideMark/>
          </w:tcPr>
          <w:p w14:paraId="7E2A514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0.000227</w:t>
            </w:r>
          </w:p>
        </w:tc>
      </w:tr>
      <w:tr w:rsidR="00C2540E" w:rsidRPr="00DE5D03" w14:paraId="14C6CCE1"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31217709"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Ozone formation, Human health</w:t>
            </w:r>
          </w:p>
        </w:tc>
        <w:tc>
          <w:tcPr>
            <w:tcW w:w="1167" w:type="dxa"/>
            <w:tcBorders>
              <w:top w:val="nil"/>
              <w:left w:val="nil"/>
              <w:bottom w:val="single" w:sz="4" w:space="0" w:color="auto"/>
              <w:right w:val="single" w:sz="8" w:space="0" w:color="auto"/>
            </w:tcBorders>
            <w:shd w:val="clear" w:color="000000" w:fill="B7DEE8"/>
            <w:noWrap/>
            <w:vAlign w:val="center"/>
            <w:hideMark/>
          </w:tcPr>
          <w:p w14:paraId="6BE074A0"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NOx eq</w:t>
            </w:r>
          </w:p>
        </w:tc>
        <w:tc>
          <w:tcPr>
            <w:tcW w:w="934" w:type="dxa"/>
            <w:tcBorders>
              <w:top w:val="nil"/>
              <w:left w:val="nil"/>
              <w:bottom w:val="single" w:sz="4" w:space="0" w:color="auto"/>
              <w:right w:val="single" w:sz="4" w:space="0" w:color="auto"/>
            </w:tcBorders>
            <w:noWrap/>
            <w:vAlign w:val="center"/>
            <w:hideMark/>
          </w:tcPr>
          <w:p w14:paraId="1CE70E9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0.0147</w:t>
            </w:r>
          </w:p>
        </w:tc>
        <w:tc>
          <w:tcPr>
            <w:tcW w:w="934" w:type="dxa"/>
            <w:tcBorders>
              <w:top w:val="nil"/>
              <w:left w:val="nil"/>
              <w:bottom w:val="single" w:sz="4" w:space="0" w:color="auto"/>
              <w:right w:val="single" w:sz="4" w:space="0" w:color="auto"/>
            </w:tcBorders>
            <w:noWrap/>
            <w:vAlign w:val="center"/>
            <w:hideMark/>
          </w:tcPr>
          <w:p w14:paraId="6727A96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0.0145</w:t>
            </w:r>
          </w:p>
        </w:tc>
        <w:tc>
          <w:tcPr>
            <w:tcW w:w="934" w:type="dxa"/>
            <w:tcBorders>
              <w:top w:val="nil"/>
              <w:left w:val="nil"/>
              <w:bottom w:val="single" w:sz="4" w:space="0" w:color="auto"/>
              <w:right w:val="single" w:sz="4" w:space="0" w:color="auto"/>
            </w:tcBorders>
            <w:noWrap/>
            <w:vAlign w:val="center"/>
            <w:hideMark/>
          </w:tcPr>
          <w:p w14:paraId="779B63A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0.00167</w:t>
            </w:r>
          </w:p>
        </w:tc>
        <w:tc>
          <w:tcPr>
            <w:tcW w:w="791" w:type="dxa"/>
            <w:tcBorders>
              <w:top w:val="nil"/>
              <w:left w:val="nil"/>
              <w:bottom w:val="single" w:sz="4" w:space="0" w:color="auto"/>
              <w:right w:val="single" w:sz="4" w:space="0" w:color="auto"/>
            </w:tcBorders>
            <w:noWrap/>
            <w:vAlign w:val="center"/>
            <w:hideMark/>
          </w:tcPr>
          <w:p w14:paraId="1F4B128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11.4 %</w:t>
            </w:r>
          </w:p>
        </w:tc>
        <w:tc>
          <w:tcPr>
            <w:tcW w:w="934" w:type="dxa"/>
            <w:tcBorders>
              <w:top w:val="nil"/>
              <w:left w:val="nil"/>
              <w:bottom w:val="single" w:sz="4" w:space="0" w:color="auto"/>
              <w:right w:val="single" w:sz="4" w:space="0" w:color="auto"/>
            </w:tcBorders>
            <w:noWrap/>
            <w:vAlign w:val="center"/>
            <w:hideMark/>
          </w:tcPr>
          <w:p w14:paraId="1E13821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0.0118</w:t>
            </w:r>
          </w:p>
        </w:tc>
        <w:tc>
          <w:tcPr>
            <w:tcW w:w="815" w:type="dxa"/>
            <w:tcBorders>
              <w:top w:val="nil"/>
              <w:left w:val="nil"/>
              <w:bottom w:val="single" w:sz="4" w:space="0" w:color="auto"/>
              <w:right w:val="single" w:sz="4" w:space="0" w:color="auto"/>
            </w:tcBorders>
            <w:noWrap/>
            <w:vAlign w:val="center"/>
            <w:hideMark/>
          </w:tcPr>
          <w:p w14:paraId="6D718DA8"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0.0188</w:t>
            </w:r>
          </w:p>
        </w:tc>
        <w:tc>
          <w:tcPr>
            <w:tcW w:w="1075" w:type="dxa"/>
            <w:tcBorders>
              <w:top w:val="nil"/>
              <w:left w:val="nil"/>
              <w:bottom w:val="single" w:sz="4" w:space="0" w:color="auto"/>
              <w:right w:val="single" w:sz="8" w:space="0" w:color="auto"/>
            </w:tcBorders>
            <w:noWrap/>
            <w:vAlign w:val="center"/>
            <w:hideMark/>
          </w:tcPr>
          <w:p w14:paraId="38544AD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0.000167</w:t>
            </w:r>
          </w:p>
        </w:tc>
      </w:tr>
      <w:tr w:rsidR="00C2540E" w:rsidRPr="00DE5D03" w14:paraId="0452351D"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29AE99DF"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Ozone formation, Terrestrial ecosystems</w:t>
            </w:r>
          </w:p>
        </w:tc>
        <w:tc>
          <w:tcPr>
            <w:tcW w:w="1167" w:type="dxa"/>
            <w:tcBorders>
              <w:top w:val="nil"/>
              <w:left w:val="nil"/>
              <w:bottom w:val="single" w:sz="4" w:space="0" w:color="auto"/>
              <w:right w:val="single" w:sz="8" w:space="0" w:color="auto"/>
            </w:tcBorders>
            <w:shd w:val="clear" w:color="000000" w:fill="B7DEE8"/>
            <w:noWrap/>
            <w:vAlign w:val="center"/>
            <w:hideMark/>
          </w:tcPr>
          <w:p w14:paraId="2A51DA74"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NOx eq</w:t>
            </w:r>
          </w:p>
        </w:tc>
        <w:tc>
          <w:tcPr>
            <w:tcW w:w="934" w:type="dxa"/>
            <w:tcBorders>
              <w:top w:val="nil"/>
              <w:left w:val="nil"/>
              <w:bottom w:val="single" w:sz="4" w:space="0" w:color="auto"/>
              <w:right w:val="single" w:sz="4" w:space="0" w:color="auto"/>
            </w:tcBorders>
            <w:noWrap/>
            <w:vAlign w:val="center"/>
            <w:hideMark/>
          </w:tcPr>
          <w:p w14:paraId="213650D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0.015</w:t>
            </w:r>
          </w:p>
        </w:tc>
        <w:tc>
          <w:tcPr>
            <w:tcW w:w="934" w:type="dxa"/>
            <w:tcBorders>
              <w:top w:val="nil"/>
              <w:left w:val="nil"/>
              <w:bottom w:val="single" w:sz="4" w:space="0" w:color="auto"/>
              <w:right w:val="single" w:sz="4" w:space="0" w:color="auto"/>
            </w:tcBorders>
            <w:noWrap/>
            <w:vAlign w:val="center"/>
            <w:hideMark/>
          </w:tcPr>
          <w:p w14:paraId="3BC7DA2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0.0148</w:t>
            </w:r>
          </w:p>
        </w:tc>
        <w:tc>
          <w:tcPr>
            <w:tcW w:w="934" w:type="dxa"/>
            <w:tcBorders>
              <w:top w:val="nil"/>
              <w:left w:val="nil"/>
              <w:bottom w:val="single" w:sz="4" w:space="0" w:color="auto"/>
              <w:right w:val="single" w:sz="4" w:space="0" w:color="auto"/>
            </w:tcBorders>
            <w:noWrap/>
            <w:vAlign w:val="center"/>
            <w:hideMark/>
          </w:tcPr>
          <w:p w14:paraId="7D094E7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0.00169</w:t>
            </w:r>
          </w:p>
        </w:tc>
        <w:tc>
          <w:tcPr>
            <w:tcW w:w="791" w:type="dxa"/>
            <w:tcBorders>
              <w:top w:val="nil"/>
              <w:left w:val="nil"/>
              <w:bottom w:val="single" w:sz="4" w:space="0" w:color="auto"/>
              <w:right w:val="single" w:sz="4" w:space="0" w:color="auto"/>
            </w:tcBorders>
            <w:noWrap/>
            <w:vAlign w:val="center"/>
            <w:hideMark/>
          </w:tcPr>
          <w:p w14:paraId="69149AA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11.3 %</w:t>
            </w:r>
          </w:p>
        </w:tc>
        <w:tc>
          <w:tcPr>
            <w:tcW w:w="934" w:type="dxa"/>
            <w:tcBorders>
              <w:top w:val="nil"/>
              <w:left w:val="nil"/>
              <w:bottom w:val="single" w:sz="4" w:space="0" w:color="auto"/>
              <w:right w:val="single" w:sz="4" w:space="0" w:color="auto"/>
            </w:tcBorders>
            <w:noWrap/>
            <w:vAlign w:val="center"/>
            <w:hideMark/>
          </w:tcPr>
          <w:p w14:paraId="567CD32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0.012</w:t>
            </w:r>
          </w:p>
        </w:tc>
        <w:tc>
          <w:tcPr>
            <w:tcW w:w="815" w:type="dxa"/>
            <w:tcBorders>
              <w:top w:val="nil"/>
              <w:left w:val="nil"/>
              <w:bottom w:val="single" w:sz="4" w:space="0" w:color="auto"/>
              <w:right w:val="single" w:sz="4" w:space="0" w:color="auto"/>
            </w:tcBorders>
            <w:noWrap/>
            <w:vAlign w:val="center"/>
            <w:hideMark/>
          </w:tcPr>
          <w:p w14:paraId="0DBD4FA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0.0191</w:t>
            </w:r>
          </w:p>
        </w:tc>
        <w:tc>
          <w:tcPr>
            <w:tcW w:w="1075" w:type="dxa"/>
            <w:tcBorders>
              <w:top w:val="nil"/>
              <w:left w:val="nil"/>
              <w:bottom w:val="single" w:sz="4" w:space="0" w:color="auto"/>
              <w:right w:val="single" w:sz="8" w:space="0" w:color="auto"/>
            </w:tcBorders>
            <w:noWrap/>
            <w:vAlign w:val="center"/>
            <w:hideMark/>
          </w:tcPr>
          <w:p w14:paraId="32A5239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0.000169</w:t>
            </w:r>
          </w:p>
        </w:tc>
      </w:tr>
      <w:tr w:rsidR="00C2540E" w:rsidRPr="00DE5D03" w14:paraId="29799B24"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60CC5F4B"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Stratospheric ozone depletion</w:t>
            </w:r>
          </w:p>
        </w:tc>
        <w:tc>
          <w:tcPr>
            <w:tcW w:w="1167" w:type="dxa"/>
            <w:tcBorders>
              <w:top w:val="nil"/>
              <w:left w:val="nil"/>
              <w:bottom w:val="single" w:sz="4" w:space="0" w:color="auto"/>
              <w:right w:val="single" w:sz="8" w:space="0" w:color="auto"/>
            </w:tcBorders>
            <w:shd w:val="clear" w:color="000000" w:fill="B7DEE8"/>
            <w:noWrap/>
            <w:vAlign w:val="center"/>
            <w:hideMark/>
          </w:tcPr>
          <w:p w14:paraId="1B709E35"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CFC11 eq</w:t>
            </w:r>
          </w:p>
        </w:tc>
        <w:tc>
          <w:tcPr>
            <w:tcW w:w="934" w:type="dxa"/>
            <w:tcBorders>
              <w:top w:val="nil"/>
              <w:left w:val="nil"/>
              <w:bottom w:val="single" w:sz="4" w:space="0" w:color="auto"/>
              <w:right w:val="single" w:sz="4" w:space="0" w:color="auto"/>
            </w:tcBorders>
            <w:noWrap/>
            <w:vAlign w:val="center"/>
            <w:hideMark/>
          </w:tcPr>
          <w:p w14:paraId="4A72288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4.56E-06</w:t>
            </w:r>
          </w:p>
        </w:tc>
        <w:tc>
          <w:tcPr>
            <w:tcW w:w="934" w:type="dxa"/>
            <w:tcBorders>
              <w:top w:val="nil"/>
              <w:left w:val="nil"/>
              <w:bottom w:val="single" w:sz="4" w:space="0" w:color="auto"/>
              <w:right w:val="single" w:sz="4" w:space="0" w:color="auto"/>
            </w:tcBorders>
            <w:noWrap/>
            <w:vAlign w:val="center"/>
            <w:hideMark/>
          </w:tcPr>
          <w:p w14:paraId="188A862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4.46E-06</w:t>
            </w:r>
          </w:p>
        </w:tc>
        <w:tc>
          <w:tcPr>
            <w:tcW w:w="934" w:type="dxa"/>
            <w:tcBorders>
              <w:top w:val="nil"/>
              <w:left w:val="nil"/>
              <w:bottom w:val="single" w:sz="4" w:space="0" w:color="auto"/>
              <w:right w:val="single" w:sz="4" w:space="0" w:color="auto"/>
            </w:tcBorders>
            <w:noWrap/>
            <w:vAlign w:val="center"/>
            <w:hideMark/>
          </w:tcPr>
          <w:p w14:paraId="1548A92F"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7.32E-07</w:t>
            </w:r>
          </w:p>
        </w:tc>
        <w:tc>
          <w:tcPr>
            <w:tcW w:w="791" w:type="dxa"/>
            <w:tcBorders>
              <w:top w:val="nil"/>
              <w:left w:val="nil"/>
              <w:bottom w:val="single" w:sz="4" w:space="0" w:color="auto"/>
              <w:right w:val="single" w:sz="4" w:space="0" w:color="auto"/>
            </w:tcBorders>
            <w:noWrap/>
            <w:vAlign w:val="center"/>
            <w:hideMark/>
          </w:tcPr>
          <w:p w14:paraId="1F8F39F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16 %</w:t>
            </w:r>
          </w:p>
        </w:tc>
        <w:tc>
          <w:tcPr>
            <w:tcW w:w="934" w:type="dxa"/>
            <w:tcBorders>
              <w:top w:val="nil"/>
              <w:left w:val="nil"/>
              <w:bottom w:val="single" w:sz="4" w:space="0" w:color="auto"/>
              <w:right w:val="single" w:sz="4" w:space="0" w:color="auto"/>
            </w:tcBorders>
            <w:noWrap/>
            <w:vAlign w:val="center"/>
            <w:hideMark/>
          </w:tcPr>
          <w:p w14:paraId="54AF233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3.26E-06</w:t>
            </w:r>
          </w:p>
        </w:tc>
        <w:tc>
          <w:tcPr>
            <w:tcW w:w="815" w:type="dxa"/>
            <w:tcBorders>
              <w:top w:val="nil"/>
              <w:left w:val="nil"/>
              <w:bottom w:val="single" w:sz="4" w:space="0" w:color="auto"/>
              <w:right w:val="single" w:sz="4" w:space="0" w:color="auto"/>
            </w:tcBorders>
            <w:noWrap/>
            <w:vAlign w:val="center"/>
            <w:hideMark/>
          </w:tcPr>
          <w:p w14:paraId="5DE73CE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6.14E-06</w:t>
            </w:r>
          </w:p>
        </w:tc>
        <w:tc>
          <w:tcPr>
            <w:tcW w:w="1075" w:type="dxa"/>
            <w:tcBorders>
              <w:top w:val="nil"/>
              <w:left w:val="nil"/>
              <w:bottom w:val="single" w:sz="4" w:space="0" w:color="auto"/>
              <w:right w:val="single" w:sz="8" w:space="0" w:color="auto"/>
            </w:tcBorders>
            <w:noWrap/>
            <w:vAlign w:val="center"/>
            <w:hideMark/>
          </w:tcPr>
          <w:p w14:paraId="0B17C1FC"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7.32E-08</w:t>
            </w:r>
          </w:p>
        </w:tc>
      </w:tr>
      <w:tr w:rsidR="00C2540E" w:rsidRPr="00DE5D03" w14:paraId="07419241"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39418F91"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Terrestrial acidification</w:t>
            </w:r>
          </w:p>
        </w:tc>
        <w:tc>
          <w:tcPr>
            <w:tcW w:w="1167" w:type="dxa"/>
            <w:tcBorders>
              <w:top w:val="nil"/>
              <w:left w:val="nil"/>
              <w:bottom w:val="single" w:sz="4" w:space="0" w:color="auto"/>
              <w:right w:val="single" w:sz="8" w:space="0" w:color="auto"/>
            </w:tcBorders>
            <w:shd w:val="clear" w:color="000000" w:fill="B7DEE8"/>
            <w:noWrap/>
            <w:vAlign w:val="center"/>
            <w:hideMark/>
          </w:tcPr>
          <w:p w14:paraId="232D7F33"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SO</w:t>
            </w:r>
            <w:r w:rsidRPr="00DE5D03">
              <w:rPr>
                <w:rFonts w:ascii="Times New Roman" w:eastAsia="Times New Roman" w:hAnsi="Times New Roman" w:cs="Times New Roman"/>
                <w:color w:val="000000"/>
                <w:kern w:val="0"/>
                <w:sz w:val="18"/>
                <w:szCs w:val="18"/>
                <w:vertAlign w:val="subscript"/>
                <w:lang w:val="en-GB" w:eastAsia="it-IT"/>
                <w14:ligatures w14:val="none"/>
              </w:rPr>
              <w:t>2</w:t>
            </w:r>
            <w:r w:rsidRPr="00DE5D03">
              <w:rPr>
                <w:rFonts w:ascii="Times New Roman" w:eastAsia="Times New Roman" w:hAnsi="Times New Roman" w:cs="Times New Roman"/>
                <w:color w:val="000000"/>
                <w:kern w:val="0"/>
                <w:sz w:val="18"/>
                <w:szCs w:val="18"/>
                <w:lang w:val="en-GB" w:eastAsia="it-IT"/>
                <w14:ligatures w14:val="none"/>
              </w:rPr>
              <w:t xml:space="preserve"> eq</w:t>
            </w:r>
          </w:p>
        </w:tc>
        <w:tc>
          <w:tcPr>
            <w:tcW w:w="934" w:type="dxa"/>
            <w:tcBorders>
              <w:top w:val="nil"/>
              <w:left w:val="nil"/>
              <w:bottom w:val="single" w:sz="4" w:space="0" w:color="auto"/>
              <w:right w:val="single" w:sz="4" w:space="0" w:color="auto"/>
            </w:tcBorders>
            <w:noWrap/>
            <w:vAlign w:val="center"/>
            <w:hideMark/>
          </w:tcPr>
          <w:p w14:paraId="237592FB"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0.0117</w:t>
            </w:r>
          </w:p>
        </w:tc>
        <w:tc>
          <w:tcPr>
            <w:tcW w:w="934" w:type="dxa"/>
            <w:tcBorders>
              <w:top w:val="nil"/>
              <w:left w:val="nil"/>
              <w:bottom w:val="single" w:sz="4" w:space="0" w:color="auto"/>
              <w:right w:val="single" w:sz="4" w:space="0" w:color="auto"/>
            </w:tcBorders>
            <w:noWrap/>
            <w:vAlign w:val="center"/>
            <w:hideMark/>
          </w:tcPr>
          <w:p w14:paraId="70947DA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0.0116</w:t>
            </w:r>
          </w:p>
        </w:tc>
        <w:tc>
          <w:tcPr>
            <w:tcW w:w="934" w:type="dxa"/>
            <w:tcBorders>
              <w:top w:val="nil"/>
              <w:left w:val="nil"/>
              <w:bottom w:val="single" w:sz="4" w:space="0" w:color="auto"/>
              <w:right w:val="single" w:sz="4" w:space="0" w:color="auto"/>
            </w:tcBorders>
            <w:noWrap/>
            <w:vAlign w:val="center"/>
            <w:hideMark/>
          </w:tcPr>
          <w:p w14:paraId="0BA53AA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0.000679</w:t>
            </w:r>
          </w:p>
        </w:tc>
        <w:tc>
          <w:tcPr>
            <w:tcW w:w="791" w:type="dxa"/>
            <w:tcBorders>
              <w:top w:val="nil"/>
              <w:left w:val="nil"/>
              <w:bottom w:val="single" w:sz="4" w:space="0" w:color="auto"/>
              <w:right w:val="single" w:sz="4" w:space="0" w:color="auto"/>
            </w:tcBorders>
            <w:noWrap/>
            <w:vAlign w:val="center"/>
            <w:hideMark/>
          </w:tcPr>
          <w:p w14:paraId="5CC8AB94"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5.8 %</w:t>
            </w:r>
          </w:p>
        </w:tc>
        <w:tc>
          <w:tcPr>
            <w:tcW w:w="934" w:type="dxa"/>
            <w:tcBorders>
              <w:top w:val="nil"/>
              <w:left w:val="nil"/>
              <w:bottom w:val="single" w:sz="4" w:space="0" w:color="auto"/>
              <w:right w:val="single" w:sz="4" w:space="0" w:color="auto"/>
            </w:tcBorders>
            <w:noWrap/>
            <w:vAlign w:val="center"/>
            <w:hideMark/>
          </w:tcPr>
          <w:p w14:paraId="196B3777"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0.0106</w:t>
            </w:r>
          </w:p>
        </w:tc>
        <w:tc>
          <w:tcPr>
            <w:tcW w:w="815" w:type="dxa"/>
            <w:tcBorders>
              <w:top w:val="nil"/>
              <w:left w:val="nil"/>
              <w:bottom w:val="single" w:sz="4" w:space="0" w:color="auto"/>
              <w:right w:val="single" w:sz="4" w:space="0" w:color="auto"/>
            </w:tcBorders>
            <w:noWrap/>
            <w:vAlign w:val="center"/>
            <w:hideMark/>
          </w:tcPr>
          <w:p w14:paraId="413B9CE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0.0132</w:t>
            </w:r>
          </w:p>
        </w:tc>
        <w:tc>
          <w:tcPr>
            <w:tcW w:w="1075" w:type="dxa"/>
            <w:tcBorders>
              <w:top w:val="nil"/>
              <w:left w:val="nil"/>
              <w:bottom w:val="single" w:sz="4" w:space="0" w:color="auto"/>
              <w:right w:val="single" w:sz="8" w:space="0" w:color="auto"/>
            </w:tcBorders>
            <w:noWrap/>
            <w:vAlign w:val="center"/>
            <w:hideMark/>
          </w:tcPr>
          <w:p w14:paraId="26FE5CF9"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6.79E-05</w:t>
            </w:r>
          </w:p>
        </w:tc>
      </w:tr>
      <w:tr w:rsidR="00C2540E" w:rsidRPr="00DE5D03" w14:paraId="405B807D" w14:textId="77777777" w:rsidTr="00E40A7A">
        <w:trPr>
          <w:trHeight w:val="288"/>
        </w:trPr>
        <w:tc>
          <w:tcPr>
            <w:tcW w:w="1744" w:type="dxa"/>
            <w:tcBorders>
              <w:top w:val="nil"/>
              <w:left w:val="single" w:sz="8" w:space="0" w:color="auto"/>
              <w:bottom w:val="single" w:sz="4" w:space="0" w:color="auto"/>
              <w:right w:val="single" w:sz="4" w:space="0" w:color="auto"/>
            </w:tcBorders>
            <w:shd w:val="clear" w:color="000000" w:fill="B7DEE8"/>
            <w:noWrap/>
            <w:vAlign w:val="center"/>
            <w:hideMark/>
          </w:tcPr>
          <w:p w14:paraId="79947A43"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Terrestrial ecotoxicity</w:t>
            </w:r>
          </w:p>
        </w:tc>
        <w:tc>
          <w:tcPr>
            <w:tcW w:w="1167" w:type="dxa"/>
            <w:tcBorders>
              <w:top w:val="nil"/>
              <w:left w:val="nil"/>
              <w:bottom w:val="single" w:sz="4" w:space="0" w:color="auto"/>
              <w:right w:val="single" w:sz="8" w:space="0" w:color="auto"/>
            </w:tcBorders>
            <w:shd w:val="clear" w:color="000000" w:fill="B7DEE8"/>
            <w:noWrap/>
            <w:vAlign w:val="center"/>
            <w:hideMark/>
          </w:tcPr>
          <w:p w14:paraId="50235473"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kg 1,4-DCB</w:t>
            </w:r>
          </w:p>
        </w:tc>
        <w:tc>
          <w:tcPr>
            <w:tcW w:w="934" w:type="dxa"/>
            <w:tcBorders>
              <w:top w:val="nil"/>
              <w:left w:val="nil"/>
              <w:bottom w:val="single" w:sz="4" w:space="0" w:color="auto"/>
              <w:right w:val="single" w:sz="4" w:space="0" w:color="auto"/>
            </w:tcBorders>
            <w:noWrap/>
            <w:vAlign w:val="center"/>
            <w:hideMark/>
          </w:tcPr>
          <w:p w14:paraId="766BA03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3.52</w:t>
            </w:r>
          </w:p>
        </w:tc>
        <w:tc>
          <w:tcPr>
            <w:tcW w:w="934" w:type="dxa"/>
            <w:tcBorders>
              <w:top w:val="nil"/>
              <w:left w:val="nil"/>
              <w:bottom w:val="single" w:sz="4" w:space="0" w:color="auto"/>
              <w:right w:val="single" w:sz="4" w:space="0" w:color="auto"/>
            </w:tcBorders>
            <w:noWrap/>
            <w:vAlign w:val="center"/>
            <w:hideMark/>
          </w:tcPr>
          <w:p w14:paraId="19EE08B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3.4</w:t>
            </w:r>
          </w:p>
        </w:tc>
        <w:tc>
          <w:tcPr>
            <w:tcW w:w="934" w:type="dxa"/>
            <w:tcBorders>
              <w:top w:val="nil"/>
              <w:left w:val="nil"/>
              <w:bottom w:val="single" w:sz="4" w:space="0" w:color="auto"/>
              <w:right w:val="single" w:sz="4" w:space="0" w:color="auto"/>
            </w:tcBorders>
            <w:noWrap/>
            <w:vAlign w:val="center"/>
            <w:hideMark/>
          </w:tcPr>
          <w:p w14:paraId="5BD0367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0.634</w:t>
            </w:r>
          </w:p>
        </w:tc>
        <w:tc>
          <w:tcPr>
            <w:tcW w:w="791" w:type="dxa"/>
            <w:tcBorders>
              <w:top w:val="nil"/>
              <w:left w:val="nil"/>
              <w:bottom w:val="single" w:sz="4" w:space="0" w:color="auto"/>
              <w:right w:val="single" w:sz="4" w:space="0" w:color="auto"/>
            </w:tcBorders>
            <w:noWrap/>
            <w:vAlign w:val="center"/>
            <w:hideMark/>
          </w:tcPr>
          <w:p w14:paraId="5DC5FD45"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18 %</w:t>
            </w:r>
          </w:p>
        </w:tc>
        <w:tc>
          <w:tcPr>
            <w:tcW w:w="934" w:type="dxa"/>
            <w:tcBorders>
              <w:top w:val="nil"/>
              <w:left w:val="nil"/>
              <w:bottom w:val="single" w:sz="4" w:space="0" w:color="auto"/>
              <w:right w:val="single" w:sz="4" w:space="0" w:color="auto"/>
            </w:tcBorders>
            <w:noWrap/>
            <w:vAlign w:val="center"/>
            <w:hideMark/>
          </w:tcPr>
          <w:p w14:paraId="0F9226F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2.5</w:t>
            </w:r>
          </w:p>
        </w:tc>
        <w:tc>
          <w:tcPr>
            <w:tcW w:w="815" w:type="dxa"/>
            <w:tcBorders>
              <w:top w:val="nil"/>
              <w:left w:val="nil"/>
              <w:bottom w:val="single" w:sz="4" w:space="0" w:color="auto"/>
              <w:right w:val="single" w:sz="4" w:space="0" w:color="auto"/>
            </w:tcBorders>
            <w:noWrap/>
            <w:vAlign w:val="center"/>
            <w:hideMark/>
          </w:tcPr>
          <w:p w14:paraId="74ECD473"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5.26</w:t>
            </w:r>
          </w:p>
        </w:tc>
        <w:tc>
          <w:tcPr>
            <w:tcW w:w="1075" w:type="dxa"/>
            <w:tcBorders>
              <w:top w:val="nil"/>
              <w:left w:val="nil"/>
              <w:bottom w:val="single" w:sz="4" w:space="0" w:color="auto"/>
              <w:right w:val="single" w:sz="8" w:space="0" w:color="auto"/>
            </w:tcBorders>
            <w:noWrap/>
            <w:vAlign w:val="center"/>
            <w:hideMark/>
          </w:tcPr>
          <w:p w14:paraId="3C9F250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0.0634</w:t>
            </w:r>
          </w:p>
        </w:tc>
      </w:tr>
      <w:tr w:rsidR="00C2540E" w:rsidRPr="00DE5D03" w14:paraId="31B0529F" w14:textId="77777777" w:rsidTr="00E40A7A">
        <w:trPr>
          <w:trHeight w:val="298"/>
        </w:trPr>
        <w:tc>
          <w:tcPr>
            <w:tcW w:w="1744" w:type="dxa"/>
            <w:tcBorders>
              <w:top w:val="nil"/>
              <w:left w:val="single" w:sz="8" w:space="0" w:color="auto"/>
              <w:bottom w:val="single" w:sz="8" w:space="0" w:color="auto"/>
              <w:right w:val="single" w:sz="4" w:space="0" w:color="auto"/>
            </w:tcBorders>
            <w:shd w:val="clear" w:color="000000" w:fill="B7DEE8"/>
            <w:noWrap/>
            <w:vAlign w:val="center"/>
            <w:hideMark/>
          </w:tcPr>
          <w:p w14:paraId="115D0F2F"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Water consumption</w:t>
            </w:r>
          </w:p>
        </w:tc>
        <w:tc>
          <w:tcPr>
            <w:tcW w:w="1167" w:type="dxa"/>
            <w:tcBorders>
              <w:top w:val="nil"/>
              <w:left w:val="nil"/>
              <w:bottom w:val="single" w:sz="8" w:space="0" w:color="auto"/>
              <w:right w:val="single" w:sz="8" w:space="0" w:color="auto"/>
            </w:tcBorders>
            <w:shd w:val="clear" w:color="000000" w:fill="B7DEE8"/>
            <w:noWrap/>
            <w:vAlign w:val="center"/>
            <w:hideMark/>
          </w:tcPr>
          <w:p w14:paraId="3A1C3466" w14:textId="77777777" w:rsidR="00F61E64" w:rsidRPr="00DE5D03" w:rsidRDefault="00F61E64" w:rsidP="00E40A7A">
            <w:pPr>
              <w:spacing w:after="0" w:line="240" w:lineRule="auto"/>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m</w:t>
            </w:r>
            <w:r w:rsidRPr="00DE5D03">
              <w:rPr>
                <w:rFonts w:ascii="Times New Roman" w:eastAsia="Times New Roman" w:hAnsi="Times New Roman" w:cs="Times New Roman"/>
                <w:color w:val="000000"/>
                <w:kern w:val="0"/>
                <w:sz w:val="18"/>
                <w:szCs w:val="18"/>
                <w:vertAlign w:val="superscript"/>
                <w:lang w:val="en-GB" w:eastAsia="it-IT"/>
                <w14:ligatures w14:val="none"/>
              </w:rPr>
              <w:t>3</w:t>
            </w:r>
          </w:p>
        </w:tc>
        <w:tc>
          <w:tcPr>
            <w:tcW w:w="934" w:type="dxa"/>
            <w:tcBorders>
              <w:top w:val="nil"/>
              <w:left w:val="nil"/>
              <w:bottom w:val="single" w:sz="8" w:space="0" w:color="auto"/>
              <w:right w:val="single" w:sz="4" w:space="0" w:color="auto"/>
            </w:tcBorders>
            <w:noWrap/>
            <w:vAlign w:val="center"/>
            <w:hideMark/>
          </w:tcPr>
          <w:p w14:paraId="6712FAFA"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-0.351</w:t>
            </w:r>
          </w:p>
        </w:tc>
        <w:tc>
          <w:tcPr>
            <w:tcW w:w="934" w:type="dxa"/>
            <w:tcBorders>
              <w:top w:val="nil"/>
              <w:left w:val="nil"/>
              <w:bottom w:val="single" w:sz="8" w:space="0" w:color="auto"/>
              <w:right w:val="single" w:sz="4" w:space="0" w:color="auto"/>
            </w:tcBorders>
            <w:noWrap/>
            <w:vAlign w:val="center"/>
            <w:hideMark/>
          </w:tcPr>
          <w:p w14:paraId="5E33456D"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-0.00917</w:t>
            </w:r>
          </w:p>
        </w:tc>
        <w:tc>
          <w:tcPr>
            <w:tcW w:w="934" w:type="dxa"/>
            <w:tcBorders>
              <w:top w:val="nil"/>
              <w:left w:val="nil"/>
              <w:bottom w:val="single" w:sz="8" w:space="0" w:color="auto"/>
              <w:right w:val="single" w:sz="4" w:space="0" w:color="auto"/>
            </w:tcBorders>
            <w:noWrap/>
            <w:vAlign w:val="center"/>
            <w:hideMark/>
          </w:tcPr>
          <w:p w14:paraId="6FFB430E"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4.87</w:t>
            </w:r>
          </w:p>
        </w:tc>
        <w:tc>
          <w:tcPr>
            <w:tcW w:w="791" w:type="dxa"/>
            <w:tcBorders>
              <w:top w:val="nil"/>
              <w:left w:val="nil"/>
              <w:bottom w:val="single" w:sz="8" w:space="0" w:color="auto"/>
              <w:right w:val="single" w:sz="4" w:space="0" w:color="auto"/>
            </w:tcBorders>
            <w:noWrap/>
            <w:vAlign w:val="center"/>
            <w:hideMark/>
          </w:tcPr>
          <w:p w14:paraId="154875D6"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-1.39E3 %</w:t>
            </w:r>
          </w:p>
        </w:tc>
        <w:tc>
          <w:tcPr>
            <w:tcW w:w="934" w:type="dxa"/>
            <w:tcBorders>
              <w:top w:val="nil"/>
              <w:left w:val="nil"/>
              <w:bottom w:val="single" w:sz="8" w:space="0" w:color="auto"/>
              <w:right w:val="single" w:sz="4" w:space="0" w:color="auto"/>
            </w:tcBorders>
            <w:noWrap/>
            <w:vAlign w:val="center"/>
            <w:hideMark/>
          </w:tcPr>
          <w:p w14:paraId="17DD4F10"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-13.8</w:t>
            </w:r>
          </w:p>
        </w:tc>
        <w:tc>
          <w:tcPr>
            <w:tcW w:w="815" w:type="dxa"/>
            <w:tcBorders>
              <w:top w:val="nil"/>
              <w:left w:val="nil"/>
              <w:bottom w:val="single" w:sz="8" w:space="0" w:color="auto"/>
              <w:right w:val="single" w:sz="4" w:space="0" w:color="auto"/>
            </w:tcBorders>
            <w:noWrap/>
            <w:vAlign w:val="center"/>
            <w:hideMark/>
          </w:tcPr>
          <w:p w14:paraId="202ED4C2"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6.48</w:t>
            </w:r>
          </w:p>
        </w:tc>
        <w:tc>
          <w:tcPr>
            <w:tcW w:w="1075" w:type="dxa"/>
            <w:tcBorders>
              <w:top w:val="nil"/>
              <w:left w:val="nil"/>
              <w:bottom w:val="single" w:sz="8" w:space="0" w:color="auto"/>
              <w:right w:val="single" w:sz="8" w:space="0" w:color="auto"/>
            </w:tcBorders>
            <w:noWrap/>
            <w:vAlign w:val="center"/>
            <w:hideMark/>
          </w:tcPr>
          <w:p w14:paraId="3FA4D5F1" w14:textId="77777777" w:rsidR="00F61E64" w:rsidRPr="00DE5D03" w:rsidRDefault="00F61E64" w:rsidP="00E40A7A">
            <w:pPr>
              <w:spacing w:after="0" w:line="240" w:lineRule="auto"/>
              <w:jc w:val="center"/>
              <w:rPr>
                <w:rFonts w:ascii="Times New Roman" w:eastAsia="Times New Roman" w:hAnsi="Times New Roman" w:cs="Times New Roman"/>
                <w:color w:val="000000"/>
                <w:kern w:val="0"/>
                <w:sz w:val="18"/>
                <w:szCs w:val="18"/>
                <w:lang w:val="en-GB" w:eastAsia="it-IT"/>
                <w14:ligatures w14:val="none"/>
              </w:rPr>
            </w:pPr>
            <w:r w:rsidRPr="00DE5D03">
              <w:rPr>
                <w:rFonts w:ascii="Times New Roman" w:eastAsia="Times New Roman" w:hAnsi="Times New Roman" w:cs="Times New Roman"/>
                <w:color w:val="000000"/>
                <w:kern w:val="0"/>
                <w:sz w:val="18"/>
                <w:szCs w:val="18"/>
                <w:lang w:val="en-GB" w:eastAsia="it-IT"/>
                <w14:ligatures w14:val="none"/>
              </w:rPr>
              <w:t>0.487</w:t>
            </w:r>
          </w:p>
        </w:tc>
      </w:tr>
    </w:tbl>
    <w:p w14:paraId="476D9D0A" w14:textId="77777777" w:rsidR="00F61E64" w:rsidRPr="00DE5D03" w:rsidRDefault="00F61E64" w:rsidP="00586BEF">
      <w:pPr>
        <w:rPr>
          <w:rFonts w:ascii="Times New Roman" w:hAnsi="Times New Roman" w:cs="Times New Roman"/>
          <w:sz w:val="20"/>
          <w:szCs w:val="20"/>
          <w:lang w:val="en-GB"/>
        </w:rPr>
      </w:pPr>
    </w:p>
    <w:p w14:paraId="39473D71" w14:textId="77777777" w:rsidR="00CA1261" w:rsidRPr="00DE5D03" w:rsidRDefault="00CA1261" w:rsidP="00612A70">
      <w:pPr>
        <w:jc w:val="both"/>
        <w:rPr>
          <w:rFonts w:ascii="Times New Roman" w:hAnsi="Times New Roman" w:cs="Times New Roman"/>
          <w:sz w:val="20"/>
          <w:szCs w:val="20"/>
          <w:lang w:val="en-GB"/>
        </w:rPr>
      </w:pPr>
      <w:r w:rsidRPr="00DE5D03">
        <w:rPr>
          <w:rFonts w:ascii="Times New Roman" w:hAnsi="Times New Roman" w:cs="Times New Roman"/>
          <w:b/>
          <w:bCs/>
          <w:sz w:val="20"/>
          <w:szCs w:val="20"/>
          <w:lang w:val="en-GB"/>
        </w:rPr>
        <w:t xml:space="preserve">Table S19: </w:t>
      </w:r>
      <w:r w:rsidRPr="00DE5D03">
        <w:rPr>
          <w:rFonts w:ascii="Times New Roman" w:hAnsi="Times New Roman" w:cs="Times New Roman"/>
          <w:sz w:val="20"/>
          <w:szCs w:val="20"/>
          <w:lang w:val="en-GB"/>
        </w:rPr>
        <w:t>Comparison of the results of three impact categories within the ReCiPe 2016 and Environmental Footprint 3.1 impact assessment methods.</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0"/>
        <w:gridCol w:w="1520"/>
        <w:gridCol w:w="1240"/>
        <w:gridCol w:w="1434"/>
      </w:tblGrid>
      <w:tr w:rsidR="00CA1261" w:rsidRPr="00DE5D03" w14:paraId="580B5889" w14:textId="77777777" w:rsidTr="00FC63D4">
        <w:trPr>
          <w:trHeight w:val="300"/>
          <w:jc w:val="center"/>
        </w:trPr>
        <w:tc>
          <w:tcPr>
            <w:tcW w:w="1760" w:type="dxa"/>
            <w:shd w:val="clear" w:color="auto" w:fill="FFFFFF" w:themeFill="background1"/>
            <w:noWrap/>
            <w:vAlign w:val="bottom"/>
            <w:hideMark/>
          </w:tcPr>
          <w:p w14:paraId="7D0CD916"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ReCiPe 2016</w:t>
            </w:r>
          </w:p>
        </w:tc>
        <w:tc>
          <w:tcPr>
            <w:tcW w:w="1520" w:type="dxa"/>
            <w:shd w:val="clear" w:color="auto" w:fill="FFFFFF" w:themeFill="background1"/>
            <w:noWrap/>
            <w:vAlign w:val="bottom"/>
            <w:hideMark/>
          </w:tcPr>
          <w:p w14:paraId="70F1144E"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EF 3.1</w:t>
            </w:r>
          </w:p>
        </w:tc>
        <w:tc>
          <w:tcPr>
            <w:tcW w:w="1240" w:type="dxa"/>
            <w:shd w:val="clear" w:color="auto" w:fill="FFFFFF" w:themeFill="background1"/>
            <w:noWrap/>
            <w:vAlign w:val="bottom"/>
            <w:hideMark/>
          </w:tcPr>
          <w:p w14:paraId="6BA4E327"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Unit</w:t>
            </w:r>
          </w:p>
        </w:tc>
        <w:tc>
          <w:tcPr>
            <w:tcW w:w="1434" w:type="dxa"/>
            <w:shd w:val="clear" w:color="auto" w:fill="FFFFFF" w:themeFill="background1"/>
            <w:noWrap/>
            <w:vAlign w:val="bottom"/>
            <w:hideMark/>
          </w:tcPr>
          <w:p w14:paraId="2FAB41E2"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Variation (%)</w:t>
            </w:r>
          </w:p>
        </w:tc>
      </w:tr>
      <w:tr w:rsidR="00CA1261" w:rsidRPr="00DE5D03" w14:paraId="32351FA1" w14:textId="77777777" w:rsidTr="00FC63D4">
        <w:trPr>
          <w:trHeight w:val="290"/>
          <w:jc w:val="center"/>
        </w:trPr>
        <w:tc>
          <w:tcPr>
            <w:tcW w:w="1760" w:type="dxa"/>
            <w:shd w:val="clear" w:color="auto" w:fill="FFFFFF" w:themeFill="background1"/>
            <w:noWrap/>
            <w:vAlign w:val="bottom"/>
            <w:hideMark/>
          </w:tcPr>
          <w:p w14:paraId="46506D04"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Global warming</w:t>
            </w:r>
          </w:p>
        </w:tc>
        <w:tc>
          <w:tcPr>
            <w:tcW w:w="1520" w:type="dxa"/>
            <w:shd w:val="clear" w:color="auto" w:fill="FFFFFF" w:themeFill="background1"/>
            <w:noWrap/>
            <w:vAlign w:val="bottom"/>
            <w:hideMark/>
          </w:tcPr>
          <w:p w14:paraId="167305DA"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Climate change</w:t>
            </w:r>
          </w:p>
        </w:tc>
        <w:tc>
          <w:tcPr>
            <w:tcW w:w="1240" w:type="dxa"/>
            <w:vMerge w:val="restart"/>
            <w:shd w:val="clear" w:color="auto" w:fill="FFFFFF" w:themeFill="background1"/>
            <w:noWrap/>
            <w:vAlign w:val="center"/>
            <w:hideMark/>
          </w:tcPr>
          <w:p w14:paraId="55B4360A"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kg CO</w:t>
            </w:r>
            <w:r w:rsidRPr="00DE5D03">
              <w:rPr>
                <w:rFonts w:ascii="Times New Roman" w:eastAsia="Times New Roman" w:hAnsi="Times New Roman" w:cs="Times New Roman"/>
                <w:color w:val="000000"/>
                <w:kern w:val="0"/>
                <w:sz w:val="22"/>
                <w:szCs w:val="22"/>
                <w:vertAlign w:val="subscript"/>
                <w:lang w:val="en-GB" w:eastAsia="it-IT"/>
                <w14:ligatures w14:val="none"/>
              </w:rPr>
              <w:t>2</w:t>
            </w:r>
            <w:r w:rsidRPr="00DE5D03">
              <w:rPr>
                <w:rFonts w:ascii="Times New Roman" w:eastAsia="Times New Roman" w:hAnsi="Times New Roman" w:cs="Times New Roman"/>
                <w:color w:val="000000"/>
                <w:kern w:val="0"/>
                <w:sz w:val="22"/>
                <w:szCs w:val="22"/>
                <w:lang w:val="en-GB" w:eastAsia="it-IT"/>
                <w14:ligatures w14:val="none"/>
              </w:rPr>
              <w:t xml:space="preserve"> eq</w:t>
            </w:r>
          </w:p>
        </w:tc>
        <w:tc>
          <w:tcPr>
            <w:tcW w:w="1434" w:type="dxa"/>
            <w:vMerge w:val="restart"/>
            <w:shd w:val="clear" w:color="auto" w:fill="FFFFFF" w:themeFill="background1"/>
            <w:noWrap/>
            <w:vAlign w:val="center"/>
            <w:hideMark/>
          </w:tcPr>
          <w:p w14:paraId="7D8A0029"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1.94</w:t>
            </w:r>
          </w:p>
        </w:tc>
      </w:tr>
      <w:tr w:rsidR="00CA1261" w:rsidRPr="00DE5D03" w14:paraId="57E443B8" w14:textId="77777777" w:rsidTr="00FC63D4">
        <w:trPr>
          <w:trHeight w:val="300"/>
          <w:jc w:val="center"/>
        </w:trPr>
        <w:tc>
          <w:tcPr>
            <w:tcW w:w="1760" w:type="dxa"/>
            <w:shd w:val="clear" w:color="auto" w:fill="FFFFFF" w:themeFill="background1"/>
            <w:noWrap/>
            <w:vAlign w:val="bottom"/>
            <w:hideMark/>
          </w:tcPr>
          <w:p w14:paraId="3B0B2B58"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1.38</w:t>
            </w:r>
          </w:p>
        </w:tc>
        <w:tc>
          <w:tcPr>
            <w:tcW w:w="1520" w:type="dxa"/>
            <w:shd w:val="clear" w:color="auto" w:fill="FFFFFF" w:themeFill="background1"/>
            <w:noWrap/>
            <w:vAlign w:val="bottom"/>
            <w:hideMark/>
          </w:tcPr>
          <w:p w14:paraId="368AB03A"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1.35</w:t>
            </w:r>
          </w:p>
        </w:tc>
        <w:tc>
          <w:tcPr>
            <w:tcW w:w="1240" w:type="dxa"/>
            <w:vMerge/>
            <w:vAlign w:val="center"/>
            <w:hideMark/>
          </w:tcPr>
          <w:p w14:paraId="01977212"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c>
          <w:tcPr>
            <w:tcW w:w="1434" w:type="dxa"/>
            <w:vMerge/>
            <w:vAlign w:val="center"/>
            <w:hideMark/>
          </w:tcPr>
          <w:p w14:paraId="29FFDD94"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r>
      <w:tr w:rsidR="00CA1261" w:rsidRPr="00DE5D03" w14:paraId="1E5F4F81" w14:textId="77777777" w:rsidTr="00FC63D4">
        <w:trPr>
          <w:trHeight w:val="290"/>
          <w:jc w:val="center"/>
        </w:trPr>
        <w:tc>
          <w:tcPr>
            <w:tcW w:w="1760" w:type="dxa"/>
            <w:shd w:val="clear" w:color="auto" w:fill="FFFFFF" w:themeFill="background1"/>
            <w:noWrap/>
            <w:vAlign w:val="bottom"/>
            <w:hideMark/>
          </w:tcPr>
          <w:p w14:paraId="6B06BDB9"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consumption</w:t>
            </w:r>
          </w:p>
        </w:tc>
        <w:tc>
          <w:tcPr>
            <w:tcW w:w="1520" w:type="dxa"/>
            <w:shd w:val="clear" w:color="auto" w:fill="FFFFFF" w:themeFill="background1"/>
            <w:noWrap/>
            <w:vAlign w:val="bottom"/>
            <w:hideMark/>
          </w:tcPr>
          <w:p w14:paraId="7CA95C7D"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Water use</w:t>
            </w:r>
          </w:p>
        </w:tc>
        <w:tc>
          <w:tcPr>
            <w:tcW w:w="1240" w:type="dxa"/>
            <w:vMerge w:val="restart"/>
            <w:shd w:val="clear" w:color="auto" w:fill="FFFFFF" w:themeFill="background1"/>
            <w:noWrap/>
            <w:vAlign w:val="center"/>
            <w:hideMark/>
          </w:tcPr>
          <w:p w14:paraId="084E1209"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w:t>
            </w:r>
            <w:r w:rsidRPr="00DE5D03">
              <w:rPr>
                <w:rFonts w:ascii="Times New Roman" w:eastAsia="Times New Roman" w:hAnsi="Times New Roman" w:cs="Times New Roman"/>
                <w:color w:val="000000"/>
                <w:kern w:val="0"/>
                <w:sz w:val="22"/>
                <w:szCs w:val="22"/>
                <w:vertAlign w:val="superscript"/>
                <w:lang w:val="en-GB" w:eastAsia="it-IT"/>
                <w14:ligatures w14:val="none"/>
              </w:rPr>
              <w:t>3</w:t>
            </w:r>
          </w:p>
        </w:tc>
        <w:tc>
          <w:tcPr>
            <w:tcW w:w="1434" w:type="dxa"/>
            <w:vMerge w:val="restart"/>
            <w:shd w:val="clear" w:color="auto" w:fill="FFFFFF" w:themeFill="background1"/>
            <w:noWrap/>
            <w:vAlign w:val="center"/>
            <w:hideMark/>
          </w:tcPr>
          <w:p w14:paraId="3616A907"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189</w:t>
            </w:r>
          </w:p>
        </w:tc>
      </w:tr>
      <w:tr w:rsidR="00CA1261" w:rsidRPr="00DE5D03" w14:paraId="23851696" w14:textId="77777777" w:rsidTr="00FC63D4">
        <w:trPr>
          <w:trHeight w:val="300"/>
          <w:jc w:val="center"/>
        </w:trPr>
        <w:tc>
          <w:tcPr>
            <w:tcW w:w="1760" w:type="dxa"/>
            <w:shd w:val="clear" w:color="auto" w:fill="FFFFFF" w:themeFill="background1"/>
            <w:noWrap/>
            <w:vAlign w:val="bottom"/>
            <w:hideMark/>
          </w:tcPr>
          <w:p w14:paraId="4979D929"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0.0115</w:t>
            </w:r>
          </w:p>
        </w:tc>
        <w:tc>
          <w:tcPr>
            <w:tcW w:w="1520" w:type="dxa"/>
            <w:shd w:val="clear" w:color="auto" w:fill="FFFFFF" w:themeFill="background1"/>
            <w:noWrap/>
            <w:vAlign w:val="bottom"/>
            <w:hideMark/>
          </w:tcPr>
          <w:p w14:paraId="628CD6CE"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0.424</w:t>
            </w:r>
          </w:p>
        </w:tc>
        <w:tc>
          <w:tcPr>
            <w:tcW w:w="1240" w:type="dxa"/>
            <w:vMerge/>
            <w:vAlign w:val="center"/>
            <w:hideMark/>
          </w:tcPr>
          <w:p w14:paraId="50197FAA"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c>
          <w:tcPr>
            <w:tcW w:w="1434" w:type="dxa"/>
            <w:vMerge/>
            <w:vAlign w:val="center"/>
            <w:hideMark/>
          </w:tcPr>
          <w:p w14:paraId="7D438CFF"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r>
      <w:tr w:rsidR="00CA1261" w:rsidRPr="00DE5D03" w14:paraId="092032BE" w14:textId="77777777" w:rsidTr="00FC63D4">
        <w:trPr>
          <w:trHeight w:val="570"/>
          <w:jc w:val="center"/>
        </w:trPr>
        <w:tc>
          <w:tcPr>
            <w:tcW w:w="1760" w:type="dxa"/>
            <w:shd w:val="clear" w:color="auto" w:fill="FFFFFF" w:themeFill="background1"/>
            <w:vAlign w:val="bottom"/>
            <w:hideMark/>
          </w:tcPr>
          <w:p w14:paraId="43C04D63"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Fossil resource scarcity</w:t>
            </w:r>
          </w:p>
        </w:tc>
        <w:tc>
          <w:tcPr>
            <w:tcW w:w="1520" w:type="dxa"/>
            <w:shd w:val="clear" w:color="auto" w:fill="FFFFFF" w:themeFill="background1"/>
            <w:vAlign w:val="bottom"/>
            <w:hideMark/>
          </w:tcPr>
          <w:p w14:paraId="4365A116"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Resource use, fossils</w:t>
            </w:r>
          </w:p>
        </w:tc>
        <w:tc>
          <w:tcPr>
            <w:tcW w:w="1240" w:type="dxa"/>
            <w:vMerge w:val="restart"/>
            <w:shd w:val="clear" w:color="auto" w:fill="FFFFFF" w:themeFill="background1"/>
            <w:noWrap/>
            <w:vAlign w:val="center"/>
            <w:hideMark/>
          </w:tcPr>
          <w:p w14:paraId="2CE1A5D4"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MJ</w:t>
            </w:r>
          </w:p>
        </w:tc>
        <w:tc>
          <w:tcPr>
            <w:tcW w:w="1434" w:type="dxa"/>
            <w:vMerge w:val="restart"/>
            <w:shd w:val="clear" w:color="auto" w:fill="FFFFFF" w:themeFill="background1"/>
            <w:noWrap/>
            <w:vAlign w:val="center"/>
            <w:hideMark/>
          </w:tcPr>
          <w:p w14:paraId="67A391E0"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11.8</w:t>
            </w:r>
          </w:p>
        </w:tc>
      </w:tr>
      <w:tr w:rsidR="00CA1261" w:rsidRPr="00DE5D03" w14:paraId="6BA548CD" w14:textId="77777777" w:rsidTr="00FC63D4">
        <w:trPr>
          <w:trHeight w:val="300"/>
          <w:jc w:val="center"/>
        </w:trPr>
        <w:tc>
          <w:tcPr>
            <w:tcW w:w="1760" w:type="dxa"/>
            <w:shd w:val="clear" w:color="auto" w:fill="FFFFFF" w:themeFill="background1"/>
            <w:noWrap/>
            <w:vAlign w:val="bottom"/>
            <w:hideMark/>
          </w:tcPr>
          <w:p w14:paraId="334759DF"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15.5</w:t>
            </w:r>
          </w:p>
        </w:tc>
        <w:tc>
          <w:tcPr>
            <w:tcW w:w="1520" w:type="dxa"/>
            <w:shd w:val="clear" w:color="auto" w:fill="FFFFFF" w:themeFill="background1"/>
            <w:noWrap/>
            <w:vAlign w:val="bottom"/>
            <w:hideMark/>
          </w:tcPr>
          <w:p w14:paraId="534F985A" w14:textId="77777777" w:rsidR="00CA1261" w:rsidRPr="00DE5D03" w:rsidRDefault="00CA1261">
            <w:pPr>
              <w:spacing w:after="0" w:line="240" w:lineRule="auto"/>
              <w:jc w:val="center"/>
              <w:rPr>
                <w:rFonts w:ascii="Times New Roman" w:eastAsia="Times New Roman" w:hAnsi="Times New Roman" w:cs="Times New Roman"/>
                <w:color w:val="000000"/>
                <w:kern w:val="0"/>
                <w:sz w:val="22"/>
                <w:szCs w:val="22"/>
                <w:lang w:val="en-GB" w:eastAsia="it-IT"/>
                <w14:ligatures w14:val="none"/>
              </w:rPr>
            </w:pPr>
            <w:r w:rsidRPr="00DE5D03">
              <w:rPr>
                <w:rFonts w:ascii="Times New Roman" w:eastAsia="Times New Roman" w:hAnsi="Times New Roman" w:cs="Times New Roman"/>
                <w:color w:val="000000"/>
                <w:kern w:val="0"/>
                <w:sz w:val="22"/>
                <w:szCs w:val="22"/>
                <w:lang w:val="en-GB" w:eastAsia="it-IT"/>
                <w14:ligatures w14:val="none"/>
              </w:rPr>
              <w:t>17.5</w:t>
            </w:r>
          </w:p>
        </w:tc>
        <w:tc>
          <w:tcPr>
            <w:tcW w:w="1240" w:type="dxa"/>
            <w:vMerge/>
            <w:vAlign w:val="center"/>
            <w:hideMark/>
          </w:tcPr>
          <w:p w14:paraId="2F949474"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c>
          <w:tcPr>
            <w:tcW w:w="1434" w:type="dxa"/>
            <w:vMerge/>
            <w:vAlign w:val="center"/>
            <w:hideMark/>
          </w:tcPr>
          <w:p w14:paraId="72100539" w14:textId="77777777" w:rsidR="00CA1261" w:rsidRPr="00DE5D03" w:rsidRDefault="00CA1261">
            <w:pPr>
              <w:spacing w:after="0" w:line="240" w:lineRule="auto"/>
              <w:rPr>
                <w:rFonts w:ascii="Times New Roman" w:eastAsia="Times New Roman" w:hAnsi="Times New Roman" w:cs="Times New Roman"/>
                <w:color w:val="000000"/>
                <w:kern w:val="0"/>
                <w:sz w:val="22"/>
                <w:szCs w:val="22"/>
                <w:lang w:val="en-GB" w:eastAsia="it-IT"/>
                <w14:ligatures w14:val="none"/>
              </w:rPr>
            </w:pPr>
          </w:p>
        </w:tc>
      </w:tr>
    </w:tbl>
    <w:p w14:paraId="5E4E0A94" w14:textId="77777777" w:rsidR="001C259C" w:rsidRPr="00DE5D03" w:rsidRDefault="001C259C" w:rsidP="001C259C">
      <w:pPr>
        <w:rPr>
          <w:rFonts w:ascii="Times New Roman" w:hAnsi="Times New Roman" w:cs="Times New Roman"/>
          <w:lang w:val="en-GB"/>
        </w:rPr>
      </w:pPr>
    </w:p>
    <w:p w14:paraId="76206EE4" w14:textId="77777777" w:rsidR="00814E50" w:rsidRPr="00DE5D03" w:rsidRDefault="00814E50" w:rsidP="001C259C">
      <w:pPr>
        <w:rPr>
          <w:rFonts w:ascii="Times New Roman" w:hAnsi="Times New Roman" w:cs="Times New Roman"/>
          <w:lang w:val="en-GB"/>
        </w:rPr>
      </w:pPr>
    </w:p>
    <w:p w14:paraId="3E3F01A7" w14:textId="77777777" w:rsidR="00814E50" w:rsidRPr="00DE5D03" w:rsidRDefault="00814E50" w:rsidP="001C259C">
      <w:pPr>
        <w:rPr>
          <w:rFonts w:ascii="Times New Roman" w:hAnsi="Times New Roman" w:cs="Times New Roman"/>
          <w:lang w:val="en-GB"/>
        </w:rPr>
      </w:pPr>
    </w:p>
    <w:p w14:paraId="3A518AA6" w14:textId="77777777" w:rsidR="00814E50" w:rsidRPr="00DE5D03" w:rsidRDefault="00814E50" w:rsidP="001C259C">
      <w:pPr>
        <w:rPr>
          <w:rFonts w:ascii="Times New Roman" w:hAnsi="Times New Roman" w:cs="Times New Roman"/>
          <w:lang w:val="en-GB"/>
        </w:rPr>
      </w:pPr>
    </w:p>
    <w:p w14:paraId="6E10E8DA" w14:textId="06F71EDA" w:rsidR="00E250C9" w:rsidRPr="00DE5D03" w:rsidRDefault="00E250C9" w:rsidP="001C259C">
      <w:pPr>
        <w:rPr>
          <w:rFonts w:ascii="Times New Roman" w:hAnsi="Times New Roman" w:cs="Times New Roman"/>
          <w:lang w:val="en-GB"/>
        </w:rPr>
        <w:sectPr w:rsidR="00E250C9" w:rsidRPr="00DE5D03">
          <w:pgSz w:w="11906" w:h="16838"/>
          <w:pgMar w:top="1440" w:right="1440" w:bottom="1440" w:left="1440" w:header="708" w:footer="708" w:gutter="0"/>
          <w:cols w:space="708"/>
          <w:docGrid w:linePitch="360"/>
        </w:sectPr>
      </w:pPr>
    </w:p>
    <w:p w14:paraId="755DAFA1" w14:textId="1F14B48A" w:rsidR="00E250C9" w:rsidRPr="00DE5D03" w:rsidRDefault="008F61A4" w:rsidP="001C259C">
      <w:pPr>
        <w:rPr>
          <w:rFonts w:ascii="Times New Roman" w:hAnsi="Times New Roman" w:cs="Times New Roman"/>
          <w:b/>
          <w:bCs/>
          <w:sz w:val="20"/>
          <w:szCs w:val="20"/>
          <w:lang w:val="en-GB"/>
        </w:rPr>
      </w:pPr>
      <w:r w:rsidRPr="00DE5D03">
        <w:rPr>
          <w:rFonts w:ascii="Times New Roman" w:hAnsi="Times New Roman" w:cs="Times New Roman"/>
          <w:b/>
          <w:bCs/>
          <w:sz w:val="20"/>
          <w:szCs w:val="20"/>
          <w:lang w:val="en-GB"/>
        </w:rPr>
        <w:lastRenderedPageBreak/>
        <w:t xml:space="preserve">Table S20: </w:t>
      </w:r>
      <w:r w:rsidR="003078B2" w:rsidRPr="00DE5D03">
        <w:rPr>
          <w:rFonts w:ascii="Times New Roman" w:hAnsi="Times New Roman" w:cs="Times New Roman"/>
          <w:sz w:val="20"/>
          <w:szCs w:val="20"/>
          <w:lang w:val="en-GB"/>
        </w:rPr>
        <w:t>Variation of the impacts (expressed as a percentage) compared to the baseline scenario</w:t>
      </w:r>
      <w:r w:rsidR="00330893" w:rsidRPr="00DE5D03">
        <w:rPr>
          <w:rFonts w:ascii="Times New Roman" w:hAnsi="Times New Roman" w:cs="Times New Roman"/>
          <w:sz w:val="20"/>
          <w:szCs w:val="20"/>
          <w:lang w:val="en-GB"/>
        </w:rPr>
        <w:t>, by modifying efficiency recovery values for TEP and number of reuses for DES.</w:t>
      </w:r>
    </w:p>
    <w:tbl>
      <w:tblPr>
        <w:tblW w:w="0" w:type="auto"/>
        <w:tblInd w:w="-426" w:type="dxa"/>
        <w:tblLayout w:type="fixed"/>
        <w:tblCellMar>
          <w:left w:w="70" w:type="dxa"/>
          <w:right w:w="70" w:type="dxa"/>
        </w:tblCellMar>
        <w:tblLook w:val="04A0" w:firstRow="1" w:lastRow="0" w:firstColumn="1" w:lastColumn="0" w:noHBand="0" w:noVBand="1"/>
      </w:tblPr>
      <w:tblGrid>
        <w:gridCol w:w="1277"/>
        <w:gridCol w:w="727"/>
        <w:gridCol w:w="728"/>
        <w:gridCol w:w="728"/>
        <w:gridCol w:w="728"/>
        <w:gridCol w:w="728"/>
        <w:gridCol w:w="728"/>
        <w:gridCol w:w="728"/>
        <w:gridCol w:w="728"/>
        <w:gridCol w:w="728"/>
        <w:gridCol w:w="727"/>
        <w:gridCol w:w="728"/>
        <w:gridCol w:w="728"/>
        <w:gridCol w:w="728"/>
        <w:gridCol w:w="728"/>
        <w:gridCol w:w="728"/>
        <w:gridCol w:w="728"/>
        <w:gridCol w:w="728"/>
        <w:gridCol w:w="728"/>
      </w:tblGrid>
      <w:tr w:rsidR="003F7393" w:rsidRPr="00DE5D03" w14:paraId="72A6BDB6" w14:textId="77777777" w:rsidTr="002639CE">
        <w:trPr>
          <w:trHeight w:val="342"/>
        </w:trPr>
        <w:tc>
          <w:tcPr>
            <w:tcW w:w="1277" w:type="dxa"/>
            <w:tcBorders>
              <w:top w:val="nil"/>
              <w:left w:val="nil"/>
              <w:bottom w:val="nil"/>
              <w:right w:val="nil"/>
            </w:tcBorders>
            <w:noWrap/>
            <w:vAlign w:val="bottom"/>
            <w:hideMark/>
          </w:tcPr>
          <w:p w14:paraId="31122696" w14:textId="77777777" w:rsidR="003F7393" w:rsidRPr="00DE5D03" w:rsidRDefault="003F7393" w:rsidP="003F7393">
            <w:pPr>
              <w:spacing w:after="0" w:line="240" w:lineRule="auto"/>
              <w:rPr>
                <w:rFonts w:ascii="Times New Roman" w:eastAsia="Times New Roman" w:hAnsi="Times New Roman" w:cs="Times New Roman"/>
                <w:kern w:val="0"/>
                <w:sz w:val="16"/>
                <w:szCs w:val="16"/>
                <w:lang w:val="en-GB" w:eastAsia="it-IT"/>
                <w14:ligatures w14:val="none"/>
              </w:rPr>
            </w:pPr>
          </w:p>
        </w:tc>
        <w:tc>
          <w:tcPr>
            <w:tcW w:w="727"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05F148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GW</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7AA40058"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SOD</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00AE26B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IR</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3410AA07"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OFHH</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7E579D11"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FPMF</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0231884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OFTE</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4146E297"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TA</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576F94E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FE</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6EB0F8F3"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ME</w:t>
            </w:r>
          </w:p>
        </w:tc>
        <w:tc>
          <w:tcPr>
            <w:tcW w:w="727" w:type="dxa"/>
            <w:tcBorders>
              <w:top w:val="single" w:sz="4" w:space="0" w:color="auto"/>
              <w:left w:val="nil"/>
              <w:bottom w:val="single" w:sz="4" w:space="0" w:color="auto"/>
              <w:right w:val="single" w:sz="4" w:space="0" w:color="auto"/>
            </w:tcBorders>
            <w:shd w:val="clear" w:color="000000" w:fill="9BC2E6"/>
            <w:noWrap/>
            <w:vAlign w:val="bottom"/>
            <w:hideMark/>
          </w:tcPr>
          <w:p w14:paraId="164B6C9A"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TE</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66922031"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FET</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0EE9E640"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MET</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3E32CEB0"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HCT</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3E2FFA92"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HNCT</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51AC9B90"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LU</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65D8CC0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MR</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4919591B"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FRS</w:t>
            </w:r>
          </w:p>
        </w:tc>
        <w:tc>
          <w:tcPr>
            <w:tcW w:w="728" w:type="dxa"/>
            <w:tcBorders>
              <w:top w:val="single" w:sz="4" w:space="0" w:color="auto"/>
              <w:left w:val="nil"/>
              <w:bottom w:val="single" w:sz="4" w:space="0" w:color="auto"/>
              <w:right w:val="single" w:sz="4" w:space="0" w:color="auto"/>
            </w:tcBorders>
            <w:shd w:val="clear" w:color="000000" w:fill="9BC2E6"/>
            <w:noWrap/>
            <w:vAlign w:val="bottom"/>
            <w:hideMark/>
          </w:tcPr>
          <w:p w14:paraId="6C7C2BB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WC</w:t>
            </w:r>
          </w:p>
        </w:tc>
      </w:tr>
      <w:tr w:rsidR="003F7393" w:rsidRPr="00DE5D03" w14:paraId="6951415E" w14:textId="77777777" w:rsidTr="002639CE">
        <w:trPr>
          <w:trHeight w:val="342"/>
        </w:trPr>
        <w:tc>
          <w:tcPr>
            <w:tcW w:w="1277" w:type="dxa"/>
            <w:tcBorders>
              <w:top w:val="nil"/>
              <w:left w:val="nil"/>
              <w:bottom w:val="nil"/>
              <w:right w:val="nil"/>
            </w:tcBorders>
            <w:noWrap/>
            <w:vAlign w:val="bottom"/>
            <w:hideMark/>
          </w:tcPr>
          <w:p w14:paraId="01C8D70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p>
        </w:tc>
        <w:tc>
          <w:tcPr>
            <w:tcW w:w="727" w:type="dxa"/>
            <w:tcBorders>
              <w:top w:val="nil"/>
              <w:left w:val="single" w:sz="4" w:space="0" w:color="auto"/>
              <w:bottom w:val="single" w:sz="4" w:space="0" w:color="auto"/>
              <w:right w:val="single" w:sz="4" w:space="0" w:color="auto"/>
            </w:tcBorders>
            <w:shd w:val="clear" w:color="000000" w:fill="CC99FF"/>
            <w:noWrap/>
            <w:vAlign w:val="bottom"/>
            <w:hideMark/>
          </w:tcPr>
          <w:p w14:paraId="10EE9871"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CO2 eq</w:t>
            </w:r>
          </w:p>
        </w:tc>
        <w:tc>
          <w:tcPr>
            <w:tcW w:w="728" w:type="dxa"/>
            <w:tcBorders>
              <w:top w:val="nil"/>
              <w:left w:val="nil"/>
              <w:bottom w:val="single" w:sz="4" w:space="0" w:color="auto"/>
              <w:right w:val="single" w:sz="4" w:space="0" w:color="auto"/>
            </w:tcBorders>
            <w:shd w:val="clear" w:color="000000" w:fill="CC99FF"/>
            <w:noWrap/>
            <w:vAlign w:val="bottom"/>
            <w:hideMark/>
          </w:tcPr>
          <w:p w14:paraId="2C5AD98E"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CFC11 eq</w:t>
            </w:r>
          </w:p>
        </w:tc>
        <w:tc>
          <w:tcPr>
            <w:tcW w:w="728" w:type="dxa"/>
            <w:tcBorders>
              <w:top w:val="nil"/>
              <w:left w:val="nil"/>
              <w:bottom w:val="single" w:sz="4" w:space="0" w:color="auto"/>
              <w:right w:val="single" w:sz="4" w:space="0" w:color="auto"/>
            </w:tcBorders>
            <w:shd w:val="clear" w:color="000000" w:fill="CC99FF"/>
            <w:noWrap/>
            <w:vAlign w:val="bottom"/>
            <w:hideMark/>
          </w:tcPr>
          <w:p w14:paraId="3458F766"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kBq Co-60 eq</w:t>
            </w:r>
          </w:p>
        </w:tc>
        <w:tc>
          <w:tcPr>
            <w:tcW w:w="728" w:type="dxa"/>
            <w:tcBorders>
              <w:top w:val="nil"/>
              <w:left w:val="nil"/>
              <w:bottom w:val="single" w:sz="4" w:space="0" w:color="auto"/>
              <w:right w:val="single" w:sz="4" w:space="0" w:color="auto"/>
            </w:tcBorders>
            <w:shd w:val="clear" w:color="000000" w:fill="CC99FF"/>
            <w:noWrap/>
            <w:vAlign w:val="bottom"/>
            <w:hideMark/>
          </w:tcPr>
          <w:p w14:paraId="5417E396"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NOx eq</w:t>
            </w:r>
          </w:p>
        </w:tc>
        <w:tc>
          <w:tcPr>
            <w:tcW w:w="728" w:type="dxa"/>
            <w:tcBorders>
              <w:top w:val="nil"/>
              <w:left w:val="nil"/>
              <w:bottom w:val="single" w:sz="4" w:space="0" w:color="auto"/>
              <w:right w:val="single" w:sz="4" w:space="0" w:color="auto"/>
            </w:tcBorders>
            <w:shd w:val="clear" w:color="000000" w:fill="CC99FF"/>
            <w:noWrap/>
            <w:vAlign w:val="bottom"/>
            <w:hideMark/>
          </w:tcPr>
          <w:p w14:paraId="3382E209"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PM2.5 eq</w:t>
            </w:r>
          </w:p>
        </w:tc>
        <w:tc>
          <w:tcPr>
            <w:tcW w:w="728" w:type="dxa"/>
            <w:tcBorders>
              <w:top w:val="nil"/>
              <w:left w:val="nil"/>
              <w:bottom w:val="single" w:sz="4" w:space="0" w:color="auto"/>
              <w:right w:val="single" w:sz="4" w:space="0" w:color="auto"/>
            </w:tcBorders>
            <w:shd w:val="clear" w:color="000000" w:fill="CC99FF"/>
            <w:noWrap/>
            <w:vAlign w:val="bottom"/>
            <w:hideMark/>
          </w:tcPr>
          <w:p w14:paraId="3F26465E"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NOx eq</w:t>
            </w:r>
          </w:p>
        </w:tc>
        <w:tc>
          <w:tcPr>
            <w:tcW w:w="728" w:type="dxa"/>
            <w:tcBorders>
              <w:top w:val="nil"/>
              <w:left w:val="nil"/>
              <w:bottom w:val="single" w:sz="4" w:space="0" w:color="auto"/>
              <w:right w:val="single" w:sz="4" w:space="0" w:color="auto"/>
            </w:tcBorders>
            <w:shd w:val="clear" w:color="000000" w:fill="CC99FF"/>
            <w:noWrap/>
            <w:vAlign w:val="bottom"/>
            <w:hideMark/>
          </w:tcPr>
          <w:p w14:paraId="3A66487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SO2 eq</w:t>
            </w:r>
          </w:p>
        </w:tc>
        <w:tc>
          <w:tcPr>
            <w:tcW w:w="728" w:type="dxa"/>
            <w:tcBorders>
              <w:top w:val="nil"/>
              <w:left w:val="nil"/>
              <w:bottom w:val="single" w:sz="4" w:space="0" w:color="auto"/>
              <w:right w:val="single" w:sz="4" w:space="0" w:color="auto"/>
            </w:tcBorders>
            <w:shd w:val="clear" w:color="000000" w:fill="CC99FF"/>
            <w:noWrap/>
            <w:vAlign w:val="bottom"/>
            <w:hideMark/>
          </w:tcPr>
          <w:p w14:paraId="00F789B4"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P eq</w:t>
            </w:r>
          </w:p>
        </w:tc>
        <w:tc>
          <w:tcPr>
            <w:tcW w:w="728" w:type="dxa"/>
            <w:tcBorders>
              <w:top w:val="nil"/>
              <w:left w:val="nil"/>
              <w:bottom w:val="single" w:sz="4" w:space="0" w:color="auto"/>
              <w:right w:val="single" w:sz="4" w:space="0" w:color="auto"/>
            </w:tcBorders>
            <w:shd w:val="clear" w:color="000000" w:fill="CC99FF"/>
            <w:noWrap/>
            <w:vAlign w:val="bottom"/>
            <w:hideMark/>
          </w:tcPr>
          <w:p w14:paraId="336A6AE6"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N eq</w:t>
            </w:r>
          </w:p>
        </w:tc>
        <w:tc>
          <w:tcPr>
            <w:tcW w:w="727" w:type="dxa"/>
            <w:tcBorders>
              <w:top w:val="nil"/>
              <w:left w:val="nil"/>
              <w:bottom w:val="single" w:sz="4" w:space="0" w:color="auto"/>
              <w:right w:val="single" w:sz="4" w:space="0" w:color="auto"/>
            </w:tcBorders>
            <w:shd w:val="clear" w:color="000000" w:fill="CC99FF"/>
            <w:noWrap/>
            <w:vAlign w:val="bottom"/>
            <w:hideMark/>
          </w:tcPr>
          <w:p w14:paraId="1493CF5A"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728" w:type="dxa"/>
            <w:tcBorders>
              <w:top w:val="nil"/>
              <w:left w:val="nil"/>
              <w:bottom w:val="single" w:sz="4" w:space="0" w:color="auto"/>
              <w:right w:val="single" w:sz="4" w:space="0" w:color="auto"/>
            </w:tcBorders>
            <w:shd w:val="clear" w:color="000000" w:fill="CC99FF"/>
            <w:noWrap/>
            <w:vAlign w:val="bottom"/>
            <w:hideMark/>
          </w:tcPr>
          <w:p w14:paraId="05866DDA"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728" w:type="dxa"/>
            <w:tcBorders>
              <w:top w:val="nil"/>
              <w:left w:val="nil"/>
              <w:bottom w:val="single" w:sz="4" w:space="0" w:color="auto"/>
              <w:right w:val="single" w:sz="4" w:space="0" w:color="auto"/>
            </w:tcBorders>
            <w:shd w:val="clear" w:color="000000" w:fill="CC99FF"/>
            <w:noWrap/>
            <w:vAlign w:val="bottom"/>
            <w:hideMark/>
          </w:tcPr>
          <w:p w14:paraId="1130FE3B"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728" w:type="dxa"/>
            <w:tcBorders>
              <w:top w:val="nil"/>
              <w:left w:val="nil"/>
              <w:bottom w:val="single" w:sz="4" w:space="0" w:color="auto"/>
              <w:right w:val="single" w:sz="4" w:space="0" w:color="auto"/>
            </w:tcBorders>
            <w:shd w:val="clear" w:color="000000" w:fill="CC99FF"/>
            <w:noWrap/>
            <w:vAlign w:val="bottom"/>
            <w:hideMark/>
          </w:tcPr>
          <w:p w14:paraId="1F95D7D8"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728" w:type="dxa"/>
            <w:tcBorders>
              <w:top w:val="nil"/>
              <w:left w:val="nil"/>
              <w:bottom w:val="single" w:sz="4" w:space="0" w:color="auto"/>
              <w:right w:val="single" w:sz="4" w:space="0" w:color="auto"/>
            </w:tcBorders>
            <w:shd w:val="clear" w:color="000000" w:fill="CC99FF"/>
            <w:noWrap/>
            <w:vAlign w:val="bottom"/>
            <w:hideMark/>
          </w:tcPr>
          <w:p w14:paraId="5286305A"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1,4-DCB</w:t>
            </w:r>
          </w:p>
        </w:tc>
        <w:tc>
          <w:tcPr>
            <w:tcW w:w="728" w:type="dxa"/>
            <w:tcBorders>
              <w:top w:val="nil"/>
              <w:left w:val="nil"/>
              <w:bottom w:val="single" w:sz="4" w:space="0" w:color="auto"/>
              <w:right w:val="single" w:sz="4" w:space="0" w:color="auto"/>
            </w:tcBorders>
            <w:shd w:val="clear" w:color="000000" w:fill="CC99FF"/>
            <w:noWrap/>
            <w:vAlign w:val="bottom"/>
            <w:hideMark/>
          </w:tcPr>
          <w:p w14:paraId="00F9DBB5"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m2a crop eq</w:t>
            </w:r>
          </w:p>
        </w:tc>
        <w:tc>
          <w:tcPr>
            <w:tcW w:w="728" w:type="dxa"/>
            <w:tcBorders>
              <w:top w:val="nil"/>
              <w:left w:val="nil"/>
              <w:bottom w:val="single" w:sz="4" w:space="0" w:color="auto"/>
              <w:right w:val="single" w:sz="4" w:space="0" w:color="auto"/>
            </w:tcBorders>
            <w:shd w:val="clear" w:color="000000" w:fill="CC99FF"/>
            <w:noWrap/>
            <w:vAlign w:val="bottom"/>
            <w:hideMark/>
          </w:tcPr>
          <w:p w14:paraId="0C6E52D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Cu eq</w:t>
            </w:r>
          </w:p>
        </w:tc>
        <w:tc>
          <w:tcPr>
            <w:tcW w:w="728" w:type="dxa"/>
            <w:tcBorders>
              <w:top w:val="nil"/>
              <w:left w:val="nil"/>
              <w:bottom w:val="single" w:sz="4" w:space="0" w:color="auto"/>
              <w:right w:val="single" w:sz="4" w:space="0" w:color="auto"/>
            </w:tcBorders>
            <w:shd w:val="clear" w:color="000000" w:fill="CC99FF"/>
            <w:noWrap/>
            <w:vAlign w:val="bottom"/>
            <w:hideMark/>
          </w:tcPr>
          <w:p w14:paraId="7F6DFD9D"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kg oil eq</w:t>
            </w:r>
          </w:p>
        </w:tc>
        <w:tc>
          <w:tcPr>
            <w:tcW w:w="728" w:type="dxa"/>
            <w:tcBorders>
              <w:top w:val="nil"/>
              <w:left w:val="nil"/>
              <w:bottom w:val="single" w:sz="4" w:space="0" w:color="auto"/>
              <w:right w:val="single" w:sz="4" w:space="0" w:color="auto"/>
            </w:tcBorders>
            <w:shd w:val="clear" w:color="000000" w:fill="CC99FF"/>
            <w:noWrap/>
            <w:vAlign w:val="bottom"/>
            <w:hideMark/>
          </w:tcPr>
          <w:p w14:paraId="39A77C1D"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m3</w:t>
            </w:r>
          </w:p>
        </w:tc>
      </w:tr>
      <w:tr w:rsidR="003F7393" w:rsidRPr="00DE5D03" w14:paraId="395D110B" w14:textId="77777777" w:rsidTr="002639CE">
        <w:trPr>
          <w:trHeight w:val="886"/>
        </w:trPr>
        <w:tc>
          <w:tcPr>
            <w:tcW w:w="1277"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6D45B55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Scenario: 0% recycled TEP, DES reused 1 time</w:t>
            </w:r>
          </w:p>
        </w:tc>
        <w:tc>
          <w:tcPr>
            <w:tcW w:w="727" w:type="dxa"/>
            <w:tcBorders>
              <w:top w:val="nil"/>
              <w:left w:val="nil"/>
              <w:bottom w:val="single" w:sz="4" w:space="0" w:color="auto"/>
              <w:right w:val="single" w:sz="4" w:space="0" w:color="auto"/>
            </w:tcBorders>
            <w:noWrap/>
            <w:vAlign w:val="center"/>
            <w:hideMark/>
          </w:tcPr>
          <w:p w14:paraId="264BF1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-7.1%</w:t>
            </w:r>
          </w:p>
        </w:tc>
        <w:tc>
          <w:tcPr>
            <w:tcW w:w="728" w:type="dxa"/>
            <w:tcBorders>
              <w:top w:val="nil"/>
              <w:left w:val="nil"/>
              <w:bottom w:val="single" w:sz="4" w:space="0" w:color="auto"/>
              <w:right w:val="single" w:sz="4" w:space="0" w:color="auto"/>
            </w:tcBorders>
            <w:noWrap/>
            <w:vAlign w:val="center"/>
            <w:hideMark/>
          </w:tcPr>
          <w:p w14:paraId="4A8AFBA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-15.8%</w:t>
            </w:r>
          </w:p>
        </w:tc>
        <w:tc>
          <w:tcPr>
            <w:tcW w:w="728" w:type="dxa"/>
            <w:tcBorders>
              <w:top w:val="nil"/>
              <w:left w:val="nil"/>
              <w:bottom w:val="single" w:sz="4" w:space="0" w:color="auto"/>
              <w:right w:val="single" w:sz="4" w:space="0" w:color="auto"/>
            </w:tcBorders>
            <w:noWrap/>
            <w:vAlign w:val="center"/>
            <w:hideMark/>
          </w:tcPr>
          <w:p w14:paraId="50E561B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w:t>
            </w:r>
          </w:p>
        </w:tc>
        <w:tc>
          <w:tcPr>
            <w:tcW w:w="728" w:type="dxa"/>
            <w:tcBorders>
              <w:top w:val="nil"/>
              <w:left w:val="nil"/>
              <w:bottom w:val="single" w:sz="4" w:space="0" w:color="auto"/>
              <w:right w:val="single" w:sz="4" w:space="0" w:color="auto"/>
            </w:tcBorders>
            <w:noWrap/>
            <w:vAlign w:val="center"/>
            <w:hideMark/>
          </w:tcPr>
          <w:p w14:paraId="0AE2120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-14.7%</w:t>
            </w:r>
          </w:p>
        </w:tc>
        <w:tc>
          <w:tcPr>
            <w:tcW w:w="728" w:type="dxa"/>
            <w:tcBorders>
              <w:top w:val="nil"/>
              <w:left w:val="nil"/>
              <w:bottom w:val="single" w:sz="4" w:space="0" w:color="auto"/>
              <w:right w:val="single" w:sz="4" w:space="0" w:color="auto"/>
            </w:tcBorders>
            <w:noWrap/>
            <w:vAlign w:val="center"/>
            <w:hideMark/>
          </w:tcPr>
          <w:p w14:paraId="1DDA760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-10.6%</w:t>
            </w:r>
          </w:p>
        </w:tc>
        <w:tc>
          <w:tcPr>
            <w:tcW w:w="728" w:type="dxa"/>
            <w:tcBorders>
              <w:top w:val="nil"/>
              <w:left w:val="nil"/>
              <w:bottom w:val="single" w:sz="4" w:space="0" w:color="auto"/>
              <w:right w:val="single" w:sz="4" w:space="0" w:color="auto"/>
            </w:tcBorders>
            <w:noWrap/>
            <w:vAlign w:val="center"/>
            <w:hideMark/>
          </w:tcPr>
          <w:p w14:paraId="60EDC79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-14.6%</w:t>
            </w:r>
          </w:p>
        </w:tc>
        <w:tc>
          <w:tcPr>
            <w:tcW w:w="728" w:type="dxa"/>
            <w:tcBorders>
              <w:top w:val="nil"/>
              <w:left w:val="nil"/>
              <w:bottom w:val="single" w:sz="4" w:space="0" w:color="auto"/>
              <w:right w:val="single" w:sz="4" w:space="0" w:color="auto"/>
            </w:tcBorders>
            <w:noWrap/>
            <w:vAlign w:val="center"/>
            <w:hideMark/>
          </w:tcPr>
          <w:p w14:paraId="1D0E299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-11.6%</w:t>
            </w:r>
          </w:p>
        </w:tc>
        <w:tc>
          <w:tcPr>
            <w:tcW w:w="728" w:type="dxa"/>
            <w:tcBorders>
              <w:top w:val="nil"/>
              <w:left w:val="nil"/>
              <w:bottom w:val="single" w:sz="4" w:space="0" w:color="auto"/>
              <w:right w:val="single" w:sz="4" w:space="0" w:color="auto"/>
            </w:tcBorders>
            <w:noWrap/>
            <w:vAlign w:val="center"/>
            <w:hideMark/>
          </w:tcPr>
          <w:p w14:paraId="435F7CB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-6.1%</w:t>
            </w:r>
          </w:p>
        </w:tc>
        <w:tc>
          <w:tcPr>
            <w:tcW w:w="728" w:type="dxa"/>
            <w:tcBorders>
              <w:top w:val="nil"/>
              <w:left w:val="nil"/>
              <w:bottom w:val="single" w:sz="4" w:space="0" w:color="auto"/>
              <w:right w:val="single" w:sz="4" w:space="0" w:color="auto"/>
            </w:tcBorders>
            <w:noWrap/>
            <w:vAlign w:val="center"/>
            <w:hideMark/>
          </w:tcPr>
          <w:p w14:paraId="4140956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-9.5%</w:t>
            </w:r>
          </w:p>
        </w:tc>
        <w:tc>
          <w:tcPr>
            <w:tcW w:w="727" w:type="dxa"/>
            <w:tcBorders>
              <w:top w:val="nil"/>
              <w:left w:val="nil"/>
              <w:bottom w:val="single" w:sz="4" w:space="0" w:color="auto"/>
              <w:right w:val="single" w:sz="4" w:space="0" w:color="auto"/>
            </w:tcBorders>
            <w:noWrap/>
            <w:vAlign w:val="center"/>
            <w:hideMark/>
          </w:tcPr>
          <w:p w14:paraId="65AF91B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1B75ED6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w:t>
            </w:r>
          </w:p>
        </w:tc>
        <w:tc>
          <w:tcPr>
            <w:tcW w:w="728" w:type="dxa"/>
            <w:tcBorders>
              <w:top w:val="nil"/>
              <w:left w:val="nil"/>
              <w:bottom w:val="single" w:sz="4" w:space="0" w:color="auto"/>
              <w:right w:val="single" w:sz="4" w:space="0" w:color="auto"/>
            </w:tcBorders>
            <w:noWrap/>
            <w:vAlign w:val="center"/>
            <w:hideMark/>
          </w:tcPr>
          <w:p w14:paraId="16214CA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-7.1%</w:t>
            </w:r>
          </w:p>
        </w:tc>
        <w:tc>
          <w:tcPr>
            <w:tcW w:w="728" w:type="dxa"/>
            <w:tcBorders>
              <w:top w:val="nil"/>
              <w:left w:val="nil"/>
              <w:bottom w:val="single" w:sz="4" w:space="0" w:color="auto"/>
              <w:right w:val="single" w:sz="4" w:space="0" w:color="auto"/>
            </w:tcBorders>
            <w:noWrap/>
            <w:vAlign w:val="center"/>
            <w:hideMark/>
          </w:tcPr>
          <w:p w14:paraId="168774E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659C4C2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-7.7%</w:t>
            </w:r>
          </w:p>
        </w:tc>
        <w:tc>
          <w:tcPr>
            <w:tcW w:w="728" w:type="dxa"/>
            <w:tcBorders>
              <w:top w:val="nil"/>
              <w:left w:val="nil"/>
              <w:bottom w:val="single" w:sz="4" w:space="0" w:color="auto"/>
              <w:right w:val="single" w:sz="4" w:space="0" w:color="auto"/>
            </w:tcBorders>
            <w:noWrap/>
            <w:vAlign w:val="center"/>
            <w:hideMark/>
          </w:tcPr>
          <w:p w14:paraId="38237C7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-4.5%</w:t>
            </w:r>
          </w:p>
        </w:tc>
        <w:tc>
          <w:tcPr>
            <w:tcW w:w="728" w:type="dxa"/>
            <w:tcBorders>
              <w:top w:val="nil"/>
              <w:left w:val="nil"/>
              <w:bottom w:val="single" w:sz="4" w:space="0" w:color="auto"/>
              <w:right w:val="single" w:sz="4" w:space="0" w:color="auto"/>
            </w:tcBorders>
            <w:noWrap/>
            <w:vAlign w:val="center"/>
            <w:hideMark/>
          </w:tcPr>
          <w:p w14:paraId="446BCA4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-4.3%</w:t>
            </w:r>
          </w:p>
        </w:tc>
        <w:tc>
          <w:tcPr>
            <w:tcW w:w="728" w:type="dxa"/>
            <w:tcBorders>
              <w:top w:val="nil"/>
              <w:left w:val="nil"/>
              <w:bottom w:val="single" w:sz="4" w:space="0" w:color="auto"/>
              <w:right w:val="single" w:sz="4" w:space="0" w:color="auto"/>
            </w:tcBorders>
            <w:noWrap/>
            <w:vAlign w:val="center"/>
            <w:hideMark/>
          </w:tcPr>
          <w:p w14:paraId="763D1F0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-5.9%</w:t>
            </w:r>
          </w:p>
        </w:tc>
        <w:tc>
          <w:tcPr>
            <w:tcW w:w="728" w:type="dxa"/>
            <w:tcBorders>
              <w:top w:val="nil"/>
              <w:left w:val="nil"/>
              <w:bottom w:val="single" w:sz="4" w:space="0" w:color="auto"/>
              <w:right w:val="single" w:sz="4" w:space="0" w:color="auto"/>
            </w:tcBorders>
            <w:noWrap/>
            <w:vAlign w:val="center"/>
            <w:hideMark/>
          </w:tcPr>
          <w:p w14:paraId="21DD143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-4.1%</w:t>
            </w:r>
          </w:p>
        </w:tc>
      </w:tr>
      <w:tr w:rsidR="003F7393" w:rsidRPr="00DE5D03" w14:paraId="336BE19B"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42639A07"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 recycled TEP, DES reused 2 times</w:t>
            </w:r>
          </w:p>
        </w:tc>
        <w:tc>
          <w:tcPr>
            <w:tcW w:w="727" w:type="dxa"/>
            <w:tcBorders>
              <w:top w:val="nil"/>
              <w:left w:val="nil"/>
              <w:bottom w:val="single" w:sz="4" w:space="0" w:color="auto"/>
              <w:right w:val="single" w:sz="4" w:space="0" w:color="auto"/>
            </w:tcBorders>
            <w:noWrap/>
            <w:vAlign w:val="center"/>
            <w:hideMark/>
          </w:tcPr>
          <w:p w14:paraId="0218DF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-9.7%</w:t>
            </w:r>
          </w:p>
        </w:tc>
        <w:tc>
          <w:tcPr>
            <w:tcW w:w="728" w:type="dxa"/>
            <w:tcBorders>
              <w:top w:val="nil"/>
              <w:left w:val="nil"/>
              <w:bottom w:val="single" w:sz="4" w:space="0" w:color="auto"/>
              <w:right w:val="single" w:sz="4" w:space="0" w:color="auto"/>
            </w:tcBorders>
            <w:noWrap/>
            <w:vAlign w:val="center"/>
            <w:hideMark/>
          </w:tcPr>
          <w:p w14:paraId="0F516C5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-22.1%</w:t>
            </w:r>
          </w:p>
        </w:tc>
        <w:tc>
          <w:tcPr>
            <w:tcW w:w="728" w:type="dxa"/>
            <w:tcBorders>
              <w:top w:val="nil"/>
              <w:left w:val="nil"/>
              <w:bottom w:val="single" w:sz="4" w:space="0" w:color="auto"/>
              <w:right w:val="single" w:sz="4" w:space="0" w:color="auto"/>
            </w:tcBorders>
            <w:noWrap/>
            <w:vAlign w:val="center"/>
            <w:hideMark/>
          </w:tcPr>
          <w:p w14:paraId="41B628E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w:t>
            </w:r>
          </w:p>
        </w:tc>
        <w:tc>
          <w:tcPr>
            <w:tcW w:w="728" w:type="dxa"/>
            <w:tcBorders>
              <w:top w:val="nil"/>
              <w:left w:val="nil"/>
              <w:bottom w:val="single" w:sz="4" w:space="0" w:color="auto"/>
              <w:right w:val="single" w:sz="4" w:space="0" w:color="auto"/>
            </w:tcBorders>
            <w:noWrap/>
            <w:vAlign w:val="center"/>
            <w:hideMark/>
          </w:tcPr>
          <w:p w14:paraId="044B70C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-20.5%</w:t>
            </w:r>
          </w:p>
        </w:tc>
        <w:tc>
          <w:tcPr>
            <w:tcW w:w="728" w:type="dxa"/>
            <w:tcBorders>
              <w:top w:val="nil"/>
              <w:left w:val="nil"/>
              <w:bottom w:val="single" w:sz="4" w:space="0" w:color="auto"/>
              <w:right w:val="single" w:sz="4" w:space="0" w:color="auto"/>
            </w:tcBorders>
            <w:noWrap/>
            <w:vAlign w:val="center"/>
            <w:hideMark/>
          </w:tcPr>
          <w:p w14:paraId="5D32FDE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-14.7%</w:t>
            </w:r>
          </w:p>
        </w:tc>
        <w:tc>
          <w:tcPr>
            <w:tcW w:w="728" w:type="dxa"/>
            <w:tcBorders>
              <w:top w:val="nil"/>
              <w:left w:val="nil"/>
              <w:bottom w:val="single" w:sz="4" w:space="0" w:color="auto"/>
              <w:right w:val="single" w:sz="4" w:space="0" w:color="auto"/>
            </w:tcBorders>
            <w:noWrap/>
            <w:vAlign w:val="center"/>
            <w:hideMark/>
          </w:tcPr>
          <w:p w14:paraId="08435ED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-20.4%</w:t>
            </w:r>
          </w:p>
        </w:tc>
        <w:tc>
          <w:tcPr>
            <w:tcW w:w="728" w:type="dxa"/>
            <w:tcBorders>
              <w:top w:val="nil"/>
              <w:left w:val="nil"/>
              <w:bottom w:val="single" w:sz="4" w:space="0" w:color="auto"/>
              <w:right w:val="single" w:sz="4" w:space="0" w:color="auto"/>
            </w:tcBorders>
            <w:noWrap/>
            <w:vAlign w:val="center"/>
            <w:hideMark/>
          </w:tcPr>
          <w:p w14:paraId="1B99078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-16.2%</w:t>
            </w:r>
          </w:p>
        </w:tc>
        <w:tc>
          <w:tcPr>
            <w:tcW w:w="728" w:type="dxa"/>
            <w:tcBorders>
              <w:top w:val="nil"/>
              <w:left w:val="nil"/>
              <w:bottom w:val="single" w:sz="4" w:space="0" w:color="auto"/>
              <w:right w:val="single" w:sz="4" w:space="0" w:color="auto"/>
            </w:tcBorders>
            <w:noWrap/>
            <w:vAlign w:val="center"/>
            <w:hideMark/>
          </w:tcPr>
          <w:p w14:paraId="58C1FE0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-8.3%</w:t>
            </w:r>
          </w:p>
        </w:tc>
        <w:tc>
          <w:tcPr>
            <w:tcW w:w="728" w:type="dxa"/>
            <w:tcBorders>
              <w:top w:val="nil"/>
              <w:left w:val="nil"/>
              <w:bottom w:val="single" w:sz="4" w:space="0" w:color="auto"/>
              <w:right w:val="single" w:sz="4" w:space="0" w:color="auto"/>
            </w:tcBorders>
            <w:noWrap/>
            <w:vAlign w:val="center"/>
            <w:hideMark/>
          </w:tcPr>
          <w:p w14:paraId="253B8A1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-12.8%</w:t>
            </w:r>
          </w:p>
        </w:tc>
        <w:tc>
          <w:tcPr>
            <w:tcW w:w="727" w:type="dxa"/>
            <w:tcBorders>
              <w:top w:val="nil"/>
              <w:left w:val="nil"/>
              <w:bottom w:val="single" w:sz="4" w:space="0" w:color="auto"/>
              <w:right w:val="single" w:sz="4" w:space="0" w:color="auto"/>
            </w:tcBorders>
            <w:noWrap/>
            <w:vAlign w:val="center"/>
            <w:hideMark/>
          </w:tcPr>
          <w:p w14:paraId="782E7B7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-12.6%</w:t>
            </w:r>
          </w:p>
        </w:tc>
        <w:tc>
          <w:tcPr>
            <w:tcW w:w="728" w:type="dxa"/>
            <w:tcBorders>
              <w:top w:val="nil"/>
              <w:left w:val="nil"/>
              <w:bottom w:val="single" w:sz="4" w:space="0" w:color="auto"/>
              <w:right w:val="single" w:sz="4" w:space="0" w:color="auto"/>
            </w:tcBorders>
            <w:noWrap/>
            <w:vAlign w:val="center"/>
            <w:hideMark/>
          </w:tcPr>
          <w:p w14:paraId="2A44350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-9.6%</w:t>
            </w:r>
          </w:p>
        </w:tc>
        <w:tc>
          <w:tcPr>
            <w:tcW w:w="728" w:type="dxa"/>
            <w:tcBorders>
              <w:top w:val="nil"/>
              <w:left w:val="nil"/>
              <w:bottom w:val="single" w:sz="4" w:space="0" w:color="auto"/>
              <w:right w:val="single" w:sz="4" w:space="0" w:color="auto"/>
            </w:tcBorders>
            <w:noWrap/>
            <w:vAlign w:val="center"/>
            <w:hideMark/>
          </w:tcPr>
          <w:p w14:paraId="15B3972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-9.7%</w:t>
            </w:r>
          </w:p>
        </w:tc>
        <w:tc>
          <w:tcPr>
            <w:tcW w:w="728" w:type="dxa"/>
            <w:tcBorders>
              <w:top w:val="nil"/>
              <w:left w:val="nil"/>
              <w:bottom w:val="single" w:sz="4" w:space="0" w:color="auto"/>
              <w:right w:val="single" w:sz="4" w:space="0" w:color="auto"/>
            </w:tcBorders>
            <w:noWrap/>
            <w:vAlign w:val="center"/>
            <w:hideMark/>
          </w:tcPr>
          <w:p w14:paraId="25BB6B5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-12.4%</w:t>
            </w:r>
          </w:p>
        </w:tc>
        <w:tc>
          <w:tcPr>
            <w:tcW w:w="728" w:type="dxa"/>
            <w:tcBorders>
              <w:top w:val="nil"/>
              <w:left w:val="nil"/>
              <w:bottom w:val="single" w:sz="4" w:space="0" w:color="auto"/>
              <w:right w:val="single" w:sz="4" w:space="0" w:color="auto"/>
            </w:tcBorders>
            <w:noWrap/>
            <w:vAlign w:val="center"/>
            <w:hideMark/>
          </w:tcPr>
          <w:p w14:paraId="2210F7B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-10.6%</w:t>
            </w:r>
          </w:p>
        </w:tc>
        <w:tc>
          <w:tcPr>
            <w:tcW w:w="728" w:type="dxa"/>
            <w:tcBorders>
              <w:top w:val="nil"/>
              <w:left w:val="nil"/>
              <w:bottom w:val="single" w:sz="4" w:space="0" w:color="auto"/>
              <w:right w:val="single" w:sz="4" w:space="0" w:color="auto"/>
            </w:tcBorders>
            <w:noWrap/>
            <w:vAlign w:val="center"/>
            <w:hideMark/>
          </w:tcPr>
          <w:p w14:paraId="7FFAFF0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-6.2%</w:t>
            </w:r>
          </w:p>
        </w:tc>
        <w:tc>
          <w:tcPr>
            <w:tcW w:w="728" w:type="dxa"/>
            <w:tcBorders>
              <w:top w:val="nil"/>
              <w:left w:val="nil"/>
              <w:bottom w:val="single" w:sz="4" w:space="0" w:color="auto"/>
              <w:right w:val="single" w:sz="4" w:space="0" w:color="auto"/>
            </w:tcBorders>
            <w:noWrap/>
            <w:vAlign w:val="center"/>
            <w:hideMark/>
          </w:tcPr>
          <w:p w14:paraId="5B17163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-5.9%</w:t>
            </w:r>
          </w:p>
        </w:tc>
        <w:tc>
          <w:tcPr>
            <w:tcW w:w="728" w:type="dxa"/>
            <w:tcBorders>
              <w:top w:val="nil"/>
              <w:left w:val="nil"/>
              <w:bottom w:val="single" w:sz="4" w:space="0" w:color="auto"/>
              <w:right w:val="single" w:sz="4" w:space="0" w:color="auto"/>
            </w:tcBorders>
            <w:noWrap/>
            <w:vAlign w:val="center"/>
            <w:hideMark/>
          </w:tcPr>
          <w:p w14:paraId="1FBD533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-8.1%</w:t>
            </w:r>
          </w:p>
        </w:tc>
        <w:tc>
          <w:tcPr>
            <w:tcW w:w="728" w:type="dxa"/>
            <w:tcBorders>
              <w:top w:val="nil"/>
              <w:left w:val="nil"/>
              <w:bottom w:val="single" w:sz="4" w:space="0" w:color="auto"/>
              <w:right w:val="single" w:sz="4" w:space="0" w:color="auto"/>
            </w:tcBorders>
            <w:noWrap/>
            <w:vAlign w:val="center"/>
            <w:hideMark/>
          </w:tcPr>
          <w:p w14:paraId="3D2E472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-5.6%</w:t>
            </w:r>
          </w:p>
        </w:tc>
      </w:tr>
      <w:tr w:rsidR="003F7393" w:rsidRPr="00DE5D03" w14:paraId="02EB4DA7"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4CBAD39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 recycled TEP, DES reused 3 times</w:t>
            </w:r>
          </w:p>
        </w:tc>
        <w:tc>
          <w:tcPr>
            <w:tcW w:w="727" w:type="dxa"/>
            <w:tcBorders>
              <w:top w:val="nil"/>
              <w:left w:val="nil"/>
              <w:bottom w:val="single" w:sz="4" w:space="0" w:color="auto"/>
              <w:right w:val="single" w:sz="4" w:space="0" w:color="auto"/>
            </w:tcBorders>
            <w:noWrap/>
            <w:vAlign w:val="center"/>
            <w:hideMark/>
          </w:tcPr>
          <w:p w14:paraId="36554C3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0159781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-25.3%</w:t>
            </w:r>
          </w:p>
        </w:tc>
        <w:tc>
          <w:tcPr>
            <w:tcW w:w="728" w:type="dxa"/>
            <w:tcBorders>
              <w:top w:val="nil"/>
              <w:left w:val="nil"/>
              <w:bottom w:val="single" w:sz="4" w:space="0" w:color="auto"/>
              <w:right w:val="single" w:sz="4" w:space="0" w:color="auto"/>
            </w:tcBorders>
            <w:noWrap/>
            <w:vAlign w:val="center"/>
            <w:hideMark/>
          </w:tcPr>
          <w:p w14:paraId="6061580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-2.9%</w:t>
            </w:r>
          </w:p>
        </w:tc>
        <w:tc>
          <w:tcPr>
            <w:tcW w:w="728" w:type="dxa"/>
            <w:tcBorders>
              <w:top w:val="nil"/>
              <w:left w:val="nil"/>
              <w:bottom w:val="single" w:sz="4" w:space="0" w:color="auto"/>
              <w:right w:val="single" w:sz="4" w:space="0" w:color="auto"/>
            </w:tcBorders>
            <w:noWrap/>
            <w:vAlign w:val="center"/>
            <w:hideMark/>
          </w:tcPr>
          <w:p w14:paraId="117B1BE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-23.5%</w:t>
            </w:r>
          </w:p>
        </w:tc>
        <w:tc>
          <w:tcPr>
            <w:tcW w:w="728" w:type="dxa"/>
            <w:tcBorders>
              <w:top w:val="nil"/>
              <w:left w:val="nil"/>
              <w:bottom w:val="single" w:sz="4" w:space="0" w:color="auto"/>
              <w:right w:val="single" w:sz="4" w:space="0" w:color="auto"/>
            </w:tcBorders>
            <w:noWrap/>
            <w:vAlign w:val="center"/>
            <w:hideMark/>
          </w:tcPr>
          <w:p w14:paraId="3AEA289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-16.8%</w:t>
            </w:r>
          </w:p>
        </w:tc>
        <w:tc>
          <w:tcPr>
            <w:tcW w:w="728" w:type="dxa"/>
            <w:tcBorders>
              <w:top w:val="nil"/>
              <w:left w:val="nil"/>
              <w:bottom w:val="single" w:sz="4" w:space="0" w:color="auto"/>
              <w:right w:val="single" w:sz="4" w:space="0" w:color="auto"/>
            </w:tcBorders>
            <w:noWrap/>
            <w:vAlign w:val="center"/>
            <w:hideMark/>
          </w:tcPr>
          <w:p w14:paraId="4422E64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-23.2%</w:t>
            </w:r>
          </w:p>
        </w:tc>
        <w:tc>
          <w:tcPr>
            <w:tcW w:w="728" w:type="dxa"/>
            <w:tcBorders>
              <w:top w:val="nil"/>
              <w:left w:val="nil"/>
              <w:bottom w:val="single" w:sz="4" w:space="0" w:color="auto"/>
              <w:right w:val="single" w:sz="4" w:space="0" w:color="auto"/>
            </w:tcBorders>
            <w:noWrap/>
            <w:vAlign w:val="center"/>
            <w:hideMark/>
          </w:tcPr>
          <w:p w14:paraId="09E8A34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-18.5%</w:t>
            </w:r>
          </w:p>
        </w:tc>
        <w:tc>
          <w:tcPr>
            <w:tcW w:w="728" w:type="dxa"/>
            <w:tcBorders>
              <w:top w:val="nil"/>
              <w:left w:val="nil"/>
              <w:bottom w:val="single" w:sz="4" w:space="0" w:color="auto"/>
              <w:right w:val="single" w:sz="4" w:space="0" w:color="auto"/>
            </w:tcBorders>
            <w:noWrap/>
            <w:vAlign w:val="center"/>
            <w:hideMark/>
          </w:tcPr>
          <w:p w14:paraId="3CCBEBA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-9.5%</w:t>
            </w:r>
          </w:p>
        </w:tc>
        <w:tc>
          <w:tcPr>
            <w:tcW w:w="728" w:type="dxa"/>
            <w:tcBorders>
              <w:top w:val="nil"/>
              <w:left w:val="nil"/>
              <w:bottom w:val="single" w:sz="4" w:space="0" w:color="auto"/>
              <w:right w:val="single" w:sz="4" w:space="0" w:color="auto"/>
            </w:tcBorders>
            <w:noWrap/>
            <w:vAlign w:val="center"/>
            <w:hideMark/>
          </w:tcPr>
          <w:p w14:paraId="761D175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-14.4%</w:t>
            </w:r>
          </w:p>
        </w:tc>
        <w:tc>
          <w:tcPr>
            <w:tcW w:w="727" w:type="dxa"/>
            <w:tcBorders>
              <w:top w:val="nil"/>
              <w:left w:val="nil"/>
              <w:bottom w:val="single" w:sz="4" w:space="0" w:color="auto"/>
              <w:right w:val="single" w:sz="4" w:space="0" w:color="auto"/>
            </w:tcBorders>
            <w:noWrap/>
            <w:vAlign w:val="center"/>
            <w:hideMark/>
          </w:tcPr>
          <w:p w14:paraId="55169B4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-14.3%</w:t>
            </w:r>
          </w:p>
        </w:tc>
        <w:tc>
          <w:tcPr>
            <w:tcW w:w="728" w:type="dxa"/>
            <w:tcBorders>
              <w:top w:val="nil"/>
              <w:left w:val="nil"/>
              <w:bottom w:val="single" w:sz="4" w:space="0" w:color="auto"/>
              <w:right w:val="single" w:sz="4" w:space="0" w:color="auto"/>
            </w:tcBorders>
            <w:noWrap/>
            <w:vAlign w:val="center"/>
            <w:hideMark/>
          </w:tcPr>
          <w:p w14:paraId="5F51130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-10.9%</w:t>
            </w:r>
          </w:p>
        </w:tc>
        <w:tc>
          <w:tcPr>
            <w:tcW w:w="728" w:type="dxa"/>
            <w:tcBorders>
              <w:top w:val="nil"/>
              <w:left w:val="nil"/>
              <w:bottom w:val="single" w:sz="4" w:space="0" w:color="auto"/>
              <w:right w:val="single" w:sz="4" w:space="0" w:color="auto"/>
            </w:tcBorders>
            <w:noWrap/>
            <w:vAlign w:val="center"/>
            <w:hideMark/>
          </w:tcPr>
          <w:p w14:paraId="4453812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528F9DC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-14.0%</w:t>
            </w:r>
          </w:p>
        </w:tc>
        <w:tc>
          <w:tcPr>
            <w:tcW w:w="728" w:type="dxa"/>
            <w:tcBorders>
              <w:top w:val="nil"/>
              <w:left w:val="nil"/>
              <w:bottom w:val="single" w:sz="4" w:space="0" w:color="auto"/>
              <w:right w:val="single" w:sz="4" w:space="0" w:color="auto"/>
            </w:tcBorders>
            <w:noWrap/>
            <w:vAlign w:val="center"/>
            <w:hideMark/>
          </w:tcPr>
          <w:p w14:paraId="6AA57E0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-12.0%</w:t>
            </w:r>
          </w:p>
        </w:tc>
        <w:tc>
          <w:tcPr>
            <w:tcW w:w="728" w:type="dxa"/>
            <w:tcBorders>
              <w:top w:val="nil"/>
              <w:left w:val="nil"/>
              <w:bottom w:val="single" w:sz="4" w:space="0" w:color="auto"/>
              <w:right w:val="single" w:sz="4" w:space="0" w:color="auto"/>
            </w:tcBorders>
            <w:noWrap/>
            <w:vAlign w:val="center"/>
            <w:hideMark/>
          </w:tcPr>
          <w:p w14:paraId="69E0304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w:t>
            </w:r>
          </w:p>
        </w:tc>
        <w:tc>
          <w:tcPr>
            <w:tcW w:w="728" w:type="dxa"/>
            <w:tcBorders>
              <w:top w:val="nil"/>
              <w:left w:val="nil"/>
              <w:bottom w:val="single" w:sz="4" w:space="0" w:color="auto"/>
              <w:right w:val="single" w:sz="4" w:space="0" w:color="auto"/>
            </w:tcBorders>
            <w:noWrap/>
            <w:vAlign w:val="center"/>
            <w:hideMark/>
          </w:tcPr>
          <w:p w14:paraId="58A9D37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-6.7%</w:t>
            </w:r>
          </w:p>
        </w:tc>
        <w:tc>
          <w:tcPr>
            <w:tcW w:w="728" w:type="dxa"/>
            <w:tcBorders>
              <w:top w:val="nil"/>
              <w:left w:val="nil"/>
              <w:bottom w:val="single" w:sz="4" w:space="0" w:color="auto"/>
              <w:right w:val="single" w:sz="4" w:space="0" w:color="auto"/>
            </w:tcBorders>
            <w:noWrap/>
            <w:vAlign w:val="center"/>
            <w:hideMark/>
          </w:tcPr>
          <w:p w14:paraId="062144E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455C59B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-6.4%</w:t>
            </w:r>
          </w:p>
        </w:tc>
      </w:tr>
      <w:tr w:rsidR="003F7393" w:rsidRPr="00DE5D03" w14:paraId="0BA7F09B"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180EB6AB"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 recycled TEP, DES reused 4 times</w:t>
            </w:r>
          </w:p>
        </w:tc>
        <w:tc>
          <w:tcPr>
            <w:tcW w:w="727" w:type="dxa"/>
            <w:tcBorders>
              <w:top w:val="nil"/>
              <w:left w:val="nil"/>
              <w:bottom w:val="single" w:sz="4" w:space="0" w:color="auto"/>
              <w:right w:val="single" w:sz="4" w:space="0" w:color="auto"/>
            </w:tcBorders>
            <w:noWrap/>
            <w:vAlign w:val="center"/>
            <w:hideMark/>
          </w:tcPr>
          <w:p w14:paraId="07827E0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-11.8%</w:t>
            </w:r>
          </w:p>
        </w:tc>
        <w:tc>
          <w:tcPr>
            <w:tcW w:w="728" w:type="dxa"/>
            <w:tcBorders>
              <w:top w:val="nil"/>
              <w:left w:val="nil"/>
              <w:bottom w:val="single" w:sz="4" w:space="0" w:color="auto"/>
              <w:right w:val="single" w:sz="4" w:space="0" w:color="auto"/>
            </w:tcBorders>
            <w:noWrap/>
            <w:vAlign w:val="center"/>
            <w:hideMark/>
          </w:tcPr>
          <w:p w14:paraId="342A0DC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-27.2%</w:t>
            </w:r>
          </w:p>
        </w:tc>
        <w:tc>
          <w:tcPr>
            <w:tcW w:w="728" w:type="dxa"/>
            <w:tcBorders>
              <w:top w:val="nil"/>
              <w:left w:val="nil"/>
              <w:bottom w:val="single" w:sz="4" w:space="0" w:color="auto"/>
              <w:right w:val="single" w:sz="4" w:space="0" w:color="auto"/>
            </w:tcBorders>
            <w:noWrap/>
            <w:vAlign w:val="center"/>
            <w:hideMark/>
          </w:tcPr>
          <w:p w14:paraId="4C5FD52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-3.1%</w:t>
            </w:r>
          </w:p>
        </w:tc>
        <w:tc>
          <w:tcPr>
            <w:tcW w:w="728" w:type="dxa"/>
            <w:tcBorders>
              <w:top w:val="nil"/>
              <w:left w:val="nil"/>
              <w:bottom w:val="single" w:sz="4" w:space="0" w:color="auto"/>
              <w:right w:val="single" w:sz="4" w:space="0" w:color="auto"/>
            </w:tcBorders>
            <w:noWrap/>
            <w:vAlign w:val="center"/>
            <w:hideMark/>
          </w:tcPr>
          <w:p w14:paraId="1380F9A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-25.2%</w:t>
            </w:r>
          </w:p>
        </w:tc>
        <w:tc>
          <w:tcPr>
            <w:tcW w:w="728" w:type="dxa"/>
            <w:tcBorders>
              <w:top w:val="nil"/>
              <w:left w:val="nil"/>
              <w:bottom w:val="single" w:sz="4" w:space="0" w:color="auto"/>
              <w:right w:val="single" w:sz="4" w:space="0" w:color="auto"/>
            </w:tcBorders>
            <w:noWrap/>
            <w:vAlign w:val="center"/>
            <w:hideMark/>
          </w:tcPr>
          <w:p w14:paraId="55F7711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-18.0%</w:t>
            </w:r>
          </w:p>
        </w:tc>
        <w:tc>
          <w:tcPr>
            <w:tcW w:w="728" w:type="dxa"/>
            <w:tcBorders>
              <w:top w:val="nil"/>
              <w:left w:val="nil"/>
              <w:bottom w:val="single" w:sz="4" w:space="0" w:color="auto"/>
              <w:right w:val="single" w:sz="4" w:space="0" w:color="auto"/>
            </w:tcBorders>
            <w:noWrap/>
            <w:vAlign w:val="center"/>
            <w:hideMark/>
          </w:tcPr>
          <w:p w14:paraId="10BB246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-25.0%</w:t>
            </w:r>
          </w:p>
        </w:tc>
        <w:tc>
          <w:tcPr>
            <w:tcW w:w="728" w:type="dxa"/>
            <w:tcBorders>
              <w:top w:val="nil"/>
              <w:left w:val="nil"/>
              <w:bottom w:val="single" w:sz="4" w:space="0" w:color="auto"/>
              <w:right w:val="single" w:sz="4" w:space="0" w:color="auto"/>
            </w:tcBorders>
            <w:noWrap/>
            <w:vAlign w:val="center"/>
            <w:hideMark/>
          </w:tcPr>
          <w:p w14:paraId="7670461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-19.9%</w:t>
            </w:r>
          </w:p>
        </w:tc>
        <w:tc>
          <w:tcPr>
            <w:tcW w:w="728" w:type="dxa"/>
            <w:tcBorders>
              <w:top w:val="nil"/>
              <w:left w:val="nil"/>
              <w:bottom w:val="single" w:sz="4" w:space="0" w:color="auto"/>
              <w:right w:val="single" w:sz="4" w:space="0" w:color="auto"/>
            </w:tcBorders>
            <w:noWrap/>
            <w:vAlign w:val="center"/>
            <w:hideMark/>
          </w:tcPr>
          <w:p w14:paraId="4C3E469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-10.1%</w:t>
            </w:r>
          </w:p>
        </w:tc>
        <w:tc>
          <w:tcPr>
            <w:tcW w:w="728" w:type="dxa"/>
            <w:tcBorders>
              <w:top w:val="nil"/>
              <w:left w:val="nil"/>
              <w:bottom w:val="single" w:sz="4" w:space="0" w:color="auto"/>
              <w:right w:val="single" w:sz="4" w:space="0" w:color="auto"/>
            </w:tcBorders>
            <w:noWrap/>
            <w:vAlign w:val="center"/>
            <w:hideMark/>
          </w:tcPr>
          <w:p w14:paraId="0C27AF8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-15.4%</w:t>
            </w:r>
          </w:p>
        </w:tc>
        <w:tc>
          <w:tcPr>
            <w:tcW w:w="727" w:type="dxa"/>
            <w:tcBorders>
              <w:top w:val="nil"/>
              <w:left w:val="nil"/>
              <w:bottom w:val="single" w:sz="4" w:space="0" w:color="auto"/>
              <w:right w:val="single" w:sz="4" w:space="0" w:color="auto"/>
            </w:tcBorders>
            <w:noWrap/>
            <w:vAlign w:val="center"/>
            <w:hideMark/>
          </w:tcPr>
          <w:p w14:paraId="6986AF1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-15.3%</w:t>
            </w:r>
          </w:p>
        </w:tc>
        <w:tc>
          <w:tcPr>
            <w:tcW w:w="728" w:type="dxa"/>
            <w:tcBorders>
              <w:top w:val="nil"/>
              <w:left w:val="nil"/>
              <w:bottom w:val="single" w:sz="4" w:space="0" w:color="auto"/>
              <w:right w:val="single" w:sz="4" w:space="0" w:color="auto"/>
            </w:tcBorders>
            <w:noWrap/>
            <w:vAlign w:val="center"/>
            <w:hideMark/>
          </w:tcPr>
          <w:p w14:paraId="6EF8747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-11.6%</w:t>
            </w:r>
          </w:p>
        </w:tc>
        <w:tc>
          <w:tcPr>
            <w:tcW w:w="728" w:type="dxa"/>
            <w:tcBorders>
              <w:top w:val="nil"/>
              <w:left w:val="nil"/>
              <w:bottom w:val="single" w:sz="4" w:space="0" w:color="auto"/>
              <w:right w:val="single" w:sz="4" w:space="0" w:color="auto"/>
            </w:tcBorders>
            <w:noWrap/>
            <w:vAlign w:val="center"/>
            <w:hideMark/>
          </w:tcPr>
          <w:p w14:paraId="4C98513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-11.8%</w:t>
            </w:r>
          </w:p>
        </w:tc>
        <w:tc>
          <w:tcPr>
            <w:tcW w:w="728" w:type="dxa"/>
            <w:tcBorders>
              <w:top w:val="nil"/>
              <w:left w:val="nil"/>
              <w:bottom w:val="single" w:sz="4" w:space="0" w:color="auto"/>
              <w:right w:val="single" w:sz="4" w:space="0" w:color="auto"/>
            </w:tcBorders>
            <w:noWrap/>
            <w:vAlign w:val="center"/>
            <w:hideMark/>
          </w:tcPr>
          <w:p w14:paraId="0A70AB7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-15.0%</w:t>
            </w:r>
          </w:p>
        </w:tc>
        <w:tc>
          <w:tcPr>
            <w:tcW w:w="728" w:type="dxa"/>
            <w:tcBorders>
              <w:top w:val="nil"/>
              <w:left w:val="nil"/>
              <w:bottom w:val="single" w:sz="4" w:space="0" w:color="auto"/>
              <w:right w:val="single" w:sz="4" w:space="0" w:color="auto"/>
            </w:tcBorders>
            <w:noWrap/>
            <w:vAlign w:val="center"/>
            <w:hideMark/>
          </w:tcPr>
          <w:p w14:paraId="1F6F7B3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-12.9%</w:t>
            </w:r>
          </w:p>
        </w:tc>
        <w:tc>
          <w:tcPr>
            <w:tcW w:w="728" w:type="dxa"/>
            <w:tcBorders>
              <w:top w:val="nil"/>
              <w:left w:val="nil"/>
              <w:bottom w:val="single" w:sz="4" w:space="0" w:color="auto"/>
              <w:right w:val="single" w:sz="4" w:space="0" w:color="auto"/>
            </w:tcBorders>
            <w:noWrap/>
            <w:vAlign w:val="center"/>
            <w:hideMark/>
          </w:tcPr>
          <w:p w14:paraId="12D74F5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-7.5%</w:t>
            </w:r>
          </w:p>
        </w:tc>
        <w:tc>
          <w:tcPr>
            <w:tcW w:w="728" w:type="dxa"/>
            <w:tcBorders>
              <w:top w:val="nil"/>
              <w:left w:val="nil"/>
              <w:bottom w:val="single" w:sz="4" w:space="0" w:color="auto"/>
              <w:right w:val="single" w:sz="4" w:space="0" w:color="auto"/>
            </w:tcBorders>
            <w:noWrap/>
            <w:vAlign w:val="center"/>
            <w:hideMark/>
          </w:tcPr>
          <w:p w14:paraId="690B8C5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-7.2%</w:t>
            </w:r>
          </w:p>
        </w:tc>
        <w:tc>
          <w:tcPr>
            <w:tcW w:w="728" w:type="dxa"/>
            <w:tcBorders>
              <w:top w:val="nil"/>
              <w:left w:val="nil"/>
              <w:bottom w:val="single" w:sz="4" w:space="0" w:color="auto"/>
              <w:right w:val="single" w:sz="4" w:space="0" w:color="auto"/>
            </w:tcBorders>
            <w:noWrap/>
            <w:vAlign w:val="center"/>
            <w:hideMark/>
          </w:tcPr>
          <w:p w14:paraId="7B13568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-9.8%</w:t>
            </w:r>
          </w:p>
        </w:tc>
        <w:tc>
          <w:tcPr>
            <w:tcW w:w="728" w:type="dxa"/>
            <w:tcBorders>
              <w:top w:val="nil"/>
              <w:left w:val="nil"/>
              <w:bottom w:val="single" w:sz="4" w:space="0" w:color="auto"/>
              <w:right w:val="single" w:sz="4" w:space="0" w:color="auto"/>
            </w:tcBorders>
            <w:noWrap/>
            <w:vAlign w:val="center"/>
            <w:hideMark/>
          </w:tcPr>
          <w:p w14:paraId="2FEBFF2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-6.9%</w:t>
            </w:r>
          </w:p>
        </w:tc>
      </w:tr>
      <w:tr w:rsidR="003F7393" w:rsidRPr="00DE5D03" w14:paraId="6C1D3D40"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44C62CB2"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Scenario: 30% recycled TEP, DES reused 1 time</w:t>
            </w:r>
          </w:p>
        </w:tc>
        <w:tc>
          <w:tcPr>
            <w:tcW w:w="727" w:type="dxa"/>
            <w:tcBorders>
              <w:top w:val="nil"/>
              <w:left w:val="nil"/>
              <w:bottom w:val="single" w:sz="4" w:space="0" w:color="auto"/>
              <w:right w:val="single" w:sz="4" w:space="0" w:color="auto"/>
            </w:tcBorders>
            <w:noWrap/>
            <w:vAlign w:val="center"/>
            <w:hideMark/>
          </w:tcPr>
          <w:p w14:paraId="01AD7FF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-6.3%</w:t>
            </w:r>
          </w:p>
        </w:tc>
        <w:tc>
          <w:tcPr>
            <w:tcW w:w="728" w:type="dxa"/>
            <w:tcBorders>
              <w:top w:val="nil"/>
              <w:left w:val="nil"/>
              <w:bottom w:val="single" w:sz="4" w:space="0" w:color="auto"/>
              <w:right w:val="single" w:sz="4" w:space="0" w:color="auto"/>
            </w:tcBorders>
            <w:noWrap/>
            <w:vAlign w:val="center"/>
            <w:hideMark/>
          </w:tcPr>
          <w:p w14:paraId="7812A4E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-15.3%</w:t>
            </w:r>
          </w:p>
        </w:tc>
        <w:tc>
          <w:tcPr>
            <w:tcW w:w="728" w:type="dxa"/>
            <w:tcBorders>
              <w:top w:val="nil"/>
              <w:left w:val="nil"/>
              <w:bottom w:val="single" w:sz="4" w:space="0" w:color="auto"/>
              <w:right w:val="single" w:sz="4" w:space="0" w:color="auto"/>
            </w:tcBorders>
            <w:noWrap/>
            <w:vAlign w:val="center"/>
            <w:hideMark/>
          </w:tcPr>
          <w:p w14:paraId="7E4E30E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0.9%</w:t>
            </w:r>
          </w:p>
        </w:tc>
        <w:tc>
          <w:tcPr>
            <w:tcW w:w="728" w:type="dxa"/>
            <w:tcBorders>
              <w:top w:val="nil"/>
              <w:left w:val="nil"/>
              <w:bottom w:val="single" w:sz="4" w:space="0" w:color="auto"/>
              <w:right w:val="single" w:sz="4" w:space="0" w:color="auto"/>
            </w:tcBorders>
            <w:noWrap/>
            <w:vAlign w:val="center"/>
            <w:hideMark/>
          </w:tcPr>
          <w:p w14:paraId="18B6003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-14.5%</w:t>
            </w:r>
          </w:p>
        </w:tc>
        <w:tc>
          <w:tcPr>
            <w:tcW w:w="728" w:type="dxa"/>
            <w:tcBorders>
              <w:top w:val="nil"/>
              <w:left w:val="nil"/>
              <w:bottom w:val="single" w:sz="4" w:space="0" w:color="auto"/>
              <w:right w:val="single" w:sz="4" w:space="0" w:color="auto"/>
            </w:tcBorders>
            <w:noWrap/>
            <w:vAlign w:val="center"/>
            <w:hideMark/>
          </w:tcPr>
          <w:p w14:paraId="19339ED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-10.3%</w:t>
            </w:r>
          </w:p>
        </w:tc>
        <w:tc>
          <w:tcPr>
            <w:tcW w:w="728" w:type="dxa"/>
            <w:tcBorders>
              <w:top w:val="nil"/>
              <w:left w:val="nil"/>
              <w:bottom w:val="single" w:sz="4" w:space="0" w:color="auto"/>
              <w:right w:val="single" w:sz="4" w:space="0" w:color="auto"/>
            </w:tcBorders>
            <w:noWrap/>
            <w:vAlign w:val="center"/>
            <w:hideMark/>
          </w:tcPr>
          <w:p w14:paraId="6C617BE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-14.4%</w:t>
            </w:r>
          </w:p>
        </w:tc>
        <w:tc>
          <w:tcPr>
            <w:tcW w:w="728" w:type="dxa"/>
            <w:tcBorders>
              <w:top w:val="nil"/>
              <w:left w:val="nil"/>
              <w:bottom w:val="single" w:sz="4" w:space="0" w:color="auto"/>
              <w:right w:val="single" w:sz="4" w:space="0" w:color="auto"/>
            </w:tcBorders>
            <w:noWrap/>
            <w:vAlign w:val="center"/>
            <w:hideMark/>
          </w:tcPr>
          <w:p w14:paraId="72DBA9B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-11.2%</w:t>
            </w:r>
          </w:p>
        </w:tc>
        <w:tc>
          <w:tcPr>
            <w:tcW w:w="728" w:type="dxa"/>
            <w:tcBorders>
              <w:top w:val="nil"/>
              <w:left w:val="nil"/>
              <w:bottom w:val="single" w:sz="4" w:space="0" w:color="auto"/>
              <w:right w:val="single" w:sz="4" w:space="0" w:color="auto"/>
            </w:tcBorders>
            <w:noWrap/>
            <w:vAlign w:val="center"/>
            <w:hideMark/>
          </w:tcPr>
          <w:p w14:paraId="700B502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-6.0%</w:t>
            </w:r>
          </w:p>
        </w:tc>
        <w:tc>
          <w:tcPr>
            <w:tcW w:w="728" w:type="dxa"/>
            <w:tcBorders>
              <w:top w:val="nil"/>
              <w:left w:val="nil"/>
              <w:bottom w:val="single" w:sz="4" w:space="0" w:color="auto"/>
              <w:right w:val="single" w:sz="4" w:space="0" w:color="auto"/>
            </w:tcBorders>
            <w:noWrap/>
            <w:vAlign w:val="center"/>
            <w:hideMark/>
          </w:tcPr>
          <w:p w14:paraId="7D0F1E0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-9.4%</w:t>
            </w:r>
          </w:p>
        </w:tc>
        <w:tc>
          <w:tcPr>
            <w:tcW w:w="727" w:type="dxa"/>
            <w:tcBorders>
              <w:top w:val="nil"/>
              <w:left w:val="nil"/>
              <w:bottom w:val="single" w:sz="4" w:space="0" w:color="auto"/>
              <w:right w:val="single" w:sz="4" w:space="0" w:color="auto"/>
            </w:tcBorders>
            <w:noWrap/>
            <w:vAlign w:val="center"/>
            <w:hideMark/>
          </w:tcPr>
          <w:p w14:paraId="47FF79A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-10.0%</w:t>
            </w:r>
          </w:p>
        </w:tc>
        <w:tc>
          <w:tcPr>
            <w:tcW w:w="728" w:type="dxa"/>
            <w:tcBorders>
              <w:top w:val="nil"/>
              <w:left w:val="nil"/>
              <w:bottom w:val="single" w:sz="4" w:space="0" w:color="auto"/>
              <w:right w:val="single" w:sz="4" w:space="0" w:color="auto"/>
            </w:tcBorders>
            <w:noWrap/>
            <w:vAlign w:val="center"/>
            <w:hideMark/>
          </w:tcPr>
          <w:p w14:paraId="2EEB2C2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-6.6%</w:t>
            </w:r>
          </w:p>
        </w:tc>
        <w:tc>
          <w:tcPr>
            <w:tcW w:w="728" w:type="dxa"/>
            <w:tcBorders>
              <w:top w:val="nil"/>
              <w:left w:val="nil"/>
              <w:bottom w:val="single" w:sz="4" w:space="0" w:color="auto"/>
              <w:right w:val="single" w:sz="4" w:space="0" w:color="auto"/>
            </w:tcBorders>
            <w:noWrap/>
            <w:vAlign w:val="center"/>
            <w:hideMark/>
          </w:tcPr>
          <w:p w14:paraId="0F08986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-6.8%</w:t>
            </w:r>
          </w:p>
        </w:tc>
        <w:tc>
          <w:tcPr>
            <w:tcW w:w="728" w:type="dxa"/>
            <w:tcBorders>
              <w:top w:val="nil"/>
              <w:left w:val="nil"/>
              <w:bottom w:val="single" w:sz="4" w:space="0" w:color="auto"/>
              <w:right w:val="single" w:sz="4" w:space="0" w:color="auto"/>
            </w:tcBorders>
            <w:noWrap/>
            <w:vAlign w:val="center"/>
            <w:hideMark/>
          </w:tcPr>
          <w:p w14:paraId="57CB538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-9.8%</w:t>
            </w:r>
          </w:p>
        </w:tc>
        <w:tc>
          <w:tcPr>
            <w:tcW w:w="728" w:type="dxa"/>
            <w:tcBorders>
              <w:top w:val="nil"/>
              <w:left w:val="nil"/>
              <w:bottom w:val="single" w:sz="4" w:space="0" w:color="auto"/>
              <w:right w:val="single" w:sz="4" w:space="0" w:color="auto"/>
            </w:tcBorders>
            <w:noWrap/>
            <w:vAlign w:val="center"/>
            <w:hideMark/>
          </w:tcPr>
          <w:p w14:paraId="2E51218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-7.8%</w:t>
            </w:r>
          </w:p>
        </w:tc>
        <w:tc>
          <w:tcPr>
            <w:tcW w:w="728" w:type="dxa"/>
            <w:tcBorders>
              <w:top w:val="nil"/>
              <w:left w:val="nil"/>
              <w:bottom w:val="single" w:sz="4" w:space="0" w:color="auto"/>
              <w:right w:val="single" w:sz="4" w:space="0" w:color="auto"/>
            </w:tcBorders>
            <w:noWrap/>
            <w:vAlign w:val="center"/>
            <w:hideMark/>
          </w:tcPr>
          <w:p w14:paraId="7980726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-4.1%</w:t>
            </w:r>
          </w:p>
        </w:tc>
        <w:tc>
          <w:tcPr>
            <w:tcW w:w="728" w:type="dxa"/>
            <w:tcBorders>
              <w:top w:val="nil"/>
              <w:left w:val="nil"/>
              <w:bottom w:val="single" w:sz="4" w:space="0" w:color="auto"/>
              <w:right w:val="single" w:sz="4" w:space="0" w:color="auto"/>
            </w:tcBorders>
            <w:noWrap/>
            <w:vAlign w:val="center"/>
            <w:hideMark/>
          </w:tcPr>
          <w:p w14:paraId="4FB1363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-10.0%</w:t>
            </w:r>
          </w:p>
        </w:tc>
        <w:tc>
          <w:tcPr>
            <w:tcW w:w="728" w:type="dxa"/>
            <w:tcBorders>
              <w:top w:val="nil"/>
              <w:left w:val="nil"/>
              <w:bottom w:val="single" w:sz="4" w:space="0" w:color="auto"/>
              <w:right w:val="single" w:sz="4" w:space="0" w:color="auto"/>
            </w:tcBorders>
            <w:noWrap/>
            <w:vAlign w:val="center"/>
            <w:hideMark/>
          </w:tcPr>
          <w:p w14:paraId="5C7934A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-4.7%</w:t>
            </w:r>
          </w:p>
        </w:tc>
        <w:tc>
          <w:tcPr>
            <w:tcW w:w="728" w:type="dxa"/>
            <w:tcBorders>
              <w:top w:val="nil"/>
              <w:left w:val="nil"/>
              <w:bottom w:val="single" w:sz="4" w:space="0" w:color="auto"/>
              <w:right w:val="single" w:sz="4" w:space="0" w:color="auto"/>
            </w:tcBorders>
            <w:noWrap/>
            <w:vAlign w:val="center"/>
            <w:hideMark/>
          </w:tcPr>
          <w:p w14:paraId="30E569E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w:t>
            </w:r>
          </w:p>
        </w:tc>
      </w:tr>
      <w:tr w:rsidR="003F7393" w:rsidRPr="00DE5D03" w14:paraId="022457D1"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38C3BB22"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30% recycled TEP, DES reused 2 times</w:t>
            </w:r>
          </w:p>
        </w:tc>
        <w:tc>
          <w:tcPr>
            <w:tcW w:w="727" w:type="dxa"/>
            <w:tcBorders>
              <w:top w:val="nil"/>
              <w:left w:val="nil"/>
              <w:bottom w:val="single" w:sz="4" w:space="0" w:color="auto"/>
              <w:right w:val="single" w:sz="4" w:space="0" w:color="auto"/>
            </w:tcBorders>
            <w:noWrap/>
            <w:vAlign w:val="center"/>
            <w:hideMark/>
          </w:tcPr>
          <w:p w14:paraId="47EEDCF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-8.9%</w:t>
            </w:r>
          </w:p>
        </w:tc>
        <w:tc>
          <w:tcPr>
            <w:tcW w:w="728" w:type="dxa"/>
            <w:tcBorders>
              <w:top w:val="nil"/>
              <w:left w:val="nil"/>
              <w:bottom w:val="single" w:sz="4" w:space="0" w:color="auto"/>
              <w:right w:val="single" w:sz="4" w:space="0" w:color="auto"/>
            </w:tcBorders>
            <w:noWrap/>
            <w:vAlign w:val="center"/>
            <w:hideMark/>
          </w:tcPr>
          <w:p w14:paraId="31A0EDB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-21.7%</w:t>
            </w:r>
          </w:p>
        </w:tc>
        <w:tc>
          <w:tcPr>
            <w:tcW w:w="728" w:type="dxa"/>
            <w:tcBorders>
              <w:top w:val="nil"/>
              <w:left w:val="nil"/>
              <w:bottom w:val="single" w:sz="4" w:space="0" w:color="auto"/>
              <w:right w:val="single" w:sz="4" w:space="0" w:color="auto"/>
            </w:tcBorders>
            <w:noWrap/>
            <w:vAlign w:val="center"/>
            <w:hideMark/>
          </w:tcPr>
          <w:p w14:paraId="05CC5F7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0C775E3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-20.4%</w:t>
            </w:r>
          </w:p>
        </w:tc>
        <w:tc>
          <w:tcPr>
            <w:tcW w:w="728" w:type="dxa"/>
            <w:tcBorders>
              <w:top w:val="nil"/>
              <w:left w:val="nil"/>
              <w:bottom w:val="single" w:sz="4" w:space="0" w:color="auto"/>
              <w:right w:val="single" w:sz="4" w:space="0" w:color="auto"/>
            </w:tcBorders>
            <w:noWrap/>
            <w:vAlign w:val="center"/>
            <w:hideMark/>
          </w:tcPr>
          <w:p w14:paraId="5A65C20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-14.5%</w:t>
            </w:r>
          </w:p>
        </w:tc>
        <w:tc>
          <w:tcPr>
            <w:tcW w:w="728" w:type="dxa"/>
            <w:tcBorders>
              <w:top w:val="nil"/>
              <w:left w:val="nil"/>
              <w:bottom w:val="single" w:sz="4" w:space="0" w:color="auto"/>
              <w:right w:val="single" w:sz="4" w:space="0" w:color="auto"/>
            </w:tcBorders>
            <w:noWrap/>
            <w:vAlign w:val="center"/>
            <w:hideMark/>
          </w:tcPr>
          <w:p w14:paraId="0CD1C89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-20.2%</w:t>
            </w:r>
          </w:p>
        </w:tc>
        <w:tc>
          <w:tcPr>
            <w:tcW w:w="728" w:type="dxa"/>
            <w:tcBorders>
              <w:top w:val="nil"/>
              <w:left w:val="nil"/>
              <w:bottom w:val="single" w:sz="4" w:space="0" w:color="auto"/>
              <w:right w:val="single" w:sz="4" w:space="0" w:color="auto"/>
            </w:tcBorders>
            <w:noWrap/>
            <w:vAlign w:val="center"/>
            <w:hideMark/>
          </w:tcPr>
          <w:p w14:paraId="6709CD6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-15.7%</w:t>
            </w:r>
          </w:p>
        </w:tc>
        <w:tc>
          <w:tcPr>
            <w:tcW w:w="728" w:type="dxa"/>
            <w:tcBorders>
              <w:top w:val="nil"/>
              <w:left w:val="nil"/>
              <w:bottom w:val="single" w:sz="4" w:space="0" w:color="auto"/>
              <w:right w:val="single" w:sz="4" w:space="0" w:color="auto"/>
            </w:tcBorders>
            <w:noWrap/>
            <w:vAlign w:val="center"/>
            <w:hideMark/>
          </w:tcPr>
          <w:p w14:paraId="7E18F1B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-8.2%</w:t>
            </w:r>
          </w:p>
        </w:tc>
        <w:tc>
          <w:tcPr>
            <w:tcW w:w="728" w:type="dxa"/>
            <w:tcBorders>
              <w:top w:val="nil"/>
              <w:left w:val="nil"/>
              <w:bottom w:val="single" w:sz="4" w:space="0" w:color="auto"/>
              <w:right w:val="single" w:sz="4" w:space="0" w:color="auto"/>
            </w:tcBorders>
            <w:noWrap/>
            <w:vAlign w:val="center"/>
            <w:hideMark/>
          </w:tcPr>
          <w:p w14:paraId="1DFE779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-12.6%</w:t>
            </w:r>
          </w:p>
        </w:tc>
        <w:tc>
          <w:tcPr>
            <w:tcW w:w="727" w:type="dxa"/>
            <w:tcBorders>
              <w:top w:val="nil"/>
              <w:left w:val="nil"/>
              <w:bottom w:val="single" w:sz="4" w:space="0" w:color="auto"/>
              <w:right w:val="single" w:sz="4" w:space="0" w:color="auto"/>
            </w:tcBorders>
            <w:noWrap/>
            <w:vAlign w:val="center"/>
            <w:hideMark/>
          </w:tcPr>
          <w:p w14:paraId="463DA70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-13.3%</w:t>
            </w:r>
          </w:p>
        </w:tc>
        <w:tc>
          <w:tcPr>
            <w:tcW w:w="728" w:type="dxa"/>
            <w:tcBorders>
              <w:top w:val="nil"/>
              <w:left w:val="nil"/>
              <w:bottom w:val="single" w:sz="4" w:space="0" w:color="auto"/>
              <w:right w:val="single" w:sz="4" w:space="0" w:color="auto"/>
            </w:tcBorders>
            <w:noWrap/>
            <w:vAlign w:val="center"/>
            <w:hideMark/>
          </w:tcPr>
          <w:p w14:paraId="463E927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6985928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-9.4%</w:t>
            </w:r>
          </w:p>
        </w:tc>
        <w:tc>
          <w:tcPr>
            <w:tcW w:w="728" w:type="dxa"/>
            <w:tcBorders>
              <w:top w:val="nil"/>
              <w:left w:val="nil"/>
              <w:bottom w:val="single" w:sz="4" w:space="0" w:color="auto"/>
              <w:right w:val="single" w:sz="4" w:space="0" w:color="auto"/>
            </w:tcBorders>
            <w:noWrap/>
            <w:vAlign w:val="center"/>
            <w:hideMark/>
          </w:tcPr>
          <w:p w14:paraId="44543BA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-13.0%</w:t>
            </w:r>
          </w:p>
        </w:tc>
        <w:tc>
          <w:tcPr>
            <w:tcW w:w="728" w:type="dxa"/>
            <w:tcBorders>
              <w:top w:val="nil"/>
              <w:left w:val="nil"/>
              <w:bottom w:val="single" w:sz="4" w:space="0" w:color="auto"/>
              <w:right w:val="single" w:sz="4" w:space="0" w:color="auto"/>
            </w:tcBorders>
            <w:noWrap/>
            <w:vAlign w:val="center"/>
            <w:hideMark/>
          </w:tcPr>
          <w:p w14:paraId="6E828A3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-10.7%</w:t>
            </w:r>
          </w:p>
        </w:tc>
        <w:tc>
          <w:tcPr>
            <w:tcW w:w="728" w:type="dxa"/>
            <w:tcBorders>
              <w:top w:val="nil"/>
              <w:left w:val="nil"/>
              <w:bottom w:val="single" w:sz="4" w:space="0" w:color="auto"/>
              <w:right w:val="single" w:sz="4" w:space="0" w:color="auto"/>
            </w:tcBorders>
            <w:noWrap/>
            <w:vAlign w:val="center"/>
            <w:hideMark/>
          </w:tcPr>
          <w:p w14:paraId="20FCE0B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-5.8%</w:t>
            </w:r>
          </w:p>
        </w:tc>
        <w:tc>
          <w:tcPr>
            <w:tcW w:w="728" w:type="dxa"/>
            <w:tcBorders>
              <w:top w:val="nil"/>
              <w:left w:val="nil"/>
              <w:bottom w:val="single" w:sz="4" w:space="0" w:color="auto"/>
              <w:right w:val="single" w:sz="4" w:space="0" w:color="auto"/>
            </w:tcBorders>
            <w:noWrap/>
            <w:vAlign w:val="center"/>
            <w:hideMark/>
          </w:tcPr>
          <w:p w14:paraId="204638E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-11.6%</w:t>
            </w:r>
          </w:p>
        </w:tc>
        <w:tc>
          <w:tcPr>
            <w:tcW w:w="728" w:type="dxa"/>
            <w:tcBorders>
              <w:top w:val="nil"/>
              <w:left w:val="nil"/>
              <w:bottom w:val="single" w:sz="4" w:space="0" w:color="auto"/>
              <w:right w:val="single" w:sz="4" w:space="0" w:color="auto"/>
            </w:tcBorders>
            <w:noWrap/>
            <w:vAlign w:val="center"/>
            <w:hideMark/>
          </w:tcPr>
          <w:p w14:paraId="4100EC8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-6.8%</w:t>
            </w:r>
          </w:p>
        </w:tc>
        <w:tc>
          <w:tcPr>
            <w:tcW w:w="728" w:type="dxa"/>
            <w:tcBorders>
              <w:top w:val="nil"/>
              <w:left w:val="nil"/>
              <w:bottom w:val="single" w:sz="4" w:space="0" w:color="auto"/>
              <w:right w:val="single" w:sz="4" w:space="0" w:color="auto"/>
            </w:tcBorders>
            <w:noWrap/>
            <w:vAlign w:val="center"/>
            <w:hideMark/>
          </w:tcPr>
          <w:p w14:paraId="5B7DBF6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-3.8%</w:t>
            </w:r>
          </w:p>
        </w:tc>
      </w:tr>
      <w:tr w:rsidR="003F7393" w:rsidRPr="00DE5D03" w14:paraId="04C14FF3"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4749A366"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30% recycled TEP, DES reused 3 times</w:t>
            </w:r>
          </w:p>
        </w:tc>
        <w:tc>
          <w:tcPr>
            <w:tcW w:w="727" w:type="dxa"/>
            <w:tcBorders>
              <w:top w:val="nil"/>
              <w:left w:val="nil"/>
              <w:bottom w:val="single" w:sz="4" w:space="0" w:color="auto"/>
              <w:right w:val="single" w:sz="4" w:space="0" w:color="auto"/>
            </w:tcBorders>
            <w:noWrap/>
            <w:vAlign w:val="center"/>
            <w:hideMark/>
          </w:tcPr>
          <w:p w14:paraId="6F0E5BE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-10.2%</w:t>
            </w:r>
          </w:p>
        </w:tc>
        <w:tc>
          <w:tcPr>
            <w:tcW w:w="728" w:type="dxa"/>
            <w:tcBorders>
              <w:top w:val="nil"/>
              <w:left w:val="nil"/>
              <w:bottom w:val="single" w:sz="4" w:space="0" w:color="auto"/>
              <w:right w:val="single" w:sz="4" w:space="0" w:color="auto"/>
            </w:tcBorders>
            <w:noWrap/>
            <w:vAlign w:val="center"/>
            <w:hideMark/>
          </w:tcPr>
          <w:p w14:paraId="14E92B6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-24.8%</w:t>
            </w:r>
          </w:p>
        </w:tc>
        <w:tc>
          <w:tcPr>
            <w:tcW w:w="728" w:type="dxa"/>
            <w:tcBorders>
              <w:top w:val="nil"/>
              <w:left w:val="nil"/>
              <w:bottom w:val="single" w:sz="4" w:space="0" w:color="auto"/>
              <w:right w:val="single" w:sz="4" w:space="0" w:color="auto"/>
            </w:tcBorders>
            <w:noWrap/>
            <w:vAlign w:val="center"/>
            <w:hideMark/>
          </w:tcPr>
          <w:p w14:paraId="5031D60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22EC56F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-23.3%</w:t>
            </w:r>
          </w:p>
        </w:tc>
        <w:tc>
          <w:tcPr>
            <w:tcW w:w="728" w:type="dxa"/>
            <w:tcBorders>
              <w:top w:val="nil"/>
              <w:left w:val="nil"/>
              <w:bottom w:val="single" w:sz="4" w:space="0" w:color="auto"/>
              <w:right w:val="single" w:sz="4" w:space="0" w:color="auto"/>
            </w:tcBorders>
            <w:noWrap/>
            <w:vAlign w:val="center"/>
            <w:hideMark/>
          </w:tcPr>
          <w:p w14:paraId="5FD1BAD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-16.5%</w:t>
            </w:r>
          </w:p>
        </w:tc>
        <w:tc>
          <w:tcPr>
            <w:tcW w:w="728" w:type="dxa"/>
            <w:tcBorders>
              <w:top w:val="nil"/>
              <w:left w:val="nil"/>
              <w:bottom w:val="single" w:sz="4" w:space="0" w:color="auto"/>
              <w:right w:val="single" w:sz="4" w:space="0" w:color="auto"/>
            </w:tcBorders>
            <w:noWrap/>
            <w:vAlign w:val="center"/>
            <w:hideMark/>
          </w:tcPr>
          <w:p w14:paraId="0BFAAEC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-23.1%</w:t>
            </w:r>
          </w:p>
        </w:tc>
        <w:tc>
          <w:tcPr>
            <w:tcW w:w="728" w:type="dxa"/>
            <w:tcBorders>
              <w:top w:val="nil"/>
              <w:left w:val="nil"/>
              <w:bottom w:val="single" w:sz="4" w:space="0" w:color="auto"/>
              <w:right w:val="single" w:sz="4" w:space="0" w:color="auto"/>
            </w:tcBorders>
            <w:noWrap/>
            <w:vAlign w:val="center"/>
            <w:hideMark/>
          </w:tcPr>
          <w:p w14:paraId="2B0F600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-18.0%</w:t>
            </w:r>
          </w:p>
        </w:tc>
        <w:tc>
          <w:tcPr>
            <w:tcW w:w="728" w:type="dxa"/>
            <w:tcBorders>
              <w:top w:val="nil"/>
              <w:left w:val="nil"/>
              <w:bottom w:val="single" w:sz="4" w:space="0" w:color="auto"/>
              <w:right w:val="single" w:sz="4" w:space="0" w:color="auto"/>
            </w:tcBorders>
            <w:noWrap/>
            <w:vAlign w:val="center"/>
            <w:hideMark/>
          </w:tcPr>
          <w:p w14:paraId="07E4E48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-9.3%</w:t>
            </w:r>
          </w:p>
        </w:tc>
        <w:tc>
          <w:tcPr>
            <w:tcW w:w="728" w:type="dxa"/>
            <w:tcBorders>
              <w:top w:val="nil"/>
              <w:left w:val="nil"/>
              <w:bottom w:val="single" w:sz="4" w:space="0" w:color="auto"/>
              <w:right w:val="single" w:sz="4" w:space="0" w:color="auto"/>
            </w:tcBorders>
            <w:noWrap/>
            <w:vAlign w:val="center"/>
            <w:hideMark/>
          </w:tcPr>
          <w:p w14:paraId="7320216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-14.2%</w:t>
            </w:r>
          </w:p>
        </w:tc>
        <w:tc>
          <w:tcPr>
            <w:tcW w:w="727" w:type="dxa"/>
            <w:tcBorders>
              <w:top w:val="nil"/>
              <w:left w:val="nil"/>
              <w:bottom w:val="single" w:sz="4" w:space="0" w:color="auto"/>
              <w:right w:val="single" w:sz="4" w:space="0" w:color="auto"/>
            </w:tcBorders>
            <w:noWrap/>
            <w:vAlign w:val="center"/>
            <w:hideMark/>
          </w:tcPr>
          <w:p w14:paraId="32AD564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-15.0%</w:t>
            </w:r>
          </w:p>
        </w:tc>
        <w:tc>
          <w:tcPr>
            <w:tcW w:w="728" w:type="dxa"/>
            <w:tcBorders>
              <w:top w:val="nil"/>
              <w:left w:val="nil"/>
              <w:bottom w:val="single" w:sz="4" w:space="0" w:color="auto"/>
              <w:right w:val="single" w:sz="4" w:space="0" w:color="auto"/>
            </w:tcBorders>
            <w:noWrap/>
            <w:vAlign w:val="center"/>
            <w:hideMark/>
          </w:tcPr>
          <w:p w14:paraId="3ED321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-10.5%</w:t>
            </w:r>
          </w:p>
        </w:tc>
        <w:tc>
          <w:tcPr>
            <w:tcW w:w="728" w:type="dxa"/>
            <w:tcBorders>
              <w:top w:val="nil"/>
              <w:left w:val="nil"/>
              <w:bottom w:val="single" w:sz="4" w:space="0" w:color="auto"/>
              <w:right w:val="single" w:sz="4" w:space="0" w:color="auto"/>
            </w:tcBorders>
            <w:noWrap/>
            <w:vAlign w:val="center"/>
            <w:hideMark/>
          </w:tcPr>
          <w:p w14:paraId="44C790E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-10.7%</w:t>
            </w:r>
          </w:p>
        </w:tc>
        <w:tc>
          <w:tcPr>
            <w:tcW w:w="728" w:type="dxa"/>
            <w:tcBorders>
              <w:top w:val="nil"/>
              <w:left w:val="nil"/>
              <w:bottom w:val="single" w:sz="4" w:space="0" w:color="auto"/>
              <w:right w:val="single" w:sz="4" w:space="0" w:color="auto"/>
            </w:tcBorders>
            <w:noWrap/>
            <w:vAlign w:val="center"/>
            <w:hideMark/>
          </w:tcPr>
          <w:p w14:paraId="370EB16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-14.6%</w:t>
            </w:r>
          </w:p>
        </w:tc>
        <w:tc>
          <w:tcPr>
            <w:tcW w:w="728" w:type="dxa"/>
            <w:tcBorders>
              <w:top w:val="nil"/>
              <w:left w:val="nil"/>
              <w:bottom w:val="single" w:sz="4" w:space="0" w:color="auto"/>
              <w:right w:val="single" w:sz="4" w:space="0" w:color="auto"/>
            </w:tcBorders>
            <w:noWrap/>
            <w:vAlign w:val="center"/>
            <w:hideMark/>
          </w:tcPr>
          <w:p w14:paraId="49B995B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-12.1%</w:t>
            </w:r>
          </w:p>
        </w:tc>
        <w:tc>
          <w:tcPr>
            <w:tcW w:w="728" w:type="dxa"/>
            <w:tcBorders>
              <w:top w:val="nil"/>
              <w:left w:val="nil"/>
              <w:bottom w:val="single" w:sz="4" w:space="0" w:color="auto"/>
              <w:right w:val="single" w:sz="4" w:space="0" w:color="auto"/>
            </w:tcBorders>
            <w:noWrap/>
            <w:vAlign w:val="center"/>
            <w:hideMark/>
          </w:tcPr>
          <w:p w14:paraId="6FB05AC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-6.6%</w:t>
            </w:r>
          </w:p>
        </w:tc>
        <w:tc>
          <w:tcPr>
            <w:tcW w:w="728" w:type="dxa"/>
            <w:tcBorders>
              <w:top w:val="nil"/>
              <w:left w:val="nil"/>
              <w:bottom w:val="single" w:sz="4" w:space="0" w:color="auto"/>
              <w:right w:val="single" w:sz="4" w:space="0" w:color="auto"/>
            </w:tcBorders>
            <w:noWrap/>
            <w:vAlign w:val="center"/>
            <w:hideMark/>
          </w:tcPr>
          <w:p w14:paraId="5B9755F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-12.4%</w:t>
            </w:r>
          </w:p>
        </w:tc>
        <w:tc>
          <w:tcPr>
            <w:tcW w:w="728" w:type="dxa"/>
            <w:tcBorders>
              <w:top w:val="nil"/>
              <w:left w:val="nil"/>
              <w:bottom w:val="single" w:sz="4" w:space="0" w:color="auto"/>
              <w:right w:val="single" w:sz="4" w:space="0" w:color="auto"/>
            </w:tcBorders>
            <w:noWrap/>
            <w:vAlign w:val="center"/>
            <w:hideMark/>
          </w:tcPr>
          <w:p w14:paraId="57C9BE4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-7.9%</w:t>
            </w:r>
          </w:p>
        </w:tc>
        <w:tc>
          <w:tcPr>
            <w:tcW w:w="728" w:type="dxa"/>
            <w:tcBorders>
              <w:top w:val="nil"/>
              <w:left w:val="nil"/>
              <w:bottom w:val="single" w:sz="4" w:space="0" w:color="auto"/>
              <w:right w:val="single" w:sz="4" w:space="0" w:color="auto"/>
            </w:tcBorders>
            <w:noWrap/>
            <w:vAlign w:val="center"/>
            <w:hideMark/>
          </w:tcPr>
          <w:p w14:paraId="7195393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-4.5%</w:t>
            </w:r>
          </w:p>
        </w:tc>
      </w:tr>
      <w:tr w:rsidR="003F7393" w:rsidRPr="00DE5D03" w14:paraId="3EC3EDA3"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0724C3B8"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30% recycled TEP, DES reused 4 times</w:t>
            </w:r>
          </w:p>
        </w:tc>
        <w:tc>
          <w:tcPr>
            <w:tcW w:w="727" w:type="dxa"/>
            <w:tcBorders>
              <w:top w:val="nil"/>
              <w:left w:val="nil"/>
              <w:bottom w:val="single" w:sz="4" w:space="0" w:color="auto"/>
              <w:right w:val="single" w:sz="4" w:space="0" w:color="auto"/>
            </w:tcBorders>
            <w:noWrap/>
            <w:vAlign w:val="center"/>
            <w:hideMark/>
          </w:tcPr>
          <w:p w14:paraId="2875244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30FDF86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-26.7%</w:t>
            </w:r>
          </w:p>
        </w:tc>
        <w:tc>
          <w:tcPr>
            <w:tcW w:w="728" w:type="dxa"/>
            <w:tcBorders>
              <w:top w:val="nil"/>
              <w:left w:val="nil"/>
              <w:bottom w:val="single" w:sz="4" w:space="0" w:color="auto"/>
              <w:right w:val="single" w:sz="4" w:space="0" w:color="auto"/>
            </w:tcBorders>
            <w:noWrap/>
            <w:vAlign w:val="center"/>
            <w:hideMark/>
          </w:tcPr>
          <w:p w14:paraId="1A30941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-0.3%</w:t>
            </w:r>
          </w:p>
        </w:tc>
        <w:tc>
          <w:tcPr>
            <w:tcW w:w="728" w:type="dxa"/>
            <w:tcBorders>
              <w:top w:val="nil"/>
              <w:left w:val="nil"/>
              <w:bottom w:val="single" w:sz="4" w:space="0" w:color="auto"/>
              <w:right w:val="single" w:sz="4" w:space="0" w:color="auto"/>
            </w:tcBorders>
            <w:noWrap/>
            <w:vAlign w:val="center"/>
            <w:hideMark/>
          </w:tcPr>
          <w:p w14:paraId="54AE010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-25.1%</w:t>
            </w:r>
          </w:p>
        </w:tc>
        <w:tc>
          <w:tcPr>
            <w:tcW w:w="728" w:type="dxa"/>
            <w:tcBorders>
              <w:top w:val="nil"/>
              <w:left w:val="nil"/>
              <w:bottom w:val="single" w:sz="4" w:space="0" w:color="auto"/>
              <w:right w:val="single" w:sz="4" w:space="0" w:color="auto"/>
            </w:tcBorders>
            <w:noWrap/>
            <w:vAlign w:val="center"/>
            <w:hideMark/>
          </w:tcPr>
          <w:p w14:paraId="326B79F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-17.8%</w:t>
            </w:r>
          </w:p>
        </w:tc>
        <w:tc>
          <w:tcPr>
            <w:tcW w:w="728" w:type="dxa"/>
            <w:tcBorders>
              <w:top w:val="nil"/>
              <w:left w:val="nil"/>
              <w:bottom w:val="single" w:sz="4" w:space="0" w:color="auto"/>
              <w:right w:val="single" w:sz="4" w:space="0" w:color="auto"/>
            </w:tcBorders>
            <w:noWrap/>
            <w:vAlign w:val="center"/>
            <w:hideMark/>
          </w:tcPr>
          <w:p w14:paraId="6032A03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-24.8%</w:t>
            </w:r>
          </w:p>
        </w:tc>
        <w:tc>
          <w:tcPr>
            <w:tcW w:w="728" w:type="dxa"/>
            <w:tcBorders>
              <w:top w:val="nil"/>
              <w:left w:val="nil"/>
              <w:bottom w:val="single" w:sz="4" w:space="0" w:color="auto"/>
              <w:right w:val="single" w:sz="4" w:space="0" w:color="auto"/>
            </w:tcBorders>
            <w:noWrap/>
            <w:vAlign w:val="center"/>
            <w:hideMark/>
          </w:tcPr>
          <w:p w14:paraId="1139539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-19.4%</w:t>
            </w:r>
          </w:p>
        </w:tc>
        <w:tc>
          <w:tcPr>
            <w:tcW w:w="728" w:type="dxa"/>
            <w:tcBorders>
              <w:top w:val="nil"/>
              <w:left w:val="nil"/>
              <w:bottom w:val="single" w:sz="4" w:space="0" w:color="auto"/>
              <w:right w:val="single" w:sz="4" w:space="0" w:color="auto"/>
            </w:tcBorders>
            <w:noWrap/>
            <w:vAlign w:val="center"/>
            <w:hideMark/>
          </w:tcPr>
          <w:p w14:paraId="5F49B4F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-10.0%</w:t>
            </w:r>
          </w:p>
        </w:tc>
        <w:tc>
          <w:tcPr>
            <w:tcW w:w="728" w:type="dxa"/>
            <w:tcBorders>
              <w:top w:val="nil"/>
              <w:left w:val="nil"/>
              <w:bottom w:val="single" w:sz="4" w:space="0" w:color="auto"/>
              <w:right w:val="single" w:sz="4" w:space="0" w:color="auto"/>
            </w:tcBorders>
            <w:noWrap/>
            <w:vAlign w:val="center"/>
            <w:hideMark/>
          </w:tcPr>
          <w:p w14:paraId="29B0E03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-15.2%</w:t>
            </w:r>
          </w:p>
        </w:tc>
        <w:tc>
          <w:tcPr>
            <w:tcW w:w="727" w:type="dxa"/>
            <w:tcBorders>
              <w:top w:val="nil"/>
              <w:left w:val="nil"/>
              <w:bottom w:val="single" w:sz="4" w:space="0" w:color="auto"/>
              <w:right w:val="single" w:sz="4" w:space="0" w:color="auto"/>
            </w:tcBorders>
            <w:noWrap/>
            <w:vAlign w:val="center"/>
            <w:hideMark/>
          </w:tcPr>
          <w:p w14:paraId="01959DE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-16.0%</w:t>
            </w:r>
          </w:p>
        </w:tc>
        <w:tc>
          <w:tcPr>
            <w:tcW w:w="728" w:type="dxa"/>
            <w:tcBorders>
              <w:top w:val="nil"/>
              <w:left w:val="nil"/>
              <w:bottom w:val="single" w:sz="4" w:space="0" w:color="auto"/>
              <w:right w:val="single" w:sz="4" w:space="0" w:color="auto"/>
            </w:tcBorders>
            <w:noWrap/>
            <w:vAlign w:val="center"/>
            <w:hideMark/>
          </w:tcPr>
          <w:p w14:paraId="63D87D0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-11.3%</w:t>
            </w:r>
          </w:p>
        </w:tc>
        <w:tc>
          <w:tcPr>
            <w:tcW w:w="728" w:type="dxa"/>
            <w:tcBorders>
              <w:top w:val="nil"/>
              <w:left w:val="nil"/>
              <w:bottom w:val="single" w:sz="4" w:space="0" w:color="auto"/>
              <w:right w:val="single" w:sz="4" w:space="0" w:color="auto"/>
            </w:tcBorders>
            <w:noWrap/>
            <w:vAlign w:val="center"/>
            <w:hideMark/>
          </w:tcPr>
          <w:p w14:paraId="0341D0B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-11.5%</w:t>
            </w:r>
          </w:p>
        </w:tc>
        <w:tc>
          <w:tcPr>
            <w:tcW w:w="728" w:type="dxa"/>
            <w:tcBorders>
              <w:top w:val="nil"/>
              <w:left w:val="nil"/>
              <w:bottom w:val="single" w:sz="4" w:space="0" w:color="auto"/>
              <w:right w:val="single" w:sz="4" w:space="0" w:color="auto"/>
            </w:tcBorders>
            <w:noWrap/>
            <w:vAlign w:val="center"/>
            <w:hideMark/>
          </w:tcPr>
          <w:p w14:paraId="0EF0A08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-15.6%</w:t>
            </w:r>
          </w:p>
        </w:tc>
        <w:tc>
          <w:tcPr>
            <w:tcW w:w="728" w:type="dxa"/>
            <w:tcBorders>
              <w:top w:val="nil"/>
              <w:left w:val="nil"/>
              <w:bottom w:val="single" w:sz="4" w:space="0" w:color="auto"/>
              <w:right w:val="single" w:sz="4" w:space="0" w:color="auto"/>
            </w:tcBorders>
            <w:noWrap/>
            <w:vAlign w:val="center"/>
            <w:hideMark/>
          </w:tcPr>
          <w:p w14:paraId="404AF65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-13.0%</w:t>
            </w:r>
          </w:p>
        </w:tc>
        <w:tc>
          <w:tcPr>
            <w:tcW w:w="728" w:type="dxa"/>
            <w:tcBorders>
              <w:top w:val="nil"/>
              <w:left w:val="nil"/>
              <w:bottom w:val="single" w:sz="4" w:space="0" w:color="auto"/>
              <w:right w:val="single" w:sz="4" w:space="0" w:color="auto"/>
            </w:tcBorders>
            <w:noWrap/>
            <w:vAlign w:val="center"/>
            <w:hideMark/>
          </w:tcPr>
          <w:p w14:paraId="16D876C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-7.1%</w:t>
            </w:r>
          </w:p>
        </w:tc>
        <w:tc>
          <w:tcPr>
            <w:tcW w:w="728" w:type="dxa"/>
            <w:tcBorders>
              <w:top w:val="nil"/>
              <w:left w:val="nil"/>
              <w:bottom w:val="single" w:sz="4" w:space="0" w:color="auto"/>
              <w:right w:val="single" w:sz="4" w:space="0" w:color="auto"/>
            </w:tcBorders>
            <w:noWrap/>
            <w:vAlign w:val="center"/>
            <w:hideMark/>
          </w:tcPr>
          <w:p w14:paraId="095101E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-12.9%</w:t>
            </w:r>
          </w:p>
        </w:tc>
        <w:tc>
          <w:tcPr>
            <w:tcW w:w="728" w:type="dxa"/>
            <w:tcBorders>
              <w:top w:val="nil"/>
              <w:left w:val="nil"/>
              <w:bottom w:val="single" w:sz="4" w:space="0" w:color="auto"/>
              <w:right w:val="single" w:sz="4" w:space="0" w:color="auto"/>
            </w:tcBorders>
            <w:noWrap/>
            <w:vAlign w:val="center"/>
            <w:hideMark/>
          </w:tcPr>
          <w:p w14:paraId="03C3372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-8.6%</w:t>
            </w:r>
          </w:p>
        </w:tc>
        <w:tc>
          <w:tcPr>
            <w:tcW w:w="728" w:type="dxa"/>
            <w:tcBorders>
              <w:top w:val="nil"/>
              <w:left w:val="nil"/>
              <w:bottom w:val="single" w:sz="4" w:space="0" w:color="auto"/>
              <w:right w:val="single" w:sz="4" w:space="0" w:color="auto"/>
            </w:tcBorders>
            <w:noWrap/>
            <w:vAlign w:val="center"/>
            <w:hideMark/>
          </w:tcPr>
          <w:p w14:paraId="73271E5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-5.0%</w:t>
            </w:r>
          </w:p>
        </w:tc>
      </w:tr>
      <w:tr w:rsidR="003F7393" w:rsidRPr="00DE5D03" w14:paraId="21504263"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7D804DC5"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lastRenderedPageBreak/>
              <w:t>Scenario: 50% recycled TEP, DES reused 1 time</w:t>
            </w:r>
          </w:p>
        </w:tc>
        <w:tc>
          <w:tcPr>
            <w:tcW w:w="727" w:type="dxa"/>
            <w:tcBorders>
              <w:top w:val="nil"/>
              <w:left w:val="nil"/>
              <w:bottom w:val="single" w:sz="4" w:space="0" w:color="auto"/>
              <w:right w:val="single" w:sz="4" w:space="0" w:color="auto"/>
            </w:tcBorders>
            <w:noWrap/>
            <w:vAlign w:val="center"/>
            <w:hideMark/>
          </w:tcPr>
          <w:p w14:paraId="3E346A5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-7.1%</w:t>
            </w:r>
          </w:p>
        </w:tc>
        <w:tc>
          <w:tcPr>
            <w:tcW w:w="728" w:type="dxa"/>
            <w:tcBorders>
              <w:top w:val="nil"/>
              <w:left w:val="nil"/>
              <w:bottom w:val="single" w:sz="4" w:space="0" w:color="auto"/>
              <w:right w:val="single" w:sz="4" w:space="0" w:color="auto"/>
            </w:tcBorders>
            <w:noWrap/>
            <w:vAlign w:val="center"/>
            <w:hideMark/>
          </w:tcPr>
          <w:p w14:paraId="7BDF60B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-15.4%</w:t>
            </w:r>
          </w:p>
        </w:tc>
        <w:tc>
          <w:tcPr>
            <w:tcW w:w="728" w:type="dxa"/>
            <w:tcBorders>
              <w:top w:val="nil"/>
              <w:left w:val="nil"/>
              <w:bottom w:val="single" w:sz="4" w:space="0" w:color="auto"/>
              <w:right w:val="single" w:sz="4" w:space="0" w:color="auto"/>
            </w:tcBorders>
            <w:noWrap/>
            <w:vAlign w:val="center"/>
            <w:hideMark/>
          </w:tcPr>
          <w:p w14:paraId="438D5A2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0.4%</w:t>
            </w:r>
          </w:p>
        </w:tc>
        <w:tc>
          <w:tcPr>
            <w:tcW w:w="728" w:type="dxa"/>
            <w:tcBorders>
              <w:top w:val="nil"/>
              <w:left w:val="nil"/>
              <w:bottom w:val="single" w:sz="4" w:space="0" w:color="auto"/>
              <w:right w:val="single" w:sz="4" w:space="0" w:color="auto"/>
            </w:tcBorders>
            <w:noWrap/>
            <w:vAlign w:val="center"/>
            <w:hideMark/>
          </w:tcPr>
          <w:p w14:paraId="20C7EA0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-14.9%</w:t>
            </w:r>
          </w:p>
        </w:tc>
        <w:tc>
          <w:tcPr>
            <w:tcW w:w="728" w:type="dxa"/>
            <w:tcBorders>
              <w:top w:val="nil"/>
              <w:left w:val="nil"/>
              <w:bottom w:val="single" w:sz="4" w:space="0" w:color="auto"/>
              <w:right w:val="single" w:sz="4" w:space="0" w:color="auto"/>
            </w:tcBorders>
            <w:noWrap/>
            <w:vAlign w:val="center"/>
            <w:hideMark/>
          </w:tcPr>
          <w:p w14:paraId="3069C4F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64B5267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-14.8%</w:t>
            </w:r>
          </w:p>
        </w:tc>
        <w:tc>
          <w:tcPr>
            <w:tcW w:w="728" w:type="dxa"/>
            <w:tcBorders>
              <w:top w:val="nil"/>
              <w:left w:val="nil"/>
              <w:bottom w:val="single" w:sz="4" w:space="0" w:color="auto"/>
              <w:right w:val="single" w:sz="4" w:space="0" w:color="auto"/>
            </w:tcBorders>
            <w:noWrap/>
            <w:vAlign w:val="center"/>
            <w:hideMark/>
          </w:tcPr>
          <w:p w14:paraId="1490B58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-11.6%</w:t>
            </w:r>
          </w:p>
        </w:tc>
        <w:tc>
          <w:tcPr>
            <w:tcW w:w="728" w:type="dxa"/>
            <w:tcBorders>
              <w:top w:val="nil"/>
              <w:left w:val="nil"/>
              <w:bottom w:val="single" w:sz="4" w:space="0" w:color="auto"/>
              <w:right w:val="single" w:sz="4" w:space="0" w:color="auto"/>
            </w:tcBorders>
            <w:noWrap/>
            <w:vAlign w:val="center"/>
            <w:hideMark/>
          </w:tcPr>
          <w:p w14:paraId="0E91259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w:t>
            </w:r>
          </w:p>
        </w:tc>
        <w:tc>
          <w:tcPr>
            <w:tcW w:w="728" w:type="dxa"/>
            <w:tcBorders>
              <w:top w:val="nil"/>
              <w:left w:val="nil"/>
              <w:bottom w:val="single" w:sz="4" w:space="0" w:color="auto"/>
              <w:right w:val="single" w:sz="4" w:space="0" w:color="auto"/>
            </w:tcBorders>
            <w:noWrap/>
            <w:vAlign w:val="center"/>
            <w:hideMark/>
          </w:tcPr>
          <w:p w14:paraId="715C872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-10.1%</w:t>
            </w:r>
          </w:p>
        </w:tc>
        <w:tc>
          <w:tcPr>
            <w:tcW w:w="727" w:type="dxa"/>
            <w:tcBorders>
              <w:top w:val="nil"/>
              <w:left w:val="nil"/>
              <w:bottom w:val="single" w:sz="4" w:space="0" w:color="auto"/>
              <w:right w:val="single" w:sz="4" w:space="0" w:color="auto"/>
            </w:tcBorders>
            <w:noWrap/>
            <w:vAlign w:val="center"/>
            <w:hideMark/>
          </w:tcPr>
          <w:p w14:paraId="05BA70F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5C8D50D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-7.5%</w:t>
            </w:r>
          </w:p>
        </w:tc>
        <w:tc>
          <w:tcPr>
            <w:tcW w:w="728" w:type="dxa"/>
            <w:tcBorders>
              <w:top w:val="nil"/>
              <w:left w:val="nil"/>
              <w:bottom w:val="single" w:sz="4" w:space="0" w:color="auto"/>
              <w:right w:val="single" w:sz="4" w:space="0" w:color="auto"/>
            </w:tcBorders>
            <w:noWrap/>
            <w:vAlign w:val="center"/>
            <w:hideMark/>
          </w:tcPr>
          <w:p w14:paraId="3462DAB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-7.6%</w:t>
            </w:r>
          </w:p>
        </w:tc>
        <w:tc>
          <w:tcPr>
            <w:tcW w:w="728" w:type="dxa"/>
            <w:tcBorders>
              <w:top w:val="nil"/>
              <w:left w:val="nil"/>
              <w:bottom w:val="single" w:sz="4" w:space="0" w:color="auto"/>
              <w:right w:val="single" w:sz="4" w:space="0" w:color="auto"/>
            </w:tcBorders>
            <w:noWrap/>
            <w:vAlign w:val="center"/>
            <w:hideMark/>
          </w:tcPr>
          <w:p w14:paraId="4F6C6D9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-10.8%</w:t>
            </w:r>
          </w:p>
        </w:tc>
        <w:tc>
          <w:tcPr>
            <w:tcW w:w="728" w:type="dxa"/>
            <w:tcBorders>
              <w:top w:val="nil"/>
              <w:left w:val="nil"/>
              <w:bottom w:val="single" w:sz="4" w:space="0" w:color="auto"/>
              <w:right w:val="single" w:sz="4" w:space="0" w:color="auto"/>
            </w:tcBorders>
            <w:noWrap/>
            <w:vAlign w:val="center"/>
            <w:hideMark/>
          </w:tcPr>
          <w:p w14:paraId="0DB47FD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-8.8%</w:t>
            </w:r>
          </w:p>
        </w:tc>
        <w:tc>
          <w:tcPr>
            <w:tcW w:w="728" w:type="dxa"/>
            <w:tcBorders>
              <w:top w:val="nil"/>
              <w:left w:val="nil"/>
              <w:bottom w:val="single" w:sz="4" w:space="0" w:color="auto"/>
              <w:right w:val="single" w:sz="4" w:space="0" w:color="auto"/>
            </w:tcBorders>
            <w:noWrap/>
            <w:vAlign w:val="center"/>
            <w:hideMark/>
          </w:tcPr>
          <w:p w14:paraId="609A047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-5.3%</w:t>
            </w:r>
          </w:p>
        </w:tc>
        <w:tc>
          <w:tcPr>
            <w:tcW w:w="728" w:type="dxa"/>
            <w:tcBorders>
              <w:top w:val="nil"/>
              <w:left w:val="nil"/>
              <w:bottom w:val="single" w:sz="4" w:space="0" w:color="auto"/>
              <w:right w:val="single" w:sz="4" w:space="0" w:color="auto"/>
            </w:tcBorders>
            <w:noWrap/>
            <w:vAlign w:val="center"/>
            <w:hideMark/>
          </w:tcPr>
          <w:p w14:paraId="0FAB535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-13.8%</w:t>
            </w:r>
          </w:p>
        </w:tc>
        <w:tc>
          <w:tcPr>
            <w:tcW w:w="728" w:type="dxa"/>
            <w:tcBorders>
              <w:top w:val="nil"/>
              <w:left w:val="nil"/>
              <w:bottom w:val="single" w:sz="4" w:space="0" w:color="auto"/>
              <w:right w:val="single" w:sz="4" w:space="0" w:color="auto"/>
            </w:tcBorders>
            <w:noWrap/>
            <w:vAlign w:val="center"/>
            <w:hideMark/>
          </w:tcPr>
          <w:p w14:paraId="3AA98E0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-5.4%</w:t>
            </w:r>
          </w:p>
        </w:tc>
        <w:tc>
          <w:tcPr>
            <w:tcW w:w="728" w:type="dxa"/>
            <w:tcBorders>
              <w:top w:val="nil"/>
              <w:left w:val="nil"/>
              <w:bottom w:val="single" w:sz="4" w:space="0" w:color="auto"/>
              <w:right w:val="single" w:sz="4" w:space="0" w:color="auto"/>
            </w:tcBorders>
            <w:noWrap/>
            <w:vAlign w:val="center"/>
            <w:hideMark/>
          </w:tcPr>
          <w:p w14:paraId="15BA25F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-2.9%</w:t>
            </w:r>
          </w:p>
        </w:tc>
      </w:tr>
      <w:tr w:rsidR="003F7393" w:rsidRPr="00DE5D03" w14:paraId="2D45DAB4"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1F0FA3E3"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50% recycled TEP, DES reused 2 times</w:t>
            </w:r>
          </w:p>
        </w:tc>
        <w:tc>
          <w:tcPr>
            <w:tcW w:w="727" w:type="dxa"/>
            <w:tcBorders>
              <w:top w:val="nil"/>
              <w:left w:val="nil"/>
              <w:bottom w:val="single" w:sz="4" w:space="0" w:color="auto"/>
              <w:right w:val="single" w:sz="4" w:space="0" w:color="auto"/>
            </w:tcBorders>
            <w:noWrap/>
            <w:vAlign w:val="center"/>
            <w:hideMark/>
          </w:tcPr>
          <w:p w14:paraId="360EFFB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-9.6%</w:t>
            </w:r>
          </w:p>
        </w:tc>
        <w:tc>
          <w:tcPr>
            <w:tcW w:w="728" w:type="dxa"/>
            <w:tcBorders>
              <w:top w:val="nil"/>
              <w:left w:val="nil"/>
              <w:bottom w:val="single" w:sz="4" w:space="0" w:color="auto"/>
              <w:right w:val="single" w:sz="4" w:space="0" w:color="auto"/>
            </w:tcBorders>
            <w:noWrap/>
            <w:vAlign w:val="center"/>
            <w:hideMark/>
          </w:tcPr>
          <w:p w14:paraId="7875484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-21.8%</w:t>
            </w:r>
          </w:p>
        </w:tc>
        <w:tc>
          <w:tcPr>
            <w:tcW w:w="728" w:type="dxa"/>
            <w:tcBorders>
              <w:top w:val="nil"/>
              <w:left w:val="nil"/>
              <w:bottom w:val="single" w:sz="4" w:space="0" w:color="auto"/>
              <w:right w:val="single" w:sz="4" w:space="0" w:color="auto"/>
            </w:tcBorders>
            <w:noWrap/>
            <w:vAlign w:val="center"/>
            <w:hideMark/>
          </w:tcPr>
          <w:p w14:paraId="4661BC9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-0.3%</w:t>
            </w:r>
          </w:p>
        </w:tc>
        <w:tc>
          <w:tcPr>
            <w:tcW w:w="728" w:type="dxa"/>
            <w:tcBorders>
              <w:top w:val="nil"/>
              <w:left w:val="nil"/>
              <w:bottom w:val="single" w:sz="4" w:space="0" w:color="auto"/>
              <w:right w:val="single" w:sz="4" w:space="0" w:color="auto"/>
            </w:tcBorders>
            <w:noWrap/>
            <w:vAlign w:val="center"/>
            <w:hideMark/>
          </w:tcPr>
          <w:p w14:paraId="2E8D5BC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-20.7%</w:t>
            </w:r>
          </w:p>
        </w:tc>
        <w:tc>
          <w:tcPr>
            <w:tcW w:w="728" w:type="dxa"/>
            <w:tcBorders>
              <w:top w:val="nil"/>
              <w:left w:val="nil"/>
              <w:bottom w:val="single" w:sz="4" w:space="0" w:color="auto"/>
              <w:right w:val="single" w:sz="4" w:space="0" w:color="auto"/>
            </w:tcBorders>
            <w:noWrap/>
            <w:vAlign w:val="center"/>
            <w:hideMark/>
          </w:tcPr>
          <w:p w14:paraId="0007AAF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-15.1%</w:t>
            </w:r>
          </w:p>
        </w:tc>
        <w:tc>
          <w:tcPr>
            <w:tcW w:w="728" w:type="dxa"/>
            <w:tcBorders>
              <w:top w:val="nil"/>
              <w:left w:val="nil"/>
              <w:bottom w:val="single" w:sz="4" w:space="0" w:color="auto"/>
              <w:right w:val="single" w:sz="4" w:space="0" w:color="auto"/>
            </w:tcBorders>
            <w:noWrap/>
            <w:vAlign w:val="center"/>
            <w:hideMark/>
          </w:tcPr>
          <w:p w14:paraId="41371B0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-20.5%</w:t>
            </w:r>
          </w:p>
        </w:tc>
        <w:tc>
          <w:tcPr>
            <w:tcW w:w="728" w:type="dxa"/>
            <w:tcBorders>
              <w:top w:val="nil"/>
              <w:left w:val="nil"/>
              <w:bottom w:val="single" w:sz="4" w:space="0" w:color="auto"/>
              <w:right w:val="single" w:sz="4" w:space="0" w:color="auto"/>
            </w:tcBorders>
            <w:noWrap/>
            <w:vAlign w:val="center"/>
            <w:hideMark/>
          </w:tcPr>
          <w:p w14:paraId="7A15A09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-16.2%</w:t>
            </w:r>
          </w:p>
        </w:tc>
        <w:tc>
          <w:tcPr>
            <w:tcW w:w="728" w:type="dxa"/>
            <w:tcBorders>
              <w:top w:val="nil"/>
              <w:left w:val="nil"/>
              <w:bottom w:val="single" w:sz="4" w:space="0" w:color="auto"/>
              <w:right w:val="single" w:sz="4" w:space="0" w:color="auto"/>
            </w:tcBorders>
            <w:noWrap/>
            <w:vAlign w:val="center"/>
            <w:hideMark/>
          </w:tcPr>
          <w:p w14:paraId="2ABE59F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638DE02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-13.3%</w:t>
            </w:r>
          </w:p>
        </w:tc>
        <w:tc>
          <w:tcPr>
            <w:tcW w:w="727" w:type="dxa"/>
            <w:tcBorders>
              <w:top w:val="nil"/>
              <w:left w:val="nil"/>
              <w:bottom w:val="single" w:sz="4" w:space="0" w:color="auto"/>
              <w:right w:val="single" w:sz="4" w:space="0" w:color="auto"/>
            </w:tcBorders>
            <w:noWrap/>
            <w:vAlign w:val="center"/>
            <w:hideMark/>
          </w:tcPr>
          <w:p w14:paraId="54DCEAF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-14.4%</w:t>
            </w:r>
          </w:p>
        </w:tc>
        <w:tc>
          <w:tcPr>
            <w:tcW w:w="728" w:type="dxa"/>
            <w:tcBorders>
              <w:top w:val="nil"/>
              <w:left w:val="nil"/>
              <w:bottom w:val="single" w:sz="4" w:space="0" w:color="auto"/>
              <w:right w:val="single" w:sz="4" w:space="0" w:color="auto"/>
            </w:tcBorders>
            <w:noWrap/>
            <w:vAlign w:val="center"/>
            <w:hideMark/>
          </w:tcPr>
          <w:p w14:paraId="3A2F0BC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-10.1%</w:t>
            </w:r>
          </w:p>
        </w:tc>
        <w:tc>
          <w:tcPr>
            <w:tcW w:w="728" w:type="dxa"/>
            <w:tcBorders>
              <w:top w:val="nil"/>
              <w:left w:val="nil"/>
              <w:bottom w:val="single" w:sz="4" w:space="0" w:color="auto"/>
              <w:right w:val="single" w:sz="4" w:space="0" w:color="auto"/>
            </w:tcBorders>
            <w:noWrap/>
            <w:vAlign w:val="center"/>
            <w:hideMark/>
          </w:tcPr>
          <w:p w14:paraId="39E3A96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-10.2%</w:t>
            </w:r>
          </w:p>
        </w:tc>
        <w:tc>
          <w:tcPr>
            <w:tcW w:w="728" w:type="dxa"/>
            <w:tcBorders>
              <w:top w:val="nil"/>
              <w:left w:val="nil"/>
              <w:bottom w:val="single" w:sz="4" w:space="0" w:color="auto"/>
              <w:right w:val="single" w:sz="4" w:space="0" w:color="auto"/>
            </w:tcBorders>
            <w:noWrap/>
            <w:vAlign w:val="center"/>
            <w:hideMark/>
          </w:tcPr>
          <w:p w14:paraId="6DE6EBF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-14.0%</w:t>
            </w:r>
          </w:p>
        </w:tc>
        <w:tc>
          <w:tcPr>
            <w:tcW w:w="728" w:type="dxa"/>
            <w:tcBorders>
              <w:top w:val="nil"/>
              <w:left w:val="nil"/>
              <w:bottom w:val="single" w:sz="4" w:space="0" w:color="auto"/>
              <w:right w:val="single" w:sz="4" w:space="0" w:color="auto"/>
            </w:tcBorders>
            <w:noWrap/>
            <w:vAlign w:val="center"/>
            <w:hideMark/>
          </w:tcPr>
          <w:p w14:paraId="4EF8811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-11.7%</w:t>
            </w:r>
          </w:p>
        </w:tc>
        <w:tc>
          <w:tcPr>
            <w:tcW w:w="728" w:type="dxa"/>
            <w:tcBorders>
              <w:top w:val="nil"/>
              <w:left w:val="nil"/>
              <w:bottom w:val="single" w:sz="4" w:space="0" w:color="auto"/>
              <w:right w:val="single" w:sz="4" w:space="0" w:color="auto"/>
            </w:tcBorders>
            <w:noWrap/>
            <w:vAlign w:val="center"/>
            <w:hideMark/>
          </w:tcPr>
          <w:p w14:paraId="2E7CEEC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-6.9%</w:t>
            </w:r>
          </w:p>
        </w:tc>
        <w:tc>
          <w:tcPr>
            <w:tcW w:w="728" w:type="dxa"/>
            <w:tcBorders>
              <w:top w:val="nil"/>
              <w:left w:val="nil"/>
              <w:bottom w:val="single" w:sz="4" w:space="0" w:color="auto"/>
              <w:right w:val="single" w:sz="4" w:space="0" w:color="auto"/>
            </w:tcBorders>
            <w:noWrap/>
            <w:vAlign w:val="center"/>
            <w:hideMark/>
          </w:tcPr>
          <w:p w14:paraId="09E019B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-15.3%</w:t>
            </w:r>
          </w:p>
        </w:tc>
        <w:tc>
          <w:tcPr>
            <w:tcW w:w="728" w:type="dxa"/>
            <w:tcBorders>
              <w:top w:val="nil"/>
              <w:left w:val="nil"/>
              <w:bottom w:val="single" w:sz="4" w:space="0" w:color="auto"/>
              <w:right w:val="single" w:sz="4" w:space="0" w:color="auto"/>
            </w:tcBorders>
            <w:noWrap/>
            <w:vAlign w:val="center"/>
            <w:hideMark/>
          </w:tcPr>
          <w:p w14:paraId="75472C6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-7.6%</w:t>
            </w:r>
          </w:p>
        </w:tc>
        <w:tc>
          <w:tcPr>
            <w:tcW w:w="728" w:type="dxa"/>
            <w:tcBorders>
              <w:top w:val="nil"/>
              <w:left w:val="nil"/>
              <w:bottom w:val="single" w:sz="4" w:space="0" w:color="auto"/>
              <w:right w:val="single" w:sz="4" w:space="0" w:color="auto"/>
            </w:tcBorders>
            <w:noWrap/>
            <w:vAlign w:val="center"/>
            <w:hideMark/>
          </w:tcPr>
          <w:p w14:paraId="467FBB6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-4.4%</w:t>
            </w:r>
          </w:p>
        </w:tc>
      </w:tr>
      <w:tr w:rsidR="003F7393" w:rsidRPr="00DE5D03" w14:paraId="2067F8BE"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BE3F544"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50% recycled TEP, DES reused 3 times</w:t>
            </w:r>
          </w:p>
        </w:tc>
        <w:tc>
          <w:tcPr>
            <w:tcW w:w="727" w:type="dxa"/>
            <w:tcBorders>
              <w:top w:val="nil"/>
              <w:left w:val="nil"/>
              <w:bottom w:val="single" w:sz="4" w:space="0" w:color="auto"/>
              <w:right w:val="single" w:sz="4" w:space="0" w:color="auto"/>
            </w:tcBorders>
            <w:noWrap/>
            <w:vAlign w:val="center"/>
            <w:hideMark/>
          </w:tcPr>
          <w:p w14:paraId="234535A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-10.9%</w:t>
            </w:r>
          </w:p>
        </w:tc>
        <w:tc>
          <w:tcPr>
            <w:tcW w:w="728" w:type="dxa"/>
            <w:tcBorders>
              <w:top w:val="nil"/>
              <w:left w:val="nil"/>
              <w:bottom w:val="single" w:sz="4" w:space="0" w:color="auto"/>
              <w:right w:val="single" w:sz="4" w:space="0" w:color="auto"/>
            </w:tcBorders>
            <w:noWrap/>
            <w:vAlign w:val="center"/>
            <w:hideMark/>
          </w:tcPr>
          <w:p w14:paraId="31281C9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-24.9%</w:t>
            </w:r>
          </w:p>
        </w:tc>
        <w:tc>
          <w:tcPr>
            <w:tcW w:w="728" w:type="dxa"/>
            <w:tcBorders>
              <w:top w:val="nil"/>
              <w:left w:val="nil"/>
              <w:bottom w:val="single" w:sz="4" w:space="0" w:color="auto"/>
              <w:right w:val="single" w:sz="4" w:space="0" w:color="auto"/>
            </w:tcBorders>
            <w:noWrap/>
            <w:vAlign w:val="center"/>
            <w:hideMark/>
          </w:tcPr>
          <w:p w14:paraId="6ADC926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-0.6%</w:t>
            </w:r>
          </w:p>
        </w:tc>
        <w:tc>
          <w:tcPr>
            <w:tcW w:w="728" w:type="dxa"/>
            <w:tcBorders>
              <w:top w:val="nil"/>
              <w:left w:val="nil"/>
              <w:bottom w:val="single" w:sz="4" w:space="0" w:color="auto"/>
              <w:right w:val="single" w:sz="4" w:space="0" w:color="auto"/>
            </w:tcBorders>
            <w:noWrap/>
            <w:vAlign w:val="center"/>
            <w:hideMark/>
          </w:tcPr>
          <w:p w14:paraId="2AEA892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-23.7%</w:t>
            </w:r>
          </w:p>
        </w:tc>
        <w:tc>
          <w:tcPr>
            <w:tcW w:w="728" w:type="dxa"/>
            <w:tcBorders>
              <w:top w:val="nil"/>
              <w:left w:val="nil"/>
              <w:bottom w:val="single" w:sz="4" w:space="0" w:color="auto"/>
              <w:right w:val="single" w:sz="4" w:space="0" w:color="auto"/>
            </w:tcBorders>
            <w:noWrap/>
            <w:vAlign w:val="center"/>
            <w:hideMark/>
          </w:tcPr>
          <w:p w14:paraId="029CC5D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-17.2%</w:t>
            </w:r>
          </w:p>
        </w:tc>
        <w:tc>
          <w:tcPr>
            <w:tcW w:w="728" w:type="dxa"/>
            <w:tcBorders>
              <w:top w:val="nil"/>
              <w:left w:val="nil"/>
              <w:bottom w:val="single" w:sz="4" w:space="0" w:color="auto"/>
              <w:right w:val="single" w:sz="4" w:space="0" w:color="auto"/>
            </w:tcBorders>
            <w:noWrap/>
            <w:vAlign w:val="center"/>
            <w:hideMark/>
          </w:tcPr>
          <w:p w14:paraId="535E515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-23.4%</w:t>
            </w:r>
          </w:p>
        </w:tc>
        <w:tc>
          <w:tcPr>
            <w:tcW w:w="728" w:type="dxa"/>
            <w:tcBorders>
              <w:top w:val="nil"/>
              <w:left w:val="nil"/>
              <w:bottom w:val="single" w:sz="4" w:space="0" w:color="auto"/>
              <w:right w:val="single" w:sz="4" w:space="0" w:color="auto"/>
            </w:tcBorders>
            <w:noWrap/>
            <w:vAlign w:val="center"/>
            <w:hideMark/>
          </w:tcPr>
          <w:p w14:paraId="64639C6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-18.5%</w:t>
            </w:r>
          </w:p>
        </w:tc>
        <w:tc>
          <w:tcPr>
            <w:tcW w:w="728" w:type="dxa"/>
            <w:tcBorders>
              <w:top w:val="nil"/>
              <w:left w:val="nil"/>
              <w:bottom w:val="single" w:sz="4" w:space="0" w:color="auto"/>
              <w:right w:val="single" w:sz="4" w:space="0" w:color="auto"/>
            </w:tcBorders>
            <w:noWrap/>
            <w:vAlign w:val="center"/>
            <w:hideMark/>
          </w:tcPr>
          <w:p w14:paraId="5C74CAF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-10.3%</w:t>
            </w:r>
          </w:p>
        </w:tc>
        <w:tc>
          <w:tcPr>
            <w:tcW w:w="728" w:type="dxa"/>
            <w:tcBorders>
              <w:top w:val="nil"/>
              <w:left w:val="nil"/>
              <w:bottom w:val="single" w:sz="4" w:space="0" w:color="auto"/>
              <w:right w:val="single" w:sz="4" w:space="0" w:color="auto"/>
            </w:tcBorders>
            <w:noWrap/>
            <w:vAlign w:val="center"/>
            <w:hideMark/>
          </w:tcPr>
          <w:p w14:paraId="079AC5D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-14.9%</w:t>
            </w:r>
          </w:p>
        </w:tc>
        <w:tc>
          <w:tcPr>
            <w:tcW w:w="727" w:type="dxa"/>
            <w:tcBorders>
              <w:top w:val="nil"/>
              <w:left w:val="nil"/>
              <w:bottom w:val="single" w:sz="4" w:space="0" w:color="auto"/>
              <w:right w:val="single" w:sz="4" w:space="0" w:color="auto"/>
            </w:tcBorders>
            <w:noWrap/>
            <w:vAlign w:val="center"/>
            <w:hideMark/>
          </w:tcPr>
          <w:p w14:paraId="57A387D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-16.0%</w:t>
            </w:r>
          </w:p>
        </w:tc>
        <w:tc>
          <w:tcPr>
            <w:tcW w:w="728" w:type="dxa"/>
            <w:tcBorders>
              <w:top w:val="nil"/>
              <w:left w:val="nil"/>
              <w:bottom w:val="single" w:sz="4" w:space="0" w:color="auto"/>
              <w:right w:val="single" w:sz="4" w:space="0" w:color="auto"/>
            </w:tcBorders>
            <w:noWrap/>
            <w:vAlign w:val="center"/>
            <w:hideMark/>
          </w:tcPr>
          <w:p w14:paraId="37A0182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-11.4%</w:t>
            </w:r>
          </w:p>
        </w:tc>
        <w:tc>
          <w:tcPr>
            <w:tcW w:w="728" w:type="dxa"/>
            <w:tcBorders>
              <w:top w:val="nil"/>
              <w:left w:val="nil"/>
              <w:bottom w:val="single" w:sz="4" w:space="0" w:color="auto"/>
              <w:right w:val="single" w:sz="4" w:space="0" w:color="auto"/>
            </w:tcBorders>
            <w:noWrap/>
            <w:vAlign w:val="center"/>
            <w:hideMark/>
          </w:tcPr>
          <w:p w14:paraId="13CC6FF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-11.5%</w:t>
            </w:r>
          </w:p>
        </w:tc>
        <w:tc>
          <w:tcPr>
            <w:tcW w:w="728" w:type="dxa"/>
            <w:tcBorders>
              <w:top w:val="nil"/>
              <w:left w:val="nil"/>
              <w:bottom w:val="single" w:sz="4" w:space="0" w:color="auto"/>
              <w:right w:val="single" w:sz="4" w:space="0" w:color="auto"/>
            </w:tcBorders>
            <w:noWrap/>
            <w:vAlign w:val="center"/>
            <w:hideMark/>
          </w:tcPr>
          <w:p w14:paraId="24EFDC4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-15.6%</w:t>
            </w:r>
          </w:p>
        </w:tc>
        <w:tc>
          <w:tcPr>
            <w:tcW w:w="728" w:type="dxa"/>
            <w:tcBorders>
              <w:top w:val="nil"/>
              <w:left w:val="nil"/>
              <w:bottom w:val="single" w:sz="4" w:space="0" w:color="auto"/>
              <w:right w:val="single" w:sz="4" w:space="0" w:color="auto"/>
            </w:tcBorders>
            <w:noWrap/>
            <w:vAlign w:val="center"/>
            <w:hideMark/>
          </w:tcPr>
          <w:p w14:paraId="20E2543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-13.1%</w:t>
            </w:r>
          </w:p>
        </w:tc>
        <w:tc>
          <w:tcPr>
            <w:tcW w:w="728" w:type="dxa"/>
            <w:tcBorders>
              <w:top w:val="nil"/>
              <w:left w:val="nil"/>
              <w:bottom w:val="single" w:sz="4" w:space="0" w:color="auto"/>
              <w:right w:val="single" w:sz="4" w:space="0" w:color="auto"/>
            </w:tcBorders>
            <w:noWrap/>
            <w:vAlign w:val="center"/>
            <w:hideMark/>
          </w:tcPr>
          <w:p w14:paraId="25C5228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-7.8%</w:t>
            </w:r>
          </w:p>
        </w:tc>
        <w:tc>
          <w:tcPr>
            <w:tcW w:w="728" w:type="dxa"/>
            <w:tcBorders>
              <w:top w:val="nil"/>
              <w:left w:val="nil"/>
              <w:bottom w:val="single" w:sz="4" w:space="0" w:color="auto"/>
              <w:right w:val="single" w:sz="4" w:space="0" w:color="auto"/>
            </w:tcBorders>
            <w:noWrap/>
            <w:vAlign w:val="center"/>
            <w:hideMark/>
          </w:tcPr>
          <w:p w14:paraId="16C9CA5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-16.1%</w:t>
            </w:r>
          </w:p>
        </w:tc>
        <w:tc>
          <w:tcPr>
            <w:tcW w:w="728" w:type="dxa"/>
            <w:tcBorders>
              <w:top w:val="nil"/>
              <w:left w:val="nil"/>
              <w:bottom w:val="single" w:sz="4" w:space="0" w:color="auto"/>
              <w:right w:val="single" w:sz="4" w:space="0" w:color="auto"/>
            </w:tcBorders>
            <w:noWrap/>
            <w:vAlign w:val="center"/>
            <w:hideMark/>
          </w:tcPr>
          <w:p w14:paraId="566441C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-8.7%</w:t>
            </w:r>
          </w:p>
        </w:tc>
        <w:tc>
          <w:tcPr>
            <w:tcW w:w="728" w:type="dxa"/>
            <w:tcBorders>
              <w:top w:val="nil"/>
              <w:left w:val="nil"/>
              <w:bottom w:val="single" w:sz="4" w:space="0" w:color="auto"/>
              <w:right w:val="single" w:sz="4" w:space="0" w:color="auto"/>
            </w:tcBorders>
            <w:noWrap/>
            <w:vAlign w:val="center"/>
            <w:hideMark/>
          </w:tcPr>
          <w:p w14:paraId="5F3C1E6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-5.2%</w:t>
            </w:r>
          </w:p>
        </w:tc>
      </w:tr>
      <w:tr w:rsidR="003F7393" w:rsidRPr="00DE5D03" w14:paraId="397C2E38"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4FBE4CE4"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50% recycled TEP, DES reused 4 times</w:t>
            </w:r>
          </w:p>
        </w:tc>
        <w:tc>
          <w:tcPr>
            <w:tcW w:w="727" w:type="dxa"/>
            <w:tcBorders>
              <w:top w:val="nil"/>
              <w:left w:val="nil"/>
              <w:bottom w:val="single" w:sz="4" w:space="0" w:color="auto"/>
              <w:right w:val="single" w:sz="4" w:space="0" w:color="auto"/>
            </w:tcBorders>
            <w:noWrap/>
            <w:vAlign w:val="center"/>
            <w:hideMark/>
          </w:tcPr>
          <w:p w14:paraId="5298A5B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-11.7%</w:t>
            </w:r>
          </w:p>
        </w:tc>
        <w:tc>
          <w:tcPr>
            <w:tcW w:w="728" w:type="dxa"/>
            <w:tcBorders>
              <w:top w:val="nil"/>
              <w:left w:val="nil"/>
              <w:bottom w:val="single" w:sz="4" w:space="0" w:color="auto"/>
              <w:right w:val="single" w:sz="4" w:space="0" w:color="auto"/>
            </w:tcBorders>
            <w:noWrap/>
            <w:vAlign w:val="center"/>
            <w:hideMark/>
          </w:tcPr>
          <w:p w14:paraId="4519292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-26.8%</w:t>
            </w:r>
          </w:p>
        </w:tc>
        <w:tc>
          <w:tcPr>
            <w:tcW w:w="728" w:type="dxa"/>
            <w:tcBorders>
              <w:top w:val="nil"/>
              <w:left w:val="nil"/>
              <w:bottom w:val="single" w:sz="4" w:space="0" w:color="auto"/>
              <w:right w:val="single" w:sz="4" w:space="0" w:color="auto"/>
            </w:tcBorders>
            <w:noWrap/>
            <w:vAlign w:val="center"/>
            <w:hideMark/>
          </w:tcPr>
          <w:p w14:paraId="714BA8C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-0.8%</w:t>
            </w:r>
          </w:p>
        </w:tc>
        <w:tc>
          <w:tcPr>
            <w:tcW w:w="728" w:type="dxa"/>
            <w:tcBorders>
              <w:top w:val="nil"/>
              <w:left w:val="nil"/>
              <w:bottom w:val="single" w:sz="4" w:space="0" w:color="auto"/>
              <w:right w:val="single" w:sz="4" w:space="0" w:color="auto"/>
            </w:tcBorders>
            <w:noWrap/>
            <w:vAlign w:val="center"/>
            <w:hideMark/>
          </w:tcPr>
          <w:p w14:paraId="7E97F48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-25.4%</w:t>
            </w:r>
          </w:p>
        </w:tc>
        <w:tc>
          <w:tcPr>
            <w:tcW w:w="728" w:type="dxa"/>
            <w:tcBorders>
              <w:top w:val="nil"/>
              <w:left w:val="nil"/>
              <w:bottom w:val="single" w:sz="4" w:space="0" w:color="auto"/>
              <w:right w:val="single" w:sz="4" w:space="0" w:color="auto"/>
            </w:tcBorders>
            <w:noWrap/>
            <w:vAlign w:val="center"/>
            <w:hideMark/>
          </w:tcPr>
          <w:p w14:paraId="268CA51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-18.4%</w:t>
            </w:r>
          </w:p>
        </w:tc>
        <w:tc>
          <w:tcPr>
            <w:tcW w:w="728" w:type="dxa"/>
            <w:tcBorders>
              <w:top w:val="nil"/>
              <w:left w:val="nil"/>
              <w:bottom w:val="single" w:sz="4" w:space="0" w:color="auto"/>
              <w:right w:val="single" w:sz="4" w:space="0" w:color="auto"/>
            </w:tcBorders>
            <w:noWrap/>
            <w:vAlign w:val="center"/>
            <w:hideMark/>
          </w:tcPr>
          <w:p w14:paraId="7CA6A9F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-25.2%</w:t>
            </w:r>
          </w:p>
        </w:tc>
        <w:tc>
          <w:tcPr>
            <w:tcW w:w="728" w:type="dxa"/>
            <w:tcBorders>
              <w:top w:val="nil"/>
              <w:left w:val="nil"/>
              <w:bottom w:val="single" w:sz="4" w:space="0" w:color="auto"/>
              <w:right w:val="single" w:sz="4" w:space="0" w:color="auto"/>
            </w:tcBorders>
            <w:noWrap/>
            <w:vAlign w:val="center"/>
            <w:hideMark/>
          </w:tcPr>
          <w:p w14:paraId="20D43D0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-19.9%</w:t>
            </w:r>
          </w:p>
        </w:tc>
        <w:tc>
          <w:tcPr>
            <w:tcW w:w="728" w:type="dxa"/>
            <w:tcBorders>
              <w:top w:val="nil"/>
              <w:left w:val="nil"/>
              <w:bottom w:val="single" w:sz="4" w:space="0" w:color="auto"/>
              <w:right w:val="single" w:sz="4" w:space="0" w:color="auto"/>
            </w:tcBorders>
            <w:noWrap/>
            <w:vAlign w:val="center"/>
            <w:hideMark/>
          </w:tcPr>
          <w:p w14:paraId="09371C8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-11.0%</w:t>
            </w:r>
          </w:p>
        </w:tc>
        <w:tc>
          <w:tcPr>
            <w:tcW w:w="728" w:type="dxa"/>
            <w:tcBorders>
              <w:top w:val="nil"/>
              <w:left w:val="nil"/>
              <w:bottom w:val="single" w:sz="4" w:space="0" w:color="auto"/>
              <w:right w:val="single" w:sz="4" w:space="0" w:color="auto"/>
            </w:tcBorders>
            <w:noWrap/>
            <w:vAlign w:val="center"/>
            <w:hideMark/>
          </w:tcPr>
          <w:p w14:paraId="224E23B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-15.9%</w:t>
            </w:r>
          </w:p>
        </w:tc>
        <w:tc>
          <w:tcPr>
            <w:tcW w:w="727" w:type="dxa"/>
            <w:tcBorders>
              <w:top w:val="nil"/>
              <w:left w:val="nil"/>
              <w:bottom w:val="single" w:sz="4" w:space="0" w:color="auto"/>
              <w:right w:val="single" w:sz="4" w:space="0" w:color="auto"/>
            </w:tcBorders>
            <w:noWrap/>
            <w:vAlign w:val="center"/>
            <w:hideMark/>
          </w:tcPr>
          <w:p w14:paraId="2ABDC21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-17.0%</w:t>
            </w:r>
          </w:p>
        </w:tc>
        <w:tc>
          <w:tcPr>
            <w:tcW w:w="728" w:type="dxa"/>
            <w:tcBorders>
              <w:top w:val="nil"/>
              <w:left w:val="nil"/>
              <w:bottom w:val="single" w:sz="4" w:space="0" w:color="auto"/>
              <w:right w:val="single" w:sz="4" w:space="0" w:color="auto"/>
            </w:tcBorders>
            <w:noWrap/>
            <w:vAlign w:val="center"/>
            <w:hideMark/>
          </w:tcPr>
          <w:p w14:paraId="4CCB70D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-12.1%</w:t>
            </w:r>
          </w:p>
        </w:tc>
        <w:tc>
          <w:tcPr>
            <w:tcW w:w="728" w:type="dxa"/>
            <w:tcBorders>
              <w:top w:val="nil"/>
              <w:left w:val="nil"/>
              <w:bottom w:val="single" w:sz="4" w:space="0" w:color="auto"/>
              <w:right w:val="single" w:sz="4" w:space="0" w:color="auto"/>
            </w:tcBorders>
            <w:noWrap/>
            <w:vAlign w:val="center"/>
            <w:hideMark/>
          </w:tcPr>
          <w:p w14:paraId="33B5312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-12.3%</w:t>
            </w:r>
          </w:p>
        </w:tc>
        <w:tc>
          <w:tcPr>
            <w:tcW w:w="728" w:type="dxa"/>
            <w:tcBorders>
              <w:top w:val="nil"/>
              <w:left w:val="nil"/>
              <w:bottom w:val="single" w:sz="4" w:space="0" w:color="auto"/>
              <w:right w:val="single" w:sz="4" w:space="0" w:color="auto"/>
            </w:tcBorders>
            <w:noWrap/>
            <w:vAlign w:val="center"/>
            <w:hideMark/>
          </w:tcPr>
          <w:p w14:paraId="492AF2A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-16.6%</w:t>
            </w:r>
          </w:p>
        </w:tc>
        <w:tc>
          <w:tcPr>
            <w:tcW w:w="728" w:type="dxa"/>
            <w:tcBorders>
              <w:top w:val="nil"/>
              <w:left w:val="nil"/>
              <w:bottom w:val="single" w:sz="4" w:space="0" w:color="auto"/>
              <w:right w:val="single" w:sz="4" w:space="0" w:color="auto"/>
            </w:tcBorders>
            <w:noWrap/>
            <w:vAlign w:val="center"/>
            <w:hideMark/>
          </w:tcPr>
          <w:p w14:paraId="0FAC53A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-13.9%</w:t>
            </w:r>
          </w:p>
        </w:tc>
        <w:tc>
          <w:tcPr>
            <w:tcW w:w="728" w:type="dxa"/>
            <w:tcBorders>
              <w:top w:val="nil"/>
              <w:left w:val="nil"/>
              <w:bottom w:val="single" w:sz="4" w:space="0" w:color="auto"/>
              <w:right w:val="single" w:sz="4" w:space="0" w:color="auto"/>
            </w:tcBorders>
            <w:noWrap/>
            <w:vAlign w:val="center"/>
            <w:hideMark/>
          </w:tcPr>
          <w:p w14:paraId="6111023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-8.3%</w:t>
            </w:r>
          </w:p>
        </w:tc>
        <w:tc>
          <w:tcPr>
            <w:tcW w:w="728" w:type="dxa"/>
            <w:tcBorders>
              <w:top w:val="nil"/>
              <w:left w:val="nil"/>
              <w:bottom w:val="single" w:sz="4" w:space="0" w:color="auto"/>
              <w:right w:val="single" w:sz="4" w:space="0" w:color="auto"/>
            </w:tcBorders>
            <w:noWrap/>
            <w:vAlign w:val="center"/>
            <w:hideMark/>
          </w:tcPr>
          <w:p w14:paraId="648F7AD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-16.6%</w:t>
            </w:r>
          </w:p>
        </w:tc>
        <w:tc>
          <w:tcPr>
            <w:tcW w:w="728" w:type="dxa"/>
            <w:tcBorders>
              <w:top w:val="nil"/>
              <w:left w:val="nil"/>
              <w:bottom w:val="single" w:sz="4" w:space="0" w:color="auto"/>
              <w:right w:val="single" w:sz="4" w:space="0" w:color="auto"/>
            </w:tcBorders>
            <w:noWrap/>
            <w:vAlign w:val="center"/>
            <w:hideMark/>
          </w:tcPr>
          <w:p w14:paraId="6F69133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-9.3%</w:t>
            </w:r>
          </w:p>
        </w:tc>
        <w:tc>
          <w:tcPr>
            <w:tcW w:w="728" w:type="dxa"/>
            <w:tcBorders>
              <w:top w:val="nil"/>
              <w:left w:val="nil"/>
              <w:bottom w:val="single" w:sz="4" w:space="0" w:color="auto"/>
              <w:right w:val="single" w:sz="4" w:space="0" w:color="auto"/>
            </w:tcBorders>
            <w:noWrap/>
            <w:vAlign w:val="center"/>
            <w:hideMark/>
          </w:tcPr>
          <w:p w14:paraId="2D127E1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-5.6%</w:t>
            </w:r>
          </w:p>
        </w:tc>
      </w:tr>
      <w:tr w:rsidR="003F7393" w:rsidRPr="00DE5D03" w14:paraId="5FC019AD"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C05E977"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Scenario: 70% recycled TEP, DES reused 1 time</w:t>
            </w:r>
          </w:p>
        </w:tc>
        <w:tc>
          <w:tcPr>
            <w:tcW w:w="727" w:type="dxa"/>
            <w:tcBorders>
              <w:top w:val="nil"/>
              <w:left w:val="nil"/>
              <w:bottom w:val="single" w:sz="4" w:space="0" w:color="auto"/>
              <w:right w:val="single" w:sz="4" w:space="0" w:color="auto"/>
            </w:tcBorders>
            <w:noWrap/>
            <w:vAlign w:val="center"/>
            <w:hideMark/>
          </w:tcPr>
          <w:p w14:paraId="39DA733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-7.8%</w:t>
            </w:r>
          </w:p>
        </w:tc>
        <w:tc>
          <w:tcPr>
            <w:tcW w:w="728" w:type="dxa"/>
            <w:tcBorders>
              <w:top w:val="nil"/>
              <w:left w:val="nil"/>
              <w:bottom w:val="single" w:sz="4" w:space="0" w:color="auto"/>
              <w:right w:val="single" w:sz="4" w:space="0" w:color="auto"/>
            </w:tcBorders>
            <w:noWrap/>
            <w:vAlign w:val="center"/>
            <w:hideMark/>
          </w:tcPr>
          <w:p w14:paraId="0C83D27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-15.6%</w:t>
            </w:r>
          </w:p>
        </w:tc>
        <w:tc>
          <w:tcPr>
            <w:tcW w:w="728" w:type="dxa"/>
            <w:tcBorders>
              <w:top w:val="nil"/>
              <w:left w:val="nil"/>
              <w:bottom w:val="single" w:sz="4" w:space="0" w:color="auto"/>
              <w:right w:val="single" w:sz="4" w:space="0" w:color="auto"/>
            </w:tcBorders>
            <w:noWrap/>
            <w:vAlign w:val="center"/>
            <w:hideMark/>
          </w:tcPr>
          <w:p w14:paraId="382ECB6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763DAE3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-15.2%</w:t>
            </w:r>
          </w:p>
        </w:tc>
        <w:tc>
          <w:tcPr>
            <w:tcW w:w="728" w:type="dxa"/>
            <w:tcBorders>
              <w:top w:val="nil"/>
              <w:left w:val="nil"/>
              <w:bottom w:val="single" w:sz="4" w:space="0" w:color="auto"/>
              <w:right w:val="single" w:sz="4" w:space="0" w:color="auto"/>
            </w:tcBorders>
            <w:noWrap/>
            <w:vAlign w:val="center"/>
            <w:hideMark/>
          </w:tcPr>
          <w:p w14:paraId="3750791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-11.6%</w:t>
            </w:r>
          </w:p>
        </w:tc>
        <w:tc>
          <w:tcPr>
            <w:tcW w:w="728" w:type="dxa"/>
            <w:tcBorders>
              <w:top w:val="nil"/>
              <w:left w:val="nil"/>
              <w:bottom w:val="single" w:sz="4" w:space="0" w:color="auto"/>
              <w:right w:val="single" w:sz="4" w:space="0" w:color="auto"/>
            </w:tcBorders>
            <w:noWrap/>
            <w:vAlign w:val="center"/>
            <w:hideMark/>
          </w:tcPr>
          <w:p w14:paraId="2542921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-15.1%</w:t>
            </w:r>
          </w:p>
        </w:tc>
        <w:tc>
          <w:tcPr>
            <w:tcW w:w="728" w:type="dxa"/>
            <w:tcBorders>
              <w:top w:val="nil"/>
              <w:left w:val="nil"/>
              <w:bottom w:val="single" w:sz="4" w:space="0" w:color="auto"/>
              <w:right w:val="single" w:sz="4" w:space="0" w:color="auto"/>
            </w:tcBorders>
            <w:noWrap/>
            <w:vAlign w:val="center"/>
            <w:hideMark/>
          </w:tcPr>
          <w:p w14:paraId="05EC612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-12.1%</w:t>
            </w:r>
          </w:p>
        </w:tc>
        <w:tc>
          <w:tcPr>
            <w:tcW w:w="728" w:type="dxa"/>
            <w:tcBorders>
              <w:top w:val="nil"/>
              <w:left w:val="nil"/>
              <w:bottom w:val="single" w:sz="4" w:space="0" w:color="auto"/>
              <w:right w:val="single" w:sz="4" w:space="0" w:color="auto"/>
            </w:tcBorders>
            <w:noWrap/>
            <w:vAlign w:val="center"/>
            <w:hideMark/>
          </w:tcPr>
          <w:p w14:paraId="5858610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-8.0%</w:t>
            </w:r>
          </w:p>
        </w:tc>
        <w:tc>
          <w:tcPr>
            <w:tcW w:w="728" w:type="dxa"/>
            <w:tcBorders>
              <w:top w:val="nil"/>
              <w:left w:val="nil"/>
              <w:bottom w:val="single" w:sz="4" w:space="0" w:color="auto"/>
              <w:right w:val="single" w:sz="4" w:space="0" w:color="auto"/>
            </w:tcBorders>
            <w:noWrap/>
            <w:vAlign w:val="center"/>
            <w:hideMark/>
          </w:tcPr>
          <w:p w14:paraId="518FEC9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-10.8%</w:t>
            </w:r>
          </w:p>
        </w:tc>
        <w:tc>
          <w:tcPr>
            <w:tcW w:w="727" w:type="dxa"/>
            <w:tcBorders>
              <w:top w:val="nil"/>
              <w:left w:val="nil"/>
              <w:bottom w:val="single" w:sz="4" w:space="0" w:color="auto"/>
              <w:right w:val="single" w:sz="4" w:space="0" w:color="auto"/>
            </w:tcBorders>
            <w:noWrap/>
            <w:vAlign w:val="center"/>
            <w:hideMark/>
          </w:tcPr>
          <w:p w14:paraId="19733D0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-12.1%</w:t>
            </w:r>
          </w:p>
        </w:tc>
        <w:tc>
          <w:tcPr>
            <w:tcW w:w="728" w:type="dxa"/>
            <w:tcBorders>
              <w:top w:val="nil"/>
              <w:left w:val="nil"/>
              <w:bottom w:val="single" w:sz="4" w:space="0" w:color="auto"/>
              <w:right w:val="single" w:sz="4" w:space="0" w:color="auto"/>
            </w:tcBorders>
            <w:noWrap/>
            <w:vAlign w:val="center"/>
            <w:hideMark/>
          </w:tcPr>
          <w:p w14:paraId="74F94B3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-8.3%</w:t>
            </w:r>
          </w:p>
        </w:tc>
        <w:tc>
          <w:tcPr>
            <w:tcW w:w="728" w:type="dxa"/>
            <w:tcBorders>
              <w:top w:val="nil"/>
              <w:left w:val="nil"/>
              <w:bottom w:val="single" w:sz="4" w:space="0" w:color="auto"/>
              <w:right w:val="single" w:sz="4" w:space="0" w:color="auto"/>
            </w:tcBorders>
            <w:noWrap/>
            <w:vAlign w:val="center"/>
            <w:hideMark/>
          </w:tcPr>
          <w:p w14:paraId="1AC8ACF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-8.5%</w:t>
            </w:r>
          </w:p>
        </w:tc>
        <w:tc>
          <w:tcPr>
            <w:tcW w:w="728" w:type="dxa"/>
            <w:tcBorders>
              <w:top w:val="nil"/>
              <w:left w:val="nil"/>
              <w:bottom w:val="single" w:sz="4" w:space="0" w:color="auto"/>
              <w:right w:val="single" w:sz="4" w:space="0" w:color="auto"/>
            </w:tcBorders>
            <w:noWrap/>
            <w:vAlign w:val="center"/>
            <w:hideMark/>
          </w:tcPr>
          <w:p w14:paraId="1F9F798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-11.8%</w:t>
            </w:r>
          </w:p>
        </w:tc>
        <w:tc>
          <w:tcPr>
            <w:tcW w:w="728" w:type="dxa"/>
            <w:tcBorders>
              <w:top w:val="nil"/>
              <w:left w:val="nil"/>
              <w:bottom w:val="single" w:sz="4" w:space="0" w:color="auto"/>
              <w:right w:val="single" w:sz="4" w:space="0" w:color="auto"/>
            </w:tcBorders>
            <w:noWrap/>
            <w:vAlign w:val="center"/>
            <w:hideMark/>
          </w:tcPr>
          <w:p w14:paraId="44064A6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-9.7%</w:t>
            </w:r>
          </w:p>
        </w:tc>
        <w:tc>
          <w:tcPr>
            <w:tcW w:w="728" w:type="dxa"/>
            <w:tcBorders>
              <w:top w:val="nil"/>
              <w:left w:val="nil"/>
              <w:bottom w:val="single" w:sz="4" w:space="0" w:color="auto"/>
              <w:right w:val="single" w:sz="4" w:space="0" w:color="auto"/>
            </w:tcBorders>
            <w:noWrap/>
            <w:vAlign w:val="center"/>
            <w:hideMark/>
          </w:tcPr>
          <w:p w14:paraId="4060E56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-6.4%</w:t>
            </w:r>
          </w:p>
        </w:tc>
        <w:tc>
          <w:tcPr>
            <w:tcW w:w="728" w:type="dxa"/>
            <w:tcBorders>
              <w:top w:val="nil"/>
              <w:left w:val="nil"/>
              <w:bottom w:val="single" w:sz="4" w:space="0" w:color="auto"/>
              <w:right w:val="single" w:sz="4" w:space="0" w:color="auto"/>
            </w:tcBorders>
            <w:noWrap/>
            <w:vAlign w:val="center"/>
            <w:hideMark/>
          </w:tcPr>
          <w:p w14:paraId="604E4D2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-17.5%</w:t>
            </w:r>
          </w:p>
        </w:tc>
        <w:tc>
          <w:tcPr>
            <w:tcW w:w="728" w:type="dxa"/>
            <w:tcBorders>
              <w:top w:val="nil"/>
              <w:left w:val="nil"/>
              <w:bottom w:val="single" w:sz="4" w:space="0" w:color="auto"/>
              <w:right w:val="single" w:sz="4" w:space="0" w:color="auto"/>
            </w:tcBorders>
            <w:noWrap/>
            <w:vAlign w:val="center"/>
            <w:hideMark/>
          </w:tcPr>
          <w:p w14:paraId="36F3BB9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-6.2%</w:t>
            </w:r>
          </w:p>
        </w:tc>
        <w:tc>
          <w:tcPr>
            <w:tcW w:w="728" w:type="dxa"/>
            <w:tcBorders>
              <w:top w:val="nil"/>
              <w:left w:val="nil"/>
              <w:bottom w:val="single" w:sz="4" w:space="0" w:color="auto"/>
              <w:right w:val="single" w:sz="4" w:space="0" w:color="auto"/>
            </w:tcBorders>
            <w:noWrap/>
            <w:vAlign w:val="center"/>
            <w:hideMark/>
          </w:tcPr>
          <w:p w14:paraId="3F70A6E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-3.5%</w:t>
            </w:r>
          </w:p>
        </w:tc>
      </w:tr>
      <w:tr w:rsidR="003F7393" w:rsidRPr="00DE5D03" w14:paraId="195855A9"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7A5E44D"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 recycled TEP, DES reused 2 times</w:t>
            </w:r>
          </w:p>
        </w:tc>
        <w:tc>
          <w:tcPr>
            <w:tcW w:w="727" w:type="dxa"/>
            <w:tcBorders>
              <w:top w:val="nil"/>
              <w:left w:val="nil"/>
              <w:bottom w:val="single" w:sz="4" w:space="0" w:color="auto"/>
              <w:right w:val="single" w:sz="4" w:space="0" w:color="auto"/>
            </w:tcBorders>
            <w:noWrap/>
            <w:vAlign w:val="center"/>
            <w:hideMark/>
          </w:tcPr>
          <w:p w14:paraId="623451B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-10.4%</w:t>
            </w:r>
          </w:p>
        </w:tc>
        <w:tc>
          <w:tcPr>
            <w:tcW w:w="728" w:type="dxa"/>
            <w:tcBorders>
              <w:top w:val="nil"/>
              <w:left w:val="nil"/>
              <w:bottom w:val="single" w:sz="4" w:space="0" w:color="auto"/>
              <w:right w:val="single" w:sz="4" w:space="0" w:color="auto"/>
            </w:tcBorders>
            <w:noWrap/>
            <w:vAlign w:val="center"/>
            <w:hideMark/>
          </w:tcPr>
          <w:p w14:paraId="0C308B7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-21.9%</w:t>
            </w:r>
          </w:p>
        </w:tc>
        <w:tc>
          <w:tcPr>
            <w:tcW w:w="728" w:type="dxa"/>
            <w:tcBorders>
              <w:top w:val="nil"/>
              <w:left w:val="nil"/>
              <w:bottom w:val="single" w:sz="4" w:space="0" w:color="auto"/>
              <w:right w:val="single" w:sz="4" w:space="0" w:color="auto"/>
            </w:tcBorders>
            <w:noWrap/>
            <w:vAlign w:val="center"/>
            <w:hideMark/>
          </w:tcPr>
          <w:p w14:paraId="3D640D5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-0.8%</w:t>
            </w:r>
          </w:p>
        </w:tc>
        <w:tc>
          <w:tcPr>
            <w:tcW w:w="728" w:type="dxa"/>
            <w:tcBorders>
              <w:top w:val="nil"/>
              <w:left w:val="nil"/>
              <w:bottom w:val="single" w:sz="4" w:space="0" w:color="auto"/>
              <w:right w:val="single" w:sz="4" w:space="0" w:color="auto"/>
            </w:tcBorders>
            <w:noWrap/>
            <w:vAlign w:val="center"/>
            <w:hideMark/>
          </w:tcPr>
          <w:p w14:paraId="426138D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-21.1%</w:t>
            </w:r>
          </w:p>
        </w:tc>
        <w:tc>
          <w:tcPr>
            <w:tcW w:w="728" w:type="dxa"/>
            <w:tcBorders>
              <w:top w:val="nil"/>
              <w:left w:val="nil"/>
              <w:bottom w:val="single" w:sz="4" w:space="0" w:color="auto"/>
              <w:right w:val="single" w:sz="4" w:space="0" w:color="auto"/>
            </w:tcBorders>
            <w:noWrap/>
            <w:vAlign w:val="center"/>
            <w:hideMark/>
          </w:tcPr>
          <w:p w14:paraId="26CDA52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-15.8%</w:t>
            </w:r>
          </w:p>
        </w:tc>
        <w:tc>
          <w:tcPr>
            <w:tcW w:w="728" w:type="dxa"/>
            <w:tcBorders>
              <w:top w:val="nil"/>
              <w:left w:val="nil"/>
              <w:bottom w:val="single" w:sz="4" w:space="0" w:color="auto"/>
              <w:right w:val="single" w:sz="4" w:space="0" w:color="auto"/>
            </w:tcBorders>
            <w:noWrap/>
            <w:vAlign w:val="center"/>
            <w:hideMark/>
          </w:tcPr>
          <w:p w14:paraId="3A46CE3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-20.9%</w:t>
            </w:r>
          </w:p>
        </w:tc>
        <w:tc>
          <w:tcPr>
            <w:tcW w:w="728" w:type="dxa"/>
            <w:tcBorders>
              <w:top w:val="nil"/>
              <w:left w:val="nil"/>
              <w:bottom w:val="single" w:sz="4" w:space="0" w:color="auto"/>
              <w:right w:val="single" w:sz="4" w:space="0" w:color="auto"/>
            </w:tcBorders>
            <w:noWrap/>
            <w:vAlign w:val="center"/>
            <w:hideMark/>
          </w:tcPr>
          <w:p w14:paraId="4961310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-16.7%</w:t>
            </w:r>
          </w:p>
        </w:tc>
        <w:tc>
          <w:tcPr>
            <w:tcW w:w="728" w:type="dxa"/>
            <w:tcBorders>
              <w:top w:val="nil"/>
              <w:left w:val="nil"/>
              <w:bottom w:val="single" w:sz="4" w:space="0" w:color="auto"/>
              <w:right w:val="single" w:sz="4" w:space="0" w:color="auto"/>
            </w:tcBorders>
            <w:noWrap/>
            <w:vAlign w:val="center"/>
            <w:hideMark/>
          </w:tcPr>
          <w:p w14:paraId="30A1A8D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-10.2%</w:t>
            </w:r>
          </w:p>
        </w:tc>
        <w:tc>
          <w:tcPr>
            <w:tcW w:w="728" w:type="dxa"/>
            <w:tcBorders>
              <w:top w:val="nil"/>
              <w:left w:val="nil"/>
              <w:bottom w:val="single" w:sz="4" w:space="0" w:color="auto"/>
              <w:right w:val="single" w:sz="4" w:space="0" w:color="auto"/>
            </w:tcBorders>
            <w:noWrap/>
            <w:vAlign w:val="center"/>
            <w:hideMark/>
          </w:tcPr>
          <w:p w14:paraId="44D7F44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-14.0%</w:t>
            </w:r>
          </w:p>
        </w:tc>
        <w:tc>
          <w:tcPr>
            <w:tcW w:w="727" w:type="dxa"/>
            <w:tcBorders>
              <w:top w:val="nil"/>
              <w:left w:val="nil"/>
              <w:bottom w:val="single" w:sz="4" w:space="0" w:color="auto"/>
              <w:right w:val="single" w:sz="4" w:space="0" w:color="auto"/>
            </w:tcBorders>
            <w:noWrap/>
            <w:vAlign w:val="center"/>
            <w:hideMark/>
          </w:tcPr>
          <w:p w14:paraId="2BC371B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-15.4%</w:t>
            </w:r>
          </w:p>
        </w:tc>
        <w:tc>
          <w:tcPr>
            <w:tcW w:w="728" w:type="dxa"/>
            <w:tcBorders>
              <w:top w:val="nil"/>
              <w:left w:val="nil"/>
              <w:bottom w:val="single" w:sz="4" w:space="0" w:color="auto"/>
              <w:right w:val="single" w:sz="4" w:space="0" w:color="auto"/>
            </w:tcBorders>
            <w:noWrap/>
            <w:vAlign w:val="center"/>
            <w:hideMark/>
          </w:tcPr>
          <w:p w14:paraId="03EEEB4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-10.9%</w:t>
            </w:r>
          </w:p>
        </w:tc>
        <w:tc>
          <w:tcPr>
            <w:tcW w:w="728" w:type="dxa"/>
            <w:tcBorders>
              <w:top w:val="nil"/>
              <w:left w:val="nil"/>
              <w:bottom w:val="single" w:sz="4" w:space="0" w:color="auto"/>
              <w:right w:val="single" w:sz="4" w:space="0" w:color="auto"/>
            </w:tcBorders>
            <w:noWrap/>
            <w:vAlign w:val="center"/>
            <w:hideMark/>
          </w:tcPr>
          <w:p w14:paraId="7FC4BC2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-11.1%</w:t>
            </w:r>
          </w:p>
        </w:tc>
        <w:tc>
          <w:tcPr>
            <w:tcW w:w="728" w:type="dxa"/>
            <w:tcBorders>
              <w:top w:val="nil"/>
              <w:left w:val="nil"/>
              <w:bottom w:val="single" w:sz="4" w:space="0" w:color="auto"/>
              <w:right w:val="single" w:sz="4" w:space="0" w:color="auto"/>
            </w:tcBorders>
            <w:noWrap/>
            <w:vAlign w:val="center"/>
            <w:hideMark/>
          </w:tcPr>
          <w:p w14:paraId="39745C8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-15.0%</w:t>
            </w:r>
          </w:p>
        </w:tc>
        <w:tc>
          <w:tcPr>
            <w:tcW w:w="728" w:type="dxa"/>
            <w:tcBorders>
              <w:top w:val="nil"/>
              <w:left w:val="nil"/>
              <w:bottom w:val="single" w:sz="4" w:space="0" w:color="auto"/>
              <w:right w:val="single" w:sz="4" w:space="0" w:color="auto"/>
            </w:tcBorders>
            <w:noWrap/>
            <w:vAlign w:val="center"/>
            <w:hideMark/>
          </w:tcPr>
          <w:p w14:paraId="400E477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-12.6%</w:t>
            </w:r>
          </w:p>
        </w:tc>
        <w:tc>
          <w:tcPr>
            <w:tcW w:w="728" w:type="dxa"/>
            <w:tcBorders>
              <w:top w:val="nil"/>
              <w:left w:val="nil"/>
              <w:bottom w:val="single" w:sz="4" w:space="0" w:color="auto"/>
              <w:right w:val="single" w:sz="4" w:space="0" w:color="auto"/>
            </w:tcBorders>
            <w:noWrap/>
            <w:vAlign w:val="center"/>
            <w:hideMark/>
          </w:tcPr>
          <w:p w14:paraId="7ED952D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-8.1%</w:t>
            </w:r>
          </w:p>
        </w:tc>
        <w:tc>
          <w:tcPr>
            <w:tcW w:w="728" w:type="dxa"/>
            <w:tcBorders>
              <w:top w:val="nil"/>
              <w:left w:val="nil"/>
              <w:bottom w:val="single" w:sz="4" w:space="0" w:color="auto"/>
              <w:right w:val="single" w:sz="4" w:space="0" w:color="auto"/>
            </w:tcBorders>
            <w:noWrap/>
            <w:vAlign w:val="center"/>
            <w:hideMark/>
          </w:tcPr>
          <w:p w14:paraId="724BC01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-19.1%</w:t>
            </w:r>
          </w:p>
        </w:tc>
        <w:tc>
          <w:tcPr>
            <w:tcW w:w="728" w:type="dxa"/>
            <w:tcBorders>
              <w:top w:val="nil"/>
              <w:left w:val="nil"/>
              <w:bottom w:val="single" w:sz="4" w:space="0" w:color="auto"/>
              <w:right w:val="single" w:sz="4" w:space="0" w:color="auto"/>
            </w:tcBorders>
            <w:noWrap/>
            <w:vAlign w:val="center"/>
            <w:hideMark/>
          </w:tcPr>
          <w:p w14:paraId="5F1454C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-8.3%</w:t>
            </w:r>
          </w:p>
        </w:tc>
        <w:tc>
          <w:tcPr>
            <w:tcW w:w="728" w:type="dxa"/>
            <w:tcBorders>
              <w:top w:val="nil"/>
              <w:left w:val="nil"/>
              <w:bottom w:val="single" w:sz="4" w:space="0" w:color="auto"/>
              <w:right w:val="single" w:sz="4" w:space="0" w:color="auto"/>
            </w:tcBorders>
            <w:noWrap/>
            <w:vAlign w:val="center"/>
            <w:hideMark/>
          </w:tcPr>
          <w:p w14:paraId="2A04E88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-5.1%</w:t>
            </w:r>
          </w:p>
        </w:tc>
      </w:tr>
      <w:tr w:rsidR="003F7393" w:rsidRPr="00DE5D03" w14:paraId="1FD5447D"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CDB0218"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 recycled TEP, DES reused 3 times</w:t>
            </w:r>
          </w:p>
        </w:tc>
        <w:tc>
          <w:tcPr>
            <w:tcW w:w="727" w:type="dxa"/>
            <w:tcBorders>
              <w:top w:val="nil"/>
              <w:left w:val="nil"/>
              <w:bottom w:val="single" w:sz="4" w:space="0" w:color="auto"/>
              <w:right w:val="single" w:sz="4" w:space="0" w:color="auto"/>
            </w:tcBorders>
            <w:noWrap/>
            <w:vAlign w:val="center"/>
            <w:hideMark/>
          </w:tcPr>
          <w:p w14:paraId="28EC3A6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-11.7%</w:t>
            </w:r>
          </w:p>
        </w:tc>
        <w:tc>
          <w:tcPr>
            <w:tcW w:w="728" w:type="dxa"/>
            <w:tcBorders>
              <w:top w:val="nil"/>
              <w:left w:val="nil"/>
              <w:bottom w:val="single" w:sz="4" w:space="0" w:color="auto"/>
              <w:right w:val="single" w:sz="4" w:space="0" w:color="auto"/>
            </w:tcBorders>
            <w:noWrap/>
            <w:vAlign w:val="center"/>
            <w:hideMark/>
          </w:tcPr>
          <w:p w14:paraId="098A03B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-25.1%</w:t>
            </w:r>
          </w:p>
        </w:tc>
        <w:tc>
          <w:tcPr>
            <w:tcW w:w="728" w:type="dxa"/>
            <w:tcBorders>
              <w:top w:val="nil"/>
              <w:left w:val="nil"/>
              <w:bottom w:val="single" w:sz="4" w:space="0" w:color="auto"/>
              <w:right w:val="single" w:sz="4" w:space="0" w:color="auto"/>
            </w:tcBorders>
            <w:noWrap/>
            <w:vAlign w:val="center"/>
            <w:hideMark/>
          </w:tcPr>
          <w:p w14:paraId="0EBCA1E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w:t>
            </w:r>
          </w:p>
        </w:tc>
        <w:tc>
          <w:tcPr>
            <w:tcW w:w="728" w:type="dxa"/>
            <w:tcBorders>
              <w:top w:val="nil"/>
              <w:left w:val="nil"/>
              <w:bottom w:val="single" w:sz="4" w:space="0" w:color="auto"/>
              <w:right w:val="single" w:sz="4" w:space="0" w:color="auto"/>
            </w:tcBorders>
            <w:noWrap/>
            <w:vAlign w:val="center"/>
            <w:hideMark/>
          </w:tcPr>
          <w:p w14:paraId="759CC7E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-24.0%</w:t>
            </w:r>
          </w:p>
        </w:tc>
        <w:tc>
          <w:tcPr>
            <w:tcW w:w="728" w:type="dxa"/>
            <w:tcBorders>
              <w:top w:val="nil"/>
              <w:left w:val="nil"/>
              <w:bottom w:val="single" w:sz="4" w:space="0" w:color="auto"/>
              <w:right w:val="single" w:sz="4" w:space="0" w:color="auto"/>
            </w:tcBorders>
            <w:noWrap/>
            <w:vAlign w:val="center"/>
            <w:hideMark/>
          </w:tcPr>
          <w:p w14:paraId="1AADDBB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-17.8%</w:t>
            </w:r>
          </w:p>
        </w:tc>
        <w:tc>
          <w:tcPr>
            <w:tcW w:w="728" w:type="dxa"/>
            <w:tcBorders>
              <w:top w:val="nil"/>
              <w:left w:val="nil"/>
              <w:bottom w:val="single" w:sz="4" w:space="0" w:color="auto"/>
              <w:right w:val="single" w:sz="4" w:space="0" w:color="auto"/>
            </w:tcBorders>
            <w:noWrap/>
            <w:vAlign w:val="center"/>
            <w:hideMark/>
          </w:tcPr>
          <w:p w14:paraId="1AD2931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-23.8%</w:t>
            </w:r>
          </w:p>
        </w:tc>
        <w:tc>
          <w:tcPr>
            <w:tcW w:w="728" w:type="dxa"/>
            <w:tcBorders>
              <w:top w:val="nil"/>
              <w:left w:val="nil"/>
              <w:bottom w:val="single" w:sz="4" w:space="0" w:color="auto"/>
              <w:right w:val="single" w:sz="4" w:space="0" w:color="auto"/>
            </w:tcBorders>
            <w:noWrap/>
            <w:vAlign w:val="center"/>
            <w:hideMark/>
          </w:tcPr>
          <w:p w14:paraId="1B616EC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-19.0%</w:t>
            </w:r>
          </w:p>
        </w:tc>
        <w:tc>
          <w:tcPr>
            <w:tcW w:w="728" w:type="dxa"/>
            <w:tcBorders>
              <w:top w:val="nil"/>
              <w:left w:val="nil"/>
              <w:bottom w:val="single" w:sz="4" w:space="0" w:color="auto"/>
              <w:right w:val="single" w:sz="4" w:space="0" w:color="auto"/>
            </w:tcBorders>
            <w:noWrap/>
            <w:vAlign w:val="center"/>
            <w:hideMark/>
          </w:tcPr>
          <w:p w14:paraId="03E3ECE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-11.3%</w:t>
            </w:r>
          </w:p>
        </w:tc>
        <w:tc>
          <w:tcPr>
            <w:tcW w:w="728" w:type="dxa"/>
            <w:tcBorders>
              <w:top w:val="nil"/>
              <w:left w:val="nil"/>
              <w:bottom w:val="single" w:sz="4" w:space="0" w:color="auto"/>
              <w:right w:val="single" w:sz="4" w:space="0" w:color="auto"/>
            </w:tcBorders>
            <w:noWrap/>
            <w:vAlign w:val="center"/>
            <w:hideMark/>
          </w:tcPr>
          <w:p w14:paraId="5A0482F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-15.6%</w:t>
            </w:r>
          </w:p>
        </w:tc>
        <w:tc>
          <w:tcPr>
            <w:tcW w:w="727" w:type="dxa"/>
            <w:tcBorders>
              <w:top w:val="nil"/>
              <w:left w:val="nil"/>
              <w:bottom w:val="single" w:sz="4" w:space="0" w:color="auto"/>
              <w:right w:val="single" w:sz="4" w:space="0" w:color="auto"/>
            </w:tcBorders>
            <w:noWrap/>
            <w:vAlign w:val="center"/>
            <w:hideMark/>
          </w:tcPr>
          <w:p w14:paraId="7A20C27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-17.1%</w:t>
            </w:r>
          </w:p>
        </w:tc>
        <w:tc>
          <w:tcPr>
            <w:tcW w:w="728" w:type="dxa"/>
            <w:tcBorders>
              <w:top w:val="nil"/>
              <w:left w:val="nil"/>
              <w:bottom w:val="single" w:sz="4" w:space="0" w:color="auto"/>
              <w:right w:val="single" w:sz="4" w:space="0" w:color="auto"/>
            </w:tcBorders>
            <w:noWrap/>
            <w:vAlign w:val="center"/>
            <w:hideMark/>
          </w:tcPr>
          <w:p w14:paraId="55D0A0A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-12.2%</w:t>
            </w:r>
          </w:p>
        </w:tc>
        <w:tc>
          <w:tcPr>
            <w:tcW w:w="728" w:type="dxa"/>
            <w:tcBorders>
              <w:top w:val="nil"/>
              <w:left w:val="nil"/>
              <w:bottom w:val="single" w:sz="4" w:space="0" w:color="auto"/>
              <w:right w:val="single" w:sz="4" w:space="0" w:color="auto"/>
            </w:tcBorders>
            <w:noWrap/>
            <w:vAlign w:val="center"/>
            <w:hideMark/>
          </w:tcPr>
          <w:p w14:paraId="3FAEF4D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-12.4%</w:t>
            </w:r>
          </w:p>
        </w:tc>
        <w:tc>
          <w:tcPr>
            <w:tcW w:w="728" w:type="dxa"/>
            <w:tcBorders>
              <w:top w:val="nil"/>
              <w:left w:val="nil"/>
              <w:bottom w:val="single" w:sz="4" w:space="0" w:color="auto"/>
              <w:right w:val="single" w:sz="4" w:space="0" w:color="auto"/>
            </w:tcBorders>
            <w:noWrap/>
            <w:vAlign w:val="center"/>
            <w:hideMark/>
          </w:tcPr>
          <w:p w14:paraId="35F49AD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-16.6%</w:t>
            </w:r>
          </w:p>
        </w:tc>
        <w:tc>
          <w:tcPr>
            <w:tcW w:w="728" w:type="dxa"/>
            <w:tcBorders>
              <w:top w:val="nil"/>
              <w:left w:val="nil"/>
              <w:bottom w:val="single" w:sz="4" w:space="0" w:color="auto"/>
              <w:right w:val="single" w:sz="4" w:space="0" w:color="auto"/>
            </w:tcBorders>
            <w:noWrap/>
            <w:vAlign w:val="center"/>
            <w:hideMark/>
          </w:tcPr>
          <w:p w14:paraId="03E56B8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-14.0%</w:t>
            </w:r>
          </w:p>
        </w:tc>
        <w:tc>
          <w:tcPr>
            <w:tcW w:w="728" w:type="dxa"/>
            <w:tcBorders>
              <w:top w:val="nil"/>
              <w:left w:val="nil"/>
              <w:bottom w:val="single" w:sz="4" w:space="0" w:color="auto"/>
              <w:right w:val="single" w:sz="4" w:space="0" w:color="auto"/>
            </w:tcBorders>
            <w:noWrap/>
            <w:vAlign w:val="center"/>
            <w:hideMark/>
          </w:tcPr>
          <w:p w14:paraId="1359B9D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-8.9%</w:t>
            </w:r>
          </w:p>
        </w:tc>
        <w:tc>
          <w:tcPr>
            <w:tcW w:w="728" w:type="dxa"/>
            <w:tcBorders>
              <w:top w:val="nil"/>
              <w:left w:val="nil"/>
              <w:bottom w:val="single" w:sz="4" w:space="0" w:color="auto"/>
              <w:right w:val="single" w:sz="4" w:space="0" w:color="auto"/>
            </w:tcBorders>
            <w:noWrap/>
            <w:vAlign w:val="center"/>
            <w:hideMark/>
          </w:tcPr>
          <w:p w14:paraId="743BF4C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-19.9%</w:t>
            </w:r>
          </w:p>
        </w:tc>
        <w:tc>
          <w:tcPr>
            <w:tcW w:w="728" w:type="dxa"/>
            <w:tcBorders>
              <w:top w:val="nil"/>
              <w:left w:val="nil"/>
              <w:bottom w:val="single" w:sz="4" w:space="0" w:color="auto"/>
              <w:right w:val="single" w:sz="4" w:space="0" w:color="auto"/>
            </w:tcBorders>
            <w:noWrap/>
            <w:vAlign w:val="center"/>
            <w:hideMark/>
          </w:tcPr>
          <w:p w14:paraId="3B2A578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-9.4%</w:t>
            </w:r>
          </w:p>
        </w:tc>
        <w:tc>
          <w:tcPr>
            <w:tcW w:w="728" w:type="dxa"/>
            <w:tcBorders>
              <w:top w:val="nil"/>
              <w:left w:val="nil"/>
              <w:bottom w:val="single" w:sz="4" w:space="0" w:color="auto"/>
              <w:right w:val="single" w:sz="4" w:space="0" w:color="auto"/>
            </w:tcBorders>
            <w:noWrap/>
            <w:vAlign w:val="center"/>
            <w:hideMark/>
          </w:tcPr>
          <w:p w14:paraId="626D8D5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-5.8%</w:t>
            </w:r>
          </w:p>
        </w:tc>
      </w:tr>
      <w:tr w:rsidR="003F7393" w:rsidRPr="00DE5D03" w14:paraId="31361419"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53B1341E"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 recycled TEP, DES reused 4 times</w:t>
            </w:r>
          </w:p>
        </w:tc>
        <w:tc>
          <w:tcPr>
            <w:tcW w:w="727" w:type="dxa"/>
            <w:tcBorders>
              <w:top w:val="nil"/>
              <w:left w:val="nil"/>
              <w:bottom w:val="single" w:sz="4" w:space="0" w:color="auto"/>
              <w:right w:val="single" w:sz="4" w:space="0" w:color="auto"/>
            </w:tcBorders>
            <w:noWrap/>
            <w:vAlign w:val="center"/>
            <w:hideMark/>
          </w:tcPr>
          <w:p w14:paraId="5029526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-12.5%</w:t>
            </w:r>
          </w:p>
        </w:tc>
        <w:tc>
          <w:tcPr>
            <w:tcW w:w="728" w:type="dxa"/>
            <w:tcBorders>
              <w:top w:val="nil"/>
              <w:left w:val="nil"/>
              <w:bottom w:val="single" w:sz="4" w:space="0" w:color="auto"/>
              <w:right w:val="single" w:sz="4" w:space="0" w:color="auto"/>
            </w:tcBorders>
            <w:noWrap/>
            <w:vAlign w:val="center"/>
            <w:hideMark/>
          </w:tcPr>
          <w:p w14:paraId="5C4AAAF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-26.9%</w:t>
            </w:r>
          </w:p>
        </w:tc>
        <w:tc>
          <w:tcPr>
            <w:tcW w:w="728" w:type="dxa"/>
            <w:tcBorders>
              <w:top w:val="nil"/>
              <w:left w:val="nil"/>
              <w:bottom w:val="single" w:sz="4" w:space="0" w:color="auto"/>
              <w:right w:val="single" w:sz="4" w:space="0" w:color="auto"/>
            </w:tcBorders>
            <w:noWrap/>
            <w:vAlign w:val="center"/>
            <w:hideMark/>
          </w:tcPr>
          <w:p w14:paraId="378D50A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w:t>
            </w:r>
          </w:p>
        </w:tc>
        <w:tc>
          <w:tcPr>
            <w:tcW w:w="728" w:type="dxa"/>
            <w:tcBorders>
              <w:top w:val="nil"/>
              <w:left w:val="nil"/>
              <w:bottom w:val="single" w:sz="4" w:space="0" w:color="auto"/>
              <w:right w:val="single" w:sz="4" w:space="0" w:color="auto"/>
            </w:tcBorders>
            <w:noWrap/>
            <w:vAlign w:val="center"/>
            <w:hideMark/>
          </w:tcPr>
          <w:p w14:paraId="435C9DE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-25.7%</w:t>
            </w:r>
          </w:p>
        </w:tc>
        <w:tc>
          <w:tcPr>
            <w:tcW w:w="728" w:type="dxa"/>
            <w:tcBorders>
              <w:top w:val="nil"/>
              <w:left w:val="nil"/>
              <w:bottom w:val="single" w:sz="4" w:space="0" w:color="auto"/>
              <w:right w:val="single" w:sz="4" w:space="0" w:color="auto"/>
            </w:tcBorders>
            <w:noWrap/>
            <w:vAlign w:val="center"/>
            <w:hideMark/>
          </w:tcPr>
          <w:p w14:paraId="532211A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-19.1%</w:t>
            </w:r>
          </w:p>
        </w:tc>
        <w:tc>
          <w:tcPr>
            <w:tcW w:w="728" w:type="dxa"/>
            <w:tcBorders>
              <w:top w:val="nil"/>
              <w:left w:val="nil"/>
              <w:bottom w:val="single" w:sz="4" w:space="0" w:color="auto"/>
              <w:right w:val="single" w:sz="4" w:space="0" w:color="auto"/>
            </w:tcBorders>
            <w:noWrap/>
            <w:vAlign w:val="center"/>
            <w:hideMark/>
          </w:tcPr>
          <w:p w14:paraId="5D0B83F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-25.5%</w:t>
            </w:r>
          </w:p>
        </w:tc>
        <w:tc>
          <w:tcPr>
            <w:tcW w:w="728" w:type="dxa"/>
            <w:tcBorders>
              <w:top w:val="nil"/>
              <w:left w:val="nil"/>
              <w:bottom w:val="single" w:sz="4" w:space="0" w:color="auto"/>
              <w:right w:val="single" w:sz="4" w:space="0" w:color="auto"/>
            </w:tcBorders>
            <w:noWrap/>
            <w:vAlign w:val="center"/>
            <w:hideMark/>
          </w:tcPr>
          <w:p w14:paraId="1DD1735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-20.4%</w:t>
            </w:r>
          </w:p>
        </w:tc>
        <w:tc>
          <w:tcPr>
            <w:tcW w:w="728" w:type="dxa"/>
            <w:tcBorders>
              <w:top w:val="nil"/>
              <w:left w:val="nil"/>
              <w:bottom w:val="single" w:sz="4" w:space="0" w:color="auto"/>
              <w:right w:val="single" w:sz="4" w:space="0" w:color="auto"/>
            </w:tcBorders>
            <w:noWrap/>
            <w:vAlign w:val="center"/>
            <w:hideMark/>
          </w:tcPr>
          <w:p w14:paraId="0742B2B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-12.0%</w:t>
            </w:r>
          </w:p>
        </w:tc>
        <w:tc>
          <w:tcPr>
            <w:tcW w:w="728" w:type="dxa"/>
            <w:tcBorders>
              <w:top w:val="nil"/>
              <w:left w:val="nil"/>
              <w:bottom w:val="single" w:sz="4" w:space="0" w:color="auto"/>
              <w:right w:val="single" w:sz="4" w:space="0" w:color="auto"/>
            </w:tcBorders>
            <w:noWrap/>
            <w:vAlign w:val="center"/>
            <w:hideMark/>
          </w:tcPr>
          <w:p w14:paraId="24CDDAD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-16.6%</w:t>
            </w:r>
          </w:p>
        </w:tc>
        <w:tc>
          <w:tcPr>
            <w:tcW w:w="727" w:type="dxa"/>
            <w:tcBorders>
              <w:top w:val="nil"/>
              <w:left w:val="nil"/>
              <w:bottom w:val="single" w:sz="4" w:space="0" w:color="auto"/>
              <w:right w:val="single" w:sz="4" w:space="0" w:color="auto"/>
            </w:tcBorders>
            <w:noWrap/>
            <w:vAlign w:val="center"/>
            <w:hideMark/>
          </w:tcPr>
          <w:p w14:paraId="08520A5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-18.1%</w:t>
            </w:r>
          </w:p>
        </w:tc>
        <w:tc>
          <w:tcPr>
            <w:tcW w:w="728" w:type="dxa"/>
            <w:tcBorders>
              <w:top w:val="nil"/>
              <w:left w:val="nil"/>
              <w:bottom w:val="single" w:sz="4" w:space="0" w:color="auto"/>
              <w:right w:val="single" w:sz="4" w:space="0" w:color="auto"/>
            </w:tcBorders>
            <w:noWrap/>
            <w:vAlign w:val="center"/>
            <w:hideMark/>
          </w:tcPr>
          <w:p w14:paraId="4E64162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-13.0%</w:t>
            </w:r>
          </w:p>
        </w:tc>
        <w:tc>
          <w:tcPr>
            <w:tcW w:w="728" w:type="dxa"/>
            <w:tcBorders>
              <w:top w:val="nil"/>
              <w:left w:val="nil"/>
              <w:bottom w:val="single" w:sz="4" w:space="0" w:color="auto"/>
              <w:right w:val="single" w:sz="4" w:space="0" w:color="auto"/>
            </w:tcBorders>
            <w:noWrap/>
            <w:vAlign w:val="center"/>
            <w:hideMark/>
          </w:tcPr>
          <w:p w14:paraId="70B1DE5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-13.2%</w:t>
            </w:r>
          </w:p>
        </w:tc>
        <w:tc>
          <w:tcPr>
            <w:tcW w:w="728" w:type="dxa"/>
            <w:tcBorders>
              <w:top w:val="nil"/>
              <w:left w:val="nil"/>
              <w:bottom w:val="single" w:sz="4" w:space="0" w:color="auto"/>
              <w:right w:val="single" w:sz="4" w:space="0" w:color="auto"/>
            </w:tcBorders>
            <w:noWrap/>
            <w:vAlign w:val="center"/>
            <w:hideMark/>
          </w:tcPr>
          <w:p w14:paraId="72AC384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-17.6%</w:t>
            </w:r>
          </w:p>
        </w:tc>
        <w:tc>
          <w:tcPr>
            <w:tcW w:w="728" w:type="dxa"/>
            <w:tcBorders>
              <w:top w:val="nil"/>
              <w:left w:val="nil"/>
              <w:bottom w:val="single" w:sz="4" w:space="0" w:color="auto"/>
              <w:right w:val="single" w:sz="4" w:space="0" w:color="auto"/>
            </w:tcBorders>
            <w:noWrap/>
            <w:vAlign w:val="center"/>
            <w:hideMark/>
          </w:tcPr>
          <w:p w14:paraId="53F6DE5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-14.9%</w:t>
            </w:r>
          </w:p>
        </w:tc>
        <w:tc>
          <w:tcPr>
            <w:tcW w:w="728" w:type="dxa"/>
            <w:tcBorders>
              <w:top w:val="nil"/>
              <w:left w:val="nil"/>
              <w:bottom w:val="single" w:sz="4" w:space="0" w:color="auto"/>
              <w:right w:val="single" w:sz="4" w:space="0" w:color="auto"/>
            </w:tcBorders>
            <w:noWrap/>
            <w:vAlign w:val="center"/>
            <w:hideMark/>
          </w:tcPr>
          <w:p w14:paraId="40BDA46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-9.4%</w:t>
            </w:r>
          </w:p>
        </w:tc>
        <w:tc>
          <w:tcPr>
            <w:tcW w:w="728" w:type="dxa"/>
            <w:tcBorders>
              <w:top w:val="nil"/>
              <w:left w:val="nil"/>
              <w:bottom w:val="single" w:sz="4" w:space="0" w:color="auto"/>
              <w:right w:val="single" w:sz="4" w:space="0" w:color="auto"/>
            </w:tcBorders>
            <w:noWrap/>
            <w:vAlign w:val="center"/>
            <w:hideMark/>
          </w:tcPr>
          <w:p w14:paraId="4657C3C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-20.3%</w:t>
            </w:r>
          </w:p>
        </w:tc>
        <w:tc>
          <w:tcPr>
            <w:tcW w:w="728" w:type="dxa"/>
            <w:tcBorders>
              <w:top w:val="nil"/>
              <w:left w:val="nil"/>
              <w:bottom w:val="single" w:sz="4" w:space="0" w:color="auto"/>
              <w:right w:val="single" w:sz="4" w:space="0" w:color="auto"/>
            </w:tcBorders>
            <w:noWrap/>
            <w:vAlign w:val="center"/>
            <w:hideMark/>
          </w:tcPr>
          <w:p w14:paraId="2FFD848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-10.1%</w:t>
            </w:r>
          </w:p>
        </w:tc>
        <w:tc>
          <w:tcPr>
            <w:tcW w:w="728" w:type="dxa"/>
            <w:tcBorders>
              <w:top w:val="nil"/>
              <w:left w:val="nil"/>
              <w:bottom w:val="single" w:sz="4" w:space="0" w:color="auto"/>
              <w:right w:val="single" w:sz="4" w:space="0" w:color="auto"/>
            </w:tcBorders>
            <w:noWrap/>
            <w:vAlign w:val="center"/>
            <w:hideMark/>
          </w:tcPr>
          <w:p w14:paraId="2BD1F87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-6.3%</w:t>
            </w:r>
          </w:p>
        </w:tc>
      </w:tr>
      <w:tr w:rsidR="003F7393" w:rsidRPr="00DE5D03" w14:paraId="6A35A39C"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02ADCA45"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Scenario: 90% recycled TEP, DES reused 1 time</w:t>
            </w:r>
          </w:p>
        </w:tc>
        <w:tc>
          <w:tcPr>
            <w:tcW w:w="727" w:type="dxa"/>
            <w:tcBorders>
              <w:top w:val="nil"/>
              <w:left w:val="nil"/>
              <w:bottom w:val="single" w:sz="4" w:space="0" w:color="auto"/>
              <w:right w:val="single" w:sz="4" w:space="0" w:color="auto"/>
            </w:tcBorders>
            <w:noWrap/>
            <w:vAlign w:val="center"/>
            <w:hideMark/>
          </w:tcPr>
          <w:p w14:paraId="60355B9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-8.6%</w:t>
            </w:r>
          </w:p>
        </w:tc>
        <w:tc>
          <w:tcPr>
            <w:tcW w:w="728" w:type="dxa"/>
            <w:tcBorders>
              <w:top w:val="nil"/>
              <w:left w:val="nil"/>
              <w:bottom w:val="single" w:sz="4" w:space="0" w:color="auto"/>
              <w:right w:val="single" w:sz="4" w:space="0" w:color="auto"/>
            </w:tcBorders>
            <w:noWrap/>
            <w:vAlign w:val="center"/>
            <w:hideMark/>
          </w:tcPr>
          <w:p w14:paraId="7A083F6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-15.7%</w:t>
            </w:r>
          </w:p>
        </w:tc>
        <w:tc>
          <w:tcPr>
            <w:tcW w:w="728" w:type="dxa"/>
            <w:tcBorders>
              <w:top w:val="nil"/>
              <w:left w:val="nil"/>
              <w:bottom w:val="single" w:sz="4" w:space="0" w:color="auto"/>
              <w:right w:val="single" w:sz="4" w:space="0" w:color="auto"/>
            </w:tcBorders>
            <w:noWrap/>
            <w:vAlign w:val="center"/>
            <w:hideMark/>
          </w:tcPr>
          <w:p w14:paraId="297500B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-0.6%</w:t>
            </w:r>
          </w:p>
        </w:tc>
        <w:tc>
          <w:tcPr>
            <w:tcW w:w="728" w:type="dxa"/>
            <w:tcBorders>
              <w:top w:val="nil"/>
              <w:left w:val="nil"/>
              <w:bottom w:val="single" w:sz="4" w:space="0" w:color="auto"/>
              <w:right w:val="single" w:sz="4" w:space="0" w:color="auto"/>
            </w:tcBorders>
            <w:noWrap/>
            <w:vAlign w:val="center"/>
            <w:hideMark/>
          </w:tcPr>
          <w:p w14:paraId="08A99CF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-15.5%</w:t>
            </w:r>
          </w:p>
        </w:tc>
        <w:tc>
          <w:tcPr>
            <w:tcW w:w="728" w:type="dxa"/>
            <w:tcBorders>
              <w:top w:val="nil"/>
              <w:left w:val="nil"/>
              <w:bottom w:val="single" w:sz="4" w:space="0" w:color="auto"/>
              <w:right w:val="single" w:sz="4" w:space="0" w:color="auto"/>
            </w:tcBorders>
            <w:noWrap/>
            <w:vAlign w:val="center"/>
            <w:hideMark/>
          </w:tcPr>
          <w:p w14:paraId="6DF673F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-12.3%</w:t>
            </w:r>
          </w:p>
        </w:tc>
        <w:tc>
          <w:tcPr>
            <w:tcW w:w="728" w:type="dxa"/>
            <w:tcBorders>
              <w:top w:val="nil"/>
              <w:left w:val="nil"/>
              <w:bottom w:val="single" w:sz="4" w:space="0" w:color="auto"/>
              <w:right w:val="single" w:sz="4" w:space="0" w:color="auto"/>
            </w:tcBorders>
            <w:noWrap/>
            <w:vAlign w:val="center"/>
            <w:hideMark/>
          </w:tcPr>
          <w:p w14:paraId="22CB76D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-15.4%</w:t>
            </w:r>
          </w:p>
        </w:tc>
        <w:tc>
          <w:tcPr>
            <w:tcW w:w="728" w:type="dxa"/>
            <w:tcBorders>
              <w:top w:val="nil"/>
              <w:left w:val="nil"/>
              <w:bottom w:val="single" w:sz="4" w:space="0" w:color="auto"/>
              <w:right w:val="single" w:sz="4" w:space="0" w:color="auto"/>
            </w:tcBorders>
            <w:noWrap/>
            <w:vAlign w:val="center"/>
            <w:hideMark/>
          </w:tcPr>
          <w:p w14:paraId="729BD5A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-12.6%</w:t>
            </w:r>
          </w:p>
        </w:tc>
        <w:tc>
          <w:tcPr>
            <w:tcW w:w="728" w:type="dxa"/>
            <w:tcBorders>
              <w:top w:val="nil"/>
              <w:left w:val="nil"/>
              <w:bottom w:val="single" w:sz="4" w:space="0" w:color="auto"/>
              <w:right w:val="single" w:sz="4" w:space="0" w:color="auto"/>
            </w:tcBorders>
            <w:noWrap/>
            <w:vAlign w:val="center"/>
            <w:hideMark/>
          </w:tcPr>
          <w:p w14:paraId="5F611C1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-9.0%</w:t>
            </w:r>
          </w:p>
        </w:tc>
        <w:tc>
          <w:tcPr>
            <w:tcW w:w="728" w:type="dxa"/>
            <w:tcBorders>
              <w:top w:val="nil"/>
              <w:left w:val="nil"/>
              <w:bottom w:val="single" w:sz="4" w:space="0" w:color="auto"/>
              <w:right w:val="single" w:sz="4" w:space="0" w:color="auto"/>
            </w:tcBorders>
            <w:noWrap/>
            <w:vAlign w:val="center"/>
            <w:hideMark/>
          </w:tcPr>
          <w:p w14:paraId="2B7ED0A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-11.5%</w:t>
            </w:r>
          </w:p>
        </w:tc>
        <w:tc>
          <w:tcPr>
            <w:tcW w:w="727" w:type="dxa"/>
            <w:tcBorders>
              <w:top w:val="nil"/>
              <w:left w:val="nil"/>
              <w:bottom w:val="single" w:sz="4" w:space="0" w:color="auto"/>
              <w:right w:val="single" w:sz="4" w:space="0" w:color="auto"/>
            </w:tcBorders>
            <w:noWrap/>
            <w:vAlign w:val="center"/>
            <w:hideMark/>
          </w:tcPr>
          <w:p w14:paraId="3B17890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-13.2%</w:t>
            </w:r>
          </w:p>
        </w:tc>
        <w:tc>
          <w:tcPr>
            <w:tcW w:w="728" w:type="dxa"/>
            <w:tcBorders>
              <w:top w:val="nil"/>
              <w:left w:val="nil"/>
              <w:bottom w:val="single" w:sz="4" w:space="0" w:color="auto"/>
              <w:right w:val="single" w:sz="4" w:space="0" w:color="auto"/>
            </w:tcBorders>
            <w:noWrap/>
            <w:vAlign w:val="center"/>
            <w:hideMark/>
          </w:tcPr>
          <w:p w14:paraId="10EFF29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603B1F3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-9.3%</w:t>
            </w:r>
          </w:p>
        </w:tc>
        <w:tc>
          <w:tcPr>
            <w:tcW w:w="728" w:type="dxa"/>
            <w:tcBorders>
              <w:top w:val="nil"/>
              <w:left w:val="nil"/>
              <w:bottom w:val="single" w:sz="4" w:space="0" w:color="auto"/>
              <w:right w:val="single" w:sz="4" w:space="0" w:color="auto"/>
            </w:tcBorders>
            <w:noWrap/>
            <w:vAlign w:val="center"/>
            <w:hideMark/>
          </w:tcPr>
          <w:p w14:paraId="5728707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-12.8%</w:t>
            </w:r>
          </w:p>
        </w:tc>
        <w:tc>
          <w:tcPr>
            <w:tcW w:w="728" w:type="dxa"/>
            <w:tcBorders>
              <w:top w:val="nil"/>
              <w:left w:val="nil"/>
              <w:bottom w:val="single" w:sz="4" w:space="0" w:color="auto"/>
              <w:right w:val="single" w:sz="4" w:space="0" w:color="auto"/>
            </w:tcBorders>
            <w:noWrap/>
            <w:vAlign w:val="center"/>
            <w:hideMark/>
          </w:tcPr>
          <w:p w14:paraId="456E907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-10.7%</w:t>
            </w:r>
          </w:p>
        </w:tc>
        <w:tc>
          <w:tcPr>
            <w:tcW w:w="728" w:type="dxa"/>
            <w:tcBorders>
              <w:top w:val="nil"/>
              <w:left w:val="nil"/>
              <w:bottom w:val="single" w:sz="4" w:space="0" w:color="auto"/>
              <w:right w:val="single" w:sz="4" w:space="0" w:color="auto"/>
            </w:tcBorders>
            <w:noWrap/>
            <w:vAlign w:val="center"/>
            <w:hideMark/>
          </w:tcPr>
          <w:p w14:paraId="3DAA0BC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-7.6%</w:t>
            </w:r>
          </w:p>
        </w:tc>
        <w:tc>
          <w:tcPr>
            <w:tcW w:w="728" w:type="dxa"/>
            <w:tcBorders>
              <w:top w:val="nil"/>
              <w:left w:val="nil"/>
              <w:bottom w:val="single" w:sz="4" w:space="0" w:color="auto"/>
              <w:right w:val="single" w:sz="4" w:space="0" w:color="auto"/>
            </w:tcBorders>
            <w:noWrap/>
            <w:vAlign w:val="center"/>
            <w:hideMark/>
          </w:tcPr>
          <w:p w14:paraId="3F92177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-21.2%</w:t>
            </w:r>
          </w:p>
        </w:tc>
        <w:tc>
          <w:tcPr>
            <w:tcW w:w="728" w:type="dxa"/>
            <w:tcBorders>
              <w:top w:val="nil"/>
              <w:left w:val="nil"/>
              <w:bottom w:val="single" w:sz="4" w:space="0" w:color="auto"/>
              <w:right w:val="single" w:sz="4" w:space="0" w:color="auto"/>
            </w:tcBorders>
            <w:noWrap/>
            <w:vAlign w:val="center"/>
            <w:hideMark/>
          </w:tcPr>
          <w:p w14:paraId="629A67E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-6.9%</w:t>
            </w:r>
          </w:p>
        </w:tc>
        <w:tc>
          <w:tcPr>
            <w:tcW w:w="728" w:type="dxa"/>
            <w:tcBorders>
              <w:top w:val="nil"/>
              <w:left w:val="nil"/>
              <w:bottom w:val="single" w:sz="4" w:space="0" w:color="auto"/>
              <w:right w:val="single" w:sz="4" w:space="0" w:color="auto"/>
            </w:tcBorders>
            <w:noWrap/>
            <w:vAlign w:val="center"/>
            <w:hideMark/>
          </w:tcPr>
          <w:p w14:paraId="5891BE1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-4.2%</w:t>
            </w:r>
          </w:p>
        </w:tc>
      </w:tr>
      <w:tr w:rsidR="003F7393" w:rsidRPr="00DE5D03" w14:paraId="2529F33C"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26D2872B"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90% recycled TEP, DES reused 2 times</w:t>
            </w:r>
          </w:p>
        </w:tc>
        <w:tc>
          <w:tcPr>
            <w:tcW w:w="727" w:type="dxa"/>
            <w:tcBorders>
              <w:top w:val="nil"/>
              <w:left w:val="nil"/>
              <w:bottom w:val="single" w:sz="4" w:space="0" w:color="auto"/>
              <w:right w:val="single" w:sz="4" w:space="0" w:color="auto"/>
            </w:tcBorders>
            <w:noWrap/>
            <w:vAlign w:val="center"/>
            <w:hideMark/>
          </w:tcPr>
          <w:p w14:paraId="75983AE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-11.1%</w:t>
            </w:r>
          </w:p>
        </w:tc>
        <w:tc>
          <w:tcPr>
            <w:tcW w:w="728" w:type="dxa"/>
            <w:tcBorders>
              <w:top w:val="nil"/>
              <w:left w:val="nil"/>
              <w:bottom w:val="single" w:sz="4" w:space="0" w:color="auto"/>
              <w:right w:val="single" w:sz="4" w:space="0" w:color="auto"/>
            </w:tcBorders>
            <w:noWrap/>
            <w:vAlign w:val="center"/>
            <w:hideMark/>
          </w:tcPr>
          <w:p w14:paraId="6C17EE2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-22.0%</w:t>
            </w:r>
          </w:p>
        </w:tc>
        <w:tc>
          <w:tcPr>
            <w:tcW w:w="728" w:type="dxa"/>
            <w:tcBorders>
              <w:top w:val="nil"/>
              <w:left w:val="nil"/>
              <w:bottom w:val="single" w:sz="4" w:space="0" w:color="auto"/>
              <w:right w:val="single" w:sz="4" w:space="0" w:color="auto"/>
            </w:tcBorders>
            <w:noWrap/>
            <w:vAlign w:val="center"/>
            <w:hideMark/>
          </w:tcPr>
          <w:p w14:paraId="6D1755E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w:t>
            </w:r>
          </w:p>
        </w:tc>
        <w:tc>
          <w:tcPr>
            <w:tcW w:w="728" w:type="dxa"/>
            <w:tcBorders>
              <w:top w:val="nil"/>
              <w:left w:val="nil"/>
              <w:bottom w:val="single" w:sz="4" w:space="0" w:color="auto"/>
              <w:right w:val="single" w:sz="4" w:space="0" w:color="auto"/>
            </w:tcBorders>
            <w:noWrap/>
            <w:vAlign w:val="center"/>
            <w:hideMark/>
          </w:tcPr>
          <w:p w14:paraId="3347911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-21.4%</w:t>
            </w:r>
          </w:p>
        </w:tc>
        <w:tc>
          <w:tcPr>
            <w:tcW w:w="728" w:type="dxa"/>
            <w:tcBorders>
              <w:top w:val="nil"/>
              <w:left w:val="nil"/>
              <w:bottom w:val="single" w:sz="4" w:space="0" w:color="auto"/>
              <w:right w:val="single" w:sz="4" w:space="0" w:color="auto"/>
            </w:tcBorders>
            <w:noWrap/>
            <w:vAlign w:val="center"/>
            <w:hideMark/>
          </w:tcPr>
          <w:p w14:paraId="5B967AF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-16.4%</w:t>
            </w:r>
          </w:p>
        </w:tc>
        <w:tc>
          <w:tcPr>
            <w:tcW w:w="728" w:type="dxa"/>
            <w:tcBorders>
              <w:top w:val="nil"/>
              <w:left w:val="nil"/>
              <w:bottom w:val="single" w:sz="4" w:space="0" w:color="auto"/>
              <w:right w:val="single" w:sz="4" w:space="0" w:color="auto"/>
            </w:tcBorders>
            <w:noWrap/>
            <w:vAlign w:val="center"/>
            <w:hideMark/>
          </w:tcPr>
          <w:p w14:paraId="36F864D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-21.2%</w:t>
            </w:r>
          </w:p>
        </w:tc>
        <w:tc>
          <w:tcPr>
            <w:tcW w:w="728" w:type="dxa"/>
            <w:tcBorders>
              <w:top w:val="nil"/>
              <w:left w:val="nil"/>
              <w:bottom w:val="single" w:sz="4" w:space="0" w:color="auto"/>
              <w:right w:val="single" w:sz="4" w:space="0" w:color="auto"/>
            </w:tcBorders>
            <w:noWrap/>
            <w:vAlign w:val="center"/>
            <w:hideMark/>
          </w:tcPr>
          <w:p w14:paraId="724189C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-17.2%</w:t>
            </w:r>
          </w:p>
        </w:tc>
        <w:tc>
          <w:tcPr>
            <w:tcW w:w="728" w:type="dxa"/>
            <w:tcBorders>
              <w:top w:val="nil"/>
              <w:left w:val="nil"/>
              <w:bottom w:val="single" w:sz="4" w:space="0" w:color="auto"/>
              <w:right w:val="single" w:sz="4" w:space="0" w:color="auto"/>
            </w:tcBorders>
            <w:noWrap/>
            <w:vAlign w:val="center"/>
            <w:hideMark/>
          </w:tcPr>
          <w:p w14:paraId="574EC8C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-11.2%</w:t>
            </w:r>
          </w:p>
        </w:tc>
        <w:tc>
          <w:tcPr>
            <w:tcW w:w="728" w:type="dxa"/>
            <w:tcBorders>
              <w:top w:val="nil"/>
              <w:left w:val="nil"/>
              <w:bottom w:val="single" w:sz="4" w:space="0" w:color="auto"/>
              <w:right w:val="single" w:sz="4" w:space="0" w:color="auto"/>
            </w:tcBorders>
            <w:noWrap/>
            <w:vAlign w:val="center"/>
            <w:hideMark/>
          </w:tcPr>
          <w:p w14:paraId="0478F99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-14.7%</w:t>
            </w:r>
          </w:p>
        </w:tc>
        <w:tc>
          <w:tcPr>
            <w:tcW w:w="727" w:type="dxa"/>
            <w:tcBorders>
              <w:top w:val="nil"/>
              <w:left w:val="nil"/>
              <w:bottom w:val="single" w:sz="4" w:space="0" w:color="auto"/>
              <w:right w:val="single" w:sz="4" w:space="0" w:color="auto"/>
            </w:tcBorders>
            <w:noWrap/>
            <w:vAlign w:val="center"/>
            <w:hideMark/>
          </w:tcPr>
          <w:p w14:paraId="300D0A4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-16.5%</w:t>
            </w:r>
          </w:p>
        </w:tc>
        <w:tc>
          <w:tcPr>
            <w:tcW w:w="728" w:type="dxa"/>
            <w:tcBorders>
              <w:top w:val="nil"/>
              <w:left w:val="nil"/>
              <w:bottom w:val="single" w:sz="4" w:space="0" w:color="auto"/>
              <w:right w:val="single" w:sz="4" w:space="0" w:color="auto"/>
            </w:tcBorders>
            <w:noWrap/>
            <w:vAlign w:val="center"/>
            <w:hideMark/>
          </w:tcPr>
          <w:p w14:paraId="7F4F09A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-11.8%</w:t>
            </w:r>
          </w:p>
        </w:tc>
        <w:tc>
          <w:tcPr>
            <w:tcW w:w="728" w:type="dxa"/>
            <w:tcBorders>
              <w:top w:val="nil"/>
              <w:left w:val="nil"/>
              <w:bottom w:val="single" w:sz="4" w:space="0" w:color="auto"/>
              <w:right w:val="single" w:sz="4" w:space="0" w:color="auto"/>
            </w:tcBorders>
            <w:noWrap/>
            <w:vAlign w:val="center"/>
            <w:hideMark/>
          </w:tcPr>
          <w:p w14:paraId="1631FB5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-11.9%</w:t>
            </w:r>
          </w:p>
        </w:tc>
        <w:tc>
          <w:tcPr>
            <w:tcW w:w="728" w:type="dxa"/>
            <w:tcBorders>
              <w:top w:val="nil"/>
              <w:left w:val="nil"/>
              <w:bottom w:val="single" w:sz="4" w:space="0" w:color="auto"/>
              <w:right w:val="single" w:sz="4" w:space="0" w:color="auto"/>
            </w:tcBorders>
            <w:noWrap/>
            <w:vAlign w:val="center"/>
            <w:hideMark/>
          </w:tcPr>
          <w:p w14:paraId="168366B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-16.0%</w:t>
            </w:r>
          </w:p>
        </w:tc>
        <w:tc>
          <w:tcPr>
            <w:tcW w:w="728" w:type="dxa"/>
            <w:tcBorders>
              <w:top w:val="nil"/>
              <w:left w:val="nil"/>
              <w:bottom w:val="single" w:sz="4" w:space="0" w:color="auto"/>
              <w:right w:val="single" w:sz="4" w:space="0" w:color="auto"/>
            </w:tcBorders>
            <w:noWrap/>
            <w:vAlign w:val="center"/>
            <w:hideMark/>
          </w:tcPr>
          <w:p w14:paraId="4A08198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-13.6%</w:t>
            </w:r>
          </w:p>
        </w:tc>
        <w:tc>
          <w:tcPr>
            <w:tcW w:w="728" w:type="dxa"/>
            <w:tcBorders>
              <w:top w:val="nil"/>
              <w:left w:val="nil"/>
              <w:bottom w:val="single" w:sz="4" w:space="0" w:color="auto"/>
              <w:right w:val="single" w:sz="4" w:space="0" w:color="auto"/>
            </w:tcBorders>
            <w:noWrap/>
            <w:vAlign w:val="center"/>
            <w:hideMark/>
          </w:tcPr>
          <w:p w14:paraId="33C724F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-9.2%</w:t>
            </w:r>
          </w:p>
        </w:tc>
        <w:tc>
          <w:tcPr>
            <w:tcW w:w="728" w:type="dxa"/>
            <w:tcBorders>
              <w:top w:val="nil"/>
              <w:left w:val="nil"/>
              <w:bottom w:val="single" w:sz="4" w:space="0" w:color="auto"/>
              <w:right w:val="single" w:sz="4" w:space="0" w:color="auto"/>
            </w:tcBorders>
            <w:noWrap/>
            <w:vAlign w:val="center"/>
            <w:hideMark/>
          </w:tcPr>
          <w:p w14:paraId="79E2971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-22.8%</w:t>
            </w:r>
          </w:p>
        </w:tc>
        <w:tc>
          <w:tcPr>
            <w:tcW w:w="728" w:type="dxa"/>
            <w:tcBorders>
              <w:top w:val="nil"/>
              <w:left w:val="nil"/>
              <w:bottom w:val="single" w:sz="4" w:space="0" w:color="auto"/>
              <w:right w:val="single" w:sz="4" w:space="0" w:color="auto"/>
            </w:tcBorders>
            <w:noWrap/>
            <w:vAlign w:val="center"/>
            <w:hideMark/>
          </w:tcPr>
          <w:p w14:paraId="04CB020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-9.1%</w:t>
            </w:r>
          </w:p>
        </w:tc>
        <w:tc>
          <w:tcPr>
            <w:tcW w:w="728" w:type="dxa"/>
            <w:tcBorders>
              <w:top w:val="nil"/>
              <w:left w:val="nil"/>
              <w:bottom w:val="single" w:sz="4" w:space="0" w:color="auto"/>
              <w:right w:val="single" w:sz="4" w:space="0" w:color="auto"/>
            </w:tcBorders>
            <w:noWrap/>
            <w:vAlign w:val="center"/>
            <w:hideMark/>
          </w:tcPr>
          <w:p w14:paraId="7B19BB0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-5.7%</w:t>
            </w:r>
          </w:p>
        </w:tc>
      </w:tr>
      <w:tr w:rsidR="003F7393" w:rsidRPr="00DE5D03" w14:paraId="15728392"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5565150B"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lastRenderedPageBreak/>
              <w:t>90% recycled TEP, DES reused 3 times</w:t>
            </w:r>
          </w:p>
        </w:tc>
        <w:tc>
          <w:tcPr>
            <w:tcW w:w="727" w:type="dxa"/>
            <w:tcBorders>
              <w:top w:val="nil"/>
              <w:left w:val="nil"/>
              <w:bottom w:val="single" w:sz="4" w:space="0" w:color="auto"/>
              <w:right w:val="single" w:sz="4" w:space="0" w:color="auto"/>
            </w:tcBorders>
            <w:noWrap/>
            <w:vAlign w:val="center"/>
            <w:hideMark/>
          </w:tcPr>
          <w:p w14:paraId="21E5357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-12.4%</w:t>
            </w:r>
          </w:p>
        </w:tc>
        <w:tc>
          <w:tcPr>
            <w:tcW w:w="728" w:type="dxa"/>
            <w:tcBorders>
              <w:top w:val="nil"/>
              <w:left w:val="nil"/>
              <w:bottom w:val="single" w:sz="4" w:space="0" w:color="auto"/>
              <w:right w:val="single" w:sz="4" w:space="0" w:color="auto"/>
            </w:tcBorders>
            <w:noWrap/>
            <w:vAlign w:val="center"/>
            <w:hideMark/>
          </w:tcPr>
          <w:p w14:paraId="713FFFD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-25.2%</w:t>
            </w:r>
          </w:p>
        </w:tc>
        <w:tc>
          <w:tcPr>
            <w:tcW w:w="728" w:type="dxa"/>
            <w:tcBorders>
              <w:top w:val="nil"/>
              <w:left w:val="nil"/>
              <w:bottom w:val="single" w:sz="4" w:space="0" w:color="auto"/>
              <w:right w:val="single" w:sz="4" w:space="0" w:color="auto"/>
            </w:tcBorders>
            <w:noWrap/>
            <w:vAlign w:val="center"/>
            <w:hideMark/>
          </w:tcPr>
          <w:p w14:paraId="3F4712D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w:t>
            </w:r>
          </w:p>
        </w:tc>
        <w:tc>
          <w:tcPr>
            <w:tcW w:w="728" w:type="dxa"/>
            <w:tcBorders>
              <w:top w:val="nil"/>
              <w:left w:val="nil"/>
              <w:bottom w:val="single" w:sz="4" w:space="0" w:color="auto"/>
              <w:right w:val="single" w:sz="4" w:space="0" w:color="auto"/>
            </w:tcBorders>
            <w:noWrap/>
            <w:vAlign w:val="center"/>
            <w:hideMark/>
          </w:tcPr>
          <w:p w14:paraId="24AA378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-24.3%</w:t>
            </w:r>
          </w:p>
        </w:tc>
        <w:tc>
          <w:tcPr>
            <w:tcW w:w="728" w:type="dxa"/>
            <w:tcBorders>
              <w:top w:val="nil"/>
              <w:left w:val="nil"/>
              <w:bottom w:val="single" w:sz="4" w:space="0" w:color="auto"/>
              <w:right w:val="single" w:sz="4" w:space="0" w:color="auto"/>
            </w:tcBorders>
            <w:noWrap/>
            <w:vAlign w:val="center"/>
            <w:hideMark/>
          </w:tcPr>
          <w:p w14:paraId="312191E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-18.5%</w:t>
            </w:r>
          </w:p>
        </w:tc>
        <w:tc>
          <w:tcPr>
            <w:tcW w:w="728" w:type="dxa"/>
            <w:tcBorders>
              <w:top w:val="nil"/>
              <w:left w:val="nil"/>
              <w:bottom w:val="single" w:sz="4" w:space="0" w:color="auto"/>
              <w:right w:val="single" w:sz="4" w:space="0" w:color="auto"/>
            </w:tcBorders>
            <w:noWrap/>
            <w:vAlign w:val="center"/>
            <w:hideMark/>
          </w:tcPr>
          <w:p w14:paraId="6FE66264"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-24.1%</w:t>
            </w:r>
          </w:p>
        </w:tc>
        <w:tc>
          <w:tcPr>
            <w:tcW w:w="728" w:type="dxa"/>
            <w:tcBorders>
              <w:top w:val="nil"/>
              <w:left w:val="nil"/>
              <w:bottom w:val="single" w:sz="4" w:space="0" w:color="auto"/>
              <w:right w:val="single" w:sz="4" w:space="0" w:color="auto"/>
            </w:tcBorders>
            <w:noWrap/>
            <w:vAlign w:val="center"/>
            <w:hideMark/>
          </w:tcPr>
          <w:p w14:paraId="7459879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-19.5%</w:t>
            </w:r>
          </w:p>
        </w:tc>
        <w:tc>
          <w:tcPr>
            <w:tcW w:w="728" w:type="dxa"/>
            <w:tcBorders>
              <w:top w:val="nil"/>
              <w:left w:val="nil"/>
              <w:bottom w:val="single" w:sz="4" w:space="0" w:color="auto"/>
              <w:right w:val="single" w:sz="4" w:space="0" w:color="auto"/>
            </w:tcBorders>
            <w:noWrap/>
            <w:vAlign w:val="center"/>
            <w:hideMark/>
          </w:tcPr>
          <w:p w14:paraId="29B4AAD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-12.3%</w:t>
            </w:r>
          </w:p>
        </w:tc>
        <w:tc>
          <w:tcPr>
            <w:tcW w:w="728" w:type="dxa"/>
            <w:tcBorders>
              <w:top w:val="nil"/>
              <w:left w:val="nil"/>
              <w:bottom w:val="single" w:sz="4" w:space="0" w:color="auto"/>
              <w:right w:val="single" w:sz="4" w:space="0" w:color="auto"/>
            </w:tcBorders>
            <w:noWrap/>
            <w:vAlign w:val="center"/>
            <w:hideMark/>
          </w:tcPr>
          <w:p w14:paraId="1309D57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-16.3%</w:t>
            </w:r>
          </w:p>
        </w:tc>
        <w:tc>
          <w:tcPr>
            <w:tcW w:w="727" w:type="dxa"/>
            <w:tcBorders>
              <w:top w:val="nil"/>
              <w:left w:val="nil"/>
              <w:bottom w:val="single" w:sz="4" w:space="0" w:color="auto"/>
              <w:right w:val="single" w:sz="4" w:space="0" w:color="auto"/>
            </w:tcBorders>
            <w:noWrap/>
            <w:vAlign w:val="center"/>
            <w:hideMark/>
          </w:tcPr>
          <w:p w14:paraId="7B4FF3C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-18.2%</w:t>
            </w:r>
          </w:p>
        </w:tc>
        <w:tc>
          <w:tcPr>
            <w:tcW w:w="728" w:type="dxa"/>
            <w:tcBorders>
              <w:top w:val="nil"/>
              <w:left w:val="nil"/>
              <w:bottom w:val="single" w:sz="4" w:space="0" w:color="auto"/>
              <w:right w:val="single" w:sz="4" w:space="0" w:color="auto"/>
            </w:tcBorders>
            <w:noWrap/>
            <w:vAlign w:val="center"/>
            <w:hideMark/>
          </w:tcPr>
          <w:p w14:paraId="4547EB3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-13.0%</w:t>
            </w:r>
          </w:p>
        </w:tc>
        <w:tc>
          <w:tcPr>
            <w:tcW w:w="728" w:type="dxa"/>
            <w:tcBorders>
              <w:top w:val="nil"/>
              <w:left w:val="nil"/>
              <w:bottom w:val="single" w:sz="4" w:space="0" w:color="auto"/>
              <w:right w:val="single" w:sz="4" w:space="0" w:color="auto"/>
            </w:tcBorders>
            <w:noWrap/>
            <w:vAlign w:val="center"/>
            <w:hideMark/>
          </w:tcPr>
          <w:p w14:paraId="73167EC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-13.2%</w:t>
            </w:r>
          </w:p>
        </w:tc>
        <w:tc>
          <w:tcPr>
            <w:tcW w:w="728" w:type="dxa"/>
            <w:tcBorders>
              <w:top w:val="nil"/>
              <w:left w:val="nil"/>
              <w:bottom w:val="single" w:sz="4" w:space="0" w:color="auto"/>
              <w:right w:val="single" w:sz="4" w:space="0" w:color="auto"/>
            </w:tcBorders>
            <w:noWrap/>
            <w:vAlign w:val="center"/>
            <w:hideMark/>
          </w:tcPr>
          <w:p w14:paraId="410B940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-17.6%</w:t>
            </w:r>
          </w:p>
        </w:tc>
        <w:tc>
          <w:tcPr>
            <w:tcW w:w="728" w:type="dxa"/>
            <w:tcBorders>
              <w:top w:val="nil"/>
              <w:left w:val="nil"/>
              <w:bottom w:val="single" w:sz="4" w:space="0" w:color="auto"/>
              <w:right w:val="single" w:sz="4" w:space="0" w:color="auto"/>
            </w:tcBorders>
            <w:noWrap/>
            <w:vAlign w:val="center"/>
            <w:hideMark/>
          </w:tcPr>
          <w:p w14:paraId="743ABFA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-15.0%</w:t>
            </w:r>
          </w:p>
        </w:tc>
        <w:tc>
          <w:tcPr>
            <w:tcW w:w="728" w:type="dxa"/>
            <w:tcBorders>
              <w:top w:val="nil"/>
              <w:left w:val="nil"/>
              <w:bottom w:val="single" w:sz="4" w:space="0" w:color="auto"/>
              <w:right w:val="single" w:sz="4" w:space="0" w:color="auto"/>
            </w:tcBorders>
            <w:noWrap/>
            <w:vAlign w:val="center"/>
            <w:hideMark/>
          </w:tcPr>
          <w:p w14:paraId="0CD79E8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-10.1%</w:t>
            </w:r>
          </w:p>
        </w:tc>
        <w:tc>
          <w:tcPr>
            <w:tcW w:w="728" w:type="dxa"/>
            <w:tcBorders>
              <w:top w:val="nil"/>
              <w:left w:val="nil"/>
              <w:bottom w:val="single" w:sz="4" w:space="0" w:color="auto"/>
              <w:right w:val="single" w:sz="4" w:space="0" w:color="auto"/>
            </w:tcBorders>
            <w:noWrap/>
            <w:vAlign w:val="center"/>
            <w:hideMark/>
          </w:tcPr>
          <w:p w14:paraId="46EA26E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-23.6%</w:t>
            </w:r>
          </w:p>
        </w:tc>
        <w:tc>
          <w:tcPr>
            <w:tcW w:w="728" w:type="dxa"/>
            <w:tcBorders>
              <w:top w:val="nil"/>
              <w:left w:val="nil"/>
              <w:bottom w:val="single" w:sz="4" w:space="0" w:color="auto"/>
              <w:right w:val="single" w:sz="4" w:space="0" w:color="auto"/>
            </w:tcBorders>
            <w:noWrap/>
            <w:vAlign w:val="center"/>
            <w:hideMark/>
          </w:tcPr>
          <w:p w14:paraId="1FE3D8D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-10.2%</w:t>
            </w:r>
          </w:p>
        </w:tc>
        <w:tc>
          <w:tcPr>
            <w:tcW w:w="728" w:type="dxa"/>
            <w:tcBorders>
              <w:top w:val="nil"/>
              <w:left w:val="nil"/>
              <w:bottom w:val="single" w:sz="4" w:space="0" w:color="auto"/>
              <w:right w:val="single" w:sz="4" w:space="0" w:color="auto"/>
            </w:tcBorders>
            <w:noWrap/>
            <w:vAlign w:val="center"/>
            <w:hideMark/>
          </w:tcPr>
          <w:p w14:paraId="0302974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-6.5%</w:t>
            </w:r>
          </w:p>
        </w:tc>
      </w:tr>
      <w:tr w:rsidR="003F7393" w:rsidRPr="00DE5D03" w14:paraId="264C9378"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52E266C"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90% recycled TEP, DES reused 4 times</w:t>
            </w:r>
          </w:p>
        </w:tc>
        <w:tc>
          <w:tcPr>
            <w:tcW w:w="727" w:type="dxa"/>
            <w:tcBorders>
              <w:top w:val="nil"/>
              <w:left w:val="nil"/>
              <w:bottom w:val="single" w:sz="4" w:space="0" w:color="auto"/>
              <w:right w:val="single" w:sz="4" w:space="0" w:color="auto"/>
            </w:tcBorders>
            <w:noWrap/>
            <w:vAlign w:val="center"/>
            <w:hideMark/>
          </w:tcPr>
          <w:p w14:paraId="3684D86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-13.2%</w:t>
            </w:r>
          </w:p>
        </w:tc>
        <w:tc>
          <w:tcPr>
            <w:tcW w:w="728" w:type="dxa"/>
            <w:tcBorders>
              <w:top w:val="nil"/>
              <w:left w:val="nil"/>
              <w:bottom w:val="single" w:sz="4" w:space="0" w:color="auto"/>
              <w:right w:val="single" w:sz="4" w:space="0" w:color="auto"/>
            </w:tcBorders>
            <w:noWrap/>
            <w:vAlign w:val="center"/>
            <w:hideMark/>
          </w:tcPr>
          <w:p w14:paraId="216F834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-27.1%</w:t>
            </w:r>
          </w:p>
        </w:tc>
        <w:tc>
          <w:tcPr>
            <w:tcW w:w="728" w:type="dxa"/>
            <w:tcBorders>
              <w:top w:val="nil"/>
              <w:left w:val="nil"/>
              <w:bottom w:val="single" w:sz="4" w:space="0" w:color="auto"/>
              <w:right w:val="single" w:sz="4" w:space="0" w:color="auto"/>
            </w:tcBorders>
            <w:noWrap/>
            <w:vAlign w:val="center"/>
            <w:hideMark/>
          </w:tcPr>
          <w:p w14:paraId="4E0AE3D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w:t>
            </w:r>
          </w:p>
        </w:tc>
        <w:tc>
          <w:tcPr>
            <w:tcW w:w="728" w:type="dxa"/>
            <w:tcBorders>
              <w:top w:val="nil"/>
              <w:left w:val="nil"/>
              <w:bottom w:val="single" w:sz="4" w:space="0" w:color="auto"/>
              <w:right w:val="single" w:sz="4" w:space="0" w:color="auto"/>
            </w:tcBorders>
            <w:noWrap/>
            <w:vAlign w:val="center"/>
            <w:hideMark/>
          </w:tcPr>
          <w:p w14:paraId="12D2EAA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-26.1%</w:t>
            </w:r>
          </w:p>
        </w:tc>
        <w:tc>
          <w:tcPr>
            <w:tcW w:w="728" w:type="dxa"/>
            <w:tcBorders>
              <w:top w:val="nil"/>
              <w:left w:val="nil"/>
              <w:bottom w:val="single" w:sz="4" w:space="0" w:color="auto"/>
              <w:right w:val="single" w:sz="4" w:space="0" w:color="auto"/>
            </w:tcBorders>
            <w:noWrap/>
            <w:vAlign w:val="center"/>
            <w:hideMark/>
          </w:tcPr>
          <w:p w14:paraId="407FAED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-19.7%</w:t>
            </w:r>
          </w:p>
        </w:tc>
        <w:tc>
          <w:tcPr>
            <w:tcW w:w="728" w:type="dxa"/>
            <w:tcBorders>
              <w:top w:val="nil"/>
              <w:left w:val="nil"/>
              <w:bottom w:val="single" w:sz="4" w:space="0" w:color="auto"/>
              <w:right w:val="single" w:sz="4" w:space="0" w:color="auto"/>
            </w:tcBorders>
            <w:noWrap/>
            <w:vAlign w:val="center"/>
            <w:hideMark/>
          </w:tcPr>
          <w:p w14:paraId="7D63B9E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-25.9%</w:t>
            </w:r>
          </w:p>
        </w:tc>
        <w:tc>
          <w:tcPr>
            <w:tcW w:w="728" w:type="dxa"/>
            <w:tcBorders>
              <w:top w:val="nil"/>
              <w:left w:val="nil"/>
              <w:bottom w:val="single" w:sz="4" w:space="0" w:color="auto"/>
              <w:right w:val="single" w:sz="4" w:space="0" w:color="auto"/>
            </w:tcBorders>
            <w:noWrap/>
            <w:vAlign w:val="center"/>
            <w:hideMark/>
          </w:tcPr>
          <w:p w14:paraId="75DFFB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-20.8%</w:t>
            </w:r>
          </w:p>
        </w:tc>
        <w:tc>
          <w:tcPr>
            <w:tcW w:w="728" w:type="dxa"/>
            <w:tcBorders>
              <w:top w:val="nil"/>
              <w:left w:val="nil"/>
              <w:bottom w:val="single" w:sz="4" w:space="0" w:color="auto"/>
              <w:right w:val="single" w:sz="4" w:space="0" w:color="auto"/>
            </w:tcBorders>
            <w:noWrap/>
            <w:vAlign w:val="center"/>
            <w:hideMark/>
          </w:tcPr>
          <w:p w14:paraId="2CCED7A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-12.9%</w:t>
            </w:r>
          </w:p>
        </w:tc>
        <w:tc>
          <w:tcPr>
            <w:tcW w:w="728" w:type="dxa"/>
            <w:tcBorders>
              <w:top w:val="nil"/>
              <w:left w:val="nil"/>
              <w:bottom w:val="single" w:sz="4" w:space="0" w:color="auto"/>
              <w:right w:val="single" w:sz="4" w:space="0" w:color="auto"/>
            </w:tcBorders>
            <w:noWrap/>
            <w:vAlign w:val="center"/>
            <w:hideMark/>
          </w:tcPr>
          <w:p w14:paraId="163417A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-17.3%</w:t>
            </w:r>
          </w:p>
        </w:tc>
        <w:tc>
          <w:tcPr>
            <w:tcW w:w="727" w:type="dxa"/>
            <w:tcBorders>
              <w:top w:val="nil"/>
              <w:left w:val="nil"/>
              <w:bottom w:val="single" w:sz="4" w:space="0" w:color="auto"/>
              <w:right w:val="single" w:sz="4" w:space="0" w:color="auto"/>
            </w:tcBorders>
            <w:noWrap/>
            <w:vAlign w:val="center"/>
            <w:hideMark/>
          </w:tcPr>
          <w:p w14:paraId="677D4B4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-19.2%</w:t>
            </w:r>
          </w:p>
        </w:tc>
        <w:tc>
          <w:tcPr>
            <w:tcW w:w="728" w:type="dxa"/>
            <w:tcBorders>
              <w:top w:val="nil"/>
              <w:left w:val="nil"/>
              <w:bottom w:val="single" w:sz="4" w:space="0" w:color="auto"/>
              <w:right w:val="single" w:sz="4" w:space="0" w:color="auto"/>
            </w:tcBorders>
            <w:noWrap/>
            <w:vAlign w:val="center"/>
            <w:hideMark/>
          </w:tcPr>
          <w:p w14:paraId="4CBD86D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-13.8%</w:t>
            </w:r>
          </w:p>
        </w:tc>
        <w:tc>
          <w:tcPr>
            <w:tcW w:w="728" w:type="dxa"/>
            <w:tcBorders>
              <w:top w:val="nil"/>
              <w:left w:val="nil"/>
              <w:bottom w:val="single" w:sz="4" w:space="0" w:color="auto"/>
              <w:right w:val="single" w:sz="4" w:space="0" w:color="auto"/>
            </w:tcBorders>
            <w:noWrap/>
            <w:vAlign w:val="center"/>
            <w:hideMark/>
          </w:tcPr>
          <w:p w14:paraId="1DEA816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-14.0%</w:t>
            </w:r>
          </w:p>
        </w:tc>
        <w:tc>
          <w:tcPr>
            <w:tcW w:w="728" w:type="dxa"/>
            <w:tcBorders>
              <w:top w:val="nil"/>
              <w:left w:val="nil"/>
              <w:bottom w:val="single" w:sz="4" w:space="0" w:color="auto"/>
              <w:right w:val="single" w:sz="4" w:space="0" w:color="auto"/>
            </w:tcBorders>
            <w:noWrap/>
            <w:vAlign w:val="center"/>
            <w:hideMark/>
          </w:tcPr>
          <w:p w14:paraId="4872449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-18.6%</w:t>
            </w:r>
          </w:p>
        </w:tc>
        <w:tc>
          <w:tcPr>
            <w:tcW w:w="728" w:type="dxa"/>
            <w:tcBorders>
              <w:top w:val="nil"/>
              <w:left w:val="nil"/>
              <w:bottom w:val="single" w:sz="4" w:space="0" w:color="auto"/>
              <w:right w:val="single" w:sz="4" w:space="0" w:color="auto"/>
            </w:tcBorders>
            <w:noWrap/>
            <w:vAlign w:val="center"/>
            <w:hideMark/>
          </w:tcPr>
          <w:p w14:paraId="62BD892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-15.9%</w:t>
            </w:r>
          </w:p>
        </w:tc>
        <w:tc>
          <w:tcPr>
            <w:tcW w:w="728" w:type="dxa"/>
            <w:tcBorders>
              <w:top w:val="nil"/>
              <w:left w:val="nil"/>
              <w:bottom w:val="single" w:sz="4" w:space="0" w:color="auto"/>
              <w:right w:val="single" w:sz="4" w:space="0" w:color="auto"/>
            </w:tcBorders>
            <w:noWrap/>
            <w:vAlign w:val="center"/>
            <w:hideMark/>
          </w:tcPr>
          <w:p w14:paraId="1C44720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-10.6%</w:t>
            </w:r>
          </w:p>
        </w:tc>
        <w:tc>
          <w:tcPr>
            <w:tcW w:w="728" w:type="dxa"/>
            <w:tcBorders>
              <w:top w:val="nil"/>
              <w:left w:val="nil"/>
              <w:bottom w:val="single" w:sz="4" w:space="0" w:color="auto"/>
              <w:right w:val="single" w:sz="4" w:space="0" w:color="auto"/>
            </w:tcBorders>
            <w:noWrap/>
            <w:vAlign w:val="center"/>
            <w:hideMark/>
          </w:tcPr>
          <w:p w14:paraId="08D6E82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-24.0%</w:t>
            </w:r>
          </w:p>
        </w:tc>
        <w:tc>
          <w:tcPr>
            <w:tcW w:w="728" w:type="dxa"/>
            <w:tcBorders>
              <w:top w:val="nil"/>
              <w:left w:val="nil"/>
              <w:bottom w:val="single" w:sz="4" w:space="0" w:color="auto"/>
              <w:right w:val="single" w:sz="4" w:space="0" w:color="auto"/>
            </w:tcBorders>
            <w:noWrap/>
            <w:vAlign w:val="center"/>
            <w:hideMark/>
          </w:tcPr>
          <w:p w14:paraId="3795252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-10.8%</w:t>
            </w:r>
          </w:p>
        </w:tc>
        <w:tc>
          <w:tcPr>
            <w:tcW w:w="728" w:type="dxa"/>
            <w:tcBorders>
              <w:top w:val="nil"/>
              <w:left w:val="nil"/>
              <w:bottom w:val="single" w:sz="4" w:space="0" w:color="auto"/>
              <w:right w:val="single" w:sz="4" w:space="0" w:color="auto"/>
            </w:tcBorders>
            <w:noWrap/>
            <w:vAlign w:val="center"/>
            <w:hideMark/>
          </w:tcPr>
          <w:p w14:paraId="6FBFA5E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-6.9%</w:t>
            </w:r>
          </w:p>
        </w:tc>
      </w:tr>
      <w:tr w:rsidR="003F7393" w:rsidRPr="00DE5D03" w14:paraId="74689963"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2C22281"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Scenario: 30% recycled TEP, DES reused 0 times</w:t>
            </w:r>
          </w:p>
        </w:tc>
        <w:tc>
          <w:tcPr>
            <w:tcW w:w="727" w:type="dxa"/>
            <w:tcBorders>
              <w:top w:val="nil"/>
              <w:left w:val="nil"/>
              <w:bottom w:val="single" w:sz="4" w:space="0" w:color="auto"/>
              <w:right w:val="single" w:sz="4" w:space="0" w:color="auto"/>
            </w:tcBorders>
            <w:noWrap/>
            <w:vAlign w:val="center"/>
            <w:hideMark/>
          </w:tcPr>
          <w:p w14:paraId="4CB2ACB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0.8%</w:t>
            </w:r>
          </w:p>
        </w:tc>
        <w:tc>
          <w:tcPr>
            <w:tcW w:w="728" w:type="dxa"/>
            <w:tcBorders>
              <w:top w:val="nil"/>
              <w:left w:val="nil"/>
              <w:bottom w:val="single" w:sz="4" w:space="0" w:color="auto"/>
              <w:right w:val="single" w:sz="4" w:space="0" w:color="auto"/>
            </w:tcBorders>
            <w:noWrap/>
            <w:vAlign w:val="center"/>
            <w:hideMark/>
          </w:tcPr>
          <w:p w14:paraId="7D99D4D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0.4%</w:t>
            </w:r>
          </w:p>
        </w:tc>
        <w:tc>
          <w:tcPr>
            <w:tcW w:w="728" w:type="dxa"/>
            <w:tcBorders>
              <w:top w:val="nil"/>
              <w:left w:val="nil"/>
              <w:bottom w:val="single" w:sz="4" w:space="0" w:color="auto"/>
              <w:right w:val="single" w:sz="4" w:space="0" w:color="auto"/>
            </w:tcBorders>
            <w:noWrap/>
            <w:vAlign w:val="center"/>
            <w:hideMark/>
          </w:tcPr>
          <w:p w14:paraId="1187BB9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2.8%</w:t>
            </w:r>
          </w:p>
        </w:tc>
        <w:tc>
          <w:tcPr>
            <w:tcW w:w="728" w:type="dxa"/>
            <w:tcBorders>
              <w:top w:val="nil"/>
              <w:left w:val="nil"/>
              <w:bottom w:val="single" w:sz="4" w:space="0" w:color="auto"/>
              <w:right w:val="single" w:sz="4" w:space="0" w:color="auto"/>
            </w:tcBorders>
            <w:noWrap/>
            <w:vAlign w:val="center"/>
            <w:hideMark/>
          </w:tcPr>
          <w:p w14:paraId="1F3538C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57D0BD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7E113D6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766E4C8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007A86E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7796E84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7" w:type="dxa"/>
            <w:tcBorders>
              <w:top w:val="nil"/>
              <w:left w:val="nil"/>
              <w:bottom w:val="single" w:sz="4" w:space="0" w:color="auto"/>
              <w:right w:val="single" w:sz="4" w:space="0" w:color="auto"/>
            </w:tcBorders>
            <w:noWrap/>
            <w:vAlign w:val="center"/>
            <w:hideMark/>
          </w:tcPr>
          <w:p w14:paraId="7359856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-0.7%</w:t>
            </w:r>
          </w:p>
        </w:tc>
        <w:tc>
          <w:tcPr>
            <w:tcW w:w="728" w:type="dxa"/>
            <w:tcBorders>
              <w:top w:val="nil"/>
              <w:left w:val="nil"/>
              <w:bottom w:val="single" w:sz="4" w:space="0" w:color="auto"/>
              <w:right w:val="single" w:sz="4" w:space="0" w:color="auto"/>
            </w:tcBorders>
            <w:noWrap/>
            <w:vAlign w:val="center"/>
            <w:hideMark/>
          </w:tcPr>
          <w:p w14:paraId="4C6043E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0.4%</w:t>
            </w:r>
          </w:p>
        </w:tc>
        <w:tc>
          <w:tcPr>
            <w:tcW w:w="728" w:type="dxa"/>
            <w:tcBorders>
              <w:top w:val="nil"/>
              <w:left w:val="nil"/>
              <w:bottom w:val="single" w:sz="4" w:space="0" w:color="auto"/>
              <w:right w:val="single" w:sz="4" w:space="0" w:color="auto"/>
            </w:tcBorders>
            <w:noWrap/>
            <w:vAlign w:val="center"/>
            <w:hideMark/>
          </w:tcPr>
          <w:p w14:paraId="241982EE"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0.3%</w:t>
            </w:r>
          </w:p>
        </w:tc>
        <w:tc>
          <w:tcPr>
            <w:tcW w:w="728" w:type="dxa"/>
            <w:tcBorders>
              <w:top w:val="nil"/>
              <w:left w:val="nil"/>
              <w:bottom w:val="single" w:sz="4" w:space="0" w:color="auto"/>
              <w:right w:val="single" w:sz="4" w:space="0" w:color="auto"/>
            </w:tcBorders>
            <w:noWrap/>
            <w:vAlign w:val="center"/>
            <w:hideMark/>
          </w:tcPr>
          <w:p w14:paraId="01C0BD0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-0.6%</w:t>
            </w:r>
          </w:p>
        </w:tc>
        <w:tc>
          <w:tcPr>
            <w:tcW w:w="728" w:type="dxa"/>
            <w:tcBorders>
              <w:top w:val="nil"/>
              <w:left w:val="nil"/>
              <w:bottom w:val="single" w:sz="4" w:space="0" w:color="auto"/>
              <w:right w:val="single" w:sz="4" w:space="0" w:color="auto"/>
            </w:tcBorders>
            <w:noWrap/>
            <w:vAlign w:val="center"/>
            <w:hideMark/>
          </w:tcPr>
          <w:p w14:paraId="5A2083D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2C6EC83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0.4%</w:t>
            </w:r>
          </w:p>
        </w:tc>
        <w:tc>
          <w:tcPr>
            <w:tcW w:w="728" w:type="dxa"/>
            <w:tcBorders>
              <w:top w:val="nil"/>
              <w:left w:val="nil"/>
              <w:bottom w:val="single" w:sz="4" w:space="0" w:color="auto"/>
              <w:right w:val="single" w:sz="4" w:space="0" w:color="auto"/>
            </w:tcBorders>
            <w:noWrap/>
            <w:vAlign w:val="center"/>
            <w:hideMark/>
          </w:tcPr>
          <w:p w14:paraId="3102DEA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-5.7%</w:t>
            </w:r>
          </w:p>
        </w:tc>
        <w:tc>
          <w:tcPr>
            <w:tcW w:w="728" w:type="dxa"/>
            <w:tcBorders>
              <w:top w:val="nil"/>
              <w:left w:val="nil"/>
              <w:bottom w:val="single" w:sz="4" w:space="0" w:color="auto"/>
              <w:right w:val="single" w:sz="4" w:space="0" w:color="auto"/>
            </w:tcBorders>
            <w:noWrap/>
            <w:vAlign w:val="center"/>
            <w:hideMark/>
          </w:tcPr>
          <w:p w14:paraId="5624D19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w:t>
            </w:r>
          </w:p>
        </w:tc>
        <w:tc>
          <w:tcPr>
            <w:tcW w:w="728" w:type="dxa"/>
            <w:tcBorders>
              <w:top w:val="nil"/>
              <w:left w:val="nil"/>
              <w:bottom w:val="single" w:sz="4" w:space="0" w:color="auto"/>
              <w:right w:val="single" w:sz="4" w:space="0" w:color="auto"/>
            </w:tcBorders>
            <w:noWrap/>
            <w:vAlign w:val="center"/>
            <w:hideMark/>
          </w:tcPr>
          <w:p w14:paraId="5D89395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w:t>
            </w:r>
          </w:p>
        </w:tc>
      </w:tr>
      <w:tr w:rsidR="003F7393" w:rsidRPr="00DE5D03" w14:paraId="714836C2"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6BD1574F"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50% recycled TEP, DES reused 0 times</w:t>
            </w:r>
          </w:p>
        </w:tc>
        <w:tc>
          <w:tcPr>
            <w:tcW w:w="727" w:type="dxa"/>
            <w:tcBorders>
              <w:top w:val="nil"/>
              <w:left w:val="nil"/>
              <w:bottom w:val="single" w:sz="4" w:space="0" w:color="auto"/>
              <w:right w:val="single" w:sz="4" w:space="0" w:color="auto"/>
            </w:tcBorders>
            <w:noWrap/>
            <w:vAlign w:val="center"/>
            <w:hideMark/>
          </w:tcPr>
          <w:p w14:paraId="590F64B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3E97936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0.3%</w:t>
            </w:r>
          </w:p>
        </w:tc>
        <w:tc>
          <w:tcPr>
            <w:tcW w:w="728" w:type="dxa"/>
            <w:tcBorders>
              <w:top w:val="nil"/>
              <w:left w:val="nil"/>
              <w:bottom w:val="single" w:sz="4" w:space="0" w:color="auto"/>
              <w:right w:val="single" w:sz="4" w:space="0" w:color="auto"/>
            </w:tcBorders>
            <w:noWrap/>
            <w:vAlign w:val="center"/>
            <w:hideMark/>
          </w:tcPr>
          <w:p w14:paraId="57FF995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2.3%</w:t>
            </w:r>
          </w:p>
        </w:tc>
        <w:tc>
          <w:tcPr>
            <w:tcW w:w="728" w:type="dxa"/>
            <w:tcBorders>
              <w:top w:val="nil"/>
              <w:left w:val="nil"/>
              <w:bottom w:val="single" w:sz="4" w:space="0" w:color="auto"/>
              <w:right w:val="single" w:sz="4" w:space="0" w:color="auto"/>
            </w:tcBorders>
            <w:noWrap/>
            <w:vAlign w:val="center"/>
            <w:hideMark/>
          </w:tcPr>
          <w:p w14:paraId="03AB335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59DC7C8C"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-0.4%</w:t>
            </w:r>
          </w:p>
        </w:tc>
        <w:tc>
          <w:tcPr>
            <w:tcW w:w="728" w:type="dxa"/>
            <w:tcBorders>
              <w:top w:val="nil"/>
              <w:left w:val="nil"/>
              <w:bottom w:val="single" w:sz="4" w:space="0" w:color="auto"/>
              <w:right w:val="single" w:sz="4" w:space="0" w:color="auto"/>
            </w:tcBorders>
            <w:noWrap/>
            <w:vAlign w:val="center"/>
            <w:hideMark/>
          </w:tcPr>
          <w:p w14:paraId="7AA2E3B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5605FF8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0.0%</w:t>
            </w:r>
          </w:p>
        </w:tc>
        <w:tc>
          <w:tcPr>
            <w:tcW w:w="728" w:type="dxa"/>
            <w:tcBorders>
              <w:top w:val="nil"/>
              <w:left w:val="nil"/>
              <w:bottom w:val="single" w:sz="4" w:space="0" w:color="auto"/>
              <w:right w:val="single" w:sz="4" w:space="0" w:color="auto"/>
            </w:tcBorders>
            <w:noWrap/>
            <w:vAlign w:val="center"/>
            <w:hideMark/>
          </w:tcPr>
          <w:p w14:paraId="3F28AC3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-0.9%</w:t>
            </w:r>
          </w:p>
        </w:tc>
        <w:tc>
          <w:tcPr>
            <w:tcW w:w="728" w:type="dxa"/>
            <w:tcBorders>
              <w:top w:val="nil"/>
              <w:left w:val="nil"/>
              <w:bottom w:val="single" w:sz="4" w:space="0" w:color="auto"/>
              <w:right w:val="single" w:sz="4" w:space="0" w:color="auto"/>
            </w:tcBorders>
            <w:noWrap/>
            <w:vAlign w:val="center"/>
            <w:hideMark/>
          </w:tcPr>
          <w:p w14:paraId="1662BEF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7" w:type="dxa"/>
            <w:tcBorders>
              <w:top w:val="nil"/>
              <w:left w:val="nil"/>
              <w:bottom w:val="single" w:sz="4" w:space="0" w:color="auto"/>
              <w:right w:val="single" w:sz="4" w:space="0" w:color="auto"/>
            </w:tcBorders>
            <w:noWrap/>
            <w:vAlign w:val="center"/>
            <w:hideMark/>
          </w:tcPr>
          <w:p w14:paraId="6544406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w:t>
            </w:r>
          </w:p>
        </w:tc>
        <w:tc>
          <w:tcPr>
            <w:tcW w:w="728" w:type="dxa"/>
            <w:tcBorders>
              <w:top w:val="nil"/>
              <w:left w:val="nil"/>
              <w:bottom w:val="single" w:sz="4" w:space="0" w:color="auto"/>
              <w:right w:val="single" w:sz="4" w:space="0" w:color="auto"/>
            </w:tcBorders>
            <w:noWrap/>
            <w:vAlign w:val="center"/>
            <w:hideMark/>
          </w:tcPr>
          <w:p w14:paraId="0666836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25CB1EA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7C6363D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w:t>
            </w:r>
          </w:p>
        </w:tc>
        <w:tc>
          <w:tcPr>
            <w:tcW w:w="728" w:type="dxa"/>
            <w:tcBorders>
              <w:top w:val="nil"/>
              <w:left w:val="nil"/>
              <w:bottom w:val="single" w:sz="4" w:space="0" w:color="auto"/>
              <w:right w:val="single" w:sz="4" w:space="0" w:color="auto"/>
            </w:tcBorders>
            <w:noWrap/>
            <w:vAlign w:val="center"/>
            <w:hideMark/>
          </w:tcPr>
          <w:p w14:paraId="0BF98539"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w:t>
            </w:r>
          </w:p>
        </w:tc>
        <w:tc>
          <w:tcPr>
            <w:tcW w:w="728" w:type="dxa"/>
            <w:tcBorders>
              <w:top w:val="nil"/>
              <w:left w:val="nil"/>
              <w:bottom w:val="single" w:sz="4" w:space="0" w:color="auto"/>
              <w:right w:val="single" w:sz="4" w:space="0" w:color="auto"/>
            </w:tcBorders>
            <w:noWrap/>
            <w:vAlign w:val="center"/>
            <w:hideMark/>
          </w:tcPr>
          <w:p w14:paraId="7E78A10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-0.7%</w:t>
            </w:r>
          </w:p>
        </w:tc>
        <w:tc>
          <w:tcPr>
            <w:tcW w:w="728" w:type="dxa"/>
            <w:tcBorders>
              <w:top w:val="nil"/>
              <w:left w:val="nil"/>
              <w:bottom w:val="single" w:sz="4" w:space="0" w:color="auto"/>
              <w:right w:val="single" w:sz="4" w:space="0" w:color="auto"/>
            </w:tcBorders>
            <w:noWrap/>
            <w:vAlign w:val="center"/>
            <w:hideMark/>
          </w:tcPr>
          <w:p w14:paraId="74C5F0F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-9.5%</w:t>
            </w:r>
          </w:p>
        </w:tc>
        <w:tc>
          <w:tcPr>
            <w:tcW w:w="728" w:type="dxa"/>
            <w:tcBorders>
              <w:top w:val="nil"/>
              <w:left w:val="nil"/>
              <w:bottom w:val="single" w:sz="4" w:space="0" w:color="auto"/>
              <w:right w:val="single" w:sz="4" w:space="0" w:color="auto"/>
            </w:tcBorders>
            <w:noWrap/>
            <w:vAlign w:val="center"/>
            <w:hideMark/>
          </w:tcPr>
          <w:p w14:paraId="68BA1DC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47144FD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1.2%</w:t>
            </w:r>
          </w:p>
        </w:tc>
      </w:tr>
      <w:tr w:rsidR="003F7393" w:rsidRPr="00DE5D03" w14:paraId="640F5EF3"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7A69A523"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70% recycled TEP, DES reused 0 times</w:t>
            </w:r>
          </w:p>
        </w:tc>
        <w:tc>
          <w:tcPr>
            <w:tcW w:w="727" w:type="dxa"/>
            <w:tcBorders>
              <w:top w:val="nil"/>
              <w:left w:val="nil"/>
              <w:bottom w:val="single" w:sz="4" w:space="0" w:color="auto"/>
              <w:right w:val="single" w:sz="4" w:space="0" w:color="auto"/>
            </w:tcBorders>
            <w:noWrap/>
            <w:vAlign w:val="center"/>
            <w:hideMark/>
          </w:tcPr>
          <w:p w14:paraId="41F128E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-0.7%</w:t>
            </w:r>
          </w:p>
        </w:tc>
        <w:tc>
          <w:tcPr>
            <w:tcW w:w="728" w:type="dxa"/>
            <w:tcBorders>
              <w:top w:val="nil"/>
              <w:left w:val="nil"/>
              <w:bottom w:val="single" w:sz="4" w:space="0" w:color="auto"/>
              <w:right w:val="single" w:sz="4" w:space="0" w:color="auto"/>
            </w:tcBorders>
            <w:noWrap/>
            <w:vAlign w:val="center"/>
            <w:hideMark/>
          </w:tcPr>
          <w:p w14:paraId="5BB9E84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0610A98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1.8%</w:t>
            </w:r>
          </w:p>
        </w:tc>
        <w:tc>
          <w:tcPr>
            <w:tcW w:w="728" w:type="dxa"/>
            <w:tcBorders>
              <w:top w:val="nil"/>
              <w:left w:val="nil"/>
              <w:bottom w:val="single" w:sz="4" w:space="0" w:color="auto"/>
              <w:right w:val="single" w:sz="4" w:space="0" w:color="auto"/>
            </w:tcBorders>
            <w:noWrap/>
            <w:vAlign w:val="center"/>
            <w:hideMark/>
          </w:tcPr>
          <w:p w14:paraId="4844BA0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0FA13613"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w:t>
            </w:r>
          </w:p>
        </w:tc>
        <w:tc>
          <w:tcPr>
            <w:tcW w:w="728" w:type="dxa"/>
            <w:tcBorders>
              <w:top w:val="nil"/>
              <w:left w:val="nil"/>
              <w:bottom w:val="single" w:sz="4" w:space="0" w:color="auto"/>
              <w:right w:val="single" w:sz="4" w:space="0" w:color="auto"/>
            </w:tcBorders>
            <w:noWrap/>
            <w:vAlign w:val="center"/>
            <w:hideMark/>
          </w:tcPr>
          <w:p w14:paraId="36A42BB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532E5A9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-0.5%</w:t>
            </w:r>
          </w:p>
        </w:tc>
        <w:tc>
          <w:tcPr>
            <w:tcW w:w="728" w:type="dxa"/>
            <w:tcBorders>
              <w:top w:val="nil"/>
              <w:left w:val="nil"/>
              <w:bottom w:val="single" w:sz="4" w:space="0" w:color="auto"/>
              <w:right w:val="single" w:sz="4" w:space="0" w:color="auto"/>
            </w:tcBorders>
            <w:noWrap/>
            <w:vAlign w:val="center"/>
            <w:hideMark/>
          </w:tcPr>
          <w:p w14:paraId="3455E21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w:t>
            </w:r>
          </w:p>
        </w:tc>
        <w:tc>
          <w:tcPr>
            <w:tcW w:w="728" w:type="dxa"/>
            <w:tcBorders>
              <w:top w:val="nil"/>
              <w:left w:val="nil"/>
              <w:bottom w:val="single" w:sz="4" w:space="0" w:color="auto"/>
              <w:right w:val="single" w:sz="4" w:space="0" w:color="auto"/>
            </w:tcBorders>
            <w:noWrap/>
            <w:vAlign w:val="center"/>
            <w:hideMark/>
          </w:tcPr>
          <w:p w14:paraId="5DCE7B2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w:t>
            </w:r>
          </w:p>
        </w:tc>
        <w:tc>
          <w:tcPr>
            <w:tcW w:w="727" w:type="dxa"/>
            <w:tcBorders>
              <w:top w:val="nil"/>
              <w:left w:val="nil"/>
              <w:bottom w:val="single" w:sz="4" w:space="0" w:color="auto"/>
              <w:right w:val="single" w:sz="4" w:space="0" w:color="auto"/>
            </w:tcBorders>
            <w:noWrap/>
            <w:vAlign w:val="center"/>
            <w:hideMark/>
          </w:tcPr>
          <w:p w14:paraId="5557138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-2.9%</w:t>
            </w:r>
          </w:p>
        </w:tc>
        <w:tc>
          <w:tcPr>
            <w:tcW w:w="728" w:type="dxa"/>
            <w:tcBorders>
              <w:top w:val="nil"/>
              <w:left w:val="nil"/>
              <w:bottom w:val="single" w:sz="4" w:space="0" w:color="auto"/>
              <w:right w:val="single" w:sz="4" w:space="0" w:color="auto"/>
            </w:tcBorders>
            <w:noWrap/>
            <w:vAlign w:val="center"/>
            <w:hideMark/>
          </w:tcPr>
          <w:p w14:paraId="08952120"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w:t>
            </w:r>
          </w:p>
        </w:tc>
        <w:tc>
          <w:tcPr>
            <w:tcW w:w="728" w:type="dxa"/>
            <w:tcBorders>
              <w:top w:val="nil"/>
              <w:left w:val="nil"/>
              <w:bottom w:val="single" w:sz="4" w:space="0" w:color="auto"/>
              <w:right w:val="single" w:sz="4" w:space="0" w:color="auto"/>
            </w:tcBorders>
            <w:noWrap/>
            <w:vAlign w:val="center"/>
            <w:hideMark/>
          </w:tcPr>
          <w:p w14:paraId="5C247E7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w:t>
            </w:r>
          </w:p>
        </w:tc>
        <w:tc>
          <w:tcPr>
            <w:tcW w:w="728" w:type="dxa"/>
            <w:tcBorders>
              <w:top w:val="nil"/>
              <w:left w:val="nil"/>
              <w:bottom w:val="single" w:sz="4" w:space="0" w:color="auto"/>
              <w:right w:val="single" w:sz="4" w:space="0" w:color="auto"/>
            </w:tcBorders>
            <w:noWrap/>
            <w:vAlign w:val="center"/>
            <w:hideMark/>
          </w:tcPr>
          <w:p w14:paraId="7F15BEF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-2.6%</w:t>
            </w:r>
          </w:p>
        </w:tc>
        <w:tc>
          <w:tcPr>
            <w:tcW w:w="728" w:type="dxa"/>
            <w:tcBorders>
              <w:top w:val="nil"/>
              <w:left w:val="nil"/>
              <w:bottom w:val="single" w:sz="4" w:space="0" w:color="auto"/>
              <w:right w:val="single" w:sz="4" w:space="0" w:color="auto"/>
            </w:tcBorders>
            <w:noWrap/>
            <w:vAlign w:val="center"/>
            <w:hideMark/>
          </w:tcPr>
          <w:p w14:paraId="004C6BC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w:t>
            </w:r>
          </w:p>
        </w:tc>
        <w:tc>
          <w:tcPr>
            <w:tcW w:w="728" w:type="dxa"/>
            <w:tcBorders>
              <w:top w:val="nil"/>
              <w:left w:val="nil"/>
              <w:bottom w:val="single" w:sz="4" w:space="0" w:color="auto"/>
              <w:right w:val="single" w:sz="4" w:space="0" w:color="auto"/>
            </w:tcBorders>
            <w:noWrap/>
            <w:vAlign w:val="center"/>
            <w:hideMark/>
          </w:tcPr>
          <w:p w14:paraId="0ECFFEA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-1.9%</w:t>
            </w:r>
          </w:p>
        </w:tc>
        <w:tc>
          <w:tcPr>
            <w:tcW w:w="728" w:type="dxa"/>
            <w:tcBorders>
              <w:top w:val="nil"/>
              <w:left w:val="nil"/>
              <w:bottom w:val="single" w:sz="4" w:space="0" w:color="auto"/>
              <w:right w:val="single" w:sz="4" w:space="0" w:color="auto"/>
            </w:tcBorders>
            <w:noWrap/>
            <w:vAlign w:val="center"/>
            <w:hideMark/>
          </w:tcPr>
          <w:p w14:paraId="5C69E19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-13.2%</w:t>
            </w:r>
          </w:p>
        </w:tc>
        <w:tc>
          <w:tcPr>
            <w:tcW w:w="728" w:type="dxa"/>
            <w:tcBorders>
              <w:top w:val="nil"/>
              <w:left w:val="nil"/>
              <w:bottom w:val="single" w:sz="4" w:space="0" w:color="auto"/>
              <w:right w:val="single" w:sz="4" w:space="0" w:color="auto"/>
            </w:tcBorders>
            <w:noWrap/>
            <w:vAlign w:val="center"/>
            <w:hideMark/>
          </w:tcPr>
          <w:p w14:paraId="6500C65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-0.2%</w:t>
            </w:r>
          </w:p>
        </w:tc>
        <w:tc>
          <w:tcPr>
            <w:tcW w:w="728" w:type="dxa"/>
            <w:tcBorders>
              <w:top w:val="nil"/>
              <w:left w:val="nil"/>
              <w:bottom w:val="single" w:sz="4" w:space="0" w:color="auto"/>
              <w:right w:val="single" w:sz="4" w:space="0" w:color="auto"/>
            </w:tcBorders>
            <w:noWrap/>
            <w:vAlign w:val="center"/>
            <w:hideMark/>
          </w:tcPr>
          <w:p w14:paraId="69C5CB26"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0.6%</w:t>
            </w:r>
          </w:p>
        </w:tc>
      </w:tr>
      <w:tr w:rsidR="003F7393" w:rsidRPr="00DC4EE1" w14:paraId="6A9B7C0E" w14:textId="77777777" w:rsidTr="002639CE">
        <w:trPr>
          <w:trHeight w:val="886"/>
        </w:trPr>
        <w:tc>
          <w:tcPr>
            <w:tcW w:w="1277" w:type="dxa"/>
            <w:tcBorders>
              <w:top w:val="nil"/>
              <w:left w:val="single" w:sz="4" w:space="0" w:color="auto"/>
              <w:bottom w:val="single" w:sz="4" w:space="0" w:color="auto"/>
              <w:right w:val="single" w:sz="4" w:space="0" w:color="auto"/>
            </w:tcBorders>
            <w:shd w:val="clear" w:color="000000" w:fill="FFC000"/>
            <w:vAlign w:val="bottom"/>
            <w:hideMark/>
          </w:tcPr>
          <w:p w14:paraId="3CBA6A91" w14:textId="77777777" w:rsidR="003F7393" w:rsidRPr="00DE5D03" w:rsidRDefault="003F7393" w:rsidP="003F7393">
            <w:pPr>
              <w:spacing w:after="0" w:line="240" w:lineRule="auto"/>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90% recycled TEP, DES reused 0 times</w:t>
            </w:r>
          </w:p>
        </w:tc>
        <w:tc>
          <w:tcPr>
            <w:tcW w:w="727" w:type="dxa"/>
            <w:tcBorders>
              <w:top w:val="nil"/>
              <w:left w:val="nil"/>
              <w:bottom w:val="single" w:sz="4" w:space="0" w:color="auto"/>
              <w:right w:val="single" w:sz="4" w:space="0" w:color="auto"/>
            </w:tcBorders>
            <w:noWrap/>
            <w:vAlign w:val="center"/>
            <w:hideMark/>
          </w:tcPr>
          <w:p w14:paraId="569711C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-1.4%</w:t>
            </w:r>
          </w:p>
        </w:tc>
        <w:tc>
          <w:tcPr>
            <w:tcW w:w="728" w:type="dxa"/>
            <w:tcBorders>
              <w:top w:val="nil"/>
              <w:left w:val="nil"/>
              <w:bottom w:val="single" w:sz="4" w:space="0" w:color="auto"/>
              <w:right w:val="single" w:sz="4" w:space="0" w:color="auto"/>
            </w:tcBorders>
            <w:noWrap/>
            <w:vAlign w:val="center"/>
            <w:hideMark/>
          </w:tcPr>
          <w:p w14:paraId="7C927FC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c>
          <w:tcPr>
            <w:tcW w:w="728" w:type="dxa"/>
            <w:tcBorders>
              <w:top w:val="nil"/>
              <w:left w:val="nil"/>
              <w:bottom w:val="single" w:sz="4" w:space="0" w:color="auto"/>
              <w:right w:val="single" w:sz="4" w:space="0" w:color="auto"/>
            </w:tcBorders>
            <w:noWrap/>
            <w:vAlign w:val="center"/>
            <w:hideMark/>
          </w:tcPr>
          <w:p w14:paraId="1B3C9F6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1.3%</w:t>
            </w:r>
          </w:p>
        </w:tc>
        <w:tc>
          <w:tcPr>
            <w:tcW w:w="728" w:type="dxa"/>
            <w:tcBorders>
              <w:top w:val="nil"/>
              <w:left w:val="nil"/>
              <w:bottom w:val="single" w:sz="4" w:space="0" w:color="auto"/>
              <w:right w:val="single" w:sz="4" w:space="0" w:color="auto"/>
            </w:tcBorders>
            <w:noWrap/>
            <w:vAlign w:val="center"/>
            <w:hideMark/>
          </w:tcPr>
          <w:p w14:paraId="7FBC0F8D"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-0.8%</w:t>
            </w:r>
          </w:p>
        </w:tc>
        <w:tc>
          <w:tcPr>
            <w:tcW w:w="728" w:type="dxa"/>
            <w:tcBorders>
              <w:top w:val="nil"/>
              <w:left w:val="nil"/>
              <w:bottom w:val="single" w:sz="4" w:space="0" w:color="auto"/>
              <w:right w:val="single" w:sz="4" w:space="0" w:color="auto"/>
            </w:tcBorders>
            <w:noWrap/>
            <w:vAlign w:val="center"/>
            <w:hideMark/>
          </w:tcPr>
          <w:p w14:paraId="6CAD8BF5"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-1.7%</w:t>
            </w:r>
          </w:p>
        </w:tc>
        <w:tc>
          <w:tcPr>
            <w:tcW w:w="728" w:type="dxa"/>
            <w:tcBorders>
              <w:top w:val="nil"/>
              <w:left w:val="nil"/>
              <w:bottom w:val="single" w:sz="4" w:space="0" w:color="auto"/>
              <w:right w:val="single" w:sz="4" w:space="0" w:color="auto"/>
            </w:tcBorders>
            <w:noWrap/>
            <w:vAlign w:val="center"/>
            <w:hideMark/>
          </w:tcPr>
          <w:p w14:paraId="58DF1A0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-0.9%</w:t>
            </w:r>
          </w:p>
        </w:tc>
        <w:tc>
          <w:tcPr>
            <w:tcW w:w="728" w:type="dxa"/>
            <w:tcBorders>
              <w:top w:val="nil"/>
              <w:left w:val="nil"/>
              <w:bottom w:val="single" w:sz="4" w:space="0" w:color="auto"/>
              <w:right w:val="single" w:sz="4" w:space="0" w:color="auto"/>
            </w:tcBorders>
            <w:noWrap/>
            <w:vAlign w:val="center"/>
            <w:hideMark/>
          </w:tcPr>
          <w:p w14:paraId="01F691A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w:t>
            </w:r>
          </w:p>
        </w:tc>
        <w:tc>
          <w:tcPr>
            <w:tcW w:w="728" w:type="dxa"/>
            <w:tcBorders>
              <w:top w:val="nil"/>
              <w:left w:val="nil"/>
              <w:bottom w:val="single" w:sz="4" w:space="0" w:color="auto"/>
              <w:right w:val="single" w:sz="4" w:space="0" w:color="auto"/>
            </w:tcBorders>
            <w:noWrap/>
            <w:vAlign w:val="center"/>
            <w:hideMark/>
          </w:tcPr>
          <w:p w14:paraId="6B3D9677"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-2.8%</w:t>
            </w:r>
          </w:p>
        </w:tc>
        <w:tc>
          <w:tcPr>
            <w:tcW w:w="728" w:type="dxa"/>
            <w:tcBorders>
              <w:top w:val="nil"/>
              <w:left w:val="nil"/>
              <w:bottom w:val="single" w:sz="4" w:space="0" w:color="auto"/>
              <w:right w:val="single" w:sz="4" w:space="0" w:color="auto"/>
            </w:tcBorders>
            <w:noWrap/>
            <w:vAlign w:val="center"/>
            <w:hideMark/>
          </w:tcPr>
          <w:p w14:paraId="34C2504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-2.0%</w:t>
            </w:r>
          </w:p>
        </w:tc>
        <w:tc>
          <w:tcPr>
            <w:tcW w:w="727" w:type="dxa"/>
            <w:tcBorders>
              <w:top w:val="nil"/>
              <w:left w:val="nil"/>
              <w:bottom w:val="single" w:sz="4" w:space="0" w:color="auto"/>
              <w:right w:val="single" w:sz="4" w:space="0" w:color="auto"/>
            </w:tcBorders>
            <w:noWrap/>
            <w:vAlign w:val="center"/>
            <w:hideMark/>
          </w:tcPr>
          <w:p w14:paraId="1D8EF76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-3.9%</w:t>
            </w:r>
          </w:p>
        </w:tc>
        <w:tc>
          <w:tcPr>
            <w:tcW w:w="728" w:type="dxa"/>
            <w:tcBorders>
              <w:top w:val="nil"/>
              <w:left w:val="nil"/>
              <w:bottom w:val="single" w:sz="4" w:space="0" w:color="auto"/>
              <w:right w:val="single" w:sz="4" w:space="0" w:color="auto"/>
            </w:tcBorders>
            <w:noWrap/>
            <w:vAlign w:val="center"/>
            <w:hideMark/>
          </w:tcPr>
          <w:p w14:paraId="10B71AEB"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w:t>
            </w:r>
          </w:p>
        </w:tc>
        <w:tc>
          <w:tcPr>
            <w:tcW w:w="728" w:type="dxa"/>
            <w:tcBorders>
              <w:top w:val="nil"/>
              <w:left w:val="nil"/>
              <w:bottom w:val="single" w:sz="4" w:space="0" w:color="auto"/>
              <w:right w:val="single" w:sz="4" w:space="0" w:color="auto"/>
            </w:tcBorders>
            <w:noWrap/>
            <w:vAlign w:val="center"/>
            <w:hideMark/>
          </w:tcPr>
          <w:p w14:paraId="5B9068A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-2.2%</w:t>
            </w:r>
          </w:p>
        </w:tc>
        <w:tc>
          <w:tcPr>
            <w:tcW w:w="728" w:type="dxa"/>
            <w:tcBorders>
              <w:top w:val="nil"/>
              <w:left w:val="nil"/>
              <w:bottom w:val="single" w:sz="4" w:space="0" w:color="auto"/>
              <w:right w:val="single" w:sz="4" w:space="0" w:color="auto"/>
            </w:tcBorders>
            <w:noWrap/>
            <w:vAlign w:val="center"/>
            <w:hideMark/>
          </w:tcPr>
          <w:p w14:paraId="4E0CEE12"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-3.6%</w:t>
            </w:r>
          </w:p>
        </w:tc>
        <w:tc>
          <w:tcPr>
            <w:tcW w:w="728" w:type="dxa"/>
            <w:tcBorders>
              <w:top w:val="nil"/>
              <w:left w:val="nil"/>
              <w:bottom w:val="single" w:sz="4" w:space="0" w:color="auto"/>
              <w:right w:val="single" w:sz="4" w:space="0" w:color="auto"/>
            </w:tcBorders>
            <w:noWrap/>
            <w:vAlign w:val="center"/>
            <w:hideMark/>
          </w:tcPr>
          <w:p w14:paraId="611602FA"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-2.9%</w:t>
            </w:r>
          </w:p>
        </w:tc>
        <w:tc>
          <w:tcPr>
            <w:tcW w:w="728" w:type="dxa"/>
            <w:tcBorders>
              <w:top w:val="nil"/>
              <w:left w:val="nil"/>
              <w:bottom w:val="single" w:sz="4" w:space="0" w:color="auto"/>
              <w:right w:val="single" w:sz="4" w:space="0" w:color="auto"/>
            </w:tcBorders>
            <w:noWrap/>
            <w:vAlign w:val="center"/>
            <w:hideMark/>
          </w:tcPr>
          <w:p w14:paraId="247D13E1"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-3.0%</w:t>
            </w:r>
          </w:p>
        </w:tc>
        <w:tc>
          <w:tcPr>
            <w:tcW w:w="728" w:type="dxa"/>
            <w:tcBorders>
              <w:top w:val="nil"/>
              <w:left w:val="nil"/>
              <w:bottom w:val="single" w:sz="4" w:space="0" w:color="auto"/>
              <w:right w:val="single" w:sz="4" w:space="0" w:color="auto"/>
            </w:tcBorders>
            <w:noWrap/>
            <w:vAlign w:val="center"/>
            <w:hideMark/>
          </w:tcPr>
          <w:p w14:paraId="6D705728"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-16.9%</w:t>
            </w:r>
          </w:p>
        </w:tc>
        <w:tc>
          <w:tcPr>
            <w:tcW w:w="728" w:type="dxa"/>
            <w:tcBorders>
              <w:top w:val="nil"/>
              <w:left w:val="nil"/>
              <w:bottom w:val="single" w:sz="4" w:space="0" w:color="auto"/>
              <w:right w:val="single" w:sz="4" w:space="0" w:color="auto"/>
            </w:tcBorders>
            <w:noWrap/>
            <w:vAlign w:val="center"/>
            <w:hideMark/>
          </w:tcPr>
          <w:p w14:paraId="09CC911F" w14:textId="77777777" w:rsidR="003F7393" w:rsidRPr="00DE5D03"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-1.0%</w:t>
            </w:r>
          </w:p>
        </w:tc>
        <w:tc>
          <w:tcPr>
            <w:tcW w:w="728" w:type="dxa"/>
            <w:tcBorders>
              <w:top w:val="nil"/>
              <w:left w:val="nil"/>
              <w:bottom w:val="single" w:sz="4" w:space="0" w:color="auto"/>
              <w:right w:val="single" w:sz="4" w:space="0" w:color="auto"/>
            </w:tcBorders>
            <w:noWrap/>
            <w:vAlign w:val="center"/>
            <w:hideMark/>
          </w:tcPr>
          <w:p w14:paraId="07E801D8" w14:textId="77777777" w:rsidR="003F7393" w:rsidRPr="00DC4EE1" w:rsidRDefault="003F7393" w:rsidP="003F7393">
            <w:pPr>
              <w:spacing w:after="0" w:line="240" w:lineRule="auto"/>
              <w:jc w:val="center"/>
              <w:rPr>
                <w:rFonts w:ascii="Times New Roman" w:eastAsia="Times New Roman" w:hAnsi="Times New Roman" w:cs="Times New Roman"/>
                <w:color w:val="000000"/>
                <w:kern w:val="0"/>
                <w:sz w:val="16"/>
                <w:szCs w:val="16"/>
                <w:lang w:val="en-GB" w:eastAsia="it-IT"/>
                <w14:ligatures w14:val="none"/>
              </w:rPr>
            </w:pPr>
            <w:r w:rsidRPr="00DE5D03">
              <w:rPr>
                <w:rFonts w:ascii="Times New Roman" w:eastAsia="Times New Roman" w:hAnsi="Times New Roman" w:cs="Times New Roman"/>
                <w:color w:val="000000"/>
                <w:kern w:val="0"/>
                <w:sz w:val="16"/>
                <w:szCs w:val="16"/>
                <w:lang w:val="en-GB" w:eastAsia="it-IT"/>
                <w14:ligatures w14:val="none"/>
              </w:rPr>
              <w:t>-0.1%</w:t>
            </w:r>
          </w:p>
        </w:tc>
      </w:tr>
    </w:tbl>
    <w:p w14:paraId="58EF4409" w14:textId="77777777" w:rsidR="001C259C" w:rsidRPr="00DC4EE1" w:rsidRDefault="001C259C" w:rsidP="001C259C">
      <w:pPr>
        <w:rPr>
          <w:rFonts w:ascii="Times New Roman" w:hAnsi="Times New Roman" w:cs="Times New Roman"/>
          <w:lang w:val="en-GB"/>
        </w:rPr>
      </w:pPr>
    </w:p>
    <w:sectPr w:rsidR="001C259C" w:rsidRPr="00DC4EE1" w:rsidSect="00E250C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C2778" w14:textId="77777777" w:rsidR="00A27FEA" w:rsidRPr="00C2540E" w:rsidRDefault="00A27FEA" w:rsidP="009B4D8D">
      <w:pPr>
        <w:spacing w:after="0" w:line="240" w:lineRule="auto"/>
      </w:pPr>
      <w:r w:rsidRPr="00C2540E">
        <w:separator/>
      </w:r>
    </w:p>
  </w:endnote>
  <w:endnote w:type="continuationSeparator" w:id="0">
    <w:p w14:paraId="72D1F14B" w14:textId="77777777" w:rsidR="00A27FEA" w:rsidRPr="00C2540E" w:rsidRDefault="00A27FEA" w:rsidP="009B4D8D">
      <w:pPr>
        <w:spacing w:after="0" w:line="240" w:lineRule="auto"/>
      </w:pPr>
      <w:r w:rsidRPr="00C254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54829713"/>
      <w:docPartObj>
        <w:docPartGallery w:val="Page Numbers (Bottom of Page)"/>
        <w:docPartUnique/>
      </w:docPartObj>
    </w:sdtPr>
    <w:sdtContent>
      <w:p w14:paraId="324FE627" w14:textId="4D494FDB" w:rsidR="00FD0355" w:rsidRPr="00C2540E" w:rsidRDefault="00FD0355" w:rsidP="00FD0355">
        <w:pPr>
          <w:pStyle w:val="Pidipagina"/>
          <w:framePr w:wrap="none" w:vAnchor="text" w:hAnchor="margin" w:xAlign="right" w:y="1"/>
          <w:rPr>
            <w:rStyle w:val="Numeropagina"/>
          </w:rPr>
        </w:pPr>
        <w:r w:rsidRPr="00C2540E">
          <w:rPr>
            <w:rStyle w:val="Numeropagina"/>
          </w:rPr>
          <w:fldChar w:fldCharType="begin"/>
        </w:r>
        <w:r w:rsidRPr="00C2540E">
          <w:rPr>
            <w:rStyle w:val="Numeropagina"/>
          </w:rPr>
          <w:instrText xml:space="preserve"> PAGE </w:instrText>
        </w:r>
        <w:r w:rsidRPr="00C2540E">
          <w:rPr>
            <w:rStyle w:val="Numeropagina"/>
          </w:rPr>
          <w:fldChar w:fldCharType="end"/>
        </w:r>
      </w:p>
    </w:sdtContent>
  </w:sdt>
  <w:p w14:paraId="54D9604A" w14:textId="77777777" w:rsidR="006948D1" w:rsidRPr="00C2540E" w:rsidRDefault="006948D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70237901"/>
      <w:docPartObj>
        <w:docPartGallery w:val="Page Numbers (Bottom of Page)"/>
        <w:docPartUnique/>
      </w:docPartObj>
    </w:sdtPr>
    <w:sdtContent>
      <w:p w14:paraId="74E89396" w14:textId="761EF094" w:rsidR="00FD0355" w:rsidRPr="00C2540E" w:rsidRDefault="00FD0355" w:rsidP="00925753">
        <w:pPr>
          <w:pStyle w:val="Pidipagina"/>
          <w:framePr w:wrap="none" w:vAnchor="text" w:hAnchor="margin" w:xAlign="right" w:y="1"/>
          <w:rPr>
            <w:rStyle w:val="Numeropagina"/>
          </w:rPr>
        </w:pPr>
        <w:r w:rsidRPr="00C2540E">
          <w:rPr>
            <w:rStyle w:val="Numeropagina"/>
          </w:rPr>
          <w:fldChar w:fldCharType="begin"/>
        </w:r>
        <w:r w:rsidRPr="00C2540E">
          <w:rPr>
            <w:rStyle w:val="Numeropagina"/>
          </w:rPr>
          <w:instrText xml:space="preserve"> PAGE </w:instrText>
        </w:r>
        <w:r w:rsidRPr="00C2540E">
          <w:rPr>
            <w:rStyle w:val="Numeropagina"/>
          </w:rPr>
          <w:fldChar w:fldCharType="separate"/>
        </w:r>
        <w:r w:rsidRPr="00C2540E">
          <w:rPr>
            <w:rStyle w:val="Numeropagina"/>
          </w:rPr>
          <w:t>13</w:t>
        </w:r>
        <w:r w:rsidRPr="00C2540E">
          <w:rPr>
            <w:rStyle w:val="Numeropagina"/>
          </w:rPr>
          <w:fldChar w:fldCharType="end"/>
        </w:r>
      </w:p>
    </w:sdtContent>
  </w:sdt>
  <w:p w14:paraId="4C80667C" w14:textId="77777777" w:rsidR="006948D1" w:rsidRPr="00C2540E" w:rsidRDefault="006948D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5875" w14:textId="77777777" w:rsidR="00A27FEA" w:rsidRPr="00C2540E" w:rsidRDefault="00A27FEA" w:rsidP="009B4D8D">
      <w:pPr>
        <w:spacing w:after="0" w:line="240" w:lineRule="auto"/>
      </w:pPr>
      <w:r w:rsidRPr="00C2540E">
        <w:separator/>
      </w:r>
    </w:p>
  </w:footnote>
  <w:footnote w:type="continuationSeparator" w:id="0">
    <w:p w14:paraId="1C0EEB83" w14:textId="77777777" w:rsidR="00A27FEA" w:rsidRPr="00C2540E" w:rsidRDefault="00A27FEA" w:rsidP="009B4D8D">
      <w:pPr>
        <w:spacing w:after="0" w:line="240" w:lineRule="auto"/>
      </w:pPr>
      <w:r w:rsidRPr="00C2540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2C"/>
    <w:rsid w:val="00014B71"/>
    <w:rsid w:val="00014DF8"/>
    <w:rsid w:val="000406AA"/>
    <w:rsid w:val="00046835"/>
    <w:rsid w:val="000521EA"/>
    <w:rsid w:val="000528CE"/>
    <w:rsid w:val="00053C20"/>
    <w:rsid w:val="000552CC"/>
    <w:rsid w:val="00055A63"/>
    <w:rsid w:val="00061098"/>
    <w:rsid w:val="000618E3"/>
    <w:rsid w:val="00061BB2"/>
    <w:rsid w:val="000862B2"/>
    <w:rsid w:val="000864E6"/>
    <w:rsid w:val="00090E10"/>
    <w:rsid w:val="00091440"/>
    <w:rsid w:val="000923D3"/>
    <w:rsid w:val="000A0EE4"/>
    <w:rsid w:val="000A3D5B"/>
    <w:rsid w:val="000B7482"/>
    <w:rsid w:val="000C4EAC"/>
    <w:rsid w:val="000E7DD4"/>
    <w:rsid w:val="00100ECA"/>
    <w:rsid w:val="00111357"/>
    <w:rsid w:val="00114B5C"/>
    <w:rsid w:val="0012649B"/>
    <w:rsid w:val="001364D5"/>
    <w:rsid w:val="001470C9"/>
    <w:rsid w:val="001532E3"/>
    <w:rsid w:val="00156F7D"/>
    <w:rsid w:val="0017491B"/>
    <w:rsid w:val="00190C32"/>
    <w:rsid w:val="00196618"/>
    <w:rsid w:val="00197EE1"/>
    <w:rsid w:val="001B067C"/>
    <w:rsid w:val="001C1BCF"/>
    <w:rsid w:val="001C259C"/>
    <w:rsid w:val="001D5D15"/>
    <w:rsid w:val="001E20CD"/>
    <w:rsid w:val="001E7796"/>
    <w:rsid w:val="002016B1"/>
    <w:rsid w:val="00202391"/>
    <w:rsid w:val="00237E06"/>
    <w:rsid w:val="002408F8"/>
    <w:rsid w:val="002500F5"/>
    <w:rsid w:val="002605B4"/>
    <w:rsid w:val="002632BB"/>
    <w:rsid w:val="002639CE"/>
    <w:rsid w:val="00264508"/>
    <w:rsid w:val="00273302"/>
    <w:rsid w:val="0029409C"/>
    <w:rsid w:val="00296118"/>
    <w:rsid w:val="002A3A5E"/>
    <w:rsid w:val="002C6CCA"/>
    <w:rsid w:val="002D2400"/>
    <w:rsid w:val="002E09A7"/>
    <w:rsid w:val="002E58CA"/>
    <w:rsid w:val="003078B2"/>
    <w:rsid w:val="003107DB"/>
    <w:rsid w:val="0031592E"/>
    <w:rsid w:val="00330893"/>
    <w:rsid w:val="003356BA"/>
    <w:rsid w:val="00335DA3"/>
    <w:rsid w:val="00350DE3"/>
    <w:rsid w:val="003620AA"/>
    <w:rsid w:val="00371B13"/>
    <w:rsid w:val="00373F62"/>
    <w:rsid w:val="00376642"/>
    <w:rsid w:val="003779D2"/>
    <w:rsid w:val="00385880"/>
    <w:rsid w:val="00392C47"/>
    <w:rsid w:val="003B35DE"/>
    <w:rsid w:val="003B5D74"/>
    <w:rsid w:val="003C134E"/>
    <w:rsid w:val="003D0C14"/>
    <w:rsid w:val="003D36CD"/>
    <w:rsid w:val="003D4690"/>
    <w:rsid w:val="003E06B9"/>
    <w:rsid w:val="003E3088"/>
    <w:rsid w:val="003E6294"/>
    <w:rsid w:val="003F0D40"/>
    <w:rsid w:val="003F4354"/>
    <w:rsid w:val="003F605A"/>
    <w:rsid w:val="003F7393"/>
    <w:rsid w:val="00410159"/>
    <w:rsid w:val="00421FEB"/>
    <w:rsid w:val="00432995"/>
    <w:rsid w:val="00443471"/>
    <w:rsid w:val="00445609"/>
    <w:rsid w:val="0045072C"/>
    <w:rsid w:val="00452790"/>
    <w:rsid w:val="00453AD9"/>
    <w:rsid w:val="00457C50"/>
    <w:rsid w:val="0046549E"/>
    <w:rsid w:val="0046564E"/>
    <w:rsid w:val="00466BD5"/>
    <w:rsid w:val="00467F59"/>
    <w:rsid w:val="0048273C"/>
    <w:rsid w:val="0048385F"/>
    <w:rsid w:val="00491280"/>
    <w:rsid w:val="004A0CE2"/>
    <w:rsid w:val="004B3DA8"/>
    <w:rsid w:val="004B4C09"/>
    <w:rsid w:val="004B5D62"/>
    <w:rsid w:val="004B5E79"/>
    <w:rsid w:val="004B65F0"/>
    <w:rsid w:val="004C3E41"/>
    <w:rsid w:val="004D7925"/>
    <w:rsid w:val="004F3416"/>
    <w:rsid w:val="004F71DB"/>
    <w:rsid w:val="00505981"/>
    <w:rsid w:val="00513AA7"/>
    <w:rsid w:val="00514354"/>
    <w:rsid w:val="005152DB"/>
    <w:rsid w:val="00543388"/>
    <w:rsid w:val="00550E03"/>
    <w:rsid w:val="005638E9"/>
    <w:rsid w:val="00565464"/>
    <w:rsid w:val="00566344"/>
    <w:rsid w:val="005845CE"/>
    <w:rsid w:val="00586BEF"/>
    <w:rsid w:val="005A6BBA"/>
    <w:rsid w:val="005C5405"/>
    <w:rsid w:val="005C648C"/>
    <w:rsid w:val="005D4481"/>
    <w:rsid w:val="005E5021"/>
    <w:rsid w:val="005F17BB"/>
    <w:rsid w:val="005F28B7"/>
    <w:rsid w:val="005F5AA6"/>
    <w:rsid w:val="00603035"/>
    <w:rsid w:val="00612A70"/>
    <w:rsid w:val="006171FC"/>
    <w:rsid w:val="00647DE9"/>
    <w:rsid w:val="0067066D"/>
    <w:rsid w:val="006768E0"/>
    <w:rsid w:val="00683FD3"/>
    <w:rsid w:val="00693AD5"/>
    <w:rsid w:val="006948D1"/>
    <w:rsid w:val="006A1543"/>
    <w:rsid w:val="006A35C1"/>
    <w:rsid w:val="006A671E"/>
    <w:rsid w:val="006B331C"/>
    <w:rsid w:val="006D6D0E"/>
    <w:rsid w:val="006E2359"/>
    <w:rsid w:val="006E301D"/>
    <w:rsid w:val="006E3788"/>
    <w:rsid w:val="006F03EC"/>
    <w:rsid w:val="006F1B11"/>
    <w:rsid w:val="00701502"/>
    <w:rsid w:val="0070297D"/>
    <w:rsid w:val="00702C75"/>
    <w:rsid w:val="00704ABB"/>
    <w:rsid w:val="00710CA4"/>
    <w:rsid w:val="0071144F"/>
    <w:rsid w:val="007124C0"/>
    <w:rsid w:val="00726D85"/>
    <w:rsid w:val="007419AF"/>
    <w:rsid w:val="00742023"/>
    <w:rsid w:val="00744CE7"/>
    <w:rsid w:val="0077589F"/>
    <w:rsid w:val="007B284C"/>
    <w:rsid w:val="007C1102"/>
    <w:rsid w:val="007D301E"/>
    <w:rsid w:val="007E081B"/>
    <w:rsid w:val="00814E50"/>
    <w:rsid w:val="00816D7A"/>
    <w:rsid w:val="0082307A"/>
    <w:rsid w:val="00856996"/>
    <w:rsid w:val="0086219B"/>
    <w:rsid w:val="00863CAD"/>
    <w:rsid w:val="00871629"/>
    <w:rsid w:val="00880700"/>
    <w:rsid w:val="00885B66"/>
    <w:rsid w:val="00885EEB"/>
    <w:rsid w:val="00886501"/>
    <w:rsid w:val="00890FDF"/>
    <w:rsid w:val="008935FC"/>
    <w:rsid w:val="0089496D"/>
    <w:rsid w:val="008A3DEC"/>
    <w:rsid w:val="008C1CB9"/>
    <w:rsid w:val="008D5CA3"/>
    <w:rsid w:val="008E27FC"/>
    <w:rsid w:val="008F0725"/>
    <w:rsid w:val="008F300E"/>
    <w:rsid w:val="008F61A4"/>
    <w:rsid w:val="008F66C8"/>
    <w:rsid w:val="00903782"/>
    <w:rsid w:val="0090695E"/>
    <w:rsid w:val="00925753"/>
    <w:rsid w:val="00930008"/>
    <w:rsid w:val="00935D80"/>
    <w:rsid w:val="009425E3"/>
    <w:rsid w:val="00953E5E"/>
    <w:rsid w:val="00955FFC"/>
    <w:rsid w:val="009562F3"/>
    <w:rsid w:val="0096068C"/>
    <w:rsid w:val="00973FB2"/>
    <w:rsid w:val="0097623D"/>
    <w:rsid w:val="00990359"/>
    <w:rsid w:val="009B369B"/>
    <w:rsid w:val="009B4D8D"/>
    <w:rsid w:val="009C4C67"/>
    <w:rsid w:val="009C65F9"/>
    <w:rsid w:val="009C6F6C"/>
    <w:rsid w:val="009D0BC9"/>
    <w:rsid w:val="009F1FA4"/>
    <w:rsid w:val="009F28BC"/>
    <w:rsid w:val="009F3126"/>
    <w:rsid w:val="00A062F2"/>
    <w:rsid w:val="00A06C15"/>
    <w:rsid w:val="00A11129"/>
    <w:rsid w:val="00A13919"/>
    <w:rsid w:val="00A26327"/>
    <w:rsid w:val="00A27DF9"/>
    <w:rsid w:val="00A27FEA"/>
    <w:rsid w:val="00A32EB4"/>
    <w:rsid w:val="00A35BE0"/>
    <w:rsid w:val="00A37080"/>
    <w:rsid w:val="00A66265"/>
    <w:rsid w:val="00A6688A"/>
    <w:rsid w:val="00A752AB"/>
    <w:rsid w:val="00A81FD5"/>
    <w:rsid w:val="00AB074E"/>
    <w:rsid w:val="00AB63A2"/>
    <w:rsid w:val="00AC32A7"/>
    <w:rsid w:val="00AC496C"/>
    <w:rsid w:val="00AC5ED9"/>
    <w:rsid w:val="00AD6C87"/>
    <w:rsid w:val="00AD7C13"/>
    <w:rsid w:val="00AE4663"/>
    <w:rsid w:val="00AE65A9"/>
    <w:rsid w:val="00AF6916"/>
    <w:rsid w:val="00B000A2"/>
    <w:rsid w:val="00B02872"/>
    <w:rsid w:val="00B067AD"/>
    <w:rsid w:val="00B15A59"/>
    <w:rsid w:val="00B17675"/>
    <w:rsid w:val="00B339CB"/>
    <w:rsid w:val="00B52010"/>
    <w:rsid w:val="00B55D5E"/>
    <w:rsid w:val="00B76F69"/>
    <w:rsid w:val="00B801A7"/>
    <w:rsid w:val="00B86434"/>
    <w:rsid w:val="00B86EC2"/>
    <w:rsid w:val="00B95912"/>
    <w:rsid w:val="00BA0D9D"/>
    <w:rsid w:val="00BA754F"/>
    <w:rsid w:val="00BB2092"/>
    <w:rsid w:val="00BB33E2"/>
    <w:rsid w:val="00BD40A4"/>
    <w:rsid w:val="00BD735D"/>
    <w:rsid w:val="00BE08E6"/>
    <w:rsid w:val="00BE2C34"/>
    <w:rsid w:val="00BF420D"/>
    <w:rsid w:val="00BF6590"/>
    <w:rsid w:val="00C00483"/>
    <w:rsid w:val="00C11E98"/>
    <w:rsid w:val="00C173A6"/>
    <w:rsid w:val="00C2540E"/>
    <w:rsid w:val="00C32234"/>
    <w:rsid w:val="00C417B3"/>
    <w:rsid w:val="00C50D86"/>
    <w:rsid w:val="00C54B8B"/>
    <w:rsid w:val="00C604BA"/>
    <w:rsid w:val="00C7557B"/>
    <w:rsid w:val="00C813FD"/>
    <w:rsid w:val="00C8441F"/>
    <w:rsid w:val="00CA057D"/>
    <w:rsid w:val="00CA1261"/>
    <w:rsid w:val="00CB42B3"/>
    <w:rsid w:val="00CB4909"/>
    <w:rsid w:val="00CB7C6C"/>
    <w:rsid w:val="00CC3B2A"/>
    <w:rsid w:val="00CC4F57"/>
    <w:rsid w:val="00CC533F"/>
    <w:rsid w:val="00CC6B00"/>
    <w:rsid w:val="00CD61E3"/>
    <w:rsid w:val="00CD6BA9"/>
    <w:rsid w:val="00D04207"/>
    <w:rsid w:val="00D31E96"/>
    <w:rsid w:val="00D65B06"/>
    <w:rsid w:val="00D73121"/>
    <w:rsid w:val="00D82E96"/>
    <w:rsid w:val="00DA1A89"/>
    <w:rsid w:val="00DA33F7"/>
    <w:rsid w:val="00DA5CAC"/>
    <w:rsid w:val="00DA639C"/>
    <w:rsid w:val="00DB190C"/>
    <w:rsid w:val="00DC4EE1"/>
    <w:rsid w:val="00DC7677"/>
    <w:rsid w:val="00DE0E5D"/>
    <w:rsid w:val="00DE340C"/>
    <w:rsid w:val="00DE5190"/>
    <w:rsid w:val="00DE5D03"/>
    <w:rsid w:val="00DE7ADA"/>
    <w:rsid w:val="00E04E08"/>
    <w:rsid w:val="00E1205E"/>
    <w:rsid w:val="00E250C9"/>
    <w:rsid w:val="00E267DE"/>
    <w:rsid w:val="00E372D0"/>
    <w:rsid w:val="00E40A7A"/>
    <w:rsid w:val="00E42180"/>
    <w:rsid w:val="00E4532D"/>
    <w:rsid w:val="00E47411"/>
    <w:rsid w:val="00E47B71"/>
    <w:rsid w:val="00E53518"/>
    <w:rsid w:val="00E537AB"/>
    <w:rsid w:val="00E54457"/>
    <w:rsid w:val="00E912B6"/>
    <w:rsid w:val="00EC4583"/>
    <w:rsid w:val="00EC6BB9"/>
    <w:rsid w:val="00ED2C7A"/>
    <w:rsid w:val="00ED4DFF"/>
    <w:rsid w:val="00EE1532"/>
    <w:rsid w:val="00EE1EC7"/>
    <w:rsid w:val="00EE2602"/>
    <w:rsid w:val="00EF3999"/>
    <w:rsid w:val="00EF6940"/>
    <w:rsid w:val="00EF7527"/>
    <w:rsid w:val="00F0450D"/>
    <w:rsid w:val="00F10B14"/>
    <w:rsid w:val="00F212C3"/>
    <w:rsid w:val="00F33112"/>
    <w:rsid w:val="00F4323F"/>
    <w:rsid w:val="00F479E0"/>
    <w:rsid w:val="00F47C62"/>
    <w:rsid w:val="00F513FD"/>
    <w:rsid w:val="00F534C3"/>
    <w:rsid w:val="00F61E64"/>
    <w:rsid w:val="00F628CA"/>
    <w:rsid w:val="00F73CC6"/>
    <w:rsid w:val="00FA008F"/>
    <w:rsid w:val="00FA22CC"/>
    <w:rsid w:val="00FC63D4"/>
    <w:rsid w:val="00FD0355"/>
    <w:rsid w:val="00FE2C87"/>
    <w:rsid w:val="00FE5125"/>
    <w:rsid w:val="40480125"/>
    <w:rsid w:val="4D9AE513"/>
    <w:rsid w:val="4D9B8B35"/>
    <w:rsid w:val="50F8CC17"/>
    <w:rsid w:val="57FF0270"/>
    <w:rsid w:val="590DFF15"/>
    <w:rsid w:val="60D2D3FA"/>
    <w:rsid w:val="74697972"/>
    <w:rsid w:val="7988CE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77E1"/>
  <w15:chartTrackingRefBased/>
  <w15:docId w15:val="{9B19DE03-29AC-433E-BAC5-3A63962E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paragraph" w:styleId="Titolo1">
    <w:name w:val="heading 1"/>
    <w:basedOn w:val="Normale"/>
    <w:next w:val="Normale"/>
    <w:link w:val="Titolo1Carattere"/>
    <w:uiPriority w:val="9"/>
    <w:qFormat/>
    <w:rsid w:val="00450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50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5072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5072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072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072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072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072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072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072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5072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5072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5072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5072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507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07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07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07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0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07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07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07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07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072C"/>
    <w:rPr>
      <w:i/>
      <w:iCs/>
      <w:color w:val="404040" w:themeColor="text1" w:themeTint="BF"/>
    </w:rPr>
  </w:style>
  <w:style w:type="paragraph" w:styleId="Paragrafoelenco">
    <w:name w:val="List Paragraph"/>
    <w:basedOn w:val="Normale"/>
    <w:uiPriority w:val="34"/>
    <w:qFormat/>
    <w:rsid w:val="0045072C"/>
    <w:pPr>
      <w:ind w:left="720"/>
      <w:contextualSpacing/>
    </w:pPr>
  </w:style>
  <w:style w:type="character" w:styleId="Enfasiintensa">
    <w:name w:val="Intense Emphasis"/>
    <w:basedOn w:val="Carpredefinitoparagrafo"/>
    <w:uiPriority w:val="21"/>
    <w:qFormat/>
    <w:rsid w:val="0045072C"/>
    <w:rPr>
      <w:i/>
      <w:iCs/>
      <w:color w:val="0F4761" w:themeColor="accent1" w:themeShade="BF"/>
    </w:rPr>
  </w:style>
  <w:style w:type="paragraph" w:styleId="Citazioneintensa">
    <w:name w:val="Intense Quote"/>
    <w:basedOn w:val="Normale"/>
    <w:next w:val="Normale"/>
    <w:link w:val="CitazioneintensaCarattere"/>
    <w:uiPriority w:val="30"/>
    <w:qFormat/>
    <w:rsid w:val="00450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5072C"/>
    <w:rPr>
      <w:i/>
      <w:iCs/>
      <w:color w:val="0F4761" w:themeColor="accent1" w:themeShade="BF"/>
    </w:rPr>
  </w:style>
  <w:style w:type="character" w:styleId="Riferimentointenso">
    <w:name w:val="Intense Reference"/>
    <w:basedOn w:val="Carpredefinitoparagrafo"/>
    <w:uiPriority w:val="32"/>
    <w:qFormat/>
    <w:rsid w:val="0045072C"/>
    <w:rPr>
      <w:b/>
      <w:bCs/>
      <w:smallCaps/>
      <w:color w:val="0F4761" w:themeColor="accent1" w:themeShade="BF"/>
      <w:spacing w:val="5"/>
    </w:rPr>
  </w:style>
  <w:style w:type="character" w:styleId="Collegamentoipertestuale">
    <w:name w:val="Hyperlink"/>
    <w:basedOn w:val="Carpredefinitoparagrafo"/>
    <w:uiPriority w:val="99"/>
    <w:unhideWhenUsed/>
    <w:rsid w:val="0045072C"/>
    <w:rPr>
      <w:color w:val="467886" w:themeColor="hyperlink"/>
      <w:u w:val="single"/>
    </w:rPr>
  </w:style>
  <w:style w:type="character" w:styleId="Menzionenonrisolta">
    <w:name w:val="Unresolved Mention"/>
    <w:basedOn w:val="Carpredefinitoparagrafo"/>
    <w:uiPriority w:val="99"/>
    <w:semiHidden/>
    <w:unhideWhenUsed/>
    <w:rsid w:val="0045072C"/>
    <w:rPr>
      <w:color w:val="605E5C"/>
      <w:shd w:val="clear" w:color="auto" w:fill="E1DFDD"/>
    </w:rPr>
  </w:style>
  <w:style w:type="paragraph" w:styleId="Didascalia">
    <w:name w:val="caption"/>
    <w:basedOn w:val="Normale"/>
    <w:next w:val="Normale"/>
    <w:uiPriority w:val="35"/>
    <w:unhideWhenUsed/>
    <w:qFormat/>
    <w:rsid w:val="0045072C"/>
    <w:pPr>
      <w:spacing w:after="200" w:line="240" w:lineRule="auto"/>
    </w:pPr>
    <w:rPr>
      <w:i/>
      <w:iCs/>
      <w:color w:val="0E2841" w:themeColor="text2"/>
      <w:sz w:val="18"/>
      <w:szCs w:val="18"/>
    </w:rPr>
  </w:style>
  <w:style w:type="paragraph" w:styleId="Intestazione">
    <w:name w:val="header"/>
    <w:basedOn w:val="Normale"/>
    <w:link w:val="IntestazioneCarattere"/>
    <w:uiPriority w:val="99"/>
    <w:unhideWhenUsed/>
    <w:rsid w:val="009B4D8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9B4D8D"/>
  </w:style>
  <w:style w:type="paragraph" w:styleId="Pidipagina">
    <w:name w:val="footer"/>
    <w:basedOn w:val="Normale"/>
    <w:link w:val="PidipaginaCarattere"/>
    <w:uiPriority w:val="99"/>
    <w:unhideWhenUsed/>
    <w:rsid w:val="009B4D8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9B4D8D"/>
  </w:style>
  <w:style w:type="character" w:styleId="Rimandocommento">
    <w:name w:val="annotation reference"/>
    <w:basedOn w:val="Carpredefinitoparagrafo"/>
    <w:uiPriority w:val="99"/>
    <w:semiHidden/>
    <w:unhideWhenUsed/>
    <w:rsid w:val="00603035"/>
    <w:rPr>
      <w:sz w:val="16"/>
      <w:szCs w:val="16"/>
    </w:rPr>
  </w:style>
  <w:style w:type="paragraph" w:styleId="Testocommento">
    <w:name w:val="annotation text"/>
    <w:basedOn w:val="Normale"/>
    <w:link w:val="TestocommentoCarattere"/>
    <w:uiPriority w:val="99"/>
    <w:unhideWhenUsed/>
    <w:rsid w:val="00603035"/>
    <w:pPr>
      <w:spacing w:line="240" w:lineRule="auto"/>
    </w:pPr>
    <w:rPr>
      <w:sz w:val="20"/>
      <w:szCs w:val="20"/>
    </w:rPr>
  </w:style>
  <w:style w:type="character" w:customStyle="1" w:styleId="TestocommentoCarattere">
    <w:name w:val="Testo commento Carattere"/>
    <w:basedOn w:val="Carpredefinitoparagrafo"/>
    <w:link w:val="Testocommento"/>
    <w:uiPriority w:val="99"/>
    <w:rsid w:val="00603035"/>
    <w:rPr>
      <w:sz w:val="20"/>
      <w:szCs w:val="20"/>
    </w:rPr>
  </w:style>
  <w:style w:type="character" w:styleId="Collegamentovisitato">
    <w:name w:val="FollowedHyperlink"/>
    <w:basedOn w:val="Carpredefinitoparagrafo"/>
    <w:uiPriority w:val="99"/>
    <w:semiHidden/>
    <w:unhideWhenUsed/>
    <w:rsid w:val="00603035"/>
    <w:rPr>
      <w:color w:val="96607D" w:themeColor="followedHyperlink"/>
      <w:u w:val="single"/>
    </w:rPr>
  </w:style>
  <w:style w:type="paragraph" w:styleId="Soggettocommento">
    <w:name w:val="annotation subject"/>
    <w:basedOn w:val="Testocommento"/>
    <w:next w:val="Testocommento"/>
    <w:link w:val="SoggettocommentoCarattere"/>
    <w:uiPriority w:val="99"/>
    <w:semiHidden/>
    <w:unhideWhenUsed/>
    <w:rsid w:val="00B801A7"/>
    <w:rPr>
      <w:b/>
      <w:bCs/>
    </w:rPr>
  </w:style>
  <w:style w:type="character" w:customStyle="1" w:styleId="SoggettocommentoCarattere">
    <w:name w:val="Soggetto commento Carattere"/>
    <w:basedOn w:val="TestocommentoCarattere"/>
    <w:link w:val="Soggettocommento"/>
    <w:uiPriority w:val="99"/>
    <w:semiHidden/>
    <w:rsid w:val="00B801A7"/>
    <w:rPr>
      <w:b/>
      <w:bCs/>
      <w:sz w:val="20"/>
      <w:szCs w:val="20"/>
    </w:rPr>
  </w:style>
  <w:style w:type="paragraph" w:styleId="NormaleWeb">
    <w:name w:val="Normal (Web)"/>
    <w:basedOn w:val="Normale"/>
    <w:uiPriority w:val="99"/>
    <w:semiHidden/>
    <w:unhideWhenUsed/>
    <w:rsid w:val="00B801A7"/>
    <w:rPr>
      <w:rFonts w:ascii="Times New Roman" w:hAnsi="Times New Roman" w:cs="Times New Roman"/>
    </w:rPr>
  </w:style>
  <w:style w:type="character" w:styleId="Numeropagina">
    <w:name w:val="page number"/>
    <w:basedOn w:val="Carpredefinitoparagrafo"/>
    <w:uiPriority w:val="99"/>
    <w:semiHidden/>
    <w:unhideWhenUsed/>
    <w:rsid w:val="006948D1"/>
  </w:style>
  <w:style w:type="character" w:styleId="Menzione">
    <w:name w:val="Mention"/>
    <w:basedOn w:val="Carpredefinitoparagrafo"/>
    <w:uiPriority w:val="99"/>
    <w:unhideWhenUsed/>
    <w:rsid w:val="009C65F9"/>
    <w:rPr>
      <w:color w:val="2B579A"/>
      <w:shd w:val="clear" w:color="auto" w:fill="E1DFDD"/>
    </w:rPr>
  </w:style>
  <w:style w:type="paragraph" w:styleId="Revisione">
    <w:name w:val="Revision"/>
    <w:hidden/>
    <w:uiPriority w:val="99"/>
    <w:semiHidden/>
    <w:rsid w:val="00BF659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mailto:daniele.cespi2@unibo.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1eba47-0611-475d-9ab7-8f56fef3a21c" xsi:nil="true"/>
    <lcf76f155ced4ddcb4097134ff3c332f xmlns="807673b6-4e8f-44ba-b089-b4370972a9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C86A110274B94CAE74A068F0A976AB" ma:contentTypeVersion="13" ma:contentTypeDescription="Create a new document." ma:contentTypeScope="" ma:versionID="063674f0fc7fcdfb00276b8fbd9e9f6b">
  <xsd:schema xmlns:xsd="http://www.w3.org/2001/XMLSchema" xmlns:xs="http://www.w3.org/2001/XMLSchema" xmlns:p="http://schemas.microsoft.com/office/2006/metadata/properties" xmlns:ns2="807673b6-4e8f-44ba-b089-b4370972a9fb" xmlns:ns3="f61eba47-0611-475d-9ab7-8f56fef3a21c" targetNamespace="http://schemas.microsoft.com/office/2006/metadata/properties" ma:root="true" ma:fieldsID="051e3c835025d7f9f1bcfbbc62f83740" ns2:_="" ns3:_="">
    <xsd:import namespace="807673b6-4e8f-44ba-b089-b4370972a9fb"/>
    <xsd:import namespace="f61eba47-0611-475d-9ab7-8f56fef3a2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673b6-4e8f-44ba-b089-b4370972a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1eba47-0611-475d-9ab7-8f56fef3a21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967e9a9-6196-484b-843e-3a83d8ed7676}" ma:internalName="TaxCatchAll" ma:showField="CatchAllData" ma:web="f61eba47-0611-475d-9ab7-8f56fef3a2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3BB3D-CF87-466F-A550-9777CF63E260}">
  <ds:schemaRefs>
    <ds:schemaRef ds:uri="http://schemas.openxmlformats.org/officeDocument/2006/bibliography"/>
  </ds:schemaRefs>
</ds:datastoreItem>
</file>

<file path=customXml/itemProps2.xml><?xml version="1.0" encoding="utf-8"?>
<ds:datastoreItem xmlns:ds="http://schemas.openxmlformats.org/officeDocument/2006/customXml" ds:itemID="{EEFD6CE3-7797-454A-AB00-F897579FD0CF}">
  <ds:schemaRefs>
    <ds:schemaRef ds:uri="http://schemas.microsoft.com/office/2006/metadata/properties"/>
    <ds:schemaRef ds:uri="http://schemas.microsoft.com/office/infopath/2007/PartnerControls"/>
    <ds:schemaRef ds:uri="f61eba47-0611-475d-9ab7-8f56fef3a21c"/>
    <ds:schemaRef ds:uri="807673b6-4e8f-44ba-b089-b4370972a9fb"/>
  </ds:schemaRefs>
</ds:datastoreItem>
</file>

<file path=customXml/itemProps3.xml><?xml version="1.0" encoding="utf-8"?>
<ds:datastoreItem xmlns:ds="http://schemas.openxmlformats.org/officeDocument/2006/customXml" ds:itemID="{EF357AD8-F19C-4F43-9250-98A04B090A45}">
  <ds:schemaRefs>
    <ds:schemaRef ds:uri="http://schemas.microsoft.com/sharepoint/v3/contenttype/forms"/>
  </ds:schemaRefs>
</ds:datastoreItem>
</file>

<file path=customXml/itemProps4.xml><?xml version="1.0" encoding="utf-8"?>
<ds:datastoreItem xmlns:ds="http://schemas.openxmlformats.org/officeDocument/2006/customXml" ds:itemID="{14F76ACC-78B2-4B67-81F3-1957A6439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673b6-4e8f-44ba-b089-b4370972a9fb"/>
    <ds:schemaRef ds:uri="f61eba47-0611-475d-9ab7-8f56fef3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4192</Words>
  <Characters>23896</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28032</CharactersWithSpaces>
  <SharedDoc>false</SharedDoc>
  <HLinks>
    <vt:vector size="12" baseType="variant">
      <vt:variant>
        <vt:i4>7667717</vt:i4>
      </vt:variant>
      <vt:variant>
        <vt:i4>3</vt:i4>
      </vt:variant>
      <vt:variant>
        <vt:i4>0</vt:i4>
      </vt:variant>
      <vt:variant>
        <vt:i4>5</vt:i4>
      </vt:variant>
      <vt:variant>
        <vt:lpwstr>mailto:francesca.soavi@unibo.it</vt:lpwstr>
      </vt:variant>
      <vt:variant>
        <vt:lpwstr/>
      </vt:variant>
      <vt:variant>
        <vt:i4>458813</vt:i4>
      </vt:variant>
      <vt:variant>
        <vt:i4>0</vt:i4>
      </vt:variant>
      <vt:variant>
        <vt:i4>0</vt:i4>
      </vt:variant>
      <vt:variant>
        <vt:i4>5</vt:i4>
      </vt:variant>
      <vt:variant>
        <vt:lpwstr>mailto:daniele.cespi2@unibo.it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Shoayb Mojtahedi</dc:creator>
  <cp:keywords/>
  <dc:description/>
  <cp:lastModifiedBy>Daniele Cespi</cp:lastModifiedBy>
  <cp:revision>122</cp:revision>
  <cp:lastPrinted>2026-03-12T11:56:00Z</cp:lastPrinted>
  <dcterms:created xsi:type="dcterms:W3CDTF">2026-01-26T19:41:00Z</dcterms:created>
  <dcterms:modified xsi:type="dcterms:W3CDTF">2026-08-10T12:44:00Z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0x010100A7C86A110274B94CAE74A068F0A976AB</vt:lpwstr>
  </property>
  <property fmtid="{D5CDD505-2E9C-101B-9397-08002B2CF9AE}" pid="3" name="MediaServiceImageTags">
    <vt:lpwstr/>
  </property>
</Properties>
</file>