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ECAA1E" w14:textId="77777777" w:rsidR="00763085" w:rsidRPr="006B5929" w:rsidRDefault="00763085" w:rsidP="00763085">
      <w:pPr>
        <w:pStyle w:val="Corpotesto"/>
        <w:spacing w:line="360" w:lineRule="auto"/>
        <w:ind w:firstLine="357"/>
        <w:jc w:val="center"/>
        <w:rPr>
          <w:b/>
          <w:bCs/>
          <w:sz w:val="28"/>
          <w:szCs w:val="28"/>
        </w:rPr>
      </w:pPr>
      <w:r>
        <w:rPr>
          <w:b/>
          <w:bCs/>
          <w:sz w:val="28"/>
          <w:szCs w:val="28"/>
        </w:rPr>
        <w:t xml:space="preserve">Chapter 9. </w:t>
      </w:r>
      <w:r w:rsidRPr="006B5929">
        <w:rPr>
          <w:b/>
          <w:bCs/>
          <w:sz w:val="28"/>
          <w:szCs w:val="28"/>
        </w:rPr>
        <w:t>Fashion as Flexible Production:</w:t>
      </w:r>
    </w:p>
    <w:p w14:paraId="3B472740" w14:textId="77777777" w:rsidR="00763085" w:rsidRDefault="00763085" w:rsidP="00763085">
      <w:pPr>
        <w:pStyle w:val="Corpotesto"/>
        <w:spacing w:line="360" w:lineRule="auto"/>
        <w:ind w:firstLine="357"/>
        <w:jc w:val="center"/>
        <w:rPr>
          <w:b/>
          <w:bCs/>
          <w:sz w:val="28"/>
          <w:szCs w:val="28"/>
        </w:rPr>
      </w:pPr>
      <w:r w:rsidRPr="006B5929">
        <w:rPr>
          <w:b/>
          <w:bCs/>
          <w:sz w:val="28"/>
          <w:szCs w:val="28"/>
        </w:rPr>
        <w:t>Strategies of the Lyon Silk Merchants in the</w:t>
      </w:r>
    </w:p>
    <w:p w14:paraId="33B9A0BC" w14:textId="77777777" w:rsidR="00763085" w:rsidRPr="006B5929" w:rsidRDefault="00763085" w:rsidP="00763085">
      <w:pPr>
        <w:pStyle w:val="Corpotesto"/>
        <w:spacing w:line="360" w:lineRule="auto"/>
        <w:ind w:firstLine="357"/>
        <w:jc w:val="center"/>
        <w:rPr>
          <w:b/>
          <w:bCs/>
          <w:sz w:val="28"/>
          <w:szCs w:val="28"/>
        </w:rPr>
      </w:pPr>
      <w:r w:rsidRPr="006B5929">
        <w:rPr>
          <w:b/>
          <w:bCs/>
          <w:sz w:val="28"/>
          <w:szCs w:val="28"/>
        </w:rPr>
        <w:t>Eighteenth Century</w:t>
      </w:r>
    </w:p>
    <w:p w14:paraId="73582802" w14:textId="77777777" w:rsidR="00763085" w:rsidRPr="006B5929" w:rsidRDefault="00763085" w:rsidP="00763085">
      <w:pPr>
        <w:pStyle w:val="Corpotesto"/>
        <w:spacing w:line="360" w:lineRule="auto"/>
        <w:ind w:firstLine="357"/>
        <w:rPr>
          <w:b/>
          <w:bCs/>
          <w:sz w:val="28"/>
          <w:szCs w:val="28"/>
        </w:rPr>
      </w:pPr>
    </w:p>
    <w:p w14:paraId="1803BB28" w14:textId="77777777" w:rsidR="00763085" w:rsidRPr="006B5929" w:rsidRDefault="00763085" w:rsidP="00763085">
      <w:pPr>
        <w:pStyle w:val="Corpotesto"/>
        <w:spacing w:line="360" w:lineRule="auto"/>
        <w:ind w:firstLine="357"/>
        <w:rPr>
          <w:sz w:val="28"/>
          <w:szCs w:val="28"/>
        </w:rPr>
      </w:pPr>
    </w:p>
    <w:p w14:paraId="622FACB2" w14:textId="77777777" w:rsidR="00763085" w:rsidRPr="006B5929" w:rsidRDefault="00763085" w:rsidP="00763085">
      <w:pPr>
        <w:pStyle w:val="Corpotesto"/>
        <w:spacing w:line="360" w:lineRule="auto"/>
        <w:ind w:firstLine="357"/>
        <w:rPr>
          <w:sz w:val="24"/>
          <w:szCs w:val="24"/>
        </w:rPr>
      </w:pPr>
      <w:r w:rsidRPr="006B5929">
        <w:rPr>
          <w:sz w:val="24"/>
          <w:szCs w:val="24"/>
        </w:rPr>
        <w:t xml:space="preserve">Historians </w:t>
      </w:r>
      <w:r>
        <w:rPr>
          <w:sz w:val="24"/>
          <w:szCs w:val="24"/>
        </w:rPr>
        <w:t>“</w:t>
      </w:r>
      <w:r w:rsidRPr="006B5929">
        <w:rPr>
          <w:sz w:val="24"/>
          <w:szCs w:val="24"/>
        </w:rPr>
        <w:t xml:space="preserve">of the industrial revolution and capitalism have emphasized the importance of mass production, a concept almost invariably associated with a series of related notions such as </w:t>
      </w:r>
      <w:r>
        <w:rPr>
          <w:sz w:val="24"/>
          <w:szCs w:val="24"/>
        </w:rPr>
        <w:t>“</w:t>
      </w:r>
      <w:r w:rsidRPr="006B5929">
        <w:rPr>
          <w:sz w:val="24"/>
          <w:szCs w:val="24"/>
        </w:rPr>
        <w:t>low prices,</w:t>
      </w:r>
      <w:r>
        <w:rPr>
          <w:sz w:val="24"/>
          <w:szCs w:val="24"/>
        </w:rPr>
        <w:t>”</w:t>
      </w:r>
      <w:r w:rsidRPr="006B5929">
        <w:rPr>
          <w:sz w:val="24"/>
          <w:szCs w:val="24"/>
        </w:rPr>
        <w:t xml:space="preserve"> </w:t>
      </w:r>
      <w:r>
        <w:rPr>
          <w:sz w:val="24"/>
          <w:szCs w:val="24"/>
        </w:rPr>
        <w:t>“</w:t>
      </w:r>
      <w:r w:rsidRPr="006B5929">
        <w:rPr>
          <w:sz w:val="24"/>
          <w:szCs w:val="24"/>
        </w:rPr>
        <w:t>modest or inferior quality</w:t>
      </w:r>
      <w:r>
        <w:rPr>
          <w:sz w:val="24"/>
          <w:szCs w:val="24"/>
        </w:rPr>
        <w:t>”</w:t>
      </w:r>
      <w:r w:rsidRPr="006B5929">
        <w:rPr>
          <w:sz w:val="24"/>
          <w:szCs w:val="24"/>
        </w:rPr>
        <w:t xml:space="preserve"> and </w:t>
      </w:r>
      <w:r>
        <w:rPr>
          <w:sz w:val="24"/>
          <w:szCs w:val="24"/>
        </w:rPr>
        <w:t>“</w:t>
      </w:r>
      <w:r w:rsidRPr="006B5929">
        <w:rPr>
          <w:sz w:val="24"/>
          <w:szCs w:val="24"/>
        </w:rPr>
        <w:t>extensive market.</w:t>
      </w:r>
      <w:r>
        <w:rPr>
          <w:sz w:val="24"/>
          <w:szCs w:val="24"/>
        </w:rPr>
        <w:t>”</w:t>
      </w:r>
      <w:r w:rsidRPr="006B5929">
        <w:rPr>
          <w:sz w:val="24"/>
          <w:szCs w:val="24"/>
        </w:rPr>
        <w:t xml:space="preserve"> These notions come together towards the end of the eighteenth century with cotton, which has been recognized as playing a fundamental role in the early phase of the Industrial Revolution in Britain. Competition over prices and the meeting of supply and demand in a free competitive market are the most widely-held conceptual parameters of an interpretative model tied to the categories of classical economics.</w:t>
      </w:r>
      <w:r>
        <w:rPr>
          <w:rStyle w:val="Rimandonotaapidipagina"/>
          <w:sz w:val="24"/>
        </w:rPr>
        <w:footnoteReference w:id="1"/>
      </w:r>
    </w:p>
    <w:p w14:paraId="5A010739" w14:textId="77777777" w:rsidR="00763085" w:rsidRPr="006B5929" w:rsidRDefault="00763085" w:rsidP="00763085">
      <w:pPr>
        <w:pStyle w:val="Corpotesto"/>
        <w:spacing w:line="360" w:lineRule="auto"/>
        <w:ind w:firstLine="357"/>
        <w:rPr>
          <w:sz w:val="24"/>
          <w:szCs w:val="24"/>
        </w:rPr>
      </w:pPr>
      <w:r w:rsidRPr="006B5929">
        <w:rPr>
          <w:color w:val="212121"/>
          <w:sz w:val="24"/>
          <w:szCs w:val="24"/>
        </w:rPr>
        <w:t xml:space="preserve">To a large extent ignored, or at least underestimated and underused by historians, are the concepts of competition over product quality and differentiation, monopolistic competition, barriers to entry, flexible production, market segmentation and transactions costs. This is due perhaps to the view that these concepts have validity only for </w:t>
      </w:r>
      <w:r w:rsidRPr="006B5929">
        <w:rPr>
          <w:sz w:val="24"/>
          <w:szCs w:val="24"/>
        </w:rPr>
        <w:t>contemporary capitalist societies and that they are irrelevant with respect to the economies of the past.</w:t>
      </w:r>
      <w:r>
        <w:rPr>
          <w:rStyle w:val="Rimandonotaapidipagina"/>
          <w:sz w:val="24"/>
        </w:rPr>
        <w:footnoteReference w:id="2"/>
      </w:r>
    </w:p>
    <w:p w14:paraId="747EF862" w14:textId="77777777" w:rsidR="00763085" w:rsidRPr="006B5929" w:rsidRDefault="00763085" w:rsidP="00763085">
      <w:pPr>
        <w:pStyle w:val="Corpotesto"/>
        <w:spacing w:line="360" w:lineRule="auto"/>
        <w:ind w:firstLine="357"/>
        <w:rPr>
          <w:sz w:val="24"/>
          <w:szCs w:val="24"/>
        </w:rPr>
      </w:pPr>
      <w:r w:rsidRPr="006B5929">
        <w:rPr>
          <w:color w:val="1D1D1D"/>
          <w:sz w:val="24"/>
          <w:szCs w:val="24"/>
        </w:rPr>
        <w:t>In this chapter I want to show that these concepts can be used to throw light on a variety of phenomena which have hitherto remained obscure and whose importance in terms of the formation of the capitalist market and of</w:t>
      </w:r>
      <w:r w:rsidRPr="006B5929">
        <w:rPr>
          <w:sz w:val="24"/>
          <w:szCs w:val="24"/>
        </w:rPr>
        <w:t xml:space="preserve"> </w:t>
      </w:r>
      <w:r w:rsidRPr="006B5929">
        <w:rPr>
          <w:color w:val="1D1D1D"/>
          <w:sz w:val="24"/>
          <w:szCs w:val="24"/>
        </w:rPr>
        <w:t>entrepreneurial strategies has still to be fully appreciated.</w:t>
      </w:r>
    </w:p>
    <w:p w14:paraId="460BD045" w14:textId="77777777" w:rsidR="00763085" w:rsidRPr="006B5929" w:rsidRDefault="00763085" w:rsidP="00763085">
      <w:pPr>
        <w:pStyle w:val="Corpotesto"/>
        <w:spacing w:line="360" w:lineRule="auto"/>
        <w:ind w:firstLine="357"/>
        <w:rPr>
          <w:sz w:val="24"/>
          <w:szCs w:val="24"/>
        </w:rPr>
      </w:pPr>
      <w:r w:rsidRPr="006B5929">
        <w:rPr>
          <w:color w:val="1D1D1D"/>
          <w:sz w:val="24"/>
          <w:szCs w:val="24"/>
        </w:rPr>
        <w:t>It is within this framework that I will examine silk fabrics</w:t>
      </w:r>
      <w:r>
        <w:rPr>
          <w:color w:val="1D1D1D"/>
          <w:sz w:val="24"/>
          <w:szCs w:val="24"/>
        </w:rPr>
        <w:t xml:space="preserve"> </w:t>
      </w:r>
      <w:r w:rsidRPr="006B5929">
        <w:rPr>
          <w:color w:val="1D1D1D"/>
          <w:sz w:val="24"/>
          <w:szCs w:val="24"/>
        </w:rPr>
        <w:t>and</w:t>
      </w:r>
      <w:r>
        <w:rPr>
          <w:color w:val="1D1D1D"/>
          <w:sz w:val="24"/>
          <w:szCs w:val="24"/>
        </w:rPr>
        <w:t xml:space="preserve"> </w:t>
      </w:r>
      <w:r w:rsidRPr="006B5929">
        <w:rPr>
          <w:color w:val="1D1D1D"/>
          <w:sz w:val="24"/>
          <w:szCs w:val="24"/>
        </w:rPr>
        <w:t>fashion</w:t>
      </w:r>
      <w:r>
        <w:rPr>
          <w:color w:val="1D1D1D"/>
          <w:sz w:val="24"/>
          <w:szCs w:val="24"/>
        </w:rPr>
        <w:t xml:space="preserve"> </w:t>
      </w:r>
      <w:r w:rsidRPr="006B5929">
        <w:rPr>
          <w:color w:val="1D1D1D"/>
          <w:sz w:val="24"/>
          <w:szCs w:val="24"/>
        </w:rPr>
        <w:t>in</w:t>
      </w:r>
      <w:r>
        <w:rPr>
          <w:color w:val="1D1D1D"/>
          <w:sz w:val="24"/>
          <w:szCs w:val="24"/>
        </w:rPr>
        <w:t xml:space="preserve"> </w:t>
      </w:r>
      <w:r w:rsidRPr="006B5929">
        <w:rPr>
          <w:color w:val="1D1D1D"/>
          <w:sz w:val="24"/>
          <w:szCs w:val="24"/>
        </w:rPr>
        <w:t>eighteenth-century Europe. The silk industry is distinctive in the contrasts it offers to the cotton industry. Prices are high rather than low, markets are small rather than extensive</w:t>
      </w:r>
      <w:r w:rsidRPr="006B5929">
        <w:rPr>
          <w:color w:val="3B3B3B"/>
          <w:sz w:val="24"/>
          <w:szCs w:val="24"/>
        </w:rPr>
        <w:t xml:space="preserve">. </w:t>
      </w:r>
      <w:r w:rsidRPr="006B5929">
        <w:rPr>
          <w:color w:val="1D1D1D"/>
          <w:sz w:val="24"/>
          <w:szCs w:val="24"/>
        </w:rPr>
        <w:t xml:space="preserve">Changes in fashion can best be </w:t>
      </w:r>
      <w:r w:rsidRPr="006B5929">
        <w:rPr>
          <w:color w:val="1D1D1D"/>
          <w:sz w:val="24"/>
          <w:szCs w:val="24"/>
        </w:rPr>
        <w:lastRenderedPageBreak/>
        <w:t>understood using the concepts of flexible production, monopolistic competition and barriers to entry. Towards the end of the seventeenth century the combination of silk and fashion led to a fundamental shift in the mercantile practices of the textile industry. These new practices were based on the annual or seasonal differentiation of production planned in advance and carried out according to deliberate and systematic strategies</w:t>
      </w:r>
      <w:r w:rsidRPr="006B5929">
        <w:rPr>
          <w:color w:val="3B3B3B"/>
          <w:sz w:val="24"/>
          <w:szCs w:val="24"/>
        </w:rPr>
        <w:t>.</w:t>
      </w:r>
      <w:r>
        <w:rPr>
          <w:rStyle w:val="Rimandonotaapidipagina"/>
          <w:color w:val="3B3B3B"/>
          <w:sz w:val="24"/>
        </w:rPr>
        <w:footnoteReference w:id="3"/>
      </w:r>
    </w:p>
    <w:p w14:paraId="4E41CCE5" w14:textId="77777777" w:rsidR="00763085" w:rsidRPr="006B5929" w:rsidRDefault="00763085" w:rsidP="00763085">
      <w:pPr>
        <w:pStyle w:val="Corpotesto"/>
        <w:spacing w:line="360" w:lineRule="auto"/>
        <w:ind w:firstLine="357"/>
        <w:rPr>
          <w:sz w:val="24"/>
          <w:szCs w:val="24"/>
        </w:rPr>
      </w:pPr>
      <w:r w:rsidRPr="006B5929">
        <w:rPr>
          <w:color w:val="1D1D1D"/>
          <w:sz w:val="24"/>
          <w:szCs w:val="24"/>
        </w:rPr>
        <w:t>Fashion has often been associated with luxury. A certain interrelation between the two does exist, but it is nevertheless important to make some fundamental methodological distinctions.</w:t>
      </w:r>
      <w:r>
        <w:rPr>
          <w:color w:val="1D1D1D"/>
          <w:sz w:val="24"/>
          <w:szCs w:val="24"/>
        </w:rPr>
        <w:t xml:space="preserve"> </w:t>
      </w:r>
      <w:r w:rsidRPr="006B5929">
        <w:rPr>
          <w:color w:val="1D1D1D"/>
          <w:sz w:val="24"/>
          <w:szCs w:val="24"/>
        </w:rPr>
        <w:t>The luxury of official court ritual and the ceremonies of the ecclesiastical world were often archaic and old- fashioned, and a piece of clothing considered to be luxurious might also have been old-fashioned</w:t>
      </w:r>
      <w:r w:rsidRPr="006B5929">
        <w:rPr>
          <w:color w:val="3B3B3B"/>
          <w:sz w:val="24"/>
          <w:szCs w:val="24"/>
        </w:rPr>
        <w:t>.</w:t>
      </w:r>
      <w:r>
        <w:rPr>
          <w:rStyle w:val="Rimandonotaapidipagina"/>
          <w:color w:val="3B3B3B"/>
          <w:sz w:val="24"/>
        </w:rPr>
        <w:footnoteReference w:id="4"/>
      </w:r>
      <w:r w:rsidRPr="006B5929">
        <w:rPr>
          <w:color w:val="3B3B3B"/>
          <w:sz w:val="24"/>
          <w:szCs w:val="24"/>
        </w:rPr>
        <w:t xml:space="preserve"> </w:t>
      </w:r>
      <w:r w:rsidRPr="006B5929">
        <w:rPr>
          <w:color w:val="1D1D1D"/>
          <w:sz w:val="24"/>
          <w:szCs w:val="24"/>
        </w:rPr>
        <w:t>Perhaps it is also</w:t>
      </w:r>
      <w:r>
        <w:rPr>
          <w:color w:val="1D1D1D"/>
          <w:sz w:val="24"/>
          <w:szCs w:val="24"/>
        </w:rPr>
        <w:t xml:space="preserve"> </w:t>
      </w:r>
      <w:r w:rsidRPr="006B5929">
        <w:rPr>
          <w:color w:val="1D1D1D"/>
          <w:sz w:val="24"/>
          <w:szCs w:val="24"/>
        </w:rPr>
        <w:t>true</w:t>
      </w:r>
      <w:r>
        <w:rPr>
          <w:color w:val="1D1D1D"/>
          <w:sz w:val="24"/>
          <w:szCs w:val="24"/>
        </w:rPr>
        <w:t xml:space="preserve"> </w:t>
      </w:r>
      <w:r w:rsidRPr="006B5929">
        <w:rPr>
          <w:color w:val="1D1D1D"/>
          <w:sz w:val="24"/>
          <w:szCs w:val="24"/>
        </w:rPr>
        <w:t xml:space="preserve">that a fashionable piece of clothing was not necessarily a </w:t>
      </w:r>
      <w:r w:rsidRPr="006B5929">
        <w:rPr>
          <w:sz w:val="24"/>
          <w:szCs w:val="24"/>
        </w:rPr>
        <w:t>sign of luxury.</w:t>
      </w:r>
      <w:r>
        <w:rPr>
          <w:rStyle w:val="Rimandonotaapidipagina"/>
          <w:sz w:val="24"/>
        </w:rPr>
        <w:footnoteReference w:id="5"/>
      </w:r>
      <w:r w:rsidRPr="006B5929">
        <w:rPr>
          <w:sz w:val="24"/>
          <w:szCs w:val="24"/>
        </w:rPr>
        <w:t xml:space="preserve"> Unfortunately</w:t>
      </w:r>
      <w:r>
        <w:rPr>
          <w:sz w:val="24"/>
          <w:szCs w:val="24"/>
        </w:rPr>
        <w:t>,</w:t>
      </w:r>
      <w:r w:rsidRPr="006B5929">
        <w:rPr>
          <w:sz w:val="24"/>
          <w:szCs w:val="24"/>
        </w:rPr>
        <w:t xml:space="preserve"> the centuries-old polemic against luxury has constituted a major </w:t>
      </w:r>
      <w:r w:rsidRPr="006B5929">
        <w:rPr>
          <w:sz w:val="24"/>
          <w:szCs w:val="24"/>
        </w:rPr>
        <w:lastRenderedPageBreak/>
        <w:t>epistemological block to the analysis of the complex phenomena which come together under the name of</w:t>
      </w:r>
      <w:r>
        <w:rPr>
          <w:sz w:val="24"/>
          <w:szCs w:val="24"/>
        </w:rPr>
        <w:t xml:space="preserve"> </w:t>
      </w:r>
      <w:r w:rsidRPr="006B5929">
        <w:rPr>
          <w:sz w:val="24"/>
          <w:szCs w:val="24"/>
        </w:rPr>
        <w:t>fashion.</w:t>
      </w:r>
    </w:p>
    <w:p w14:paraId="4D5E4143" w14:textId="77777777" w:rsidR="00763085" w:rsidRPr="0069768E" w:rsidRDefault="00763085" w:rsidP="00763085">
      <w:pPr>
        <w:pStyle w:val="Corpotesto"/>
        <w:spacing w:line="360" w:lineRule="auto"/>
        <w:ind w:firstLine="357"/>
        <w:rPr>
          <w:sz w:val="24"/>
          <w:szCs w:val="24"/>
          <w:lang w:val="en-GB"/>
        </w:rPr>
      </w:pPr>
      <w:r w:rsidRPr="006B5929">
        <w:rPr>
          <w:color w:val="1E1B20"/>
          <w:sz w:val="24"/>
          <w:szCs w:val="24"/>
        </w:rPr>
        <w:t>A great deal has been written about fashion. Psychologists, psychoanalysts, sociologists, linguists and historians have asked themselves and continue to ask themselves about the nature of fashion. Is it an expression of the spirit or the</w:t>
      </w:r>
      <w:r w:rsidRPr="006B5929">
        <w:rPr>
          <w:sz w:val="24"/>
          <w:szCs w:val="24"/>
        </w:rPr>
        <w:t xml:space="preserve"> </w:t>
      </w:r>
      <w:r w:rsidRPr="006B5929">
        <w:rPr>
          <w:color w:val="1E1B20"/>
          <w:sz w:val="24"/>
          <w:szCs w:val="24"/>
        </w:rPr>
        <w:t>taste of a certain historical epoch? Is it the desire for pleasure, a means of communication and symbolic distinction? Or a symptom of the instability of</w:t>
      </w:r>
      <w:r w:rsidRPr="006B5929">
        <w:rPr>
          <w:sz w:val="24"/>
          <w:szCs w:val="24"/>
        </w:rPr>
        <w:t xml:space="preserve"> </w:t>
      </w:r>
      <w:r w:rsidRPr="006B5929">
        <w:rPr>
          <w:color w:val="1E1B20"/>
          <w:sz w:val="24"/>
          <w:szCs w:val="24"/>
        </w:rPr>
        <w:t>human nature?</w:t>
      </w:r>
      <w:r>
        <w:rPr>
          <w:rStyle w:val="Rimandonotaapidipagina"/>
          <w:color w:val="1E1B20"/>
          <w:sz w:val="24"/>
        </w:rPr>
        <w:footnoteReference w:id="6"/>
      </w:r>
      <w:r w:rsidRPr="006B5929">
        <w:rPr>
          <w:color w:val="1E1B20"/>
          <w:sz w:val="24"/>
          <w:szCs w:val="24"/>
        </w:rPr>
        <w:t xml:space="preserve"> There is no lack of complex, rich and meaningful definitions, but they rarely explain why fashion (as rapid change) should have triumphed exclusively in Western European countries and not, for example, in the Middle</w:t>
      </w:r>
      <w:r w:rsidRPr="006B5929">
        <w:rPr>
          <w:sz w:val="24"/>
          <w:szCs w:val="24"/>
        </w:rPr>
        <w:t xml:space="preserve"> </w:t>
      </w:r>
      <w:r w:rsidRPr="006B5929">
        <w:rPr>
          <w:color w:val="1E1B20"/>
          <w:sz w:val="24"/>
          <w:szCs w:val="24"/>
        </w:rPr>
        <w:t>or Far East. This problem was posed by Fernand Braudel in the early 1960s.</w:t>
      </w:r>
      <w:r>
        <w:rPr>
          <w:color w:val="1E1B20"/>
          <w:sz w:val="24"/>
          <w:szCs w:val="24"/>
        </w:rPr>
        <w:t xml:space="preserve"> </w:t>
      </w:r>
      <w:r w:rsidRPr="0069768E">
        <w:rPr>
          <w:color w:val="1E1B20"/>
          <w:sz w:val="24"/>
          <w:szCs w:val="24"/>
          <w:lang w:val="en-GB"/>
        </w:rPr>
        <w:t xml:space="preserve">According to Braudel, as long ago as 1609 an official of the Shogun at Yedo complained to the Spanish of </w:t>
      </w:r>
      <w:r>
        <w:rPr>
          <w:color w:val="1E1B20"/>
          <w:sz w:val="24"/>
          <w:szCs w:val="24"/>
          <w:lang w:val="en-GB"/>
        </w:rPr>
        <w:t>“</w:t>
      </w:r>
      <w:r w:rsidRPr="0069768E">
        <w:rPr>
          <w:color w:val="1E1B20"/>
          <w:sz w:val="24"/>
          <w:szCs w:val="24"/>
          <w:lang w:val="en-GB"/>
        </w:rPr>
        <w:t>la variété de leurs costumes, domaine dans</w:t>
      </w:r>
      <w:r w:rsidRPr="0069768E">
        <w:rPr>
          <w:sz w:val="24"/>
          <w:szCs w:val="24"/>
          <w:lang w:val="en-GB"/>
        </w:rPr>
        <w:t xml:space="preserve"> </w:t>
      </w:r>
      <w:r w:rsidRPr="0069768E">
        <w:rPr>
          <w:color w:val="1E1B20"/>
          <w:sz w:val="24"/>
          <w:szCs w:val="24"/>
          <w:lang w:val="en-GB"/>
        </w:rPr>
        <w:t>lequel il sont si peu constants que tous le deux ans ils sont vêtu de façon</w:t>
      </w:r>
      <w:r w:rsidRPr="0069768E">
        <w:rPr>
          <w:sz w:val="24"/>
          <w:szCs w:val="24"/>
          <w:lang w:val="en-GB"/>
        </w:rPr>
        <w:t xml:space="preserve"> </w:t>
      </w:r>
      <w:r w:rsidRPr="0069768E">
        <w:rPr>
          <w:color w:val="1E1B20"/>
          <w:sz w:val="24"/>
          <w:szCs w:val="24"/>
          <w:lang w:val="en-GB"/>
        </w:rPr>
        <w:t>différente</w:t>
      </w:r>
      <w:r>
        <w:rPr>
          <w:color w:val="1E1B20"/>
          <w:sz w:val="24"/>
          <w:szCs w:val="24"/>
          <w:lang w:val="en-GB"/>
        </w:rPr>
        <w:t>”</w:t>
      </w:r>
      <w:r w:rsidRPr="0069768E">
        <w:rPr>
          <w:color w:val="1E1B20"/>
          <w:sz w:val="24"/>
          <w:szCs w:val="24"/>
          <w:lang w:val="en-GB"/>
        </w:rPr>
        <w:t xml:space="preserve"> (</w:t>
      </w:r>
      <w:r>
        <w:rPr>
          <w:color w:val="1E1B20"/>
          <w:sz w:val="24"/>
          <w:szCs w:val="24"/>
          <w:lang w:val="en-GB"/>
        </w:rPr>
        <w:t>“</w:t>
      </w:r>
      <w:r w:rsidRPr="0069768E">
        <w:rPr>
          <w:color w:val="1E1B20"/>
          <w:sz w:val="24"/>
          <w:szCs w:val="24"/>
          <w:lang w:val="en-GB"/>
        </w:rPr>
        <w:t>the variety of their clothing, about which they are so inconstant that every two years they dress in a different way</w:t>
      </w:r>
      <w:r>
        <w:rPr>
          <w:color w:val="1E1B20"/>
          <w:sz w:val="24"/>
          <w:szCs w:val="24"/>
          <w:lang w:val="en-GB"/>
        </w:rPr>
        <w:t>”</w:t>
      </w:r>
      <w:r w:rsidRPr="0069768E">
        <w:rPr>
          <w:color w:val="1E1B20"/>
          <w:sz w:val="24"/>
          <w:szCs w:val="24"/>
          <w:lang w:val="en-GB"/>
        </w:rPr>
        <w:t xml:space="preserve">), while in Japan </w:t>
      </w:r>
      <w:r>
        <w:rPr>
          <w:color w:val="1E1B20"/>
          <w:sz w:val="24"/>
          <w:szCs w:val="24"/>
          <w:lang w:val="en-GB"/>
        </w:rPr>
        <w:t>“</w:t>
      </w:r>
      <w:r w:rsidRPr="0069768E">
        <w:rPr>
          <w:color w:val="1E1B20"/>
          <w:sz w:val="24"/>
          <w:szCs w:val="24"/>
          <w:lang w:val="en-GB"/>
        </w:rPr>
        <w:t>il y a plus de mille ans que cette nation n</w:t>
      </w:r>
      <w:r>
        <w:rPr>
          <w:color w:val="1E1B20"/>
          <w:sz w:val="24"/>
          <w:szCs w:val="24"/>
          <w:lang w:val="en-GB"/>
        </w:rPr>
        <w:t>’</w:t>
      </w:r>
      <w:r w:rsidRPr="0069768E">
        <w:rPr>
          <w:color w:val="1E1B20"/>
          <w:sz w:val="24"/>
          <w:szCs w:val="24"/>
          <w:lang w:val="en-GB"/>
        </w:rPr>
        <w:t>a pas changé de costume</w:t>
      </w:r>
      <w:r>
        <w:rPr>
          <w:color w:val="1E1B20"/>
          <w:sz w:val="24"/>
          <w:szCs w:val="24"/>
          <w:lang w:val="en-GB"/>
        </w:rPr>
        <w:t>”</w:t>
      </w:r>
      <w:r w:rsidRPr="0069768E">
        <w:rPr>
          <w:color w:val="1E1B20"/>
          <w:sz w:val="24"/>
          <w:szCs w:val="24"/>
          <w:lang w:val="en-GB"/>
        </w:rPr>
        <w:t xml:space="preserve"> (</w:t>
      </w:r>
      <w:r>
        <w:rPr>
          <w:color w:val="1E1B20"/>
          <w:sz w:val="24"/>
          <w:szCs w:val="24"/>
          <w:lang w:val="en-GB"/>
        </w:rPr>
        <w:t>“</w:t>
      </w:r>
      <w:r w:rsidRPr="0069768E">
        <w:rPr>
          <w:color w:val="1E1B20"/>
          <w:sz w:val="24"/>
          <w:szCs w:val="24"/>
          <w:lang w:val="en-GB"/>
        </w:rPr>
        <w:t>for more than one thousand years this nation ha</w:t>
      </w:r>
      <w:r>
        <w:rPr>
          <w:color w:val="1E1B20"/>
          <w:sz w:val="24"/>
          <w:szCs w:val="24"/>
          <w:lang w:val="en-GB"/>
        </w:rPr>
        <w:t>s not changed its form of dress”</w:t>
      </w:r>
      <w:r w:rsidRPr="0069768E">
        <w:rPr>
          <w:color w:val="1E1B20"/>
          <w:sz w:val="24"/>
          <w:szCs w:val="24"/>
          <w:lang w:val="en-GB"/>
        </w:rPr>
        <w:t>)</w:t>
      </w:r>
      <w:r>
        <w:rPr>
          <w:color w:val="1E1B20"/>
          <w:sz w:val="24"/>
          <w:szCs w:val="24"/>
          <w:lang w:val="en-GB"/>
        </w:rPr>
        <w:t>.</w:t>
      </w:r>
      <w:r>
        <w:rPr>
          <w:rStyle w:val="Rimandonotaapidipagina"/>
          <w:color w:val="1E1B20"/>
          <w:sz w:val="24"/>
          <w:lang w:val="en-GB"/>
        </w:rPr>
        <w:footnoteReference w:id="7"/>
      </w:r>
    </w:p>
    <w:p w14:paraId="33FA798A" w14:textId="77777777" w:rsidR="00763085" w:rsidRDefault="00763085" w:rsidP="00763085">
      <w:pPr>
        <w:pStyle w:val="Corpotesto"/>
        <w:spacing w:line="360" w:lineRule="auto"/>
        <w:ind w:firstLine="357"/>
        <w:rPr>
          <w:sz w:val="24"/>
          <w:szCs w:val="24"/>
        </w:rPr>
      </w:pPr>
      <w:r w:rsidRPr="006B5929">
        <w:rPr>
          <w:color w:val="2A2A2A"/>
          <w:sz w:val="24"/>
          <w:szCs w:val="24"/>
        </w:rPr>
        <w:t xml:space="preserve">How can this difference be explained? It may be said, as an initial hypothesis, that fashion as short-term, periodic, programmed change exists in societies characterized by a certain degree of </w:t>
      </w:r>
      <w:r w:rsidRPr="006B5929">
        <w:rPr>
          <w:color w:val="2A2A2A"/>
          <w:sz w:val="24"/>
          <w:szCs w:val="24"/>
        </w:rPr>
        <w:lastRenderedPageBreak/>
        <w:t>social mobility, in which hierarchical structures are flexible enough to allow for the imitation of the behavior of the higher social groups by those lower on the social scale.</w:t>
      </w:r>
      <w:r>
        <w:rPr>
          <w:color w:val="2A2A2A"/>
          <w:sz w:val="24"/>
          <w:szCs w:val="24"/>
        </w:rPr>
        <w:t xml:space="preserve"> </w:t>
      </w:r>
      <w:r w:rsidRPr="006B5929">
        <w:rPr>
          <w:i/>
          <w:iCs/>
          <w:color w:val="2A2A2A"/>
          <w:sz w:val="24"/>
          <w:szCs w:val="24"/>
        </w:rPr>
        <w:t>Vivere more nobilium</w:t>
      </w:r>
      <w:r w:rsidRPr="006B5929">
        <w:rPr>
          <w:color w:val="2A2A2A"/>
          <w:sz w:val="24"/>
          <w:szCs w:val="24"/>
        </w:rPr>
        <w:t xml:space="preserve"> </w:t>
      </w:r>
      <w:r>
        <w:rPr>
          <w:color w:val="2A2A2A"/>
          <w:sz w:val="24"/>
          <w:szCs w:val="24"/>
        </w:rPr>
        <w:t xml:space="preserve">(“to live like a nobleman”) </w:t>
      </w:r>
      <w:r w:rsidRPr="006B5929">
        <w:rPr>
          <w:color w:val="2A2A2A"/>
          <w:sz w:val="24"/>
          <w:szCs w:val="24"/>
        </w:rPr>
        <w:t xml:space="preserve">did not only mean buying land and living off the income from it. It also meant living and dressing as the nobility did. But as soon as the visible distinctions of the </w:t>
      </w:r>
      <w:r w:rsidRPr="006B5929">
        <w:rPr>
          <w:color w:val="3D3D3D"/>
          <w:sz w:val="24"/>
          <w:szCs w:val="24"/>
        </w:rPr>
        <w:t xml:space="preserve">social </w:t>
      </w:r>
      <w:r w:rsidRPr="006B5929">
        <w:rPr>
          <w:color w:val="2A2A2A"/>
          <w:sz w:val="24"/>
          <w:szCs w:val="24"/>
        </w:rPr>
        <w:t>orders are no longer regulated and established by custom or religion, and when sumptuary laws fall into disuse, the conditions which tend to modify the behavior of the elite are created. According to the well-known theory of Georg Simmel, in reply to efforts at imitation on the part of the rising classes, the elite formulates new fashions and new models of consumption, preparing the ground for new efforts at imitation, each of which are destined to be periodically frustrated. A specific process is thus set in motion: a limitless and endless chase in which the social level of a given social group or class can be measured by the number of years it lags behind the fashion.</w:t>
      </w:r>
      <w:r>
        <w:rPr>
          <w:rStyle w:val="Rimandonotaapidipagina"/>
          <w:color w:val="2A2A2A"/>
          <w:sz w:val="24"/>
        </w:rPr>
        <w:footnoteReference w:id="8"/>
      </w:r>
      <w:r w:rsidRPr="006B5929">
        <w:rPr>
          <w:rFonts w:eastAsia="Arial"/>
          <w:color w:val="2A2A2A"/>
          <w:sz w:val="24"/>
          <w:szCs w:val="24"/>
        </w:rPr>
        <w:t xml:space="preserve"> </w:t>
      </w:r>
      <w:r w:rsidRPr="006B5929">
        <w:rPr>
          <w:color w:val="2A2A2A"/>
          <w:sz w:val="24"/>
          <w:szCs w:val="24"/>
        </w:rPr>
        <w:t xml:space="preserve">This mechanism, in time, tends to restructure and confuse the traditional distinctions between social groups. Impoverished nobles are unable to follow the changes in fashion in the same way that well-off merchants and tax farmers do. Fashion, in short, is a symptom, albeit an ambiguous one, of the slow passage from a society based on status to another based on wealth. It frees the individual from sumptuary and corporate laws, proclaims its own sovereignty over dress (but only for the wealthy urban classes), </w:t>
      </w:r>
      <w:r w:rsidRPr="006B5929">
        <w:rPr>
          <w:sz w:val="24"/>
          <w:szCs w:val="24"/>
        </w:rPr>
        <w:t xml:space="preserve">and changes visibly and irreparably the forms of civil society, creating new </w:t>
      </w:r>
      <w:r w:rsidRPr="006B5929">
        <w:rPr>
          <w:sz w:val="24"/>
          <w:szCs w:val="24"/>
        </w:rPr>
        <w:lastRenderedPageBreak/>
        <w:t>forms of sociability.</w:t>
      </w:r>
      <w:r>
        <w:rPr>
          <w:sz w:val="24"/>
          <w:szCs w:val="24"/>
        </w:rPr>
        <w:t xml:space="preserve"> </w:t>
      </w:r>
      <w:r w:rsidRPr="006B5929">
        <w:rPr>
          <w:sz w:val="24"/>
          <w:szCs w:val="24"/>
        </w:rPr>
        <w:t>It is not</w:t>
      </w:r>
      <w:r>
        <w:rPr>
          <w:sz w:val="24"/>
          <w:szCs w:val="24"/>
        </w:rPr>
        <w:t xml:space="preserve"> </w:t>
      </w:r>
      <w:r w:rsidRPr="006B5929">
        <w:rPr>
          <w:sz w:val="24"/>
          <w:szCs w:val="24"/>
        </w:rPr>
        <w:t>surprising,</w:t>
      </w:r>
      <w:r>
        <w:rPr>
          <w:sz w:val="24"/>
          <w:szCs w:val="24"/>
        </w:rPr>
        <w:t xml:space="preserve"> </w:t>
      </w:r>
      <w:r w:rsidRPr="006B5929">
        <w:rPr>
          <w:sz w:val="24"/>
          <w:szCs w:val="24"/>
        </w:rPr>
        <w:t>then, to discover that fashion was seen as an insidious agent of social change.</w:t>
      </w:r>
      <w:r>
        <w:rPr>
          <w:rStyle w:val="Rimandonotaapidipagina"/>
          <w:sz w:val="24"/>
        </w:rPr>
        <w:footnoteReference w:id="9"/>
      </w:r>
      <w:r>
        <w:rPr>
          <w:sz w:val="24"/>
          <w:szCs w:val="24"/>
        </w:rPr>
        <w:t xml:space="preserve"> </w:t>
      </w:r>
    </w:p>
    <w:p w14:paraId="2B156093" w14:textId="77777777" w:rsidR="00763085" w:rsidRPr="006B5929" w:rsidRDefault="00763085" w:rsidP="00763085">
      <w:pPr>
        <w:pStyle w:val="Corpotesto"/>
        <w:spacing w:line="360" w:lineRule="auto"/>
        <w:ind w:firstLine="357"/>
        <w:rPr>
          <w:sz w:val="24"/>
          <w:szCs w:val="24"/>
        </w:rPr>
      </w:pPr>
      <w:r w:rsidRPr="006B5929">
        <w:rPr>
          <w:sz w:val="24"/>
          <w:szCs w:val="24"/>
        </w:rPr>
        <w:t xml:space="preserve">But what is the precise relationship between the </w:t>
      </w:r>
      <w:r>
        <w:rPr>
          <w:sz w:val="24"/>
          <w:szCs w:val="24"/>
        </w:rPr>
        <w:t>“</w:t>
      </w:r>
      <w:r w:rsidRPr="006B5929">
        <w:rPr>
          <w:sz w:val="24"/>
          <w:szCs w:val="24"/>
        </w:rPr>
        <w:t>well-off</w:t>
      </w:r>
      <w:r>
        <w:rPr>
          <w:sz w:val="24"/>
          <w:szCs w:val="24"/>
        </w:rPr>
        <w:t>”</w:t>
      </w:r>
      <w:r w:rsidRPr="006B5929">
        <w:rPr>
          <w:sz w:val="24"/>
          <w:szCs w:val="24"/>
        </w:rPr>
        <w:t xml:space="preserve"> and those who create fashion? Here we must challenge those interpretations which see fashion as being created by poor, humble artisans of the lower classes.</w:t>
      </w:r>
      <w:r>
        <w:rPr>
          <w:rStyle w:val="Rimandonotaapidipagina"/>
          <w:sz w:val="24"/>
        </w:rPr>
        <w:footnoteReference w:id="10"/>
      </w:r>
      <w:r w:rsidRPr="006B5929">
        <w:rPr>
          <w:rFonts w:eastAsia="Arial"/>
          <w:sz w:val="24"/>
          <w:szCs w:val="24"/>
        </w:rPr>
        <w:t xml:space="preserve"> </w:t>
      </w:r>
      <w:r w:rsidRPr="006B5929">
        <w:rPr>
          <w:sz w:val="24"/>
          <w:szCs w:val="24"/>
        </w:rPr>
        <w:t>Fashion, seen in the context of silk manufacture, is the product of relatively centralized strategic decision-making, of choices made by powerful economic interests already integrated into the elites of power and taste</w:t>
      </w:r>
      <w:r w:rsidRPr="006B5929">
        <w:rPr>
          <w:color w:val="464646"/>
          <w:sz w:val="24"/>
          <w:szCs w:val="24"/>
        </w:rPr>
        <w:t xml:space="preserve">. </w:t>
      </w:r>
      <w:r w:rsidRPr="006B5929">
        <w:rPr>
          <w:sz w:val="24"/>
          <w:szCs w:val="24"/>
        </w:rPr>
        <w:t>These interests, which exercised considerable influence far beyond the borders of a national market, engaged in a dialogue with the taste of consumers, who became increasingly refined and demanding, in turn influencing the strategies of the producers.</w:t>
      </w:r>
    </w:p>
    <w:p w14:paraId="6E26BF24" w14:textId="77777777" w:rsidR="00763085" w:rsidRPr="006B5929" w:rsidRDefault="00763085" w:rsidP="00763085">
      <w:pPr>
        <w:pStyle w:val="Corpotesto"/>
        <w:spacing w:line="360" w:lineRule="auto"/>
        <w:ind w:firstLine="357"/>
        <w:rPr>
          <w:sz w:val="24"/>
          <w:szCs w:val="24"/>
        </w:rPr>
      </w:pPr>
      <w:r w:rsidRPr="006B5929">
        <w:rPr>
          <w:sz w:val="24"/>
          <w:szCs w:val="24"/>
        </w:rPr>
        <w:t xml:space="preserve">The Lyon silk merchants were the first, as far back as the closing years of the seventeenth century, to use annual product differentiation as a strategic weapon to create barriers to entry, to capture important shares of the international market, and to outmaneuver firms in competition with them. This change in the rules of production heightened competition and gave a new dynamism to both production and the market. Quoting Adam Smith, we may say that at the beginning of every year, the </w:t>
      </w:r>
      <w:r>
        <w:rPr>
          <w:sz w:val="24"/>
          <w:szCs w:val="24"/>
        </w:rPr>
        <w:t>“</w:t>
      </w:r>
      <w:r w:rsidRPr="006B5929">
        <w:rPr>
          <w:sz w:val="24"/>
          <w:szCs w:val="24"/>
        </w:rPr>
        <w:t>work to be done</w:t>
      </w:r>
      <w:r>
        <w:rPr>
          <w:sz w:val="24"/>
          <w:szCs w:val="24"/>
        </w:rPr>
        <w:t>”</w:t>
      </w:r>
      <w:r w:rsidRPr="006B5929">
        <w:rPr>
          <w:sz w:val="24"/>
          <w:szCs w:val="24"/>
        </w:rPr>
        <w:t xml:space="preserve"> would no longer be the same as the </w:t>
      </w:r>
      <w:r>
        <w:rPr>
          <w:sz w:val="24"/>
          <w:szCs w:val="24"/>
        </w:rPr>
        <w:t>“</w:t>
      </w:r>
      <w:r w:rsidRPr="006B5929">
        <w:rPr>
          <w:sz w:val="24"/>
          <w:szCs w:val="24"/>
        </w:rPr>
        <w:t>work done.</w:t>
      </w:r>
      <w:r>
        <w:rPr>
          <w:sz w:val="24"/>
          <w:szCs w:val="24"/>
        </w:rPr>
        <w:t>”</w:t>
      </w:r>
      <w:r>
        <w:rPr>
          <w:rStyle w:val="Rimandonotaapidipagina"/>
          <w:sz w:val="24"/>
        </w:rPr>
        <w:footnoteReference w:id="11"/>
      </w:r>
      <w:r w:rsidRPr="006B5929">
        <w:rPr>
          <w:b/>
          <w:bCs/>
          <w:sz w:val="24"/>
          <w:szCs w:val="24"/>
        </w:rPr>
        <w:t xml:space="preserve"> </w:t>
      </w:r>
      <w:r w:rsidRPr="006B5929">
        <w:rPr>
          <w:sz w:val="24"/>
          <w:szCs w:val="24"/>
        </w:rPr>
        <w:t>This in turn led to the consolidation o</w:t>
      </w:r>
      <w:r>
        <w:rPr>
          <w:sz w:val="24"/>
          <w:szCs w:val="24"/>
        </w:rPr>
        <w:t xml:space="preserve">f new power on the market </w:t>
      </w:r>
      <w:r w:rsidRPr="006B5929">
        <w:rPr>
          <w:sz w:val="24"/>
          <w:szCs w:val="24"/>
        </w:rPr>
        <w:t xml:space="preserve">which was destined to upset old equilibria. This cluster of changes constituted a real turning point. The introduction of annual fashions in the production of fabric, planned and programmed in advance, delivered a sharp blow to old market practices which were </w:t>
      </w:r>
      <w:r>
        <w:rPr>
          <w:sz w:val="24"/>
          <w:szCs w:val="24"/>
        </w:rPr>
        <w:t>“</w:t>
      </w:r>
      <w:r w:rsidRPr="006B5929">
        <w:rPr>
          <w:sz w:val="24"/>
          <w:szCs w:val="24"/>
        </w:rPr>
        <w:t>embedded in society</w:t>
      </w:r>
      <w:r>
        <w:rPr>
          <w:sz w:val="24"/>
          <w:szCs w:val="24"/>
        </w:rPr>
        <w:t>”</w:t>
      </w:r>
      <w:r w:rsidRPr="006B5929">
        <w:rPr>
          <w:sz w:val="24"/>
          <w:szCs w:val="24"/>
        </w:rPr>
        <w:t xml:space="preserve"> and regulated, at least formally, by the sumptuary laws</w:t>
      </w:r>
      <w:r w:rsidRPr="006B5929">
        <w:rPr>
          <w:color w:val="464646"/>
          <w:sz w:val="24"/>
          <w:szCs w:val="24"/>
        </w:rPr>
        <w:t xml:space="preserve">. </w:t>
      </w:r>
      <w:r w:rsidRPr="006B5929">
        <w:rPr>
          <w:sz w:val="24"/>
          <w:szCs w:val="24"/>
        </w:rPr>
        <w:t>The introduction of short-life products had another consequence as well.</w:t>
      </w:r>
      <w:r>
        <w:rPr>
          <w:sz w:val="24"/>
          <w:szCs w:val="24"/>
        </w:rPr>
        <w:t xml:space="preserve"> </w:t>
      </w:r>
      <w:r w:rsidRPr="006B5929">
        <w:rPr>
          <w:sz w:val="24"/>
          <w:szCs w:val="24"/>
        </w:rPr>
        <w:t>It split production volumes, distributing the new fashions over an increasingly diversified demand. The entrepreneurs were now obliged to work in the short term, to interiorize uncertainty as</w:t>
      </w:r>
      <w:r>
        <w:rPr>
          <w:sz w:val="24"/>
          <w:szCs w:val="24"/>
        </w:rPr>
        <w:t xml:space="preserve"> a structural factor. They </w:t>
      </w:r>
      <w:r>
        <w:rPr>
          <w:sz w:val="24"/>
          <w:szCs w:val="24"/>
        </w:rPr>
        <w:lastRenderedPageBreak/>
        <w:t xml:space="preserve">were </w:t>
      </w:r>
      <w:r w:rsidRPr="006B5929">
        <w:rPr>
          <w:sz w:val="24"/>
          <w:szCs w:val="24"/>
        </w:rPr>
        <w:t xml:space="preserve">no longer conditioned by long-term expectations. Lyon, in short, was a protagonist of the </w:t>
      </w:r>
      <w:r>
        <w:rPr>
          <w:sz w:val="24"/>
          <w:szCs w:val="24"/>
        </w:rPr>
        <w:t>“</w:t>
      </w:r>
      <w:r w:rsidRPr="006B5929">
        <w:rPr>
          <w:sz w:val="24"/>
          <w:szCs w:val="24"/>
        </w:rPr>
        <w:t>great transformation</w:t>
      </w:r>
      <w:r>
        <w:rPr>
          <w:sz w:val="24"/>
          <w:szCs w:val="24"/>
        </w:rPr>
        <w:t>”</w:t>
      </w:r>
      <w:r w:rsidRPr="006B5929">
        <w:rPr>
          <w:sz w:val="24"/>
          <w:szCs w:val="24"/>
        </w:rPr>
        <w:t xml:space="preserve"> proposed by Karl Polanyi, even if its </w:t>
      </w:r>
      <w:r w:rsidRPr="006B5929">
        <w:rPr>
          <w:color w:val="1A1A1A"/>
          <w:sz w:val="24"/>
          <w:szCs w:val="24"/>
        </w:rPr>
        <w:t xml:space="preserve">role in the </w:t>
      </w:r>
      <w:r>
        <w:rPr>
          <w:color w:val="1A1A1A"/>
          <w:sz w:val="24"/>
          <w:szCs w:val="24"/>
        </w:rPr>
        <w:t>“</w:t>
      </w:r>
      <w:r w:rsidRPr="006B5929">
        <w:rPr>
          <w:color w:val="1A1A1A"/>
          <w:sz w:val="24"/>
          <w:szCs w:val="24"/>
        </w:rPr>
        <w:t>modern</w:t>
      </w:r>
      <w:r>
        <w:rPr>
          <w:color w:val="1A1A1A"/>
          <w:sz w:val="24"/>
          <w:szCs w:val="24"/>
        </w:rPr>
        <w:t xml:space="preserve"> </w:t>
      </w:r>
      <w:r w:rsidRPr="006B5929">
        <w:rPr>
          <w:color w:val="1A1A1A"/>
          <w:sz w:val="24"/>
          <w:szCs w:val="24"/>
        </w:rPr>
        <w:t>world system</w:t>
      </w:r>
      <w:r>
        <w:rPr>
          <w:color w:val="1A1A1A"/>
          <w:sz w:val="24"/>
          <w:szCs w:val="24"/>
        </w:rPr>
        <w:t>”</w:t>
      </w:r>
      <w:r w:rsidRPr="006B5929">
        <w:rPr>
          <w:color w:val="1A1A1A"/>
          <w:sz w:val="24"/>
          <w:szCs w:val="24"/>
        </w:rPr>
        <w:t xml:space="preserve"> as promoter of profound </w:t>
      </w:r>
      <w:r>
        <w:rPr>
          <w:color w:val="1A1A1A"/>
          <w:sz w:val="24"/>
          <w:szCs w:val="24"/>
        </w:rPr>
        <w:t xml:space="preserve">social changes has as </w:t>
      </w:r>
      <w:r w:rsidRPr="006B5929">
        <w:rPr>
          <w:color w:val="1A1A1A"/>
          <w:sz w:val="24"/>
          <w:szCs w:val="24"/>
        </w:rPr>
        <w:t>yet gone unrecognized.</w:t>
      </w:r>
    </w:p>
    <w:p w14:paraId="5F7FBCD1" w14:textId="77777777" w:rsidR="00763085" w:rsidRPr="006B5929" w:rsidRDefault="00763085" w:rsidP="00763085">
      <w:pPr>
        <w:pStyle w:val="Corpotesto"/>
        <w:spacing w:line="360" w:lineRule="auto"/>
        <w:ind w:firstLine="357"/>
        <w:rPr>
          <w:color w:val="1A1A1A"/>
          <w:sz w:val="24"/>
          <w:szCs w:val="24"/>
        </w:rPr>
      </w:pPr>
      <w:r w:rsidRPr="006B5929">
        <w:rPr>
          <w:sz w:val="24"/>
          <w:szCs w:val="24"/>
        </w:rPr>
        <w:t xml:space="preserve">The anonymous author of the report presented to the British parliament in 1713, entitled </w:t>
      </w:r>
      <w:r w:rsidRPr="006B5929">
        <w:rPr>
          <w:i/>
          <w:iCs/>
          <w:sz w:val="24"/>
          <w:szCs w:val="24"/>
        </w:rPr>
        <w:t>The Case of the Silk Weavers Humbly Offered to the Consideration of</w:t>
      </w:r>
      <w:r w:rsidRPr="006B5929">
        <w:rPr>
          <w:sz w:val="24"/>
          <w:szCs w:val="24"/>
        </w:rPr>
        <w:t xml:space="preserve"> </w:t>
      </w:r>
      <w:r w:rsidRPr="006B5929">
        <w:rPr>
          <w:i/>
          <w:iCs/>
          <w:sz w:val="24"/>
          <w:szCs w:val="24"/>
        </w:rPr>
        <w:t>both Houses of Parliament</w:t>
      </w:r>
      <w:r w:rsidRPr="006B5929">
        <w:rPr>
          <w:sz w:val="24"/>
          <w:szCs w:val="24"/>
        </w:rPr>
        <w:t xml:space="preserve">, wrote that French silk fabrics were preferred to the English ones because </w:t>
      </w:r>
      <w:r>
        <w:rPr>
          <w:sz w:val="24"/>
          <w:szCs w:val="24"/>
        </w:rPr>
        <w:t>“</w:t>
      </w:r>
      <w:r w:rsidRPr="006B5929">
        <w:rPr>
          <w:sz w:val="24"/>
          <w:szCs w:val="24"/>
        </w:rPr>
        <w:t>the fashions are or are likely to be taken from France.</w:t>
      </w:r>
      <w:r>
        <w:rPr>
          <w:sz w:val="24"/>
          <w:szCs w:val="24"/>
        </w:rPr>
        <w:t>”</w:t>
      </w:r>
      <w:r w:rsidRPr="006B5929">
        <w:rPr>
          <w:sz w:val="24"/>
          <w:szCs w:val="24"/>
        </w:rPr>
        <w:t xml:space="preserve"> The result was that the British merchants </w:t>
      </w:r>
      <w:r>
        <w:rPr>
          <w:sz w:val="24"/>
          <w:szCs w:val="24"/>
        </w:rPr>
        <w:t>“</w:t>
      </w:r>
      <w:r w:rsidRPr="006B5929">
        <w:rPr>
          <w:sz w:val="24"/>
          <w:szCs w:val="24"/>
        </w:rPr>
        <w:t>cannot make provision for a Spring Trade for fear that a New Fashion should come from France, and render ours despicable.</w:t>
      </w:r>
      <w:r>
        <w:rPr>
          <w:sz w:val="24"/>
          <w:szCs w:val="24"/>
        </w:rPr>
        <w:t>”</w:t>
      </w:r>
      <w:r w:rsidRPr="006B5929">
        <w:rPr>
          <w:sz w:val="24"/>
          <w:szCs w:val="24"/>
        </w:rPr>
        <w:t xml:space="preserve"> In order not to incur a defeat on the market at the hands of a differentiated product, the English merchants preferred to imitate the French products, with the result that they were left with the residual share of the market (a certain amount of time was needed in order to examine the fabrics which were to be copied, prepare the looms, imitate the dyes, train the weavers and so on). But as soon as the British entrepreneur began to reproduce the new fabric, </w:t>
      </w:r>
      <w:r>
        <w:rPr>
          <w:sz w:val="24"/>
          <w:szCs w:val="24"/>
        </w:rPr>
        <w:t>“</w:t>
      </w:r>
      <w:r w:rsidRPr="006B5929">
        <w:rPr>
          <w:sz w:val="24"/>
          <w:szCs w:val="24"/>
        </w:rPr>
        <w:t>another fashion comes from France,</w:t>
      </w:r>
      <w:r>
        <w:rPr>
          <w:sz w:val="24"/>
          <w:szCs w:val="24"/>
        </w:rPr>
        <w:t>”</w:t>
      </w:r>
      <w:r w:rsidRPr="006B5929">
        <w:rPr>
          <w:sz w:val="24"/>
          <w:szCs w:val="24"/>
        </w:rPr>
        <w:t xml:space="preserve"> and so the game began again. The result was that the French products conquered </w:t>
      </w:r>
      <w:r>
        <w:rPr>
          <w:sz w:val="24"/>
          <w:szCs w:val="24"/>
        </w:rPr>
        <w:t>“</w:t>
      </w:r>
      <w:r w:rsidRPr="006B5929">
        <w:rPr>
          <w:sz w:val="24"/>
          <w:szCs w:val="24"/>
        </w:rPr>
        <w:t>the first of the market, and the English the Fag-End</w:t>
      </w:r>
      <w:r>
        <w:rPr>
          <w:sz w:val="24"/>
          <w:szCs w:val="24"/>
        </w:rPr>
        <w:t>”</w:t>
      </w:r>
      <w:r w:rsidRPr="006B5929">
        <w:rPr>
          <w:sz w:val="24"/>
          <w:szCs w:val="24"/>
        </w:rPr>
        <w:t xml:space="preserve"> and thus the latter had to be content with selling at much lower prices.</w:t>
      </w:r>
      <w:r>
        <w:rPr>
          <w:rStyle w:val="Rimandonotaapidipagina"/>
          <w:sz w:val="24"/>
        </w:rPr>
        <w:footnoteReference w:id="12"/>
      </w:r>
    </w:p>
    <w:p w14:paraId="427B77C4" w14:textId="77777777" w:rsidR="00763085" w:rsidRPr="006B5929" w:rsidRDefault="00763085" w:rsidP="00763085">
      <w:pPr>
        <w:pStyle w:val="Corpotesto"/>
        <w:spacing w:line="360" w:lineRule="auto"/>
        <w:ind w:firstLine="357"/>
        <w:rPr>
          <w:sz w:val="24"/>
          <w:szCs w:val="24"/>
        </w:rPr>
      </w:pPr>
      <w:r>
        <w:rPr>
          <w:rFonts w:ascii="Times" w:hAnsi="Times" w:cs="Times"/>
          <w:sz w:val="24"/>
          <w:szCs w:val="24"/>
        </w:rPr>
        <w:t xml:space="preserve"> </w:t>
      </w:r>
      <w:r w:rsidRPr="006B5929">
        <w:rPr>
          <w:rFonts w:ascii="Times" w:hAnsi="Times" w:cs="Times"/>
          <w:sz w:val="24"/>
          <w:szCs w:val="24"/>
        </w:rPr>
        <w:t xml:space="preserve">In short, competition over quality and product differentiation rather than price enabled the French merchants to capture the most profitable share of the market, with high prices protected by high barriers to entry, while the English products sold only on the residual share of the market, with low prices. This is a clear case of </w:t>
      </w:r>
      <w:r>
        <w:rPr>
          <w:rFonts w:ascii="Times" w:hAnsi="Times" w:cs="Times"/>
          <w:color w:val="2F2F2F"/>
          <w:sz w:val="24"/>
          <w:szCs w:val="24"/>
        </w:rPr>
        <w:t>“</w:t>
      </w:r>
      <w:r w:rsidRPr="006B5929">
        <w:rPr>
          <w:rFonts w:ascii="Times" w:hAnsi="Times" w:cs="Times"/>
          <w:color w:val="2F2F2F"/>
          <w:sz w:val="24"/>
          <w:szCs w:val="24"/>
        </w:rPr>
        <w:t>time-based</w:t>
      </w:r>
      <w:r>
        <w:rPr>
          <w:rFonts w:ascii="Times" w:hAnsi="Times" w:cs="Times"/>
          <w:color w:val="2F2F2F"/>
          <w:sz w:val="24"/>
          <w:szCs w:val="24"/>
        </w:rPr>
        <w:t>”</w:t>
      </w:r>
      <w:r w:rsidRPr="006B5929">
        <w:rPr>
          <w:rFonts w:ascii="Times" w:hAnsi="Times" w:cs="Times"/>
          <w:color w:val="2F2F2F"/>
          <w:sz w:val="24"/>
          <w:szCs w:val="24"/>
        </w:rPr>
        <w:t xml:space="preserve"> </w:t>
      </w:r>
      <w:r w:rsidRPr="006B5929">
        <w:rPr>
          <w:rFonts w:ascii="Times" w:hAnsi="Times" w:cs="Times"/>
          <w:sz w:val="24"/>
          <w:szCs w:val="24"/>
        </w:rPr>
        <w:t>monopolistic competition, each operator with a product in some degree different from his rivals.</w:t>
      </w:r>
      <w:r>
        <w:rPr>
          <w:rFonts w:ascii="Times" w:hAnsi="Times" w:cs="Times"/>
          <w:sz w:val="24"/>
          <w:szCs w:val="24"/>
        </w:rPr>
        <w:t xml:space="preserve"> </w:t>
      </w:r>
      <w:r w:rsidRPr="006B5929">
        <w:rPr>
          <w:rFonts w:ascii="Times" w:hAnsi="Times" w:cs="Times"/>
          <w:sz w:val="24"/>
          <w:szCs w:val="24"/>
        </w:rPr>
        <w:t xml:space="preserve">Innovations had to be not only rapid but also appealing. They had to anticipate and satisfy immediately </w:t>
      </w:r>
      <w:r w:rsidRPr="006B5929">
        <w:rPr>
          <w:rFonts w:ascii="Times" w:hAnsi="Times" w:cs="Times"/>
          <w:color w:val="2F2F2F"/>
          <w:sz w:val="24"/>
          <w:szCs w:val="24"/>
        </w:rPr>
        <w:t xml:space="preserve">a </w:t>
      </w:r>
      <w:r w:rsidRPr="006B5929">
        <w:rPr>
          <w:rFonts w:ascii="Times" w:hAnsi="Times" w:cs="Times"/>
          <w:sz w:val="24"/>
          <w:szCs w:val="24"/>
        </w:rPr>
        <w:t xml:space="preserve">demand which was often hesitant but </w:t>
      </w:r>
      <w:r w:rsidRPr="006B5929">
        <w:rPr>
          <w:rFonts w:ascii="Times" w:hAnsi="Times" w:cs="Times"/>
          <w:sz w:val="24"/>
          <w:szCs w:val="24"/>
        </w:rPr>
        <w:lastRenderedPageBreak/>
        <w:t>in search of new products.</w:t>
      </w:r>
      <w:r>
        <w:rPr>
          <w:rFonts w:ascii="Times" w:hAnsi="Times" w:cs="Times"/>
          <w:sz w:val="24"/>
          <w:szCs w:val="24"/>
        </w:rPr>
        <w:t xml:space="preserve"> </w:t>
      </w:r>
      <w:r w:rsidRPr="006B5929">
        <w:rPr>
          <w:rFonts w:ascii="Times" w:hAnsi="Times" w:cs="Times"/>
          <w:sz w:val="24"/>
          <w:szCs w:val="24"/>
        </w:rPr>
        <w:t xml:space="preserve">It was by means of this intelligent innovation that Lyon was able to make </w:t>
      </w:r>
      <w:r w:rsidRPr="006B5929">
        <w:rPr>
          <w:rFonts w:ascii="Times" w:hAnsi="Times" w:cs="Times"/>
          <w:color w:val="2F2F2F"/>
          <w:sz w:val="24"/>
          <w:szCs w:val="24"/>
        </w:rPr>
        <w:t xml:space="preserve">a </w:t>
      </w:r>
      <w:r w:rsidRPr="006B5929">
        <w:rPr>
          <w:rFonts w:ascii="Times" w:hAnsi="Times" w:cs="Times"/>
          <w:sz w:val="24"/>
          <w:szCs w:val="24"/>
        </w:rPr>
        <w:t xml:space="preserve">victorious exit from the </w:t>
      </w:r>
      <w:r w:rsidRPr="006B5929">
        <w:rPr>
          <w:sz w:val="24"/>
          <w:szCs w:val="24"/>
        </w:rPr>
        <w:t>crisis of the seventeenth century.</w:t>
      </w:r>
      <w:r>
        <w:rPr>
          <w:rStyle w:val="Rimandonotaapidipagina"/>
          <w:sz w:val="24"/>
        </w:rPr>
        <w:footnoteReference w:id="13"/>
      </w:r>
    </w:p>
    <w:p w14:paraId="15AE6BE1" w14:textId="77777777" w:rsidR="00763085" w:rsidRPr="006B5929" w:rsidRDefault="00763085" w:rsidP="00763085">
      <w:pPr>
        <w:pStyle w:val="Corpotesto"/>
        <w:spacing w:line="360" w:lineRule="auto"/>
        <w:ind w:firstLine="357"/>
        <w:rPr>
          <w:sz w:val="24"/>
          <w:szCs w:val="24"/>
        </w:rPr>
      </w:pPr>
      <w:r>
        <w:rPr>
          <w:sz w:val="24"/>
          <w:szCs w:val="24"/>
        </w:rPr>
        <w:t>“</w:t>
      </w:r>
      <w:r w:rsidRPr="006B5929">
        <w:rPr>
          <w:sz w:val="24"/>
          <w:szCs w:val="24"/>
        </w:rPr>
        <w:t>French fashions pernicious to England</w:t>
      </w:r>
      <w:r>
        <w:rPr>
          <w:sz w:val="24"/>
          <w:szCs w:val="24"/>
        </w:rPr>
        <w:t>”</w:t>
      </w:r>
      <w:r w:rsidRPr="006B5929">
        <w:rPr>
          <w:sz w:val="24"/>
          <w:szCs w:val="24"/>
        </w:rPr>
        <w:t xml:space="preserve"> is the appeal we hear in the pages of Joshua Gee. According to him, the new fashions were cleverly invented by the French merchants in order to prevent the sale of English goods.</w:t>
      </w:r>
      <w:r>
        <w:rPr>
          <w:rStyle w:val="Rimandonotaapidipagina"/>
          <w:sz w:val="24"/>
        </w:rPr>
        <w:footnoteReference w:id="14"/>
      </w:r>
      <w:r w:rsidRPr="006B5929">
        <w:rPr>
          <w:sz w:val="24"/>
          <w:szCs w:val="24"/>
        </w:rPr>
        <w:t xml:space="preserve"> For Defoe, such was the unpatriotic passion of the English ladies for the French products that the London merchants were forced to pretend that the Spitalfields products had been imported from France.</w:t>
      </w:r>
      <w:r>
        <w:rPr>
          <w:rStyle w:val="Rimandonotaapidipagina"/>
          <w:sz w:val="24"/>
        </w:rPr>
        <w:footnoteReference w:id="15"/>
      </w:r>
    </w:p>
    <w:p w14:paraId="5F6D49C3" w14:textId="77777777" w:rsidR="00763085" w:rsidRPr="006B5929" w:rsidRDefault="00763085" w:rsidP="00763085">
      <w:pPr>
        <w:pStyle w:val="Corpotesto"/>
        <w:spacing w:line="360" w:lineRule="auto"/>
        <w:ind w:firstLine="357"/>
        <w:rPr>
          <w:color w:val="212121"/>
          <w:sz w:val="24"/>
          <w:szCs w:val="24"/>
        </w:rPr>
      </w:pPr>
      <w:r w:rsidRPr="006B5929">
        <w:rPr>
          <w:color w:val="212121"/>
          <w:sz w:val="24"/>
          <w:szCs w:val="24"/>
        </w:rPr>
        <w:t>Something similar happened in the Po Valley. In 1755, a group of Bolognese merchants, having begun to produce fabrics in imitation of French ones</w:t>
      </w:r>
      <w:r w:rsidRPr="006B5929">
        <w:rPr>
          <w:sz w:val="24"/>
          <w:szCs w:val="24"/>
        </w:rPr>
        <w:t xml:space="preserve"> </w:t>
      </w:r>
      <w:r w:rsidRPr="006B5929">
        <w:rPr>
          <w:color w:val="212121"/>
          <w:sz w:val="24"/>
          <w:szCs w:val="24"/>
        </w:rPr>
        <w:t xml:space="preserve">(lustring, </w:t>
      </w:r>
      <w:r w:rsidRPr="006B5929">
        <w:rPr>
          <w:i/>
          <w:iCs/>
          <w:color w:val="212121"/>
          <w:sz w:val="24"/>
          <w:szCs w:val="24"/>
        </w:rPr>
        <w:t>taffetas, façonnés</w:t>
      </w:r>
      <w:r w:rsidRPr="006B5929">
        <w:rPr>
          <w:color w:val="212121"/>
          <w:sz w:val="24"/>
          <w:szCs w:val="24"/>
        </w:rPr>
        <w:t xml:space="preserve"> and </w:t>
      </w:r>
      <w:r w:rsidRPr="006B5929">
        <w:rPr>
          <w:i/>
          <w:iCs/>
          <w:color w:val="212121"/>
          <w:sz w:val="24"/>
          <w:szCs w:val="24"/>
        </w:rPr>
        <w:t>péruviennes)</w:t>
      </w:r>
      <w:r w:rsidRPr="006B5929">
        <w:rPr>
          <w:color w:val="212121"/>
          <w:sz w:val="24"/>
          <w:szCs w:val="24"/>
        </w:rPr>
        <w:t xml:space="preserve"> had to suspend production because their products, not having </w:t>
      </w:r>
      <w:r>
        <w:rPr>
          <w:color w:val="212121"/>
          <w:sz w:val="24"/>
          <w:szCs w:val="24"/>
        </w:rPr>
        <w:t>“</w:t>
      </w:r>
      <w:r w:rsidRPr="006B5929">
        <w:rPr>
          <w:color w:val="212121"/>
          <w:sz w:val="24"/>
          <w:szCs w:val="24"/>
        </w:rPr>
        <w:t>that shiny and bright quality found in French fabrics, are rejected by almost everyone and end up on the back shelves of the shops.</w:t>
      </w:r>
      <w:r>
        <w:rPr>
          <w:color w:val="212121"/>
          <w:sz w:val="24"/>
          <w:szCs w:val="24"/>
        </w:rPr>
        <w:t xml:space="preserve">” But </w:t>
      </w:r>
      <w:r w:rsidRPr="006B5929">
        <w:rPr>
          <w:color w:val="212121"/>
          <w:sz w:val="24"/>
          <w:szCs w:val="24"/>
        </w:rPr>
        <w:t xml:space="preserve">even if the imitations were successful, there was still the problem of overcoming </w:t>
      </w:r>
      <w:r>
        <w:rPr>
          <w:color w:val="212121"/>
          <w:sz w:val="24"/>
          <w:szCs w:val="24"/>
        </w:rPr>
        <w:t>“</w:t>
      </w:r>
      <w:r w:rsidRPr="006B5929">
        <w:rPr>
          <w:color w:val="212121"/>
          <w:sz w:val="24"/>
          <w:szCs w:val="24"/>
        </w:rPr>
        <w:t>the considerable disorder caused by the fact that the French change their designs...from one season to another which is, in fact, what attracts the buyer.</w:t>
      </w:r>
      <w:r>
        <w:rPr>
          <w:color w:val="212121"/>
          <w:sz w:val="24"/>
          <w:szCs w:val="24"/>
        </w:rPr>
        <w:t>”</w:t>
      </w:r>
      <w:r w:rsidRPr="006B5929">
        <w:rPr>
          <w:color w:val="212121"/>
          <w:sz w:val="24"/>
          <w:szCs w:val="24"/>
        </w:rPr>
        <w:t xml:space="preserve"> As there were no </w:t>
      </w:r>
      <w:r>
        <w:rPr>
          <w:color w:val="424242"/>
          <w:sz w:val="24"/>
          <w:szCs w:val="24"/>
        </w:rPr>
        <w:t>“</w:t>
      </w:r>
      <w:r w:rsidRPr="006B5929">
        <w:rPr>
          <w:color w:val="212121"/>
          <w:sz w:val="24"/>
          <w:szCs w:val="24"/>
        </w:rPr>
        <w:t xml:space="preserve">designers capable of these new </w:t>
      </w:r>
      <w:r>
        <w:rPr>
          <w:color w:val="212121"/>
          <w:sz w:val="24"/>
          <w:szCs w:val="24"/>
        </w:rPr>
        <w:t>creations”</w:t>
      </w:r>
      <w:r w:rsidRPr="006B5929">
        <w:rPr>
          <w:color w:val="212121"/>
          <w:sz w:val="24"/>
          <w:szCs w:val="24"/>
        </w:rPr>
        <w:t xml:space="preserve"> in Bologna, the manufacturers had to take </w:t>
      </w:r>
      <w:r>
        <w:rPr>
          <w:color w:val="212121"/>
          <w:sz w:val="24"/>
          <w:szCs w:val="24"/>
        </w:rPr>
        <w:t>“</w:t>
      </w:r>
      <w:r w:rsidRPr="006B5929">
        <w:rPr>
          <w:color w:val="212121"/>
          <w:sz w:val="24"/>
          <w:szCs w:val="24"/>
        </w:rPr>
        <w:t>the same French designs</w:t>
      </w:r>
      <w:r>
        <w:rPr>
          <w:color w:val="212121"/>
          <w:sz w:val="24"/>
          <w:szCs w:val="24"/>
        </w:rPr>
        <w:t>”</w:t>
      </w:r>
      <w:r w:rsidRPr="006B5929">
        <w:rPr>
          <w:color w:val="212121"/>
          <w:sz w:val="24"/>
          <w:szCs w:val="24"/>
        </w:rPr>
        <w:t xml:space="preserve"> and then set up the looms for the market of the following year. But at that precise moment, a </w:t>
      </w:r>
      <w:r>
        <w:rPr>
          <w:color w:val="212121"/>
          <w:sz w:val="24"/>
          <w:szCs w:val="24"/>
        </w:rPr>
        <w:t>“</w:t>
      </w:r>
      <w:r w:rsidRPr="006B5929">
        <w:rPr>
          <w:color w:val="212121"/>
          <w:sz w:val="24"/>
          <w:szCs w:val="24"/>
        </w:rPr>
        <w:t xml:space="preserve">new </w:t>
      </w:r>
      <w:r>
        <w:rPr>
          <w:color w:val="212121"/>
          <w:sz w:val="24"/>
          <w:szCs w:val="24"/>
        </w:rPr>
        <w:t>creation”</w:t>
      </w:r>
      <w:r w:rsidRPr="006B5929">
        <w:rPr>
          <w:color w:val="212121"/>
          <w:sz w:val="24"/>
          <w:szCs w:val="24"/>
        </w:rPr>
        <w:t xml:space="preserve"> with new material and new designs would arrive from France and all the imitation Bolognese products would remain unsold (despite being protected,</w:t>
      </w:r>
      <w:r w:rsidRPr="006B5929">
        <w:rPr>
          <w:sz w:val="24"/>
          <w:szCs w:val="24"/>
        </w:rPr>
        <w:t xml:space="preserve"> </w:t>
      </w:r>
      <w:r w:rsidRPr="006B5929">
        <w:rPr>
          <w:color w:val="212121"/>
          <w:sz w:val="24"/>
          <w:szCs w:val="24"/>
        </w:rPr>
        <w:t>as were the British ones, by laws which forbade the introduction of foreign fabrics).</w:t>
      </w:r>
      <w:r>
        <w:rPr>
          <w:rStyle w:val="Rimandonotaapidipagina"/>
          <w:color w:val="212121"/>
          <w:sz w:val="24"/>
        </w:rPr>
        <w:footnoteReference w:id="16"/>
      </w:r>
    </w:p>
    <w:p w14:paraId="7EB3B26D" w14:textId="77777777" w:rsidR="00763085" w:rsidRPr="006B5929" w:rsidRDefault="00763085" w:rsidP="00763085">
      <w:pPr>
        <w:pStyle w:val="Corpotesto"/>
        <w:spacing w:line="360" w:lineRule="auto"/>
        <w:ind w:firstLine="357"/>
        <w:rPr>
          <w:sz w:val="24"/>
          <w:szCs w:val="24"/>
        </w:rPr>
      </w:pPr>
      <w:r w:rsidRPr="006B5929">
        <w:rPr>
          <w:sz w:val="24"/>
          <w:szCs w:val="24"/>
        </w:rPr>
        <w:t xml:space="preserve">In 1764, the silk merchant and writer Antonio Zanon, with somewhat greater analytical rigor, voiced the angry disappointment of the Venetian silk merchants at the fanaticism of the Italians </w:t>
      </w:r>
      <w:r w:rsidRPr="006B5929">
        <w:rPr>
          <w:sz w:val="24"/>
          <w:szCs w:val="24"/>
        </w:rPr>
        <w:lastRenderedPageBreak/>
        <w:t xml:space="preserve">for all things foreign - and especially French - and their </w:t>
      </w:r>
      <w:r>
        <w:rPr>
          <w:sz w:val="24"/>
          <w:szCs w:val="24"/>
        </w:rPr>
        <w:t>“</w:t>
      </w:r>
      <w:r w:rsidRPr="006B5929">
        <w:rPr>
          <w:sz w:val="24"/>
          <w:szCs w:val="24"/>
        </w:rPr>
        <w:t>contempt for their own manufactures</w:t>
      </w:r>
      <w:r w:rsidRPr="006B5929">
        <w:rPr>
          <w:color w:val="424242"/>
          <w:sz w:val="24"/>
          <w:szCs w:val="24"/>
        </w:rPr>
        <w:t>.</w:t>
      </w:r>
      <w:r>
        <w:rPr>
          <w:sz w:val="24"/>
          <w:szCs w:val="24"/>
        </w:rPr>
        <w:t>”</w:t>
      </w:r>
      <w:r w:rsidRPr="006B5929">
        <w:rPr>
          <w:sz w:val="24"/>
          <w:szCs w:val="24"/>
        </w:rPr>
        <w:t xml:space="preserve"> The Venetian merchants, defeated in the struggle for leadership in the fashion sector (an area which according to Zanon had been abandoned after </w:t>
      </w:r>
      <w:r>
        <w:rPr>
          <w:sz w:val="24"/>
          <w:szCs w:val="24"/>
        </w:rPr>
        <w:t>“</w:t>
      </w:r>
      <w:r w:rsidRPr="006B5929">
        <w:rPr>
          <w:sz w:val="24"/>
          <w:szCs w:val="24"/>
        </w:rPr>
        <w:t>painful experiences</w:t>
      </w:r>
      <w:r>
        <w:rPr>
          <w:sz w:val="24"/>
          <w:szCs w:val="24"/>
        </w:rPr>
        <w:t>”</w:t>
      </w:r>
      <w:r w:rsidRPr="006B5929">
        <w:rPr>
          <w:sz w:val="24"/>
          <w:szCs w:val="24"/>
        </w:rPr>
        <w:t xml:space="preserve">), were now resigned to the inferior role of imitating French fashions. But this very choice, open to them says Zanon because the Italian artisans </w:t>
      </w:r>
      <w:r>
        <w:rPr>
          <w:sz w:val="24"/>
          <w:szCs w:val="24"/>
        </w:rPr>
        <w:t>“</w:t>
      </w:r>
      <w:r w:rsidRPr="006B5929">
        <w:rPr>
          <w:sz w:val="24"/>
          <w:szCs w:val="24"/>
        </w:rPr>
        <w:t>have a talent for imitation,</w:t>
      </w:r>
      <w:r>
        <w:rPr>
          <w:sz w:val="24"/>
          <w:szCs w:val="24"/>
        </w:rPr>
        <w:t>”</w:t>
      </w:r>
      <w:r w:rsidRPr="006B5929">
        <w:rPr>
          <w:sz w:val="24"/>
          <w:szCs w:val="24"/>
        </w:rPr>
        <w:t xml:space="preserve"> forced the merchants to dance to a tune they did not know</w:t>
      </w:r>
      <w:r w:rsidRPr="006B5929">
        <w:rPr>
          <w:color w:val="424242"/>
          <w:sz w:val="24"/>
          <w:szCs w:val="24"/>
        </w:rPr>
        <w:t xml:space="preserve">. </w:t>
      </w:r>
      <w:r w:rsidRPr="006B5929">
        <w:rPr>
          <w:sz w:val="24"/>
          <w:szCs w:val="24"/>
        </w:rPr>
        <w:t>Like the B</w:t>
      </w:r>
      <w:r>
        <w:rPr>
          <w:sz w:val="24"/>
          <w:szCs w:val="24"/>
        </w:rPr>
        <w:t xml:space="preserve">olognese merchants, Zanon notes </w:t>
      </w:r>
      <w:r w:rsidRPr="006B5929">
        <w:rPr>
          <w:sz w:val="24"/>
          <w:szCs w:val="24"/>
        </w:rPr>
        <w:t xml:space="preserve">that </w:t>
      </w:r>
      <w:r>
        <w:rPr>
          <w:sz w:val="24"/>
          <w:szCs w:val="24"/>
        </w:rPr>
        <w:t>“</w:t>
      </w:r>
      <w:r w:rsidRPr="006B5929">
        <w:rPr>
          <w:sz w:val="24"/>
          <w:szCs w:val="24"/>
        </w:rPr>
        <w:t xml:space="preserve">the Italians will struggle to imitate French fashion, but before one suit can be finished another completely different one comes out and... all the new Italian fabrics become </w:t>
      </w:r>
      <w:r w:rsidRPr="006B5929">
        <w:rPr>
          <w:color w:val="242424"/>
          <w:sz w:val="24"/>
          <w:szCs w:val="24"/>
        </w:rPr>
        <w:t xml:space="preserve">old junk in just </w:t>
      </w:r>
      <w:r w:rsidRPr="006B5929">
        <w:rPr>
          <w:color w:val="383838"/>
          <w:sz w:val="24"/>
          <w:szCs w:val="24"/>
        </w:rPr>
        <w:t xml:space="preserve">a </w:t>
      </w:r>
      <w:r w:rsidRPr="006B5929">
        <w:rPr>
          <w:color w:val="242424"/>
          <w:sz w:val="24"/>
          <w:szCs w:val="24"/>
        </w:rPr>
        <w:t>few weeks.</w:t>
      </w:r>
      <w:r>
        <w:rPr>
          <w:color w:val="242424"/>
          <w:sz w:val="24"/>
          <w:szCs w:val="24"/>
        </w:rPr>
        <w:t>”</w:t>
      </w:r>
      <w:r w:rsidRPr="006B5929">
        <w:rPr>
          <w:color w:val="242424"/>
          <w:sz w:val="24"/>
          <w:szCs w:val="24"/>
        </w:rPr>
        <w:t xml:space="preserve"> Moreover, immediately before the</w:t>
      </w:r>
      <w:r w:rsidRPr="006B5929">
        <w:rPr>
          <w:sz w:val="24"/>
          <w:szCs w:val="24"/>
        </w:rPr>
        <w:t xml:space="preserve"> introduction of a new fashion the French merchants drastically lowered the price of the remaining stock, forcing the imitator firms to keep pace with an economic situation of ruthless (and perhaps predatory) competition that tended not so much to beat their competitors as to crush them.</w:t>
      </w:r>
      <w:r>
        <w:rPr>
          <w:sz w:val="24"/>
          <w:szCs w:val="24"/>
        </w:rPr>
        <w:t xml:space="preserve"> </w:t>
      </w:r>
      <w:r w:rsidRPr="006B5929">
        <w:rPr>
          <w:sz w:val="24"/>
          <w:szCs w:val="24"/>
        </w:rPr>
        <w:t xml:space="preserve">Zanon concluded that </w:t>
      </w:r>
      <w:r>
        <w:rPr>
          <w:sz w:val="24"/>
          <w:szCs w:val="24"/>
        </w:rPr>
        <w:t>“</w:t>
      </w:r>
      <w:r w:rsidRPr="006B5929">
        <w:rPr>
          <w:sz w:val="24"/>
          <w:szCs w:val="24"/>
        </w:rPr>
        <w:t xml:space="preserve">this very word </w:t>
      </w:r>
      <w:r>
        <w:rPr>
          <w:sz w:val="24"/>
          <w:szCs w:val="24"/>
        </w:rPr>
        <w:t>‘</w:t>
      </w:r>
      <w:r w:rsidRPr="006B5929">
        <w:rPr>
          <w:sz w:val="24"/>
          <w:szCs w:val="24"/>
        </w:rPr>
        <w:t>fashion</w:t>
      </w:r>
      <w:r>
        <w:rPr>
          <w:sz w:val="24"/>
          <w:szCs w:val="24"/>
        </w:rPr>
        <w:t>’</w:t>
      </w:r>
      <w:r w:rsidRPr="006B5929">
        <w:rPr>
          <w:sz w:val="24"/>
          <w:szCs w:val="24"/>
        </w:rPr>
        <w:t xml:space="preserve"> is an enormous and long-lasting treasure for France, and is considered by the French as a reputation which </w:t>
      </w:r>
      <w:r w:rsidRPr="006B5929">
        <w:rPr>
          <w:color w:val="242424"/>
          <w:sz w:val="24"/>
          <w:szCs w:val="24"/>
        </w:rPr>
        <w:t>amounts to a highly-precious capital.</w:t>
      </w:r>
      <w:r>
        <w:rPr>
          <w:color w:val="242424"/>
          <w:sz w:val="24"/>
          <w:szCs w:val="24"/>
        </w:rPr>
        <w:t>”</w:t>
      </w:r>
      <w:r>
        <w:rPr>
          <w:rStyle w:val="Rimandonotaapidipagina"/>
          <w:color w:val="242424"/>
          <w:sz w:val="24"/>
        </w:rPr>
        <w:footnoteReference w:id="17"/>
      </w:r>
      <w:r w:rsidRPr="006B5929">
        <w:rPr>
          <w:color w:val="242424"/>
          <w:sz w:val="24"/>
          <w:szCs w:val="24"/>
        </w:rPr>
        <w:t xml:space="preserve"> On another occasion he declared, echoing a phrase attributed to Colbert, that the </w:t>
      </w:r>
      <w:r>
        <w:rPr>
          <w:color w:val="242424"/>
          <w:sz w:val="24"/>
          <w:szCs w:val="24"/>
        </w:rPr>
        <w:t>“</w:t>
      </w:r>
      <w:r w:rsidRPr="006B5929">
        <w:rPr>
          <w:color w:val="242424"/>
          <w:sz w:val="24"/>
          <w:szCs w:val="24"/>
        </w:rPr>
        <w:t>empire of fashion</w:t>
      </w:r>
      <w:r>
        <w:rPr>
          <w:color w:val="242424"/>
          <w:sz w:val="24"/>
          <w:szCs w:val="24"/>
        </w:rPr>
        <w:t>”</w:t>
      </w:r>
      <w:r w:rsidRPr="006B5929">
        <w:rPr>
          <w:color w:val="242424"/>
          <w:sz w:val="24"/>
          <w:szCs w:val="24"/>
        </w:rPr>
        <w:t xml:space="preserve"> was for France what the Potosi mines were for Spain.</w:t>
      </w:r>
      <w:r>
        <w:rPr>
          <w:rStyle w:val="Rimandonotaapidipagina"/>
          <w:color w:val="242424"/>
          <w:sz w:val="24"/>
        </w:rPr>
        <w:footnoteReference w:id="18"/>
      </w:r>
    </w:p>
    <w:p w14:paraId="4ED0F1B6" w14:textId="77777777" w:rsidR="00763085" w:rsidRPr="006B5929" w:rsidRDefault="00763085" w:rsidP="00763085">
      <w:pPr>
        <w:pStyle w:val="Corpotesto"/>
        <w:spacing w:line="360" w:lineRule="auto"/>
        <w:ind w:firstLine="357"/>
        <w:rPr>
          <w:color w:val="242424"/>
          <w:sz w:val="24"/>
          <w:szCs w:val="24"/>
          <w:vertAlign w:val="superscript"/>
        </w:rPr>
      </w:pPr>
      <w:r w:rsidRPr="006B5929">
        <w:rPr>
          <w:color w:val="242424"/>
          <w:sz w:val="24"/>
          <w:szCs w:val="24"/>
        </w:rPr>
        <w:t xml:space="preserve">According to Zanon, the strategies of the Venice merchants, of little success at home, fared better </w:t>
      </w:r>
      <w:r>
        <w:rPr>
          <w:color w:val="242424"/>
          <w:sz w:val="24"/>
          <w:szCs w:val="24"/>
        </w:rPr>
        <w:t>“</w:t>
      </w:r>
      <w:r w:rsidRPr="006B5929">
        <w:rPr>
          <w:color w:val="242424"/>
          <w:sz w:val="24"/>
          <w:szCs w:val="24"/>
        </w:rPr>
        <w:t>in countries too far away to have strong connections with France,</w:t>
      </w:r>
      <w:r>
        <w:rPr>
          <w:color w:val="242424"/>
          <w:sz w:val="24"/>
          <w:szCs w:val="24"/>
        </w:rPr>
        <w:t>”</w:t>
      </w:r>
      <w:r w:rsidRPr="006B5929">
        <w:rPr>
          <w:color w:val="242424"/>
          <w:sz w:val="24"/>
          <w:szCs w:val="24"/>
        </w:rPr>
        <w:t xml:space="preserve"> such as the countries of the Ottoman empire where French and Dutch attempts to compete with Venetian damask had </w:t>
      </w:r>
      <w:r w:rsidRPr="006B5929">
        <w:rPr>
          <w:color w:val="242424"/>
          <w:sz w:val="24"/>
          <w:szCs w:val="24"/>
        </w:rPr>
        <w:lastRenderedPageBreak/>
        <w:t>failed.</w:t>
      </w:r>
      <w:r>
        <w:rPr>
          <w:color w:val="242424"/>
          <w:sz w:val="24"/>
          <w:szCs w:val="24"/>
        </w:rPr>
        <w:t xml:space="preserve"> </w:t>
      </w:r>
      <w:r w:rsidRPr="006B5929">
        <w:rPr>
          <w:color w:val="242424"/>
          <w:sz w:val="24"/>
          <w:szCs w:val="24"/>
        </w:rPr>
        <w:t xml:space="preserve">Zanon attributed this failure to two factors: </w:t>
      </w:r>
      <w:r>
        <w:rPr>
          <w:color w:val="242424"/>
          <w:sz w:val="24"/>
          <w:szCs w:val="24"/>
        </w:rPr>
        <w:t>“</w:t>
      </w:r>
      <w:r w:rsidRPr="006B5929">
        <w:rPr>
          <w:color w:val="242424"/>
          <w:sz w:val="24"/>
          <w:szCs w:val="24"/>
        </w:rPr>
        <w:t>one derives from the unchangeability of Oriental fashions and ways of dressing; the other from the fact that the Turks are unable to free themselves from their preference for Venetian cloth.</w:t>
      </w:r>
      <w:r>
        <w:rPr>
          <w:color w:val="242424"/>
          <w:sz w:val="24"/>
          <w:szCs w:val="24"/>
        </w:rPr>
        <w:t>”</w:t>
      </w:r>
      <w:r>
        <w:rPr>
          <w:rStyle w:val="Rimandonotaapidipagina"/>
          <w:color w:val="242424"/>
          <w:sz w:val="24"/>
        </w:rPr>
        <w:footnoteReference w:id="19"/>
      </w:r>
    </w:p>
    <w:p w14:paraId="40D5C588" w14:textId="77777777" w:rsidR="00763085" w:rsidRPr="007918F6" w:rsidRDefault="00763085" w:rsidP="00763085">
      <w:pPr>
        <w:pStyle w:val="Corpotesto"/>
        <w:spacing w:line="360" w:lineRule="auto"/>
        <w:ind w:firstLine="357"/>
        <w:rPr>
          <w:sz w:val="24"/>
          <w:szCs w:val="24"/>
          <w:lang w:val="en-GB"/>
        </w:rPr>
      </w:pPr>
      <w:r w:rsidRPr="006B5929">
        <w:rPr>
          <w:color w:val="242424"/>
          <w:sz w:val="24"/>
          <w:szCs w:val="24"/>
        </w:rPr>
        <w:t>Not even the Dutch silk industry was able to stand up to the competition of</w:t>
      </w:r>
      <w:r w:rsidRPr="006B5929">
        <w:rPr>
          <w:color w:val="000000"/>
          <w:sz w:val="24"/>
          <w:szCs w:val="24"/>
        </w:rPr>
        <w:t xml:space="preserve"> </w:t>
      </w:r>
      <w:r w:rsidRPr="006B5929">
        <w:rPr>
          <w:sz w:val="24"/>
          <w:szCs w:val="24"/>
        </w:rPr>
        <w:t>the Lyon fashions. The manufacturers of Amsterdam had enjoyed considerable prestige in the seventeenth century.</w:t>
      </w:r>
      <w:r>
        <w:rPr>
          <w:sz w:val="24"/>
          <w:szCs w:val="24"/>
        </w:rPr>
        <w:t xml:space="preserve"> </w:t>
      </w:r>
      <w:r w:rsidRPr="006B5929">
        <w:rPr>
          <w:sz w:val="24"/>
          <w:szCs w:val="24"/>
        </w:rPr>
        <w:t xml:space="preserve">An example can be found in the story commonly told of </w:t>
      </w:r>
      <w:r>
        <w:rPr>
          <w:sz w:val="24"/>
          <w:szCs w:val="24"/>
        </w:rPr>
        <w:t>“</w:t>
      </w:r>
      <w:r w:rsidRPr="006B5929">
        <w:rPr>
          <w:sz w:val="24"/>
          <w:szCs w:val="24"/>
        </w:rPr>
        <w:t>velours à ramage fabriqués à Milan, envoyés en Hollande et de là renvoyés et vendu ensuite à Milan pour velours d'Hollande</w:t>
      </w:r>
      <w:r w:rsidRPr="00A764CE">
        <w:rPr>
          <w:sz w:val="24"/>
          <w:szCs w:val="24"/>
        </w:rPr>
        <w:t xml:space="preserve">” (“velvets [à ramage] made in Milan, sent to Holland and from then sent back to Milan where they were sold as velvet of Holland,” together with a </w:t>
      </w:r>
      <w:r w:rsidRPr="00A764CE">
        <w:rPr>
          <w:color w:val="2F2F2F"/>
          <w:sz w:val="24"/>
          <w:szCs w:val="24"/>
        </w:rPr>
        <w:t xml:space="preserve">sure </w:t>
      </w:r>
      <w:r w:rsidRPr="00A764CE">
        <w:rPr>
          <w:sz w:val="24"/>
          <w:szCs w:val="24"/>
        </w:rPr>
        <w:t>profit for the commissioners. The word “D</w:t>
      </w:r>
      <w:r w:rsidRPr="006B5929">
        <w:rPr>
          <w:sz w:val="24"/>
          <w:szCs w:val="24"/>
        </w:rPr>
        <w:t>utch</w:t>
      </w:r>
      <w:r>
        <w:rPr>
          <w:sz w:val="24"/>
          <w:szCs w:val="24"/>
        </w:rPr>
        <w:t>”</w:t>
      </w:r>
      <w:r w:rsidRPr="006B5929">
        <w:rPr>
          <w:sz w:val="24"/>
          <w:szCs w:val="24"/>
        </w:rPr>
        <w:t xml:space="preserve"> was enough to add </w:t>
      </w:r>
      <w:r>
        <w:rPr>
          <w:sz w:val="24"/>
          <w:szCs w:val="24"/>
        </w:rPr>
        <w:t>“</w:t>
      </w:r>
      <w:r w:rsidRPr="006B5929">
        <w:rPr>
          <w:sz w:val="24"/>
          <w:szCs w:val="24"/>
        </w:rPr>
        <w:t>une valeur nouvelle</w:t>
      </w:r>
      <w:r>
        <w:rPr>
          <w:sz w:val="24"/>
          <w:szCs w:val="24"/>
        </w:rPr>
        <w:t>”</w:t>
      </w:r>
      <w:r w:rsidRPr="006B5929">
        <w:rPr>
          <w:sz w:val="24"/>
          <w:szCs w:val="24"/>
        </w:rPr>
        <w:t xml:space="preserve"> </w:t>
      </w:r>
      <w:r>
        <w:rPr>
          <w:sz w:val="24"/>
          <w:szCs w:val="24"/>
        </w:rPr>
        <w:t xml:space="preserve">(“a new value”) </w:t>
      </w:r>
      <w:r w:rsidRPr="006B5929">
        <w:rPr>
          <w:sz w:val="24"/>
          <w:szCs w:val="24"/>
        </w:rPr>
        <w:t>to the Milanese material which could cover the transport costs from and to Milan via Amsterdam.</w:t>
      </w:r>
      <w:r>
        <w:rPr>
          <w:rStyle w:val="Rimandonotaapidipagina"/>
          <w:sz w:val="24"/>
        </w:rPr>
        <w:footnoteReference w:id="20"/>
      </w:r>
      <w:r w:rsidRPr="006B5929">
        <w:rPr>
          <w:sz w:val="24"/>
          <w:szCs w:val="24"/>
        </w:rPr>
        <w:t xml:space="preserve"> However, around 1720, the great materials of Amsterdam (damask and velvet) began to lose ground on the international market.</w:t>
      </w:r>
      <w:r>
        <w:rPr>
          <w:rStyle w:val="Rimandonotaapidipagina"/>
          <w:sz w:val="24"/>
        </w:rPr>
        <w:footnoteReference w:id="21"/>
      </w:r>
      <w:r w:rsidRPr="006B5929">
        <w:rPr>
          <w:sz w:val="24"/>
          <w:szCs w:val="24"/>
        </w:rPr>
        <w:t xml:space="preserve"> </w:t>
      </w:r>
      <w:r w:rsidRPr="007918F6">
        <w:rPr>
          <w:sz w:val="24"/>
          <w:szCs w:val="24"/>
          <w:lang w:val="en-GB"/>
        </w:rPr>
        <w:t>The Haarlem products fared better as they specialized in imitating:</w:t>
      </w:r>
    </w:p>
    <w:p w14:paraId="6407DA41" w14:textId="77777777" w:rsidR="00763085" w:rsidRPr="007918F6" w:rsidRDefault="00763085" w:rsidP="00763085">
      <w:pPr>
        <w:pStyle w:val="Corpotesto"/>
        <w:spacing w:line="360" w:lineRule="auto"/>
        <w:ind w:firstLine="357"/>
        <w:rPr>
          <w:sz w:val="24"/>
          <w:szCs w:val="24"/>
          <w:lang w:val="en-GB"/>
        </w:rPr>
      </w:pPr>
    </w:p>
    <w:p w14:paraId="1C4CE661" w14:textId="77777777" w:rsidR="00763085" w:rsidRPr="004452FE" w:rsidRDefault="00763085" w:rsidP="00763085">
      <w:pPr>
        <w:pStyle w:val="Corpotesto"/>
        <w:spacing w:line="360" w:lineRule="auto"/>
        <w:ind w:left="964"/>
        <w:rPr>
          <w:sz w:val="24"/>
          <w:szCs w:val="24"/>
          <w:lang w:val="fr-FR"/>
        </w:rPr>
      </w:pPr>
      <w:r>
        <w:rPr>
          <w:sz w:val="24"/>
          <w:szCs w:val="24"/>
          <w:lang w:val="fr-FR"/>
        </w:rPr>
        <w:t>…</w:t>
      </w:r>
      <w:r w:rsidRPr="004452FE">
        <w:rPr>
          <w:sz w:val="24"/>
          <w:szCs w:val="24"/>
          <w:lang w:val="fr-FR"/>
        </w:rPr>
        <w:t>différents desseins d'é</w:t>
      </w:r>
      <w:r>
        <w:rPr>
          <w:sz w:val="24"/>
          <w:szCs w:val="24"/>
          <w:lang w:val="fr-FR"/>
        </w:rPr>
        <w:t>toffes de Lyon, car on n’</w:t>
      </w:r>
      <w:r w:rsidRPr="004452FE">
        <w:rPr>
          <w:sz w:val="24"/>
          <w:szCs w:val="24"/>
          <w:lang w:val="fr-FR"/>
        </w:rPr>
        <w:t xml:space="preserve">a jamais </w:t>
      </w:r>
      <w:r w:rsidRPr="00B8416C">
        <w:rPr>
          <w:sz w:val="24"/>
          <w:szCs w:val="24"/>
          <w:lang w:val="fr-FR"/>
        </w:rPr>
        <w:t>possedé</w:t>
      </w:r>
      <w:r w:rsidRPr="004452FE">
        <w:rPr>
          <w:sz w:val="24"/>
          <w:szCs w:val="24"/>
          <w:lang w:val="fr-FR"/>
        </w:rPr>
        <w:t xml:space="preserve"> dans ces manufactures l'art du dessein qui embellit, qui enrichi tous les ans celles de Tours et surtout et principalement celles de Lyon, par une extrême variété, par les gr</w:t>
      </w:r>
      <w:r>
        <w:rPr>
          <w:sz w:val="24"/>
          <w:szCs w:val="24"/>
          <w:lang w:val="fr-FR"/>
        </w:rPr>
        <w:t>â</w:t>
      </w:r>
      <w:r w:rsidRPr="004452FE">
        <w:rPr>
          <w:sz w:val="24"/>
          <w:szCs w:val="24"/>
          <w:lang w:val="fr-FR"/>
        </w:rPr>
        <w:t>ces du goût et de la nouveauté.</w:t>
      </w:r>
      <w:r>
        <w:rPr>
          <w:rStyle w:val="Rimandonotaapidipagina"/>
          <w:sz w:val="24"/>
          <w:lang w:val="fr-FR"/>
        </w:rPr>
        <w:footnoteReference w:id="22"/>
      </w:r>
      <w:r w:rsidRPr="004452FE">
        <w:rPr>
          <w:sz w:val="24"/>
          <w:szCs w:val="24"/>
          <w:lang w:val="fr-FR"/>
        </w:rPr>
        <w:t xml:space="preserve"> </w:t>
      </w:r>
    </w:p>
    <w:p w14:paraId="4D2EC6E4" w14:textId="77777777" w:rsidR="00763085" w:rsidRPr="004452FE" w:rsidRDefault="00763085" w:rsidP="00763085">
      <w:pPr>
        <w:pStyle w:val="Corpotesto"/>
        <w:spacing w:line="360" w:lineRule="auto"/>
        <w:ind w:firstLine="357"/>
        <w:rPr>
          <w:sz w:val="24"/>
          <w:szCs w:val="24"/>
          <w:lang w:val="fr-FR"/>
        </w:rPr>
      </w:pPr>
    </w:p>
    <w:p w14:paraId="169106C0" w14:textId="77777777" w:rsidR="00763085" w:rsidRDefault="00763085" w:rsidP="00763085">
      <w:pPr>
        <w:pStyle w:val="Corpotesto"/>
        <w:spacing w:line="360" w:lineRule="auto"/>
        <w:ind w:firstLine="357"/>
        <w:rPr>
          <w:color w:val="232323"/>
          <w:sz w:val="24"/>
          <w:szCs w:val="24"/>
          <w:lang w:val="fr-FR"/>
        </w:rPr>
      </w:pPr>
      <w:r w:rsidRPr="006B5929">
        <w:rPr>
          <w:sz w:val="24"/>
          <w:szCs w:val="24"/>
        </w:rPr>
        <w:t>The differentiation of fashion in Lyon, then, gave rise to strong market dynamism, established new hierarchies of power and, around the end of the seventeenth century or at the beginning of the eighteenth, brought about an important process of general restructuring in the new and old silk centers and in the international silk fabric market. In Europe, three different sectors can be distinguished.</w:t>
      </w:r>
      <w:r>
        <w:rPr>
          <w:sz w:val="24"/>
          <w:szCs w:val="24"/>
        </w:rPr>
        <w:t xml:space="preserve"> </w:t>
      </w:r>
      <w:r w:rsidRPr="006B5929">
        <w:rPr>
          <w:sz w:val="24"/>
          <w:szCs w:val="24"/>
        </w:rPr>
        <w:t>The first, in the vanguard, was the Lyon area itself which dictated the annual fashions in flowered silks (</w:t>
      </w:r>
      <w:r w:rsidRPr="006B5929">
        <w:rPr>
          <w:i/>
          <w:iCs/>
          <w:sz w:val="24"/>
          <w:szCs w:val="24"/>
        </w:rPr>
        <w:t>façonné</w:t>
      </w:r>
      <w:r w:rsidRPr="006B5929">
        <w:rPr>
          <w:sz w:val="24"/>
          <w:szCs w:val="24"/>
        </w:rPr>
        <w:t xml:space="preserve"> and </w:t>
      </w:r>
      <w:r w:rsidRPr="006B5929">
        <w:rPr>
          <w:i/>
          <w:iCs/>
          <w:sz w:val="24"/>
          <w:szCs w:val="24"/>
        </w:rPr>
        <w:t>grand façonné</w:t>
      </w:r>
      <w:r w:rsidRPr="006B5929">
        <w:rPr>
          <w:sz w:val="24"/>
          <w:szCs w:val="24"/>
        </w:rPr>
        <w:t>)</w:t>
      </w:r>
      <w:r w:rsidRPr="006B5929">
        <w:rPr>
          <w:i/>
          <w:iCs/>
          <w:sz w:val="24"/>
          <w:szCs w:val="24"/>
        </w:rPr>
        <w:t>.</w:t>
      </w:r>
      <w:r w:rsidRPr="006B5929">
        <w:rPr>
          <w:sz w:val="24"/>
          <w:szCs w:val="24"/>
        </w:rPr>
        <w:t xml:space="preserve"> Its productive system, based essentially on putting</w:t>
      </w:r>
      <w:r w:rsidRPr="006B5929">
        <w:rPr>
          <w:color w:val="3F3F3F"/>
          <w:sz w:val="24"/>
          <w:szCs w:val="24"/>
        </w:rPr>
        <w:t>-</w:t>
      </w:r>
      <w:r w:rsidRPr="006B5929">
        <w:rPr>
          <w:sz w:val="24"/>
          <w:szCs w:val="24"/>
        </w:rPr>
        <w:t>out, released on the market each year a wide range of fabrics manufactured contemporaneously.</w:t>
      </w:r>
      <w:r>
        <w:rPr>
          <w:rStyle w:val="Rimandonotaapidipagina"/>
          <w:sz w:val="24"/>
        </w:rPr>
        <w:footnoteReference w:id="23"/>
      </w:r>
      <w:r w:rsidRPr="006B5929">
        <w:rPr>
          <w:sz w:val="24"/>
          <w:szCs w:val="24"/>
        </w:rPr>
        <w:t xml:space="preserve"> The second was that of the areas and industries that imitated the Lyon fabrics, above all in color </w:t>
      </w:r>
      <w:r w:rsidRPr="006B5929">
        <w:rPr>
          <w:color w:val="2F2F2F"/>
          <w:sz w:val="24"/>
          <w:szCs w:val="24"/>
        </w:rPr>
        <w:t xml:space="preserve">and </w:t>
      </w:r>
      <w:r w:rsidRPr="006B5929">
        <w:rPr>
          <w:sz w:val="24"/>
          <w:szCs w:val="24"/>
        </w:rPr>
        <w:t>design. These often included firms benefiting from extensive help from their governments (following mercantilist policies) to produce import substitutes. This sector, encouraged in England and Holland by the Huguenot emigration</w:t>
      </w:r>
      <w:r w:rsidRPr="006B5929">
        <w:rPr>
          <w:color w:val="3F3F3F"/>
          <w:sz w:val="24"/>
          <w:szCs w:val="24"/>
        </w:rPr>
        <w:t xml:space="preserve">, </w:t>
      </w:r>
      <w:r w:rsidRPr="006B5929">
        <w:rPr>
          <w:sz w:val="24"/>
          <w:szCs w:val="24"/>
        </w:rPr>
        <w:t xml:space="preserve">included at different times and with varying success Valencia, Berlin, Venice, </w:t>
      </w:r>
      <w:r w:rsidRPr="006B5929">
        <w:rPr>
          <w:color w:val="232323"/>
          <w:sz w:val="24"/>
          <w:szCs w:val="24"/>
        </w:rPr>
        <w:t>Haarlem, Spitalfields and others.</w:t>
      </w:r>
      <w:r>
        <w:rPr>
          <w:rStyle w:val="Rimandonotaapidipagina"/>
          <w:color w:val="232323"/>
          <w:sz w:val="24"/>
        </w:rPr>
        <w:footnoteReference w:id="24"/>
      </w:r>
      <w:r w:rsidRPr="006B5929">
        <w:rPr>
          <w:color w:val="232323"/>
          <w:sz w:val="24"/>
          <w:szCs w:val="24"/>
        </w:rPr>
        <w:t xml:space="preserve"> The third sector consisted of areas that had abandoned or avoided the market for fashion fabrics and occupied sectors in the market with products that were often traditional, not subject to rapid change or in any case not </w:t>
      </w:r>
      <w:r>
        <w:rPr>
          <w:color w:val="232323"/>
          <w:sz w:val="24"/>
          <w:szCs w:val="24"/>
        </w:rPr>
        <w:t>“</w:t>
      </w:r>
      <w:r w:rsidRPr="006B5929">
        <w:rPr>
          <w:color w:val="232323"/>
          <w:sz w:val="24"/>
          <w:szCs w:val="24"/>
        </w:rPr>
        <w:t>fashionable.</w:t>
      </w:r>
      <w:r>
        <w:rPr>
          <w:color w:val="232323"/>
          <w:sz w:val="24"/>
          <w:szCs w:val="24"/>
        </w:rPr>
        <w:t>”</w:t>
      </w:r>
      <w:r w:rsidRPr="006B5929">
        <w:rPr>
          <w:color w:val="232323"/>
          <w:sz w:val="24"/>
          <w:szCs w:val="24"/>
        </w:rPr>
        <w:t xml:space="preserve"> For this sector, after the shock of the initial impact, the annual fashions did not constitute direct competition. This was the case of the Venetian damask exported to the Ottoman empire; of Genoese velvet used in many countries of Europe by the higher public officials, judges and magistrates; of Bolognese crêpe, which adapted itself as decoration to all fashions, sales of which would rise during the frequent periods of court mourning; and of the </w:t>
      </w:r>
      <w:r w:rsidRPr="006B5929">
        <w:rPr>
          <w:color w:val="232323"/>
          <w:sz w:val="24"/>
          <w:szCs w:val="24"/>
        </w:rPr>
        <w:lastRenderedPageBreak/>
        <w:t xml:space="preserve">damask and velvet of Amsterdam, which held on the Paris market </w:t>
      </w:r>
      <w:r>
        <w:rPr>
          <w:color w:val="232323"/>
          <w:sz w:val="24"/>
          <w:szCs w:val="24"/>
        </w:rPr>
        <w:t>“</w:t>
      </w:r>
      <w:r w:rsidRPr="006B5929">
        <w:rPr>
          <w:color w:val="232323"/>
          <w:sz w:val="24"/>
          <w:szCs w:val="24"/>
        </w:rPr>
        <w:t>pendant un tres grand nombre d'années...à cause de leur solidité et surtout parce qu'ils ne changent point de mode</w:t>
      </w:r>
      <w:r>
        <w:rPr>
          <w:color w:val="232323"/>
          <w:sz w:val="24"/>
          <w:szCs w:val="24"/>
        </w:rPr>
        <w:t>”</w:t>
      </w:r>
      <w:r w:rsidRPr="006B5929">
        <w:rPr>
          <w:color w:val="232323"/>
          <w:sz w:val="24"/>
          <w:szCs w:val="24"/>
        </w:rPr>
        <w:t xml:space="preserve"> </w:t>
      </w:r>
      <w:r w:rsidRPr="009662F9">
        <w:rPr>
          <w:color w:val="232323"/>
          <w:sz w:val="24"/>
          <w:szCs w:val="24"/>
        </w:rPr>
        <w:t>(“over a</w:t>
      </w:r>
      <w:r w:rsidRPr="00DF6A19">
        <w:rPr>
          <w:color w:val="232323"/>
          <w:sz w:val="24"/>
          <w:szCs w:val="24"/>
        </w:rPr>
        <w:t xml:space="preserve"> great number of years…because of their sturdiness and especially because they do not go out of fashion</w:t>
      </w:r>
      <w:r>
        <w:rPr>
          <w:color w:val="232323"/>
          <w:sz w:val="24"/>
          <w:szCs w:val="24"/>
        </w:rPr>
        <w:t xml:space="preserve">”). </w:t>
      </w:r>
      <w:r w:rsidRPr="004452FE">
        <w:rPr>
          <w:color w:val="232323"/>
          <w:sz w:val="24"/>
          <w:szCs w:val="24"/>
          <w:lang w:val="fr-FR"/>
        </w:rPr>
        <w:t>Ac</w:t>
      </w:r>
      <w:r>
        <w:rPr>
          <w:color w:val="232323"/>
          <w:sz w:val="24"/>
          <w:szCs w:val="24"/>
          <w:lang w:val="fr-FR"/>
        </w:rPr>
        <w:t>cording to Accarias de Serionne:</w:t>
      </w:r>
    </w:p>
    <w:p w14:paraId="54BCB922" w14:textId="77777777" w:rsidR="00763085" w:rsidRPr="004452FE" w:rsidRDefault="00763085" w:rsidP="00763085">
      <w:pPr>
        <w:pStyle w:val="Corpotesto"/>
        <w:spacing w:line="360" w:lineRule="auto"/>
        <w:ind w:firstLine="357"/>
        <w:rPr>
          <w:color w:val="232323"/>
          <w:sz w:val="24"/>
          <w:szCs w:val="24"/>
          <w:lang w:val="fr-FR"/>
        </w:rPr>
      </w:pPr>
    </w:p>
    <w:p w14:paraId="67172ED5" w14:textId="77777777" w:rsidR="00763085" w:rsidRPr="004452FE" w:rsidRDefault="00763085" w:rsidP="00763085">
      <w:pPr>
        <w:pStyle w:val="Corpotesto"/>
        <w:spacing w:line="360" w:lineRule="auto"/>
        <w:ind w:left="964"/>
        <w:rPr>
          <w:sz w:val="24"/>
          <w:szCs w:val="24"/>
          <w:lang w:val="fr-FR"/>
        </w:rPr>
      </w:pPr>
      <w:r>
        <w:rPr>
          <w:color w:val="232323"/>
          <w:sz w:val="24"/>
          <w:szCs w:val="24"/>
          <w:lang w:val="fr-FR"/>
        </w:rPr>
        <w:t>…</w:t>
      </w:r>
      <w:r w:rsidRPr="004452FE">
        <w:rPr>
          <w:color w:val="232323"/>
          <w:sz w:val="24"/>
          <w:szCs w:val="24"/>
          <w:lang w:val="fr-FR"/>
        </w:rPr>
        <w:t>telle a été sur cet article la bizzarerie de la mode, qu'on la fait consister dans l'uniformité permanente de l'étoffe, pendant que la mode exige tous les ans</w:t>
      </w:r>
      <w:r w:rsidRPr="004452FE">
        <w:rPr>
          <w:sz w:val="24"/>
          <w:szCs w:val="24"/>
          <w:lang w:val="fr-FR"/>
        </w:rPr>
        <w:t xml:space="preserve"> </w:t>
      </w:r>
      <w:r w:rsidRPr="004452FE">
        <w:rPr>
          <w:color w:val="232323"/>
          <w:sz w:val="24"/>
          <w:szCs w:val="24"/>
          <w:lang w:val="fr-FR"/>
        </w:rPr>
        <w:t>impérieusement, des fabriques de Lyon, un goût nouveau et des nouveaux desseins.</w:t>
      </w:r>
      <w:r>
        <w:rPr>
          <w:rStyle w:val="Rimandonotaapidipagina"/>
          <w:color w:val="232323"/>
          <w:sz w:val="24"/>
          <w:lang w:val="fr-FR"/>
        </w:rPr>
        <w:footnoteReference w:id="25"/>
      </w:r>
      <w:r w:rsidRPr="004452FE">
        <w:rPr>
          <w:sz w:val="24"/>
          <w:szCs w:val="24"/>
          <w:lang w:val="fr-FR"/>
        </w:rPr>
        <w:t xml:space="preserve"> </w:t>
      </w:r>
    </w:p>
    <w:p w14:paraId="7F6C8747" w14:textId="77777777" w:rsidR="00763085" w:rsidRPr="004452FE" w:rsidRDefault="00763085" w:rsidP="00763085">
      <w:pPr>
        <w:pStyle w:val="Corpotesto"/>
        <w:spacing w:line="360" w:lineRule="auto"/>
        <w:ind w:firstLine="357"/>
        <w:rPr>
          <w:sz w:val="24"/>
          <w:szCs w:val="24"/>
          <w:lang w:val="fr-FR"/>
        </w:rPr>
      </w:pPr>
    </w:p>
    <w:p w14:paraId="018EB033" w14:textId="77777777" w:rsidR="00763085" w:rsidRPr="006B5929" w:rsidRDefault="00763085" w:rsidP="00763085">
      <w:pPr>
        <w:pStyle w:val="Corpotesto"/>
        <w:spacing w:line="360" w:lineRule="auto"/>
        <w:ind w:firstLine="357"/>
        <w:rPr>
          <w:sz w:val="24"/>
          <w:szCs w:val="24"/>
        </w:rPr>
      </w:pPr>
      <w:r w:rsidRPr="00F724E1">
        <w:rPr>
          <w:sz w:val="24"/>
          <w:szCs w:val="24"/>
          <w:lang w:val="en-GB"/>
        </w:rPr>
        <w:t>Apart from these three major groups, which together cover almost all the forms of the international market, we should also c</w:t>
      </w:r>
      <w:r w:rsidRPr="006B5929">
        <w:rPr>
          <w:sz w:val="24"/>
          <w:szCs w:val="24"/>
        </w:rPr>
        <w:t xml:space="preserve">onsider those materials (not from Lyon) which suddenly became fashionable because they were able, largely though not exclusively through their low cost, to stimulate the capricious taste of the public. This was the case of a </w:t>
      </w:r>
      <w:r>
        <w:rPr>
          <w:sz w:val="24"/>
          <w:szCs w:val="24"/>
        </w:rPr>
        <w:t>“</w:t>
      </w:r>
      <w:r w:rsidRPr="006B5929">
        <w:rPr>
          <w:sz w:val="24"/>
          <w:szCs w:val="24"/>
        </w:rPr>
        <w:t>strong taffeta,</w:t>
      </w:r>
      <w:r>
        <w:rPr>
          <w:sz w:val="24"/>
          <w:szCs w:val="24"/>
        </w:rPr>
        <w:t>”</w:t>
      </w:r>
      <w:r w:rsidRPr="006B5929">
        <w:rPr>
          <w:sz w:val="24"/>
          <w:szCs w:val="24"/>
        </w:rPr>
        <w:t xml:space="preserve"> also called </w:t>
      </w:r>
      <w:r>
        <w:rPr>
          <w:sz w:val="24"/>
          <w:szCs w:val="24"/>
        </w:rPr>
        <w:t>“</w:t>
      </w:r>
      <w:r w:rsidRPr="006B5929">
        <w:rPr>
          <w:sz w:val="24"/>
          <w:szCs w:val="24"/>
        </w:rPr>
        <w:t>nobilata</w:t>
      </w:r>
      <w:r>
        <w:rPr>
          <w:sz w:val="24"/>
          <w:szCs w:val="24"/>
        </w:rPr>
        <w:t>”</w:t>
      </w:r>
      <w:r w:rsidRPr="006B5929">
        <w:rPr>
          <w:sz w:val="24"/>
          <w:szCs w:val="24"/>
        </w:rPr>
        <w:t xml:space="preserve"> produced in Rome around 1780 which had notable success on the market. Roland de la Platière bought a piece while travelling in Italy, spending the modest sum of 110 livres </w:t>
      </w:r>
      <w:r>
        <w:rPr>
          <w:sz w:val="24"/>
          <w:szCs w:val="24"/>
        </w:rPr>
        <w:t>“</w:t>
      </w:r>
      <w:r w:rsidRPr="006B5929">
        <w:rPr>
          <w:sz w:val="24"/>
          <w:szCs w:val="24"/>
        </w:rPr>
        <w:t>de France</w:t>
      </w:r>
      <w:r>
        <w:rPr>
          <w:sz w:val="24"/>
          <w:szCs w:val="24"/>
        </w:rPr>
        <w:t>”</w:t>
      </w:r>
      <w:r w:rsidRPr="006B5929">
        <w:rPr>
          <w:sz w:val="24"/>
          <w:szCs w:val="24"/>
        </w:rPr>
        <w:t xml:space="preserve"> for a suit which was </w:t>
      </w:r>
      <w:r>
        <w:rPr>
          <w:sz w:val="24"/>
          <w:szCs w:val="24"/>
        </w:rPr>
        <w:t>“</w:t>
      </w:r>
      <w:r w:rsidRPr="006B5929">
        <w:rPr>
          <w:sz w:val="24"/>
          <w:szCs w:val="24"/>
        </w:rPr>
        <w:t>très jolis, plus que complet ...en couleur, doubl</w:t>
      </w:r>
      <w:r>
        <w:rPr>
          <w:sz w:val="24"/>
          <w:szCs w:val="24"/>
        </w:rPr>
        <w:t>é</w:t>
      </w:r>
      <w:r w:rsidRPr="006B5929">
        <w:rPr>
          <w:sz w:val="24"/>
          <w:szCs w:val="24"/>
        </w:rPr>
        <w:t xml:space="preserve"> de blanc</w:t>
      </w:r>
      <w:r w:rsidRPr="009662F9">
        <w:rPr>
          <w:sz w:val="24"/>
          <w:szCs w:val="24"/>
        </w:rPr>
        <w:t>.” (“very good-looking, a three-piece suit …in color and lined in white</w:t>
      </w:r>
      <w:r>
        <w:rPr>
          <w:sz w:val="24"/>
          <w:szCs w:val="24"/>
        </w:rPr>
        <w:t>.”</w:t>
      </w:r>
      <w:r>
        <w:rPr>
          <w:rStyle w:val="Rimandonotaapidipagina"/>
          <w:sz w:val="24"/>
        </w:rPr>
        <w:footnoteReference w:id="26"/>
      </w:r>
      <w:r>
        <w:rPr>
          <w:sz w:val="24"/>
          <w:szCs w:val="24"/>
        </w:rPr>
        <w:t xml:space="preserve"> </w:t>
      </w:r>
      <w:r w:rsidRPr="009662F9">
        <w:rPr>
          <w:sz w:val="24"/>
          <w:szCs w:val="24"/>
        </w:rPr>
        <w:t>The success of the</w:t>
      </w:r>
      <w:r w:rsidRPr="00817DA8">
        <w:rPr>
          <w:sz w:val="24"/>
          <w:szCs w:val="24"/>
        </w:rPr>
        <w:t xml:space="preserve"> </w:t>
      </w:r>
      <w:r>
        <w:rPr>
          <w:sz w:val="24"/>
          <w:szCs w:val="24"/>
        </w:rPr>
        <w:t>“</w:t>
      </w:r>
      <w:r w:rsidRPr="00817DA8">
        <w:rPr>
          <w:sz w:val="24"/>
          <w:szCs w:val="24"/>
        </w:rPr>
        <w:t>nobilata</w:t>
      </w:r>
      <w:r>
        <w:rPr>
          <w:sz w:val="24"/>
          <w:szCs w:val="24"/>
        </w:rPr>
        <w:t>”</w:t>
      </w:r>
      <w:r w:rsidRPr="006B5929">
        <w:rPr>
          <w:sz w:val="24"/>
          <w:szCs w:val="24"/>
        </w:rPr>
        <w:t xml:space="preserve"> was probably </w:t>
      </w:r>
      <w:r w:rsidRPr="006B5929">
        <w:rPr>
          <w:color w:val="161616"/>
          <w:sz w:val="24"/>
          <w:szCs w:val="24"/>
        </w:rPr>
        <w:t>short-lived, but it is evidence of a new sector which would benefit from further research.</w:t>
      </w:r>
      <w:r>
        <w:rPr>
          <w:rStyle w:val="Rimandonotaapidipagina"/>
          <w:color w:val="161616"/>
          <w:sz w:val="24"/>
        </w:rPr>
        <w:footnoteReference w:id="27"/>
      </w:r>
      <w:r w:rsidRPr="006B5929">
        <w:rPr>
          <w:color w:val="161616"/>
          <w:sz w:val="24"/>
          <w:szCs w:val="24"/>
        </w:rPr>
        <w:t xml:space="preserve"> </w:t>
      </w:r>
      <w:r w:rsidRPr="006B5929">
        <w:rPr>
          <w:color w:val="161616"/>
          <w:sz w:val="24"/>
          <w:szCs w:val="24"/>
        </w:rPr>
        <w:lastRenderedPageBreak/>
        <w:t>Another sector which would have considerable success in the future</w:t>
      </w:r>
      <w:r w:rsidRPr="006B5929">
        <w:rPr>
          <w:sz w:val="24"/>
          <w:szCs w:val="24"/>
        </w:rPr>
        <w:t xml:space="preserve"> </w:t>
      </w:r>
      <w:r w:rsidRPr="006B5929">
        <w:rPr>
          <w:color w:val="161616"/>
          <w:sz w:val="24"/>
          <w:szCs w:val="24"/>
        </w:rPr>
        <w:t xml:space="preserve">was that of the </w:t>
      </w:r>
      <w:r w:rsidRPr="006B5929">
        <w:rPr>
          <w:i/>
          <w:iCs/>
          <w:color w:val="161616"/>
          <w:sz w:val="24"/>
          <w:szCs w:val="24"/>
        </w:rPr>
        <w:t>mélang</w:t>
      </w:r>
      <w:r>
        <w:rPr>
          <w:i/>
          <w:iCs/>
          <w:color w:val="161616"/>
          <w:sz w:val="24"/>
          <w:szCs w:val="24"/>
        </w:rPr>
        <w:t>é</w:t>
      </w:r>
      <w:r w:rsidRPr="006B5929">
        <w:rPr>
          <w:i/>
          <w:iCs/>
          <w:color w:val="161616"/>
          <w:sz w:val="24"/>
          <w:szCs w:val="24"/>
        </w:rPr>
        <w:t>s</w:t>
      </w:r>
      <w:r w:rsidRPr="006B5929">
        <w:rPr>
          <w:color w:val="161616"/>
          <w:sz w:val="24"/>
          <w:szCs w:val="24"/>
        </w:rPr>
        <w:t xml:space="preserve"> fabrics (mixtures of silk with wool, cotton or linen), in the right price range for the urban middle classes who tended to imitate the clothes of the elite but with inferior fabrics.</w:t>
      </w:r>
      <w:r>
        <w:rPr>
          <w:color w:val="161616"/>
          <w:sz w:val="24"/>
          <w:szCs w:val="24"/>
        </w:rPr>
        <w:t xml:space="preserve"> </w:t>
      </w:r>
      <w:r w:rsidRPr="006B5929">
        <w:rPr>
          <w:sz w:val="24"/>
          <w:szCs w:val="24"/>
        </w:rPr>
        <w:t xml:space="preserve">The analysis offered here is a first attempt to classify silk manufacturing and weaving in the era which saw the hegemony of Lyon, an attempt which, however, must be refined and developed. It is necessary in particular to reconstruct the importance of the various imitation industries in relation to Lyon, explain the growing success of </w:t>
      </w:r>
      <w:r w:rsidRPr="006B5929">
        <w:rPr>
          <w:i/>
          <w:iCs/>
          <w:sz w:val="24"/>
          <w:szCs w:val="24"/>
        </w:rPr>
        <w:t>mélangé</w:t>
      </w:r>
      <w:r w:rsidRPr="006B5929">
        <w:rPr>
          <w:sz w:val="24"/>
          <w:szCs w:val="24"/>
        </w:rPr>
        <w:t xml:space="preserve"> and account for the greater or lesser resistance of the </w:t>
      </w:r>
      <w:r>
        <w:rPr>
          <w:sz w:val="24"/>
          <w:szCs w:val="24"/>
        </w:rPr>
        <w:t>“</w:t>
      </w:r>
      <w:r w:rsidRPr="006B5929">
        <w:rPr>
          <w:sz w:val="24"/>
          <w:szCs w:val="24"/>
        </w:rPr>
        <w:t>traditional</w:t>
      </w:r>
      <w:r>
        <w:rPr>
          <w:sz w:val="24"/>
          <w:szCs w:val="24"/>
        </w:rPr>
        <w:t>”</w:t>
      </w:r>
      <w:r w:rsidRPr="006B5929">
        <w:rPr>
          <w:sz w:val="24"/>
          <w:szCs w:val="24"/>
        </w:rPr>
        <w:t xml:space="preserve"> sectors. The latter continued to sell the same fabrics which, although probably not insensitive to changes in fashion and taste, registered these changes on a different time scale.</w:t>
      </w:r>
      <w:r>
        <w:rPr>
          <w:rStyle w:val="Rimandonotaapidipagina"/>
          <w:sz w:val="24"/>
        </w:rPr>
        <w:footnoteReference w:id="28"/>
      </w:r>
    </w:p>
    <w:p w14:paraId="5A0A3C50" w14:textId="77777777" w:rsidR="00763085" w:rsidRDefault="00763085" w:rsidP="00763085">
      <w:pPr>
        <w:pStyle w:val="Corpotesto"/>
        <w:spacing w:line="360" w:lineRule="auto"/>
        <w:ind w:firstLine="357"/>
        <w:rPr>
          <w:i/>
          <w:iCs/>
          <w:color w:val="161616"/>
          <w:sz w:val="24"/>
          <w:szCs w:val="24"/>
        </w:rPr>
      </w:pPr>
      <w:r w:rsidRPr="006B5929">
        <w:rPr>
          <w:color w:val="161616"/>
          <w:sz w:val="24"/>
          <w:szCs w:val="24"/>
        </w:rPr>
        <w:t xml:space="preserve">Up to now, Lyon has been considered as a homogeneous industrial center, but this was not the case. In fact, the imitation industry was of considerable importance here too. Indeed, it had actually originated in Lyon. As far back as 1711, the city authorities ordered all the members and employees of the Communauté des Marchands et Maîtres Ouvriers en Soye </w:t>
      </w:r>
      <w:r>
        <w:rPr>
          <w:color w:val="161616"/>
          <w:sz w:val="24"/>
          <w:szCs w:val="24"/>
        </w:rPr>
        <w:t xml:space="preserve">(Commuity of Merchants and Master Workers in Silk) </w:t>
      </w:r>
      <w:r w:rsidRPr="006B5929">
        <w:rPr>
          <w:color w:val="161616"/>
          <w:sz w:val="24"/>
          <w:szCs w:val="24"/>
        </w:rPr>
        <w:t>not to use designs made by others, nor to sell or lend their own.</w:t>
      </w:r>
      <w:r>
        <w:rPr>
          <w:rStyle w:val="Rimandonotaapidipagina"/>
          <w:color w:val="161616"/>
          <w:sz w:val="24"/>
        </w:rPr>
        <w:footnoteReference w:id="29"/>
      </w:r>
      <w:r w:rsidRPr="00F634CE">
        <w:rPr>
          <w:color w:val="161616"/>
          <w:sz w:val="24"/>
          <w:szCs w:val="24"/>
          <w:lang w:val="en-GB"/>
        </w:rPr>
        <w:t xml:space="preserve"> </w:t>
      </w:r>
      <w:r w:rsidRPr="006B5929">
        <w:rPr>
          <w:color w:val="161616"/>
          <w:sz w:val="24"/>
          <w:szCs w:val="24"/>
        </w:rPr>
        <w:t xml:space="preserve">This order also had the effect of hindering the social and professional mobility of the </w:t>
      </w:r>
      <w:r w:rsidRPr="006B5929">
        <w:rPr>
          <w:i/>
          <w:iCs/>
          <w:color w:val="161616"/>
          <w:sz w:val="24"/>
          <w:szCs w:val="24"/>
        </w:rPr>
        <w:t>maîtres ouvriers,</w:t>
      </w:r>
      <w:r w:rsidRPr="006B5929">
        <w:rPr>
          <w:color w:val="161616"/>
          <w:sz w:val="24"/>
          <w:szCs w:val="24"/>
        </w:rPr>
        <w:t xml:space="preserve"> the large majority of the weavers (hereafter referred to simply as </w:t>
      </w:r>
      <w:r w:rsidRPr="006B5929">
        <w:rPr>
          <w:i/>
          <w:iCs/>
          <w:color w:val="161616"/>
          <w:sz w:val="24"/>
          <w:szCs w:val="24"/>
        </w:rPr>
        <w:t>ouvriers</w:t>
      </w:r>
      <w:r w:rsidRPr="006B5929">
        <w:rPr>
          <w:color w:val="161616"/>
          <w:sz w:val="24"/>
          <w:szCs w:val="24"/>
        </w:rPr>
        <w:t>) who worked on piece rates</w:t>
      </w:r>
      <w:r w:rsidRPr="006B5929">
        <w:rPr>
          <w:i/>
          <w:iCs/>
          <w:color w:val="161616"/>
          <w:sz w:val="24"/>
          <w:szCs w:val="24"/>
        </w:rPr>
        <w:t xml:space="preserve"> </w:t>
      </w:r>
      <w:r w:rsidRPr="006B5929">
        <w:rPr>
          <w:color w:val="161616"/>
          <w:sz w:val="24"/>
          <w:szCs w:val="24"/>
        </w:rPr>
        <w:t xml:space="preserve">for the </w:t>
      </w:r>
      <w:r w:rsidRPr="006B5929">
        <w:rPr>
          <w:i/>
          <w:iCs/>
          <w:color w:val="161616"/>
          <w:sz w:val="24"/>
          <w:szCs w:val="24"/>
        </w:rPr>
        <w:t>marchands fabricants</w:t>
      </w:r>
      <w:r w:rsidRPr="006B5929">
        <w:rPr>
          <w:color w:val="161616"/>
          <w:sz w:val="24"/>
          <w:szCs w:val="24"/>
        </w:rPr>
        <w:t xml:space="preserve"> (hereafter</w:t>
      </w:r>
      <w:r>
        <w:rPr>
          <w:color w:val="161616"/>
          <w:sz w:val="24"/>
          <w:szCs w:val="24"/>
        </w:rPr>
        <w:t xml:space="preserve"> </w:t>
      </w:r>
      <w:r w:rsidRPr="006B5929">
        <w:rPr>
          <w:i/>
          <w:iCs/>
          <w:color w:val="161616"/>
          <w:sz w:val="24"/>
          <w:szCs w:val="24"/>
        </w:rPr>
        <w:t>fabricants),</w:t>
      </w:r>
      <w:r w:rsidRPr="006B5929">
        <w:rPr>
          <w:color w:val="161616"/>
          <w:sz w:val="24"/>
          <w:szCs w:val="24"/>
        </w:rPr>
        <w:t xml:space="preserve"> from whom they received the designs and the raw material. If they wanted to begin </w:t>
      </w:r>
      <w:r>
        <w:rPr>
          <w:color w:val="161616"/>
          <w:sz w:val="24"/>
          <w:szCs w:val="24"/>
        </w:rPr>
        <w:t>“</w:t>
      </w:r>
      <w:r w:rsidRPr="006B5929">
        <w:rPr>
          <w:color w:val="161616"/>
          <w:sz w:val="24"/>
          <w:szCs w:val="24"/>
        </w:rPr>
        <w:t>à travailler ou faire travailler…pour leur compte</w:t>
      </w:r>
      <w:r>
        <w:rPr>
          <w:color w:val="161616"/>
          <w:sz w:val="24"/>
          <w:szCs w:val="24"/>
        </w:rPr>
        <w:t>”</w:t>
      </w:r>
      <w:r w:rsidRPr="006B5929">
        <w:rPr>
          <w:color w:val="161616"/>
          <w:sz w:val="24"/>
          <w:szCs w:val="24"/>
        </w:rPr>
        <w:t xml:space="preserve"> </w:t>
      </w:r>
      <w:r>
        <w:rPr>
          <w:color w:val="161616"/>
          <w:sz w:val="24"/>
          <w:szCs w:val="24"/>
        </w:rPr>
        <w:t xml:space="preserve">(“to work or to employ someone independently”) </w:t>
      </w:r>
      <w:r w:rsidRPr="006B5929">
        <w:rPr>
          <w:color w:val="161616"/>
          <w:sz w:val="24"/>
          <w:szCs w:val="24"/>
        </w:rPr>
        <w:t>they would have had to be enrolled on the register of the Communauté, paying 300 livres (reduced to 200 livres for their sons). This rule, introduced, it was said, to revive the financial fortunes of the Communauté, constituted</w:t>
      </w:r>
      <w:r>
        <w:rPr>
          <w:color w:val="161616"/>
          <w:sz w:val="24"/>
          <w:szCs w:val="24"/>
        </w:rPr>
        <w:t xml:space="preserve"> </w:t>
      </w:r>
      <w:r w:rsidRPr="006B5929">
        <w:rPr>
          <w:color w:val="161616"/>
          <w:sz w:val="24"/>
          <w:szCs w:val="24"/>
        </w:rPr>
        <w:t>a</w:t>
      </w:r>
      <w:r>
        <w:rPr>
          <w:color w:val="161616"/>
          <w:sz w:val="24"/>
          <w:szCs w:val="24"/>
        </w:rPr>
        <w:t xml:space="preserve"> </w:t>
      </w:r>
      <w:r w:rsidRPr="006B5929">
        <w:rPr>
          <w:color w:val="161616"/>
          <w:sz w:val="24"/>
          <w:szCs w:val="24"/>
        </w:rPr>
        <w:t>crucial</w:t>
      </w:r>
      <w:r>
        <w:rPr>
          <w:color w:val="161616"/>
          <w:sz w:val="24"/>
          <w:szCs w:val="24"/>
        </w:rPr>
        <w:t xml:space="preserve"> </w:t>
      </w:r>
      <w:r w:rsidRPr="006B5929">
        <w:rPr>
          <w:color w:val="161616"/>
          <w:sz w:val="24"/>
          <w:szCs w:val="24"/>
        </w:rPr>
        <w:t>turning</w:t>
      </w:r>
      <w:r>
        <w:rPr>
          <w:color w:val="161616"/>
          <w:sz w:val="24"/>
          <w:szCs w:val="24"/>
        </w:rPr>
        <w:t xml:space="preserve"> </w:t>
      </w:r>
      <w:r w:rsidRPr="006B5929">
        <w:rPr>
          <w:color w:val="161616"/>
          <w:sz w:val="24"/>
          <w:szCs w:val="24"/>
        </w:rPr>
        <w:t>point.</w:t>
      </w:r>
      <w:r>
        <w:rPr>
          <w:color w:val="161616"/>
          <w:sz w:val="24"/>
          <w:szCs w:val="24"/>
        </w:rPr>
        <w:t xml:space="preserve"> </w:t>
      </w:r>
      <w:r w:rsidRPr="006B5929">
        <w:rPr>
          <w:color w:val="2A2A2A"/>
          <w:sz w:val="24"/>
          <w:szCs w:val="24"/>
        </w:rPr>
        <w:t xml:space="preserve">It </w:t>
      </w:r>
      <w:r w:rsidRPr="006B5929">
        <w:rPr>
          <w:color w:val="161616"/>
          <w:sz w:val="24"/>
          <w:szCs w:val="24"/>
        </w:rPr>
        <w:t>reinforced</w:t>
      </w:r>
      <w:r>
        <w:rPr>
          <w:color w:val="161616"/>
          <w:sz w:val="24"/>
          <w:szCs w:val="24"/>
        </w:rPr>
        <w:t xml:space="preserve"> </w:t>
      </w:r>
      <w:r w:rsidRPr="006B5929">
        <w:rPr>
          <w:color w:val="161616"/>
          <w:sz w:val="24"/>
          <w:szCs w:val="24"/>
        </w:rPr>
        <w:t>and formalized a process of social differentiation tied to the introduction of annual change in fashion and</w:t>
      </w:r>
      <w:r>
        <w:rPr>
          <w:color w:val="161616"/>
          <w:sz w:val="24"/>
          <w:szCs w:val="24"/>
        </w:rPr>
        <w:t xml:space="preserve"> </w:t>
      </w:r>
      <w:r w:rsidRPr="00933666">
        <w:rPr>
          <w:color w:val="161616"/>
          <w:sz w:val="24"/>
          <w:szCs w:val="24"/>
        </w:rPr>
        <w:t>the growing importance</w:t>
      </w:r>
      <w:r>
        <w:rPr>
          <w:color w:val="161616"/>
          <w:sz w:val="24"/>
          <w:szCs w:val="24"/>
        </w:rPr>
        <w:t xml:space="preserve"> </w:t>
      </w:r>
      <w:r w:rsidRPr="00933666">
        <w:rPr>
          <w:color w:val="161616"/>
          <w:sz w:val="24"/>
          <w:szCs w:val="24"/>
        </w:rPr>
        <w:t>of</w:t>
      </w:r>
      <w:r>
        <w:rPr>
          <w:color w:val="161616"/>
          <w:sz w:val="24"/>
          <w:szCs w:val="24"/>
        </w:rPr>
        <w:t xml:space="preserve"> </w:t>
      </w:r>
      <w:r w:rsidRPr="00933666">
        <w:rPr>
          <w:color w:val="161616"/>
          <w:sz w:val="24"/>
          <w:szCs w:val="24"/>
        </w:rPr>
        <w:t>the</w:t>
      </w:r>
      <w:r>
        <w:rPr>
          <w:color w:val="161616"/>
          <w:sz w:val="24"/>
          <w:szCs w:val="24"/>
        </w:rPr>
        <w:t xml:space="preserve"> </w:t>
      </w:r>
      <w:r w:rsidRPr="00A97258">
        <w:rPr>
          <w:i/>
          <w:iCs/>
          <w:color w:val="161616"/>
          <w:sz w:val="24"/>
          <w:szCs w:val="24"/>
        </w:rPr>
        <w:t>fabricants.</w:t>
      </w:r>
      <w:r>
        <w:rPr>
          <w:i/>
          <w:iCs/>
          <w:color w:val="161616"/>
          <w:sz w:val="24"/>
          <w:szCs w:val="24"/>
        </w:rPr>
        <w:t xml:space="preserve"> </w:t>
      </w:r>
      <w:r w:rsidRPr="00471155">
        <w:rPr>
          <w:iCs/>
          <w:color w:val="161616"/>
          <w:sz w:val="24"/>
          <w:szCs w:val="24"/>
        </w:rPr>
        <w:t>As can</w:t>
      </w:r>
      <w:r>
        <w:rPr>
          <w:iCs/>
          <w:color w:val="161616"/>
          <w:sz w:val="24"/>
          <w:szCs w:val="24"/>
        </w:rPr>
        <w:t xml:space="preserve"> </w:t>
      </w:r>
      <w:r w:rsidRPr="006B5929">
        <w:rPr>
          <w:color w:val="161616"/>
          <w:sz w:val="24"/>
          <w:szCs w:val="24"/>
        </w:rPr>
        <w:t xml:space="preserve">be seen from table 9.1, in 1732 the members of the Communauté, also called the </w:t>
      </w:r>
      <w:r w:rsidRPr="006E5505">
        <w:rPr>
          <w:color w:val="161616"/>
          <w:sz w:val="24"/>
          <w:szCs w:val="24"/>
        </w:rPr>
        <w:t>Grande Fabrique</w:t>
      </w:r>
      <w:r w:rsidRPr="006B5929">
        <w:rPr>
          <w:i/>
          <w:iCs/>
          <w:color w:val="161616"/>
          <w:sz w:val="24"/>
          <w:szCs w:val="24"/>
        </w:rPr>
        <w:t>,</w:t>
      </w:r>
      <w:r w:rsidRPr="006B5929">
        <w:rPr>
          <w:color w:val="161616"/>
          <w:sz w:val="24"/>
          <w:szCs w:val="24"/>
        </w:rPr>
        <w:t xml:space="preserve"> were grouped into three </w:t>
      </w:r>
      <w:r w:rsidRPr="006B5929">
        <w:rPr>
          <w:color w:val="161616"/>
          <w:sz w:val="24"/>
          <w:szCs w:val="24"/>
        </w:rPr>
        <w:lastRenderedPageBreak/>
        <w:t xml:space="preserve">categories: the </w:t>
      </w:r>
      <w:r w:rsidRPr="006B5929">
        <w:rPr>
          <w:i/>
          <w:iCs/>
          <w:color w:val="161616"/>
          <w:sz w:val="24"/>
          <w:szCs w:val="24"/>
        </w:rPr>
        <w:t>fabricants</w:t>
      </w:r>
      <w:r w:rsidRPr="006B5929">
        <w:rPr>
          <w:color w:val="161616"/>
          <w:sz w:val="24"/>
          <w:szCs w:val="24"/>
        </w:rPr>
        <w:t xml:space="preserve"> (in all fewer than 100 rich entrepreneurs), real putter-outers; the </w:t>
      </w:r>
      <w:r w:rsidRPr="006B5929">
        <w:rPr>
          <w:i/>
          <w:iCs/>
          <w:color w:val="161616"/>
          <w:sz w:val="24"/>
          <w:szCs w:val="24"/>
        </w:rPr>
        <w:t>ouvriers</w:t>
      </w:r>
      <w:r w:rsidRPr="006B5929">
        <w:rPr>
          <w:color w:val="161616"/>
          <w:sz w:val="24"/>
          <w:szCs w:val="24"/>
        </w:rPr>
        <w:t xml:space="preserve"> (around 8,000 in 1732) who carried out the weaving at home on piece rates for the </w:t>
      </w:r>
      <w:r w:rsidRPr="006B5929">
        <w:rPr>
          <w:i/>
          <w:iCs/>
          <w:color w:val="161616"/>
          <w:sz w:val="24"/>
          <w:szCs w:val="24"/>
        </w:rPr>
        <w:t>fabricants</w:t>
      </w:r>
      <w:r w:rsidRPr="006B5929">
        <w:rPr>
          <w:color w:val="161616"/>
          <w:sz w:val="24"/>
          <w:szCs w:val="24"/>
        </w:rPr>
        <w:t xml:space="preserve"> from whom they received the thread and the designs; and the </w:t>
      </w:r>
      <w:r w:rsidRPr="006B5929">
        <w:rPr>
          <w:i/>
          <w:iCs/>
          <w:color w:val="161616"/>
          <w:sz w:val="24"/>
          <w:szCs w:val="24"/>
        </w:rPr>
        <w:t>maîtres</w:t>
      </w:r>
      <w:r w:rsidRPr="006B5929">
        <w:rPr>
          <w:color w:val="161616"/>
          <w:sz w:val="24"/>
          <w:szCs w:val="24"/>
        </w:rPr>
        <w:t xml:space="preserve"> (around 700 in 1732), small independent weavers working on their own who, like the fabricants, had a direct relationship with the market, one denied in principle to the </w:t>
      </w:r>
      <w:r w:rsidRPr="006B5929">
        <w:rPr>
          <w:i/>
          <w:iCs/>
          <w:color w:val="161616"/>
          <w:sz w:val="24"/>
          <w:szCs w:val="24"/>
        </w:rPr>
        <w:t>ouvriers</w:t>
      </w:r>
      <w:r w:rsidRPr="006B5929">
        <w:rPr>
          <w:color w:val="161616"/>
          <w:sz w:val="24"/>
          <w:szCs w:val="24"/>
        </w:rPr>
        <w:t>.</w:t>
      </w:r>
      <w:r>
        <w:rPr>
          <w:rStyle w:val="Rimandonotaapidipagina"/>
          <w:color w:val="161616"/>
          <w:sz w:val="24"/>
        </w:rPr>
        <w:footnoteReference w:id="30"/>
      </w:r>
      <w:r w:rsidRPr="006B5929">
        <w:rPr>
          <w:color w:val="161616"/>
          <w:sz w:val="24"/>
          <w:szCs w:val="24"/>
          <w:vertAlign w:val="superscript"/>
        </w:rPr>
        <w:t xml:space="preserve"> </w:t>
      </w:r>
      <w:r w:rsidRPr="006B5929">
        <w:rPr>
          <w:color w:val="161616"/>
          <w:sz w:val="24"/>
          <w:szCs w:val="24"/>
        </w:rPr>
        <w:t xml:space="preserve">In the same year 1732, the 1711 proposal was represented by the </w:t>
      </w:r>
      <w:r>
        <w:rPr>
          <w:i/>
          <w:iCs/>
          <w:color w:val="161616"/>
          <w:sz w:val="24"/>
          <w:szCs w:val="24"/>
        </w:rPr>
        <w:t>m</w:t>
      </w:r>
      <w:r w:rsidRPr="006B5929">
        <w:rPr>
          <w:i/>
          <w:iCs/>
          <w:color w:val="161616"/>
          <w:sz w:val="24"/>
          <w:szCs w:val="24"/>
        </w:rPr>
        <w:t xml:space="preserve">aîtres </w:t>
      </w:r>
      <w:r>
        <w:rPr>
          <w:i/>
          <w:iCs/>
          <w:color w:val="161616"/>
          <w:sz w:val="24"/>
          <w:szCs w:val="24"/>
        </w:rPr>
        <w:t>g</w:t>
      </w:r>
      <w:r w:rsidRPr="006B5929">
        <w:rPr>
          <w:i/>
          <w:iCs/>
          <w:color w:val="161616"/>
          <w:sz w:val="24"/>
          <w:szCs w:val="24"/>
        </w:rPr>
        <w:t>ardes</w:t>
      </w:r>
      <w:r w:rsidRPr="006B5929">
        <w:rPr>
          <w:color w:val="161616"/>
          <w:sz w:val="24"/>
          <w:szCs w:val="24"/>
        </w:rPr>
        <w:t xml:space="preserve"> (the heads of the Communauté) with the aim of striking a blow at the independent weavers (the </w:t>
      </w:r>
      <w:r w:rsidRPr="006B5929">
        <w:rPr>
          <w:i/>
          <w:iCs/>
          <w:color w:val="161616"/>
          <w:sz w:val="24"/>
          <w:szCs w:val="24"/>
        </w:rPr>
        <w:t>maîtres</w:t>
      </w:r>
      <w:r w:rsidRPr="006B5929">
        <w:rPr>
          <w:color w:val="161616"/>
          <w:sz w:val="24"/>
          <w:szCs w:val="24"/>
        </w:rPr>
        <w:t>)</w:t>
      </w:r>
      <w:r w:rsidRPr="006B5929">
        <w:rPr>
          <w:i/>
          <w:iCs/>
          <w:color w:val="161616"/>
          <w:sz w:val="24"/>
          <w:szCs w:val="24"/>
        </w:rPr>
        <w:t>,</w:t>
      </w:r>
      <w:r w:rsidRPr="006B5929">
        <w:rPr>
          <w:color w:val="161616"/>
          <w:sz w:val="24"/>
          <w:szCs w:val="24"/>
        </w:rPr>
        <w:t xml:space="preserve"> accused of maintaining their place on the</w:t>
      </w:r>
      <w:r w:rsidRPr="006B5929">
        <w:rPr>
          <w:sz w:val="24"/>
          <w:szCs w:val="24"/>
        </w:rPr>
        <w:t xml:space="preserve"> </w:t>
      </w:r>
      <w:r w:rsidRPr="006B5929">
        <w:rPr>
          <w:color w:val="161616"/>
          <w:sz w:val="24"/>
          <w:szCs w:val="24"/>
        </w:rPr>
        <w:t xml:space="preserve">market through fraud, cornering silk and designs stolen by the </w:t>
      </w:r>
      <w:r w:rsidRPr="006B5929">
        <w:rPr>
          <w:i/>
          <w:iCs/>
          <w:color w:val="161616"/>
          <w:sz w:val="24"/>
          <w:szCs w:val="24"/>
        </w:rPr>
        <w:t>ouvriers</w:t>
      </w:r>
      <w:r w:rsidRPr="006B5929">
        <w:rPr>
          <w:color w:val="161616"/>
          <w:sz w:val="24"/>
          <w:szCs w:val="24"/>
        </w:rPr>
        <w:t xml:space="preserve"> from</w:t>
      </w:r>
      <w:r w:rsidRPr="006B5929">
        <w:rPr>
          <w:sz w:val="24"/>
          <w:szCs w:val="24"/>
        </w:rPr>
        <w:t xml:space="preserve"> </w:t>
      </w:r>
      <w:r w:rsidRPr="006B5929">
        <w:rPr>
          <w:color w:val="161616"/>
          <w:sz w:val="24"/>
          <w:szCs w:val="24"/>
        </w:rPr>
        <w:t xml:space="preserve">the large </w:t>
      </w:r>
      <w:r w:rsidRPr="00525D47">
        <w:rPr>
          <w:color w:val="161616"/>
          <w:sz w:val="24"/>
          <w:szCs w:val="24"/>
        </w:rPr>
        <w:t xml:space="preserve">merchants who claimed to make up the </w:t>
      </w:r>
      <w:r w:rsidRPr="006E5505">
        <w:rPr>
          <w:color w:val="161616"/>
          <w:sz w:val="24"/>
          <w:szCs w:val="24"/>
        </w:rPr>
        <w:t>Grande Fabrique</w:t>
      </w:r>
      <w:r w:rsidRPr="00525D47">
        <w:rPr>
          <w:i/>
          <w:iCs/>
          <w:color w:val="161616"/>
          <w:sz w:val="24"/>
          <w:szCs w:val="24"/>
        </w:rPr>
        <w:t>.</w:t>
      </w:r>
    </w:p>
    <w:p w14:paraId="55B8B436" w14:textId="77777777" w:rsidR="00763085" w:rsidRDefault="00763085" w:rsidP="00763085">
      <w:pPr>
        <w:pStyle w:val="Corpotesto"/>
        <w:spacing w:line="360" w:lineRule="auto"/>
        <w:ind w:firstLine="357"/>
        <w:rPr>
          <w:i/>
          <w:iCs/>
          <w:color w:val="161616"/>
          <w:sz w:val="24"/>
          <w:szCs w:val="24"/>
        </w:rPr>
      </w:pPr>
    </w:p>
    <w:p w14:paraId="29E6572E" w14:textId="77777777" w:rsidR="00763085" w:rsidRPr="00745B80" w:rsidRDefault="00763085" w:rsidP="00763085">
      <w:pPr>
        <w:rPr>
          <w:rFonts w:cs="Times New Roman"/>
          <w:color w:val="FF0000"/>
        </w:rPr>
      </w:pPr>
      <w:r w:rsidRPr="00745B80">
        <w:rPr>
          <w:rFonts w:cs="Times New Roman"/>
          <w:color w:val="FF0000"/>
        </w:rPr>
        <w:t>[</w:t>
      </w:r>
      <w:r w:rsidRPr="00D52FEF">
        <w:rPr>
          <w:rFonts w:cs="Times New Roman"/>
          <w:b/>
          <w:bCs/>
          <w:color w:val="FF0000"/>
        </w:rPr>
        <w:t>PLACE</w:t>
      </w:r>
      <w:r w:rsidRPr="00745B80">
        <w:rPr>
          <w:rFonts w:cs="Times New Roman"/>
          <w:color w:val="FF0000"/>
        </w:rPr>
        <w:t xml:space="preserve"> Table 9.1 Organizational Rules of the </w:t>
      </w:r>
      <w:r w:rsidRPr="00D52FEF">
        <w:rPr>
          <w:rFonts w:cs="Times New Roman"/>
          <w:i/>
          <w:iCs/>
          <w:color w:val="FF0000"/>
        </w:rPr>
        <w:t>Communauté des Marchands</w:t>
      </w:r>
      <w:r w:rsidRPr="00745B80">
        <w:rPr>
          <w:rFonts w:cs="Times New Roman"/>
          <w:color w:val="FF0000"/>
        </w:rPr>
        <w:t xml:space="preserve"> and of the </w:t>
      </w:r>
      <w:r w:rsidRPr="00D52FEF">
        <w:rPr>
          <w:rFonts w:cs="Times New Roman"/>
          <w:i/>
          <w:iCs/>
          <w:color w:val="FF0000"/>
        </w:rPr>
        <w:t>Maîtres Ouvriers</w:t>
      </w:r>
      <w:r w:rsidRPr="00745B80">
        <w:rPr>
          <w:rFonts w:cs="Times New Roman"/>
          <w:color w:val="FF0000"/>
        </w:rPr>
        <w:t xml:space="preserve"> (1732) HERE]</w:t>
      </w:r>
    </w:p>
    <w:p w14:paraId="04AB5835" w14:textId="77777777" w:rsidR="00763085" w:rsidRDefault="00763085" w:rsidP="00763085">
      <w:pPr>
        <w:pStyle w:val="Corpotesto"/>
        <w:spacing w:line="360" w:lineRule="auto"/>
        <w:ind w:firstLine="357"/>
        <w:rPr>
          <w:color w:val="161616"/>
          <w:sz w:val="24"/>
          <w:szCs w:val="24"/>
        </w:rPr>
      </w:pPr>
    </w:p>
    <w:p w14:paraId="3C638A39" w14:textId="77777777" w:rsidR="00763085" w:rsidRDefault="00763085" w:rsidP="00763085">
      <w:pPr>
        <w:pStyle w:val="Corpotesto"/>
        <w:spacing w:line="360" w:lineRule="auto"/>
        <w:ind w:firstLine="357"/>
        <w:rPr>
          <w:color w:val="161616"/>
          <w:sz w:val="24"/>
          <w:szCs w:val="24"/>
        </w:rPr>
      </w:pPr>
    </w:p>
    <w:p w14:paraId="51BA838C" w14:textId="77777777" w:rsidR="00763085" w:rsidRPr="006B5929" w:rsidRDefault="00763085" w:rsidP="00763085">
      <w:pPr>
        <w:pStyle w:val="Corpotesto"/>
        <w:spacing w:line="360" w:lineRule="auto"/>
        <w:ind w:firstLine="357"/>
        <w:rPr>
          <w:sz w:val="24"/>
          <w:szCs w:val="24"/>
        </w:rPr>
      </w:pPr>
      <w:r w:rsidRPr="006B5929">
        <w:rPr>
          <w:color w:val="161616"/>
          <w:sz w:val="24"/>
          <w:szCs w:val="24"/>
        </w:rPr>
        <w:t xml:space="preserve">According to the </w:t>
      </w:r>
      <w:r>
        <w:rPr>
          <w:i/>
          <w:iCs/>
          <w:color w:val="161616"/>
          <w:sz w:val="24"/>
          <w:szCs w:val="24"/>
        </w:rPr>
        <w:t>m</w:t>
      </w:r>
      <w:r w:rsidRPr="006B5929">
        <w:rPr>
          <w:i/>
          <w:iCs/>
          <w:color w:val="161616"/>
          <w:sz w:val="24"/>
          <w:szCs w:val="24"/>
        </w:rPr>
        <w:t xml:space="preserve">aitres </w:t>
      </w:r>
      <w:r>
        <w:rPr>
          <w:i/>
          <w:iCs/>
          <w:color w:val="161616"/>
          <w:sz w:val="24"/>
          <w:szCs w:val="24"/>
        </w:rPr>
        <w:t>g</w:t>
      </w:r>
      <w:r w:rsidRPr="006B5929">
        <w:rPr>
          <w:i/>
          <w:iCs/>
          <w:color w:val="161616"/>
          <w:sz w:val="24"/>
          <w:szCs w:val="24"/>
        </w:rPr>
        <w:t>ardes,</w:t>
      </w:r>
      <w:r w:rsidRPr="006B5929">
        <w:rPr>
          <w:color w:val="161616"/>
          <w:sz w:val="24"/>
          <w:szCs w:val="24"/>
        </w:rPr>
        <w:t xml:space="preserve"> the independent weavers of </w:t>
      </w:r>
      <w:r w:rsidRPr="006B5929">
        <w:rPr>
          <w:color w:val="212121"/>
          <w:sz w:val="24"/>
          <w:szCs w:val="24"/>
        </w:rPr>
        <w:t xml:space="preserve">the </w:t>
      </w:r>
      <w:r w:rsidRPr="006E5505">
        <w:rPr>
          <w:color w:val="212121"/>
          <w:sz w:val="24"/>
          <w:szCs w:val="24"/>
        </w:rPr>
        <w:t>Petite Fabrique</w:t>
      </w:r>
      <w:r w:rsidRPr="006B5929">
        <w:rPr>
          <w:i/>
          <w:iCs/>
          <w:color w:val="212121"/>
          <w:sz w:val="24"/>
          <w:szCs w:val="24"/>
        </w:rPr>
        <w:t>,</w:t>
      </w:r>
      <w:r w:rsidRPr="006B5929">
        <w:rPr>
          <w:color w:val="212121"/>
          <w:sz w:val="24"/>
          <w:szCs w:val="24"/>
        </w:rPr>
        <w:t xml:space="preserve"> </w:t>
      </w:r>
      <w:r w:rsidRPr="006B5929">
        <w:rPr>
          <w:color w:val="131313"/>
          <w:sz w:val="24"/>
          <w:szCs w:val="24"/>
        </w:rPr>
        <w:t xml:space="preserve">unable to </w:t>
      </w:r>
      <w:r w:rsidRPr="006B5929">
        <w:rPr>
          <w:color w:val="212121"/>
          <w:sz w:val="24"/>
          <w:szCs w:val="24"/>
        </w:rPr>
        <w:t xml:space="preserve">employ </w:t>
      </w:r>
      <w:r>
        <w:rPr>
          <w:color w:val="212121"/>
          <w:sz w:val="24"/>
          <w:szCs w:val="24"/>
        </w:rPr>
        <w:t>“</w:t>
      </w:r>
      <w:r w:rsidRPr="006B5929">
        <w:rPr>
          <w:color w:val="212121"/>
          <w:sz w:val="24"/>
          <w:szCs w:val="24"/>
        </w:rPr>
        <w:t>bons dessinateurs</w:t>
      </w:r>
      <w:r>
        <w:rPr>
          <w:color w:val="212121"/>
          <w:sz w:val="24"/>
          <w:szCs w:val="24"/>
        </w:rPr>
        <w:t>” (“good designers”)</w:t>
      </w:r>
      <w:r w:rsidRPr="006B5929">
        <w:rPr>
          <w:color w:val="212121"/>
          <w:sz w:val="24"/>
          <w:szCs w:val="24"/>
        </w:rPr>
        <w:t xml:space="preserve">, paid as much as 8-10 thousand livres a year by the </w:t>
      </w:r>
      <w:r w:rsidRPr="006B5929">
        <w:rPr>
          <w:color w:val="131313"/>
          <w:sz w:val="24"/>
          <w:szCs w:val="24"/>
        </w:rPr>
        <w:t xml:space="preserve">larger </w:t>
      </w:r>
      <w:r w:rsidRPr="006B5929">
        <w:rPr>
          <w:color w:val="212121"/>
          <w:sz w:val="24"/>
          <w:szCs w:val="24"/>
        </w:rPr>
        <w:t xml:space="preserve">merchants, used </w:t>
      </w:r>
      <w:r>
        <w:rPr>
          <w:color w:val="212121"/>
          <w:sz w:val="24"/>
          <w:szCs w:val="24"/>
        </w:rPr>
        <w:t>“</w:t>
      </w:r>
      <w:r w:rsidRPr="006B5929">
        <w:rPr>
          <w:color w:val="212121"/>
          <w:sz w:val="24"/>
          <w:szCs w:val="24"/>
        </w:rPr>
        <w:t>la plus part du temps</w:t>
      </w:r>
      <w:r w:rsidRPr="006B5929">
        <w:rPr>
          <w:sz w:val="24"/>
          <w:szCs w:val="24"/>
        </w:rPr>
        <w:t xml:space="preserve"> </w:t>
      </w:r>
      <w:r w:rsidRPr="006B5929">
        <w:rPr>
          <w:color w:val="212121"/>
          <w:sz w:val="24"/>
          <w:szCs w:val="24"/>
        </w:rPr>
        <w:t>des desseins volés au bonnes fabriques</w:t>
      </w:r>
      <w:r>
        <w:rPr>
          <w:color w:val="212121"/>
          <w:sz w:val="24"/>
          <w:szCs w:val="24"/>
        </w:rPr>
        <w:t xml:space="preserve">” (“most of the </w:t>
      </w:r>
      <w:r w:rsidRPr="0008199D">
        <w:rPr>
          <w:color w:val="212121"/>
          <w:sz w:val="24"/>
          <w:szCs w:val="24"/>
        </w:rPr>
        <w:t>time d</w:t>
      </w:r>
      <w:r>
        <w:rPr>
          <w:color w:val="212121"/>
          <w:sz w:val="24"/>
          <w:szCs w:val="24"/>
        </w:rPr>
        <w:t xml:space="preserve">esigns stolen from good manufactories”). </w:t>
      </w:r>
      <w:r w:rsidRPr="006B5929">
        <w:rPr>
          <w:color w:val="212121"/>
          <w:sz w:val="24"/>
          <w:szCs w:val="24"/>
        </w:rPr>
        <w:t xml:space="preserve">This double theft (of the design and the silk) had distorting effects. It pushed up enormously the cloth production costs of the large merchants, who employed weavers working at home. On the </w:t>
      </w:r>
      <w:r w:rsidRPr="006B5929">
        <w:rPr>
          <w:color w:val="343434"/>
          <w:sz w:val="24"/>
          <w:szCs w:val="24"/>
        </w:rPr>
        <w:t xml:space="preserve">other </w:t>
      </w:r>
      <w:r w:rsidRPr="006B5929">
        <w:rPr>
          <w:color w:val="212121"/>
          <w:sz w:val="24"/>
          <w:szCs w:val="24"/>
        </w:rPr>
        <w:t xml:space="preserve">hand, it encouraged opportunistic </w:t>
      </w:r>
      <w:r w:rsidRPr="006B5929">
        <w:rPr>
          <w:color w:val="131313"/>
          <w:sz w:val="24"/>
          <w:szCs w:val="24"/>
        </w:rPr>
        <w:t xml:space="preserve">behavior </w:t>
      </w:r>
      <w:r w:rsidRPr="006B5929">
        <w:rPr>
          <w:color w:val="212121"/>
          <w:sz w:val="24"/>
          <w:szCs w:val="24"/>
        </w:rPr>
        <w:t xml:space="preserve">on the part of the independent weavers who were able to offer at low cost their imitation cloth, which was necessarily of inferior </w:t>
      </w:r>
      <w:r w:rsidRPr="006B5929">
        <w:rPr>
          <w:color w:val="131313"/>
          <w:sz w:val="24"/>
          <w:szCs w:val="24"/>
        </w:rPr>
        <w:t xml:space="preserve">quality as it </w:t>
      </w:r>
      <w:r w:rsidRPr="006B5929">
        <w:rPr>
          <w:color w:val="212121"/>
          <w:sz w:val="24"/>
          <w:szCs w:val="24"/>
        </w:rPr>
        <w:t xml:space="preserve">was produced with a mixture of </w:t>
      </w:r>
      <w:r w:rsidRPr="006B5929">
        <w:rPr>
          <w:color w:val="131313"/>
          <w:sz w:val="24"/>
          <w:szCs w:val="24"/>
        </w:rPr>
        <w:t xml:space="preserve">different </w:t>
      </w:r>
      <w:r w:rsidRPr="006B5929">
        <w:rPr>
          <w:color w:val="212121"/>
          <w:sz w:val="24"/>
          <w:szCs w:val="24"/>
        </w:rPr>
        <w:t xml:space="preserve">types of </w:t>
      </w:r>
      <w:r w:rsidRPr="006B5929">
        <w:rPr>
          <w:color w:val="131313"/>
          <w:sz w:val="24"/>
          <w:szCs w:val="24"/>
        </w:rPr>
        <w:lastRenderedPageBreak/>
        <w:t xml:space="preserve">silk </w:t>
      </w:r>
      <w:r w:rsidRPr="006B5929">
        <w:rPr>
          <w:color w:val="212121"/>
          <w:sz w:val="24"/>
          <w:szCs w:val="24"/>
        </w:rPr>
        <w:t>found here and there</w:t>
      </w:r>
      <w:r w:rsidRPr="006B5929">
        <w:rPr>
          <w:color w:val="4B4B4B"/>
          <w:sz w:val="24"/>
          <w:szCs w:val="24"/>
        </w:rPr>
        <w:t>.</w:t>
      </w:r>
      <w:r>
        <w:rPr>
          <w:rStyle w:val="Rimandonotaapidipagina"/>
          <w:color w:val="4B4B4B"/>
          <w:sz w:val="24"/>
        </w:rPr>
        <w:footnoteReference w:id="31"/>
      </w:r>
      <w:r w:rsidRPr="006B5929">
        <w:rPr>
          <w:color w:val="212121"/>
          <w:sz w:val="24"/>
          <w:szCs w:val="24"/>
        </w:rPr>
        <w:t xml:space="preserve"> These accusations were hotly contested by the independent weavers, who </w:t>
      </w:r>
      <w:r w:rsidRPr="006B5929">
        <w:rPr>
          <w:color w:val="131313"/>
          <w:sz w:val="24"/>
          <w:szCs w:val="24"/>
        </w:rPr>
        <w:t xml:space="preserve">claimed </w:t>
      </w:r>
      <w:r w:rsidRPr="006B5929">
        <w:rPr>
          <w:color w:val="212121"/>
          <w:sz w:val="24"/>
          <w:szCs w:val="24"/>
        </w:rPr>
        <w:t xml:space="preserve">that </w:t>
      </w:r>
      <w:r w:rsidRPr="006B5929">
        <w:rPr>
          <w:color w:val="131313"/>
          <w:sz w:val="24"/>
          <w:szCs w:val="24"/>
        </w:rPr>
        <w:t xml:space="preserve">the </w:t>
      </w:r>
      <w:r w:rsidRPr="006B5929">
        <w:rPr>
          <w:color w:val="212121"/>
          <w:sz w:val="24"/>
          <w:szCs w:val="24"/>
        </w:rPr>
        <w:t xml:space="preserve">international success of the </w:t>
      </w:r>
      <w:r w:rsidRPr="006E5505">
        <w:rPr>
          <w:color w:val="212121"/>
          <w:sz w:val="24"/>
          <w:szCs w:val="24"/>
        </w:rPr>
        <w:t>Grande Fabrique</w:t>
      </w:r>
      <w:r w:rsidRPr="006B5929">
        <w:rPr>
          <w:i/>
          <w:iCs/>
          <w:color w:val="212121"/>
          <w:sz w:val="24"/>
          <w:szCs w:val="24"/>
        </w:rPr>
        <w:t>,</w:t>
      </w:r>
      <w:r w:rsidRPr="006B5929">
        <w:rPr>
          <w:color w:val="212121"/>
          <w:sz w:val="24"/>
          <w:szCs w:val="24"/>
        </w:rPr>
        <w:t xml:space="preserve"> from which the </w:t>
      </w:r>
      <w:r>
        <w:rPr>
          <w:i/>
          <w:iCs/>
          <w:color w:val="212121"/>
          <w:sz w:val="24"/>
          <w:szCs w:val="24"/>
        </w:rPr>
        <w:t>m</w:t>
      </w:r>
      <w:r w:rsidRPr="006B5929">
        <w:rPr>
          <w:i/>
          <w:iCs/>
          <w:color w:val="212121"/>
          <w:sz w:val="24"/>
          <w:szCs w:val="24"/>
        </w:rPr>
        <w:t xml:space="preserve">aîtres </w:t>
      </w:r>
      <w:r>
        <w:rPr>
          <w:i/>
          <w:iCs/>
          <w:color w:val="212121"/>
          <w:sz w:val="24"/>
          <w:szCs w:val="24"/>
        </w:rPr>
        <w:t>g</w:t>
      </w:r>
      <w:r w:rsidRPr="006B5929">
        <w:rPr>
          <w:i/>
          <w:iCs/>
          <w:color w:val="212121"/>
          <w:sz w:val="24"/>
          <w:szCs w:val="24"/>
        </w:rPr>
        <w:t>ardes</w:t>
      </w:r>
      <w:r w:rsidRPr="006B5929">
        <w:rPr>
          <w:color w:val="212121"/>
          <w:sz w:val="24"/>
          <w:szCs w:val="24"/>
        </w:rPr>
        <w:t xml:space="preserve"> would </w:t>
      </w:r>
      <w:r w:rsidRPr="006B5929">
        <w:rPr>
          <w:color w:val="131313"/>
          <w:sz w:val="24"/>
          <w:szCs w:val="24"/>
        </w:rPr>
        <w:t xml:space="preserve">have </w:t>
      </w:r>
      <w:r w:rsidRPr="006B5929">
        <w:rPr>
          <w:color w:val="212121"/>
          <w:sz w:val="24"/>
          <w:szCs w:val="24"/>
        </w:rPr>
        <w:t xml:space="preserve">liked to exclude them, was due to the high professional quality of their work and that of the </w:t>
      </w:r>
      <w:r w:rsidRPr="006B5929">
        <w:rPr>
          <w:i/>
          <w:iCs/>
          <w:color w:val="212121"/>
          <w:sz w:val="24"/>
          <w:szCs w:val="24"/>
        </w:rPr>
        <w:t>maîtres ouvriers</w:t>
      </w:r>
      <w:r w:rsidRPr="006B5929">
        <w:rPr>
          <w:color w:val="212121"/>
          <w:sz w:val="24"/>
          <w:szCs w:val="24"/>
        </w:rPr>
        <w:t>.</w:t>
      </w:r>
      <w:r>
        <w:rPr>
          <w:rStyle w:val="Rimandonotaapidipagina"/>
          <w:color w:val="212121"/>
          <w:sz w:val="24"/>
        </w:rPr>
        <w:footnoteReference w:id="32"/>
      </w:r>
    </w:p>
    <w:p w14:paraId="7B557FB3" w14:textId="77777777" w:rsidR="00763085" w:rsidRDefault="00763085" w:rsidP="00763085">
      <w:pPr>
        <w:pStyle w:val="Corpotesto"/>
        <w:spacing w:line="360" w:lineRule="auto"/>
        <w:ind w:firstLine="357"/>
        <w:rPr>
          <w:color w:val="363636"/>
          <w:sz w:val="24"/>
          <w:szCs w:val="24"/>
        </w:rPr>
      </w:pPr>
      <w:r w:rsidRPr="006B5929">
        <w:rPr>
          <w:color w:val="212121"/>
          <w:sz w:val="24"/>
          <w:szCs w:val="24"/>
        </w:rPr>
        <w:t>The weavers (</w:t>
      </w:r>
      <w:r w:rsidRPr="006B5929">
        <w:rPr>
          <w:i/>
          <w:iCs/>
          <w:color w:val="212121"/>
          <w:sz w:val="24"/>
          <w:szCs w:val="24"/>
        </w:rPr>
        <w:t>maîtres</w:t>
      </w:r>
      <w:r w:rsidRPr="006B5929">
        <w:rPr>
          <w:color w:val="212121"/>
          <w:sz w:val="24"/>
          <w:szCs w:val="24"/>
        </w:rPr>
        <w:t xml:space="preserve"> and </w:t>
      </w:r>
      <w:r w:rsidRPr="006B5929">
        <w:rPr>
          <w:i/>
          <w:iCs/>
          <w:color w:val="212121"/>
          <w:sz w:val="24"/>
          <w:szCs w:val="24"/>
        </w:rPr>
        <w:t>ouvriers</w:t>
      </w:r>
      <w:r w:rsidRPr="006B5929">
        <w:rPr>
          <w:color w:val="212121"/>
          <w:sz w:val="24"/>
          <w:szCs w:val="24"/>
        </w:rPr>
        <w:t xml:space="preserve">) often proudly attributed the commercial success of Lyon to </w:t>
      </w:r>
      <w:r w:rsidRPr="006B5929">
        <w:rPr>
          <w:color w:val="131313"/>
          <w:sz w:val="24"/>
          <w:szCs w:val="24"/>
        </w:rPr>
        <w:t xml:space="preserve">their </w:t>
      </w:r>
      <w:r w:rsidRPr="006B5929">
        <w:rPr>
          <w:color w:val="212121"/>
          <w:sz w:val="24"/>
          <w:szCs w:val="24"/>
        </w:rPr>
        <w:t xml:space="preserve">own professional excellence. The </w:t>
      </w:r>
      <w:r w:rsidRPr="006B5929">
        <w:rPr>
          <w:i/>
          <w:iCs/>
          <w:color w:val="212121"/>
          <w:sz w:val="24"/>
          <w:szCs w:val="24"/>
        </w:rPr>
        <w:t>fabricants</w:t>
      </w:r>
      <w:r w:rsidRPr="006B5929">
        <w:rPr>
          <w:color w:val="212121"/>
          <w:sz w:val="24"/>
          <w:szCs w:val="24"/>
        </w:rPr>
        <w:t xml:space="preserve"> tended to downplay these declarations. While claiming not to want to minimize the merits of the weavers, they declared that all the weavers did was set out </w:t>
      </w:r>
      <w:r>
        <w:rPr>
          <w:color w:val="343434"/>
          <w:sz w:val="24"/>
          <w:szCs w:val="24"/>
        </w:rPr>
        <w:t>“</w:t>
      </w:r>
      <w:r w:rsidRPr="006B5929">
        <w:rPr>
          <w:color w:val="343434"/>
          <w:sz w:val="24"/>
          <w:szCs w:val="24"/>
        </w:rPr>
        <w:t xml:space="preserve">sur </w:t>
      </w:r>
      <w:r w:rsidRPr="006B5929">
        <w:rPr>
          <w:color w:val="212121"/>
          <w:sz w:val="24"/>
          <w:szCs w:val="24"/>
        </w:rPr>
        <w:t>le dessein</w:t>
      </w:r>
      <w:r w:rsidRPr="006B5929">
        <w:rPr>
          <w:sz w:val="24"/>
          <w:szCs w:val="24"/>
        </w:rPr>
        <w:t xml:space="preserve"> </w:t>
      </w:r>
      <w:r w:rsidRPr="006B5929">
        <w:rPr>
          <w:color w:val="212121"/>
          <w:sz w:val="24"/>
          <w:szCs w:val="24"/>
        </w:rPr>
        <w:t>de manière qu'ils n'ont qu'à lire et suivre exactement ce que leur est présent</w:t>
      </w:r>
      <w:r>
        <w:rPr>
          <w:color w:val="212121"/>
          <w:sz w:val="24"/>
          <w:szCs w:val="24"/>
        </w:rPr>
        <w:t xml:space="preserve">” (“on the </w:t>
      </w:r>
      <w:r w:rsidRPr="00A9527D">
        <w:rPr>
          <w:color w:val="212121"/>
          <w:sz w:val="24"/>
          <w:szCs w:val="24"/>
        </w:rPr>
        <w:t>design in such a way that they only have to read and follow exactly what is before them</w:t>
      </w:r>
      <w:r>
        <w:rPr>
          <w:color w:val="212121"/>
          <w:sz w:val="24"/>
          <w:szCs w:val="24"/>
        </w:rPr>
        <w:t xml:space="preserve">”). </w:t>
      </w:r>
      <w:r w:rsidRPr="006B5929">
        <w:rPr>
          <w:color w:val="212121"/>
          <w:sz w:val="24"/>
          <w:szCs w:val="24"/>
        </w:rPr>
        <w:t xml:space="preserve">The perfection of the </w:t>
      </w:r>
      <w:r>
        <w:rPr>
          <w:i/>
          <w:iCs/>
          <w:color w:val="212121"/>
          <w:sz w:val="24"/>
          <w:szCs w:val="24"/>
        </w:rPr>
        <w:t xml:space="preserve">façonnées </w:t>
      </w:r>
      <w:r>
        <w:rPr>
          <w:color w:val="212121"/>
          <w:sz w:val="24"/>
          <w:szCs w:val="24"/>
        </w:rPr>
        <w:t>(“patterned weaves”)</w:t>
      </w:r>
      <w:r w:rsidRPr="006B5929">
        <w:rPr>
          <w:color w:val="212121"/>
          <w:sz w:val="24"/>
          <w:szCs w:val="24"/>
        </w:rPr>
        <w:t xml:space="preserve"> was essentially due to the intelligence of the entrepreneur</w:t>
      </w:r>
      <w:r w:rsidRPr="006B5929">
        <w:rPr>
          <w:color w:val="4B4B4B"/>
          <w:sz w:val="24"/>
          <w:szCs w:val="24"/>
        </w:rPr>
        <w:t xml:space="preserve">. </w:t>
      </w:r>
      <w:r w:rsidRPr="00D84202">
        <w:rPr>
          <w:color w:val="212121"/>
          <w:sz w:val="24"/>
          <w:szCs w:val="24"/>
          <w:lang w:val="en-GB"/>
        </w:rPr>
        <w:t xml:space="preserve">It was he who </w:t>
      </w:r>
      <w:r w:rsidRPr="00D84202">
        <w:rPr>
          <w:color w:val="131313"/>
          <w:sz w:val="24"/>
          <w:szCs w:val="24"/>
          <w:lang w:val="en-GB"/>
        </w:rPr>
        <w:t xml:space="preserve">chose </w:t>
      </w:r>
      <w:r w:rsidRPr="00D84202">
        <w:rPr>
          <w:color w:val="212121"/>
          <w:sz w:val="24"/>
          <w:szCs w:val="24"/>
          <w:lang w:val="en-GB"/>
        </w:rPr>
        <w:t xml:space="preserve">and decided upon </w:t>
      </w:r>
      <w:r>
        <w:rPr>
          <w:color w:val="343434"/>
          <w:sz w:val="24"/>
          <w:szCs w:val="24"/>
          <w:lang w:val="en-GB"/>
        </w:rPr>
        <w:t>“</w:t>
      </w:r>
      <w:r w:rsidRPr="00D84202">
        <w:rPr>
          <w:color w:val="343434"/>
          <w:sz w:val="24"/>
          <w:szCs w:val="24"/>
          <w:lang w:val="en-GB"/>
        </w:rPr>
        <w:t xml:space="preserve">la </w:t>
      </w:r>
      <w:r w:rsidRPr="00D84202">
        <w:rPr>
          <w:color w:val="212121"/>
          <w:sz w:val="24"/>
          <w:szCs w:val="24"/>
          <w:lang w:val="en-GB"/>
        </w:rPr>
        <w:t>qualité des soyes, la beauté de la dorure, la delicatesse du dessein, la sage distribution des nuances, le bon goût</w:t>
      </w:r>
      <w:r>
        <w:rPr>
          <w:color w:val="212121"/>
          <w:sz w:val="24"/>
          <w:szCs w:val="24"/>
          <w:lang w:val="en-GB"/>
        </w:rPr>
        <w:t>”</w:t>
      </w:r>
      <w:r w:rsidRPr="00D84202">
        <w:rPr>
          <w:color w:val="212121"/>
          <w:sz w:val="24"/>
          <w:szCs w:val="24"/>
          <w:lang w:val="en-GB"/>
        </w:rPr>
        <w:t xml:space="preserve"> (</w:t>
      </w:r>
      <w:r>
        <w:rPr>
          <w:color w:val="212121"/>
          <w:sz w:val="24"/>
          <w:szCs w:val="24"/>
          <w:lang w:val="en-GB"/>
        </w:rPr>
        <w:t>“</w:t>
      </w:r>
      <w:r w:rsidRPr="005919A6">
        <w:rPr>
          <w:color w:val="212121"/>
          <w:sz w:val="24"/>
          <w:szCs w:val="24"/>
        </w:rPr>
        <w:t xml:space="preserve">the quality of the silks, </w:t>
      </w:r>
      <w:r>
        <w:rPr>
          <w:color w:val="212121"/>
          <w:sz w:val="24"/>
          <w:szCs w:val="24"/>
        </w:rPr>
        <w:t>t</w:t>
      </w:r>
      <w:r w:rsidRPr="005919A6">
        <w:rPr>
          <w:color w:val="212121"/>
          <w:sz w:val="24"/>
          <w:szCs w:val="24"/>
        </w:rPr>
        <w:t>he beauty of the gilding, the delicacy of the design, the sensitive distribution of tones, the good taste</w:t>
      </w:r>
      <w:r>
        <w:rPr>
          <w:color w:val="212121"/>
          <w:sz w:val="24"/>
          <w:szCs w:val="24"/>
        </w:rPr>
        <w:t xml:space="preserve">”). </w:t>
      </w:r>
      <w:r w:rsidRPr="00D84202">
        <w:rPr>
          <w:color w:val="212121"/>
          <w:sz w:val="24"/>
          <w:szCs w:val="24"/>
          <w:lang w:val="en-GB"/>
        </w:rPr>
        <w:t xml:space="preserve">These were capacities, knowledge and sensitivities which could not be acquired </w:t>
      </w:r>
      <w:r>
        <w:rPr>
          <w:color w:val="343434"/>
          <w:sz w:val="24"/>
          <w:szCs w:val="24"/>
          <w:lang w:val="en-GB"/>
        </w:rPr>
        <w:t>“</w:t>
      </w:r>
      <w:r w:rsidRPr="00D84202">
        <w:rPr>
          <w:color w:val="343434"/>
          <w:sz w:val="24"/>
          <w:szCs w:val="24"/>
          <w:lang w:val="en-GB"/>
        </w:rPr>
        <w:t xml:space="preserve">ny </w:t>
      </w:r>
      <w:r w:rsidRPr="00D84202">
        <w:rPr>
          <w:color w:val="212121"/>
          <w:sz w:val="24"/>
          <w:szCs w:val="24"/>
          <w:lang w:val="en-GB"/>
        </w:rPr>
        <w:t xml:space="preserve">en travaillant sur le métier ny restant dans </w:t>
      </w:r>
      <w:r w:rsidRPr="00D84202">
        <w:rPr>
          <w:color w:val="131313"/>
          <w:sz w:val="24"/>
          <w:szCs w:val="24"/>
          <w:lang w:val="en-GB"/>
        </w:rPr>
        <w:t xml:space="preserve">la </w:t>
      </w:r>
      <w:r w:rsidRPr="00D84202">
        <w:rPr>
          <w:color w:val="212121"/>
          <w:sz w:val="24"/>
          <w:szCs w:val="24"/>
          <w:lang w:val="en-GB"/>
        </w:rPr>
        <w:t>boutique d'un ouvrier à façon</w:t>
      </w:r>
      <w:r>
        <w:rPr>
          <w:color w:val="212121"/>
          <w:sz w:val="24"/>
          <w:szCs w:val="24"/>
          <w:lang w:val="en-GB"/>
        </w:rPr>
        <w:t>”</w:t>
      </w:r>
      <w:r w:rsidRPr="00D84202">
        <w:rPr>
          <w:color w:val="212121"/>
          <w:sz w:val="24"/>
          <w:szCs w:val="24"/>
          <w:lang w:val="en-GB"/>
        </w:rPr>
        <w:t xml:space="preserve"> (</w:t>
      </w:r>
      <w:r>
        <w:rPr>
          <w:color w:val="212121"/>
          <w:sz w:val="24"/>
          <w:szCs w:val="24"/>
          <w:lang w:val="en-GB"/>
        </w:rPr>
        <w:t>“</w:t>
      </w:r>
      <w:r w:rsidRPr="005919A6">
        <w:rPr>
          <w:color w:val="212121"/>
          <w:sz w:val="24"/>
          <w:szCs w:val="24"/>
        </w:rPr>
        <w:t>neither by working on the loom nor staying in the shop of an out-sourced worker</w:t>
      </w:r>
      <w:r>
        <w:rPr>
          <w:color w:val="212121"/>
          <w:sz w:val="24"/>
          <w:szCs w:val="24"/>
        </w:rPr>
        <w:t>”).</w:t>
      </w:r>
      <w:r w:rsidRPr="00D84202">
        <w:rPr>
          <w:color w:val="212121"/>
          <w:sz w:val="24"/>
          <w:szCs w:val="24"/>
          <w:lang w:val="en-GB"/>
        </w:rPr>
        <w:t xml:space="preserve"> </w:t>
      </w:r>
      <w:r w:rsidRPr="006B5929">
        <w:rPr>
          <w:color w:val="212121"/>
          <w:sz w:val="24"/>
          <w:szCs w:val="24"/>
        </w:rPr>
        <w:t xml:space="preserve">The professional training of the </w:t>
      </w:r>
      <w:r w:rsidRPr="006B5929">
        <w:rPr>
          <w:i/>
          <w:iCs/>
          <w:color w:val="212121"/>
          <w:sz w:val="24"/>
          <w:szCs w:val="24"/>
        </w:rPr>
        <w:t>fabricant</w:t>
      </w:r>
      <w:r w:rsidRPr="006B5929">
        <w:rPr>
          <w:color w:val="212121"/>
          <w:sz w:val="24"/>
          <w:szCs w:val="24"/>
        </w:rPr>
        <w:t xml:space="preserve"> merchant could not be limited to weaving. He had to take care of correspondence with foreign merchants; obtain orders from them; encourage them to visit the warehouses of Lyon; induce them to </w:t>
      </w:r>
      <w:r w:rsidRPr="006B5929">
        <w:rPr>
          <w:color w:val="343434"/>
          <w:sz w:val="24"/>
          <w:szCs w:val="24"/>
        </w:rPr>
        <w:t xml:space="preserve">send </w:t>
      </w:r>
      <w:r>
        <w:rPr>
          <w:color w:val="343434"/>
          <w:sz w:val="24"/>
          <w:szCs w:val="24"/>
        </w:rPr>
        <w:t>“</w:t>
      </w:r>
      <w:r w:rsidRPr="006B5929">
        <w:rPr>
          <w:color w:val="343434"/>
          <w:sz w:val="24"/>
          <w:szCs w:val="24"/>
        </w:rPr>
        <w:t xml:space="preserve">par </w:t>
      </w:r>
      <w:r w:rsidRPr="006B5929">
        <w:rPr>
          <w:color w:val="212121"/>
          <w:sz w:val="24"/>
          <w:szCs w:val="24"/>
        </w:rPr>
        <w:t xml:space="preserve">anticipation ses </w:t>
      </w:r>
      <w:r w:rsidRPr="00EF4C07">
        <w:rPr>
          <w:color w:val="131313"/>
          <w:sz w:val="24"/>
          <w:szCs w:val="24"/>
        </w:rPr>
        <w:t xml:space="preserve">commissions </w:t>
      </w:r>
      <w:r w:rsidRPr="00EF4C07">
        <w:rPr>
          <w:color w:val="212121"/>
          <w:sz w:val="24"/>
          <w:szCs w:val="24"/>
        </w:rPr>
        <w:t>p</w:t>
      </w:r>
      <w:r w:rsidRPr="006B5929">
        <w:rPr>
          <w:color w:val="212121"/>
          <w:sz w:val="24"/>
          <w:szCs w:val="24"/>
        </w:rPr>
        <w:t>our avoir les loisirs de les effectuer</w:t>
      </w:r>
      <w:r>
        <w:rPr>
          <w:color w:val="212121"/>
          <w:sz w:val="24"/>
          <w:szCs w:val="24"/>
        </w:rPr>
        <w:t xml:space="preserve">” </w:t>
      </w:r>
      <w:r w:rsidRPr="0008199D">
        <w:rPr>
          <w:color w:val="212121"/>
          <w:sz w:val="24"/>
          <w:szCs w:val="24"/>
        </w:rPr>
        <w:t>(</w:t>
      </w:r>
      <w:r>
        <w:rPr>
          <w:color w:val="212121"/>
          <w:sz w:val="24"/>
          <w:szCs w:val="24"/>
        </w:rPr>
        <w:t>“</w:t>
      </w:r>
      <w:r w:rsidRPr="00345942">
        <w:rPr>
          <w:color w:val="212121"/>
          <w:sz w:val="24"/>
          <w:szCs w:val="24"/>
        </w:rPr>
        <w:t xml:space="preserve">to send their </w:t>
      </w:r>
      <w:r>
        <w:rPr>
          <w:color w:val="212121"/>
          <w:sz w:val="24"/>
          <w:szCs w:val="24"/>
        </w:rPr>
        <w:t>orders</w:t>
      </w:r>
      <w:r w:rsidRPr="00345942">
        <w:rPr>
          <w:color w:val="212121"/>
          <w:sz w:val="24"/>
          <w:szCs w:val="24"/>
        </w:rPr>
        <w:t xml:space="preserve"> in advance so they have the time to carry them out</w:t>
      </w:r>
      <w:r>
        <w:rPr>
          <w:color w:val="212121"/>
          <w:sz w:val="24"/>
          <w:szCs w:val="24"/>
        </w:rPr>
        <w:t>”</w:t>
      </w:r>
      <w:r w:rsidRPr="0008199D">
        <w:rPr>
          <w:color w:val="212121"/>
          <w:sz w:val="24"/>
          <w:szCs w:val="24"/>
        </w:rPr>
        <w:t>);</w:t>
      </w:r>
      <w:r w:rsidRPr="006B5929">
        <w:rPr>
          <w:color w:val="212121"/>
          <w:sz w:val="24"/>
          <w:szCs w:val="24"/>
        </w:rPr>
        <w:t xml:space="preserve"> entice them with the prospect of large profits so as to</w:t>
      </w:r>
      <w:r w:rsidRPr="006B5929">
        <w:rPr>
          <w:sz w:val="24"/>
          <w:szCs w:val="24"/>
        </w:rPr>
        <w:t xml:space="preserve"> </w:t>
      </w:r>
      <w:r w:rsidRPr="006B5929">
        <w:rPr>
          <w:color w:val="212121"/>
          <w:sz w:val="24"/>
          <w:szCs w:val="24"/>
        </w:rPr>
        <w:t xml:space="preserve">persuade them to prefer </w:t>
      </w:r>
      <w:r>
        <w:rPr>
          <w:sz w:val="24"/>
          <w:szCs w:val="24"/>
        </w:rPr>
        <w:t>“</w:t>
      </w:r>
      <w:r w:rsidRPr="006B5929">
        <w:rPr>
          <w:sz w:val="24"/>
          <w:szCs w:val="24"/>
        </w:rPr>
        <w:t xml:space="preserve">notre manufacture aux </w:t>
      </w:r>
      <w:r w:rsidRPr="006B5929">
        <w:rPr>
          <w:sz w:val="24"/>
          <w:szCs w:val="24"/>
        </w:rPr>
        <w:lastRenderedPageBreak/>
        <w:t>étrangères</w:t>
      </w:r>
      <w:r>
        <w:rPr>
          <w:sz w:val="24"/>
          <w:szCs w:val="24"/>
        </w:rPr>
        <w:t>” (“our manufacture to those of foreigners”)</w:t>
      </w:r>
      <w:r w:rsidRPr="006B5929">
        <w:rPr>
          <w:sz w:val="24"/>
          <w:szCs w:val="24"/>
        </w:rPr>
        <w:t xml:space="preserve">; take advantage of the moment at which the exchange rate was favorable to foreign correspondents and ask them to pay their debts, </w:t>
      </w:r>
      <w:r>
        <w:rPr>
          <w:sz w:val="24"/>
          <w:szCs w:val="24"/>
        </w:rPr>
        <w:t>“</w:t>
      </w:r>
      <w:r w:rsidRPr="006B5929">
        <w:rPr>
          <w:sz w:val="24"/>
          <w:szCs w:val="24"/>
        </w:rPr>
        <w:t>adoucissant par un moyen si simple le prix d'une marchandise</w:t>
      </w:r>
      <w:r>
        <w:rPr>
          <w:sz w:val="24"/>
          <w:szCs w:val="24"/>
        </w:rPr>
        <w:t xml:space="preserve">” (“sweetening by such a simple means the price of the goods”). </w:t>
      </w:r>
      <w:r w:rsidRPr="006B5929">
        <w:rPr>
          <w:sz w:val="24"/>
          <w:szCs w:val="24"/>
        </w:rPr>
        <w:t xml:space="preserve">It was only this type of knowledge that could ensure </w:t>
      </w:r>
      <w:r>
        <w:rPr>
          <w:sz w:val="24"/>
          <w:szCs w:val="24"/>
        </w:rPr>
        <w:t>“</w:t>
      </w:r>
      <w:r w:rsidRPr="006B5929">
        <w:rPr>
          <w:sz w:val="24"/>
          <w:szCs w:val="24"/>
        </w:rPr>
        <w:t>une consommation plus considerable pour l'avenir</w:t>
      </w:r>
      <w:r>
        <w:rPr>
          <w:sz w:val="24"/>
          <w:szCs w:val="24"/>
        </w:rPr>
        <w:t xml:space="preserve">” (“more sales in the future”). </w:t>
      </w:r>
      <w:r w:rsidRPr="006B5929">
        <w:rPr>
          <w:sz w:val="24"/>
          <w:szCs w:val="24"/>
        </w:rPr>
        <w:t xml:space="preserve">But these special skills could only be achieved working alongside the </w:t>
      </w:r>
      <w:r w:rsidRPr="006B5929">
        <w:rPr>
          <w:i/>
          <w:iCs/>
          <w:sz w:val="24"/>
          <w:szCs w:val="24"/>
        </w:rPr>
        <w:t>fabricants</w:t>
      </w:r>
      <w:r w:rsidRPr="006B5929">
        <w:rPr>
          <w:sz w:val="24"/>
          <w:szCs w:val="24"/>
        </w:rPr>
        <w:t xml:space="preserve"> in their warehouses as apprentices</w:t>
      </w:r>
      <w:r w:rsidRPr="006B5929">
        <w:rPr>
          <w:color w:val="363636"/>
          <w:sz w:val="24"/>
          <w:szCs w:val="24"/>
        </w:rPr>
        <w:t>.</w:t>
      </w:r>
      <w:r>
        <w:rPr>
          <w:rStyle w:val="Rimandonotaapidipagina"/>
          <w:color w:val="363636"/>
          <w:sz w:val="24"/>
        </w:rPr>
        <w:footnoteReference w:id="33"/>
      </w:r>
    </w:p>
    <w:p w14:paraId="1A11012C" w14:textId="77777777" w:rsidR="00763085" w:rsidRPr="006B5929" w:rsidRDefault="00763085" w:rsidP="00763085">
      <w:pPr>
        <w:pStyle w:val="Corpotesto"/>
        <w:spacing w:line="360" w:lineRule="auto"/>
        <w:ind w:firstLine="357"/>
        <w:rPr>
          <w:sz w:val="24"/>
          <w:szCs w:val="24"/>
        </w:rPr>
      </w:pPr>
      <w:r w:rsidRPr="006B5929">
        <w:rPr>
          <w:sz w:val="24"/>
          <w:szCs w:val="24"/>
        </w:rPr>
        <w:t xml:space="preserve">In another pamphlet, the </w:t>
      </w:r>
      <w:r>
        <w:rPr>
          <w:i/>
          <w:iCs/>
          <w:sz w:val="24"/>
          <w:szCs w:val="24"/>
        </w:rPr>
        <w:t>m</w:t>
      </w:r>
      <w:r w:rsidRPr="006B5929">
        <w:rPr>
          <w:i/>
          <w:iCs/>
          <w:sz w:val="24"/>
          <w:szCs w:val="24"/>
        </w:rPr>
        <w:t xml:space="preserve">aîtres </w:t>
      </w:r>
      <w:r>
        <w:rPr>
          <w:i/>
          <w:iCs/>
          <w:sz w:val="24"/>
          <w:szCs w:val="24"/>
        </w:rPr>
        <w:t>g</w:t>
      </w:r>
      <w:r w:rsidRPr="006B5929">
        <w:rPr>
          <w:i/>
          <w:iCs/>
          <w:sz w:val="24"/>
          <w:szCs w:val="24"/>
        </w:rPr>
        <w:t>ardes</w:t>
      </w:r>
      <w:r w:rsidRPr="006B5929">
        <w:rPr>
          <w:sz w:val="24"/>
          <w:szCs w:val="24"/>
        </w:rPr>
        <w:t xml:space="preserve"> (after defending in similar terms the </w:t>
      </w:r>
      <w:r w:rsidRPr="006B5929">
        <w:rPr>
          <w:i/>
          <w:iCs/>
          <w:sz w:val="24"/>
          <w:szCs w:val="24"/>
        </w:rPr>
        <w:t>fabricants</w:t>
      </w:r>
      <w:r w:rsidRPr="006B5929">
        <w:rPr>
          <w:sz w:val="24"/>
          <w:szCs w:val="24"/>
        </w:rPr>
        <w:t xml:space="preserve"> from the accusations of the </w:t>
      </w:r>
      <w:r w:rsidRPr="006B5929">
        <w:rPr>
          <w:i/>
          <w:iCs/>
          <w:sz w:val="24"/>
          <w:szCs w:val="24"/>
        </w:rPr>
        <w:t>ouvriers</w:t>
      </w:r>
      <w:r w:rsidRPr="006B5929">
        <w:rPr>
          <w:sz w:val="24"/>
          <w:szCs w:val="24"/>
        </w:rPr>
        <w:t xml:space="preserve"> who depicted them as wholesale merchants </w:t>
      </w:r>
      <w:r>
        <w:rPr>
          <w:sz w:val="24"/>
          <w:szCs w:val="24"/>
        </w:rPr>
        <w:t>“</w:t>
      </w:r>
      <w:r w:rsidRPr="006B5929">
        <w:rPr>
          <w:sz w:val="24"/>
          <w:szCs w:val="24"/>
        </w:rPr>
        <w:t>inutils à la manufacture</w:t>
      </w:r>
      <w:r>
        <w:rPr>
          <w:sz w:val="24"/>
          <w:szCs w:val="24"/>
        </w:rPr>
        <w:t>” (“useless to manufacture”)</w:t>
      </w:r>
      <w:r w:rsidRPr="006B5929">
        <w:rPr>
          <w:sz w:val="24"/>
          <w:szCs w:val="24"/>
        </w:rPr>
        <w:t>)</w:t>
      </w:r>
      <w:r>
        <w:rPr>
          <w:sz w:val="24"/>
          <w:szCs w:val="24"/>
        </w:rPr>
        <w:t>,</w:t>
      </w:r>
      <w:r w:rsidRPr="006B5929">
        <w:rPr>
          <w:sz w:val="24"/>
          <w:szCs w:val="24"/>
        </w:rPr>
        <w:t xml:space="preserve"> came up with an original analogy</w:t>
      </w:r>
      <w:r w:rsidRPr="006B5929">
        <w:rPr>
          <w:color w:val="363636"/>
          <w:sz w:val="24"/>
          <w:szCs w:val="24"/>
        </w:rPr>
        <w:t xml:space="preserve">, </w:t>
      </w:r>
      <w:r w:rsidRPr="006B5929">
        <w:rPr>
          <w:sz w:val="24"/>
          <w:szCs w:val="24"/>
        </w:rPr>
        <w:t xml:space="preserve">comparing the </w:t>
      </w:r>
      <w:r w:rsidRPr="006B5929">
        <w:rPr>
          <w:i/>
          <w:iCs/>
          <w:sz w:val="24"/>
          <w:szCs w:val="24"/>
        </w:rPr>
        <w:t>fabricants</w:t>
      </w:r>
      <w:r w:rsidRPr="006B5929">
        <w:rPr>
          <w:sz w:val="24"/>
          <w:szCs w:val="24"/>
        </w:rPr>
        <w:t xml:space="preserve"> to the architect, seen as </w:t>
      </w:r>
      <w:r>
        <w:rPr>
          <w:sz w:val="24"/>
          <w:szCs w:val="24"/>
        </w:rPr>
        <w:t>“</w:t>
      </w:r>
      <w:r w:rsidRPr="006B5929">
        <w:rPr>
          <w:sz w:val="24"/>
          <w:szCs w:val="24"/>
        </w:rPr>
        <w:t>le chef, l'âme, le créateur perpetual des différens ouvrages qu'il fait construire,</w:t>
      </w:r>
      <w:r>
        <w:rPr>
          <w:sz w:val="24"/>
          <w:szCs w:val="24"/>
        </w:rPr>
        <w:t>” (“</w:t>
      </w:r>
      <w:r w:rsidRPr="00852720">
        <w:rPr>
          <w:sz w:val="24"/>
          <w:szCs w:val="24"/>
        </w:rPr>
        <w:t xml:space="preserve">the head, the soul, the perpetual creator of </w:t>
      </w:r>
      <w:r>
        <w:rPr>
          <w:sz w:val="24"/>
          <w:szCs w:val="24"/>
        </w:rPr>
        <w:t xml:space="preserve">the </w:t>
      </w:r>
      <w:r w:rsidRPr="00852720">
        <w:rPr>
          <w:sz w:val="24"/>
          <w:szCs w:val="24"/>
        </w:rPr>
        <w:t>different works that they have constructed</w:t>
      </w:r>
      <w:r>
        <w:rPr>
          <w:sz w:val="24"/>
          <w:szCs w:val="24"/>
        </w:rPr>
        <w:t>”)</w:t>
      </w:r>
      <w:r w:rsidRPr="006B5929">
        <w:rPr>
          <w:sz w:val="24"/>
          <w:szCs w:val="24"/>
        </w:rPr>
        <w:t xml:space="preserve"> and the </w:t>
      </w:r>
      <w:r w:rsidRPr="006B5929">
        <w:rPr>
          <w:i/>
          <w:iCs/>
          <w:sz w:val="24"/>
          <w:szCs w:val="24"/>
        </w:rPr>
        <w:t>ouvrier</w:t>
      </w:r>
      <w:r w:rsidRPr="006B5929">
        <w:rPr>
          <w:i/>
          <w:iCs/>
          <w:color w:val="363636"/>
          <w:sz w:val="24"/>
          <w:szCs w:val="24"/>
        </w:rPr>
        <w:t>s</w:t>
      </w:r>
      <w:r w:rsidRPr="006B5929">
        <w:rPr>
          <w:color w:val="363636"/>
          <w:sz w:val="24"/>
          <w:szCs w:val="24"/>
        </w:rPr>
        <w:t xml:space="preserve"> </w:t>
      </w:r>
      <w:r w:rsidRPr="006B5929">
        <w:rPr>
          <w:sz w:val="24"/>
          <w:szCs w:val="24"/>
        </w:rPr>
        <w:t xml:space="preserve">to the mason who carries out </w:t>
      </w:r>
      <w:r>
        <w:rPr>
          <w:sz w:val="24"/>
          <w:szCs w:val="24"/>
        </w:rPr>
        <w:t>“</w:t>
      </w:r>
      <w:r w:rsidRPr="006B5929">
        <w:rPr>
          <w:sz w:val="24"/>
          <w:szCs w:val="24"/>
        </w:rPr>
        <w:t>son travail purement méchanique</w:t>
      </w:r>
      <w:r>
        <w:rPr>
          <w:sz w:val="24"/>
          <w:szCs w:val="24"/>
        </w:rPr>
        <w:t>”</w:t>
      </w:r>
      <w:r w:rsidRPr="006B5929">
        <w:rPr>
          <w:sz w:val="24"/>
          <w:szCs w:val="24"/>
        </w:rPr>
        <w:t xml:space="preserve"> </w:t>
      </w:r>
      <w:r>
        <w:rPr>
          <w:sz w:val="24"/>
          <w:szCs w:val="24"/>
        </w:rPr>
        <w:t>(“</w:t>
      </w:r>
      <w:r w:rsidRPr="00852720">
        <w:rPr>
          <w:sz w:val="24"/>
          <w:szCs w:val="24"/>
        </w:rPr>
        <w:t>his purely mechanical work</w:t>
      </w:r>
      <w:r>
        <w:rPr>
          <w:sz w:val="24"/>
          <w:szCs w:val="24"/>
        </w:rPr>
        <w:t xml:space="preserve">”) </w:t>
      </w:r>
      <w:r w:rsidRPr="006B5929">
        <w:rPr>
          <w:sz w:val="24"/>
          <w:szCs w:val="24"/>
        </w:rPr>
        <w:t>with no idea of the beauty produced by his work</w:t>
      </w:r>
      <w:r w:rsidRPr="006B5929">
        <w:rPr>
          <w:color w:val="525252"/>
          <w:sz w:val="24"/>
          <w:szCs w:val="24"/>
        </w:rPr>
        <w:t>.</w:t>
      </w:r>
      <w:r>
        <w:rPr>
          <w:rStyle w:val="Rimandonotaapidipagina"/>
          <w:color w:val="525252"/>
          <w:sz w:val="24"/>
        </w:rPr>
        <w:footnoteReference w:id="34"/>
      </w:r>
    </w:p>
    <w:p w14:paraId="1966B44D" w14:textId="77777777" w:rsidR="00763085" w:rsidRPr="006B5929" w:rsidRDefault="00763085" w:rsidP="00763085">
      <w:pPr>
        <w:pStyle w:val="Corpotesto"/>
        <w:spacing w:line="360" w:lineRule="auto"/>
        <w:ind w:firstLine="357"/>
        <w:rPr>
          <w:sz w:val="24"/>
          <w:szCs w:val="24"/>
        </w:rPr>
      </w:pPr>
      <w:r w:rsidRPr="006B5929">
        <w:rPr>
          <w:sz w:val="24"/>
          <w:szCs w:val="24"/>
        </w:rPr>
        <w:t xml:space="preserve">Returning to the theft or circulation of stolen designs, it should be added that some Paris merchants were also involved in this illicit traffic. Having bought </w:t>
      </w:r>
      <w:r>
        <w:rPr>
          <w:sz w:val="24"/>
          <w:szCs w:val="24"/>
        </w:rPr>
        <w:t>“</w:t>
      </w:r>
      <w:r w:rsidRPr="006B5929">
        <w:rPr>
          <w:sz w:val="24"/>
          <w:szCs w:val="24"/>
        </w:rPr>
        <w:t>les premières pièces d'un assortiment d'étoffes</w:t>
      </w:r>
      <w:r>
        <w:rPr>
          <w:sz w:val="24"/>
          <w:szCs w:val="24"/>
        </w:rPr>
        <w:t xml:space="preserve">” (“the first pieces of a selection of fabrics”), </w:t>
      </w:r>
      <w:r w:rsidRPr="006B5929">
        <w:rPr>
          <w:sz w:val="24"/>
          <w:szCs w:val="24"/>
        </w:rPr>
        <w:t xml:space="preserve">they had the designs copied and then sent them to those independent weavers of Lyon who were willing to supply them. In this way they were able to get hold of the cloth </w:t>
      </w:r>
      <w:r>
        <w:rPr>
          <w:sz w:val="24"/>
          <w:szCs w:val="24"/>
        </w:rPr>
        <w:t>“</w:t>
      </w:r>
      <w:r w:rsidRPr="006B5929">
        <w:rPr>
          <w:sz w:val="24"/>
          <w:szCs w:val="24"/>
        </w:rPr>
        <w:t>bon marché</w:t>
      </w:r>
      <w:r>
        <w:rPr>
          <w:sz w:val="24"/>
          <w:szCs w:val="24"/>
        </w:rPr>
        <w:t>” (“cheaply”)</w:t>
      </w:r>
      <w:r w:rsidRPr="006B5929">
        <w:rPr>
          <w:sz w:val="24"/>
          <w:szCs w:val="24"/>
        </w:rPr>
        <w:t xml:space="preserve"> and resell at a price which was perhaps no different from that of the original cloth</w:t>
      </w:r>
      <w:r w:rsidRPr="006B5929">
        <w:rPr>
          <w:color w:val="363636"/>
          <w:sz w:val="24"/>
          <w:szCs w:val="24"/>
        </w:rPr>
        <w:t>.</w:t>
      </w:r>
      <w:r>
        <w:rPr>
          <w:rStyle w:val="Rimandonotaapidipagina"/>
          <w:color w:val="363636"/>
          <w:sz w:val="24"/>
        </w:rPr>
        <w:footnoteReference w:id="35"/>
      </w:r>
      <w:r w:rsidRPr="006B5929">
        <w:rPr>
          <w:sz w:val="24"/>
          <w:szCs w:val="24"/>
          <w:vertAlign w:val="superscript"/>
        </w:rPr>
        <w:t xml:space="preserve"> </w:t>
      </w:r>
      <w:r w:rsidRPr="006B5929">
        <w:rPr>
          <w:sz w:val="24"/>
          <w:szCs w:val="24"/>
        </w:rPr>
        <w:t>Unfaithful traders (</w:t>
      </w:r>
      <w:r>
        <w:rPr>
          <w:sz w:val="24"/>
          <w:szCs w:val="24"/>
        </w:rPr>
        <w:t>“</w:t>
      </w:r>
      <w:r w:rsidRPr="006B5929">
        <w:rPr>
          <w:sz w:val="24"/>
          <w:szCs w:val="24"/>
        </w:rPr>
        <w:t>commissioners</w:t>
      </w:r>
      <w:r>
        <w:rPr>
          <w:sz w:val="24"/>
          <w:szCs w:val="24"/>
        </w:rPr>
        <w:t>”</w:t>
      </w:r>
      <w:r w:rsidRPr="006B5929">
        <w:rPr>
          <w:sz w:val="24"/>
          <w:szCs w:val="24"/>
        </w:rPr>
        <w:t xml:space="preserve">) did </w:t>
      </w:r>
      <w:r w:rsidRPr="006B5929">
        <w:rPr>
          <w:sz w:val="24"/>
          <w:szCs w:val="24"/>
        </w:rPr>
        <w:lastRenderedPageBreak/>
        <w:t>likewise. If a certain type of cloth began to be successful, they would have the design copied and then secretly pass it on to the weavers. Once they had the cloth, the traders would sell these imitations instead of the original</w:t>
      </w:r>
      <w:r w:rsidRPr="006B5929">
        <w:rPr>
          <w:color w:val="363636"/>
          <w:sz w:val="24"/>
          <w:szCs w:val="24"/>
        </w:rPr>
        <w:t xml:space="preserve">, </w:t>
      </w:r>
      <w:r w:rsidRPr="006B5929">
        <w:rPr>
          <w:sz w:val="24"/>
          <w:szCs w:val="24"/>
        </w:rPr>
        <w:t xml:space="preserve">cheating both their clients and the </w:t>
      </w:r>
      <w:r>
        <w:rPr>
          <w:sz w:val="24"/>
          <w:szCs w:val="24"/>
        </w:rPr>
        <w:t>“</w:t>
      </w:r>
      <w:r w:rsidRPr="006B5929">
        <w:rPr>
          <w:sz w:val="24"/>
          <w:szCs w:val="24"/>
        </w:rPr>
        <w:t>bonnes fabriques</w:t>
      </w:r>
      <w:r w:rsidRPr="007918F6">
        <w:rPr>
          <w:sz w:val="24"/>
          <w:szCs w:val="24"/>
        </w:rPr>
        <w:t xml:space="preserve">” (“good manufacturers”) whose </w:t>
      </w:r>
      <w:r w:rsidRPr="006B5929">
        <w:rPr>
          <w:sz w:val="24"/>
          <w:szCs w:val="24"/>
        </w:rPr>
        <w:t>trust they had betrayed.</w:t>
      </w:r>
      <w:r>
        <w:rPr>
          <w:rStyle w:val="Rimandonotaapidipagina"/>
          <w:sz w:val="24"/>
        </w:rPr>
        <w:footnoteReference w:id="36"/>
      </w:r>
    </w:p>
    <w:p w14:paraId="141FB41C" w14:textId="77777777" w:rsidR="00763085" w:rsidRDefault="00763085" w:rsidP="00763085">
      <w:pPr>
        <w:pStyle w:val="Corpotesto"/>
        <w:spacing w:line="360" w:lineRule="auto"/>
        <w:ind w:firstLine="357"/>
        <w:rPr>
          <w:color w:val="181818"/>
          <w:sz w:val="24"/>
          <w:szCs w:val="24"/>
          <w:lang w:val="fr-FR"/>
        </w:rPr>
      </w:pPr>
      <w:r w:rsidRPr="006B5929">
        <w:rPr>
          <w:color w:val="181818"/>
          <w:sz w:val="24"/>
          <w:szCs w:val="24"/>
        </w:rPr>
        <w:t xml:space="preserve">This traffic, forbidden by the 1737 Statutes, was not limited to the Paris-Lyon axis. Merchants and traders, encouraged by the profits to be made, also sold designs to foreign competitors, thus encouraging imitations. Even though they were contested, these practices were relatively unharmful as long as foreigners copied the designs and fabrics of the previous year. Indeed, the imitations were predicted and anticipated by the challenge-response mechanism upon which the very success of </w:t>
      </w:r>
      <w:r w:rsidRPr="006E5505">
        <w:rPr>
          <w:color w:val="181818"/>
          <w:sz w:val="24"/>
          <w:szCs w:val="24"/>
        </w:rPr>
        <w:t>the Grand Fabrique</w:t>
      </w:r>
      <w:r w:rsidRPr="006B5929">
        <w:rPr>
          <w:color w:val="181818"/>
          <w:sz w:val="24"/>
          <w:szCs w:val="24"/>
        </w:rPr>
        <w:t xml:space="preserve"> was based. </w:t>
      </w:r>
      <w:r w:rsidRPr="004452FE">
        <w:rPr>
          <w:color w:val="181818"/>
          <w:sz w:val="24"/>
          <w:szCs w:val="24"/>
          <w:lang w:val="fr-FR"/>
        </w:rPr>
        <w:t xml:space="preserve">An anonymous </w:t>
      </w:r>
      <w:r w:rsidRPr="004452FE">
        <w:rPr>
          <w:i/>
          <w:iCs/>
          <w:color w:val="181818"/>
          <w:sz w:val="24"/>
          <w:szCs w:val="24"/>
          <w:lang w:val="fr-FR"/>
        </w:rPr>
        <w:t>marchand fabricant</w:t>
      </w:r>
      <w:r w:rsidRPr="004452FE">
        <w:rPr>
          <w:color w:val="181818"/>
          <w:sz w:val="24"/>
          <w:szCs w:val="24"/>
          <w:lang w:val="fr-FR"/>
        </w:rPr>
        <w:t xml:space="preserve"> wrote in 1761:</w:t>
      </w:r>
    </w:p>
    <w:p w14:paraId="1F4D4A40" w14:textId="77777777" w:rsidR="00763085" w:rsidRPr="004452FE" w:rsidRDefault="00763085" w:rsidP="00763085">
      <w:pPr>
        <w:pStyle w:val="Corpotesto"/>
        <w:spacing w:line="360" w:lineRule="auto"/>
        <w:ind w:firstLine="357"/>
        <w:rPr>
          <w:sz w:val="24"/>
          <w:szCs w:val="24"/>
          <w:lang w:val="fr-FR"/>
        </w:rPr>
      </w:pPr>
    </w:p>
    <w:p w14:paraId="732635F0" w14:textId="77777777" w:rsidR="00763085" w:rsidRPr="004452FE" w:rsidRDefault="00763085" w:rsidP="00763085">
      <w:pPr>
        <w:pStyle w:val="Corpotesto"/>
        <w:spacing w:line="360" w:lineRule="auto"/>
        <w:ind w:left="964"/>
        <w:rPr>
          <w:color w:val="181818"/>
          <w:sz w:val="24"/>
          <w:szCs w:val="24"/>
          <w:lang w:val="fr-FR"/>
        </w:rPr>
      </w:pPr>
      <w:r w:rsidRPr="004452FE">
        <w:rPr>
          <w:color w:val="181818"/>
          <w:sz w:val="24"/>
          <w:szCs w:val="24"/>
          <w:lang w:val="fr-FR"/>
        </w:rPr>
        <w:t>La concurrence...nous a forcé de chercher la préférence.... Le goût a du se</w:t>
      </w:r>
      <w:r w:rsidRPr="004452FE">
        <w:rPr>
          <w:sz w:val="24"/>
          <w:szCs w:val="24"/>
          <w:lang w:val="fr-FR"/>
        </w:rPr>
        <w:t xml:space="preserve"> </w:t>
      </w:r>
      <w:r w:rsidRPr="004452FE">
        <w:rPr>
          <w:color w:val="181818"/>
          <w:sz w:val="24"/>
          <w:szCs w:val="24"/>
          <w:lang w:val="fr-FR"/>
        </w:rPr>
        <w:t>perfectionner plus rapidement, se renouveller entièrement et varier toutes les fois que nous avons pu être imité.... Que l'étranger nous copie encore cent ans, il ne formera</w:t>
      </w:r>
      <w:r w:rsidRPr="004452FE">
        <w:rPr>
          <w:sz w:val="24"/>
          <w:szCs w:val="24"/>
          <w:lang w:val="fr-FR"/>
        </w:rPr>
        <w:t xml:space="preserve"> </w:t>
      </w:r>
      <w:r w:rsidRPr="004452FE">
        <w:rPr>
          <w:color w:val="181818"/>
          <w:sz w:val="24"/>
          <w:szCs w:val="24"/>
          <w:lang w:val="fr-FR"/>
        </w:rPr>
        <w:t>pas des dessinateurs. C'est notre goût, c'est notre imagination que lui manquent:</w:t>
      </w:r>
      <w:r>
        <w:rPr>
          <w:sz w:val="24"/>
          <w:szCs w:val="24"/>
          <w:lang w:val="fr-FR"/>
        </w:rPr>
        <w:t xml:space="preserve"> </w:t>
      </w:r>
      <w:r w:rsidRPr="004452FE">
        <w:rPr>
          <w:color w:val="181818"/>
          <w:sz w:val="24"/>
          <w:szCs w:val="24"/>
          <w:lang w:val="fr-FR"/>
        </w:rPr>
        <w:t>l'imitation éteint l'un et ne donne pas l'autre. Eh, comment donneroit-elle ce goût</w:t>
      </w:r>
      <w:r w:rsidRPr="004452FE">
        <w:rPr>
          <w:sz w:val="24"/>
          <w:szCs w:val="24"/>
          <w:lang w:val="fr-FR"/>
        </w:rPr>
        <w:t xml:space="preserve"> </w:t>
      </w:r>
      <w:r w:rsidRPr="004452FE">
        <w:rPr>
          <w:color w:val="181818"/>
          <w:sz w:val="24"/>
          <w:szCs w:val="24"/>
          <w:lang w:val="fr-FR"/>
        </w:rPr>
        <w:t>qui règne cette année, et que la mode, une convention générale et le caprice</w:t>
      </w:r>
      <w:r w:rsidRPr="004452FE">
        <w:rPr>
          <w:sz w:val="24"/>
          <w:szCs w:val="24"/>
          <w:lang w:val="fr-FR"/>
        </w:rPr>
        <w:t xml:space="preserve"> </w:t>
      </w:r>
      <w:r w:rsidRPr="004452FE">
        <w:rPr>
          <w:color w:val="181818"/>
          <w:sz w:val="24"/>
          <w:szCs w:val="24"/>
          <w:lang w:val="fr-FR"/>
        </w:rPr>
        <w:t>anéantiront l'année prochaine?</w:t>
      </w:r>
      <w:r>
        <w:rPr>
          <w:rStyle w:val="Rimandonotaapidipagina"/>
          <w:color w:val="181818"/>
          <w:sz w:val="24"/>
          <w:lang w:val="fr-FR"/>
        </w:rPr>
        <w:footnoteReference w:id="37"/>
      </w:r>
    </w:p>
    <w:p w14:paraId="1BF03D56" w14:textId="77777777" w:rsidR="00763085" w:rsidRPr="004452FE" w:rsidRDefault="00763085" w:rsidP="00763085">
      <w:pPr>
        <w:pStyle w:val="Corpotesto"/>
        <w:spacing w:line="360" w:lineRule="auto"/>
        <w:ind w:firstLine="357"/>
        <w:rPr>
          <w:sz w:val="24"/>
          <w:szCs w:val="24"/>
          <w:lang w:val="fr-FR"/>
        </w:rPr>
      </w:pPr>
    </w:p>
    <w:p w14:paraId="6A6DDD8A" w14:textId="77777777" w:rsidR="00763085" w:rsidRPr="006B5929" w:rsidRDefault="00763085" w:rsidP="00763085">
      <w:pPr>
        <w:pStyle w:val="Corpotesto"/>
        <w:spacing w:line="360" w:lineRule="auto"/>
        <w:ind w:firstLine="357"/>
        <w:rPr>
          <w:sz w:val="24"/>
          <w:szCs w:val="24"/>
        </w:rPr>
      </w:pPr>
      <w:r w:rsidRPr="006B5929">
        <w:rPr>
          <w:color w:val="181818"/>
          <w:sz w:val="24"/>
          <w:szCs w:val="24"/>
        </w:rPr>
        <w:t>After</w:t>
      </w:r>
      <w:r>
        <w:rPr>
          <w:color w:val="181818"/>
          <w:sz w:val="24"/>
          <w:szCs w:val="24"/>
        </w:rPr>
        <w:t xml:space="preserve"> 1730,</w:t>
      </w:r>
      <w:r w:rsidRPr="006B5929">
        <w:rPr>
          <w:color w:val="181818"/>
          <w:sz w:val="24"/>
          <w:szCs w:val="24"/>
        </w:rPr>
        <w:t xml:space="preserve"> busy with fierce corporative conflicts and engaged in limiting the illegal commerce in designs and stolen silk, the Lyon entrepreneurs did not recognize the damage that new trading practices, seemingly advantageous, had begun to inflict</w:t>
      </w:r>
      <w:r w:rsidRPr="006B5929">
        <w:rPr>
          <w:color w:val="3B3B3B"/>
          <w:sz w:val="24"/>
          <w:szCs w:val="24"/>
        </w:rPr>
        <w:t xml:space="preserve">. </w:t>
      </w:r>
      <w:r w:rsidRPr="006B5929">
        <w:rPr>
          <w:color w:val="181818"/>
          <w:sz w:val="24"/>
          <w:szCs w:val="24"/>
        </w:rPr>
        <w:t xml:space="preserve">The rapidly spreading practice of sale by </w:t>
      </w:r>
      <w:r w:rsidRPr="006B5929">
        <w:rPr>
          <w:i/>
          <w:iCs/>
          <w:color w:val="181818"/>
          <w:sz w:val="24"/>
          <w:szCs w:val="24"/>
        </w:rPr>
        <w:t>échantillons</w:t>
      </w:r>
      <w:r w:rsidRPr="006B5929">
        <w:rPr>
          <w:color w:val="181818"/>
          <w:sz w:val="24"/>
          <w:szCs w:val="24"/>
        </w:rPr>
        <w:t xml:space="preserve"> (by sending out collections of pre-production samples) had enabled the trade network of the </w:t>
      </w:r>
      <w:r w:rsidRPr="006B5929">
        <w:rPr>
          <w:i/>
          <w:iCs/>
          <w:color w:val="181818"/>
          <w:sz w:val="24"/>
          <w:szCs w:val="24"/>
        </w:rPr>
        <w:t>Grande Fabrique</w:t>
      </w:r>
      <w:r w:rsidRPr="006B5929">
        <w:rPr>
          <w:color w:val="181818"/>
          <w:sz w:val="24"/>
          <w:szCs w:val="24"/>
        </w:rPr>
        <w:t xml:space="preserve"> to thicken and spread. This new sales method permitted the large merchants to customize their fabric in accordance with the taste of their buyers with only minimal costs and to start the looms working only after receiving the order. The advantages were clear: a reduction in end of season warehousing, </w:t>
      </w:r>
      <w:r>
        <w:rPr>
          <w:color w:val="181818"/>
          <w:sz w:val="24"/>
          <w:szCs w:val="24"/>
        </w:rPr>
        <w:t>“</w:t>
      </w:r>
      <w:r w:rsidRPr="006B5929">
        <w:rPr>
          <w:color w:val="181818"/>
          <w:sz w:val="24"/>
          <w:szCs w:val="24"/>
        </w:rPr>
        <w:t>just in time</w:t>
      </w:r>
      <w:r>
        <w:rPr>
          <w:color w:val="181818"/>
          <w:sz w:val="24"/>
          <w:szCs w:val="24"/>
        </w:rPr>
        <w:t>”</w:t>
      </w:r>
      <w:r w:rsidRPr="006B5929">
        <w:rPr>
          <w:color w:val="181818"/>
          <w:sz w:val="24"/>
          <w:szCs w:val="24"/>
        </w:rPr>
        <w:t xml:space="preserve"> production, personalized products, decrease in capital employed compared with the size of sales, and profit increases.</w:t>
      </w:r>
    </w:p>
    <w:p w14:paraId="13D8D40C" w14:textId="77777777" w:rsidR="00763085" w:rsidRPr="006B5929" w:rsidRDefault="00763085" w:rsidP="00763085">
      <w:pPr>
        <w:pStyle w:val="Corpotesto"/>
        <w:spacing w:line="360" w:lineRule="auto"/>
        <w:ind w:firstLine="357"/>
        <w:rPr>
          <w:sz w:val="24"/>
          <w:szCs w:val="24"/>
        </w:rPr>
      </w:pPr>
      <w:r w:rsidRPr="006B5929">
        <w:rPr>
          <w:color w:val="181818"/>
          <w:sz w:val="24"/>
          <w:szCs w:val="24"/>
        </w:rPr>
        <w:t xml:space="preserve">However, this practice could also be seriously damaging. The three months between the sending of the </w:t>
      </w:r>
      <w:r w:rsidRPr="006B5929">
        <w:rPr>
          <w:i/>
          <w:iCs/>
          <w:color w:val="181818"/>
          <w:sz w:val="24"/>
          <w:szCs w:val="24"/>
        </w:rPr>
        <w:t>échantillons</w:t>
      </w:r>
      <w:r w:rsidRPr="006B5929">
        <w:rPr>
          <w:color w:val="181818"/>
          <w:sz w:val="24"/>
          <w:szCs w:val="24"/>
        </w:rPr>
        <w:t xml:space="preserve"> and the arrival of the fabric ordered gave a </w:t>
      </w:r>
      <w:r w:rsidRPr="006B5929">
        <w:rPr>
          <w:sz w:val="24"/>
          <w:szCs w:val="24"/>
        </w:rPr>
        <w:t xml:space="preserve">considerable advantage to the imitation industries. The author of the pamphlet </w:t>
      </w:r>
      <w:r w:rsidRPr="006B5929">
        <w:rPr>
          <w:i/>
          <w:iCs/>
          <w:sz w:val="24"/>
          <w:szCs w:val="24"/>
        </w:rPr>
        <w:t xml:space="preserve">Sur </w:t>
      </w:r>
      <w:r>
        <w:rPr>
          <w:i/>
          <w:iCs/>
          <w:sz w:val="24"/>
          <w:szCs w:val="24"/>
        </w:rPr>
        <w:t>l</w:t>
      </w:r>
      <w:r w:rsidRPr="006B5929">
        <w:rPr>
          <w:i/>
          <w:iCs/>
          <w:sz w:val="24"/>
          <w:szCs w:val="24"/>
        </w:rPr>
        <w:t>’envoie des échantillons</w:t>
      </w:r>
      <w:r w:rsidRPr="006B5929">
        <w:rPr>
          <w:sz w:val="24"/>
          <w:szCs w:val="24"/>
        </w:rPr>
        <w:t xml:space="preserve"> (1761) told how a Viennese merchant, having received the </w:t>
      </w:r>
      <w:r w:rsidRPr="006B5929">
        <w:rPr>
          <w:i/>
          <w:iCs/>
          <w:sz w:val="24"/>
          <w:szCs w:val="24"/>
        </w:rPr>
        <w:t>échantillons</w:t>
      </w:r>
      <w:r w:rsidRPr="006B5929">
        <w:rPr>
          <w:sz w:val="24"/>
          <w:szCs w:val="24"/>
        </w:rPr>
        <w:t xml:space="preserve"> from Lyon, sent them to Venice to have them copied. He was thus able to sell imitation cloth in Vienna even before the original arrived from Lyon. In cases such as these, the original French fabric (and we should remember the talent for imitation on the part of the Venetian weavers) </w:t>
      </w:r>
      <w:r>
        <w:rPr>
          <w:sz w:val="24"/>
          <w:szCs w:val="24"/>
        </w:rPr>
        <w:t>“</w:t>
      </w:r>
      <w:r w:rsidRPr="006B5929">
        <w:rPr>
          <w:sz w:val="24"/>
          <w:szCs w:val="24"/>
        </w:rPr>
        <w:t>n'étoit plus...qu'un article passé, ou du moins un article soumis à la concurrence et exposé au rabais</w:t>
      </w:r>
      <w:r>
        <w:rPr>
          <w:sz w:val="24"/>
          <w:szCs w:val="24"/>
        </w:rPr>
        <w:t>” (“</w:t>
      </w:r>
      <w:r w:rsidRPr="00283F27">
        <w:rPr>
          <w:sz w:val="24"/>
          <w:szCs w:val="24"/>
        </w:rPr>
        <w:t>was nothing more…than an item out of fashion, or at least an item subject to competition and exposed to price-cutting</w:t>
      </w:r>
      <w:r>
        <w:rPr>
          <w:sz w:val="24"/>
          <w:szCs w:val="24"/>
        </w:rPr>
        <w:t>”).</w:t>
      </w:r>
      <w:r>
        <w:rPr>
          <w:rStyle w:val="Rimandonotaapidipagina"/>
          <w:sz w:val="24"/>
        </w:rPr>
        <w:footnoteReference w:id="38"/>
      </w:r>
    </w:p>
    <w:p w14:paraId="004B8CD5" w14:textId="77777777" w:rsidR="00763085" w:rsidRPr="006B5929" w:rsidRDefault="00763085" w:rsidP="00763085">
      <w:pPr>
        <w:pStyle w:val="Corpotesto"/>
        <w:spacing w:line="360" w:lineRule="auto"/>
        <w:ind w:firstLine="357"/>
        <w:rPr>
          <w:sz w:val="24"/>
          <w:szCs w:val="24"/>
        </w:rPr>
      </w:pPr>
      <w:r w:rsidRPr="006B5929">
        <w:rPr>
          <w:sz w:val="24"/>
          <w:szCs w:val="24"/>
        </w:rPr>
        <w:lastRenderedPageBreak/>
        <w:t xml:space="preserve">The anonymous author did not limit himself to describing this perverse mechanism. At the end of his pamphlet, he also formulated a twenty-article proposal for a set of rules prohibiting trade by means of </w:t>
      </w:r>
      <w:r w:rsidRPr="006B5929">
        <w:rPr>
          <w:i/>
          <w:iCs/>
          <w:sz w:val="24"/>
          <w:szCs w:val="24"/>
        </w:rPr>
        <w:t>échantillons</w:t>
      </w:r>
      <w:r w:rsidRPr="006B5929">
        <w:rPr>
          <w:sz w:val="24"/>
          <w:szCs w:val="24"/>
        </w:rPr>
        <w:t xml:space="preserve"> (and thus also their expedition). This project was integrated in the nine-article </w:t>
      </w:r>
      <w:r w:rsidRPr="006B5929">
        <w:rPr>
          <w:i/>
          <w:iCs/>
          <w:sz w:val="24"/>
          <w:szCs w:val="24"/>
        </w:rPr>
        <w:t xml:space="preserve">Règlement </w:t>
      </w:r>
      <w:r w:rsidRPr="006B5929">
        <w:rPr>
          <w:sz w:val="24"/>
          <w:szCs w:val="24"/>
        </w:rPr>
        <w:t xml:space="preserve">approved a few years later. Not all the spokesmen, however, found themselves in agreement. Adamoli fils, in favor of the </w:t>
      </w:r>
      <w:r w:rsidRPr="006B5929">
        <w:rPr>
          <w:i/>
          <w:iCs/>
          <w:color w:val="313131"/>
          <w:sz w:val="24"/>
          <w:szCs w:val="24"/>
        </w:rPr>
        <w:t>échantillons,</w:t>
      </w:r>
      <w:r w:rsidRPr="006B5929">
        <w:rPr>
          <w:color w:val="313131"/>
          <w:sz w:val="24"/>
          <w:szCs w:val="24"/>
        </w:rPr>
        <w:t xml:space="preserve"> </w:t>
      </w:r>
      <w:r w:rsidRPr="006B5929">
        <w:rPr>
          <w:sz w:val="24"/>
          <w:szCs w:val="24"/>
        </w:rPr>
        <w:t xml:space="preserve">was of the opinion that the new imitation industries would find difficulty in reaching the size that enabled the Lyon industries to carry out a high division of labor with consequent reductions in costs. He wrote: </w:t>
      </w:r>
      <w:r>
        <w:rPr>
          <w:color w:val="313131"/>
          <w:sz w:val="24"/>
          <w:szCs w:val="24"/>
        </w:rPr>
        <w:t>“</w:t>
      </w:r>
      <w:r w:rsidRPr="006B5929">
        <w:rPr>
          <w:color w:val="313131"/>
          <w:sz w:val="24"/>
          <w:szCs w:val="24"/>
        </w:rPr>
        <w:t xml:space="preserve">Les </w:t>
      </w:r>
      <w:r w:rsidRPr="006B5929">
        <w:rPr>
          <w:sz w:val="24"/>
          <w:szCs w:val="24"/>
        </w:rPr>
        <w:t>manufactures compliquées, telles que sont celles des étoffes de goût demandent</w:t>
      </w:r>
      <w:r w:rsidRPr="006B5929">
        <w:rPr>
          <w:color w:val="313131"/>
          <w:sz w:val="24"/>
          <w:szCs w:val="24"/>
        </w:rPr>
        <w:t>...</w:t>
      </w:r>
      <w:r w:rsidRPr="006B5929">
        <w:rPr>
          <w:sz w:val="24"/>
          <w:szCs w:val="24"/>
        </w:rPr>
        <w:t>la réunion d'une grande quantité de métiers</w:t>
      </w:r>
      <w:r>
        <w:rPr>
          <w:sz w:val="24"/>
          <w:szCs w:val="24"/>
        </w:rPr>
        <w:t>” (“c</w:t>
      </w:r>
      <w:r w:rsidRPr="00BD2623">
        <w:rPr>
          <w:sz w:val="24"/>
          <w:szCs w:val="24"/>
        </w:rPr>
        <w:t xml:space="preserve">omplicated manufactures, such as those of tasteful fabrics require…bringing together a large </w:t>
      </w:r>
      <w:r w:rsidRPr="00293F58">
        <w:rPr>
          <w:sz w:val="24"/>
          <w:szCs w:val="24"/>
        </w:rPr>
        <w:t>number of</w:t>
      </w:r>
      <w:r w:rsidRPr="00C31AD3">
        <w:rPr>
          <w:sz w:val="24"/>
          <w:szCs w:val="24"/>
        </w:rPr>
        <w:t xml:space="preserve"> looms</w:t>
      </w:r>
      <w:r>
        <w:rPr>
          <w:sz w:val="24"/>
          <w:szCs w:val="24"/>
        </w:rPr>
        <w:t>”</w:t>
      </w:r>
      <w:r w:rsidRPr="00C31AD3">
        <w:rPr>
          <w:sz w:val="24"/>
          <w:szCs w:val="24"/>
        </w:rPr>
        <w:t>) so</w:t>
      </w:r>
      <w:r w:rsidRPr="006B5929">
        <w:rPr>
          <w:sz w:val="24"/>
          <w:szCs w:val="24"/>
        </w:rPr>
        <w:t xml:space="preserve"> that all the workers with their different jobs could be employed throughout the year. The </w:t>
      </w:r>
      <w:r w:rsidRPr="006B5929">
        <w:rPr>
          <w:color w:val="313131"/>
          <w:sz w:val="24"/>
          <w:szCs w:val="24"/>
        </w:rPr>
        <w:t xml:space="preserve">speed </w:t>
      </w:r>
      <w:r w:rsidRPr="006B5929">
        <w:rPr>
          <w:sz w:val="24"/>
          <w:szCs w:val="24"/>
        </w:rPr>
        <w:t xml:space="preserve">and perfection of the assembly of the loom was dependent precisely on the specialization of workers and on the division of labor. </w:t>
      </w:r>
      <w:r>
        <w:rPr>
          <w:color w:val="313131"/>
          <w:sz w:val="24"/>
          <w:szCs w:val="24"/>
        </w:rPr>
        <w:t>“</w:t>
      </w:r>
      <w:r w:rsidRPr="00091F64">
        <w:rPr>
          <w:color w:val="313131"/>
          <w:sz w:val="24"/>
          <w:szCs w:val="24"/>
        </w:rPr>
        <w:t xml:space="preserve">Si </w:t>
      </w:r>
      <w:r w:rsidRPr="00091F64">
        <w:rPr>
          <w:sz w:val="24"/>
          <w:szCs w:val="24"/>
        </w:rPr>
        <w:t>l'ouvrier qui doit fabriquer la pièce vouloit aussi monter le métier, il y employeroit beaucoup de temps et le monteroit mal</w:t>
      </w:r>
      <w:r>
        <w:rPr>
          <w:sz w:val="24"/>
          <w:szCs w:val="24"/>
        </w:rPr>
        <w:t>”</w:t>
      </w:r>
      <w:r>
        <w:rPr>
          <w:rStyle w:val="Rimandocommento"/>
          <w:rFonts w:ascii="DejaVuSymbol" w:eastAsia="DejaVuSymbol" w:hAnsi="DejaVuSymbol" w:cs="DejaVuSymbol"/>
          <w:color w:val="000000"/>
        </w:rPr>
        <w:t xml:space="preserve"> </w:t>
      </w:r>
      <w:r>
        <w:rPr>
          <w:rStyle w:val="Rimandocommento"/>
          <w:rFonts w:eastAsia="DejaVuSymbol"/>
          <w:color w:val="000000"/>
          <w:sz w:val="24"/>
          <w:szCs w:val="24"/>
        </w:rPr>
        <w:t>(“</w:t>
      </w:r>
      <w:r w:rsidRPr="00DD313F">
        <w:rPr>
          <w:rFonts w:eastAsia="DejaVuSymbol"/>
          <w:color w:val="000000"/>
          <w:sz w:val="24"/>
          <w:szCs w:val="24"/>
        </w:rPr>
        <w:t>If the worker who has to produce the piece wants also to assemble the loom, he would employ much time</w:t>
      </w:r>
      <w:r>
        <w:rPr>
          <w:rFonts w:eastAsia="DejaVuSymbol"/>
          <w:color w:val="000000"/>
          <w:sz w:val="24"/>
          <w:szCs w:val="24"/>
        </w:rPr>
        <w:t xml:space="preserve"> </w:t>
      </w:r>
      <w:r w:rsidRPr="00DD313F">
        <w:rPr>
          <w:rFonts w:eastAsia="DejaVuSymbol"/>
          <w:color w:val="000000"/>
          <w:sz w:val="24"/>
          <w:szCs w:val="24"/>
        </w:rPr>
        <w:t>and assemble it poorly</w:t>
      </w:r>
      <w:r>
        <w:rPr>
          <w:rFonts w:eastAsia="DejaVuSymbol"/>
          <w:color w:val="000000"/>
          <w:sz w:val="24"/>
          <w:szCs w:val="24"/>
        </w:rPr>
        <w:t>”). T</w:t>
      </w:r>
      <w:r w:rsidRPr="006B5929">
        <w:rPr>
          <w:sz w:val="24"/>
          <w:szCs w:val="24"/>
        </w:rPr>
        <w:t xml:space="preserve">hus it would not have been </w:t>
      </w:r>
      <w:r w:rsidRPr="006B5929">
        <w:rPr>
          <w:color w:val="313131"/>
          <w:sz w:val="24"/>
          <w:szCs w:val="24"/>
        </w:rPr>
        <w:t xml:space="preserve">easy </w:t>
      </w:r>
      <w:r w:rsidRPr="006B5929">
        <w:rPr>
          <w:sz w:val="24"/>
          <w:szCs w:val="24"/>
        </w:rPr>
        <w:t xml:space="preserve">quickly to achieve the critical mass and competitive level that the </w:t>
      </w:r>
      <w:r w:rsidRPr="006E5505">
        <w:rPr>
          <w:sz w:val="24"/>
          <w:szCs w:val="24"/>
        </w:rPr>
        <w:t xml:space="preserve">Grande Fabrique </w:t>
      </w:r>
      <w:r w:rsidRPr="006B5929">
        <w:rPr>
          <w:sz w:val="24"/>
          <w:szCs w:val="24"/>
        </w:rPr>
        <w:t xml:space="preserve">had acquired </w:t>
      </w:r>
      <w:r>
        <w:rPr>
          <w:sz w:val="24"/>
          <w:szCs w:val="24"/>
        </w:rPr>
        <w:t>“</w:t>
      </w:r>
      <w:r w:rsidRPr="006B5929">
        <w:rPr>
          <w:sz w:val="24"/>
          <w:szCs w:val="24"/>
        </w:rPr>
        <w:t>par une longue pratique</w:t>
      </w:r>
      <w:r>
        <w:rPr>
          <w:sz w:val="24"/>
          <w:szCs w:val="24"/>
        </w:rPr>
        <w:t>” (“through long experience”). N</w:t>
      </w:r>
      <w:r w:rsidRPr="006B5929">
        <w:rPr>
          <w:sz w:val="24"/>
          <w:szCs w:val="24"/>
        </w:rPr>
        <w:t>o European ruler had so far managed to defend successfully the internal market in favor of local industry and give satisfactory support to the flow of exports through incentives.</w:t>
      </w:r>
      <w:r>
        <w:rPr>
          <w:sz w:val="24"/>
          <w:szCs w:val="24"/>
        </w:rPr>
        <w:t xml:space="preserve"> </w:t>
      </w:r>
      <w:r w:rsidRPr="006B5929">
        <w:rPr>
          <w:sz w:val="24"/>
          <w:szCs w:val="24"/>
        </w:rPr>
        <w:t xml:space="preserve">Finally, in the field of fashion fabrics, with or without </w:t>
      </w:r>
      <w:r w:rsidRPr="006B5929">
        <w:rPr>
          <w:i/>
          <w:iCs/>
          <w:color w:val="313131"/>
          <w:sz w:val="24"/>
          <w:szCs w:val="24"/>
        </w:rPr>
        <w:t>échantillons</w:t>
      </w:r>
      <w:r w:rsidRPr="006B5929">
        <w:rPr>
          <w:color w:val="313131"/>
          <w:sz w:val="24"/>
          <w:szCs w:val="24"/>
        </w:rPr>
        <w:t xml:space="preserve">, </w:t>
      </w:r>
      <w:r w:rsidRPr="006B5929">
        <w:rPr>
          <w:sz w:val="24"/>
          <w:szCs w:val="24"/>
        </w:rPr>
        <w:t xml:space="preserve">foreign firms would continue to flounder </w:t>
      </w:r>
      <w:r>
        <w:rPr>
          <w:sz w:val="24"/>
          <w:szCs w:val="24"/>
        </w:rPr>
        <w:t>“</w:t>
      </w:r>
      <w:r w:rsidRPr="006B5929">
        <w:rPr>
          <w:sz w:val="24"/>
          <w:szCs w:val="24"/>
        </w:rPr>
        <w:t>dans la nuit de l'obscurité</w:t>
      </w:r>
      <w:r>
        <w:rPr>
          <w:sz w:val="24"/>
          <w:szCs w:val="24"/>
        </w:rPr>
        <w:t>” (“</w:t>
      </w:r>
      <w:r w:rsidRPr="00DD313F">
        <w:rPr>
          <w:sz w:val="24"/>
          <w:szCs w:val="24"/>
        </w:rPr>
        <w:t>in total darknes</w:t>
      </w:r>
      <w:r>
        <w:rPr>
          <w:sz w:val="24"/>
          <w:szCs w:val="24"/>
        </w:rPr>
        <w:t>s”).</w:t>
      </w:r>
      <w:r>
        <w:rPr>
          <w:rStyle w:val="Rimandonotaapidipagina"/>
          <w:sz w:val="24"/>
        </w:rPr>
        <w:footnoteReference w:id="39"/>
      </w:r>
    </w:p>
    <w:p w14:paraId="6D666AE4" w14:textId="77777777" w:rsidR="00763085" w:rsidRPr="006B5929" w:rsidRDefault="00763085" w:rsidP="00763085">
      <w:pPr>
        <w:pStyle w:val="Corpotesto"/>
        <w:spacing w:line="360" w:lineRule="auto"/>
        <w:ind w:firstLine="357"/>
        <w:rPr>
          <w:sz w:val="24"/>
          <w:szCs w:val="24"/>
        </w:rPr>
      </w:pPr>
      <w:r w:rsidRPr="006B5929">
        <w:rPr>
          <w:sz w:val="24"/>
          <w:szCs w:val="24"/>
        </w:rPr>
        <w:t xml:space="preserve">This analysis, which emphasized what we would now call barriers to entry and the competitive advantages of Lyon, was not enough to counter the arguments against sending the </w:t>
      </w:r>
      <w:r w:rsidRPr="006B5929">
        <w:rPr>
          <w:i/>
          <w:iCs/>
          <w:sz w:val="24"/>
          <w:szCs w:val="24"/>
        </w:rPr>
        <w:t>échantillons</w:t>
      </w:r>
      <w:r w:rsidRPr="006B5929">
        <w:rPr>
          <w:sz w:val="24"/>
          <w:szCs w:val="24"/>
        </w:rPr>
        <w:t xml:space="preserve">, which was prohibited on March 15, 1765 </w:t>
      </w:r>
      <w:r w:rsidRPr="006B5929">
        <w:rPr>
          <w:color w:val="232323"/>
          <w:sz w:val="24"/>
          <w:szCs w:val="24"/>
        </w:rPr>
        <w:t>by the assembly of the Communauté</w:t>
      </w:r>
      <w:r w:rsidRPr="006B5929">
        <w:rPr>
          <w:color w:val="070707"/>
          <w:sz w:val="24"/>
          <w:szCs w:val="24"/>
        </w:rPr>
        <w:t xml:space="preserve">. </w:t>
      </w:r>
      <w:r w:rsidRPr="006B5929">
        <w:rPr>
          <w:color w:val="232323"/>
          <w:sz w:val="24"/>
          <w:szCs w:val="24"/>
        </w:rPr>
        <w:t xml:space="preserve">On this occasion, one of the </w:t>
      </w:r>
      <w:r>
        <w:rPr>
          <w:i/>
          <w:iCs/>
          <w:color w:val="232323"/>
          <w:sz w:val="24"/>
          <w:szCs w:val="24"/>
        </w:rPr>
        <w:t>m</w:t>
      </w:r>
      <w:r w:rsidRPr="006B5929">
        <w:rPr>
          <w:i/>
          <w:iCs/>
          <w:color w:val="232323"/>
          <w:sz w:val="24"/>
          <w:szCs w:val="24"/>
        </w:rPr>
        <w:t xml:space="preserve">aîtres </w:t>
      </w:r>
      <w:r>
        <w:rPr>
          <w:i/>
          <w:iCs/>
          <w:color w:val="232323"/>
          <w:sz w:val="24"/>
          <w:szCs w:val="24"/>
        </w:rPr>
        <w:t>g</w:t>
      </w:r>
      <w:r w:rsidRPr="006B5929">
        <w:rPr>
          <w:i/>
          <w:iCs/>
          <w:color w:val="232323"/>
          <w:sz w:val="24"/>
          <w:szCs w:val="24"/>
        </w:rPr>
        <w:t>ardes,</w:t>
      </w:r>
      <w:r w:rsidRPr="006B5929">
        <w:rPr>
          <w:color w:val="232323"/>
          <w:sz w:val="24"/>
          <w:szCs w:val="24"/>
        </w:rPr>
        <w:t xml:space="preserve"> Jean Marie Duperrel, reported to the assembly that of the thousands of </w:t>
      </w:r>
      <w:r w:rsidRPr="006B5929">
        <w:rPr>
          <w:i/>
          <w:iCs/>
          <w:color w:val="232323"/>
          <w:sz w:val="24"/>
          <w:szCs w:val="24"/>
        </w:rPr>
        <w:t>échantillons</w:t>
      </w:r>
      <w:r w:rsidRPr="006B5929">
        <w:rPr>
          <w:color w:val="232323"/>
          <w:sz w:val="24"/>
          <w:szCs w:val="24"/>
        </w:rPr>
        <w:t xml:space="preserve"> sent every year to foreign merchants, only relatively few orders were obtained, sometimes only from one </w:t>
      </w:r>
      <w:r w:rsidRPr="006B5929">
        <w:rPr>
          <w:i/>
          <w:iCs/>
          <w:color w:val="232323"/>
          <w:sz w:val="24"/>
          <w:szCs w:val="24"/>
        </w:rPr>
        <w:t>échantillon</w:t>
      </w:r>
      <w:r w:rsidRPr="006B5929">
        <w:rPr>
          <w:color w:val="232323"/>
          <w:sz w:val="24"/>
          <w:szCs w:val="24"/>
        </w:rPr>
        <w:t xml:space="preserve"> out of ten sent out, while the other nine were passed on to be copied by the local weavers.</w:t>
      </w:r>
    </w:p>
    <w:p w14:paraId="0D1FB0C8" w14:textId="77777777" w:rsidR="00763085" w:rsidRDefault="00763085" w:rsidP="00763085">
      <w:pPr>
        <w:pStyle w:val="Corpotesto"/>
        <w:spacing w:line="360" w:lineRule="auto"/>
        <w:ind w:firstLine="357"/>
        <w:rPr>
          <w:iCs/>
          <w:color w:val="232323"/>
          <w:sz w:val="24"/>
          <w:szCs w:val="24"/>
        </w:rPr>
      </w:pPr>
      <w:r w:rsidRPr="006B5929">
        <w:rPr>
          <w:color w:val="232323"/>
          <w:sz w:val="24"/>
          <w:szCs w:val="24"/>
        </w:rPr>
        <w:t>These abuses were widespread</w:t>
      </w:r>
      <w:r w:rsidRPr="006B5929">
        <w:rPr>
          <w:color w:val="3D3D3D"/>
          <w:sz w:val="24"/>
          <w:szCs w:val="24"/>
        </w:rPr>
        <w:t xml:space="preserve">. </w:t>
      </w:r>
      <w:r w:rsidRPr="006B5929">
        <w:rPr>
          <w:color w:val="232323"/>
          <w:sz w:val="24"/>
          <w:szCs w:val="24"/>
        </w:rPr>
        <w:t>In Hamburg, one so</w:t>
      </w:r>
      <w:r w:rsidRPr="006B5929">
        <w:rPr>
          <w:color w:val="070707"/>
          <w:sz w:val="24"/>
          <w:szCs w:val="24"/>
        </w:rPr>
        <w:t>-</w:t>
      </w:r>
      <w:r w:rsidRPr="006B5929">
        <w:rPr>
          <w:color w:val="232323"/>
          <w:sz w:val="24"/>
          <w:szCs w:val="24"/>
        </w:rPr>
        <w:t xml:space="preserve">called merchant had received from a Lyon trader several cases of </w:t>
      </w:r>
      <w:r w:rsidRPr="006B5929">
        <w:rPr>
          <w:i/>
          <w:iCs/>
          <w:color w:val="232323"/>
          <w:sz w:val="24"/>
          <w:szCs w:val="24"/>
        </w:rPr>
        <w:t>échantillons</w:t>
      </w:r>
      <w:r w:rsidRPr="006B5929">
        <w:rPr>
          <w:color w:val="232323"/>
          <w:sz w:val="24"/>
          <w:szCs w:val="24"/>
        </w:rPr>
        <w:t xml:space="preserve"> and had not placed a single order. In Naples, a Lyon merchant who had taken with him a complete assortment of </w:t>
      </w:r>
      <w:r w:rsidRPr="006B5929">
        <w:rPr>
          <w:i/>
          <w:iCs/>
          <w:color w:val="232323"/>
          <w:sz w:val="24"/>
          <w:szCs w:val="24"/>
        </w:rPr>
        <w:t>échantillons,</w:t>
      </w:r>
      <w:r w:rsidRPr="006B5929">
        <w:rPr>
          <w:color w:val="232323"/>
          <w:sz w:val="24"/>
          <w:szCs w:val="24"/>
        </w:rPr>
        <w:t xml:space="preserve"> gave them to the supervisor of the </w:t>
      </w:r>
      <w:r w:rsidRPr="006B5929">
        <w:rPr>
          <w:color w:val="232323"/>
          <w:sz w:val="24"/>
          <w:szCs w:val="24"/>
        </w:rPr>
        <w:lastRenderedPageBreak/>
        <w:t xml:space="preserve">local </w:t>
      </w:r>
      <w:r>
        <w:rPr>
          <w:color w:val="232323"/>
          <w:sz w:val="24"/>
          <w:szCs w:val="24"/>
        </w:rPr>
        <w:t>“</w:t>
      </w:r>
      <w:r w:rsidRPr="006B5929">
        <w:rPr>
          <w:color w:val="232323"/>
          <w:sz w:val="24"/>
          <w:szCs w:val="24"/>
        </w:rPr>
        <w:t>Royal Manufacture</w:t>
      </w:r>
      <w:r>
        <w:rPr>
          <w:color w:val="232323"/>
          <w:sz w:val="24"/>
          <w:szCs w:val="24"/>
        </w:rPr>
        <w:t>”</w:t>
      </w:r>
      <w:r w:rsidRPr="006B5929">
        <w:rPr>
          <w:color w:val="232323"/>
          <w:sz w:val="24"/>
          <w:szCs w:val="24"/>
        </w:rPr>
        <w:t xml:space="preserve"> to be copied, getting in exchange </w:t>
      </w:r>
      <w:r>
        <w:rPr>
          <w:color w:val="232323"/>
          <w:sz w:val="24"/>
          <w:szCs w:val="24"/>
        </w:rPr>
        <w:t>“</w:t>
      </w:r>
      <w:r w:rsidRPr="006B5929">
        <w:rPr>
          <w:color w:val="232323"/>
          <w:sz w:val="24"/>
          <w:szCs w:val="24"/>
        </w:rPr>
        <w:t>quelques commissions légères</w:t>
      </w:r>
      <w:r>
        <w:rPr>
          <w:color w:val="232323"/>
          <w:sz w:val="24"/>
          <w:szCs w:val="24"/>
        </w:rPr>
        <w:t>”</w:t>
      </w:r>
      <w:r w:rsidRPr="006B5929">
        <w:rPr>
          <w:color w:val="232323"/>
          <w:sz w:val="24"/>
          <w:szCs w:val="24"/>
        </w:rPr>
        <w:t xml:space="preserve"> </w:t>
      </w:r>
      <w:r>
        <w:rPr>
          <w:color w:val="232323"/>
          <w:sz w:val="24"/>
          <w:szCs w:val="24"/>
        </w:rPr>
        <w:t xml:space="preserve">(“some small orders”) </w:t>
      </w:r>
      <w:r w:rsidRPr="006B5929">
        <w:rPr>
          <w:color w:val="232323"/>
          <w:sz w:val="24"/>
          <w:szCs w:val="24"/>
        </w:rPr>
        <w:t xml:space="preserve">In London, another Lyon trader, when he was leaving to return to France, sold a collection of </w:t>
      </w:r>
      <w:r w:rsidRPr="006B5929">
        <w:rPr>
          <w:i/>
          <w:iCs/>
          <w:color w:val="232323"/>
          <w:sz w:val="24"/>
          <w:szCs w:val="24"/>
        </w:rPr>
        <w:t>échantillons</w:t>
      </w:r>
      <w:r w:rsidRPr="006B5929">
        <w:rPr>
          <w:color w:val="232323"/>
          <w:sz w:val="24"/>
          <w:szCs w:val="24"/>
        </w:rPr>
        <w:t xml:space="preserve"> whose value amounted to 1,800 livres for only 13.10 livres. This was probably an exaggeration, but </w:t>
      </w:r>
      <w:r>
        <w:rPr>
          <w:i/>
          <w:iCs/>
          <w:color w:val="232323"/>
          <w:sz w:val="24"/>
          <w:szCs w:val="24"/>
        </w:rPr>
        <w:t>m</w:t>
      </w:r>
      <w:r w:rsidRPr="006B5929">
        <w:rPr>
          <w:i/>
          <w:iCs/>
          <w:color w:val="232323"/>
          <w:sz w:val="24"/>
          <w:szCs w:val="24"/>
        </w:rPr>
        <w:t xml:space="preserve">aître </w:t>
      </w:r>
      <w:r>
        <w:rPr>
          <w:i/>
          <w:iCs/>
          <w:color w:val="232323"/>
          <w:sz w:val="24"/>
          <w:szCs w:val="24"/>
        </w:rPr>
        <w:t>g</w:t>
      </w:r>
      <w:r w:rsidRPr="006B5929">
        <w:rPr>
          <w:i/>
          <w:iCs/>
          <w:color w:val="232323"/>
          <w:sz w:val="24"/>
          <w:szCs w:val="24"/>
        </w:rPr>
        <w:t xml:space="preserve">arde </w:t>
      </w:r>
      <w:r w:rsidRPr="006B5929">
        <w:rPr>
          <w:color w:val="232323"/>
          <w:sz w:val="24"/>
          <w:szCs w:val="24"/>
        </w:rPr>
        <w:t xml:space="preserve">Duperrel was stressing, also on behalf of his colleagues, how it was much less dangerous to send designs than to send </w:t>
      </w:r>
      <w:r w:rsidRPr="006B5929">
        <w:rPr>
          <w:i/>
          <w:iCs/>
          <w:color w:val="232323"/>
          <w:sz w:val="24"/>
          <w:szCs w:val="24"/>
        </w:rPr>
        <w:t>échantillons</w:t>
      </w:r>
      <w:r>
        <w:rPr>
          <w:iCs/>
          <w:color w:val="232323"/>
          <w:sz w:val="24"/>
          <w:szCs w:val="24"/>
        </w:rPr>
        <w:t>:</w:t>
      </w:r>
    </w:p>
    <w:p w14:paraId="13CDA593" w14:textId="77777777" w:rsidR="00763085" w:rsidRPr="007918F6" w:rsidRDefault="00763085" w:rsidP="00763085">
      <w:pPr>
        <w:pStyle w:val="Corpotesto"/>
        <w:spacing w:line="360" w:lineRule="auto"/>
        <w:ind w:firstLine="357"/>
        <w:rPr>
          <w:sz w:val="24"/>
          <w:szCs w:val="24"/>
        </w:rPr>
      </w:pPr>
    </w:p>
    <w:p w14:paraId="5355C5BA" w14:textId="77777777" w:rsidR="00763085" w:rsidRDefault="00763085" w:rsidP="00763085">
      <w:pPr>
        <w:pStyle w:val="Corpotesto"/>
        <w:spacing w:line="360" w:lineRule="auto"/>
        <w:ind w:left="964"/>
        <w:rPr>
          <w:color w:val="232323"/>
          <w:sz w:val="24"/>
          <w:szCs w:val="24"/>
          <w:lang w:val="fr-FR"/>
        </w:rPr>
      </w:pPr>
      <w:r>
        <w:rPr>
          <w:color w:val="232323"/>
          <w:sz w:val="24"/>
          <w:szCs w:val="24"/>
          <w:lang w:val="fr-FR"/>
        </w:rPr>
        <w:t>…</w:t>
      </w:r>
      <w:r w:rsidRPr="008660A2">
        <w:rPr>
          <w:color w:val="232323"/>
          <w:sz w:val="24"/>
          <w:szCs w:val="24"/>
          <w:lang w:val="fr-FR"/>
        </w:rPr>
        <w:t>dans les quels on voit non seulement la composition du dessin, mais encore son effet, le</w:t>
      </w:r>
      <w:r w:rsidRPr="008660A2">
        <w:rPr>
          <w:color w:val="3D3D3D"/>
          <w:sz w:val="24"/>
          <w:szCs w:val="24"/>
          <w:lang w:val="fr-FR"/>
        </w:rPr>
        <w:t xml:space="preserve">s </w:t>
      </w:r>
      <w:r w:rsidRPr="008660A2">
        <w:rPr>
          <w:color w:val="232323"/>
          <w:sz w:val="24"/>
          <w:szCs w:val="24"/>
          <w:lang w:val="fr-FR"/>
        </w:rPr>
        <w:t>nuances, le ti</w:t>
      </w:r>
      <w:r w:rsidRPr="008660A2">
        <w:rPr>
          <w:color w:val="3D3D3D"/>
          <w:sz w:val="24"/>
          <w:szCs w:val="24"/>
          <w:lang w:val="fr-FR"/>
        </w:rPr>
        <w:t>s</w:t>
      </w:r>
      <w:r w:rsidRPr="008660A2">
        <w:rPr>
          <w:color w:val="232323"/>
          <w:sz w:val="24"/>
          <w:szCs w:val="24"/>
          <w:lang w:val="fr-FR"/>
        </w:rPr>
        <w:t>su de l'étoffe, l</w:t>
      </w:r>
      <w:r w:rsidRPr="008660A2">
        <w:rPr>
          <w:color w:val="3D3D3D"/>
          <w:sz w:val="24"/>
          <w:szCs w:val="24"/>
          <w:lang w:val="fr-FR"/>
        </w:rPr>
        <w:t>'</w:t>
      </w:r>
      <w:r w:rsidRPr="008660A2">
        <w:rPr>
          <w:color w:val="232323"/>
          <w:sz w:val="24"/>
          <w:szCs w:val="24"/>
          <w:lang w:val="fr-FR"/>
        </w:rPr>
        <w:t>armure du métier</w:t>
      </w:r>
      <w:r w:rsidRPr="008660A2">
        <w:rPr>
          <w:color w:val="3D3D3D"/>
          <w:sz w:val="24"/>
          <w:szCs w:val="24"/>
          <w:lang w:val="fr-FR"/>
        </w:rPr>
        <w:t xml:space="preserve">, </w:t>
      </w:r>
      <w:r w:rsidRPr="008660A2">
        <w:rPr>
          <w:color w:val="232323"/>
          <w:sz w:val="24"/>
          <w:szCs w:val="24"/>
          <w:lang w:val="fr-FR"/>
        </w:rPr>
        <w:t>la qualité des matières</w:t>
      </w:r>
      <w:r w:rsidRPr="008660A2">
        <w:rPr>
          <w:color w:val="3D3D3D"/>
          <w:sz w:val="24"/>
          <w:szCs w:val="24"/>
          <w:lang w:val="fr-FR"/>
        </w:rPr>
        <w:t xml:space="preserve">, </w:t>
      </w:r>
      <w:r w:rsidRPr="008660A2">
        <w:rPr>
          <w:color w:val="232323"/>
          <w:sz w:val="24"/>
          <w:szCs w:val="24"/>
          <w:lang w:val="fr-FR"/>
        </w:rPr>
        <w:t xml:space="preserve">la quantité des portées, cette art enfin du mélange et cette gradation des couleurs qui produisent les belles nuances et qui donnent prix </w:t>
      </w:r>
      <w:r w:rsidRPr="006E120A">
        <w:rPr>
          <w:color w:val="232323"/>
          <w:sz w:val="24"/>
          <w:szCs w:val="24"/>
          <w:lang w:val="fr-FR"/>
        </w:rPr>
        <w:t>aux étoffe</w:t>
      </w:r>
      <w:r w:rsidRPr="006E120A">
        <w:rPr>
          <w:color w:val="3D3D3D"/>
          <w:sz w:val="24"/>
          <w:szCs w:val="24"/>
          <w:lang w:val="fr-FR"/>
        </w:rPr>
        <w:t>s.</w:t>
      </w:r>
      <w:r w:rsidRPr="006E120A">
        <w:rPr>
          <w:rStyle w:val="Rimandonotaapidipagina"/>
          <w:color w:val="3D3D3D"/>
          <w:sz w:val="24"/>
          <w:lang w:val="fr-FR"/>
        </w:rPr>
        <w:footnoteReference w:id="40"/>
      </w:r>
      <w:r>
        <w:rPr>
          <w:color w:val="232323"/>
          <w:sz w:val="24"/>
          <w:szCs w:val="24"/>
          <w:lang w:val="fr-FR"/>
        </w:rPr>
        <w:t xml:space="preserve"> </w:t>
      </w:r>
    </w:p>
    <w:p w14:paraId="1C8F5BCC" w14:textId="77777777" w:rsidR="00763085" w:rsidRPr="008660A2" w:rsidRDefault="00763085" w:rsidP="00763085">
      <w:pPr>
        <w:pStyle w:val="Corpotesto"/>
        <w:spacing w:line="360" w:lineRule="auto"/>
        <w:ind w:firstLine="357"/>
        <w:rPr>
          <w:sz w:val="24"/>
          <w:szCs w:val="24"/>
          <w:lang w:val="fr-FR"/>
        </w:rPr>
      </w:pPr>
    </w:p>
    <w:p w14:paraId="42C151D0" w14:textId="77777777" w:rsidR="00763085" w:rsidRPr="00091F64" w:rsidRDefault="00763085" w:rsidP="00763085">
      <w:pPr>
        <w:pStyle w:val="Corpotesto"/>
        <w:spacing w:line="360" w:lineRule="auto"/>
        <w:ind w:firstLine="357"/>
        <w:rPr>
          <w:sz w:val="24"/>
          <w:szCs w:val="24"/>
        </w:rPr>
      </w:pPr>
      <w:r w:rsidRPr="006B5929">
        <w:rPr>
          <w:color w:val="232323"/>
          <w:sz w:val="24"/>
          <w:szCs w:val="24"/>
        </w:rPr>
        <w:t xml:space="preserve">If the sending of </w:t>
      </w:r>
      <w:r w:rsidRPr="006B5929">
        <w:rPr>
          <w:i/>
          <w:iCs/>
          <w:color w:val="232323"/>
          <w:sz w:val="24"/>
          <w:szCs w:val="24"/>
        </w:rPr>
        <w:t>échantillons</w:t>
      </w:r>
      <w:r w:rsidRPr="006B5929">
        <w:rPr>
          <w:color w:val="232323"/>
          <w:sz w:val="24"/>
          <w:szCs w:val="24"/>
        </w:rPr>
        <w:t xml:space="preserve"> were prohibited, would it be possible to stop foreign firms copying material after buying a single item? J. M.</w:t>
      </w:r>
      <w:r w:rsidRPr="006B5929">
        <w:rPr>
          <w:color w:val="3D3D3D"/>
          <w:sz w:val="24"/>
          <w:szCs w:val="24"/>
        </w:rPr>
        <w:t xml:space="preserve"> </w:t>
      </w:r>
      <w:r w:rsidRPr="006B5929">
        <w:rPr>
          <w:color w:val="232323"/>
          <w:sz w:val="24"/>
          <w:szCs w:val="24"/>
        </w:rPr>
        <w:t>Duperrel replied to this objection that as foreign firms had to buy at the beginning of the s</w:t>
      </w:r>
      <w:r w:rsidRPr="006B5929">
        <w:rPr>
          <w:color w:val="3D3D3D"/>
          <w:sz w:val="24"/>
          <w:szCs w:val="24"/>
        </w:rPr>
        <w:t>e</w:t>
      </w:r>
      <w:r w:rsidRPr="006B5929">
        <w:rPr>
          <w:color w:val="232323"/>
          <w:sz w:val="24"/>
          <w:szCs w:val="24"/>
        </w:rPr>
        <w:t>a</w:t>
      </w:r>
      <w:r w:rsidRPr="006B5929">
        <w:rPr>
          <w:color w:val="3D3D3D"/>
          <w:sz w:val="24"/>
          <w:szCs w:val="24"/>
        </w:rPr>
        <w:t>s</w:t>
      </w:r>
      <w:r w:rsidRPr="006B5929">
        <w:rPr>
          <w:color w:val="232323"/>
          <w:sz w:val="24"/>
          <w:szCs w:val="24"/>
        </w:rPr>
        <w:t>on, the</w:t>
      </w:r>
      <w:r w:rsidRPr="006B5929">
        <w:rPr>
          <w:color w:val="3D3D3D"/>
          <w:sz w:val="24"/>
          <w:szCs w:val="24"/>
        </w:rPr>
        <w:t xml:space="preserve">y </w:t>
      </w:r>
      <w:r w:rsidRPr="006B5929">
        <w:rPr>
          <w:color w:val="232323"/>
          <w:sz w:val="24"/>
          <w:szCs w:val="24"/>
        </w:rPr>
        <w:t xml:space="preserve">would be at a disadvantage of several months with their copied material and would in any case have to buy two </w:t>
      </w:r>
      <w:r w:rsidRPr="006B5929">
        <w:rPr>
          <w:i/>
          <w:iCs/>
          <w:color w:val="232323"/>
          <w:sz w:val="24"/>
          <w:szCs w:val="24"/>
        </w:rPr>
        <w:t>aunes</w:t>
      </w:r>
      <w:r w:rsidRPr="006B5929">
        <w:rPr>
          <w:color w:val="232323"/>
          <w:sz w:val="24"/>
          <w:szCs w:val="24"/>
        </w:rPr>
        <w:t xml:space="preserve"> of fabric.</w:t>
      </w:r>
      <w:r>
        <w:rPr>
          <w:color w:val="232323"/>
          <w:sz w:val="24"/>
          <w:szCs w:val="24"/>
        </w:rPr>
        <w:t xml:space="preserve"> </w:t>
      </w:r>
      <w:r w:rsidRPr="006B5929">
        <w:rPr>
          <w:color w:val="232323"/>
          <w:sz w:val="24"/>
          <w:szCs w:val="24"/>
        </w:rPr>
        <w:t xml:space="preserve">Beaten in terms of timing, they would be forced to carry out their imitations with a delay of one season or one year. </w:t>
      </w:r>
      <w:r>
        <w:rPr>
          <w:color w:val="232323"/>
          <w:sz w:val="24"/>
          <w:szCs w:val="24"/>
        </w:rPr>
        <w:t>“</w:t>
      </w:r>
      <w:r w:rsidRPr="00091F64">
        <w:rPr>
          <w:color w:val="232323"/>
          <w:sz w:val="24"/>
          <w:szCs w:val="24"/>
        </w:rPr>
        <w:t>Mais alors les desseins de l'année précédente seroit tombés, et ne soutendrons pas la concurrence avec nos étoffes nouvelles</w:t>
      </w:r>
      <w:r>
        <w:rPr>
          <w:color w:val="232323"/>
          <w:sz w:val="24"/>
          <w:szCs w:val="24"/>
        </w:rPr>
        <w:t>”</w:t>
      </w:r>
      <w:r w:rsidRPr="00091F64">
        <w:rPr>
          <w:color w:val="232323"/>
          <w:sz w:val="24"/>
          <w:szCs w:val="24"/>
        </w:rPr>
        <w:t xml:space="preserve"> (</w:t>
      </w:r>
      <w:r>
        <w:rPr>
          <w:color w:val="232323"/>
          <w:sz w:val="24"/>
          <w:szCs w:val="24"/>
        </w:rPr>
        <w:t>“b</w:t>
      </w:r>
      <w:r w:rsidRPr="00091F64">
        <w:rPr>
          <w:color w:val="232323"/>
          <w:sz w:val="24"/>
          <w:szCs w:val="24"/>
        </w:rPr>
        <w:t xml:space="preserve">ut then the design of the previous year would be outdated, and would not support the </w:t>
      </w:r>
      <w:r w:rsidRPr="00293F58">
        <w:rPr>
          <w:color w:val="232323"/>
          <w:sz w:val="24"/>
          <w:szCs w:val="24"/>
        </w:rPr>
        <w:t>competition from new</w:t>
      </w:r>
      <w:r w:rsidRPr="00091F64">
        <w:rPr>
          <w:color w:val="232323"/>
          <w:sz w:val="24"/>
          <w:szCs w:val="24"/>
        </w:rPr>
        <w:t xml:space="preserve"> fabrics</w:t>
      </w:r>
      <w:r>
        <w:rPr>
          <w:color w:val="232323"/>
          <w:sz w:val="24"/>
          <w:szCs w:val="24"/>
        </w:rPr>
        <w:t>”</w:t>
      </w:r>
      <w:r w:rsidRPr="00091F64">
        <w:rPr>
          <w:color w:val="232323"/>
          <w:sz w:val="24"/>
          <w:szCs w:val="24"/>
        </w:rPr>
        <w:t>).</w:t>
      </w:r>
      <w:r>
        <w:rPr>
          <w:rStyle w:val="Rimandonotaapidipagina"/>
          <w:color w:val="232323"/>
          <w:sz w:val="24"/>
        </w:rPr>
        <w:footnoteReference w:id="41"/>
      </w:r>
    </w:p>
    <w:p w14:paraId="0D6C74F4" w14:textId="77777777" w:rsidR="00763085" w:rsidRPr="006B5929" w:rsidRDefault="00763085" w:rsidP="00763085">
      <w:pPr>
        <w:pStyle w:val="Corpotesto"/>
        <w:spacing w:line="360" w:lineRule="auto"/>
        <w:ind w:firstLine="357"/>
        <w:rPr>
          <w:sz w:val="24"/>
          <w:szCs w:val="24"/>
        </w:rPr>
      </w:pPr>
      <w:r w:rsidRPr="006B5929">
        <w:rPr>
          <w:color w:val="232323"/>
          <w:sz w:val="24"/>
          <w:szCs w:val="24"/>
        </w:rPr>
        <w:t xml:space="preserve">However, the trade by </w:t>
      </w:r>
      <w:r w:rsidRPr="006B5929">
        <w:rPr>
          <w:i/>
          <w:iCs/>
          <w:color w:val="232323"/>
          <w:sz w:val="24"/>
          <w:szCs w:val="24"/>
        </w:rPr>
        <w:t>échantillons</w:t>
      </w:r>
      <w:r w:rsidRPr="006B5929">
        <w:rPr>
          <w:color w:val="232323"/>
          <w:sz w:val="24"/>
          <w:szCs w:val="24"/>
        </w:rPr>
        <w:t xml:space="preserve"> (from this point onwards prohibited but never entirely </w:t>
      </w:r>
      <w:r w:rsidRPr="006B5929">
        <w:rPr>
          <w:color w:val="232323"/>
          <w:sz w:val="24"/>
          <w:szCs w:val="24"/>
        </w:rPr>
        <w:lastRenderedPageBreak/>
        <w:t xml:space="preserve">eradicated) gave way to other manipulations favorable to the </w:t>
      </w:r>
      <w:r w:rsidRPr="006E5505">
        <w:rPr>
          <w:color w:val="232323"/>
          <w:sz w:val="24"/>
          <w:szCs w:val="24"/>
        </w:rPr>
        <w:t>Grand Fabrique</w:t>
      </w:r>
      <w:r w:rsidRPr="006B5929">
        <w:rPr>
          <w:i/>
          <w:iCs/>
          <w:color w:val="232323"/>
          <w:sz w:val="24"/>
          <w:szCs w:val="24"/>
        </w:rPr>
        <w:t>.</w:t>
      </w:r>
      <w:r w:rsidRPr="006B5929">
        <w:rPr>
          <w:color w:val="232323"/>
          <w:sz w:val="24"/>
          <w:szCs w:val="24"/>
        </w:rPr>
        <w:t xml:space="preserve"> In countries where French cloth was banned (as in Britain and Ireland) some merchants were able to bring in real pieces of cloth under the name</w:t>
      </w:r>
      <w:r w:rsidRPr="006B5929">
        <w:rPr>
          <w:sz w:val="24"/>
          <w:szCs w:val="24"/>
        </w:rPr>
        <w:t xml:space="preserve"> of samples imported for the production of imitations. In 1763, for example, Mr. Cottingham, a large Dublin silk merchant, imported, in his words, </w:t>
      </w:r>
      <w:r>
        <w:rPr>
          <w:sz w:val="24"/>
          <w:szCs w:val="24"/>
        </w:rPr>
        <w:t>“</w:t>
      </w:r>
      <w:r w:rsidRPr="006B5929">
        <w:rPr>
          <w:sz w:val="24"/>
          <w:szCs w:val="24"/>
        </w:rPr>
        <w:t>a number of new patterns in pieces in order to serve the kingdom with the newest fashions from his own looms.</w:t>
      </w:r>
      <w:r>
        <w:rPr>
          <w:sz w:val="24"/>
          <w:szCs w:val="24"/>
        </w:rPr>
        <w:t>”</w:t>
      </w:r>
      <w:r w:rsidRPr="006B5929">
        <w:rPr>
          <w:sz w:val="24"/>
          <w:szCs w:val="24"/>
        </w:rPr>
        <w:t xml:space="preserve"> The Dublin weavers contested this, claiming that he had imported cloth to sell directly on the market. Frightened and embittered at the prospect of losing their jobs, the weavers massed in front of Mr. Cottingham's house and attacked it twice. The imported fabric was cut up, his looms were destroyed and he was burned in effigy. According to the reporter who narrated the episode, the rebellious weavers </w:t>
      </w:r>
      <w:r>
        <w:rPr>
          <w:color w:val="2F2F2F"/>
          <w:sz w:val="24"/>
          <w:szCs w:val="24"/>
        </w:rPr>
        <w:t>“</w:t>
      </w:r>
      <w:r w:rsidRPr="006B5929">
        <w:rPr>
          <w:color w:val="2F2F2F"/>
          <w:sz w:val="24"/>
          <w:szCs w:val="24"/>
        </w:rPr>
        <w:t xml:space="preserve">would </w:t>
      </w:r>
      <w:r w:rsidRPr="006B5929">
        <w:rPr>
          <w:sz w:val="24"/>
          <w:szCs w:val="24"/>
        </w:rPr>
        <w:t>have assassinated him, if he had fallen into their hands.</w:t>
      </w:r>
      <w:r>
        <w:rPr>
          <w:sz w:val="24"/>
          <w:szCs w:val="24"/>
        </w:rPr>
        <w:t>”</w:t>
      </w:r>
      <w:r w:rsidRPr="006B5929">
        <w:rPr>
          <w:sz w:val="24"/>
          <w:szCs w:val="24"/>
        </w:rPr>
        <w:t xml:space="preserve"> The crowd dispersed only after having extorted a promise from Mr</w:t>
      </w:r>
      <w:r w:rsidRPr="006B5929">
        <w:rPr>
          <w:color w:val="464646"/>
          <w:sz w:val="24"/>
          <w:szCs w:val="24"/>
        </w:rPr>
        <w:t xml:space="preserve">. </w:t>
      </w:r>
      <w:r w:rsidRPr="006B5929">
        <w:rPr>
          <w:sz w:val="24"/>
          <w:szCs w:val="24"/>
        </w:rPr>
        <w:t xml:space="preserve">Cottingham </w:t>
      </w:r>
      <w:r>
        <w:rPr>
          <w:sz w:val="24"/>
          <w:szCs w:val="24"/>
        </w:rPr>
        <w:t>“</w:t>
      </w:r>
      <w:r w:rsidRPr="006B5929">
        <w:rPr>
          <w:sz w:val="24"/>
          <w:szCs w:val="24"/>
        </w:rPr>
        <w:t>that he would never import any more silks</w:t>
      </w:r>
      <w:r>
        <w:rPr>
          <w:sz w:val="24"/>
          <w:szCs w:val="24"/>
        </w:rPr>
        <w:t>”</w:t>
      </w:r>
      <w:r w:rsidRPr="006B5929">
        <w:rPr>
          <w:sz w:val="24"/>
          <w:szCs w:val="24"/>
        </w:rPr>
        <w:t xml:space="preserve"> and after he had given over a bond of</w:t>
      </w:r>
      <w:r>
        <w:rPr>
          <w:sz w:val="24"/>
          <w:szCs w:val="24"/>
        </w:rPr>
        <w:t xml:space="preserve"> </w:t>
      </w:r>
      <w:r>
        <w:rPr>
          <w:color w:val="2F2F2F"/>
          <w:sz w:val="24"/>
          <w:szCs w:val="24"/>
        </w:rPr>
        <w:t>“</w:t>
      </w:r>
      <w:r w:rsidRPr="006B5929">
        <w:rPr>
          <w:color w:val="2F2F2F"/>
          <w:sz w:val="24"/>
          <w:szCs w:val="24"/>
        </w:rPr>
        <w:t xml:space="preserve">1,000 </w:t>
      </w:r>
      <w:r w:rsidRPr="006B5929">
        <w:rPr>
          <w:sz w:val="24"/>
          <w:szCs w:val="24"/>
        </w:rPr>
        <w:t>pounds for performing the covenant.</w:t>
      </w:r>
      <w:r>
        <w:rPr>
          <w:sz w:val="24"/>
          <w:szCs w:val="24"/>
        </w:rPr>
        <w:t>”</w:t>
      </w:r>
      <w:r>
        <w:rPr>
          <w:rStyle w:val="Rimandonotaapidipagina"/>
          <w:sz w:val="24"/>
        </w:rPr>
        <w:footnoteReference w:id="42"/>
      </w:r>
      <w:r w:rsidRPr="006B5929">
        <w:rPr>
          <w:sz w:val="24"/>
          <w:szCs w:val="24"/>
        </w:rPr>
        <w:t xml:space="preserve"> Other merchants used the </w:t>
      </w:r>
      <w:r>
        <w:rPr>
          <w:i/>
          <w:iCs/>
          <w:sz w:val="24"/>
          <w:szCs w:val="24"/>
        </w:rPr>
        <w:t>é</w:t>
      </w:r>
      <w:r w:rsidRPr="006B5929">
        <w:rPr>
          <w:i/>
          <w:iCs/>
          <w:sz w:val="24"/>
          <w:szCs w:val="24"/>
        </w:rPr>
        <w:t>chantillons</w:t>
      </w:r>
      <w:r w:rsidRPr="006B5929">
        <w:rPr>
          <w:sz w:val="24"/>
          <w:szCs w:val="24"/>
        </w:rPr>
        <w:t xml:space="preserve"> for other purposes</w:t>
      </w:r>
      <w:r w:rsidRPr="006B5929">
        <w:rPr>
          <w:color w:val="464646"/>
          <w:sz w:val="24"/>
          <w:szCs w:val="24"/>
        </w:rPr>
        <w:t xml:space="preserve">. </w:t>
      </w:r>
      <w:r w:rsidRPr="006B5929">
        <w:rPr>
          <w:sz w:val="24"/>
          <w:szCs w:val="24"/>
        </w:rPr>
        <w:t xml:space="preserve">Those of Frankfurt, for example, who did not buy fabric </w:t>
      </w:r>
      <w:r>
        <w:rPr>
          <w:sz w:val="24"/>
          <w:szCs w:val="24"/>
        </w:rPr>
        <w:t>“</w:t>
      </w:r>
      <w:r w:rsidRPr="006B5929">
        <w:rPr>
          <w:sz w:val="24"/>
          <w:szCs w:val="24"/>
        </w:rPr>
        <w:t>de la première fra</w:t>
      </w:r>
      <w:r>
        <w:rPr>
          <w:sz w:val="24"/>
          <w:szCs w:val="24"/>
        </w:rPr>
        <w:t>î</w:t>
      </w:r>
      <w:r w:rsidRPr="006B5929">
        <w:rPr>
          <w:sz w:val="24"/>
          <w:szCs w:val="24"/>
        </w:rPr>
        <w:t>cheur</w:t>
      </w:r>
      <w:r>
        <w:rPr>
          <w:sz w:val="24"/>
          <w:szCs w:val="24"/>
        </w:rPr>
        <w:t>” (“</w:t>
      </w:r>
      <w:r w:rsidRPr="00B57E57">
        <w:rPr>
          <w:sz w:val="24"/>
          <w:szCs w:val="24"/>
        </w:rPr>
        <w:t>of the first freshness</w:t>
      </w:r>
      <w:r>
        <w:rPr>
          <w:sz w:val="24"/>
          <w:szCs w:val="24"/>
        </w:rPr>
        <w:t>”)</w:t>
      </w:r>
      <w:r w:rsidRPr="006B5929">
        <w:rPr>
          <w:sz w:val="24"/>
          <w:szCs w:val="24"/>
        </w:rPr>
        <w:t xml:space="preserve"> as they traded in </w:t>
      </w:r>
      <w:r>
        <w:rPr>
          <w:sz w:val="24"/>
          <w:szCs w:val="24"/>
        </w:rPr>
        <w:t>“</w:t>
      </w:r>
      <w:r w:rsidRPr="006B5929">
        <w:rPr>
          <w:sz w:val="24"/>
          <w:szCs w:val="24"/>
        </w:rPr>
        <w:t>vieux desseins</w:t>
      </w:r>
      <w:r>
        <w:rPr>
          <w:sz w:val="24"/>
          <w:szCs w:val="24"/>
        </w:rPr>
        <w:t>” (“old designs”)</w:t>
      </w:r>
      <w:r w:rsidRPr="006B5929">
        <w:rPr>
          <w:sz w:val="24"/>
          <w:szCs w:val="24"/>
        </w:rPr>
        <w:t xml:space="preserve"> cleverly used the new samples as benchmarks to devalue the year-old fabrics.</w:t>
      </w:r>
      <w:r>
        <w:rPr>
          <w:rStyle w:val="Rimandonotaapidipagina"/>
          <w:sz w:val="24"/>
        </w:rPr>
        <w:footnoteReference w:id="43"/>
      </w:r>
      <w:r w:rsidRPr="006B5929">
        <w:rPr>
          <w:sz w:val="24"/>
          <w:szCs w:val="24"/>
        </w:rPr>
        <w:t xml:space="preserve"> </w:t>
      </w:r>
    </w:p>
    <w:p w14:paraId="14CF66B2" w14:textId="77777777" w:rsidR="00763085" w:rsidRPr="007E1D0C" w:rsidRDefault="00763085" w:rsidP="00763085">
      <w:pPr>
        <w:pStyle w:val="Corpotesto"/>
        <w:spacing w:line="360" w:lineRule="auto"/>
        <w:ind w:firstLine="357"/>
        <w:rPr>
          <w:sz w:val="24"/>
          <w:szCs w:val="24"/>
          <w:lang w:val="fr-FR"/>
        </w:rPr>
      </w:pPr>
      <w:r w:rsidRPr="006B5929">
        <w:rPr>
          <w:sz w:val="24"/>
          <w:szCs w:val="24"/>
        </w:rPr>
        <w:t>The feverish and worried discussion over the theft of and</w:t>
      </w:r>
      <w:r>
        <w:rPr>
          <w:sz w:val="24"/>
          <w:szCs w:val="24"/>
        </w:rPr>
        <w:t xml:space="preserve"> </w:t>
      </w:r>
      <w:r w:rsidRPr="006B5929">
        <w:rPr>
          <w:sz w:val="24"/>
          <w:szCs w:val="24"/>
        </w:rPr>
        <w:t>trade</w:t>
      </w:r>
      <w:r>
        <w:rPr>
          <w:sz w:val="24"/>
          <w:szCs w:val="24"/>
        </w:rPr>
        <w:t xml:space="preserve"> </w:t>
      </w:r>
      <w:r w:rsidRPr="006B5929">
        <w:rPr>
          <w:sz w:val="24"/>
          <w:szCs w:val="24"/>
        </w:rPr>
        <w:t>in</w:t>
      </w:r>
      <w:r>
        <w:rPr>
          <w:sz w:val="24"/>
          <w:szCs w:val="24"/>
        </w:rPr>
        <w:t xml:space="preserve"> </w:t>
      </w:r>
      <w:r w:rsidRPr="006B5929">
        <w:rPr>
          <w:sz w:val="24"/>
          <w:szCs w:val="24"/>
        </w:rPr>
        <w:t>designs</w:t>
      </w:r>
      <w:r>
        <w:rPr>
          <w:sz w:val="24"/>
          <w:szCs w:val="24"/>
        </w:rPr>
        <w:t xml:space="preserve"> </w:t>
      </w:r>
      <w:r w:rsidRPr="006B5929">
        <w:rPr>
          <w:sz w:val="24"/>
          <w:szCs w:val="24"/>
        </w:rPr>
        <w:t>and</w:t>
      </w:r>
      <w:r>
        <w:rPr>
          <w:sz w:val="24"/>
          <w:szCs w:val="24"/>
        </w:rPr>
        <w:t xml:space="preserve"> </w:t>
      </w:r>
      <w:r w:rsidRPr="006B5929">
        <w:rPr>
          <w:i/>
          <w:iCs/>
          <w:sz w:val="24"/>
          <w:szCs w:val="24"/>
        </w:rPr>
        <w:t>échantillons</w:t>
      </w:r>
      <w:r w:rsidRPr="006B5929">
        <w:rPr>
          <w:sz w:val="24"/>
          <w:szCs w:val="24"/>
        </w:rPr>
        <w:t xml:space="preserve"> did not stop the entrepreneurs of the Lyon fashions or rather, as one of them put it, of the </w:t>
      </w:r>
      <w:r>
        <w:rPr>
          <w:sz w:val="24"/>
          <w:szCs w:val="24"/>
        </w:rPr>
        <w:t>“</w:t>
      </w:r>
      <w:r w:rsidRPr="006B5929">
        <w:rPr>
          <w:sz w:val="24"/>
          <w:szCs w:val="24"/>
        </w:rPr>
        <w:t xml:space="preserve">modes de Paris faites à </w:t>
      </w:r>
      <w:r w:rsidRPr="00293F58">
        <w:rPr>
          <w:sz w:val="24"/>
          <w:szCs w:val="24"/>
        </w:rPr>
        <w:t xml:space="preserve">Lyon” (“fashions of Paris made in Lyon”) from </w:t>
      </w:r>
      <w:r w:rsidRPr="006B5929">
        <w:rPr>
          <w:sz w:val="24"/>
          <w:szCs w:val="24"/>
        </w:rPr>
        <w:t>celebrating</w:t>
      </w:r>
      <w:r>
        <w:rPr>
          <w:sz w:val="24"/>
          <w:szCs w:val="24"/>
        </w:rPr>
        <w:t xml:space="preserve"> </w:t>
      </w:r>
      <w:r w:rsidRPr="006B5929">
        <w:rPr>
          <w:sz w:val="24"/>
          <w:szCs w:val="24"/>
        </w:rPr>
        <w:t>taste</w:t>
      </w:r>
      <w:r>
        <w:rPr>
          <w:sz w:val="24"/>
          <w:szCs w:val="24"/>
        </w:rPr>
        <w:t xml:space="preserve"> </w:t>
      </w:r>
      <w:r w:rsidRPr="006B5929">
        <w:rPr>
          <w:sz w:val="24"/>
          <w:szCs w:val="24"/>
        </w:rPr>
        <w:t>in</w:t>
      </w:r>
      <w:r>
        <w:rPr>
          <w:sz w:val="24"/>
          <w:szCs w:val="24"/>
        </w:rPr>
        <w:t xml:space="preserve"> </w:t>
      </w:r>
      <w:r w:rsidRPr="006B5929">
        <w:rPr>
          <w:sz w:val="24"/>
          <w:szCs w:val="24"/>
        </w:rPr>
        <w:t>highly</w:t>
      </w:r>
      <w:r>
        <w:rPr>
          <w:sz w:val="24"/>
          <w:szCs w:val="24"/>
        </w:rPr>
        <w:t xml:space="preserve"> </w:t>
      </w:r>
      <w:r w:rsidRPr="006B5929">
        <w:rPr>
          <w:sz w:val="24"/>
          <w:szCs w:val="24"/>
        </w:rPr>
        <w:t>poetic</w:t>
      </w:r>
      <w:r>
        <w:rPr>
          <w:sz w:val="24"/>
          <w:szCs w:val="24"/>
        </w:rPr>
        <w:t xml:space="preserve"> </w:t>
      </w:r>
      <w:r w:rsidRPr="006B5929">
        <w:rPr>
          <w:sz w:val="24"/>
          <w:szCs w:val="24"/>
        </w:rPr>
        <w:t>language</w:t>
      </w:r>
      <w:r>
        <w:rPr>
          <w:sz w:val="24"/>
          <w:szCs w:val="24"/>
        </w:rPr>
        <w:t xml:space="preserve">. </w:t>
      </w:r>
      <w:r w:rsidRPr="007E1D0C">
        <w:rPr>
          <w:sz w:val="24"/>
          <w:szCs w:val="24"/>
          <w:lang w:val="fr-FR"/>
        </w:rPr>
        <w:t>In the words of the already-mentioned anonymous merchant</w:t>
      </w:r>
      <w:r>
        <w:rPr>
          <w:sz w:val="24"/>
          <w:szCs w:val="24"/>
          <w:lang w:val="fr-FR"/>
        </w:rPr>
        <w:t> :</w:t>
      </w:r>
    </w:p>
    <w:p w14:paraId="73A37B06" w14:textId="77777777" w:rsidR="00763085" w:rsidRPr="007E1D0C" w:rsidRDefault="00763085" w:rsidP="00763085">
      <w:pPr>
        <w:pStyle w:val="Corpotesto"/>
        <w:spacing w:line="360" w:lineRule="auto"/>
        <w:ind w:firstLine="357"/>
        <w:rPr>
          <w:sz w:val="24"/>
          <w:szCs w:val="24"/>
          <w:lang w:val="fr-FR"/>
        </w:rPr>
      </w:pPr>
    </w:p>
    <w:p w14:paraId="61B39681" w14:textId="77777777" w:rsidR="00763085" w:rsidRPr="004452FE" w:rsidRDefault="00763085" w:rsidP="00763085">
      <w:pPr>
        <w:pStyle w:val="Corpotesto"/>
        <w:spacing w:line="360" w:lineRule="auto"/>
        <w:ind w:left="964"/>
        <w:rPr>
          <w:sz w:val="24"/>
          <w:szCs w:val="24"/>
          <w:lang w:val="fr-FR"/>
        </w:rPr>
      </w:pPr>
      <w:r w:rsidRPr="007E1D0C">
        <w:rPr>
          <w:sz w:val="24"/>
          <w:szCs w:val="24"/>
          <w:lang w:val="fr-FR"/>
        </w:rPr>
        <w:t>Le gout</w:t>
      </w:r>
      <w:r>
        <w:rPr>
          <w:sz w:val="24"/>
          <w:szCs w:val="24"/>
          <w:lang w:val="fr-FR"/>
        </w:rPr>
        <w:t xml:space="preserve">, </w:t>
      </w:r>
      <w:r w:rsidRPr="004452FE">
        <w:rPr>
          <w:sz w:val="24"/>
          <w:szCs w:val="24"/>
          <w:lang w:val="fr-FR"/>
        </w:rPr>
        <w:t>comme la beauté fragile n'a qu'une saison, commes les gr</w:t>
      </w:r>
      <w:r>
        <w:rPr>
          <w:sz w:val="24"/>
          <w:szCs w:val="24"/>
          <w:lang w:val="fr-FR"/>
        </w:rPr>
        <w:t>â</w:t>
      </w:r>
      <w:r w:rsidRPr="004452FE">
        <w:rPr>
          <w:sz w:val="24"/>
          <w:szCs w:val="24"/>
          <w:lang w:val="fr-FR"/>
        </w:rPr>
        <w:t>ces il n'est soumis à aucune règle, et ne s'acquiert point avec une froide imitation</w:t>
      </w:r>
      <w:r w:rsidRPr="004452FE">
        <w:rPr>
          <w:color w:val="464646"/>
          <w:sz w:val="24"/>
          <w:szCs w:val="24"/>
          <w:lang w:val="fr-FR"/>
        </w:rPr>
        <w:t xml:space="preserve">.... </w:t>
      </w:r>
      <w:r w:rsidRPr="004452FE">
        <w:rPr>
          <w:sz w:val="24"/>
          <w:szCs w:val="24"/>
          <w:lang w:val="fr-FR"/>
        </w:rPr>
        <w:t xml:space="preserve">Dans le façonné, le succès de notre fabrique est fondé uniquement sur le goût. C'est par lui qu'elle se soutient </w:t>
      </w:r>
      <w:r w:rsidRPr="004452FE">
        <w:rPr>
          <w:sz w:val="24"/>
          <w:szCs w:val="24"/>
          <w:lang w:val="fr-FR"/>
        </w:rPr>
        <w:lastRenderedPageBreak/>
        <w:t>malgré l'envie et la rivalité.</w:t>
      </w:r>
      <w:r>
        <w:rPr>
          <w:rStyle w:val="Rimandonotaapidipagina"/>
          <w:sz w:val="24"/>
          <w:lang w:val="fr-FR"/>
        </w:rPr>
        <w:footnoteReference w:id="44"/>
      </w:r>
    </w:p>
    <w:p w14:paraId="41A1C07C" w14:textId="77777777" w:rsidR="00763085" w:rsidRPr="004452FE" w:rsidRDefault="00763085" w:rsidP="00763085">
      <w:pPr>
        <w:pStyle w:val="Corpotesto"/>
        <w:spacing w:line="360" w:lineRule="auto"/>
        <w:ind w:firstLine="357"/>
        <w:rPr>
          <w:sz w:val="24"/>
          <w:szCs w:val="24"/>
          <w:lang w:val="fr-FR"/>
        </w:rPr>
      </w:pPr>
    </w:p>
    <w:p w14:paraId="756224EB" w14:textId="77777777" w:rsidR="00763085" w:rsidRPr="006B5929" w:rsidRDefault="00763085" w:rsidP="00763085">
      <w:pPr>
        <w:pStyle w:val="Corpotesto"/>
        <w:spacing w:line="360" w:lineRule="auto"/>
        <w:ind w:firstLine="357"/>
        <w:rPr>
          <w:sz w:val="24"/>
          <w:szCs w:val="24"/>
        </w:rPr>
      </w:pPr>
      <w:r w:rsidRPr="006B5929">
        <w:rPr>
          <w:sz w:val="24"/>
          <w:szCs w:val="24"/>
        </w:rPr>
        <w:t xml:space="preserve">But copying material by designs and </w:t>
      </w:r>
      <w:r w:rsidRPr="006B5929">
        <w:rPr>
          <w:i/>
          <w:iCs/>
          <w:sz w:val="24"/>
          <w:szCs w:val="24"/>
        </w:rPr>
        <w:t>échantillons</w:t>
      </w:r>
      <w:r w:rsidRPr="006B5929">
        <w:rPr>
          <w:sz w:val="24"/>
          <w:szCs w:val="24"/>
        </w:rPr>
        <w:t xml:space="preserve"> was not sufficient if the colors were not imitated as well. This was a difficult task, given the technologies available which did not permit the isolation of the ingredients. It would not even have been enough to use the same materials (mordants and colorings) in the same proportions, as the physical and chemical properties of the water used also made a difference. For their blacks, the Lyon merchants used the water of the Rhône mixed with that of the Saône. For the colors such as crimson, deep red, violet and purple, the water of the Saône alone was used. For all the other colors (white, green, grey, yellow and so on), the water of the Rhone was used.</w:t>
      </w:r>
      <w:r>
        <w:rPr>
          <w:rStyle w:val="Rimandonotaapidipagina"/>
          <w:sz w:val="24"/>
        </w:rPr>
        <w:footnoteReference w:id="45"/>
      </w:r>
      <w:r w:rsidRPr="006B5929">
        <w:rPr>
          <w:sz w:val="24"/>
          <w:szCs w:val="24"/>
        </w:rPr>
        <w:t xml:space="preserve"> But apart from the inimitable (and perhaps </w:t>
      </w:r>
      <w:r w:rsidRPr="006B5929">
        <w:rPr>
          <w:color w:val="2F2F2F"/>
          <w:sz w:val="24"/>
          <w:szCs w:val="24"/>
        </w:rPr>
        <w:t xml:space="preserve">imaginary) </w:t>
      </w:r>
      <w:r w:rsidRPr="006B5929">
        <w:rPr>
          <w:sz w:val="24"/>
          <w:szCs w:val="24"/>
        </w:rPr>
        <w:t>dyeing virtues of the rivers of Lyon, how could foreign merchants get hold quickly of the dyeing formulas and the additives used to produce not only the new combinations but also those delicate shades for which the Lyon materials were justly famous?</w:t>
      </w:r>
      <w:r>
        <w:rPr>
          <w:sz w:val="24"/>
          <w:szCs w:val="24"/>
        </w:rPr>
        <w:t xml:space="preserve"> </w:t>
      </w:r>
      <w:r w:rsidRPr="006B5929">
        <w:rPr>
          <w:sz w:val="24"/>
          <w:szCs w:val="24"/>
        </w:rPr>
        <w:t>There was one short cut:</w:t>
      </w:r>
      <w:r>
        <w:rPr>
          <w:sz w:val="24"/>
          <w:szCs w:val="24"/>
        </w:rPr>
        <w:t xml:space="preserve"> </w:t>
      </w:r>
      <w:r w:rsidRPr="006B5929">
        <w:rPr>
          <w:sz w:val="24"/>
          <w:szCs w:val="24"/>
        </w:rPr>
        <w:t>to buy thread already dyed in Lyon, as the Tours merchants did, although this export was explicitly forbidden by the Communauté.</w:t>
      </w:r>
      <w:r>
        <w:rPr>
          <w:rStyle w:val="Rimandonotaapidipagina"/>
          <w:sz w:val="24"/>
        </w:rPr>
        <w:footnoteReference w:id="46"/>
      </w:r>
      <w:r w:rsidRPr="006B5929">
        <w:rPr>
          <w:sz w:val="24"/>
          <w:szCs w:val="24"/>
        </w:rPr>
        <w:t xml:space="preserve"> </w:t>
      </w:r>
    </w:p>
    <w:p w14:paraId="512F3D56" w14:textId="77777777" w:rsidR="00763085" w:rsidRPr="006B5929" w:rsidRDefault="00763085" w:rsidP="00763085">
      <w:pPr>
        <w:pStyle w:val="Corpotesto"/>
        <w:spacing w:line="360" w:lineRule="auto"/>
        <w:ind w:firstLine="357"/>
        <w:rPr>
          <w:color w:val="4D4D4D"/>
          <w:sz w:val="24"/>
          <w:szCs w:val="24"/>
        </w:rPr>
      </w:pPr>
      <w:r w:rsidRPr="006B5929">
        <w:rPr>
          <w:sz w:val="24"/>
          <w:szCs w:val="24"/>
        </w:rPr>
        <w:t xml:space="preserve">More pernicious than the illegal trade in designs, </w:t>
      </w:r>
      <w:r w:rsidRPr="006B5929">
        <w:rPr>
          <w:i/>
          <w:iCs/>
          <w:color w:val="2F2F2F"/>
          <w:sz w:val="24"/>
          <w:szCs w:val="24"/>
        </w:rPr>
        <w:t>échantillons</w:t>
      </w:r>
      <w:r w:rsidRPr="006B5929">
        <w:rPr>
          <w:color w:val="2F2F2F"/>
          <w:sz w:val="24"/>
          <w:szCs w:val="24"/>
        </w:rPr>
        <w:t xml:space="preserve"> </w:t>
      </w:r>
      <w:r w:rsidRPr="006B5929">
        <w:rPr>
          <w:sz w:val="24"/>
          <w:szCs w:val="24"/>
        </w:rPr>
        <w:t xml:space="preserve">and dyed yarn was the </w:t>
      </w:r>
      <w:r w:rsidRPr="006B5929">
        <w:rPr>
          <w:sz w:val="24"/>
          <w:szCs w:val="24"/>
        </w:rPr>
        <w:lastRenderedPageBreak/>
        <w:t xml:space="preserve">emigration of weavers, designers and entrepreneurs, often enticed to move to other states or foreign cities with promises of rich bonuses on employment, or of generous financing and high profits and wages. Sometimes waves of emigration were sparked by economic crisis and unemployment, as in 1752 and 1759. On other occasions, religious persecution and the desire to </w:t>
      </w:r>
      <w:r w:rsidRPr="006B5929">
        <w:rPr>
          <w:color w:val="2F2F2F"/>
          <w:sz w:val="24"/>
          <w:szCs w:val="24"/>
        </w:rPr>
        <w:t xml:space="preserve">follow </w:t>
      </w:r>
      <w:r w:rsidRPr="006B5929">
        <w:rPr>
          <w:sz w:val="24"/>
          <w:szCs w:val="24"/>
        </w:rPr>
        <w:t>the Protestant religion prompted emigration to freer and more secure countries. In England and Holland, silk manufacturing benefited enormously from the flight of religious minorities after the Revocation of the Edict of Nantes in 1685. In Spain, and in particular in Valencia, the extensive and highly-qualified French emigration was encouraged by the prospect of high wages and profits</w:t>
      </w:r>
      <w:r w:rsidRPr="006B5929">
        <w:rPr>
          <w:color w:val="4D4D4D"/>
          <w:sz w:val="24"/>
          <w:szCs w:val="24"/>
        </w:rPr>
        <w:t>.</w:t>
      </w:r>
    </w:p>
    <w:p w14:paraId="1C50F0B9" w14:textId="77777777" w:rsidR="00763085" w:rsidRPr="006B5929" w:rsidRDefault="00763085" w:rsidP="00763085">
      <w:pPr>
        <w:pStyle w:val="Corpotesto"/>
        <w:spacing w:line="360" w:lineRule="auto"/>
        <w:ind w:firstLine="357"/>
        <w:rPr>
          <w:color w:val="181818"/>
          <w:sz w:val="24"/>
          <w:szCs w:val="24"/>
        </w:rPr>
      </w:pPr>
      <w:r w:rsidRPr="006B5929">
        <w:rPr>
          <w:sz w:val="24"/>
          <w:szCs w:val="24"/>
        </w:rPr>
        <w:t xml:space="preserve">Lyon replied to what it saw as dangerous desertion in several different ways, ranging from the exclusion of those professing Protestantism from apprenticeships to the imprisonment and punishment for criminal activity of those who were discovered making preparations for emigration or already on their </w:t>
      </w:r>
      <w:r w:rsidRPr="006B5929">
        <w:rPr>
          <w:color w:val="2F2F2F"/>
          <w:sz w:val="24"/>
          <w:szCs w:val="24"/>
        </w:rPr>
        <w:t xml:space="preserve">way </w:t>
      </w:r>
      <w:r w:rsidRPr="006B5929">
        <w:rPr>
          <w:sz w:val="24"/>
          <w:szCs w:val="24"/>
        </w:rPr>
        <w:t xml:space="preserve">to the frontier. The news that entrepreneurs, designers and technicians were getting ready to open workshops in foreign countries to reproduce the fashions of their home country was looked on </w:t>
      </w:r>
      <w:r w:rsidRPr="006B5929">
        <w:rPr>
          <w:color w:val="2F2F2F"/>
          <w:sz w:val="24"/>
          <w:szCs w:val="24"/>
        </w:rPr>
        <w:t xml:space="preserve">with </w:t>
      </w:r>
      <w:r w:rsidRPr="006B5929">
        <w:rPr>
          <w:sz w:val="24"/>
          <w:szCs w:val="24"/>
        </w:rPr>
        <w:t xml:space="preserve">preoccupation by Lyon and gave rise to opposition. </w:t>
      </w:r>
      <w:r w:rsidRPr="001E3CD8">
        <w:rPr>
          <w:sz w:val="24"/>
          <w:szCs w:val="24"/>
          <w:lang w:val="en-GB"/>
        </w:rPr>
        <w:t xml:space="preserve">In 1755, the Chamber of Commerce denounced the entrepreneurs Bachelard and Parisien, accused of setting up a silk manufacture in Naples, and retaliated by forcing the </w:t>
      </w:r>
      <w:r>
        <w:rPr>
          <w:sz w:val="24"/>
          <w:szCs w:val="24"/>
          <w:lang w:val="en-GB"/>
        </w:rPr>
        <w:t>“</w:t>
      </w:r>
      <w:r w:rsidRPr="001E3CD8">
        <w:rPr>
          <w:sz w:val="24"/>
          <w:szCs w:val="24"/>
          <w:lang w:val="en-GB"/>
        </w:rPr>
        <w:t>corps de fabricants</w:t>
      </w:r>
      <w:r w:rsidRPr="001E3CD8">
        <w:rPr>
          <w:color w:val="2F2F2F"/>
          <w:sz w:val="24"/>
          <w:szCs w:val="24"/>
          <w:lang w:val="en-GB"/>
        </w:rPr>
        <w:t>...</w:t>
      </w:r>
      <w:r w:rsidRPr="001E3CD8">
        <w:rPr>
          <w:sz w:val="24"/>
          <w:szCs w:val="24"/>
          <w:lang w:val="en-GB"/>
        </w:rPr>
        <w:t xml:space="preserve">à </w:t>
      </w:r>
      <w:r w:rsidRPr="001E3CD8">
        <w:rPr>
          <w:color w:val="2F2F2F"/>
          <w:sz w:val="24"/>
          <w:szCs w:val="24"/>
          <w:lang w:val="en-GB"/>
        </w:rPr>
        <w:t xml:space="preserve">envoyer </w:t>
      </w:r>
      <w:r w:rsidRPr="001E3CD8">
        <w:rPr>
          <w:sz w:val="24"/>
          <w:szCs w:val="24"/>
          <w:lang w:val="en-GB"/>
        </w:rPr>
        <w:t xml:space="preserve">aux négocians qui sont à Naples plusieurs assortissemens de belles étoffes avec ordres de les </w:t>
      </w:r>
      <w:r w:rsidRPr="001E3CD8">
        <w:rPr>
          <w:color w:val="2F2F2F"/>
          <w:sz w:val="24"/>
          <w:szCs w:val="24"/>
          <w:lang w:val="en-GB"/>
        </w:rPr>
        <w:t xml:space="preserve">vendre </w:t>
      </w:r>
      <w:r w:rsidRPr="001E3CD8">
        <w:rPr>
          <w:sz w:val="24"/>
          <w:szCs w:val="24"/>
          <w:lang w:val="en-GB"/>
        </w:rPr>
        <w:t>à bas prix au danger d'y perdre quelque chose</w:t>
      </w:r>
      <w:r>
        <w:rPr>
          <w:sz w:val="24"/>
          <w:szCs w:val="24"/>
          <w:lang w:val="en-GB"/>
        </w:rPr>
        <w:t>”</w:t>
      </w:r>
      <w:r w:rsidRPr="001E3CD8">
        <w:rPr>
          <w:sz w:val="24"/>
          <w:szCs w:val="24"/>
          <w:lang w:val="en-GB"/>
        </w:rPr>
        <w:t xml:space="preserve"> (</w:t>
      </w:r>
      <w:r>
        <w:rPr>
          <w:rFonts w:eastAsia="DejaVuSymbol"/>
          <w:color w:val="000000"/>
          <w:sz w:val="24"/>
          <w:szCs w:val="24"/>
        </w:rPr>
        <w:t>“</w:t>
      </w:r>
      <w:r w:rsidRPr="002E5369">
        <w:rPr>
          <w:sz w:val="24"/>
          <w:szCs w:val="24"/>
        </w:rPr>
        <w:t>the corps of manufacturers…to send to the businessmen who are in Naples several collections of beautiful fabrics with orders to sell them at a low price because of the danger of loss</w:t>
      </w:r>
      <w:r>
        <w:rPr>
          <w:sz w:val="24"/>
          <w:szCs w:val="24"/>
        </w:rPr>
        <w:t>”)</w:t>
      </w:r>
      <w:r w:rsidRPr="002E5369">
        <w:rPr>
          <w:sz w:val="24"/>
          <w:szCs w:val="24"/>
        </w:rPr>
        <w:t>.</w:t>
      </w:r>
      <w:r>
        <w:rPr>
          <w:sz w:val="24"/>
          <w:szCs w:val="24"/>
        </w:rPr>
        <w:t xml:space="preserve"> </w:t>
      </w:r>
      <w:r w:rsidRPr="006B5929">
        <w:rPr>
          <w:sz w:val="24"/>
          <w:szCs w:val="24"/>
        </w:rPr>
        <w:t xml:space="preserve">The profit which </w:t>
      </w:r>
      <w:r w:rsidRPr="006B5929">
        <w:rPr>
          <w:color w:val="181818"/>
          <w:sz w:val="24"/>
          <w:szCs w:val="24"/>
        </w:rPr>
        <w:t xml:space="preserve">was lost would be small in comparison with the benefits </w:t>
      </w:r>
      <w:r>
        <w:rPr>
          <w:color w:val="181818"/>
          <w:sz w:val="24"/>
          <w:szCs w:val="24"/>
        </w:rPr>
        <w:t>“</w:t>
      </w:r>
      <w:r w:rsidRPr="006B5929">
        <w:rPr>
          <w:color w:val="181818"/>
          <w:sz w:val="24"/>
          <w:szCs w:val="24"/>
        </w:rPr>
        <w:t>qui en resulteroit pour tous</w:t>
      </w:r>
      <w:r>
        <w:rPr>
          <w:color w:val="181818"/>
          <w:sz w:val="24"/>
          <w:szCs w:val="24"/>
        </w:rPr>
        <w:t>”</w:t>
      </w:r>
      <w:r w:rsidRPr="006B5929">
        <w:rPr>
          <w:color w:val="181818"/>
          <w:sz w:val="24"/>
          <w:szCs w:val="24"/>
        </w:rPr>
        <w:t xml:space="preserve"> </w:t>
      </w:r>
      <w:r>
        <w:rPr>
          <w:color w:val="181818"/>
          <w:sz w:val="24"/>
          <w:szCs w:val="24"/>
        </w:rPr>
        <w:t xml:space="preserve">(“which will result for all”). </w:t>
      </w:r>
      <w:r w:rsidRPr="006B5929">
        <w:rPr>
          <w:color w:val="181818"/>
          <w:sz w:val="24"/>
          <w:szCs w:val="24"/>
        </w:rPr>
        <w:t>As well as the dumping of fabric, it was decided to order all</w:t>
      </w:r>
      <w:r w:rsidRPr="006B5929">
        <w:rPr>
          <w:sz w:val="24"/>
          <w:szCs w:val="24"/>
        </w:rPr>
        <w:t xml:space="preserve"> </w:t>
      </w:r>
      <w:r w:rsidRPr="006B5929">
        <w:rPr>
          <w:color w:val="181818"/>
          <w:sz w:val="24"/>
          <w:szCs w:val="24"/>
        </w:rPr>
        <w:t xml:space="preserve">the creditors of Bachelard and Parisien (including Soubay de Combes, Daude, Nicolas, Guerignon and others) to form a consortium and demand together that the two black sheep pay for their misdeeds. This threat, it was thought, would be enough to make them abandon </w:t>
      </w:r>
      <w:r>
        <w:rPr>
          <w:color w:val="181818"/>
          <w:sz w:val="24"/>
          <w:szCs w:val="24"/>
        </w:rPr>
        <w:t>“</w:t>
      </w:r>
      <w:r w:rsidRPr="006B5929">
        <w:rPr>
          <w:color w:val="181818"/>
          <w:sz w:val="24"/>
          <w:szCs w:val="24"/>
        </w:rPr>
        <w:t>promptement leur entreprise qui les oblige à une grande dépense</w:t>
      </w:r>
      <w:r>
        <w:rPr>
          <w:color w:val="181818"/>
          <w:sz w:val="24"/>
          <w:szCs w:val="24"/>
        </w:rPr>
        <w:t xml:space="preserve">” (“promptly their enterprise which necessitates a great expense”). </w:t>
      </w:r>
      <w:r w:rsidRPr="006B5929">
        <w:rPr>
          <w:color w:val="181818"/>
          <w:sz w:val="24"/>
          <w:szCs w:val="24"/>
        </w:rPr>
        <w:t xml:space="preserve">Similar threats and rulings had been issued on previous occasions </w:t>
      </w:r>
      <w:r>
        <w:rPr>
          <w:color w:val="181818"/>
          <w:sz w:val="24"/>
          <w:szCs w:val="24"/>
        </w:rPr>
        <w:t>“</w:t>
      </w:r>
      <w:r w:rsidRPr="006B5929">
        <w:rPr>
          <w:color w:val="181818"/>
          <w:sz w:val="24"/>
          <w:szCs w:val="24"/>
        </w:rPr>
        <w:t>lors de l'établissement de la manufacture de Hollande</w:t>
      </w:r>
      <w:r>
        <w:rPr>
          <w:color w:val="181818"/>
          <w:sz w:val="24"/>
          <w:szCs w:val="24"/>
        </w:rPr>
        <w:t>” (“since the establishment of the manufacture in Holland”).</w:t>
      </w:r>
      <w:r>
        <w:rPr>
          <w:rStyle w:val="Rimandonotaapidipagina"/>
          <w:color w:val="181818"/>
          <w:sz w:val="24"/>
        </w:rPr>
        <w:footnoteReference w:id="47"/>
      </w:r>
      <w:r w:rsidRPr="006B5929" w:rsidDel="00AB15AB">
        <w:rPr>
          <w:color w:val="181818"/>
          <w:sz w:val="24"/>
          <w:szCs w:val="24"/>
        </w:rPr>
        <w:t xml:space="preserve"> </w:t>
      </w:r>
      <w:r w:rsidRPr="006B5929">
        <w:rPr>
          <w:color w:val="181818"/>
          <w:sz w:val="24"/>
          <w:szCs w:val="24"/>
        </w:rPr>
        <w:t xml:space="preserve">This shows that the </w:t>
      </w:r>
      <w:r w:rsidRPr="006B5929">
        <w:rPr>
          <w:i/>
          <w:iCs/>
          <w:color w:val="181818"/>
          <w:sz w:val="24"/>
          <w:szCs w:val="24"/>
        </w:rPr>
        <w:t>Grande Fabrique</w:t>
      </w:r>
      <w:r w:rsidRPr="006B5929">
        <w:rPr>
          <w:color w:val="181818"/>
          <w:sz w:val="24"/>
          <w:szCs w:val="24"/>
        </w:rPr>
        <w:t xml:space="preserve"> kept up an </w:t>
      </w:r>
      <w:r w:rsidRPr="006B5929">
        <w:rPr>
          <w:color w:val="181818"/>
          <w:sz w:val="24"/>
          <w:szCs w:val="24"/>
        </w:rPr>
        <w:lastRenderedPageBreak/>
        <w:t>effective control over a large area and was able to benefit from a good information and command service capable of functioning even over long distances.</w:t>
      </w:r>
    </w:p>
    <w:p w14:paraId="682FB2EF" w14:textId="77777777" w:rsidR="00763085" w:rsidRPr="006B5929" w:rsidRDefault="00763085" w:rsidP="00763085">
      <w:pPr>
        <w:pStyle w:val="Corpotesto"/>
        <w:spacing w:line="360" w:lineRule="auto"/>
        <w:ind w:firstLine="357"/>
        <w:rPr>
          <w:color w:val="212121"/>
          <w:sz w:val="24"/>
          <w:szCs w:val="24"/>
        </w:rPr>
      </w:pPr>
      <w:r w:rsidRPr="006B5929">
        <w:rPr>
          <w:color w:val="181818"/>
          <w:sz w:val="24"/>
          <w:szCs w:val="24"/>
        </w:rPr>
        <w:t>It is by no means certain, however, that the emigration of weavers and entrepreneurs had the results that were feared</w:t>
      </w:r>
      <w:r w:rsidRPr="006B5929">
        <w:rPr>
          <w:color w:val="383838"/>
          <w:sz w:val="24"/>
          <w:szCs w:val="24"/>
        </w:rPr>
        <w:t xml:space="preserve">. </w:t>
      </w:r>
      <w:r w:rsidRPr="006B5929">
        <w:rPr>
          <w:color w:val="181818"/>
          <w:sz w:val="24"/>
          <w:szCs w:val="24"/>
        </w:rPr>
        <w:t xml:space="preserve">Vincent de Gournay, the </w:t>
      </w:r>
      <w:r w:rsidRPr="006B5929">
        <w:rPr>
          <w:i/>
          <w:iCs/>
          <w:color w:val="181818"/>
          <w:sz w:val="24"/>
          <w:szCs w:val="24"/>
        </w:rPr>
        <w:t>Intendent de commerce</w:t>
      </w:r>
      <w:r w:rsidRPr="006B5929">
        <w:rPr>
          <w:color w:val="181818"/>
          <w:sz w:val="24"/>
          <w:szCs w:val="24"/>
        </w:rPr>
        <w:t xml:space="preserve"> who visited Lyon in the 1750s as the official responsible for the French silk industry for the Bureau de Commerce of Paris, smiled </w:t>
      </w:r>
      <w:r>
        <w:rPr>
          <w:color w:val="181818"/>
          <w:sz w:val="24"/>
          <w:szCs w:val="24"/>
        </w:rPr>
        <w:t>“</w:t>
      </w:r>
      <w:r w:rsidRPr="006B5929">
        <w:rPr>
          <w:color w:val="181818"/>
          <w:sz w:val="24"/>
          <w:szCs w:val="24"/>
        </w:rPr>
        <w:t>bitterly</w:t>
      </w:r>
      <w:r>
        <w:rPr>
          <w:color w:val="181818"/>
          <w:sz w:val="24"/>
          <w:szCs w:val="24"/>
        </w:rPr>
        <w:t>”</w:t>
      </w:r>
      <w:r w:rsidRPr="006B5929">
        <w:rPr>
          <w:color w:val="181818"/>
          <w:sz w:val="24"/>
          <w:szCs w:val="24"/>
        </w:rPr>
        <w:t xml:space="preserve"> when some merchants told him of the efforts that were made to stop the emigration of weavers and merchants. His views in favor of </w:t>
      </w:r>
      <w:r>
        <w:rPr>
          <w:color w:val="181818"/>
          <w:sz w:val="24"/>
          <w:szCs w:val="24"/>
        </w:rPr>
        <w:t>“</w:t>
      </w:r>
      <w:r w:rsidRPr="006B5929">
        <w:rPr>
          <w:color w:val="181818"/>
          <w:sz w:val="24"/>
          <w:szCs w:val="24"/>
        </w:rPr>
        <w:t>laisser faire</w:t>
      </w:r>
      <w:r>
        <w:rPr>
          <w:color w:val="181818"/>
          <w:sz w:val="24"/>
          <w:szCs w:val="24"/>
        </w:rPr>
        <w:t>”</w:t>
      </w:r>
      <w:r w:rsidRPr="006B5929">
        <w:rPr>
          <w:color w:val="181818"/>
          <w:sz w:val="24"/>
          <w:szCs w:val="24"/>
        </w:rPr>
        <w:t xml:space="preserve"> and hostile to corporate restraints, even after his death in 1759, were caricatured and ridiculed by an anonymous author who claimed he had proposed </w:t>
      </w:r>
      <w:r>
        <w:rPr>
          <w:color w:val="181818"/>
          <w:sz w:val="24"/>
          <w:szCs w:val="24"/>
        </w:rPr>
        <w:t>“</w:t>
      </w:r>
      <w:r w:rsidRPr="006B5929">
        <w:rPr>
          <w:color w:val="181818"/>
          <w:sz w:val="24"/>
          <w:szCs w:val="24"/>
        </w:rPr>
        <w:t>d'amener l'étranger sur nos métiers ou les leur envoyer tout montés avec nos ouvriers</w:t>
      </w:r>
      <w:r>
        <w:rPr>
          <w:color w:val="181818"/>
          <w:sz w:val="24"/>
          <w:szCs w:val="24"/>
        </w:rPr>
        <w:t>” (“to bring the foreigner to our looms or to send looms already assembled with our workers”),</w:t>
      </w:r>
      <w:r w:rsidRPr="006B5929">
        <w:rPr>
          <w:color w:val="181818"/>
          <w:sz w:val="24"/>
          <w:szCs w:val="24"/>
        </w:rPr>
        <w:t xml:space="preserve"> offering in return only </w:t>
      </w:r>
      <w:r>
        <w:rPr>
          <w:color w:val="181818"/>
          <w:sz w:val="24"/>
          <w:szCs w:val="24"/>
        </w:rPr>
        <w:t>“</w:t>
      </w:r>
      <w:r w:rsidRPr="006B5929">
        <w:rPr>
          <w:color w:val="181818"/>
          <w:sz w:val="24"/>
          <w:szCs w:val="24"/>
        </w:rPr>
        <w:t>son system favori de la concurrences sur le prix</w:t>
      </w:r>
      <w:r>
        <w:rPr>
          <w:color w:val="181818"/>
          <w:sz w:val="24"/>
          <w:szCs w:val="24"/>
        </w:rPr>
        <w:t>” (“his favored system of price competition”).</w:t>
      </w:r>
      <w:r w:rsidRPr="006B5929">
        <w:rPr>
          <w:color w:val="181818"/>
          <w:sz w:val="24"/>
          <w:szCs w:val="24"/>
        </w:rPr>
        <w:t xml:space="preserve"> According to this author, competition over prices was not always possible and it should only be resorted to </w:t>
      </w:r>
      <w:r>
        <w:rPr>
          <w:color w:val="181818"/>
          <w:sz w:val="24"/>
          <w:szCs w:val="24"/>
        </w:rPr>
        <w:t>“</w:t>
      </w:r>
      <w:r w:rsidRPr="006B5929">
        <w:rPr>
          <w:color w:val="181818"/>
          <w:sz w:val="24"/>
          <w:szCs w:val="24"/>
        </w:rPr>
        <w:t>quand on n'a plus autres ressources</w:t>
      </w:r>
      <w:r>
        <w:rPr>
          <w:color w:val="181818"/>
          <w:sz w:val="24"/>
          <w:szCs w:val="24"/>
        </w:rPr>
        <w:t>” (“when one no longer has other resources”)</w:t>
      </w:r>
      <w:r>
        <w:rPr>
          <w:rStyle w:val="Rimandonotaapidipagina"/>
          <w:color w:val="181818"/>
          <w:sz w:val="24"/>
        </w:rPr>
        <w:footnoteReference w:id="48"/>
      </w:r>
      <w:r>
        <w:rPr>
          <w:color w:val="181818"/>
          <w:sz w:val="24"/>
          <w:szCs w:val="24"/>
        </w:rPr>
        <w:t xml:space="preserve"> - </w:t>
      </w:r>
      <w:r w:rsidRPr="006B5929">
        <w:rPr>
          <w:color w:val="181818"/>
          <w:sz w:val="24"/>
          <w:szCs w:val="24"/>
        </w:rPr>
        <w:t xml:space="preserve">when it was not possible to have recourse to product differentiation. A defender of de Gournay made the criticism that the suppression of corporative restraints would not annul all the competitive advantages. There were certain structures and values that could not be transferred, such as </w:t>
      </w:r>
      <w:r>
        <w:rPr>
          <w:color w:val="181818"/>
          <w:sz w:val="24"/>
          <w:szCs w:val="24"/>
        </w:rPr>
        <w:t>“</w:t>
      </w:r>
      <w:r w:rsidRPr="006B5929">
        <w:rPr>
          <w:color w:val="181818"/>
          <w:sz w:val="24"/>
          <w:szCs w:val="24"/>
        </w:rPr>
        <w:t xml:space="preserve">l'ensemble d'une manufacture, le </w:t>
      </w:r>
      <w:r w:rsidRPr="006B5929">
        <w:rPr>
          <w:i/>
          <w:iCs/>
          <w:color w:val="181818"/>
          <w:sz w:val="24"/>
          <w:szCs w:val="24"/>
        </w:rPr>
        <w:t>g</w:t>
      </w:r>
      <w:r w:rsidRPr="006B5929">
        <w:rPr>
          <w:color w:val="181818"/>
          <w:sz w:val="24"/>
          <w:szCs w:val="24"/>
        </w:rPr>
        <w:t>oût, les desseins, l</w:t>
      </w:r>
      <w:r w:rsidRPr="006B5929">
        <w:rPr>
          <w:color w:val="383838"/>
          <w:sz w:val="24"/>
          <w:szCs w:val="24"/>
        </w:rPr>
        <w:t>'</w:t>
      </w:r>
      <w:r w:rsidRPr="006B5929">
        <w:rPr>
          <w:color w:val="181818"/>
          <w:sz w:val="24"/>
          <w:szCs w:val="24"/>
        </w:rPr>
        <w:t>économie, l'amour du travail</w:t>
      </w:r>
      <w:r>
        <w:rPr>
          <w:color w:val="181818"/>
          <w:sz w:val="24"/>
          <w:szCs w:val="24"/>
        </w:rPr>
        <w:t>” (“the entire system of manufacture, the taste, the designs, the economy, the love of work”).</w:t>
      </w:r>
      <w:r>
        <w:rPr>
          <w:rStyle w:val="Rimandonotaapidipagina"/>
          <w:color w:val="181818"/>
          <w:sz w:val="24"/>
        </w:rPr>
        <w:footnoteReference w:id="49"/>
      </w:r>
      <w:r>
        <w:rPr>
          <w:color w:val="181818"/>
          <w:sz w:val="24"/>
          <w:szCs w:val="24"/>
        </w:rPr>
        <w:t xml:space="preserve"> </w:t>
      </w:r>
      <w:r w:rsidRPr="006B5929">
        <w:rPr>
          <w:color w:val="181818"/>
          <w:sz w:val="24"/>
          <w:szCs w:val="24"/>
        </w:rPr>
        <w:t>These ideas,</w:t>
      </w:r>
      <w:r w:rsidRPr="006B5929">
        <w:rPr>
          <w:i/>
          <w:iCs/>
          <w:color w:val="212121"/>
          <w:sz w:val="24"/>
          <w:szCs w:val="24"/>
        </w:rPr>
        <w:t xml:space="preserve"> </w:t>
      </w:r>
      <w:r w:rsidRPr="006B5929">
        <w:rPr>
          <w:color w:val="181818"/>
          <w:sz w:val="24"/>
          <w:szCs w:val="24"/>
        </w:rPr>
        <w:t xml:space="preserve">similar to </w:t>
      </w:r>
      <w:r w:rsidRPr="006B5929">
        <w:rPr>
          <w:color w:val="212121"/>
          <w:sz w:val="24"/>
          <w:szCs w:val="24"/>
        </w:rPr>
        <w:t xml:space="preserve">those of Adamoli fils, are evidence that </w:t>
      </w:r>
      <w:r w:rsidRPr="006B5929">
        <w:rPr>
          <w:color w:val="212121"/>
          <w:sz w:val="24"/>
          <w:szCs w:val="24"/>
        </w:rPr>
        <w:lastRenderedPageBreak/>
        <w:t xml:space="preserve">with the lively industrial atmosphere of Lyon, some merchant entrepreneurs began to move beyond the </w:t>
      </w:r>
      <w:r w:rsidRPr="006B5929">
        <w:rPr>
          <w:color w:val="131313"/>
          <w:sz w:val="24"/>
          <w:szCs w:val="24"/>
        </w:rPr>
        <w:t xml:space="preserve">defense </w:t>
      </w:r>
      <w:r w:rsidRPr="006B5929">
        <w:rPr>
          <w:color w:val="212121"/>
          <w:sz w:val="24"/>
          <w:szCs w:val="24"/>
        </w:rPr>
        <w:t xml:space="preserve">of corporative restraints </w:t>
      </w:r>
      <w:r>
        <w:rPr>
          <w:color w:val="212121"/>
          <w:sz w:val="24"/>
          <w:szCs w:val="24"/>
        </w:rPr>
        <w:t xml:space="preserve">to </w:t>
      </w:r>
      <w:r w:rsidRPr="006B5929">
        <w:rPr>
          <w:color w:val="212121"/>
          <w:sz w:val="24"/>
          <w:szCs w:val="24"/>
        </w:rPr>
        <w:t xml:space="preserve">see the possibility of new protective barriers that were compatible with </w:t>
      </w:r>
      <w:r>
        <w:rPr>
          <w:color w:val="212121"/>
          <w:sz w:val="24"/>
          <w:szCs w:val="24"/>
        </w:rPr>
        <w:t>“</w:t>
      </w:r>
      <w:r w:rsidRPr="006B5929">
        <w:rPr>
          <w:color w:val="212121"/>
          <w:sz w:val="24"/>
          <w:szCs w:val="24"/>
        </w:rPr>
        <w:t>laissez faire.</w:t>
      </w:r>
      <w:r>
        <w:rPr>
          <w:color w:val="212121"/>
          <w:sz w:val="24"/>
          <w:szCs w:val="24"/>
        </w:rPr>
        <w:t>”</w:t>
      </w:r>
    </w:p>
    <w:p w14:paraId="08F070D7" w14:textId="77777777" w:rsidR="00763085" w:rsidRPr="006B5929" w:rsidRDefault="00763085" w:rsidP="00763085">
      <w:pPr>
        <w:pStyle w:val="Corpotesto"/>
        <w:spacing w:line="360" w:lineRule="auto"/>
        <w:ind w:firstLine="357"/>
        <w:rPr>
          <w:sz w:val="24"/>
          <w:szCs w:val="24"/>
        </w:rPr>
      </w:pPr>
      <w:r w:rsidRPr="006B5929">
        <w:rPr>
          <w:color w:val="212121"/>
          <w:sz w:val="24"/>
          <w:szCs w:val="24"/>
        </w:rPr>
        <w:t xml:space="preserve">To thwart the setting up of import-substitute industries in foreign countries, the merchant-entrepreneurs of Lyon </w:t>
      </w:r>
      <w:r w:rsidRPr="006B5929">
        <w:rPr>
          <w:color w:val="131313"/>
          <w:sz w:val="24"/>
          <w:szCs w:val="24"/>
        </w:rPr>
        <w:t xml:space="preserve">began to use </w:t>
      </w:r>
      <w:r w:rsidRPr="006B5929">
        <w:rPr>
          <w:color w:val="212121"/>
          <w:sz w:val="24"/>
          <w:szCs w:val="24"/>
        </w:rPr>
        <w:t>other methods (which we would now call horizontal product differentiation), adapting designs and colors to the different national tastes.</w:t>
      </w:r>
      <w:r>
        <w:rPr>
          <w:color w:val="212121"/>
          <w:sz w:val="24"/>
          <w:szCs w:val="24"/>
        </w:rPr>
        <w:t xml:space="preserve"> </w:t>
      </w:r>
      <w:r w:rsidRPr="006B5929">
        <w:rPr>
          <w:color w:val="212121"/>
          <w:sz w:val="24"/>
          <w:szCs w:val="24"/>
        </w:rPr>
        <w:t xml:space="preserve">For the German and English markets, light colors were used; for the Spanish, some black threads </w:t>
      </w:r>
      <w:r w:rsidRPr="006B5929">
        <w:rPr>
          <w:color w:val="363636"/>
          <w:sz w:val="24"/>
          <w:szCs w:val="24"/>
        </w:rPr>
        <w:t>were added.</w:t>
      </w:r>
      <w:r>
        <w:rPr>
          <w:color w:val="363636"/>
          <w:sz w:val="24"/>
          <w:szCs w:val="24"/>
        </w:rPr>
        <w:t xml:space="preserve"> </w:t>
      </w:r>
      <w:r>
        <w:rPr>
          <w:color w:val="212121"/>
          <w:sz w:val="24"/>
          <w:szCs w:val="24"/>
        </w:rPr>
        <w:t>S</w:t>
      </w:r>
      <w:r w:rsidRPr="006B5929">
        <w:rPr>
          <w:color w:val="212121"/>
          <w:sz w:val="24"/>
          <w:szCs w:val="24"/>
        </w:rPr>
        <w:t xml:space="preserve">ome decoration necessary for specific markets was </w:t>
      </w:r>
      <w:r>
        <w:rPr>
          <w:color w:val="212121"/>
          <w:sz w:val="24"/>
          <w:szCs w:val="24"/>
        </w:rPr>
        <w:t>s</w:t>
      </w:r>
      <w:r w:rsidRPr="00AA1125">
        <w:rPr>
          <w:color w:val="212121"/>
          <w:sz w:val="24"/>
          <w:szCs w:val="24"/>
        </w:rPr>
        <w:t xml:space="preserve">ometimes </w:t>
      </w:r>
      <w:r w:rsidRPr="006B5929">
        <w:rPr>
          <w:color w:val="131313"/>
          <w:sz w:val="24"/>
          <w:szCs w:val="24"/>
        </w:rPr>
        <w:t xml:space="preserve">added </w:t>
      </w:r>
      <w:r w:rsidRPr="006B5929">
        <w:rPr>
          <w:color w:val="212121"/>
          <w:sz w:val="24"/>
          <w:szCs w:val="24"/>
        </w:rPr>
        <w:t>to the French designs.</w:t>
      </w:r>
      <w:r>
        <w:rPr>
          <w:rStyle w:val="Rimandonotaapidipagina"/>
          <w:color w:val="212121"/>
          <w:sz w:val="24"/>
        </w:rPr>
        <w:footnoteReference w:id="50"/>
      </w:r>
      <w:r w:rsidRPr="006B5929">
        <w:rPr>
          <w:color w:val="212121"/>
          <w:sz w:val="24"/>
          <w:szCs w:val="24"/>
        </w:rPr>
        <w:t xml:space="preserve"> The correspondence between merchants, preserved in the Archives Départmentales de Lyon, documents the </w:t>
      </w:r>
      <w:r>
        <w:rPr>
          <w:color w:val="212121"/>
          <w:sz w:val="24"/>
          <w:szCs w:val="24"/>
        </w:rPr>
        <w:t>“</w:t>
      </w:r>
      <w:r w:rsidRPr="006B5929">
        <w:rPr>
          <w:color w:val="212121"/>
          <w:sz w:val="24"/>
          <w:szCs w:val="24"/>
        </w:rPr>
        <w:t>open</w:t>
      </w:r>
      <w:r>
        <w:rPr>
          <w:color w:val="212121"/>
          <w:sz w:val="24"/>
          <w:szCs w:val="24"/>
        </w:rPr>
        <w:t>”</w:t>
      </w:r>
      <w:r w:rsidRPr="006B5929">
        <w:rPr>
          <w:color w:val="212121"/>
          <w:sz w:val="24"/>
          <w:szCs w:val="24"/>
        </w:rPr>
        <w:t xml:space="preserve"> orders, those based on </w:t>
      </w:r>
      <w:r w:rsidRPr="006B5929">
        <w:rPr>
          <w:i/>
          <w:iCs/>
          <w:color w:val="363636"/>
          <w:sz w:val="24"/>
          <w:szCs w:val="24"/>
        </w:rPr>
        <w:t>échantillons</w:t>
      </w:r>
      <w:r w:rsidRPr="006B5929">
        <w:rPr>
          <w:color w:val="363636"/>
          <w:sz w:val="24"/>
          <w:szCs w:val="24"/>
        </w:rPr>
        <w:t xml:space="preserve"> </w:t>
      </w:r>
      <w:r w:rsidRPr="006B5929">
        <w:rPr>
          <w:color w:val="212121"/>
          <w:sz w:val="24"/>
          <w:szCs w:val="24"/>
        </w:rPr>
        <w:t>and the variations in colors and designs asked for by foreign traders.</w:t>
      </w:r>
    </w:p>
    <w:p w14:paraId="0B259ECF" w14:textId="77777777" w:rsidR="00763085" w:rsidRPr="006B5929" w:rsidRDefault="00763085" w:rsidP="00763085">
      <w:pPr>
        <w:pStyle w:val="Corpotesto"/>
        <w:spacing w:line="360" w:lineRule="auto"/>
        <w:ind w:firstLine="357"/>
        <w:rPr>
          <w:sz w:val="24"/>
          <w:szCs w:val="24"/>
        </w:rPr>
      </w:pPr>
      <w:r w:rsidRPr="006B5929">
        <w:rPr>
          <w:color w:val="212121"/>
          <w:sz w:val="24"/>
          <w:szCs w:val="24"/>
        </w:rPr>
        <w:t xml:space="preserve">The information system was used in the same way that contemporary entrepreneurs prepare the launch of new products. Absolute secrecy surrounded the phase in which the new annual fashion was conceived and chosen. Once the new fashion had been launched, maximum publicity was given immediately using all possible channels of communication: the </w:t>
      </w:r>
      <w:r w:rsidRPr="006B5929">
        <w:rPr>
          <w:i/>
          <w:iCs/>
          <w:color w:val="363636"/>
          <w:sz w:val="24"/>
          <w:szCs w:val="24"/>
        </w:rPr>
        <w:t>échantillons,</w:t>
      </w:r>
      <w:r w:rsidRPr="006B5929">
        <w:rPr>
          <w:color w:val="363636"/>
          <w:sz w:val="24"/>
          <w:szCs w:val="24"/>
        </w:rPr>
        <w:t xml:space="preserve"> </w:t>
      </w:r>
      <w:r w:rsidRPr="006B5929">
        <w:rPr>
          <w:color w:val="212121"/>
          <w:sz w:val="24"/>
          <w:szCs w:val="24"/>
        </w:rPr>
        <w:t xml:space="preserve">the network of traders, mercantile correspondence, </w:t>
      </w:r>
      <w:r>
        <w:rPr>
          <w:i/>
          <w:iCs/>
          <w:color w:val="363636"/>
          <w:sz w:val="24"/>
          <w:szCs w:val="24"/>
        </w:rPr>
        <w:t>“</w:t>
      </w:r>
      <w:r w:rsidRPr="006B5929">
        <w:rPr>
          <w:i/>
          <w:iCs/>
          <w:color w:val="363636"/>
          <w:sz w:val="24"/>
          <w:szCs w:val="24"/>
        </w:rPr>
        <w:t>p</w:t>
      </w:r>
      <w:r>
        <w:rPr>
          <w:i/>
          <w:iCs/>
          <w:color w:val="363636"/>
          <w:sz w:val="24"/>
          <w:szCs w:val="24"/>
        </w:rPr>
        <w:t>o</w:t>
      </w:r>
      <w:r w:rsidRPr="006B5929">
        <w:rPr>
          <w:i/>
          <w:iCs/>
          <w:color w:val="363636"/>
          <w:sz w:val="24"/>
          <w:szCs w:val="24"/>
        </w:rPr>
        <w:t>upées</w:t>
      </w:r>
      <w:r>
        <w:rPr>
          <w:i/>
          <w:iCs/>
          <w:color w:val="363636"/>
          <w:sz w:val="24"/>
          <w:szCs w:val="24"/>
        </w:rPr>
        <w:t>”</w:t>
      </w:r>
      <w:r w:rsidRPr="006B5929">
        <w:rPr>
          <w:color w:val="363636"/>
          <w:sz w:val="24"/>
          <w:szCs w:val="24"/>
        </w:rPr>
        <w:t xml:space="preserve"> </w:t>
      </w:r>
      <w:r w:rsidRPr="006B5929">
        <w:rPr>
          <w:color w:val="212121"/>
          <w:sz w:val="24"/>
          <w:szCs w:val="24"/>
        </w:rPr>
        <w:t xml:space="preserve">(dolls) and, from 1781 onwards, the fashion journals. Even the foreign travelers who had themselves made one or more suits in the latest fashion became, once they returned to their </w:t>
      </w:r>
      <w:r w:rsidRPr="006B5929">
        <w:rPr>
          <w:color w:val="131313"/>
          <w:sz w:val="24"/>
          <w:szCs w:val="24"/>
        </w:rPr>
        <w:t xml:space="preserve">country </w:t>
      </w:r>
      <w:r w:rsidRPr="006B5929">
        <w:rPr>
          <w:color w:val="212121"/>
          <w:sz w:val="24"/>
          <w:szCs w:val="24"/>
        </w:rPr>
        <w:t>of origin, unconscious bearers of the new Lyonnaise or Parisian tastes.</w:t>
      </w:r>
    </w:p>
    <w:p w14:paraId="3D4A0F3D" w14:textId="77777777" w:rsidR="00763085" w:rsidRPr="006B5929" w:rsidRDefault="00763085" w:rsidP="00763085">
      <w:pPr>
        <w:pStyle w:val="Corpotesto"/>
        <w:spacing w:line="360" w:lineRule="auto"/>
        <w:ind w:firstLine="357"/>
        <w:rPr>
          <w:sz w:val="24"/>
          <w:szCs w:val="24"/>
        </w:rPr>
      </w:pPr>
      <w:r w:rsidRPr="006B5929">
        <w:rPr>
          <w:color w:val="212121"/>
          <w:sz w:val="24"/>
          <w:szCs w:val="24"/>
        </w:rPr>
        <w:t xml:space="preserve">According to some, the wholesale buyers were better served if they bought directly from the </w:t>
      </w:r>
      <w:r w:rsidRPr="006B5929">
        <w:rPr>
          <w:color w:val="363636"/>
          <w:sz w:val="24"/>
          <w:szCs w:val="24"/>
        </w:rPr>
        <w:t xml:space="preserve">shops </w:t>
      </w:r>
      <w:r w:rsidRPr="006B5929">
        <w:rPr>
          <w:color w:val="212121"/>
          <w:sz w:val="24"/>
          <w:szCs w:val="24"/>
        </w:rPr>
        <w:t>of warehouses in Lyon</w:t>
      </w:r>
      <w:r w:rsidRPr="006B5929">
        <w:rPr>
          <w:color w:val="4D4D4D"/>
          <w:sz w:val="24"/>
          <w:szCs w:val="24"/>
        </w:rPr>
        <w:t xml:space="preserve">. </w:t>
      </w:r>
      <w:r w:rsidRPr="00DA00DD">
        <w:rPr>
          <w:color w:val="212121"/>
          <w:sz w:val="24"/>
          <w:szCs w:val="24"/>
        </w:rPr>
        <w:t xml:space="preserve">Negotiating directly with the </w:t>
      </w:r>
      <w:r w:rsidRPr="00DA00DD">
        <w:rPr>
          <w:i/>
          <w:iCs/>
          <w:color w:val="212121"/>
          <w:sz w:val="24"/>
          <w:szCs w:val="24"/>
        </w:rPr>
        <w:t>marchand fabricant,</w:t>
      </w:r>
      <w:r w:rsidRPr="00DA00DD">
        <w:rPr>
          <w:color w:val="212121"/>
          <w:sz w:val="24"/>
          <w:szCs w:val="24"/>
        </w:rPr>
        <w:t xml:space="preserve"> the buyer could </w:t>
      </w:r>
      <w:r w:rsidRPr="00DA00DD">
        <w:rPr>
          <w:color w:val="212121"/>
          <w:sz w:val="24"/>
          <w:szCs w:val="24"/>
        </w:rPr>
        <w:lastRenderedPageBreak/>
        <w:t xml:space="preserve">ask to </w:t>
      </w:r>
      <w:r>
        <w:rPr>
          <w:color w:val="363636"/>
          <w:sz w:val="24"/>
          <w:szCs w:val="24"/>
        </w:rPr>
        <w:t>“</w:t>
      </w:r>
      <w:r w:rsidRPr="00DA00DD">
        <w:rPr>
          <w:color w:val="363636"/>
          <w:sz w:val="24"/>
          <w:szCs w:val="24"/>
        </w:rPr>
        <w:t>ré</w:t>
      </w:r>
      <w:r w:rsidRPr="00DA00DD">
        <w:rPr>
          <w:color w:val="131313"/>
          <w:sz w:val="24"/>
          <w:szCs w:val="24"/>
        </w:rPr>
        <w:t xml:space="preserve">duire </w:t>
      </w:r>
      <w:r w:rsidRPr="00DA00DD">
        <w:rPr>
          <w:color w:val="212121"/>
          <w:sz w:val="24"/>
          <w:szCs w:val="24"/>
        </w:rPr>
        <w:t>le dessein de trois quarts</w:t>
      </w:r>
      <w:r w:rsidRPr="00DA00DD">
        <w:rPr>
          <w:color w:val="363636"/>
          <w:sz w:val="24"/>
          <w:szCs w:val="24"/>
        </w:rPr>
        <w:t xml:space="preserve">..., </w:t>
      </w:r>
      <w:r w:rsidRPr="00DA00DD">
        <w:rPr>
          <w:color w:val="212121"/>
          <w:sz w:val="24"/>
          <w:szCs w:val="24"/>
        </w:rPr>
        <w:t>changer les nuances..., donner plus de contrast à ce groupe, plus de jeu à cette guirlande..., substituer ici un fond cannelé léger, passer cette fleur de cette manière</w:t>
      </w:r>
      <w:r>
        <w:rPr>
          <w:color w:val="212121"/>
          <w:sz w:val="24"/>
          <w:szCs w:val="24"/>
        </w:rPr>
        <w:t>”</w:t>
      </w:r>
      <w:r w:rsidRPr="00DA00DD">
        <w:rPr>
          <w:color w:val="212121"/>
          <w:sz w:val="24"/>
          <w:szCs w:val="24"/>
        </w:rPr>
        <w:t xml:space="preserve"> (</w:t>
      </w:r>
      <w:r>
        <w:rPr>
          <w:color w:val="212121"/>
          <w:sz w:val="24"/>
          <w:szCs w:val="24"/>
        </w:rPr>
        <w:t>“</w:t>
      </w:r>
      <w:r w:rsidRPr="00B23F32">
        <w:rPr>
          <w:color w:val="212121"/>
          <w:sz w:val="24"/>
          <w:szCs w:val="24"/>
        </w:rPr>
        <w:t>reduce the design by three quarters…, change the tones, give more contrast to this group, more play to that garland…, substitute</w:t>
      </w:r>
      <w:r>
        <w:rPr>
          <w:color w:val="212121"/>
          <w:sz w:val="24"/>
          <w:szCs w:val="24"/>
        </w:rPr>
        <w:t xml:space="preserve"> </w:t>
      </w:r>
      <w:r w:rsidRPr="00B23F32">
        <w:rPr>
          <w:color w:val="212121"/>
          <w:sz w:val="24"/>
          <w:szCs w:val="24"/>
        </w:rPr>
        <w:t>here a light fluted background, alter that flower in that manner</w:t>
      </w:r>
      <w:r>
        <w:rPr>
          <w:color w:val="212121"/>
          <w:sz w:val="24"/>
          <w:szCs w:val="24"/>
        </w:rPr>
        <w:t xml:space="preserve">”). </w:t>
      </w:r>
      <w:r w:rsidRPr="006B5929">
        <w:rPr>
          <w:color w:val="212121"/>
          <w:sz w:val="24"/>
          <w:szCs w:val="24"/>
        </w:rPr>
        <w:t xml:space="preserve">A third party would then enter the discussion when a designer was called upon </w:t>
      </w:r>
      <w:r w:rsidRPr="006B5929">
        <w:rPr>
          <w:color w:val="131313"/>
          <w:sz w:val="24"/>
          <w:szCs w:val="24"/>
        </w:rPr>
        <w:t xml:space="preserve">to </w:t>
      </w:r>
      <w:r w:rsidRPr="006B5929">
        <w:rPr>
          <w:color w:val="212121"/>
          <w:sz w:val="24"/>
          <w:szCs w:val="24"/>
        </w:rPr>
        <w:t xml:space="preserve">make a design out of ideas that were still uncertain and </w:t>
      </w:r>
      <w:r w:rsidRPr="006B5929">
        <w:rPr>
          <w:color w:val="131313"/>
          <w:sz w:val="24"/>
          <w:szCs w:val="24"/>
        </w:rPr>
        <w:t>confused.</w:t>
      </w:r>
      <w:r>
        <w:rPr>
          <w:color w:val="131313"/>
          <w:sz w:val="24"/>
          <w:szCs w:val="24"/>
        </w:rPr>
        <w:t xml:space="preserve"> </w:t>
      </w:r>
      <w:r w:rsidRPr="006B5929">
        <w:rPr>
          <w:color w:val="212121"/>
          <w:sz w:val="24"/>
          <w:szCs w:val="24"/>
        </w:rPr>
        <w:t xml:space="preserve">The </w:t>
      </w:r>
      <w:r w:rsidRPr="006B5929">
        <w:rPr>
          <w:i/>
          <w:iCs/>
          <w:color w:val="212121"/>
          <w:sz w:val="24"/>
          <w:szCs w:val="24"/>
        </w:rPr>
        <w:t>ouvrier</w:t>
      </w:r>
      <w:r w:rsidRPr="006B5929">
        <w:rPr>
          <w:color w:val="212121"/>
          <w:sz w:val="24"/>
          <w:szCs w:val="24"/>
        </w:rPr>
        <w:t xml:space="preserve"> (the weaver) would then </w:t>
      </w:r>
      <w:r w:rsidRPr="006B5929">
        <w:rPr>
          <w:color w:val="363636"/>
          <w:sz w:val="24"/>
          <w:szCs w:val="24"/>
        </w:rPr>
        <w:t xml:space="preserve">join </w:t>
      </w:r>
      <w:r w:rsidRPr="006B5929">
        <w:rPr>
          <w:color w:val="212121"/>
          <w:sz w:val="24"/>
          <w:szCs w:val="24"/>
        </w:rPr>
        <w:t>the group and try to imagine the</w:t>
      </w:r>
      <w:r w:rsidRPr="006B5929">
        <w:rPr>
          <w:sz w:val="24"/>
          <w:szCs w:val="24"/>
        </w:rPr>
        <w:t xml:space="preserve"> </w:t>
      </w:r>
      <w:r w:rsidRPr="006B5929">
        <w:rPr>
          <w:color w:val="212121"/>
          <w:sz w:val="24"/>
          <w:szCs w:val="24"/>
        </w:rPr>
        <w:t xml:space="preserve">difficulties of putting the new design into concrete form. </w:t>
      </w:r>
      <w:r>
        <w:rPr>
          <w:color w:val="212121"/>
          <w:sz w:val="24"/>
          <w:szCs w:val="24"/>
        </w:rPr>
        <w:t>“</w:t>
      </w:r>
      <w:r w:rsidRPr="00DA00DD">
        <w:rPr>
          <w:color w:val="212121"/>
          <w:sz w:val="24"/>
          <w:szCs w:val="24"/>
        </w:rPr>
        <w:t xml:space="preserve">Et </w:t>
      </w:r>
      <w:r w:rsidRPr="00DA00DD">
        <w:rPr>
          <w:color w:val="363636"/>
          <w:sz w:val="24"/>
          <w:szCs w:val="24"/>
        </w:rPr>
        <w:t>s</w:t>
      </w:r>
      <w:r>
        <w:rPr>
          <w:color w:val="363636"/>
          <w:sz w:val="24"/>
          <w:szCs w:val="24"/>
        </w:rPr>
        <w:t>’</w:t>
      </w:r>
      <w:r w:rsidRPr="00DA00DD">
        <w:rPr>
          <w:color w:val="363636"/>
          <w:sz w:val="24"/>
          <w:szCs w:val="24"/>
        </w:rPr>
        <w:t xml:space="preserve">il </w:t>
      </w:r>
      <w:r w:rsidRPr="00DA00DD">
        <w:rPr>
          <w:color w:val="212121"/>
          <w:sz w:val="24"/>
          <w:szCs w:val="24"/>
        </w:rPr>
        <w:t>ne peut exécuter d'une manière, il en propose une autre (</w:t>
      </w:r>
      <w:r>
        <w:rPr>
          <w:color w:val="212121"/>
          <w:sz w:val="24"/>
          <w:szCs w:val="24"/>
        </w:rPr>
        <w:t>“a</w:t>
      </w:r>
      <w:r w:rsidRPr="00B23F32">
        <w:rPr>
          <w:color w:val="212121"/>
          <w:sz w:val="24"/>
          <w:szCs w:val="24"/>
        </w:rPr>
        <w:t>nd if he cannot do it in one way, he proposes another</w:t>
      </w:r>
      <w:r>
        <w:rPr>
          <w:color w:val="212121"/>
          <w:sz w:val="24"/>
          <w:szCs w:val="24"/>
        </w:rPr>
        <w:t>”</w:t>
      </w:r>
      <w:r w:rsidRPr="00DA00DD">
        <w:rPr>
          <w:color w:val="212121"/>
          <w:sz w:val="24"/>
          <w:szCs w:val="24"/>
        </w:rPr>
        <w:t>).</w:t>
      </w:r>
      <w:r>
        <w:rPr>
          <w:rStyle w:val="Rimandonotaapidipagina"/>
          <w:color w:val="212121"/>
          <w:sz w:val="24"/>
        </w:rPr>
        <w:footnoteReference w:id="51"/>
      </w:r>
      <w:r>
        <w:rPr>
          <w:color w:val="212121"/>
          <w:sz w:val="24"/>
          <w:szCs w:val="24"/>
        </w:rPr>
        <w:t xml:space="preserve"> </w:t>
      </w:r>
      <w:r w:rsidRPr="006B5929">
        <w:rPr>
          <w:color w:val="212121"/>
          <w:sz w:val="24"/>
          <w:szCs w:val="24"/>
        </w:rPr>
        <w:t xml:space="preserve">But the opposition between the two types of sale was not total. The merchants who bought by </w:t>
      </w:r>
      <w:r w:rsidRPr="006B5929">
        <w:rPr>
          <w:i/>
          <w:iCs/>
          <w:color w:val="363636"/>
          <w:sz w:val="24"/>
          <w:szCs w:val="24"/>
        </w:rPr>
        <w:t>échantillons</w:t>
      </w:r>
      <w:r w:rsidRPr="006B5929">
        <w:rPr>
          <w:color w:val="363636"/>
          <w:sz w:val="24"/>
          <w:szCs w:val="24"/>
        </w:rPr>
        <w:t xml:space="preserve"> </w:t>
      </w:r>
      <w:r w:rsidRPr="006B5929">
        <w:rPr>
          <w:color w:val="212121"/>
          <w:sz w:val="24"/>
          <w:szCs w:val="24"/>
        </w:rPr>
        <w:t>went more or less regularly to Lyon</w:t>
      </w:r>
      <w:r>
        <w:rPr>
          <w:color w:val="212121"/>
          <w:sz w:val="24"/>
          <w:szCs w:val="24"/>
        </w:rPr>
        <w:t xml:space="preserve"> </w:t>
      </w:r>
      <w:r w:rsidRPr="006B5929">
        <w:rPr>
          <w:color w:val="212121"/>
          <w:sz w:val="24"/>
          <w:szCs w:val="24"/>
        </w:rPr>
        <w:t>and to Paris to make the most important purchases and to get a feel of the market.</w:t>
      </w:r>
    </w:p>
    <w:p w14:paraId="5D377F29" w14:textId="77777777" w:rsidR="00763085" w:rsidRPr="006B5929" w:rsidRDefault="00763085" w:rsidP="00763085">
      <w:pPr>
        <w:pStyle w:val="Corpotesto"/>
        <w:spacing w:line="360" w:lineRule="auto"/>
        <w:ind w:firstLine="357"/>
        <w:rPr>
          <w:sz w:val="24"/>
          <w:szCs w:val="24"/>
        </w:rPr>
      </w:pPr>
      <w:r w:rsidRPr="006B5929">
        <w:rPr>
          <w:color w:val="212121"/>
          <w:sz w:val="24"/>
          <w:szCs w:val="24"/>
        </w:rPr>
        <w:t xml:space="preserve">The press too tried to influence the taste of the public, exalting the superiority of the </w:t>
      </w:r>
      <w:r w:rsidRPr="006E5505">
        <w:rPr>
          <w:color w:val="212121"/>
          <w:sz w:val="24"/>
          <w:szCs w:val="24"/>
        </w:rPr>
        <w:t>Grande Fabrique</w:t>
      </w:r>
      <w:r w:rsidRPr="006B5929">
        <w:rPr>
          <w:i/>
          <w:iCs/>
          <w:color w:val="212121"/>
          <w:sz w:val="24"/>
          <w:szCs w:val="24"/>
        </w:rPr>
        <w:t>.</w:t>
      </w:r>
      <w:r w:rsidRPr="006B5929">
        <w:rPr>
          <w:color w:val="212121"/>
          <w:sz w:val="24"/>
          <w:szCs w:val="24"/>
        </w:rPr>
        <w:t xml:space="preserve"> </w:t>
      </w:r>
      <w:r>
        <w:rPr>
          <w:color w:val="212121"/>
          <w:sz w:val="24"/>
          <w:szCs w:val="24"/>
          <w:lang w:val="fr-FR"/>
        </w:rPr>
        <w:t>“</w:t>
      </w:r>
      <w:r w:rsidRPr="004452FE">
        <w:rPr>
          <w:color w:val="212121"/>
          <w:sz w:val="24"/>
          <w:szCs w:val="24"/>
          <w:lang w:val="fr-FR"/>
        </w:rPr>
        <w:t>En Espagne,</w:t>
      </w:r>
      <w:r>
        <w:rPr>
          <w:color w:val="212121"/>
          <w:sz w:val="24"/>
          <w:szCs w:val="24"/>
          <w:lang w:val="fr-FR"/>
        </w:rPr>
        <w:t>”</w:t>
      </w:r>
      <w:r w:rsidRPr="004452FE">
        <w:rPr>
          <w:color w:val="212121"/>
          <w:sz w:val="24"/>
          <w:szCs w:val="24"/>
          <w:lang w:val="fr-FR"/>
        </w:rPr>
        <w:t xml:space="preserve"> wrote the anonymous merchant, </w:t>
      </w:r>
      <w:r>
        <w:rPr>
          <w:color w:val="212121"/>
          <w:sz w:val="24"/>
          <w:szCs w:val="24"/>
          <w:lang w:val="fr-FR"/>
        </w:rPr>
        <w:t>“</w:t>
      </w:r>
      <w:r w:rsidRPr="004452FE">
        <w:rPr>
          <w:color w:val="212121"/>
          <w:sz w:val="24"/>
          <w:szCs w:val="24"/>
          <w:lang w:val="fr-FR"/>
        </w:rPr>
        <w:t>o</w:t>
      </w:r>
      <w:r>
        <w:rPr>
          <w:color w:val="212121"/>
          <w:sz w:val="24"/>
          <w:szCs w:val="24"/>
          <w:lang w:val="fr-FR"/>
        </w:rPr>
        <w:t xml:space="preserve">ù </w:t>
      </w:r>
      <w:r w:rsidRPr="004452FE">
        <w:rPr>
          <w:color w:val="212121"/>
          <w:sz w:val="24"/>
          <w:szCs w:val="24"/>
          <w:lang w:val="fr-FR"/>
        </w:rPr>
        <w:t>la concurrance est si rare et le goût si borné on copie très lentement et très exactement chaque année nos desseins de l'année précédente.</w:t>
      </w:r>
      <w:r>
        <w:rPr>
          <w:color w:val="212121"/>
          <w:sz w:val="24"/>
          <w:szCs w:val="24"/>
          <w:lang w:val="fr-FR"/>
        </w:rPr>
        <w:t>”</w:t>
      </w:r>
      <w:r w:rsidRPr="004452FE">
        <w:rPr>
          <w:color w:val="212121"/>
          <w:sz w:val="24"/>
          <w:szCs w:val="24"/>
          <w:lang w:val="fr-FR"/>
        </w:rPr>
        <w:t xml:space="preserve"> In London, </w:t>
      </w:r>
      <w:r>
        <w:rPr>
          <w:color w:val="212121"/>
          <w:sz w:val="24"/>
          <w:szCs w:val="24"/>
          <w:lang w:val="fr-FR"/>
        </w:rPr>
        <w:t>“</w:t>
      </w:r>
      <w:r w:rsidRPr="004452FE">
        <w:rPr>
          <w:color w:val="212121"/>
          <w:sz w:val="24"/>
          <w:szCs w:val="24"/>
          <w:lang w:val="fr-FR"/>
        </w:rPr>
        <w:t>l’on conserve dans l’étoffe le plat, massive et le bizarre goût chinoise.</w:t>
      </w:r>
      <w:r>
        <w:rPr>
          <w:color w:val="212121"/>
          <w:sz w:val="24"/>
          <w:szCs w:val="24"/>
          <w:lang w:val="fr-FR"/>
        </w:rPr>
        <w:t xml:space="preserve"> </w:t>
      </w:r>
      <w:r w:rsidRPr="004452FE">
        <w:rPr>
          <w:color w:val="212121"/>
          <w:sz w:val="24"/>
          <w:szCs w:val="24"/>
          <w:lang w:val="fr-FR"/>
        </w:rPr>
        <w:t>On ne songe guère à nous copier.</w:t>
      </w:r>
      <w:r>
        <w:rPr>
          <w:color w:val="212121"/>
          <w:sz w:val="24"/>
          <w:szCs w:val="24"/>
          <w:lang w:val="fr-FR"/>
        </w:rPr>
        <w:t xml:space="preserve"> </w:t>
      </w:r>
      <w:r w:rsidRPr="004452FE">
        <w:rPr>
          <w:color w:val="212121"/>
          <w:sz w:val="24"/>
          <w:szCs w:val="24"/>
          <w:lang w:val="fr-FR"/>
        </w:rPr>
        <w:t>Si on le fait quelque fois, on voudrait se déguiser à soi même.</w:t>
      </w:r>
      <w:r>
        <w:rPr>
          <w:color w:val="212121"/>
          <w:sz w:val="24"/>
          <w:szCs w:val="24"/>
          <w:lang w:val="fr-FR"/>
        </w:rPr>
        <w:t xml:space="preserve"> </w:t>
      </w:r>
      <w:r w:rsidRPr="006B5929">
        <w:rPr>
          <w:color w:val="212121"/>
          <w:sz w:val="24"/>
          <w:szCs w:val="24"/>
        </w:rPr>
        <w:t>On nous défigure en nous copiant.</w:t>
      </w:r>
      <w:r>
        <w:rPr>
          <w:color w:val="212121"/>
          <w:sz w:val="24"/>
          <w:szCs w:val="24"/>
        </w:rPr>
        <w:t>”</w:t>
      </w:r>
      <w:r>
        <w:rPr>
          <w:rStyle w:val="Rimandonotaapidipagina"/>
          <w:color w:val="212121"/>
          <w:sz w:val="24"/>
        </w:rPr>
        <w:footnoteReference w:id="52"/>
      </w:r>
    </w:p>
    <w:p w14:paraId="3516263B" w14:textId="77777777" w:rsidR="00763085" w:rsidRPr="006B5929" w:rsidRDefault="00763085" w:rsidP="00763085">
      <w:pPr>
        <w:pStyle w:val="Corpotesto"/>
        <w:spacing w:line="360" w:lineRule="auto"/>
        <w:ind w:firstLine="357"/>
        <w:rPr>
          <w:color w:val="212121"/>
          <w:sz w:val="24"/>
          <w:szCs w:val="24"/>
        </w:rPr>
      </w:pPr>
      <w:r w:rsidRPr="006B5929">
        <w:rPr>
          <w:color w:val="212121"/>
          <w:sz w:val="24"/>
          <w:szCs w:val="24"/>
        </w:rPr>
        <w:t xml:space="preserve">The same author confirms the practice of lowering by up to 50 percent the price of fabrics that went out of fashion, and informs us that a large part of these fabrics was sent to the provinces, to the West Indies, to the fairs of Leipzig and Frankfurt on the Oder where </w:t>
      </w:r>
      <w:r>
        <w:rPr>
          <w:color w:val="212121"/>
          <w:sz w:val="24"/>
          <w:szCs w:val="24"/>
        </w:rPr>
        <w:t>“</w:t>
      </w:r>
      <w:r w:rsidRPr="006B5929">
        <w:rPr>
          <w:color w:val="212121"/>
          <w:sz w:val="24"/>
          <w:szCs w:val="24"/>
        </w:rPr>
        <w:t>les grossiers</w:t>
      </w:r>
      <w:r>
        <w:rPr>
          <w:color w:val="212121"/>
          <w:sz w:val="24"/>
          <w:szCs w:val="24"/>
        </w:rPr>
        <w:t>”</w:t>
      </w:r>
      <w:r w:rsidRPr="006B5929">
        <w:rPr>
          <w:color w:val="212121"/>
          <w:sz w:val="24"/>
          <w:szCs w:val="24"/>
        </w:rPr>
        <w:t xml:space="preserve"> </w:t>
      </w:r>
      <w:r>
        <w:rPr>
          <w:color w:val="212121"/>
          <w:sz w:val="24"/>
          <w:szCs w:val="24"/>
        </w:rPr>
        <w:t xml:space="preserve">(“the wholesalers”) </w:t>
      </w:r>
      <w:r w:rsidRPr="006B5929">
        <w:rPr>
          <w:color w:val="212121"/>
          <w:sz w:val="24"/>
          <w:szCs w:val="24"/>
        </w:rPr>
        <w:t xml:space="preserve">opened their emporia to a </w:t>
      </w:r>
      <w:r w:rsidRPr="006B5929">
        <w:rPr>
          <w:color w:val="131313"/>
          <w:sz w:val="24"/>
          <w:szCs w:val="24"/>
        </w:rPr>
        <w:t xml:space="preserve">picturesque </w:t>
      </w:r>
      <w:r w:rsidRPr="006B5929">
        <w:rPr>
          <w:color w:val="212121"/>
          <w:sz w:val="24"/>
          <w:szCs w:val="24"/>
        </w:rPr>
        <w:t xml:space="preserve">crowd of Poles, Danes, Russians, Swedes, Hungarians, Wallachians and Turks. Those two fairs were a frontier world, in direct contact with countries whose customs were more or less immobile, characterized by </w:t>
      </w:r>
      <w:r>
        <w:rPr>
          <w:color w:val="212121"/>
          <w:sz w:val="24"/>
          <w:szCs w:val="24"/>
        </w:rPr>
        <w:t>“</w:t>
      </w:r>
      <w:r w:rsidRPr="006B5929">
        <w:rPr>
          <w:color w:val="212121"/>
          <w:sz w:val="24"/>
          <w:szCs w:val="24"/>
        </w:rPr>
        <w:t>différents goû</w:t>
      </w:r>
      <w:r>
        <w:rPr>
          <w:color w:val="212121"/>
          <w:sz w:val="24"/>
          <w:szCs w:val="24"/>
        </w:rPr>
        <w:t xml:space="preserve">ts” </w:t>
      </w:r>
      <w:r>
        <w:rPr>
          <w:color w:val="212121"/>
          <w:sz w:val="24"/>
          <w:szCs w:val="24"/>
        </w:rPr>
        <w:lastRenderedPageBreak/>
        <w:t>(“different tastes”)</w:t>
      </w:r>
      <w:r w:rsidRPr="006B5929">
        <w:rPr>
          <w:color w:val="212121"/>
          <w:sz w:val="24"/>
          <w:szCs w:val="24"/>
        </w:rPr>
        <w:t xml:space="preserve"> little influenced by the fashions and tastes of Paris. In this area, where there was little sensitivity to the </w:t>
      </w:r>
      <w:r>
        <w:rPr>
          <w:color w:val="363636"/>
          <w:sz w:val="24"/>
          <w:szCs w:val="24"/>
        </w:rPr>
        <w:t>“</w:t>
      </w:r>
      <w:r w:rsidRPr="006B5929">
        <w:rPr>
          <w:color w:val="363636"/>
          <w:sz w:val="24"/>
          <w:szCs w:val="24"/>
        </w:rPr>
        <w:t>quality</w:t>
      </w:r>
      <w:r>
        <w:rPr>
          <w:color w:val="363636"/>
          <w:sz w:val="24"/>
          <w:szCs w:val="24"/>
        </w:rPr>
        <w:t>”</w:t>
      </w:r>
      <w:r w:rsidRPr="006B5929">
        <w:rPr>
          <w:color w:val="363636"/>
          <w:sz w:val="24"/>
          <w:szCs w:val="24"/>
        </w:rPr>
        <w:t xml:space="preserve"> </w:t>
      </w:r>
      <w:r w:rsidRPr="006B5929">
        <w:rPr>
          <w:color w:val="212121"/>
          <w:sz w:val="24"/>
          <w:szCs w:val="24"/>
        </w:rPr>
        <w:t xml:space="preserve">of the product, it was easy to do good business with products </w:t>
      </w:r>
      <w:r w:rsidRPr="006B5929">
        <w:rPr>
          <w:color w:val="363636"/>
          <w:sz w:val="24"/>
          <w:szCs w:val="24"/>
        </w:rPr>
        <w:t xml:space="preserve">that </w:t>
      </w:r>
      <w:r w:rsidRPr="006B5929">
        <w:rPr>
          <w:color w:val="212121"/>
          <w:sz w:val="24"/>
          <w:szCs w:val="24"/>
        </w:rPr>
        <w:t xml:space="preserve">were either in or out of fashion. It would seem almost as if fashion had fixed the Oder </w:t>
      </w:r>
      <w:r w:rsidRPr="006B5929">
        <w:rPr>
          <w:color w:val="363636"/>
          <w:sz w:val="24"/>
          <w:szCs w:val="24"/>
        </w:rPr>
        <w:t xml:space="preserve">(or </w:t>
      </w:r>
      <w:r w:rsidRPr="006B5929">
        <w:rPr>
          <w:color w:val="212121"/>
          <w:sz w:val="24"/>
          <w:szCs w:val="24"/>
        </w:rPr>
        <w:t xml:space="preserve">somewhere not far to the east of it, </w:t>
      </w:r>
      <w:r w:rsidRPr="006B5929">
        <w:rPr>
          <w:color w:val="363636"/>
          <w:sz w:val="24"/>
          <w:szCs w:val="24"/>
        </w:rPr>
        <w:t xml:space="preserve">with </w:t>
      </w:r>
      <w:r w:rsidRPr="006B5929">
        <w:rPr>
          <w:color w:val="212121"/>
          <w:sz w:val="24"/>
          <w:szCs w:val="24"/>
        </w:rPr>
        <w:t xml:space="preserve">the </w:t>
      </w:r>
      <w:r w:rsidRPr="006B5929">
        <w:rPr>
          <w:color w:val="363636"/>
          <w:sz w:val="24"/>
          <w:szCs w:val="24"/>
        </w:rPr>
        <w:t xml:space="preserve">exception </w:t>
      </w:r>
      <w:r w:rsidRPr="006B5929">
        <w:rPr>
          <w:color w:val="212121"/>
          <w:sz w:val="24"/>
          <w:szCs w:val="24"/>
        </w:rPr>
        <w:t xml:space="preserve">of the court of St. Petersburg and Moscow) as the frontier of a certain kind of Europe whose capital </w:t>
      </w:r>
      <w:r w:rsidRPr="006B5929">
        <w:rPr>
          <w:color w:val="363636"/>
          <w:sz w:val="24"/>
          <w:szCs w:val="24"/>
        </w:rPr>
        <w:t xml:space="preserve">was </w:t>
      </w:r>
      <w:r w:rsidRPr="006B5929">
        <w:rPr>
          <w:color w:val="212121"/>
          <w:sz w:val="24"/>
          <w:szCs w:val="24"/>
        </w:rPr>
        <w:t>Paris.</w:t>
      </w:r>
      <w:r>
        <w:rPr>
          <w:rStyle w:val="Rimandonotaapidipagina"/>
          <w:color w:val="212121"/>
          <w:sz w:val="24"/>
        </w:rPr>
        <w:footnoteReference w:id="53"/>
      </w:r>
    </w:p>
    <w:p w14:paraId="2DC57336" w14:textId="77777777" w:rsidR="00763085" w:rsidRPr="006B5929" w:rsidRDefault="00763085" w:rsidP="00763085">
      <w:pPr>
        <w:pStyle w:val="Corpotesto"/>
        <w:spacing w:line="360" w:lineRule="auto"/>
        <w:ind w:firstLine="357"/>
        <w:rPr>
          <w:sz w:val="24"/>
          <w:szCs w:val="24"/>
        </w:rPr>
      </w:pPr>
      <w:r w:rsidRPr="006B5929">
        <w:rPr>
          <w:color w:val="212121"/>
          <w:sz w:val="24"/>
          <w:szCs w:val="24"/>
        </w:rPr>
        <w:t>But while taste and fashion triumphed, the quality of the material declined. The rapid differentiation of the product and the annual appearance of new fashions led to a decrease in quality. There was, in fact, no reason to produce long-lasting materials. Daniel Defoe wrot</w:t>
      </w:r>
      <w:r w:rsidRPr="006B5929">
        <w:rPr>
          <w:color w:val="363636"/>
          <w:sz w:val="24"/>
          <w:szCs w:val="24"/>
        </w:rPr>
        <w:t xml:space="preserve">e </w:t>
      </w:r>
      <w:r w:rsidRPr="006B5929">
        <w:rPr>
          <w:color w:val="212121"/>
          <w:sz w:val="24"/>
          <w:szCs w:val="24"/>
        </w:rPr>
        <w:t xml:space="preserve">in 1728: </w:t>
      </w:r>
      <w:r>
        <w:rPr>
          <w:color w:val="363636"/>
          <w:sz w:val="24"/>
          <w:szCs w:val="24"/>
        </w:rPr>
        <w:t>“</w:t>
      </w:r>
      <w:r w:rsidRPr="006B5929">
        <w:rPr>
          <w:color w:val="363636"/>
          <w:sz w:val="24"/>
          <w:szCs w:val="24"/>
        </w:rPr>
        <w:t xml:space="preserve">French </w:t>
      </w:r>
      <w:r w:rsidRPr="006B5929">
        <w:rPr>
          <w:color w:val="212121"/>
          <w:sz w:val="24"/>
          <w:szCs w:val="24"/>
        </w:rPr>
        <w:t xml:space="preserve">cloth, with all its superficial French gloss upon it is fine, but thin and spongy and will do the weaver </w:t>
      </w:r>
      <w:r w:rsidRPr="006B5929">
        <w:rPr>
          <w:color w:val="1F1F1F"/>
          <w:sz w:val="24"/>
          <w:szCs w:val="24"/>
        </w:rPr>
        <w:t>neither credit nor service. While the English cloth wears to the last like a board,</w:t>
      </w:r>
      <w:r w:rsidRPr="006B5929">
        <w:rPr>
          <w:sz w:val="24"/>
          <w:szCs w:val="24"/>
        </w:rPr>
        <w:t xml:space="preserve"> </w:t>
      </w:r>
      <w:r w:rsidRPr="006B5929">
        <w:rPr>
          <w:color w:val="1F1F1F"/>
          <w:sz w:val="24"/>
          <w:szCs w:val="24"/>
        </w:rPr>
        <w:t>firm and strong, and has a kind of beauty even in its rags.</w:t>
      </w:r>
      <w:r>
        <w:rPr>
          <w:color w:val="1F1F1F"/>
          <w:sz w:val="24"/>
          <w:szCs w:val="24"/>
        </w:rPr>
        <w:t>”</w:t>
      </w:r>
      <w:r>
        <w:rPr>
          <w:rStyle w:val="Rimandonotaapidipagina"/>
          <w:color w:val="1F1F1F"/>
          <w:sz w:val="24"/>
        </w:rPr>
        <w:footnoteReference w:id="54"/>
      </w:r>
      <w:r w:rsidRPr="006B5929">
        <w:rPr>
          <w:color w:val="1F1F1F"/>
          <w:sz w:val="24"/>
          <w:szCs w:val="24"/>
        </w:rPr>
        <w:t xml:space="preserve"> Towards the end of the century, an anonymous Bolognese nobleman wrote sarcastically: </w:t>
      </w:r>
      <w:r>
        <w:rPr>
          <w:color w:val="1F1F1F"/>
          <w:sz w:val="24"/>
          <w:szCs w:val="24"/>
        </w:rPr>
        <w:t>“</w:t>
      </w:r>
      <w:r w:rsidRPr="006B5929">
        <w:rPr>
          <w:color w:val="1F1F1F"/>
          <w:sz w:val="24"/>
          <w:szCs w:val="24"/>
        </w:rPr>
        <w:t xml:space="preserve">Today an </w:t>
      </w:r>
      <w:r w:rsidRPr="006B5929">
        <w:rPr>
          <w:i/>
          <w:iCs/>
          <w:color w:val="1F1F1F"/>
          <w:sz w:val="24"/>
          <w:szCs w:val="24"/>
        </w:rPr>
        <w:t>andrienne</w:t>
      </w:r>
      <w:r w:rsidRPr="006B5929">
        <w:rPr>
          <w:color w:val="1F1F1F"/>
          <w:sz w:val="24"/>
          <w:szCs w:val="24"/>
        </w:rPr>
        <w:t xml:space="preserve"> lasts, apart from the honor of the fashion, for just three years. Then [at the beginning of the eighteenth century] it lasted forty without dishonor.</w:t>
      </w:r>
      <w:r>
        <w:rPr>
          <w:color w:val="1F1F1F"/>
          <w:sz w:val="24"/>
          <w:szCs w:val="24"/>
        </w:rPr>
        <w:t>”</w:t>
      </w:r>
      <w:r>
        <w:rPr>
          <w:rStyle w:val="Rimandonotaapidipagina"/>
          <w:color w:val="1F1F1F"/>
          <w:sz w:val="24"/>
        </w:rPr>
        <w:footnoteReference w:id="55"/>
      </w:r>
    </w:p>
    <w:p w14:paraId="0AE1A6ED" w14:textId="77777777" w:rsidR="00763085" w:rsidRPr="006B5929" w:rsidRDefault="00763085" w:rsidP="00763085">
      <w:pPr>
        <w:pStyle w:val="Corpotesto"/>
        <w:spacing w:line="360" w:lineRule="auto"/>
        <w:ind w:firstLine="357"/>
        <w:rPr>
          <w:sz w:val="24"/>
          <w:szCs w:val="24"/>
        </w:rPr>
      </w:pPr>
      <w:r w:rsidRPr="006B5929">
        <w:rPr>
          <w:color w:val="1F1F1F"/>
          <w:sz w:val="24"/>
          <w:szCs w:val="24"/>
        </w:rPr>
        <w:lastRenderedPageBreak/>
        <w:t xml:space="preserve">A look through the </w:t>
      </w:r>
      <w:r w:rsidRPr="006B5929">
        <w:rPr>
          <w:i/>
          <w:iCs/>
          <w:color w:val="1F1F1F"/>
          <w:sz w:val="24"/>
          <w:szCs w:val="24"/>
        </w:rPr>
        <w:t>Règlements</w:t>
      </w:r>
      <w:r w:rsidRPr="006B5929">
        <w:rPr>
          <w:color w:val="1F1F1F"/>
          <w:sz w:val="24"/>
          <w:szCs w:val="24"/>
        </w:rPr>
        <w:t xml:space="preserve"> of the Communauté also testifies to the decline in the quality of the fabrics. The 1737 </w:t>
      </w:r>
      <w:r w:rsidRPr="006B5929">
        <w:rPr>
          <w:i/>
          <w:iCs/>
          <w:color w:val="1F1F1F"/>
          <w:sz w:val="24"/>
          <w:szCs w:val="24"/>
        </w:rPr>
        <w:t>Règlements,</w:t>
      </w:r>
      <w:r w:rsidRPr="006B5929">
        <w:rPr>
          <w:color w:val="1F1F1F"/>
          <w:sz w:val="24"/>
          <w:szCs w:val="24"/>
        </w:rPr>
        <w:t xml:space="preserve"> which the </w:t>
      </w:r>
      <w:r w:rsidRPr="006B5929">
        <w:rPr>
          <w:i/>
          <w:iCs/>
          <w:color w:val="1F1F1F"/>
          <w:sz w:val="24"/>
          <w:szCs w:val="24"/>
        </w:rPr>
        <w:t>maîtres</w:t>
      </w:r>
      <w:r w:rsidRPr="006B5929">
        <w:rPr>
          <w:color w:val="1F1F1F"/>
          <w:sz w:val="24"/>
          <w:szCs w:val="24"/>
        </w:rPr>
        <w:t xml:space="preserve"> and the </w:t>
      </w:r>
      <w:r w:rsidRPr="006B5929">
        <w:rPr>
          <w:i/>
          <w:iCs/>
          <w:color w:val="1F1F1F"/>
          <w:sz w:val="24"/>
          <w:szCs w:val="24"/>
        </w:rPr>
        <w:t>ouvriers</w:t>
      </w:r>
      <w:r w:rsidRPr="006B5929">
        <w:rPr>
          <w:color w:val="1F1F1F"/>
          <w:sz w:val="24"/>
          <w:szCs w:val="24"/>
        </w:rPr>
        <w:t xml:space="preserve"> managed to impose on the </w:t>
      </w:r>
      <w:r w:rsidRPr="006B5929">
        <w:rPr>
          <w:i/>
          <w:iCs/>
          <w:color w:val="1F1F1F"/>
          <w:sz w:val="24"/>
          <w:szCs w:val="24"/>
        </w:rPr>
        <w:t>fabricants,</w:t>
      </w:r>
      <w:r w:rsidRPr="006B5929">
        <w:rPr>
          <w:color w:val="1F1F1F"/>
          <w:sz w:val="24"/>
          <w:szCs w:val="24"/>
        </w:rPr>
        <w:t xml:space="preserve"> established the precise width, density and length of the fabric, and sometimes even the weight each type of fabric should have per </w:t>
      </w:r>
      <w:r w:rsidRPr="006B5929">
        <w:rPr>
          <w:i/>
          <w:iCs/>
          <w:color w:val="1F1F1F"/>
          <w:sz w:val="24"/>
          <w:szCs w:val="24"/>
        </w:rPr>
        <w:t>aune,</w:t>
      </w:r>
      <w:r w:rsidRPr="006B5929">
        <w:rPr>
          <w:color w:val="1F1F1F"/>
          <w:sz w:val="24"/>
          <w:szCs w:val="24"/>
        </w:rPr>
        <w:t xml:space="preserve"> conforming to the spirit of the </w:t>
      </w:r>
      <w:r w:rsidRPr="006B5929">
        <w:rPr>
          <w:i/>
          <w:iCs/>
          <w:color w:val="1F1F1F"/>
          <w:sz w:val="24"/>
          <w:szCs w:val="24"/>
        </w:rPr>
        <w:t xml:space="preserve">Règlements et Statuts </w:t>
      </w:r>
      <w:r w:rsidRPr="006B5929">
        <w:rPr>
          <w:color w:val="1F1F1F"/>
          <w:sz w:val="24"/>
          <w:szCs w:val="24"/>
        </w:rPr>
        <w:t xml:space="preserve">of 1720. This policy came up against the stiff opposition of the </w:t>
      </w:r>
      <w:r w:rsidRPr="006B5929">
        <w:rPr>
          <w:i/>
          <w:iCs/>
          <w:color w:val="1F1F1F"/>
          <w:sz w:val="24"/>
          <w:szCs w:val="24"/>
        </w:rPr>
        <w:t xml:space="preserve">fabricants, </w:t>
      </w:r>
      <w:r w:rsidRPr="006B5929">
        <w:rPr>
          <w:color w:val="1F1F1F"/>
          <w:sz w:val="24"/>
          <w:szCs w:val="24"/>
        </w:rPr>
        <w:t xml:space="preserve">who, overturning the policy approved in 1737, managed to get a new set of </w:t>
      </w:r>
      <w:r w:rsidRPr="006B5929">
        <w:rPr>
          <w:i/>
          <w:iCs/>
          <w:color w:val="1F1F1F"/>
          <w:sz w:val="24"/>
          <w:szCs w:val="24"/>
        </w:rPr>
        <w:t>Reglements</w:t>
      </w:r>
      <w:r w:rsidRPr="006B5929">
        <w:rPr>
          <w:color w:val="1F1F1F"/>
          <w:sz w:val="24"/>
          <w:szCs w:val="24"/>
        </w:rPr>
        <w:t xml:space="preserve"> adopted in 1744 reducing the width, length and weight of several types of fabric.</w:t>
      </w:r>
    </w:p>
    <w:p w14:paraId="0DCD9071" w14:textId="77777777" w:rsidR="00763085" w:rsidRPr="006B5929" w:rsidRDefault="00763085" w:rsidP="00763085">
      <w:pPr>
        <w:pStyle w:val="Corpotesto"/>
        <w:spacing w:line="360" w:lineRule="auto"/>
        <w:ind w:firstLine="357"/>
        <w:rPr>
          <w:color w:val="1F1F1F"/>
          <w:sz w:val="24"/>
          <w:szCs w:val="24"/>
        </w:rPr>
      </w:pPr>
      <w:r w:rsidRPr="006B5929">
        <w:rPr>
          <w:color w:val="1F1F1F"/>
          <w:sz w:val="24"/>
          <w:szCs w:val="24"/>
        </w:rPr>
        <w:t xml:space="preserve">The counterattack of the </w:t>
      </w:r>
      <w:r w:rsidRPr="006B5929">
        <w:rPr>
          <w:i/>
          <w:iCs/>
          <w:color w:val="1F1F1F"/>
          <w:sz w:val="24"/>
          <w:szCs w:val="24"/>
        </w:rPr>
        <w:t>ouvriers</w:t>
      </w:r>
      <w:r w:rsidRPr="006B5929">
        <w:rPr>
          <w:color w:val="1F1F1F"/>
          <w:sz w:val="24"/>
          <w:szCs w:val="24"/>
        </w:rPr>
        <w:t xml:space="preserve"> was spirited. They complained that the density of the </w:t>
      </w:r>
      <w:r w:rsidRPr="006B5929">
        <w:rPr>
          <w:i/>
          <w:iCs/>
          <w:color w:val="1F1F1F"/>
          <w:sz w:val="24"/>
          <w:szCs w:val="24"/>
        </w:rPr>
        <w:t>taffetas brochés</w:t>
      </w:r>
      <w:r w:rsidRPr="006B5929">
        <w:rPr>
          <w:color w:val="1F1F1F"/>
          <w:sz w:val="24"/>
          <w:szCs w:val="24"/>
        </w:rPr>
        <w:t xml:space="preserve"> </w:t>
      </w:r>
      <w:r>
        <w:rPr>
          <w:color w:val="1F1F1F"/>
          <w:sz w:val="24"/>
          <w:szCs w:val="24"/>
        </w:rPr>
        <w:t xml:space="preserve">(taffeta brocade) </w:t>
      </w:r>
      <w:r w:rsidRPr="006B5929">
        <w:rPr>
          <w:color w:val="1F1F1F"/>
          <w:sz w:val="24"/>
          <w:szCs w:val="24"/>
        </w:rPr>
        <w:t xml:space="preserve">had been reduced by 40 percent, with the result that it was impossible to make them </w:t>
      </w:r>
      <w:r>
        <w:rPr>
          <w:color w:val="1F1F1F"/>
          <w:sz w:val="24"/>
          <w:szCs w:val="24"/>
        </w:rPr>
        <w:t>“</w:t>
      </w:r>
      <w:r w:rsidRPr="006B5929">
        <w:rPr>
          <w:color w:val="1F1F1F"/>
          <w:sz w:val="24"/>
          <w:szCs w:val="24"/>
        </w:rPr>
        <w:t>passablement bons</w:t>
      </w:r>
      <w:r>
        <w:rPr>
          <w:color w:val="1F1F1F"/>
          <w:sz w:val="24"/>
          <w:szCs w:val="24"/>
        </w:rPr>
        <w:t>” (“passably good”),</w:t>
      </w:r>
      <w:r w:rsidRPr="006B5929">
        <w:rPr>
          <w:color w:val="1F1F1F"/>
          <w:sz w:val="24"/>
          <w:szCs w:val="24"/>
        </w:rPr>
        <w:t xml:space="preserve"> while the density of the</w:t>
      </w:r>
      <w:r w:rsidRPr="006B5929">
        <w:rPr>
          <w:sz w:val="24"/>
          <w:szCs w:val="24"/>
        </w:rPr>
        <w:t xml:space="preserve"> </w:t>
      </w:r>
      <w:r>
        <w:rPr>
          <w:color w:val="1F1F1F"/>
          <w:sz w:val="24"/>
          <w:szCs w:val="24"/>
        </w:rPr>
        <w:t>“</w:t>
      </w:r>
      <w:r w:rsidRPr="006B5929">
        <w:rPr>
          <w:color w:val="1F1F1F"/>
          <w:sz w:val="24"/>
          <w:szCs w:val="24"/>
        </w:rPr>
        <w:t>simpletés et doubletés</w:t>
      </w:r>
      <w:r>
        <w:rPr>
          <w:color w:val="1F1F1F"/>
          <w:sz w:val="24"/>
          <w:szCs w:val="24"/>
        </w:rPr>
        <w:t>”</w:t>
      </w:r>
      <w:r w:rsidRPr="006B5929">
        <w:rPr>
          <w:color w:val="1F1F1F"/>
          <w:sz w:val="24"/>
          <w:szCs w:val="24"/>
        </w:rPr>
        <w:t xml:space="preserve"> taffetas had been lowered by around 20 percent. For velvet, the decline in quality was justified and encouraged by the introduction of new (conventional) ways of counting the warp, which resulted in making the fabrics thinner by a third. All fabrics, then, as regards the thickness (and weight) of the warp, were by now </w:t>
      </w:r>
      <w:r>
        <w:rPr>
          <w:color w:val="343434"/>
          <w:sz w:val="24"/>
          <w:szCs w:val="24"/>
        </w:rPr>
        <w:t>“</w:t>
      </w:r>
      <w:r w:rsidRPr="006B5929">
        <w:rPr>
          <w:color w:val="343434"/>
          <w:sz w:val="24"/>
          <w:szCs w:val="24"/>
        </w:rPr>
        <w:t xml:space="preserve">au </w:t>
      </w:r>
      <w:r w:rsidRPr="006B5929">
        <w:rPr>
          <w:color w:val="1F1F1F"/>
          <w:sz w:val="24"/>
          <w:szCs w:val="24"/>
        </w:rPr>
        <w:t>dessous de tout ce qu'il y a de moindre</w:t>
      </w:r>
      <w:r>
        <w:rPr>
          <w:color w:val="1F1F1F"/>
          <w:sz w:val="24"/>
          <w:szCs w:val="24"/>
        </w:rPr>
        <w:t>”</w:t>
      </w:r>
      <w:r w:rsidRPr="006B5929">
        <w:rPr>
          <w:color w:val="1F1F1F"/>
          <w:sz w:val="24"/>
          <w:szCs w:val="24"/>
        </w:rPr>
        <w:t xml:space="preserve"> </w:t>
      </w:r>
      <w:r>
        <w:rPr>
          <w:color w:val="1F1F1F"/>
          <w:sz w:val="24"/>
          <w:szCs w:val="24"/>
        </w:rPr>
        <w:t>(“</w:t>
      </w:r>
      <w:r w:rsidRPr="00F104D4">
        <w:rPr>
          <w:color w:val="1F1F1F"/>
          <w:sz w:val="24"/>
          <w:szCs w:val="24"/>
        </w:rPr>
        <w:t xml:space="preserve">below </w:t>
      </w:r>
      <w:r>
        <w:rPr>
          <w:color w:val="1F1F1F"/>
          <w:sz w:val="24"/>
          <w:szCs w:val="24"/>
        </w:rPr>
        <w:t>everything</w:t>
      </w:r>
      <w:r w:rsidRPr="00F104D4">
        <w:rPr>
          <w:color w:val="1F1F1F"/>
          <w:sz w:val="24"/>
          <w:szCs w:val="24"/>
        </w:rPr>
        <w:t xml:space="preserve"> that is </w:t>
      </w:r>
      <w:r>
        <w:rPr>
          <w:color w:val="1F1F1F"/>
          <w:sz w:val="24"/>
          <w:szCs w:val="24"/>
        </w:rPr>
        <w:t xml:space="preserve">the </w:t>
      </w:r>
      <w:r w:rsidRPr="00F104D4">
        <w:rPr>
          <w:color w:val="1F1F1F"/>
          <w:sz w:val="24"/>
          <w:szCs w:val="24"/>
        </w:rPr>
        <w:t>least</w:t>
      </w:r>
      <w:r>
        <w:rPr>
          <w:color w:val="1F1F1F"/>
          <w:sz w:val="24"/>
          <w:szCs w:val="24"/>
        </w:rPr>
        <w:t xml:space="preserve">”) </w:t>
      </w:r>
      <w:r w:rsidRPr="006B5929">
        <w:rPr>
          <w:color w:val="1F1F1F"/>
          <w:sz w:val="24"/>
          <w:szCs w:val="24"/>
        </w:rPr>
        <w:t xml:space="preserve">and only sold because of </w:t>
      </w:r>
      <w:r>
        <w:rPr>
          <w:color w:val="1F1F1F"/>
          <w:sz w:val="24"/>
          <w:szCs w:val="24"/>
        </w:rPr>
        <w:t>“</w:t>
      </w:r>
      <w:r w:rsidRPr="006B5929">
        <w:rPr>
          <w:color w:val="1F1F1F"/>
          <w:sz w:val="24"/>
          <w:szCs w:val="24"/>
        </w:rPr>
        <w:t>l'apprêt qu'on leur donnent</w:t>
      </w:r>
      <w:r>
        <w:rPr>
          <w:color w:val="1F1F1F"/>
          <w:sz w:val="24"/>
          <w:szCs w:val="24"/>
        </w:rPr>
        <w:t>” (“the embellishment that is given to them”).</w:t>
      </w:r>
      <w:r>
        <w:rPr>
          <w:rStyle w:val="Rimandonotaapidipagina"/>
          <w:color w:val="1F1F1F"/>
          <w:sz w:val="24"/>
        </w:rPr>
        <w:footnoteReference w:id="56"/>
      </w:r>
    </w:p>
    <w:p w14:paraId="222AF753" w14:textId="77777777" w:rsidR="00763085" w:rsidRPr="006B5929" w:rsidRDefault="00763085" w:rsidP="00763085">
      <w:pPr>
        <w:pStyle w:val="Corpotesto"/>
        <w:spacing w:line="360" w:lineRule="auto"/>
        <w:ind w:firstLine="357"/>
        <w:rPr>
          <w:color w:val="1F1F1F"/>
          <w:sz w:val="24"/>
          <w:szCs w:val="24"/>
        </w:rPr>
      </w:pPr>
      <w:r w:rsidRPr="006B5929">
        <w:rPr>
          <w:color w:val="1F1F1F"/>
          <w:sz w:val="24"/>
          <w:szCs w:val="24"/>
        </w:rPr>
        <w:t xml:space="preserve">Particularly stiff opposition among the dependent weavers (the </w:t>
      </w:r>
      <w:r w:rsidRPr="006B5929">
        <w:rPr>
          <w:i/>
          <w:iCs/>
          <w:color w:val="1F1F1F"/>
          <w:sz w:val="24"/>
          <w:szCs w:val="24"/>
        </w:rPr>
        <w:t>maîtres ouvriers)</w:t>
      </w:r>
      <w:r w:rsidRPr="006B5929">
        <w:rPr>
          <w:color w:val="1F1F1F"/>
          <w:sz w:val="24"/>
          <w:szCs w:val="24"/>
        </w:rPr>
        <w:t xml:space="preserve"> was provoked by an operation called </w:t>
      </w:r>
      <w:r w:rsidRPr="006B5929">
        <w:rPr>
          <w:i/>
          <w:iCs/>
          <w:color w:val="1F1F1F"/>
          <w:sz w:val="24"/>
          <w:szCs w:val="24"/>
        </w:rPr>
        <w:t>lustrage</w:t>
      </w:r>
      <w:r>
        <w:rPr>
          <w:color w:val="1F1F1F"/>
          <w:sz w:val="24"/>
          <w:szCs w:val="24"/>
        </w:rPr>
        <w:t xml:space="preserve"> </w:t>
      </w:r>
      <w:r w:rsidRPr="006B5929">
        <w:rPr>
          <w:color w:val="1F1F1F"/>
          <w:sz w:val="24"/>
          <w:szCs w:val="24"/>
        </w:rPr>
        <w:t xml:space="preserve">which they had renamed </w:t>
      </w:r>
      <w:r w:rsidRPr="006B5929">
        <w:rPr>
          <w:i/>
          <w:iCs/>
          <w:color w:val="1F1F1F"/>
          <w:sz w:val="24"/>
          <w:szCs w:val="24"/>
        </w:rPr>
        <w:t>é</w:t>
      </w:r>
      <w:r>
        <w:rPr>
          <w:i/>
          <w:iCs/>
          <w:color w:val="1F1F1F"/>
          <w:sz w:val="24"/>
          <w:szCs w:val="24"/>
        </w:rPr>
        <w:t xml:space="preserve">tirage </w:t>
      </w:r>
      <w:r w:rsidRPr="0018672E">
        <w:rPr>
          <w:iCs/>
          <w:color w:val="1F1F1F"/>
          <w:sz w:val="24"/>
          <w:szCs w:val="24"/>
        </w:rPr>
        <w:t>(stretching)</w:t>
      </w:r>
      <w:r>
        <w:rPr>
          <w:i/>
          <w:iCs/>
          <w:color w:val="1F1F1F"/>
          <w:sz w:val="24"/>
          <w:szCs w:val="24"/>
        </w:rPr>
        <w:t>.</w:t>
      </w:r>
      <w:r w:rsidRPr="006B5929">
        <w:rPr>
          <w:i/>
          <w:iCs/>
          <w:color w:val="1F1F1F"/>
          <w:sz w:val="24"/>
          <w:szCs w:val="24"/>
        </w:rPr>
        <w:t xml:space="preserve"> Lustrage,</w:t>
      </w:r>
      <w:r w:rsidRPr="006B5929">
        <w:rPr>
          <w:color w:val="1F1F1F"/>
          <w:sz w:val="24"/>
          <w:szCs w:val="24"/>
        </w:rPr>
        <w:t xml:space="preserve"> carried out </w:t>
      </w:r>
      <w:r w:rsidRPr="006B5929">
        <w:rPr>
          <w:color w:val="1F1F1F"/>
          <w:sz w:val="24"/>
          <w:szCs w:val="24"/>
        </w:rPr>
        <w:lastRenderedPageBreak/>
        <w:t xml:space="preserve">by a polishing machine, probably introduced in the second half of the seventeenth century by </w:t>
      </w:r>
      <w:r w:rsidRPr="006B5929">
        <w:rPr>
          <w:i/>
          <w:iCs/>
          <w:color w:val="1F1F1F"/>
          <w:sz w:val="24"/>
          <w:szCs w:val="24"/>
        </w:rPr>
        <w:t>fabricants,</w:t>
      </w:r>
      <w:r w:rsidRPr="006B5929">
        <w:rPr>
          <w:color w:val="1F1F1F"/>
          <w:sz w:val="24"/>
          <w:szCs w:val="24"/>
        </w:rPr>
        <w:t xml:space="preserve"> was intended to make the warp smoother (before handing it over to the weavers to set on the looms), but it also had an important side effect </w:t>
      </w:r>
      <w:r w:rsidRPr="006B5929">
        <w:rPr>
          <w:color w:val="343434"/>
          <w:sz w:val="24"/>
          <w:szCs w:val="24"/>
        </w:rPr>
        <w:t xml:space="preserve">- </w:t>
      </w:r>
      <w:r w:rsidRPr="006B5929">
        <w:rPr>
          <w:color w:val="1F1F1F"/>
          <w:sz w:val="24"/>
          <w:szCs w:val="24"/>
        </w:rPr>
        <w:t>that of lengthening the warp by around 8-10 percent. This enabled the entrepreneurs also to draw distinct advantage from the new weight-length ratio, the practice of selling by weight having already been substituted by selling by length.</w:t>
      </w:r>
      <w:r>
        <w:rPr>
          <w:rStyle w:val="Rimandonotaapidipagina"/>
          <w:color w:val="1F1F1F"/>
          <w:sz w:val="24"/>
        </w:rPr>
        <w:footnoteReference w:id="57"/>
      </w:r>
      <w:r w:rsidRPr="006B5929">
        <w:rPr>
          <w:color w:val="1F1F1F"/>
          <w:sz w:val="24"/>
          <w:szCs w:val="24"/>
        </w:rPr>
        <w:t xml:space="preserve"> This certain profit for the merchants corre</w:t>
      </w:r>
      <w:r w:rsidRPr="006B5929">
        <w:rPr>
          <w:color w:val="1F1F1F"/>
          <w:sz w:val="24"/>
          <w:szCs w:val="24"/>
        </w:rPr>
        <w:softHyphen/>
        <w:t>sponded to a considerable inverse loss for the weavers. The thread, subject to excessive tension and thus losing much of its natural strength, was easily broken when working with it on the loom. The increase in the number of breakages led to more frequent interruptions (to tie up the broken threads) and thus to an increase in drudgery and a decrease in pay (the weavers being paid on piece rates). This was the reason behind the defense of the quality of the product by the weavers, who accused the merchants of a doubly illicit profit, selling bad quality fabric under the pretense that it was good quality, and increasing demand by trading in products which did not last and thus had to be replaced after only short periods.</w:t>
      </w:r>
      <w:r>
        <w:rPr>
          <w:rStyle w:val="Rimandonotaapidipagina"/>
          <w:color w:val="1F1F1F"/>
          <w:sz w:val="24"/>
        </w:rPr>
        <w:footnoteReference w:id="58"/>
      </w:r>
    </w:p>
    <w:p w14:paraId="655EEE70" w14:textId="77777777" w:rsidR="00763085" w:rsidRPr="006B5929" w:rsidRDefault="00763085" w:rsidP="00763085">
      <w:pPr>
        <w:pStyle w:val="Bodytext20"/>
        <w:shd w:val="clear" w:color="auto" w:fill="auto"/>
        <w:tabs>
          <w:tab w:val="left" w:pos="1762"/>
        </w:tabs>
        <w:spacing w:line="360" w:lineRule="auto"/>
        <w:ind w:left="0" w:firstLine="357"/>
        <w:rPr>
          <w:sz w:val="24"/>
          <w:szCs w:val="24"/>
        </w:rPr>
      </w:pPr>
    </w:p>
    <w:p w14:paraId="05EE1CE0" w14:textId="77777777" w:rsidR="00763085" w:rsidRPr="006B5929" w:rsidRDefault="00763085" w:rsidP="00763085">
      <w:pPr>
        <w:pStyle w:val="Corpotesto"/>
        <w:spacing w:line="360" w:lineRule="auto"/>
        <w:ind w:firstLine="357"/>
        <w:rPr>
          <w:sz w:val="24"/>
          <w:szCs w:val="24"/>
        </w:rPr>
      </w:pPr>
      <w:r w:rsidRPr="006B5929">
        <w:rPr>
          <w:sz w:val="24"/>
          <w:szCs w:val="24"/>
        </w:rPr>
        <w:t xml:space="preserve">After 1744 no new </w:t>
      </w:r>
      <w:r w:rsidRPr="006B5929">
        <w:rPr>
          <w:i/>
          <w:iCs/>
          <w:sz w:val="24"/>
          <w:szCs w:val="24"/>
        </w:rPr>
        <w:t>Règlement général</w:t>
      </w:r>
      <w:r w:rsidRPr="006B5929">
        <w:rPr>
          <w:sz w:val="24"/>
          <w:szCs w:val="24"/>
        </w:rPr>
        <w:t xml:space="preserve"> was approved. A new phase got underway: that of the pressure of the large merchants on the Bureau de Commerce de Pa</w:t>
      </w:r>
      <w:r w:rsidRPr="006B5929">
        <w:rPr>
          <w:color w:val="3B3B3B"/>
          <w:sz w:val="24"/>
          <w:szCs w:val="24"/>
        </w:rPr>
        <w:t>ri</w:t>
      </w:r>
      <w:r w:rsidRPr="006B5929">
        <w:rPr>
          <w:sz w:val="24"/>
          <w:szCs w:val="24"/>
        </w:rPr>
        <w:t xml:space="preserve">s to obtain exemption from the rules and practices that had been approved. </w:t>
      </w:r>
      <w:r w:rsidRPr="006B5929">
        <w:rPr>
          <w:color w:val="000000"/>
          <w:sz w:val="24"/>
          <w:szCs w:val="24"/>
        </w:rPr>
        <w:t xml:space="preserve">One example was the prohibition in the 1744 </w:t>
      </w:r>
      <w:r w:rsidRPr="006B5929">
        <w:rPr>
          <w:i/>
          <w:iCs/>
          <w:color w:val="000000"/>
          <w:sz w:val="24"/>
          <w:szCs w:val="24"/>
        </w:rPr>
        <w:t>Règlements</w:t>
      </w:r>
      <w:r w:rsidRPr="006B5929">
        <w:rPr>
          <w:color w:val="000000"/>
          <w:sz w:val="24"/>
          <w:szCs w:val="24"/>
        </w:rPr>
        <w:t xml:space="preserve"> of mixing different quality silks. There was a practice, however, not entirely new, of mixing </w:t>
      </w:r>
      <w:r>
        <w:rPr>
          <w:color w:val="000000"/>
          <w:sz w:val="24"/>
          <w:szCs w:val="24"/>
        </w:rPr>
        <w:t>“</w:t>
      </w:r>
      <w:r w:rsidRPr="006B5929">
        <w:rPr>
          <w:color w:val="000000"/>
          <w:sz w:val="24"/>
          <w:szCs w:val="24"/>
        </w:rPr>
        <w:t>raw</w:t>
      </w:r>
      <w:r>
        <w:rPr>
          <w:color w:val="000000"/>
          <w:sz w:val="24"/>
          <w:szCs w:val="24"/>
        </w:rPr>
        <w:t>”</w:t>
      </w:r>
      <w:r w:rsidRPr="006B5929">
        <w:rPr>
          <w:color w:val="000000"/>
          <w:sz w:val="24"/>
          <w:szCs w:val="24"/>
        </w:rPr>
        <w:t xml:space="preserve"> silk (made up of leftover silk, useful only for sewing) with </w:t>
      </w:r>
      <w:r>
        <w:rPr>
          <w:color w:val="000000"/>
          <w:sz w:val="24"/>
          <w:szCs w:val="24"/>
        </w:rPr>
        <w:t>“</w:t>
      </w:r>
      <w:r w:rsidRPr="006B5929">
        <w:rPr>
          <w:color w:val="000000"/>
          <w:sz w:val="24"/>
          <w:szCs w:val="24"/>
        </w:rPr>
        <w:t>cooked</w:t>
      </w:r>
      <w:r>
        <w:rPr>
          <w:color w:val="000000"/>
          <w:sz w:val="24"/>
          <w:szCs w:val="24"/>
        </w:rPr>
        <w:t>”</w:t>
      </w:r>
      <w:r w:rsidRPr="006B5929">
        <w:rPr>
          <w:color w:val="000000"/>
          <w:sz w:val="24"/>
          <w:szCs w:val="24"/>
        </w:rPr>
        <w:t xml:space="preserve"> silk (the best quality silk obtained from the cocoons by means of boiling water). This mixing of different quality </w:t>
      </w:r>
      <w:r w:rsidRPr="006B5929">
        <w:rPr>
          <w:color w:val="000000"/>
          <w:sz w:val="24"/>
          <w:szCs w:val="24"/>
        </w:rPr>
        <w:lastRenderedPageBreak/>
        <w:t xml:space="preserve">silks was practiced, for example, in the production of </w:t>
      </w:r>
      <w:r>
        <w:rPr>
          <w:color w:val="000000"/>
          <w:sz w:val="24"/>
          <w:szCs w:val="24"/>
        </w:rPr>
        <w:t>“</w:t>
      </w:r>
      <w:r w:rsidRPr="006B5929">
        <w:rPr>
          <w:color w:val="000000"/>
          <w:sz w:val="24"/>
          <w:szCs w:val="24"/>
        </w:rPr>
        <w:t>petits velours</w:t>
      </w:r>
      <w:r>
        <w:rPr>
          <w:color w:val="000000"/>
          <w:sz w:val="24"/>
          <w:szCs w:val="24"/>
        </w:rPr>
        <w:t>”</w:t>
      </w:r>
      <w:r w:rsidRPr="006B5929">
        <w:rPr>
          <w:color w:val="000000"/>
          <w:sz w:val="24"/>
          <w:szCs w:val="24"/>
        </w:rPr>
        <w:t xml:space="preserve"> </w:t>
      </w:r>
      <w:r w:rsidRPr="006B5929">
        <w:rPr>
          <w:sz w:val="24"/>
          <w:szCs w:val="24"/>
        </w:rPr>
        <w:t xml:space="preserve">but was not allowed in the production of golden or silver materials </w:t>
      </w:r>
      <w:r>
        <w:rPr>
          <w:sz w:val="24"/>
          <w:szCs w:val="24"/>
        </w:rPr>
        <w:t>“</w:t>
      </w:r>
      <w:r w:rsidRPr="006B5929">
        <w:rPr>
          <w:sz w:val="24"/>
          <w:szCs w:val="24"/>
        </w:rPr>
        <w:t>figuré à la tire ou au bouton,</w:t>
      </w:r>
      <w:r>
        <w:rPr>
          <w:sz w:val="24"/>
          <w:szCs w:val="24"/>
        </w:rPr>
        <w:t>”</w:t>
      </w:r>
      <w:r w:rsidRPr="006B5929">
        <w:rPr>
          <w:sz w:val="24"/>
          <w:szCs w:val="24"/>
        </w:rPr>
        <w:t xml:space="preserve"> known also under the name of </w:t>
      </w:r>
      <w:r>
        <w:rPr>
          <w:sz w:val="24"/>
          <w:szCs w:val="24"/>
        </w:rPr>
        <w:t>“</w:t>
      </w:r>
      <w:r w:rsidRPr="006B5929">
        <w:rPr>
          <w:sz w:val="24"/>
          <w:szCs w:val="24"/>
        </w:rPr>
        <w:t xml:space="preserve">étoffes façonnées </w:t>
      </w:r>
      <w:r>
        <w:rPr>
          <w:sz w:val="24"/>
          <w:szCs w:val="24"/>
        </w:rPr>
        <w:t xml:space="preserve">(patterned fabrics) </w:t>
      </w:r>
      <w:r w:rsidRPr="006B5929">
        <w:rPr>
          <w:sz w:val="24"/>
          <w:szCs w:val="24"/>
        </w:rPr>
        <w:t>et grandes façonnées.</w:t>
      </w:r>
      <w:r>
        <w:rPr>
          <w:sz w:val="24"/>
          <w:szCs w:val="24"/>
        </w:rPr>
        <w:t xml:space="preserve">” </w:t>
      </w:r>
      <w:r w:rsidRPr="006B5929">
        <w:rPr>
          <w:sz w:val="24"/>
          <w:szCs w:val="24"/>
        </w:rPr>
        <w:t xml:space="preserve">The request to use raw silk in these fabrics - supported by the great designer Jacques Revel </w:t>
      </w:r>
      <w:r w:rsidRPr="006B5929">
        <w:rPr>
          <w:color w:val="050505"/>
          <w:sz w:val="24"/>
          <w:szCs w:val="24"/>
        </w:rPr>
        <w:t xml:space="preserve">- </w:t>
      </w:r>
      <w:r w:rsidRPr="006B5929">
        <w:rPr>
          <w:sz w:val="24"/>
          <w:szCs w:val="24"/>
        </w:rPr>
        <w:t>led to a deep division in the ranks of the merchant entrepreneurs</w:t>
      </w:r>
      <w:r w:rsidRPr="006B5929">
        <w:rPr>
          <w:color w:val="3B3B3B"/>
          <w:sz w:val="24"/>
          <w:szCs w:val="24"/>
        </w:rPr>
        <w:t xml:space="preserve">. </w:t>
      </w:r>
      <w:r w:rsidRPr="006B5929">
        <w:rPr>
          <w:sz w:val="24"/>
          <w:szCs w:val="24"/>
        </w:rPr>
        <w:t xml:space="preserve">Some feared that excessive (and perhaps fraudulent) lowering of the physical quality of the product might disgust the buyer. The </w:t>
      </w:r>
      <w:r>
        <w:rPr>
          <w:i/>
          <w:iCs/>
          <w:sz w:val="24"/>
          <w:szCs w:val="24"/>
        </w:rPr>
        <w:t>m</w:t>
      </w:r>
      <w:r w:rsidRPr="006B5929">
        <w:rPr>
          <w:i/>
          <w:iCs/>
          <w:sz w:val="24"/>
          <w:szCs w:val="24"/>
        </w:rPr>
        <w:t xml:space="preserve">aîtres </w:t>
      </w:r>
      <w:r>
        <w:rPr>
          <w:i/>
          <w:iCs/>
          <w:sz w:val="24"/>
          <w:szCs w:val="24"/>
        </w:rPr>
        <w:t>g</w:t>
      </w:r>
      <w:r w:rsidRPr="006B5929">
        <w:rPr>
          <w:i/>
          <w:iCs/>
          <w:sz w:val="24"/>
          <w:szCs w:val="24"/>
        </w:rPr>
        <w:t xml:space="preserve">ardes </w:t>
      </w:r>
      <w:r w:rsidRPr="006B5929">
        <w:rPr>
          <w:sz w:val="24"/>
          <w:szCs w:val="24"/>
        </w:rPr>
        <w:t>thought likewise</w:t>
      </w:r>
      <w:r w:rsidRPr="006B5929">
        <w:rPr>
          <w:color w:val="3B3B3B"/>
          <w:sz w:val="24"/>
          <w:szCs w:val="24"/>
        </w:rPr>
        <w:t xml:space="preserve">, </w:t>
      </w:r>
      <w:r w:rsidRPr="006B5929">
        <w:rPr>
          <w:sz w:val="24"/>
          <w:szCs w:val="24"/>
        </w:rPr>
        <w:t xml:space="preserve">and it was only after a long and protracted struggle that, with certain conditions, they authorized the use of these mixed silks in the </w:t>
      </w:r>
      <w:r w:rsidRPr="006B5929">
        <w:rPr>
          <w:i/>
          <w:iCs/>
          <w:sz w:val="24"/>
          <w:szCs w:val="24"/>
        </w:rPr>
        <w:t>façonné</w:t>
      </w:r>
      <w:r w:rsidRPr="006B5929">
        <w:rPr>
          <w:sz w:val="24"/>
          <w:szCs w:val="24"/>
        </w:rPr>
        <w:t>.</w:t>
      </w:r>
      <w:r>
        <w:rPr>
          <w:rStyle w:val="Rimandonotaapidipagina"/>
          <w:sz w:val="24"/>
        </w:rPr>
        <w:footnoteReference w:id="59"/>
      </w:r>
    </w:p>
    <w:p w14:paraId="1AD67D37" w14:textId="77777777" w:rsidR="00763085" w:rsidRDefault="00763085" w:rsidP="00763085">
      <w:pPr>
        <w:pStyle w:val="Corpotesto"/>
        <w:spacing w:line="360" w:lineRule="auto"/>
        <w:ind w:firstLine="357"/>
        <w:rPr>
          <w:sz w:val="24"/>
          <w:szCs w:val="24"/>
          <w:lang w:val="fr-FR"/>
        </w:rPr>
      </w:pPr>
      <w:r w:rsidRPr="006B5929">
        <w:rPr>
          <w:sz w:val="24"/>
          <w:szCs w:val="24"/>
        </w:rPr>
        <w:t xml:space="preserve">According to the merchant Raymond Vial, the use of </w:t>
      </w:r>
      <w:r>
        <w:rPr>
          <w:sz w:val="24"/>
          <w:szCs w:val="24"/>
        </w:rPr>
        <w:t>“</w:t>
      </w:r>
      <w:r w:rsidRPr="006B5929">
        <w:rPr>
          <w:sz w:val="24"/>
          <w:szCs w:val="24"/>
        </w:rPr>
        <w:t>raw</w:t>
      </w:r>
      <w:r>
        <w:rPr>
          <w:sz w:val="24"/>
          <w:szCs w:val="24"/>
        </w:rPr>
        <w:t>”</w:t>
      </w:r>
      <w:r w:rsidRPr="006B5929">
        <w:rPr>
          <w:sz w:val="24"/>
          <w:szCs w:val="24"/>
        </w:rPr>
        <w:t xml:space="preserve"> silk in </w:t>
      </w:r>
      <w:r w:rsidRPr="006B5929">
        <w:rPr>
          <w:i/>
          <w:iCs/>
          <w:sz w:val="24"/>
          <w:szCs w:val="24"/>
        </w:rPr>
        <w:t>façonnées</w:t>
      </w:r>
      <w:r>
        <w:rPr>
          <w:i/>
          <w:iCs/>
          <w:sz w:val="24"/>
          <w:szCs w:val="24"/>
        </w:rPr>
        <w:t xml:space="preserve"> </w:t>
      </w:r>
      <w:r w:rsidRPr="00224309">
        <w:rPr>
          <w:sz w:val="24"/>
          <w:szCs w:val="24"/>
        </w:rPr>
        <w:t>(patterned)</w:t>
      </w:r>
      <w:r w:rsidRPr="006B5929">
        <w:rPr>
          <w:i/>
          <w:iCs/>
          <w:sz w:val="24"/>
          <w:szCs w:val="24"/>
        </w:rPr>
        <w:t xml:space="preserve"> </w:t>
      </w:r>
      <w:r w:rsidRPr="006B5929">
        <w:rPr>
          <w:sz w:val="24"/>
          <w:szCs w:val="24"/>
        </w:rPr>
        <w:t xml:space="preserve">gold and silver fabric, </w:t>
      </w:r>
      <w:r>
        <w:rPr>
          <w:sz w:val="24"/>
          <w:szCs w:val="24"/>
        </w:rPr>
        <w:t>“</w:t>
      </w:r>
      <w:r w:rsidRPr="006B5929">
        <w:rPr>
          <w:sz w:val="24"/>
          <w:szCs w:val="24"/>
        </w:rPr>
        <w:t>demandé par le consommateur et autorisé par quelques permissions</w:t>
      </w:r>
      <w:r>
        <w:rPr>
          <w:sz w:val="24"/>
          <w:szCs w:val="24"/>
        </w:rPr>
        <w:t>”</w:t>
      </w:r>
      <w:r w:rsidRPr="006B5929">
        <w:rPr>
          <w:sz w:val="24"/>
          <w:szCs w:val="24"/>
        </w:rPr>
        <w:t xml:space="preserve"> </w:t>
      </w:r>
      <w:r>
        <w:rPr>
          <w:sz w:val="24"/>
          <w:szCs w:val="24"/>
        </w:rPr>
        <w:t xml:space="preserve">(“asked by the consumer and authorized by some official permits”) </w:t>
      </w:r>
      <w:r w:rsidRPr="006B5929">
        <w:rPr>
          <w:sz w:val="24"/>
          <w:szCs w:val="24"/>
        </w:rPr>
        <w:t xml:space="preserve">should have been left to the responsibility of the individual entrepreneur. </w:t>
      </w:r>
      <w:r>
        <w:rPr>
          <w:sz w:val="24"/>
          <w:szCs w:val="24"/>
          <w:lang w:val="fr-FR"/>
        </w:rPr>
        <w:t>“</w:t>
      </w:r>
      <w:r w:rsidRPr="000B7796">
        <w:rPr>
          <w:sz w:val="24"/>
          <w:szCs w:val="24"/>
          <w:lang w:val="fr-FR"/>
        </w:rPr>
        <w:t>Il est si fort,</w:t>
      </w:r>
      <w:r>
        <w:rPr>
          <w:sz w:val="24"/>
          <w:szCs w:val="24"/>
          <w:lang w:val="fr-FR"/>
        </w:rPr>
        <w:t>” he wrote :</w:t>
      </w:r>
    </w:p>
    <w:p w14:paraId="318E7788" w14:textId="77777777" w:rsidR="00763085" w:rsidRPr="000B7796" w:rsidRDefault="00763085" w:rsidP="00763085">
      <w:pPr>
        <w:pStyle w:val="Corpotesto"/>
        <w:spacing w:line="360" w:lineRule="auto"/>
        <w:ind w:firstLine="357"/>
        <w:rPr>
          <w:sz w:val="24"/>
          <w:szCs w:val="24"/>
          <w:lang w:val="fr-FR"/>
        </w:rPr>
      </w:pPr>
    </w:p>
    <w:p w14:paraId="418C59FF" w14:textId="77777777" w:rsidR="00763085" w:rsidRPr="004452FE" w:rsidRDefault="00763085" w:rsidP="00763085">
      <w:pPr>
        <w:pStyle w:val="Corpotesto"/>
        <w:spacing w:line="360" w:lineRule="auto"/>
        <w:ind w:left="964"/>
        <w:rPr>
          <w:sz w:val="24"/>
          <w:szCs w:val="24"/>
          <w:lang w:val="fr-FR"/>
        </w:rPr>
      </w:pPr>
      <w:r w:rsidRPr="00046E80">
        <w:rPr>
          <w:sz w:val="24"/>
          <w:szCs w:val="24"/>
          <w:lang w:val="fr-FR"/>
        </w:rPr>
        <w:t>…notre intérêt à bien faire que la plus grande perfection de l'étoffes auroit été</w:t>
      </w:r>
      <w:r>
        <w:rPr>
          <w:sz w:val="24"/>
          <w:szCs w:val="24"/>
          <w:lang w:val="fr-FR"/>
        </w:rPr>
        <w:t xml:space="preserve"> </w:t>
      </w:r>
      <w:r w:rsidRPr="00046E80">
        <w:rPr>
          <w:sz w:val="24"/>
          <w:szCs w:val="24"/>
          <w:lang w:val="fr-FR"/>
        </w:rPr>
        <w:t>la suite naturelle de cette liberté. C</w:t>
      </w:r>
      <w:r>
        <w:rPr>
          <w:sz w:val="24"/>
          <w:szCs w:val="24"/>
          <w:lang w:val="fr-FR"/>
        </w:rPr>
        <w:t>’</w:t>
      </w:r>
      <w:r w:rsidRPr="00046E80">
        <w:rPr>
          <w:sz w:val="24"/>
          <w:szCs w:val="24"/>
          <w:lang w:val="fr-FR"/>
        </w:rPr>
        <w:t>est au génie seul å prescrire les règles de l</w:t>
      </w:r>
      <w:r>
        <w:rPr>
          <w:color w:val="3B3B3B"/>
          <w:sz w:val="24"/>
          <w:szCs w:val="24"/>
          <w:lang w:val="fr-FR"/>
        </w:rPr>
        <w:t>’</w:t>
      </w:r>
      <w:r w:rsidRPr="00046E80">
        <w:rPr>
          <w:sz w:val="24"/>
          <w:szCs w:val="24"/>
          <w:lang w:val="fr-FR"/>
        </w:rPr>
        <w:t xml:space="preserve">art. Mais on a voulu l'assujeter à des lois gênantes aux quelles il a fallu déroger lorsque des productions nouvelles et imprévues en ont fait </w:t>
      </w:r>
      <w:r w:rsidRPr="006E120A">
        <w:rPr>
          <w:sz w:val="24"/>
          <w:szCs w:val="24"/>
          <w:lang w:val="fr-FR"/>
        </w:rPr>
        <w:t>reconnaître l'inutilité</w:t>
      </w:r>
      <w:r w:rsidRPr="006E120A">
        <w:rPr>
          <w:color w:val="3B3B3B"/>
          <w:sz w:val="24"/>
          <w:szCs w:val="24"/>
          <w:lang w:val="fr-FR"/>
        </w:rPr>
        <w:t>.</w:t>
      </w:r>
      <w:r w:rsidRPr="006E120A">
        <w:rPr>
          <w:rStyle w:val="Rimandonotaapidipagina"/>
          <w:color w:val="3B3B3B"/>
          <w:sz w:val="24"/>
          <w:lang w:val="fr-FR"/>
        </w:rPr>
        <w:footnoteReference w:id="60"/>
      </w:r>
    </w:p>
    <w:p w14:paraId="40657151" w14:textId="77777777" w:rsidR="00763085" w:rsidRPr="004452FE" w:rsidRDefault="00763085" w:rsidP="00763085">
      <w:pPr>
        <w:pStyle w:val="Corpotesto"/>
        <w:spacing w:line="360" w:lineRule="auto"/>
        <w:ind w:firstLine="357"/>
        <w:rPr>
          <w:sz w:val="24"/>
          <w:szCs w:val="24"/>
          <w:lang w:val="fr-FR"/>
        </w:rPr>
      </w:pPr>
    </w:p>
    <w:p w14:paraId="0EB8F690" w14:textId="77777777" w:rsidR="00763085" w:rsidRPr="006B5929" w:rsidRDefault="00763085" w:rsidP="00763085">
      <w:pPr>
        <w:pStyle w:val="Nessunaspaziatura"/>
        <w:spacing w:line="360" w:lineRule="auto"/>
        <w:ind w:firstLine="357"/>
        <w:jc w:val="both"/>
        <w:rPr>
          <w:rFonts w:ascii="Times New Roman" w:hAnsi="Times New Roman" w:cs="Times New Roman"/>
        </w:rPr>
      </w:pPr>
      <w:r w:rsidRPr="006B5929">
        <w:rPr>
          <w:rFonts w:ascii="Times New Roman" w:hAnsi="Times New Roman" w:cs="Times New Roman"/>
        </w:rPr>
        <w:t>This claim for liberty of production was not only theoretical. Vial had on his looms a large</w:t>
      </w:r>
      <w:r>
        <w:rPr>
          <w:rFonts w:ascii="Times New Roman" w:hAnsi="Times New Roman" w:cs="Times New Roman"/>
        </w:rPr>
        <w:t xml:space="preserve"> </w:t>
      </w:r>
      <w:r w:rsidRPr="006B5929">
        <w:rPr>
          <w:rFonts w:ascii="Times New Roman" w:hAnsi="Times New Roman" w:cs="Times New Roman"/>
        </w:rPr>
        <w:t xml:space="preserve">number of articles to be sold on the Paris market to which he would not have been able to </w:t>
      </w:r>
      <w:r>
        <w:rPr>
          <w:rFonts w:ascii="Times New Roman" w:hAnsi="Times New Roman" w:cs="Times New Roman"/>
        </w:rPr>
        <w:t>“</w:t>
      </w:r>
      <w:r w:rsidRPr="006B5929">
        <w:rPr>
          <w:rFonts w:ascii="Times New Roman" w:hAnsi="Times New Roman" w:cs="Times New Roman"/>
        </w:rPr>
        <w:t>donner la légèreté et la main que l'acheteur désire</w:t>
      </w:r>
      <w:r>
        <w:rPr>
          <w:rFonts w:ascii="Times New Roman" w:hAnsi="Times New Roman" w:cs="Times New Roman"/>
        </w:rPr>
        <w:t>”</w:t>
      </w:r>
      <w:r w:rsidRPr="006B5929">
        <w:rPr>
          <w:rFonts w:ascii="Times New Roman" w:hAnsi="Times New Roman" w:cs="Times New Roman"/>
        </w:rPr>
        <w:t xml:space="preserve"> </w:t>
      </w:r>
      <w:r>
        <w:rPr>
          <w:rFonts w:ascii="Times New Roman" w:hAnsi="Times New Roman" w:cs="Times New Roman"/>
        </w:rPr>
        <w:t xml:space="preserve">(“give the lighteness and the touch that the buyer desires”) </w:t>
      </w:r>
      <w:r w:rsidRPr="006B5929">
        <w:rPr>
          <w:rFonts w:ascii="Times New Roman" w:hAnsi="Times New Roman" w:cs="Times New Roman"/>
        </w:rPr>
        <w:t>without using the prohibited silk.</w:t>
      </w:r>
      <w:r>
        <w:rPr>
          <w:rStyle w:val="Rimandonotaapidipagina"/>
          <w:rFonts w:cs="Times New Roman"/>
        </w:rPr>
        <w:footnoteReference w:id="61"/>
      </w:r>
    </w:p>
    <w:p w14:paraId="68D7A663" w14:textId="77777777" w:rsidR="00763085" w:rsidRPr="00E95C98" w:rsidRDefault="00763085" w:rsidP="00763085">
      <w:pPr>
        <w:pStyle w:val="Corpotesto"/>
        <w:spacing w:line="360" w:lineRule="auto"/>
        <w:ind w:firstLine="357"/>
        <w:rPr>
          <w:color w:val="1F1F1F"/>
          <w:sz w:val="24"/>
          <w:szCs w:val="24"/>
          <w:highlight w:val="yellow"/>
          <w:lang w:val="en-GB"/>
        </w:rPr>
      </w:pPr>
      <w:r w:rsidRPr="006B5929">
        <w:rPr>
          <w:sz w:val="24"/>
          <w:szCs w:val="24"/>
        </w:rPr>
        <w:t xml:space="preserve">According to another note, signed by a large group of merchants and addressed to the </w:t>
      </w:r>
      <w:r w:rsidRPr="006B5929">
        <w:rPr>
          <w:i/>
          <w:iCs/>
          <w:sz w:val="24"/>
          <w:szCs w:val="24"/>
        </w:rPr>
        <w:t xml:space="preserve">Intendant </w:t>
      </w:r>
      <w:r w:rsidRPr="006B5929">
        <w:rPr>
          <w:i/>
          <w:iCs/>
          <w:sz w:val="24"/>
          <w:szCs w:val="24"/>
        </w:rPr>
        <w:lastRenderedPageBreak/>
        <w:t>du commerce</w:t>
      </w:r>
      <w:r w:rsidRPr="006B5929">
        <w:rPr>
          <w:sz w:val="24"/>
          <w:szCs w:val="24"/>
        </w:rPr>
        <w:t xml:space="preserve"> De Cotte, the </w:t>
      </w:r>
      <w:r>
        <w:rPr>
          <w:sz w:val="24"/>
          <w:szCs w:val="24"/>
        </w:rPr>
        <w:t>“</w:t>
      </w:r>
      <w:r w:rsidRPr="006B5929">
        <w:rPr>
          <w:sz w:val="24"/>
          <w:szCs w:val="24"/>
        </w:rPr>
        <w:t>raw</w:t>
      </w:r>
      <w:r>
        <w:rPr>
          <w:sz w:val="24"/>
          <w:szCs w:val="24"/>
        </w:rPr>
        <w:t>”</w:t>
      </w:r>
      <w:r w:rsidRPr="006B5929">
        <w:rPr>
          <w:sz w:val="24"/>
          <w:szCs w:val="24"/>
        </w:rPr>
        <w:t xml:space="preserve"> silk made the golden and silver materials stronger and lighter, while it also made the job of the weavers easier. The perfection of the materials and the ease with which they could be worked would thus coincide with lower production costs and higher profits. The innovation, then, would be to the advantage of everyone, even if it would lead to envy on the part of those who were tied to customs and rules which were both out of </w:t>
      </w:r>
      <w:r w:rsidRPr="006B5929">
        <w:rPr>
          <w:color w:val="1F1F1F"/>
          <w:sz w:val="24"/>
          <w:szCs w:val="24"/>
        </w:rPr>
        <w:t>date and which gave smaller profits.</w:t>
      </w:r>
      <w:r>
        <w:rPr>
          <w:rStyle w:val="Rimandonotaapidipagina"/>
          <w:color w:val="1F1F1F"/>
          <w:sz w:val="24"/>
        </w:rPr>
        <w:footnoteReference w:id="62"/>
      </w:r>
      <w:r>
        <w:rPr>
          <w:color w:val="1F1F1F"/>
          <w:sz w:val="24"/>
          <w:szCs w:val="24"/>
        </w:rPr>
        <w:t xml:space="preserve"> </w:t>
      </w:r>
      <w:r w:rsidRPr="006B5929">
        <w:rPr>
          <w:color w:val="1F1F1F"/>
          <w:sz w:val="24"/>
          <w:szCs w:val="24"/>
        </w:rPr>
        <w:t xml:space="preserve">According to the </w:t>
      </w:r>
      <w:r>
        <w:rPr>
          <w:i/>
          <w:iCs/>
          <w:color w:val="1F1F1F"/>
          <w:sz w:val="24"/>
          <w:szCs w:val="24"/>
        </w:rPr>
        <w:t>m</w:t>
      </w:r>
      <w:r w:rsidRPr="006B5929">
        <w:rPr>
          <w:i/>
          <w:iCs/>
          <w:color w:val="1F1F1F"/>
          <w:sz w:val="24"/>
          <w:szCs w:val="24"/>
        </w:rPr>
        <w:t xml:space="preserve">aitres </w:t>
      </w:r>
      <w:r>
        <w:rPr>
          <w:i/>
          <w:iCs/>
          <w:color w:val="1F1F1F"/>
          <w:sz w:val="24"/>
          <w:szCs w:val="24"/>
        </w:rPr>
        <w:t>g</w:t>
      </w:r>
      <w:r w:rsidRPr="006B5929">
        <w:rPr>
          <w:i/>
          <w:iCs/>
          <w:color w:val="1F1F1F"/>
          <w:sz w:val="24"/>
          <w:szCs w:val="24"/>
        </w:rPr>
        <w:t>ardes,</w:t>
      </w:r>
      <w:r w:rsidRPr="006B5929">
        <w:rPr>
          <w:color w:val="1F1F1F"/>
          <w:sz w:val="24"/>
          <w:szCs w:val="24"/>
        </w:rPr>
        <w:t xml:space="preserve"> on the other hand, stern measures should be taken against those merchants who seemed not to have </w:t>
      </w:r>
      <w:r>
        <w:rPr>
          <w:sz w:val="24"/>
          <w:szCs w:val="24"/>
        </w:rPr>
        <w:t>“</w:t>
      </w:r>
      <w:r w:rsidRPr="006B5929">
        <w:rPr>
          <w:color w:val="1F1F1F"/>
          <w:sz w:val="24"/>
          <w:szCs w:val="24"/>
        </w:rPr>
        <w:t>d</w:t>
      </w:r>
      <w:r>
        <w:rPr>
          <w:color w:val="1F1F1F"/>
          <w:sz w:val="24"/>
          <w:szCs w:val="24"/>
        </w:rPr>
        <w:t>’</w:t>
      </w:r>
      <w:r w:rsidRPr="006B5929">
        <w:rPr>
          <w:color w:val="1F1F1F"/>
          <w:sz w:val="24"/>
          <w:szCs w:val="24"/>
        </w:rPr>
        <w:t>autre but que de vendre une chose pour une autre</w:t>
      </w:r>
      <w:r w:rsidRPr="003E4B53">
        <w:rPr>
          <w:color w:val="1F1F1F"/>
          <w:sz w:val="24"/>
          <w:szCs w:val="24"/>
        </w:rPr>
        <w:t>”</w:t>
      </w:r>
      <w:r>
        <w:rPr>
          <w:color w:val="1F1F1F"/>
          <w:sz w:val="24"/>
          <w:szCs w:val="24"/>
        </w:rPr>
        <w:t xml:space="preserve"> </w:t>
      </w:r>
      <w:r w:rsidRPr="003E4B53">
        <w:rPr>
          <w:color w:val="1F1F1F"/>
          <w:sz w:val="24"/>
          <w:szCs w:val="24"/>
        </w:rPr>
        <w:t>(</w:t>
      </w:r>
      <w:r>
        <w:rPr>
          <w:sz w:val="24"/>
          <w:szCs w:val="24"/>
        </w:rPr>
        <w:t>“</w:t>
      </w:r>
      <w:r w:rsidRPr="003E4B53">
        <w:rPr>
          <w:rFonts w:ascii="DejaVuSymbol" w:eastAsia="DejaVuSymbol" w:hAnsi="DejaVuSymbol" w:cs="DejaVuSymbol"/>
          <w:color w:val="000000"/>
          <w:sz w:val="24"/>
          <w:szCs w:val="24"/>
        </w:rPr>
        <w:t>any other</w:t>
      </w:r>
      <w:r w:rsidRPr="003E4B53">
        <w:rPr>
          <w:color w:val="1F1F1F"/>
          <w:sz w:val="24"/>
          <w:szCs w:val="24"/>
        </w:rPr>
        <w:t xml:space="preserve"> aim but to sell one thing for another”)</w:t>
      </w:r>
      <w:r>
        <w:rPr>
          <w:rStyle w:val="Rimandonotaapidipagina"/>
          <w:color w:val="1F1F1F"/>
          <w:sz w:val="24"/>
        </w:rPr>
        <w:footnoteReference w:id="63"/>
      </w:r>
      <w:r w:rsidRPr="003E4B53">
        <w:rPr>
          <w:color w:val="1F1F1F"/>
          <w:sz w:val="24"/>
          <w:szCs w:val="24"/>
        </w:rPr>
        <w:t xml:space="preserve"> They opposed those who argued in favor of the “raw” silk on the grounds that it was a “spécieux prétexte” (“specious pretext”) in order to cheat the consumer. </w:t>
      </w:r>
      <w:r w:rsidRPr="003E4B53">
        <w:rPr>
          <w:color w:val="1F1F1F"/>
          <w:sz w:val="24"/>
          <w:szCs w:val="24"/>
          <w:lang w:val="en-GB"/>
        </w:rPr>
        <w:t xml:space="preserve">How was it possible otherwise to explain the behavior of those merchants who ordered their weavers “de fabriquer les deux premières aunes de la tête des pièces et les deux dernières de la queue avec de la soie cuite et d'en mélanger le corps avec de la soie crue sans aucune lizière distinctive” (“to make the first two </w:t>
      </w:r>
      <w:r w:rsidRPr="003E4B53">
        <w:rPr>
          <w:i/>
          <w:iCs/>
          <w:color w:val="1F1F1F"/>
          <w:sz w:val="24"/>
          <w:szCs w:val="24"/>
          <w:lang w:val="en-GB"/>
        </w:rPr>
        <w:t>aunes</w:t>
      </w:r>
      <w:r w:rsidRPr="003E4B53">
        <w:rPr>
          <w:color w:val="1F1F1F"/>
          <w:sz w:val="24"/>
          <w:szCs w:val="24"/>
          <w:lang w:val="en-GB"/>
        </w:rPr>
        <w:t xml:space="preserve"> of the head of the piece and the two at the end with boiled silk and to mix the rest piece with raw silk without any distinctive border?</w:t>
      </w:r>
      <w:r w:rsidRPr="003E4B53">
        <w:rPr>
          <w:color w:val="1F1F1F"/>
          <w:sz w:val="24"/>
          <w:szCs w:val="24"/>
        </w:rPr>
        <w:t>”</w:t>
      </w:r>
      <w:r w:rsidRPr="003E4B53">
        <w:rPr>
          <w:color w:val="1F1F1F"/>
          <w:sz w:val="24"/>
          <w:szCs w:val="24"/>
          <w:lang w:val="en-GB"/>
        </w:rPr>
        <w:t>).</w:t>
      </w:r>
      <w:r>
        <w:rPr>
          <w:color w:val="1F1F1F"/>
          <w:sz w:val="24"/>
          <w:szCs w:val="24"/>
          <w:lang w:val="en-GB"/>
        </w:rPr>
        <w:t xml:space="preserve"> </w:t>
      </w:r>
      <w:r w:rsidRPr="006B5929">
        <w:rPr>
          <w:color w:val="1F1F1F"/>
          <w:sz w:val="24"/>
          <w:szCs w:val="24"/>
        </w:rPr>
        <w:t xml:space="preserve">This was the origin of the order to give mixed fabrics a special </w:t>
      </w:r>
      <w:r w:rsidRPr="00AB2445">
        <w:rPr>
          <w:color w:val="1F1F1F"/>
          <w:sz w:val="24"/>
          <w:szCs w:val="24"/>
        </w:rPr>
        <w:t>“lizière,” a label specifying</w:t>
      </w:r>
      <w:r w:rsidRPr="006B5929">
        <w:rPr>
          <w:color w:val="1F1F1F"/>
          <w:sz w:val="24"/>
          <w:szCs w:val="24"/>
        </w:rPr>
        <w:t xml:space="preserve"> that it was </w:t>
      </w:r>
      <w:r>
        <w:rPr>
          <w:color w:val="1F1F1F"/>
          <w:sz w:val="24"/>
          <w:szCs w:val="24"/>
        </w:rPr>
        <w:t>“</w:t>
      </w:r>
      <w:r w:rsidRPr="006B5929">
        <w:rPr>
          <w:color w:val="1F1F1F"/>
          <w:sz w:val="24"/>
          <w:szCs w:val="24"/>
        </w:rPr>
        <w:t>étoffe en soie cru</w:t>
      </w:r>
      <w:r>
        <w:rPr>
          <w:color w:val="1F1F1F"/>
          <w:sz w:val="24"/>
          <w:szCs w:val="24"/>
        </w:rPr>
        <w:t>” (</w:t>
      </w:r>
      <w:r w:rsidRPr="003E4B53">
        <w:rPr>
          <w:color w:val="1F1F1F"/>
          <w:sz w:val="24"/>
          <w:szCs w:val="24"/>
          <w:lang w:val="en-GB"/>
        </w:rPr>
        <w:t>“</w:t>
      </w:r>
      <w:r>
        <w:rPr>
          <w:color w:val="1F1F1F"/>
          <w:sz w:val="24"/>
          <w:szCs w:val="24"/>
        </w:rPr>
        <w:t>a raw silk fabric”)</w:t>
      </w:r>
      <w:r w:rsidRPr="006B5929">
        <w:rPr>
          <w:color w:val="1F1F1F"/>
          <w:sz w:val="24"/>
          <w:szCs w:val="24"/>
        </w:rPr>
        <w:t xml:space="preserve"> in order to protect the consumers</w:t>
      </w:r>
      <w:r w:rsidRPr="006B5929">
        <w:rPr>
          <w:color w:val="595959"/>
          <w:sz w:val="24"/>
          <w:szCs w:val="24"/>
        </w:rPr>
        <w:t>.</w:t>
      </w:r>
      <w:r>
        <w:rPr>
          <w:rStyle w:val="Rimandonotaapidipagina"/>
          <w:color w:val="595959"/>
          <w:sz w:val="24"/>
        </w:rPr>
        <w:footnoteReference w:id="64"/>
      </w:r>
    </w:p>
    <w:p w14:paraId="34170705" w14:textId="77777777" w:rsidR="00763085" w:rsidRPr="006B5929" w:rsidRDefault="00763085" w:rsidP="00763085">
      <w:pPr>
        <w:pStyle w:val="Corpotesto"/>
        <w:spacing w:line="360" w:lineRule="auto"/>
        <w:ind w:firstLine="357"/>
        <w:rPr>
          <w:sz w:val="24"/>
          <w:szCs w:val="24"/>
        </w:rPr>
      </w:pPr>
      <w:r w:rsidRPr="006B5929">
        <w:rPr>
          <w:color w:val="1F1F1F"/>
          <w:sz w:val="24"/>
          <w:szCs w:val="24"/>
        </w:rPr>
        <w:t xml:space="preserve">It was not wholly true, however, to imply that the decline in the quality of the fabrics was due solely to the immorality of the merchants. Merchants of this type had always </w:t>
      </w:r>
      <w:r w:rsidRPr="006B5929">
        <w:rPr>
          <w:color w:val="363636"/>
          <w:sz w:val="24"/>
          <w:szCs w:val="24"/>
        </w:rPr>
        <w:t xml:space="preserve">existed. </w:t>
      </w:r>
      <w:r w:rsidRPr="006B5929">
        <w:rPr>
          <w:color w:val="1F1F1F"/>
          <w:sz w:val="24"/>
          <w:szCs w:val="24"/>
        </w:rPr>
        <w:t>At the end of the eighteenth century, the decline in quality was rather the result of the way in which the fashion market had come to be structured. In 1771, Isaac de Pinto, comparing French and English material, wrote:</w:t>
      </w:r>
    </w:p>
    <w:p w14:paraId="72752999" w14:textId="77777777" w:rsidR="00763085" w:rsidRPr="006B5929" w:rsidRDefault="00763085" w:rsidP="00763085">
      <w:pPr>
        <w:pStyle w:val="Corpotesto"/>
        <w:spacing w:line="360" w:lineRule="auto"/>
        <w:ind w:left="964"/>
        <w:rPr>
          <w:color w:val="1F1F1F"/>
          <w:sz w:val="24"/>
          <w:szCs w:val="24"/>
        </w:rPr>
      </w:pPr>
      <w:r w:rsidRPr="008660A2">
        <w:rPr>
          <w:color w:val="1F1F1F"/>
          <w:sz w:val="24"/>
          <w:szCs w:val="24"/>
          <w:lang w:val="fr-FR"/>
        </w:rPr>
        <w:t>Les manufactures angloises sont trop étoffées, trop riches</w:t>
      </w:r>
      <w:r w:rsidRPr="008660A2">
        <w:rPr>
          <w:color w:val="363636"/>
          <w:sz w:val="24"/>
          <w:szCs w:val="24"/>
          <w:lang w:val="fr-FR"/>
        </w:rPr>
        <w:t>...</w:t>
      </w:r>
      <w:r w:rsidRPr="008660A2">
        <w:rPr>
          <w:color w:val="1F1F1F"/>
          <w:sz w:val="24"/>
          <w:szCs w:val="24"/>
          <w:lang w:val="fr-FR"/>
        </w:rPr>
        <w:t>durent</w:t>
      </w:r>
      <w:r>
        <w:rPr>
          <w:color w:val="1F1F1F"/>
          <w:sz w:val="24"/>
          <w:szCs w:val="24"/>
          <w:lang w:val="fr-FR"/>
        </w:rPr>
        <w:t xml:space="preserve"> </w:t>
      </w:r>
      <w:r w:rsidRPr="008660A2">
        <w:rPr>
          <w:color w:val="1F1F1F"/>
          <w:sz w:val="24"/>
          <w:szCs w:val="24"/>
          <w:lang w:val="fr-FR"/>
        </w:rPr>
        <w:t>trop</w:t>
      </w:r>
      <w:r>
        <w:rPr>
          <w:color w:val="1F1F1F"/>
          <w:sz w:val="24"/>
          <w:szCs w:val="24"/>
          <w:lang w:val="fr-FR"/>
        </w:rPr>
        <w:t xml:space="preserve"> </w:t>
      </w:r>
      <w:r w:rsidRPr="008660A2">
        <w:rPr>
          <w:color w:val="363636"/>
          <w:sz w:val="24"/>
          <w:szCs w:val="24"/>
          <w:lang w:val="fr-FR"/>
        </w:rPr>
        <w:t>long</w:t>
      </w:r>
      <w:r>
        <w:rPr>
          <w:color w:val="363636"/>
          <w:sz w:val="24"/>
          <w:szCs w:val="24"/>
          <w:lang w:val="fr-FR"/>
        </w:rPr>
        <w:t xml:space="preserve"> </w:t>
      </w:r>
      <w:r w:rsidRPr="008660A2">
        <w:rPr>
          <w:color w:val="1F1F1F"/>
          <w:sz w:val="24"/>
          <w:szCs w:val="24"/>
          <w:lang w:val="fr-FR"/>
        </w:rPr>
        <w:t xml:space="preserve">tems, on les </w:t>
      </w:r>
      <w:r w:rsidRPr="008660A2">
        <w:rPr>
          <w:color w:val="1F1F1F"/>
          <w:sz w:val="24"/>
          <w:szCs w:val="24"/>
          <w:lang w:val="fr-FR"/>
        </w:rPr>
        <w:lastRenderedPageBreak/>
        <w:t>trouve trop chères. Le luxe et la mode veulent du changement. On a trouvé le</w:t>
      </w:r>
      <w:r w:rsidRPr="008660A2">
        <w:rPr>
          <w:sz w:val="24"/>
          <w:szCs w:val="24"/>
          <w:lang w:val="fr-FR"/>
        </w:rPr>
        <w:t xml:space="preserve"> </w:t>
      </w:r>
      <w:r w:rsidRPr="008660A2">
        <w:rPr>
          <w:color w:val="1F1F1F"/>
          <w:sz w:val="24"/>
          <w:szCs w:val="24"/>
          <w:lang w:val="fr-FR"/>
        </w:rPr>
        <w:t>secret en France de faire des étoffe</w:t>
      </w:r>
      <w:r>
        <w:rPr>
          <w:color w:val="1F1F1F"/>
          <w:sz w:val="24"/>
          <w:szCs w:val="24"/>
          <w:lang w:val="fr-FR"/>
        </w:rPr>
        <w:t xml:space="preserve">s de soie à grand marché. Il </w:t>
      </w:r>
      <w:r w:rsidRPr="008660A2">
        <w:rPr>
          <w:color w:val="1F1F1F"/>
          <w:sz w:val="24"/>
          <w:szCs w:val="24"/>
          <w:lang w:val="fr-FR"/>
        </w:rPr>
        <w:t>est</w:t>
      </w:r>
      <w:r>
        <w:rPr>
          <w:color w:val="1F1F1F"/>
          <w:sz w:val="24"/>
          <w:szCs w:val="24"/>
          <w:lang w:val="fr-FR"/>
        </w:rPr>
        <w:t xml:space="preserve"> </w:t>
      </w:r>
      <w:r w:rsidRPr="008660A2">
        <w:rPr>
          <w:color w:val="1F1F1F"/>
          <w:sz w:val="24"/>
          <w:szCs w:val="24"/>
          <w:lang w:val="fr-FR"/>
        </w:rPr>
        <w:t>vrai</w:t>
      </w:r>
      <w:r>
        <w:rPr>
          <w:color w:val="1F1F1F"/>
          <w:sz w:val="24"/>
          <w:szCs w:val="24"/>
          <w:lang w:val="fr-FR"/>
        </w:rPr>
        <w:t xml:space="preserve"> </w:t>
      </w:r>
      <w:r w:rsidRPr="008660A2">
        <w:rPr>
          <w:color w:val="1F1F1F"/>
          <w:sz w:val="24"/>
          <w:szCs w:val="24"/>
          <w:lang w:val="fr-FR"/>
        </w:rPr>
        <w:t>qu'elles n'ont</w:t>
      </w:r>
      <w:r w:rsidRPr="008660A2">
        <w:rPr>
          <w:sz w:val="24"/>
          <w:szCs w:val="24"/>
          <w:lang w:val="fr-FR"/>
        </w:rPr>
        <w:t xml:space="preserve"> </w:t>
      </w:r>
      <w:r w:rsidRPr="008660A2">
        <w:rPr>
          <w:color w:val="1F1F1F"/>
          <w:sz w:val="24"/>
          <w:szCs w:val="24"/>
          <w:lang w:val="fr-FR"/>
        </w:rPr>
        <w:t>point de corps,</w:t>
      </w:r>
      <w:r>
        <w:rPr>
          <w:color w:val="1F1F1F"/>
          <w:sz w:val="24"/>
          <w:szCs w:val="24"/>
          <w:lang w:val="fr-FR"/>
        </w:rPr>
        <w:t xml:space="preserve"> </w:t>
      </w:r>
      <w:r w:rsidRPr="008660A2">
        <w:rPr>
          <w:color w:val="1F1F1F"/>
          <w:sz w:val="24"/>
          <w:szCs w:val="24"/>
          <w:lang w:val="fr-FR"/>
        </w:rPr>
        <w:t>elles</w:t>
      </w:r>
      <w:r>
        <w:rPr>
          <w:color w:val="1F1F1F"/>
          <w:sz w:val="24"/>
          <w:szCs w:val="24"/>
          <w:lang w:val="fr-FR"/>
        </w:rPr>
        <w:t xml:space="preserve"> </w:t>
      </w:r>
      <w:r w:rsidRPr="008660A2">
        <w:rPr>
          <w:color w:val="1F1F1F"/>
          <w:sz w:val="24"/>
          <w:szCs w:val="24"/>
          <w:lang w:val="fr-FR"/>
        </w:rPr>
        <w:t>s'usent</w:t>
      </w:r>
      <w:r>
        <w:rPr>
          <w:color w:val="1F1F1F"/>
          <w:sz w:val="24"/>
          <w:szCs w:val="24"/>
          <w:lang w:val="fr-FR"/>
        </w:rPr>
        <w:t xml:space="preserve"> </w:t>
      </w:r>
      <w:r w:rsidRPr="008660A2">
        <w:rPr>
          <w:color w:val="1F1F1F"/>
          <w:sz w:val="24"/>
          <w:szCs w:val="24"/>
          <w:lang w:val="fr-FR"/>
        </w:rPr>
        <w:t xml:space="preserve">dans peu temps, mais on n'en </w:t>
      </w:r>
      <w:r w:rsidRPr="008660A2">
        <w:rPr>
          <w:color w:val="363636"/>
          <w:sz w:val="24"/>
          <w:szCs w:val="24"/>
          <w:lang w:val="fr-FR"/>
        </w:rPr>
        <w:t>veut</w:t>
      </w:r>
      <w:r>
        <w:rPr>
          <w:color w:val="363636"/>
          <w:sz w:val="24"/>
          <w:szCs w:val="24"/>
          <w:lang w:val="fr-FR"/>
        </w:rPr>
        <w:t xml:space="preserve"> </w:t>
      </w:r>
      <w:r w:rsidRPr="008660A2">
        <w:rPr>
          <w:color w:val="1F1F1F"/>
          <w:sz w:val="24"/>
          <w:szCs w:val="24"/>
          <w:lang w:val="fr-FR"/>
        </w:rPr>
        <w:t>presque que pour une</w:t>
      </w:r>
      <w:r w:rsidRPr="008660A2">
        <w:rPr>
          <w:sz w:val="24"/>
          <w:szCs w:val="24"/>
          <w:lang w:val="fr-FR"/>
        </w:rPr>
        <w:t xml:space="preserve"> </w:t>
      </w:r>
      <w:r w:rsidRPr="008660A2">
        <w:rPr>
          <w:color w:val="1F1F1F"/>
          <w:sz w:val="24"/>
          <w:szCs w:val="24"/>
          <w:lang w:val="fr-FR"/>
        </w:rPr>
        <w:t>saison.</w:t>
      </w:r>
      <w:r>
        <w:rPr>
          <w:color w:val="1F1F1F"/>
          <w:sz w:val="24"/>
          <w:szCs w:val="24"/>
          <w:lang w:val="fr-FR"/>
        </w:rPr>
        <w:t xml:space="preserve"> </w:t>
      </w:r>
      <w:r w:rsidRPr="008660A2">
        <w:rPr>
          <w:color w:val="1F1F1F"/>
          <w:sz w:val="24"/>
          <w:szCs w:val="24"/>
          <w:lang w:val="fr-FR"/>
        </w:rPr>
        <w:t>La mode change et pour le</w:t>
      </w:r>
      <w:r>
        <w:rPr>
          <w:color w:val="1F1F1F"/>
          <w:sz w:val="24"/>
          <w:szCs w:val="24"/>
          <w:lang w:val="fr-FR"/>
        </w:rPr>
        <w:t xml:space="preserve"> </w:t>
      </w:r>
      <w:r w:rsidRPr="008660A2">
        <w:rPr>
          <w:color w:val="1F1F1F"/>
          <w:sz w:val="24"/>
          <w:szCs w:val="24"/>
          <w:lang w:val="fr-FR"/>
        </w:rPr>
        <w:t>même argent on est bien aisé</w:t>
      </w:r>
      <w:r>
        <w:rPr>
          <w:color w:val="1F1F1F"/>
          <w:sz w:val="24"/>
          <w:szCs w:val="24"/>
          <w:lang w:val="fr-FR"/>
        </w:rPr>
        <w:t xml:space="preserve"> </w:t>
      </w:r>
      <w:r w:rsidRPr="008660A2">
        <w:rPr>
          <w:color w:val="1F1F1F"/>
          <w:sz w:val="24"/>
          <w:szCs w:val="24"/>
          <w:lang w:val="fr-FR"/>
        </w:rPr>
        <w:t>d'avoir deux robes ou deux habits neufs.</w:t>
      </w:r>
      <w:r>
        <w:rPr>
          <w:color w:val="1F1F1F"/>
          <w:sz w:val="24"/>
          <w:szCs w:val="24"/>
          <w:lang w:val="fr-FR"/>
        </w:rPr>
        <w:t xml:space="preserve"> </w:t>
      </w:r>
      <w:r w:rsidRPr="006B5929">
        <w:rPr>
          <w:color w:val="1F1F1F"/>
          <w:sz w:val="24"/>
          <w:szCs w:val="24"/>
        </w:rPr>
        <w:t>Ce qui favorise beaucoup plus</w:t>
      </w:r>
      <w:r>
        <w:rPr>
          <w:color w:val="1F1F1F"/>
          <w:sz w:val="24"/>
          <w:szCs w:val="24"/>
        </w:rPr>
        <w:t xml:space="preserve"> </w:t>
      </w:r>
      <w:r w:rsidRPr="006B5929">
        <w:rPr>
          <w:color w:val="1F1F1F"/>
          <w:sz w:val="24"/>
          <w:szCs w:val="24"/>
        </w:rPr>
        <w:t>les</w:t>
      </w:r>
      <w:r>
        <w:rPr>
          <w:color w:val="1F1F1F"/>
          <w:sz w:val="24"/>
          <w:szCs w:val="24"/>
        </w:rPr>
        <w:t xml:space="preserve"> </w:t>
      </w:r>
      <w:r w:rsidRPr="006B5929">
        <w:rPr>
          <w:color w:val="1F1F1F"/>
          <w:sz w:val="24"/>
          <w:szCs w:val="24"/>
        </w:rPr>
        <w:t>manufactures françaises.</w:t>
      </w:r>
      <w:r>
        <w:rPr>
          <w:rStyle w:val="Rimandonotaapidipagina"/>
          <w:color w:val="1F1F1F"/>
          <w:sz w:val="24"/>
        </w:rPr>
        <w:footnoteReference w:id="65"/>
      </w:r>
    </w:p>
    <w:p w14:paraId="13C9CA2C" w14:textId="77777777" w:rsidR="00763085" w:rsidRPr="006B5929" w:rsidRDefault="00763085" w:rsidP="00763085">
      <w:pPr>
        <w:pStyle w:val="Corpotesto"/>
        <w:spacing w:line="360" w:lineRule="auto"/>
        <w:ind w:firstLine="357"/>
        <w:rPr>
          <w:color w:val="1F1F1F"/>
          <w:sz w:val="24"/>
          <w:szCs w:val="24"/>
        </w:rPr>
      </w:pPr>
    </w:p>
    <w:p w14:paraId="3F5DA990" w14:textId="77777777" w:rsidR="00763085" w:rsidRPr="006B5929" w:rsidRDefault="00763085" w:rsidP="00763085">
      <w:pPr>
        <w:pStyle w:val="Corpotesto"/>
        <w:spacing w:line="360" w:lineRule="auto"/>
        <w:ind w:firstLine="357"/>
        <w:rPr>
          <w:sz w:val="24"/>
          <w:szCs w:val="24"/>
        </w:rPr>
      </w:pPr>
      <w:r w:rsidRPr="006B5929">
        <w:rPr>
          <w:sz w:val="24"/>
          <w:szCs w:val="24"/>
        </w:rPr>
        <w:t>Nevertheless, the decrease in quality should not be seen as an absolute decline but rather as a process of vertical differentiation which involved not so much abandoning high quality production as paying greater attention to market segmenta</w:t>
      </w:r>
      <w:r w:rsidRPr="006B5929">
        <w:rPr>
          <w:sz w:val="24"/>
          <w:szCs w:val="24"/>
        </w:rPr>
        <w:softHyphen/>
        <w:t xml:space="preserve">tion. </w:t>
      </w:r>
      <w:r w:rsidRPr="004452FE">
        <w:rPr>
          <w:sz w:val="24"/>
          <w:szCs w:val="24"/>
          <w:lang w:val="fr-FR"/>
        </w:rPr>
        <w:t xml:space="preserve">An observant commentator on the relationship between quality and fashion, Veron de Forbonnais, wrote: </w:t>
      </w:r>
      <w:r>
        <w:rPr>
          <w:sz w:val="24"/>
          <w:szCs w:val="24"/>
          <w:lang w:val="fr-FR"/>
        </w:rPr>
        <w:t>“</w:t>
      </w:r>
      <w:r w:rsidRPr="004452FE">
        <w:rPr>
          <w:sz w:val="24"/>
          <w:szCs w:val="24"/>
          <w:lang w:val="fr-FR"/>
        </w:rPr>
        <w:t>Dans chaque pays il est différentes classes de peuple et de facultés. Pour les séduire et les contenter, il convient de leur offrir dans chaque espèce particulière des assortimens proport</w:t>
      </w:r>
      <w:r>
        <w:rPr>
          <w:sz w:val="24"/>
          <w:szCs w:val="24"/>
          <w:lang w:val="fr-FR"/>
        </w:rPr>
        <w:t>ionnés aux différentes facultés”</w:t>
      </w:r>
      <w:r w:rsidRPr="004452FE">
        <w:rPr>
          <w:sz w:val="24"/>
          <w:szCs w:val="24"/>
          <w:lang w:val="fr-FR"/>
        </w:rPr>
        <w:t xml:space="preserve"> </w:t>
      </w:r>
      <w:r w:rsidRPr="00C227A3">
        <w:rPr>
          <w:sz w:val="24"/>
          <w:szCs w:val="24"/>
          <w:lang w:val="fr-FR"/>
        </w:rPr>
        <w:t>(</w:t>
      </w:r>
      <w:r w:rsidRPr="004D303D">
        <w:rPr>
          <w:sz w:val="24"/>
          <w:szCs w:val="24"/>
          <w:lang w:val="fr-FR"/>
        </w:rPr>
        <w:t>“</w:t>
      </w:r>
      <w:r>
        <w:rPr>
          <w:sz w:val="24"/>
          <w:szCs w:val="24"/>
          <w:lang w:val="fr-FR"/>
        </w:rPr>
        <w:t>i</w:t>
      </w:r>
      <w:r w:rsidRPr="00C227A3">
        <w:rPr>
          <w:sz w:val="24"/>
          <w:szCs w:val="24"/>
          <w:lang w:val="fr-FR"/>
        </w:rPr>
        <w:t>n each country there are different classes of people and abilities.</w:t>
      </w:r>
      <w:r>
        <w:rPr>
          <w:sz w:val="24"/>
          <w:szCs w:val="24"/>
          <w:lang w:val="fr-FR"/>
        </w:rPr>
        <w:t xml:space="preserve"> </w:t>
      </w:r>
      <w:r w:rsidRPr="00383621">
        <w:rPr>
          <w:sz w:val="24"/>
          <w:szCs w:val="24"/>
        </w:rPr>
        <w:t xml:space="preserve">To attract and to please them, it is appropriate to offer them in each particular case an assortment proportioned to their different </w:t>
      </w:r>
      <w:r>
        <w:rPr>
          <w:sz w:val="24"/>
          <w:szCs w:val="24"/>
        </w:rPr>
        <w:t>means</w:t>
      </w:r>
      <w:r w:rsidRPr="004D303D">
        <w:rPr>
          <w:sz w:val="24"/>
          <w:szCs w:val="24"/>
        </w:rPr>
        <w:t>”</w:t>
      </w:r>
      <w:r>
        <w:rPr>
          <w:sz w:val="24"/>
          <w:szCs w:val="24"/>
        </w:rPr>
        <w:t xml:space="preserve">). </w:t>
      </w:r>
      <w:r w:rsidRPr="006B5929">
        <w:rPr>
          <w:sz w:val="24"/>
          <w:szCs w:val="24"/>
        </w:rPr>
        <w:t xml:space="preserve">This strategy, aimed at producing </w:t>
      </w:r>
      <w:r>
        <w:rPr>
          <w:sz w:val="24"/>
          <w:szCs w:val="24"/>
        </w:rPr>
        <w:t>“</w:t>
      </w:r>
      <w:r w:rsidRPr="006B5929">
        <w:rPr>
          <w:sz w:val="24"/>
          <w:szCs w:val="24"/>
        </w:rPr>
        <w:t>assortiments de divers prix dans une même étoffe</w:t>
      </w:r>
      <w:r>
        <w:rPr>
          <w:sz w:val="24"/>
          <w:szCs w:val="24"/>
        </w:rPr>
        <w:t>” (</w:t>
      </w:r>
      <w:r w:rsidRPr="004D303D">
        <w:rPr>
          <w:sz w:val="24"/>
          <w:szCs w:val="24"/>
        </w:rPr>
        <w:t>“</w:t>
      </w:r>
      <w:r>
        <w:rPr>
          <w:sz w:val="24"/>
          <w:szCs w:val="24"/>
        </w:rPr>
        <w:t xml:space="preserve">assorments of the same fabric at different </w:t>
      </w:r>
      <w:r w:rsidRPr="004D303D">
        <w:rPr>
          <w:sz w:val="24"/>
          <w:szCs w:val="24"/>
        </w:rPr>
        <w:t>prices”</w:t>
      </w:r>
      <w:r>
        <w:rPr>
          <w:sz w:val="24"/>
          <w:szCs w:val="24"/>
        </w:rPr>
        <w:t>)</w:t>
      </w:r>
      <w:r w:rsidRPr="006B5929">
        <w:rPr>
          <w:sz w:val="24"/>
          <w:szCs w:val="24"/>
        </w:rPr>
        <w:t>, would be appreciated by the shopkeepers as it would lead to increased profits. Fabrics of different qualities, ranging from the best to the worst, would be perfect if they were all worth the price asked.</w:t>
      </w:r>
      <w:r>
        <w:rPr>
          <w:rStyle w:val="Rimandonotaapidipagina"/>
          <w:sz w:val="24"/>
        </w:rPr>
        <w:footnoteReference w:id="66"/>
      </w:r>
    </w:p>
    <w:p w14:paraId="073EE045" w14:textId="77777777" w:rsidR="00763085" w:rsidRPr="006B5929" w:rsidRDefault="00763085" w:rsidP="00763085">
      <w:pPr>
        <w:pStyle w:val="Corpotesto"/>
        <w:spacing w:line="360" w:lineRule="auto"/>
        <w:ind w:firstLine="357"/>
        <w:rPr>
          <w:color w:val="212121"/>
          <w:sz w:val="24"/>
          <w:szCs w:val="24"/>
        </w:rPr>
      </w:pPr>
      <w:r w:rsidRPr="006B5929">
        <w:rPr>
          <w:sz w:val="24"/>
          <w:szCs w:val="24"/>
        </w:rPr>
        <w:t xml:space="preserve">The relative decline in physical quality was in some ways compensated for by the uniformity of the fabric. The Lyon </w:t>
      </w:r>
      <w:r w:rsidRPr="006B5929">
        <w:rPr>
          <w:i/>
          <w:iCs/>
          <w:sz w:val="24"/>
          <w:szCs w:val="24"/>
        </w:rPr>
        <w:t>fabricants</w:t>
      </w:r>
      <w:r w:rsidRPr="006B5929">
        <w:rPr>
          <w:sz w:val="24"/>
          <w:szCs w:val="24"/>
        </w:rPr>
        <w:t xml:space="preserve"> bought the organzine for the warp from Piedmont, the best in Europe, which conformed to a commercial technique probably invented by the silk merchants of Turin and which guaranteed the quality of the product by means of a quality indicator called the </w:t>
      </w:r>
      <w:r w:rsidRPr="006B5929">
        <w:rPr>
          <w:i/>
          <w:iCs/>
          <w:sz w:val="24"/>
          <w:szCs w:val="24"/>
        </w:rPr>
        <w:t xml:space="preserve">titolo </w:t>
      </w:r>
      <w:r w:rsidRPr="006B5929">
        <w:rPr>
          <w:sz w:val="24"/>
          <w:szCs w:val="24"/>
        </w:rPr>
        <w:t xml:space="preserve">(count). The </w:t>
      </w:r>
      <w:r w:rsidRPr="006B5929">
        <w:rPr>
          <w:i/>
          <w:iCs/>
          <w:sz w:val="24"/>
          <w:szCs w:val="24"/>
        </w:rPr>
        <w:t>titolo</w:t>
      </w:r>
      <w:r w:rsidRPr="006B5929">
        <w:rPr>
          <w:sz w:val="24"/>
          <w:szCs w:val="24"/>
        </w:rPr>
        <w:t xml:space="preserve"> indicated the weight of a given length of thread (400 </w:t>
      </w:r>
      <w:r w:rsidRPr="006B5929">
        <w:rPr>
          <w:i/>
          <w:iCs/>
          <w:sz w:val="24"/>
          <w:szCs w:val="24"/>
        </w:rPr>
        <w:t>aunes</w:t>
      </w:r>
      <w:r w:rsidRPr="006B5929">
        <w:rPr>
          <w:sz w:val="24"/>
          <w:szCs w:val="24"/>
        </w:rPr>
        <w:t xml:space="preserve">) in </w:t>
      </w:r>
      <w:r>
        <w:rPr>
          <w:sz w:val="24"/>
          <w:szCs w:val="24"/>
        </w:rPr>
        <w:t>“</w:t>
      </w:r>
      <w:r w:rsidRPr="006B5929">
        <w:rPr>
          <w:sz w:val="24"/>
          <w:szCs w:val="24"/>
        </w:rPr>
        <w:t>deniers</w:t>
      </w:r>
      <w:r>
        <w:rPr>
          <w:sz w:val="24"/>
          <w:szCs w:val="24"/>
        </w:rPr>
        <w:t>”</w:t>
      </w:r>
      <w:r w:rsidRPr="006B5929">
        <w:rPr>
          <w:sz w:val="24"/>
          <w:szCs w:val="24"/>
        </w:rPr>
        <w:t xml:space="preserve"> (1 denier = l/20 of a gramme). This sales technique signaled a decisive reduction in transaction </w:t>
      </w:r>
      <w:r w:rsidRPr="006B5929">
        <w:rPr>
          <w:sz w:val="24"/>
          <w:szCs w:val="24"/>
        </w:rPr>
        <w:lastRenderedPageBreak/>
        <w:t xml:space="preserve">costs. Merchants identified the thickness of the thread by its number. The count 24 (that is 24 </w:t>
      </w:r>
      <w:r>
        <w:rPr>
          <w:sz w:val="24"/>
          <w:szCs w:val="24"/>
        </w:rPr>
        <w:t>“</w:t>
      </w:r>
      <w:r w:rsidRPr="006B5929">
        <w:rPr>
          <w:sz w:val="24"/>
          <w:szCs w:val="24"/>
        </w:rPr>
        <w:t>deniers</w:t>
      </w:r>
      <w:r>
        <w:rPr>
          <w:sz w:val="24"/>
          <w:szCs w:val="24"/>
        </w:rPr>
        <w:t>”</w:t>
      </w:r>
      <w:r w:rsidRPr="006B5929">
        <w:rPr>
          <w:sz w:val="24"/>
          <w:szCs w:val="24"/>
        </w:rPr>
        <w:t>) indicated the thinnest organzine. Thicker fabric was indicated with numbers from 24 to 60. However, these numbers were only approximate. The number 27, in fact, when referring to</w:t>
      </w:r>
      <w:r w:rsidRPr="006B5929">
        <w:rPr>
          <w:color w:val="212121"/>
          <w:sz w:val="24"/>
          <w:szCs w:val="24"/>
        </w:rPr>
        <w:t xml:space="preserve"> a </w:t>
      </w:r>
      <w:r>
        <w:rPr>
          <w:color w:val="212121"/>
          <w:sz w:val="24"/>
          <w:szCs w:val="24"/>
        </w:rPr>
        <w:t>“</w:t>
      </w:r>
      <w:r w:rsidRPr="006B5929">
        <w:rPr>
          <w:color w:val="212121"/>
          <w:sz w:val="24"/>
          <w:szCs w:val="24"/>
        </w:rPr>
        <w:t>ballot</w:t>
      </w:r>
      <w:r>
        <w:rPr>
          <w:color w:val="212121"/>
          <w:sz w:val="24"/>
          <w:szCs w:val="24"/>
        </w:rPr>
        <w:t>”</w:t>
      </w:r>
      <w:r w:rsidRPr="006B5929">
        <w:rPr>
          <w:color w:val="212121"/>
          <w:sz w:val="24"/>
          <w:szCs w:val="24"/>
        </w:rPr>
        <w:t xml:space="preserve"> (about 50-60 livres), was used to indicate thread between 24 and 30 </w:t>
      </w:r>
      <w:r>
        <w:rPr>
          <w:color w:val="212121"/>
          <w:sz w:val="24"/>
          <w:szCs w:val="24"/>
        </w:rPr>
        <w:t>“</w:t>
      </w:r>
      <w:r w:rsidRPr="006B5929">
        <w:rPr>
          <w:color w:val="212121"/>
          <w:sz w:val="24"/>
          <w:szCs w:val="24"/>
        </w:rPr>
        <w:t>deniers.</w:t>
      </w:r>
      <w:r>
        <w:rPr>
          <w:color w:val="212121"/>
          <w:sz w:val="24"/>
          <w:szCs w:val="24"/>
        </w:rPr>
        <w:t>”</w:t>
      </w:r>
      <w:r w:rsidRPr="006B5929">
        <w:rPr>
          <w:color w:val="212121"/>
          <w:sz w:val="24"/>
          <w:szCs w:val="24"/>
        </w:rPr>
        <w:t xml:space="preserve"> Once the variation rate was identified (with the help of specialized consultants paid in Lyon by the livre or </w:t>
      </w:r>
      <w:r>
        <w:rPr>
          <w:color w:val="212121"/>
          <w:sz w:val="24"/>
          <w:szCs w:val="24"/>
        </w:rPr>
        <w:t>“</w:t>
      </w:r>
      <w:r w:rsidRPr="006B5929">
        <w:rPr>
          <w:color w:val="212121"/>
          <w:sz w:val="24"/>
          <w:szCs w:val="24"/>
        </w:rPr>
        <w:t>ballot</w:t>
      </w:r>
      <w:r>
        <w:rPr>
          <w:color w:val="212121"/>
          <w:sz w:val="24"/>
          <w:szCs w:val="24"/>
        </w:rPr>
        <w:t>”</w:t>
      </w:r>
      <w:r w:rsidRPr="006B5929">
        <w:rPr>
          <w:color w:val="212121"/>
          <w:sz w:val="24"/>
          <w:szCs w:val="24"/>
        </w:rPr>
        <w:t xml:space="preserve">) the threads (in </w:t>
      </w:r>
      <w:r w:rsidRPr="006B5929">
        <w:rPr>
          <w:color w:val="343434"/>
          <w:sz w:val="24"/>
          <w:szCs w:val="24"/>
        </w:rPr>
        <w:t xml:space="preserve">skeins) </w:t>
      </w:r>
      <w:r w:rsidRPr="006B5929">
        <w:rPr>
          <w:color w:val="212121"/>
          <w:sz w:val="24"/>
          <w:szCs w:val="24"/>
        </w:rPr>
        <w:t>of different thicknesses were separated and used for different types of fabric. Alternatively, they were separated in such a way that on the looms the thinner threads were always next to the thicker ones. This meant that the streaks which lowered the quality and the price of the fabric could be avoided.</w:t>
      </w:r>
      <w:r>
        <w:rPr>
          <w:rStyle w:val="Rimandonotaapidipagina"/>
          <w:color w:val="212121"/>
          <w:sz w:val="24"/>
        </w:rPr>
        <w:footnoteReference w:id="67"/>
      </w:r>
    </w:p>
    <w:p w14:paraId="122E5A36" w14:textId="77777777" w:rsidR="00763085" w:rsidRPr="006B5929" w:rsidRDefault="00763085" w:rsidP="00763085">
      <w:pPr>
        <w:pStyle w:val="Corpotesto"/>
        <w:spacing w:line="360" w:lineRule="auto"/>
        <w:ind w:firstLine="357"/>
        <w:rPr>
          <w:sz w:val="24"/>
          <w:szCs w:val="24"/>
        </w:rPr>
      </w:pPr>
      <w:r w:rsidRPr="006B5929">
        <w:rPr>
          <w:sz w:val="24"/>
          <w:szCs w:val="24"/>
        </w:rPr>
        <w:t>The Lyon silk industry, although Lyonnaise, was also Parisian. Many of the Lyon merchants had a shop or workshop in Paris.</w:t>
      </w:r>
      <w:r>
        <w:rPr>
          <w:rStyle w:val="Rimandonotaapidipagina"/>
          <w:sz w:val="24"/>
        </w:rPr>
        <w:footnoteReference w:id="68"/>
      </w:r>
      <w:r w:rsidRPr="006B5929">
        <w:rPr>
          <w:sz w:val="24"/>
          <w:szCs w:val="24"/>
        </w:rPr>
        <w:t xml:space="preserve"> The capital was also the most important outlet market for the Lyon material, and it was in Paris that the shipment of goods to foreign markets often took place.</w:t>
      </w:r>
      <w:r>
        <w:rPr>
          <w:rStyle w:val="Rimandonotaapidipagina"/>
          <w:sz w:val="24"/>
        </w:rPr>
        <w:footnoteReference w:id="69"/>
      </w:r>
      <w:r w:rsidRPr="006B5929">
        <w:rPr>
          <w:sz w:val="24"/>
          <w:szCs w:val="24"/>
        </w:rPr>
        <w:t xml:space="preserve"> The expression </w:t>
      </w:r>
      <w:r>
        <w:rPr>
          <w:sz w:val="24"/>
          <w:szCs w:val="24"/>
        </w:rPr>
        <w:t>“</w:t>
      </w:r>
      <w:r w:rsidRPr="006B5929">
        <w:rPr>
          <w:sz w:val="24"/>
          <w:szCs w:val="24"/>
        </w:rPr>
        <w:t>modes de Paris faites à Lyon,</w:t>
      </w:r>
      <w:r>
        <w:rPr>
          <w:sz w:val="24"/>
          <w:szCs w:val="24"/>
        </w:rPr>
        <w:t>”</w:t>
      </w:r>
      <w:r w:rsidRPr="006B5929">
        <w:rPr>
          <w:sz w:val="24"/>
          <w:szCs w:val="24"/>
        </w:rPr>
        <w:t xml:space="preserve"> quoted above almost in passing, would seem to indicate an even stronger tie, even though it would imply relegating Lyon to a purely executive role. The social practices underlying the Paris-Lyon relationship, though, need some explaining. One of these practices was the mediating role of the merchants and traders who operated on two markets at once. Even more decisive was the role of the over 100 designers, often merchants or partners of merchants. This double professional and social role is proof of the high reputation the designers enjoyed both in Lyon and in France as a whole. This reputation, along with the high number of designers, is something which cannot be found in any other European silk city. In Italy, the fabric designers, when they existed, do not seem to have occupied a position of prestige with respect to the merchants.</w:t>
      </w:r>
      <w:r>
        <w:rPr>
          <w:rStyle w:val="Rimandonotaapidipagina"/>
          <w:sz w:val="24"/>
        </w:rPr>
        <w:footnoteReference w:id="70"/>
      </w:r>
      <w:r w:rsidRPr="006B5929">
        <w:rPr>
          <w:sz w:val="24"/>
          <w:szCs w:val="24"/>
        </w:rPr>
        <w:t xml:space="preserve"> In England the importance of having first-class designers was never </w:t>
      </w:r>
      <w:r w:rsidRPr="006B5929">
        <w:rPr>
          <w:sz w:val="24"/>
          <w:szCs w:val="24"/>
        </w:rPr>
        <w:lastRenderedPageBreak/>
        <w:t>fully appreciated by the silk entrepreneurs engaged in a continual effort to imitate the French patterns.</w:t>
      </w:r>
      <w:r>
        <w:rPr>
          <w:rStyle w:val="Rimandonotaapidipagina"/>
          <w:sz w:val="24"/>
        </w:rPr>
        <w:footnoteReference w:id="71"/>
      </w:r>
    </w:p>
    <w:p w14:paraId="1747845D" w14:textId="77777777" w:rsidR="00763085" w:rsidRPr="006B5929" w:rsidRDefault="00763085" w:rsidP="00763085">
      <w:pPr>
        <w:pStyle w:val="Corpotesto"/>
        <w:spacing w:line="360" w:lineRule="auto"/>
        <w:ind w:firstLine="357"/>
        <w:rPr>
          <w:color w:val="1A1A1A"/>
          <w:sz w:val="24"/>
          <w:szCs w:val="24"/>
        </w:rPr>
      </w:pPr>
      <w:r w:rsidRPr="006B5929">
        <w:rPr>
          <w:sz w:val="24"/>
          <w:szCs w:val="24"/>
        </w:rPr>
        <w:t xml:space="preserve">In Lyon, the studies to be completed before becoming a designer were long and costly. After learning the rudiments of design, the prospective designer was sent to a workshop of a flower painter. Training usually finished in Paris, sometimes in the workshop of one of the Gobelins painters. After returning to Lyon and finding employment in one of the merchant firms, the young designer would continue to spend long periods in Paris every year, where he would make visits, in the company of older and more experienced colleagues, to various print and art collections, the Gobelins and porcelain factories, the Versailles gardens, the Jardin des Plantes, the Cabinet du Roi, the most famous churches, the royal palaces, theatrical performances and so on. This immersion in the atmosphere of the capital of elegance, of luxury and of refinement, where he would converse with fabric sellers, </w:t>
      </w:r>
      <w:r w:rsidRPr="006B5929">
        <w:rPr>
          <w:i/>
          <w:iCs/>
          <w:sz w:val="24"/>
          <w:szCs w:val="24"/>
        </w:rPr>
        <w:t>couturiers</w:t>
      </w:r>
      <w:r w:rsidRPr="006B5929">
        <w:rPr>
          <w:sz w:val="24"/>
          <w:szCs w:val="24"/>
        </w:rPr>
        <w:t xml:space="preserve">, </w:t>
      </w:r>
      <w:r w:rsidRPr="006B5929">
        <w:rPr>
          <w:i/>
          <w:iCs/>
          <w:sz w:val="24"/>
          <w:szCs w:val="24"/>
        </w:rPr>
        <w:t>faiseuses de modes</w:t>
      </w:r>
      <w:r>
        <w:rPr>
          <w:i/>
          <w:iCs/>
          <w:sz w:val="24"/>
          <w:szCs w:val="24"/>
        </w:rPr>
        <w:t xml:space="preserve"> </w:t>
      </w:r>
      <w:r>
        <w:rPr>
          <w:sz w:val="24"/>
          <w:szCs w:val="24"/>
        </w:rPr>
        <w:t>(“fashion-makers”)</w:t>
      </w:r>
      <w:r w:rsidRPr="006B5929">
        <w:rPr>
          <w:sz w:val="24"/>
          <w:szCs w:val="24"/>
        </w:rPr>
        <w:t>, tailors, goldsmiths and embroiderers, refined his taste and</w:t>
      </w:r>
      <w:r w:rsidRPr="006B5929">
        <w:rPr>
          <w:color w:val="1A1A1A"/>
          <w:sz w:val="24"/>
          <w:szCs w:val="24"/>
        </w:rPr>
        <w:t xml:space="preserve"> civilized his art. But the inspiration and crucial information necessary for the design of the fabrics for the following year would be gained visiting the most famous silk warehouses, those of the famous silk traders Bourjol, Barbier, Saurozat, Nau, Despignes, de Courcy, David, Le Roux, Dore, Mercier, Buffault, Martin and so on, all to be found in the same area of the city around Châtelet and the Palais Royal. It was here that the most important customers of the </w:t>
      </w:r>
      <w:r>
        <w:rPr>
          <w:i/>
          <w:iCs/>
          <w:color w:val="1A1A1A"/>
          <w:sz w:val="24"/>
          <w:szCs w:val="24"/>
        </w:rPr>
        <w:t>g</w:t>
      </w:r>
      <w:r w:rsidRPr="006B5929">
        <w:rPr>
          <w:i/>
          <w:iCs/>
          <w:color w:val="1A1A1A"/>
          <w:sz w:val="24"/>
          <w:szCs w:val="24"/>
        </w:rPr>
        <w:t xml:space="preserve">rande </w:t>
      </w:r>
      <w:r>
        <w:rPr>
          <w:i/>
          <w:iCs/>
          <w:color w:val="1A1A1A"/>
          <w:sz w:val="24"/>
          <w:szCs w:val="24"/>
        </w:rPr>
        <w:t>f</w:t>
      </w:r>
      <w:r w:rsidRPr="006B5929">
        <w:rPr>
          <w:i/>
          <w:iCs/>
          <w:color w:val="1A1A1A"/>
          <w:sz w:val="24"/>
          <w:szCs w:val="24"/>
        </w:rPr>
        <w:t>abrique,</w:t>
      </w:r>
      <w:r w:rsidRPr="006B5929">
        <w:rPr>
          <w:color w:val="1A1A1A"/>
          <w:sz w:val="24"/>
          <w:szCs w:val="24"/>
        </w:rPr>
        <w:t xml:space="preserve"> together with the designers, could see </w:t>
      </w:r>
      <w:r>
        <w:rPr>
          <w:color w:val="1A1A1A"/>
          <w:sz w:val="24"/>
          <w:szCs w:val="24"/>
        </w:rPr>
        <w:t>“</w:t>
      </w:r>
      <w:r w:rsidRPr="006B5929">
        <w:rPr>
          <w:color w:val="1A1A1A"/>
          <w:sz w:val="24"/>
          <w:szCs w:val="24"/>
        </w:rPr>
        <w:t>chaque jour ce que la Fabrique de Lyon produit de merveilleux toutes</w:t>
      </w:r>
      <w:r w:rsidRPr="006B5929">
        <w:rPr>
          <w:sz w:val="24"/>
          <w:szCs w:val="24"/>
        </w:rPr>
        <w:t xml:space="preserve"> </w:t>
      </w:r>
      <w:r w:rsidRPr="006B5929">
        <w:rPr>
          <w:color w:val="1A1A1A"/>
          <w:sz w:val="24"/>
          <w:szCs w:val="24"/>
        </w:rPr>
        <w:t>les années</w:t>
      </w:r>
      <w:r w:rsidRPr="006B5929">
        <w:rPr>
          <w:color w:val="3B3B3B"/>
          <w:sz w:val="24"/>
          <w:szCs w:val="24"/>
        </w:rPr>
        <w:t>.</w:t>
      </w:r>
      <w:r>
        <w:rPr>
          <w:color w:val="1A1A1A"/>
          <w:sz w:val="24"/>
          <w:szCs w:val="24"/>
        </w:rPr>
        <w:t xml:space="preserve">” </w:t>
      </w:r>
      <w:r w:rsidRPr="004D303D">
        <w:rPr>
          <w:color w:val="1A1A1A"/>
          <w:sz w:val="24"/>
          <w:szCs w:val="24"/>
        </w:rPr>
        <w:t>(“e</w:t>
      </w:r>
      <w:r w:rsidRPr="00277DB4">
        <w:rPr>
          <w:color w:val="1A1A1A"/>
          <w:sz w:val="24"/>
          <w:szCs w:val="24"/>
        </w:rPr>
        <w:t>very day what marvels the Manufacture of Lyon produces every year</w:t>
      </w:r>
      <w:r w:rsidRPr="004D303D">
        <w:rPr>
          <w:color w:val="1A1A1A"/>
          <w:sz w:val="24"/>
          <w:szCs w:val="24"/>
        </w:rPr>
        <w:t>”</w:t>
      </w:r>
      <w:r w:rsidRPr="00277DB4">
        <w:rPr>
          <w:color w:val="1A1A1A"/>
          <w:sz w:val="24"/>
          <w:szCs w:val="24"/>
          <w:vertAlign w:val="superscript"/>
        </w:rPr>
        <w:t xml:space="preserve"> </w:t>
      </w:r>
      <w:r>
        <w:rPr>
          <w:color w:val="1A1A1A"/>
          <w:sz w:val="24"/>
          <w:szCs w:val="24"/>
        </w:rPr>
        <w:t>).</w:t>
      </w:r>
      <w:r>
        <w:rPr>
          <w:rStyle w:val="Rimandonotaapidipagina"/>
          <w:color w:val="1A1A1A"/>
          <w:sz w:val="24"/>
        </w:rPr>
        <w:footnoteReference w:id="72"/>
      </w:r>
      <w:r>
        <w:rPr>
          <w:rStyle w:val="Rimandonotaapidipagina"/>
          <w:color w:val="1A1A1A"/>
          <w:sz w:val="24"/>
        </w:rPr>
        <w:t xml:space="preserve"> </w:t>
      </w:r>
      <w:r w:rsidRPr="006B5929">
        <w:rPr>
          <w:color w:val="1A1A1A"/>
          <w:sz w:val="24"/>
          <w:szCs w:val="24"/>
        </w:rPr>
        <w:t xml:space="preserve">These visits </w:t>
      </w:r>
      <w:r w:rsidRPr="006B5929">
        <w:rPr>
          <w:sz w:val="24"/>
          <w:szCs w:val="24"/>
        </w:rPr>
        <w:t xml:space="preserve">gave rise to substantial interaction between the producer firms </w:t>
      </w:r>
      <w:r w:rsidRPr="006B5929">
        <w:rPr>
          <w:color w:val="2F2F2F"/>
          <w:sz w:val="24"/>
          <w:szCs w:val="24"/>
        </w:rPr>
        <w:t xml:space="preserve">and </w:t>
      </w:r>
      <w:r w:rsidRPr="006B5929">
        <w:rPr>
          <w:sz w:val="24"/>
          <w:szCs w:val="24"/>
        </w:rPr>
        <w:t>the needs and expectations of the market, something which would not have been possible if the firms had been represented by salesmen or by commissioners, not always able to relay the right information to the designers at the critical moment at which the designs and colors were invented.</w:t>
      </w:r>
      <w:r w:rsidRPr="006B5929">
        <w:rPr>
          <w:color w:val="1A1A1A"/>
          <w:sz w:val="24"/>
          <w:szCs w:val="24"/>
        </w:rPr>
        <w:t xml:space="preserve"> </w:t>
      </w:r>
    </w:p>
    <w:p w14:paraId="2DADA6D9" w14:textId="77777777" w:rsidR="00763085" w:rsidRPr="006B5929" w:rsidRDefault="00763085" w:rsidP="00763085">
      <w:pPr>
        <w:pStyle w:val="Corpotesto"/>
        <w:spacing w:line="360" w:lineRule="auto"/>
        <w:ind w:firstLine="357"/>
        <w:rPr>
          <w:color w:val="484848"/>
          <w:sz w:val="24"/>
          <w:szCs w:val="24"/>
        </w:rPr>
      </w:pPr>
      <w:r w:rsidRPr="006B5929">
        <w:rPr>
          <w:sz w:val="24"/>
          <w:szCs w:val="24"/>
        </w:rPr>
        <w:t xml:space="preserve">In a recent article entitled </w:t>
      </w:r>
      <w:r>
        <w:rPr>
          <w:sz w:val="24"/>
          <w:szCs w:val="24"/>
        </w:rPr>
        <w:t>“</w:t>
      </w:r>
      <w:r w:rsidRPr="006B5929">
        <w:rPr>
          <w:sz w:val="24"/>
          <w:szCs w:val="24"/>
        </w:rPr>
        <w:t xml:space="preserve">Implementing the Marketing Concept through a Program of </w:t>
      </w:r>
      <w:r w:rsidRPr="006B5929">
        <w:rPr>
          <w:sz w:val="24"/>
          <w:szCs w:val="24"/>
        </w:rPr>
        <w:lastRenderedPageBreak/>
        <w:t>Customer Visits,</w:t>
      </w:r>
      <w:r>
        <w:rPr>
          <w:sz w:val="24"/>
          <w:szCs w:val="24"/>
        </w:rPr>
        <w:t>”</w:t>
      </w:r>
      <w:r w:rsidRPr="006B5929">
        <w:rPr>
          <w:sz w:val="24"/>
          <w:szCs w:val="24"/>
        </w:rPr>
        <w:t xml:space="preserve"> two American scholars have emphasized that the firm as a unit is always on the brink of losing contact with its customers, and that similarly the marketing functions are always on the brink of losing contact with other fundamental sectors of the firm (the Research and Development functions and the organization of the actual production). The solution to this problem, the authors Edward F. McQuarrie and Shelby H. McIntyre argue, is that the firm should make a deliberate decision to send at regular intervals a team of </w:t>
      </w:r>
      <w:r>
        <w:rPr>
          <w:sz w:val="24"/>
          <w:szCs w:val="24"/>
        </w:rPr>
        <w:t>“</w:t>
      </w:r>
      <w:r w:rsidRPr="006B5929">
        <w:rPr>
          <w:sz w:val="24"/>
          <w:szCs w:val="24"/>
        </w:rPr>
        <w:t>decision makers</w:t>
      </w:r>
      <w:r>
        <w:rPr>
          <w:sz w:val="24"/>
          <w:szCs w:val="24"/>
        </w:rPr>
        <w:t>”</w:t>
      </w:r>
      <w:r w:rsidRPr="006B5929">
        <w:rPr>
          <w:sz w:val="24"/>
          <w:szCs w:val="24"/>
        </w:rPr>
        <w:t xml:space="preserve"> (including designers) to visit the customers. According to the authors, </w:t>
      </w:r>
      <w:r>
        <w:rPr>
          <w:sz w:val="24"/>
          <w:szCs w:val="24"/>
        </w:rPr>
        <w:t>“</w:t>
      </w:r>
      <w:r w:rsidRPr="006B5929">
        <w:rPr>
          <w:sz w:val="24"/>
          <w:szCs w:val="24"/>
        </w:rPr>
        <w:t>face to face communication has a unique capacity to transfer complex and ambiguous information among parties.</w:t>
      </w:r>
      <w:r>
        <w:rPr>
          <w:sz w:val="24"/>
          <w:szCs w:val="24"/>
        </w:rPr>
        <w:t>”</w:t>
      </w:r>
      <w:r>
        <w:rPr>
          <w:rStyle w:val="Rimandonotaapidipagina"/>
          <w:sz w:val="24"/>
        </w:rPr>
        <w:footnoteReference w:id="73"/>
      </w:r>
      <w:r w:rsidRPr="006B5929">
        <w:rPr>
          <w:sz w:val="24"/>
          <w:szCs w:val="24"/>
        </w:rPr>
        <w:t xml:space="preserve"> This information procedure is presented as an original phenomenon, which is in a certain </w:t>
      </w:r>
      <w:r w:rsidRPr="006B5929">
        <w:rPr>
          <w:color w:val="2F2F2F"/>
          <w:sz w:val="24"/>
          <w:szCs w:val="24"/>
        </w:rPr>
        <w:t xml:space="preserve">sense </w:t>
      </w:r>
      <w:r w:rsidRPr="006B5929">
        <w:rPr>
          <w:sz w:val="24"/>
          <w:szCs w:val="24"/>
        </w:rPr>
        <w:t xml:space="preserve">true. However, even in the eighteenth century it was an international practice among the entrepreneurs of the </w:t>
      </w:r>
      <w:r w:rsidRPr="006E5505">
        <w:rPr>
          <w:sz w:val="24"/>
          <w:szCs w:val="24"/>
        </w:rPr>
        <w:t>Grande Fabrique</w:t>
      </w:r>
      <w:r w:rsidRPr="006B5929">
        <w:rPr>
          <w:sz w:val="24"/>
          <w:szCs w:val="24"/>
        </w:rPr>
        <w:t>, who correctly entrusted the designers with the task of drawing up the new fashions in collaboration with the most important customers</w:t>
      </w:r>
      <w:r w:rsidRPr="006B5929">
        <w:rPr>
          <w:color w:val="484848"/>
          <w:sz w:val="24"/>
          <w:szCs w:val="24"/>
        </w:rPr>
        <w:t>.</w:t>
      </w:r>
    </w:p>
    <w:p w14:paraId="79E69C1C" w14:textId="77777777" w:rsidR="00763085" w:rsidRPr="006B5929" w:rsidRDefault="00763085" w:rsidP="00763085">
      <w:pPr>
        <w:pStyle w:val="Corpotesto"/>
        <w:spacing w:line="360" w:lineRule="auto"/>
        <w:ind w:firstLine="357"/>
        <w:rPr>
          <w:rStyle w:val="Rimandonotaapidipagina"/>
          <w:color w:val="484848"/>
          <w:sz w:val="24"/>
        </w:rPr>
      </w:pPr>
      <w:r w:rsidRPr="006B5929">
        <w:rPr>
          <w:sz w:val="24"/>
          <w:szCs w:val="24"/>
        </w:rPr>
        <w:t>Each year hundreds of designers returned from Paris to Lyon with thousands of designs. Although this was costly and, in a sense,</w:t>
      </w:r>
      <w:r w:rsidRPr="006B5929">
        <w:rPr>
          <w:color w:val="2F2F2F"/>
          <w:sz w:val="24"/>
          <w:szCs w:val="24"/>
        </w:rPr>
        <w:t xml:space="preserve"> </w:t>
      </w:r>
      <w:r w:rsidRPr="006B5929">
        <w:rPr>
          <w:sz w:val="24"/>
          <w:szCs w:val="24"/>
        </w:rPr>
        <w:t xml:space="preserve">redundant, it was nonetheless functional in terms of the sophisticated and pressing requirements of the market. The final choice of design and color for the year - the bouquets of flowers arranged in elegant garlands, the harmonious combinations of different brightly colored stripes, the exotic chinoiserie </w:t>
      </w:r>
      <w:r w:rsidRPr="006B5929">
        <w:rPr>
          <w:color w:val="2F2F2F"/>
          <w:sz w:val="24"/>
          <w:szCs w:val="24"/>
        </w:rPr>
        <w:t xml:space="preserve">- </w:t>
      </w:r>
      <w:r w:rsidRPr="006B5929">
        <w:rPr>
          <w:sz w:val="24"/>
          <w:szCs w:val="24"/>
        </w:rPr>
        <w:t>was made in Lyon in collaboration with the merchants</w:t>
      </w:r>
      <w:r w:rsidRPr="006B5929">
        <w:rPr>
          <w:color w:val="484848"/>
          <w:sz w:val="24"/>
          <w:szCs w:val="24"/>
        </w:rPr>
        <w:t>.</w:t>
      </w:r>
      <w:r>
        <w:rPr>
          <w:rStyle w:val="Rimandonotaapidipagina"/>
          <w:color w:val="484848"/>
          <w:sz w:val="24"/>
        </w:rPr>
        <w:footnoteReference w:id="74"/>
      </w:r>
    </w:p>
    <w:p w14:paraId="1EFFD0BD" w14:textId="77777777" w:rsidR="00763085" w:rsidRPr="006B5929" w:rsidRDefault="00763085" w:rsidP="00763085">
      <w:pPr>
        <w:pStyle w:val="Corpotesto"/>
        <w:spacing w:line="360" w:lineRule="auto"/>
        <w:ind w:firstLine="357"/>
        <w:rPr>
          <w:sz w:val="24"/>
          <w:szCs w:val="24"/>
        </w:rPr>
      </w:pPr>
      <w:r w:rsidRPr="006B5929">
        <w:rPr>
          <w:sz w:val="24"/>
          <w:szCs w:val="24"/>
        </w:rPr>
        <w:t xml:space="preserve">Sometimes, when the new fashion had already been launched, the designers returned to Paris to check how the market was reacting. It should be remembered that each individual entrepreneur was in competition with all the others and that the fabric designs, even if they came from the same </w:t>
      </w:r>
      <w:r w:rsidRPr="006B5929">
        <w:rPr>
          <w:sz w:val="24"/>
          <w:szCs w:val="24"/>
        </w:rPr>
        <w:lastRenderedPageBreak/>
        <w:t>cultural and industrial matrix, were of varying qualities. There were, for example, differences in color, decoration and taste, degrees of perfection in the design and of precision in the weaving, not to mention the names of the firm or designer.</w:t>
      </w:r>
    </w:p>
    <w:p w14:paraId="56F7B228" w14:textId="77777777" w:rsidR="00763085" w:rsidRPr="00CB3C9D" w:rsidRDefault="00763085" w:rsidP="00763085">
      <w:pPr>
        <w:pStyle w:val="Corpotesto"/>
        <w:spacing w:line="360" w:lineRule="auto"/>
        <w:ind w:firstLine="357"/>
        <w:rPr>
          <w:sz w:val="24"/>
          <w:szCs w:val="24"/>
          <w:lang w:val="en-GB"/>
        </w:rPr>
      </w:pPr>
      <w:r w:rsidRPr="006B5929">
        <w:rPr>
          <w:sz w:val="24"/>
          <w:szCs w:val="24"/>
        </w:rPr>
        <w:t xml:space="preserve">These innovative practices made a clear separation between the designing of the fabrics and their actual production. But as soon as the decision to set up a new design on a loom was made, the conditions for creative cooperation were established. The designer copied the design onto squared paper; working sometimes with the help of a second designer, he began to prepare and organize warp and weft and to arrange </w:t>
      </w:r>
      <w:r w:rsidRPr="006B5929">
        <w:rPr>
          <w:i/>
          <w:iCs/>
          <w:sz w:val="24"/>
          <w:szCs w:val="24"/>
        </w:rPr>
        <w:t>maillons</w:t>
      </w:r>
      <w:r w:rsidRPr="006B5929">
        <w:rPr>
          <w:sz w:val="24"/>
          <w:szCs w:val="24"/>
        </w:rPr>
        <w:t xml:space="preserve">, </w:t>
      </w:r>
      <w:r w:rsidRPr="006B5929">
        <w:rPr>
          <w:i/>
          <w:iCs/>
          <w:sz w:val="24"/>
          <w:szCs w:val="24"/>
        </w:rPr>
        <w:t>lacs</w:t>
      </w:r>
      <w:r w:rsidRPr="006B5929">
        <w:rPr>
          <w:sz w:val="24"/>
          <w:szCs w:val="24"/>
        </w:rPr>
        <w:t xml:space="preserve"> and </w:t>
      </w:r>
      <w:r w:rsidRPr="006B5929">
        <w:rPr>
          <w:i/>
          <w:iCs/>
          <w:sz w:val="24"/>
          <w:szCs w:val="24"/>
        </w:rPr>
        <w:t>aiguilles</w:t>
      </w:r>
      <w:r w:rsidRPr="006B5929">
        <w:rPr>
          <w:sz w:val="24"/>
          <w:szCs w:val="24"/>
        </w:rPr>
        <w:t xml:space="preserve">. In this he had help from a trusted technician, from a </w:t>
      </w:r>
      <w:r w:rsidRPr="006B5929">
        <w:rPr>
          <w:i/>
          <w:iCs/>
          <w:sz w:val="24"/>
          <w:szCs w:val="24"/>
        </w:rPr>
        <w:t>liseuse</w:t>
      </w:r>
      <w:r w:rsidRPr="006B5929">
        <w:rPr>
          <w:sz w:val="24"/>
          <w:szCs w:val="24"/>
        </w:rPr>
        <w:t xml:space="preserve"> with the specific task of transposing the design from paper to loom, and from a weaver. The problem was how to transpose the artistic innovation onto the loom; how to reconcile the design, and its imitation of</w:t>
      </w:r>
      <w:r>
        <w:rPr>
          <w:sz w:val="24"/>
          <w:szCs w:val="24"/>
        </w:rPr>
        <w:t xml:space="preserve"> “</w:t>
      </w:r>
      <w:r w:rsidRPr="006B5929">
        <w:rPr>
          <w:sz w:val="24"/>
          <w:szCs w:val="24"/>
        </w:rPr>
        <w:t>la belle nature...avec les r</w:t>
      </w:r>
      <w:r>
        <w:rPr>
          <w:sz w:val="24"/>
          <w:szCs w:val="24"/>
        </w:rPr>
        <w:t>ègles</w:t>
      </w:r>
      <w:r w:rsidRPr="006B5929">
        <w:rPr>
          <w:sz w:val="24"/>
          <w:szCs w:val="24"/>
        </w:rPr>
        <w:t xml:space="preserve"> austères de la mécanique</w:t>
      </w:r>
      <w:r>
        <w:rPr>
          <w:sz w:val="24"/>
          <w:szCs w:val="24"/>
        </w:rPr>
        <w:t>” (“beautiful nature…with the austere rules of mechanics”)</w:t>
      </w:r>
      <w:r w:rsidRPr="006B5929">
        <w:rPr>
          <w:sz w:val="24"/>
          <w:szCs w:val="24"/>
        </w:rPr>
        <w:t xml:space="preserve">; how to overcome the obstacles </w:t>
      </w:r>
      <w:r>
        <w:rPr>
          <w:sz w:val="24"/>
          <w:szCs w:val="24"/>
        </w:rPr>
        <w:t>“</w:t>
      </w:r>
      <w:r w:rsidRPr="006B5929">
        <w:rPr>
          <w:sz w:val="24"/>
          <w:szCs w:val="24"/>
        </w:rPr>
        <w:t>que la mécanique oppose au génie de l'artiste.</w:t>
      </w:r>
      <w:r>
        <w:rPr>
          <w:sz w:val="24"/>
          <w:szCs w:val="24"/>
        </w:rPr>
        <w:t>” (“that mechanics oppose to the genius of the artist”).</w:t>
      </w:r>
      <w:r>
        <w:rPr>
          <w:rStyle w:val="Rimandonotaapidipagina"/>
          <w:sz w:val="24"/>
        </w:rPr>
        <w:footnoteReference w:id="75"/>
      </w:r>
      <w:r w:rsidRPr="006B5929">
        <w:rPr>
          <w:sz w:val="24"/>
          <w:szCs w:val="24"/>
        </w:rPr>
        <w:t xml:space="preserve"> In fact, to overcome these obstacles, the designer should have acquired as part of his training at least </w:t>
      </w:r>
      <w:r>
        <w:rPr>
          <w:sz w:val="24"/>
          <w:szCs w:val="24"/>
        </w:rPr>
        <w:t>“</w:t>
      </w:r>
      <w:r w:rsidRPr="006B5929">
        <w:rPr>
          <w:sz w:val="24"/>
          <w:szCs w:val="24"/>
        </w:rPr>
        <w:t>une teinture du métier</w:t>
      </w:r>
      <w:r>
        <w:rPr>
          <w:sz w:val="24"/>
          <w:szCs w:val="24"/>
        </w:rPr>
        <w:t>”</w:t>
      </w:r>
      <w:r w:rsidRPr="006B5929">
        <w:rPr>
          <w:sz w:val="24"/>
          <w:szCs w:val="24"/>
        </w:rPr>
        <w:t xml:space="preserve"> </w:t>
      </w:r>
      <w:r w:rsidRPr="005E049A">
        <w:rPr>
          <w:sz w:val="24"/>
          <w:szCs w:val="24"/>
        </w:rPr>
        <w:t>(“a rudimentary knowledge of the craft”)</w:t>
      </w:r>
      <w:r>
        <w:rPr>
          <w:sz w:val="24"/>
          <w:szCs w:val="24"/>
        </w:rPr>
        <w:t xml:space="preserve"> </w:t>
      </w:r>
      <w:r w:rsidRPr="006B5929">
        <w:rPr>
          <w:sz w:val="24"/>
          <w:szCs w:val="24"/>
        </w:rPr>
        <w:t>which could have been intensified later with innovative experiments.</w:t>
      </w:r>
      <w:r>
        <w:rPr>
          <w:sz w:val="24"/>
          <w:szCs w:val="24"/>
        </w:rPr>
        <w:t xml:space="preserve"> </w:t>
      </w:r>
      <w:r w:rsidRPr="004452FE">
        <w:rPr>
          <w:sz w:val="24"/>
          <w:szCs w:val="24"/>
          <w:lang w:val="fr-FR"/>
        </w:rPr>
        <w:t xml:space="preserve">According to Joubert de l'Hiberderie, writing in 1765, the designers were the first to create order out of </w:t>
      </w:r>
      <w:r>
        <w:rPr>
          <w:sz w:val="24"/>
          <w:szCs w:val="24"/>
          <w:lang w:val="fr-FR"/>
        </w:rPr>
        <w:t>“</w:t>
      </w:r>
      <w:r w:rsidRPr="004452FE">
        <w:rPr>
          <w:sz w:val="24"/>
          <w:szCs w:val="24"/>
          <w:lang w:val="fr-FR"/>
        </w:rPr>
        <w:t>le chaos dans le quel l'art de fabriques des étoffes étoit encore plongé au commencement du siècle.</w:t>
      </w:r>
      <w:r>
        <w:rPr>
          <w:sz w:val="24"/>
          <w:szCs w:val="24"/>
          <w:lang w:val="fr-FR"/>
        </w:rPr>
        <w:t xml:space="preserve">” </w:t>
      </w:r>
      <w:r w:rsidRPr="00CB3C9D">
        <w:rPr>
          <w:sz w:val="24"/>
          <w:szCs w:val="24"/>
          <w:lang w:val="en-GB"/>
        </w:rPr>
        <w:t>(</w:t>
      </w:r>
      <w:r>
        <w:rPr>
          <w:sz w:val="24"/>
          <w:szCs w:val="24"/>
          <w:lang w:val="en-GB"/>
        </w:rPr>
        <w:t>“</w:t>
      </w:r>
      <w:r w:rsidRPr="00E27554">
        <w:rPr>
          <w:sz w:val="24"/>
          <w:szCs w:val="24"/>
        </w:rPr>
        <w:t xml:space="preserve">the chaos in which the art of manufacturing fabrics was still </w:t>
      </w:r>
      <w:r>
        <w:rPr>
          <w:sz w:val="24"/>
          <w:szCs w:val="24"/>
        </w:rPr>
        <w:t>immersed</w:t>
      </w:r>
      <w:r w:rsidRPr="00E27554">
        <w:rPr>
          <w:sz w:val="24"/>
          <w:szCs w:val="24"/>
        </w:rPr>
        <w:t xml:space="preserve"> at the beginning of the century</w:t>
      </w:r>
      <w:r>
        <w:rPr>
          <w:sz w:val="24"/>
          <w:szCs w:val="24"/>
        </w:rPr>
        <w:t>”).</w:t>
      </w:r>
      <w:r>
        <w:rPr>
          <w:rStyle w:val="Rimandonotaapidipagina"/>
          <w:sz w:val="24"/>
        </w:rPr>
        <w:footnoteReference w:id="76"/>
      </w:r>
      <w:r w:rsidRPr="00CB3C9D">
        <w:rPr>
          <w:sz w:val="24"/>
          <w:szCs w:val="24"/>
          <w:vertAlign w:val="superscript"/>
          <w:lang w:val="en-GB"/>
        </w:rPr>
        <w:t xml:space="preserve"> </w:t>
      </w:r>
    </w:p>
    <w:p w14:paraId="777A9E04" w14:textId="77777777" w:rsidR="00763085" w:rsidRPr="006B5929" w:rsidRDefault="00763085" w:rsidP="00763085">
      <w:pPr>
        <w:autoSpaceDE w:val="0"/>
        <w:autoSpaceDN w:val="0"/>
        <w:adjustRightInd w:val="0"/>
        <w:spacing w:line="360" w:lineRule="auto"/>
        <w:ind w:firstLine="357"/>
        <w:rPr>
          <w:rFonts w:cs="Times New Roman"/>
          <w:color w:val="1C1C1C"/>
        </w:rPr>
      </w:pPr>
      <w:r w:rsidRPr="006B5929">
        <w:rPr>
          <w:rFonts w:cs="Times New Roman"/>
          <w:color w:val="1C1C1C"/>
        </w:rPr>
        <w:t xml:space="preserve">Without doubt the designers also contributed to the intellectual and industrial atmosphere which influenced the great Lyon technological innovators who transformed the machinery of the loom. Here I will mention only a few: Baptiste Falcon who, using an idea of Basile Bouchon, introduced perforated cards into the loom, by means of which designs could be memorized and mechanical impulses could be sent, transferring the designs onto the material; Jacques Vaucanson, </w:t>
      </w:r>
      <w:r w:rsidRPr="006B5929">
        <w:rPr>
          <w:rFonts w:cs="Times New Roman"/>
          <w:color w:val="1C1C1C"/>
        </w:rPr>
        <w:lastRenderedPageBreak/>
        <w:t>to whom the invention of the automatic loom is attributed; and Joseph-Marie Jacquard, who, at the beginning of the nineteenth century, concluded a series of long and laborious innovations by inventing the loom which bears his name and which, along with the invention of the Falcon loom, was the precursor of the machine with the numerical controls and the robots which characterize flexible production today.</w:t>
      </w:r>
      <w:r>
        <w:rPr>
          <w:rStyle w:val="Rimandonotaapidipagina"/>
          <w:rFonts w:cs="Times New Roman"/>
          <w:color w:val="1C1C1C"/>
        </w:rPr>
        <w:footnoteReference w:id="77"/>
      </w:r>
    </w:p>
    <w:p w14:paraId="360CF877" w14:textId="77777777" w:rsidR="00763085" w:rsidRPr="00E76785" w:rsidRDefault="00763085" w:rsidP="00763085">
      <w:pPr>
        <w:autoSpaceDE w:val="0"/>
        <w:autoSpaceDN w:val="0"/>
        <w:adjustRightInd w:val="0"/>
        <w:spacing w:line="360" w:lineRule="auto"/>
        <w:ind w:firstLine="357"/>
        <w:rPr>
          <w:rFonts w:cs="Times New Roman"/>
          <w:color w:val="181818"/>
          <w:lang w:val="fr-FR"/>
        </w:rPr>
      </w:pPr>
      <w:r w:rsidRPr="006B5929">
        <w:rPr>
          <w:rFonts w:cs="Times New Roman"/>
          <w:color w:val="181818"/>
        </w:rPr>
        <w:t>Designers also played important, direct roles in innovation, above all making possible product differentiation through the support of the necessary technological flexibility. In 1770 Philippe Delasalle, well-known designer and entrepreneur, constructed a mechanism, based on perforated cards, by which one design could be substituted with another without resetting the loom so that orders from clients could be met as quickly as possible. A costly, difficult and time-consuming operation (the previous design had to be destroyed in order to set up another) became, if we can believe Delasalle, something which could be done in an instant.</w:t>
      </w:r>
      <w:r>
        <w:rPr>
          <w:rFonts w:cs="Times New Roman"/>
          <w:color w:val="181818"/>
        </w:rPr>
        <w:t xml:space="preserve"> </w:t>
      </w:r>
      <w:r w:rsidRPr="00E76785">
        <w:rPr>
          <w:rFonts w:cs="Times New Roman"/>
          <w:color w:val="181818"/>
          <w:lang w:val="fr-FR"/>
        </w:rPr>
        <w:t>He wrote:</w:t>
      </w:r>
    </w:p>
    <w:p w14:paraId="2AA4AE32" w14:textId="77777777" w:rsidR="00763085" w:rsidRPr="00E76785" w:rsidRDefault="00763085" w:rsidP="00763085">
      <w:pPr>
        <w:autoSpaceDE w:val="0"/>
        <w:autoSpaceDN w:val="0"/>
        <w:adjustRightInd w:val="0"/>
        <w:spacing w:line="360" w:lineRule="auto"/>
        <w:ind w:firstLine="357"/>
        <w:rPr>
          <w:rFonts w:cs="Times New Roman"/>
          <w:color w:val="1C1C1C"/>
          <w:lang w:val="fr-FR"/>
        </w:rPr>
      </w:pPr>
    </w:p>
    <w:p w14:paraId="0ABB7A27" w14:textId="77777777" w:rsidR="00763085" w:rsidRDefault="00763085" w:rsidP="00763085">
      <w:pPr>
        <w:pStyle w:val="Corpotesto"/>
        <w:tabs>
          <w:tab w:val="left" w:pos="8640"/>
        </w:tabs>
        <w:spacing w:line="360" w:lineRule="auto"/>
        <w:ind w:left="964"/>
        <w:rPr>
          <w:color w:val="181818"/>
          <w:sz w:val="24"/>
          <w:szCs w:val="24"/>
          <w:lang w:val="fr-FR"/>
        </w:rPr>
      </w:pPr>
      <w:r w:rsidRPr="008660A2">
        <w:rPr>
          <w:color w:val="181818"/>
          <w:sz w:val="24"/>
          <w:szCs w:val="24"/>
          <w:lang w:val="fr-FR"/>
        </w:rPr>
        <w:t>Souvent le terme pour le quel on veut l'étoffe étant très court, on est obligé de renoncer la commission parce qu'une partie de ce temps nécessaire pour la fabrication seroit employé à remonter le dessin, ce qui n'arrivera point avec le nouveau mécanisme puisqu'au moment même qu'on reçoit la</w:t>
      </w:r>
      <w:r>
        <w:rPr>
          <w:color w:val="181818"/>
          <w:sz w:val="24"/>
          <w:szCs w:val="24"/>
          <w:lang w:val="fr-FR"/>
        </w:rPr>
        <w:t xml:space="preserve"> </w:t>
      </w:r>
      <w:r w:rsidRPr="008660A2">
        <w:rPr>
          <w:color w:val="181818"/>
          <w:sz w:val="24"/>
          <w:szCs w:val="24"/>
          <w:lang w:val="fr-FR"/>
        </w:rPr>
        <w:t>commission on peut le faire travailler.</w:t>
      </w:r>
      <w:r>
        <w:rPr>
          <w:rStyle w:val="Rimandonotaapidipagina"/>
          <w:color w:val="181818"/>
          <w:sz w:val="24"/>
          <w:lang w:val="fr-FR"/>
        </w:rPr>
        <w:footnoteReference w:id="78"/>
      </w:r>
    </w:p>
    <w:p w14:paraId="5549D04E" w14:textId="77777777" w:rsidR="00763085" w:rsidRPr="008660A2" w:rsidRDefault="00763085" w:rsidP="00763085">
      <w:pPr>
        <w:pStyle w:val="Corpotesto"/>
        <w:tabs>
          <w:tab w:val="left" w:pos="8640"/>
        </w:tabs>
        <w:spacing w:line="360" w:lineRule="auto"/>
        <w:ind w:left="964"/>
        <w:rPr>
          <w:sz w:val="24"/>
          <w:szCs w:val="24"/>
          <w:lang w:val="fr-FR"/>
        </w:rPr>
      </w:pPr>
    </w:p>
    <w:p w14:paraId="0BC92BA3" w14:textId="77777777" w:rsidR="00763085" w:rsidRPr="006B5929" w:rsidRDefault="00763085" w:rsidP="00763085">
      <w:pPr>
        <w:pStyle w:val="Corpotesto"/>
        <w:spacing w:line="360" w:lineRule="auto"/>
        <w:ind w:firstLine="357"/>
        <w:rPr>
          <w:sz w:val="24"/>
          <w:szCs w:val="24"/>
        </w:rPr>
      </w:pPr>
      <w:r w:rsidRPr="006B5929">
        <w:rPr>
          <w:color w:val="181818"/>
          <w:sz w:val="24"/>
          <w:szCs w:val="24"/>
        </w:rPr>
        <w:t>This problem was solved satisfactorily only by Jacquard. The words of Philippe Delasalle, however, suggest that the innovations in Lyon in the eighteenth century should be seen also as a reply to the challenge of annual product differentiation and the simultaneous supply of a large number of designs.</w:t>
      </w:r>
    </w:p>
    <w:p w14:paraId="3F9BC3E3" w14:textId="77777777" w:rsidR="00763085" w:rsidRPr="006B5929" w:rsidRDefault="00763085" w:rsidP="00763085">
      <w:pPr>
        <w:pStyle w:val="Corpotesto"/>
        <w:spacing w:line="360" w:lineRule="auto"/>
        <w:ind w:firstLine="357"/>
        <w:rPr>
          <w:sz w:val="24"/>
          <w:szCs w:val="24"/>
        </w:rPr>
      </w:pPr>
      <w:r w:rsidRPr="006B5929">
        <w:rPr>
          <w:sz w:val="24"/>
          <w:szCs w:val="24"/>
        </w:rPr>
        <w:t xml:space="preserve">During the eighteenth century these technological innovations probably did not have a wide diffusion, but it is certain that the Lyon merchants (and the designers) were the very first to exploit fully and systematically the flexibility offered by the artisan or putting-out organization of production. In the past, this (potential) flexibility had been exploited only partially. It is true that each textile center produced contemporaneously tens of different types of fabric. For example, in 1544 the </w:t>
      </w:r>
      <w:r>
        <w:rPr>
          <w:sz w:val="24"/>
          <w:szCs w:val="24"/>
        </w:rPr>
        <w:t>“</w:t>
      </w:r>
      <w:r w:rsidRPr="006B5929">
        <w:rPr>
          <w:sz w:val="24"/>
          <w:szCs w:val="24"/>
        </w:rPr>
        <w:t>sayetteurs</w:t>
      </w:r>
      <w:r>
        <w:rPr>
          <w:sz w:val="24"/>
          <w:szCs w:val="24"/>
        </w:rPr>
        <w:t>”</w:t>
      </w:r>
      <w:r w:rsidRPr="006B5929">
        <w:rPr>
          <w:sz w:val="24"/>
          <w:szCs w:val="24"/>
        </w:rPr>
        <w:t xml:space="preserve"> and the </w:t>
      </w:r>
      <w:r>
        <w:rPr>
          <w:sz w:val="24"/>
          <w:szCs w:val="24"/>
        </w:rPr>
        <w:t>“</w:t>
      </w:r>
      <w:r w:rsidRPr="006B5929">
        <w:rPr>
          <w:sz w:val="24"/>
          <w:szCs w:val="24"/>
        </w:rPr>
        <w:t>bourgeteurs</w:t>
      </w:r>
      <w:r>
        <w:rPr>
          <w:sz w:val="24"/>
          <w:szCs w:val="24"/>
        </w:rPr>
        <w:t>”</w:t>
      </w:r>
      <w:r w:rsidRPr="006B5929">
        <w:rPr>
          <w:sz w:val="24"/>
          <w:szCs w:val="24"/>
        </w:rPr>
        <w:t xml:space="preserve"> of Lille were authorized to produce more than ten different fabrics (without counting sub-types) as well as fabrics that were </w:t>
      </w:r>
      <w:r>
        <w:rPr>
          <w:sz w:val="24"/>
          <w:szCs w:val="24"/>
        </w:rPr>
        <w:t>“</w:t>
      </w:r>
      <w:r w:rsidRPr="00046E80">
        <w:rPr>
          <w:sz w:val="24"/>
          <w:szCs w:val="24"/>
        </w:rPr>
        <w:t>inventés présentement ou à inventer ci-après” (“created at the moment or created afterwards”).</w:t>
      </w:r>
      <w:r>
        <w:rPr>
          <w:rStyle w:val="Rimandonotaapidipagina"/>
          <w:sz w:val="24"/>
        </w:rPr>
        <w:footnoteReference w:id="79"/>
      </w:r>
    </w:p>
    <w:p w14:paraId="55B6B3BB" w14:textId="77777777" w:rsidR="00763085" w:rsidRDefault="00763085" w:rsidP="00763085">
      <w:pPr>
        <w:pStyle w:val="Corpotesto"/>
        <w:spacing w:line="360" w:lineRule="auto"/>
        <w:ind w:firstLine="357"/>
        <w:rPr>
          <w:sz w:val="24"/>
          <w:szCs w:val="24"/>
        </w:rPr>
      </w:pPr>
      <w:r w:rsidRPr="006B5929">
        <w:rPr>
          <w:sz w:val="24"/>
          <w:szCs w:val="24"/>
        </w:rPr>
        <w:t>Even in the most important of the old silk cities there was considerable variety of product. But this multiplicity often hid high specialization of production in the few sectors or types of fabric which had good access to and a well-established reputation on the international market. This was the case of Genoese velvets,</w:t>
      </w:r>
      <w:r>
        <w:rPr>
          <w:sz w:val="24"/>
          <w:szCs w:val="24"/>
        </w:rPr>
        <w:t xml:space="preserve"> </w:t>
      </w:r>
      <w:r w:rsidRPr="006B5929">
        <w:rPr>
          <w:sz w:val="24"/>
          <w:szCs w:val="24"/>
        </w:rPr>
        <w:t xml:space="preserve">Venetian damasks, Bolognese crêpes, Florentine satins, Milanese gold and silver fabrics and so on. These names, however, rarely corresponded to a single, unchanged and unchanging pattern. The merchant entrepreneurs had known for centuries that supply could be differentiated in order to defend their market share from a dangerous competitor or when entering a mature market. Neither, of course, was demand stable. At the end of the sixteenth century the Bolognese crepe merchants realized with alarm that German buyers were beginning to require heavier crepe than that which was being offered. In the eighteenth century, the Italian merchants who sold silk fabrics in Poland tried to satisfy the oriental tastes which predominated among the Polish nobility, offering fabric </w:t>
      </w:r>
      <w:r>
        <w:rPr>
          <w:sz w:val="24"/>
          <w:szCs w:val="24"/>
        </w:rPr>
        <w:t>“</w:t>
      </w:r>
      <w:r w:rsidRPr="006B5929">
        <w:rPr>
          <w:sz w:val="24"/>
          <w:szCs w:val="24"/>
        </w:rPr>
        <w:t>ben lustri</w:t>
      </w:r>
      <w:r>
        <w:rPr>
          <w:sz w:val="24"/>
          <w:szCs w:val="24"/>
        </w:rPr>
        <w:t>”</w:t>
      </w:r>
      <w:r w:rsidRPr="006B5929">
        <w:rPr>
          <w:sz w:val="24"/>
          <w:szCs w:val="24"/>
        </w:rPr>
        <w:t xml:space="preserve"> </w:t>
      </w:r>
      <w:r>
        <w:rPr>
          <w:sz w:val="24"/>
          <w:szCs w:val="24"/>
        </w:rPr>
        <w:t xml:space="preserve">(“with a high sheen”), </w:t>
      </w:r>
      <w:r w:rsidRPr="006B5929">
        <w:rPr>
          <w:sz w:val="24"/>
          <w:szCs w:val="24"/>
        </w:rPr>
        <w:t>the largest possible gold and silver flowers and Persian</w:t>
      </w:r>
      <w:r>
        <w:rPr>
          <w:sz w:val="24"/>
          <w:szCs w:val="24"/>
        </w:rPr>
        <w:t xml:space="preserve"> </w:t>
      </w:r>
      <w:r w:rsidRPr="004A5FDC">
        <w:rPr>
          <w:sz w:val="24"/>
          <w:szCs w:val="24"/>
        </w:rPr>
        <w:t>patterns or Arabic designs.</w:t>
      </w:r>
      <w:r>
        <w:rPr>
          <w:rStyle w:val="Rimandonotaapidipagina"/>
          <w:sz w:val="24"/>
        </w:rPr>
        <w:footnoteReference w:id="80"/>
      </w:r>
      <w:r w:rsidRPr="004A5FDC">
        <w:rPr>
          <w:sz w:val="24"/>
          <w:szCs w:val="24"/>
        </w:rPr>
        <w:t xml:space="preserve"> It would not be difficult to cite other </w:t>
      </w:r>
      <w:r w:rsidRPr="004A5FDC">
        <w:rPr>
          <w:sz w:val="24"/>
          <w:szCs w:val="24"/>
        </w:rPr>
        <w:lastRenderedPageBreak/>
        <w:t>examples. But it was only in Lyon, or Lyon and Paris, that the strategy of annual programmed fashions in design and color were discovered, that the opportunities of product and process differentiation and flexibility were explored to the full and used consciously as an annual market strategy.</w:t>
      </w:r>
    </w:p>
    <w:p w14:paraId="5D19E5B9" w14:textId="77777777" w:rsidR="00763085" w:rsidRDefault="00763085" w:rsidP="00763085">
      <w:pPr>
        <w:pStyle w:val="Corpotesto"/>
        <w:spacing w:line="360" w:lineRule="auto"/>
        <w:ind w:firstLine="357"/>
        <w:rPr>
          <w:color w:val="161616"/>
          <w:sz w:val="24"/>
          <w:szCs w:val="24"/>
          <w:lang w:val="fr-FR"/>
        </w:rPr>
      </w:pPr>
      <w:r w:rsidRPr="006B5929">
        <w:rPr>
          <w:sz w:val="24"/>
          <w:szCs w:val="24"/>
        </w:rPr>
        <w:t xml:space="preserve">In 1764, Antonio Zanon, certainly not someone who was sympathetic towards the much envied French competitors, praised highly their superior skills. He wrote: </w:t>
      </w:r>
      <w:r>
        <w:rPr>
          <w:sz w:val="24"/>
          <w:szCs w:val="24"/>
        </w:rPr>
        <w:t>“</w:t>
      </w:r>
      <w:r w:rsidRPr="006B5929">
        <w:rPr>
          <w:sz w:val="24"/>
          <w:szCs w:val="24"/>
        </w:rPr>
        <w:t xml:space="preserve">To do justice to the French [for </w:t>
      </w:r>
      <w:r w:rsidRPr="006B5929">
        <w:rPr>
          <w:color w:val="313131"/>
          <w:sz w:val="24"/>
          <w:szCs w:val="24"/>
        </w:rPr>
        <w:t xml:space="preserve">French </w:t>
      </w:r>
      <w:r w:rsidRPr="006B5929">
        <w:rPr>
          <w:sz w:val="24"/>
          <w:szCs w:val="24"/>
        </w:rPr>
        <w:t xml:space="preserve">read ‘Lyonnaise'] it should be admitted that they have brought more perfection and charm to </w:t>
      </w:r>
      <w:r w:rsidRPr="006B5929">
        <w:rPr>
          <w:color w:val="313131"/>
          <w:sz w:val="24"/>
          <w:szCs w:val="24"/>
        </w:rPr>
        <w:t xml:space="preserve">silk </w:t>
      </w:r>
      <w:r w:rsidRPr="006B5929">
        <w:rPr>
          <w:sz w:val="24"/>
          <w:szCs w:val="24"/>
        </w:rPr>
        <w:t>fabrics in fifty years than the Greeks and the Venetians have in seven hundred.</w:t>
      </w:r>
      <w:r>
        <w:rPr>
          <w:sz w:val="24"/>
          <w:szCs w:val="24"/>
        </w:rPr>
        <w:t>”</w:t>
      </w:r>
      <w:r>
        <w:rPr>
          <w:rStyle w:val="Rimandonotaapidipagina"/>
          <w:sz w:val="24"/>
        </w:rPr>
        <w:footnoteReference w:id="81"/>
      </w:r>
      <w:r w:rsidRPr="006B5929">
        <w:rPr>
          <w:sz w:val="24"/>
          <w:szCs w:val="24"/>
          <w:vertAlign w:val="superscript"/>
        </w:rPr>
        <w:t xml:space="preserve"> </w:t>
      </w:r>
      <w:r w:rsidRPr="006B5929">
        <w:rPr>
          <w:sz w:val="24"/>
          <w:szCs w:val="24"/>
        </w:rPr>
        <w:t xml:space="preserve">Nevertheless, these extraordinary results and their enduring superiority were never sufficient to </w:t>
      </w:r>
      <w:r w:rsidRPr="006B5929">
        <w:rPr>
          <w:color w:val="161616"/>
          <w:sz w:val="24"/>
          <w:szCs w:val="24"/>
        </w:rPr>
        <w:t xml:space="preserve">protect the second city of France from the ups and downs of economic conjuncture. Wars which shut off access to external markets, mourning at court, instability in the production and price of raw materials, mercantilist policies of governments aimed at bolstering national imitation industries all struck cruel blows to </w:t>
      </w:r>
      <w:r w:rsidRPr="00962F0F">
        <w:rPr>
          <w:color w:val="161616"/>
          <w:sz w:val="24"/>
          <w:szCs w:val="24"/>
        </w:rPr>
        <w:t>Grande Fabrique</w:t>
      </w:r>
      <w:r w:rsidRPr="006B5929">
        <w:rPr>
          <w:color w:val="161616"/>
          <w:sz w:val="24"/>
          <w:szCs w:val="24"/>
        </w:rPr>
        <w:t xml:space="preserve"> employment, wages and profits. </w:t>
      </w:r>
      <w:r w:rsidRPr="004452FE">
        <w:rPr>
          <w:color w:val="161616"/>
          <w:sz w:val="24"/>
          <w:szCs w:val="24"/>
          <w:lang w:val="fr-FR"/>
        </w:rPr>
        <w:t>Count d'Albon wrote in 1789</w:t>
      </w:r>
      <w:r>
        <w:rPr>
          <w:color w:val="161616"/>
          <w:sz w:val="24"/>
          <w:szCs w:val="24"/>
          <w:lang w:val="fr-FR"/>
        </w:rPr>
        <w:t>:</w:t>
      </w:r>
    </w:p>
    <w:p w14:paraId="458ECD69" w14:textId="77777777" w:rsidR="00763085" w:rsidRDefault="00763085" w:rsidP="00763085">
      <w:pPr>
        <w:pStyle w:val="Corpotesto"/>
        <w:spacing w:line="360" w:lineRule="auto"/>
        <w:ind w:firstLine="357"/>
        <w:rPr>
          <w:color w:val="161616"/>
          <w:sz w:val="24"/>
          <w:szCs w:val="24"/>
          <w:lang w:val="fr-FR"/>
        </w:rPr>
      </w:pPr>
    </w:p>
    <w:p w14:paraId="126B21DE" w14:textId="77777777" w:rsidR="00763085" w:rsidRDefault="00763085" w:rsidP="00763085">
      <w:pPr>
        <w:pStyle w:val="Corpotesto"/>
        <w:spacing w:line="360" w:lineRule="auto"/>
        <w:ind w:left="964"/>
        <w:rPr>
          <w:color w:val="161616"/>
          <w:sz w:val="24"/>
          <w:szCs w:val="24"/>
          <w:vertAlign w:val="superscript"/>
          <w:lang w:val="fr-FR"/>
        </w:rPr>
      </w:pPr>
      <w:r w:rsidRPr="00046E80">
        <w:rPr>
          <w:sz w:val="24"/>
          <w:szCs w:val="24"/>
          <w:lang w:val="fr-FR"/>
        </w:rPr>
        <w:t xml:space="preserve">Avec vos fabriques de luxe </w:t>
      </w:r>
      <w:r w:rsidRPr="00B00C2D">
        <w:rPr>
          <w:color w:val="161616"/>
          <w:sz w:val="24"/>
          <w:szCs w:val="24"/>
          <w:lang w:val="fr-FR"/>
        </w:rPr>
        <w:t>vous ne pouvez pas répondre aux ouvriers de deux jours de vie. Aujourd'hui vous les occupez, demain une récolte manque, le goût des consommateurs change, un deuil de Cour de quelque durée interdit l'usage de vos fabrication, une autre manufacture vous enlève la préférence, une guerre s'élève, vos métiers s'arrêtent, vos ouvriers n'ont plus du pain</w:t>
      </w:r>
      <w:r>
        <w:rPr>
          <w:color w:val="161616"/>
          <w:sz w:val="24"/>
          <w:szCs w:val="24"/>
          <w:lang w:val="fr-FR"/>
        </w:rPr>
        <w:t>.</w:t>
      </w:r>
      <w:r>
        <w:rPr>
          <w:rStyle w:val="Rimandonotaapidipagina"/>
          <w:color w:val="161616"/>
          <w:sz w:val="24"/>
          <w:lang w:val="fr-FR"/>
        </w:rPr>
        <w:footnoteReference w:id="82"/>
      </w:r>
    </w:p>
    <w:p w14:paraId="32FF0AA1" w14:textId="77777777" w:rsidR="00763085" w:rsidRPr="008C652B" w:rsidRDefault="00763085" w:rsidP="00763085">
      <w:pPr>
        <w:pStyle w:val="Corpotesto"/>
        <w:spacing w:line="360" w:lineRule="auto"/>
        <w:ind w:firstLine="357"/>
        <w:rPr>
          <w:color w:val="161616"/>
          <w:sz w:val="24"/>
          <w:szCs w:val="24"/>
          <w:lang w:val="fr-FR"/>
        </w:rPr>
      </w:pPr>
    </w:p>
    <w:p w14:paraId="7D47992D" w14:textId="77777777" w:rsidR="00763085" w:rsidRPr="00476CF0" w:rsidRDefault="00763085" w:rsidP="00763085">
      <w:pPr>
        <w:pStyle w:val="Corpotesto"/>
        <w:spacing w:line="360" w:lineRule="auto"/>
        <w:ind w:firstLine="357"/>
        <w:rPr>
          <w:sz w:val="24"/>
          <w:szCs w:val="24"/>
          <w:lang w:val="en-GB"/>
        </w:rPr>
      </w:pPr>
      <w:r w:rsidRPr="006B5929">
        <w:rPr>
          <w:color w:val="161616"/>
          <w:sz w:val="24"/>
          <w:szCs w:val="24"/>
        </w:rPr>
        <w:t xml:space="preserve">It might be asked when the production of the </w:t>
      </w:r>
      <w:r>
        <w:rPr>
          <w:color w:val="161616"/>
          <w:sz w:val="24"/>
          <w:szCs w:val="24"/>
        </w:rPr>
        <w:t>“</w:t>
      </w:r>
      <w:r w:rsidRPr="006B5929">
        <w:rPr>
          <w:color w:val="161616"/>
          <w:sz w:val="24"/>
          <w:szCs w:val="24"/>
        </w:rPr>
        <w:t>modes de Paris faites à Lyon</w:t>
      </w:r>
      <w:r>
        <w:rPr>
          <w:color w:val="161616"/>
          <w:sz w:val="24"/>
          <w:szCs w:val="24"/>
        </w:rPr>
        <w:t xml:space="preserve">” began. This </w:t>
      </w:r>
      <w:r>
        <w:rPr>
          <w:color w:val="161616"/>
          <w:sz w:val="24"/>
          <w:szCs w:val="24"/>
        </w:rPr>
        <w:lastRenderedPageBreak/>
        <w:t xml:space="preserve">question cannot be </w:t>
      </w:r>
      <w:r w:rsidRPr="006B5929">
        <w:rPr>
          <w:color w:val="161616"/>
          <w:sz w:val="24"/>
          <w:szCs w:val="24"/>
        </w:rPr>
        <w:t xml:space="preserve">answered with any precision. Economic, social and technological transformations, particularly the complex ones which involve mentalities, deep-rooted practices and modes of production, have no precise beginnings, no immaculate birth, and do not spring from intellectual creative impulses deprived of concrete roots. We might be tempted to indicate the year 1713. But </w:t>
      </w:r>
      <w:r w:rsidRPr="006B5929">
        <w:rPr>
          <w:i/>
          <w:iCs/>
          <w:color w:val="161616"/>
          <w:sz w:val="24"/>
          <w:szCs w:val="24"/>
        </w:rPr>
        <w:t>The Case of the Silk Weavers,</w:t>
      </w:r>
      <w:r w:rsidRPr="006B5929">
        <w:rPr>
          <w:color w:val="161616"/>
          <w:sz w:val="24"/>
          <w:szCs w:val="24"/>
        </w:rPr>
        <w:t xml:space="preserve"> printed in that year, describes mercantile practices which had already become established by this date. For how long? Since the second half of the seventeenth century? Since the late seventeenth or </w:t>
      </w:r>
      <w:r w:rsidRPr="006B5929">
        <w:rPr>
          <w:color w:val="2A2A2A"/>
          <w:sz w:val="24"/>
          <w:szCs w:val="24"/>
        </w:rPr>
        <w:t xml:space="preserve">early </w:t>
      </w:r>
      <w:r w:rsidRPr="006B5929">
        <w:rPr>
          <w:color w:val="161616"/>
          <w:sz w:val="24"/>
          <w:szCs w:val="24"/>
        </w:rPr>
        <w:t>eighteenth century? I have no definitive reply to this question, but research into this point should probably start from a letter sent on January 6, 1665 from</w:t>
      </w:r>
      <w:r w:rsidRPr="006B5929">
        <w:rPr>
          <w:sz w:val="24"/>
          <w:szCs w:val="24"/>
        </w:rPr>
        <w:t xml:space="preserve"> </w:t>
      </w:r>
      <w:r w:rsidRPr="006B5929">
        <w:rPr>
          <w:color w:val="161616"/>
          <w:sz w:val="24"/>
          <w:szCs w:val="24"/>
        </w:rPr>
        <w:t xml:space="preserve">the Prévôt des </w:t>
      </w:r>
      <w:r w:rsidRPr="005E049A">
        <w:rPr>
          <w:color w:val="161616"/>
          <w:sz w:val="24"/>
          <w:szCs w:val="24"/>
        </w:rPr>
        <w:t>marchands</w:t>
      </w:r>
      <w:r w:rsidRPr="005E049A">
        <w:rPr>
          <w:i/>
          <w:iCs/>
          <w:color w:val="161616"/>
          <w:sz w:val="24"/>
          <w:szCs w:val="24"/>
        </w:rPr>
        <w:t xml:space="preserve"> </w:t>
      </w:r>
      <w:r w:rsidRPr="005E049A">
        <w:rPr>
          <w:rFonts w:eastAsia="DejaVuSymbol"/>
          <w:color w:val="000000"/>
          <w:sz w:val="24"/>
          <w:szCs w:val="24"/>
        </w:rPr>
        <w:t>(Provost of the Merchants)</w:t>
      </w:r>
      <w:r>
        <w:rPr>
          <w:rFonts w:eastAsia="DejaVuSymbol"/>
          <w:color w:val="000000"/>
          <w:sz w:val="24"/>
          <w:szCs w:val="24"/>
        </w:rPr>
        <w:t xml:space="preserve"> </w:t>
      </w:r>
      <w:r w:rsidRPr="005E049A">
        <w:rPr>
          <w:color w:val="161616"/>
          <w:sz w:val="24"/>
          <w:szCs w:val="24"/>
        </w:rPr>
        <w:t>of Lyon</w:t>
      </w:r>
      <w:r w:rsidRPr="006B5929">
        <w:rPr>
          <w:color w:val="161616"/>
          <w:sz w:val="24"/>
          <w:szCs w:val="24"/>
        </w:rPr>
        <w:t xml:space="preserve"> to Colbert. This letter included a</w:t>
      </w:r>
      <w:r w:rsidRPr="006B5929">
        <w:rPr>
          <w:sz w:val="24"/>
          <w:szCs w:val="24"/>
        </w:rPr>
        <w:t xml:space="preserve"> </w:t>
      </w:r>
      <w:r w:rsidRPr="006B5929">
        <w:rPr>
          <w:color w:val="161616"/>
          <w:sz w:val="24"/>
          <w:szCs w:val="24"/>
        </w:rPr>
        <w:t>brief report on the progress made by Lyon weaving, which</w:t>
      </w:r>
      <w:r>
        <w:rPr>
          <w:color w:val="161616"/>
          <w:sz w:val="24"/>
          <w:szCs w:val="24"/>
        </w:rPr>
        <w:t xml:space="preserve"> </w:t>
      </w:r>
      <w:r w:rsidRPr="006B5929">
        <w:rPr>
          <w:color w:val="161616"/>
          <w:sz w:val="24"/>
          <w:szCs w:val="24"/>
        </w:rPr>
        <w:t>had</w:t>
      </w:r>
      <w:r>
        <w:rPr>
          <w:color w:val="161616"/>
          <w:sz w:val="24"/>
          <w:szCs w:val="24"/>
        </w:rPr>
        <w:t xml:space="preserve"> </w:t>
      </w:r>
      <w:r w:rsidRPr="006B5929">
        <w:rPr>
          <w:color w:val="161616"/>
          <w:sz w:val="24"/>
          <w:szCs w:val="24"/>
        </w:rPr>
        <w:t>by</w:t>
      </w:r>
      <w:r>
        <w:rPr>
          <w:color w:val="161616"/>
          <w:sz w:val="24"/>
          <w:szCs w:val="24"/>
        </w:rPr>
        <w:t xml:space="preserve"> </w:t>
      </w:r>
      <w:r w:rsidRPr="006B5929">
        <w:rPr>
          <w:color w:val="161616"/>
          <w:sz w:val="24"/>
          <w:szCs w:val="24"/>
        </w:rPr>
        <w:t>this</w:t>
      </w:r>
      <w:r>
        <w:rPr>
          <w:color w:val="161616"/>
          <w:sz w:val="24"/>
          <w:szCs w:val="24"/>
        </w:rPr>
        <w:t xml:space="preserve"> </w:t>
      </w:r>
      <w:r w:rsidRPr="006B5929">
        <w:rPr>
          <w:color w:val="161616"/>
          <w:sz w:val="24"/>
          <w:szCs w:val="24"/>
        </w:rPr>
        <w:t>time</w:t>
      </w:r>
      <w:r w:rsidRPr="006B5929">
        <w:rPr>
          <w:sz w:val="24"/>
          <w:szCs w:val="24"/>
        </w:rPr>
        <w:t xml:space="preserve"> </w:t>
      </w:r>
      <w:r w:rsidRPr="006B5929">
        <w:rPr>
          <w:color w:val="161616"/>
          <w:sz w:val="24"/>
          <w:szCs w:val="24"/>
        </w:rPr>
        <w:t xml:space="preserve">almost completely replaced the imported Italian fabrics previously sold on the Paris market. But these new fabrics did not circulate under their own name, as Lyonnais fabrics. The preference of the French consumers for rich Italian fabrics (from Genoa, Milan, Florence, Venice) was still so strong that, in the words of </w:t>
      </w:r>
      <w:r w:rsidRPr="005E049A">
        <w:rPr>
          <w:color w:val="161616"/>
          <w:sz w:val="24"/>
          <w:szCs w:val="24"/>
        </w:rPr>
        <w:t>the Prévôt</w:t>
      </w:r>
      <w:r w:rsidRPr="005E049A">
        <w:rPr>
          <w:i/>
          <w:iCs/>
          <w:color w:val="161616"/>
          <w:sz w:val="24"/>
          <w:szCs w:val="24"/>
        </w:rPr>
        <w:t>,</w:t>
      </w:r>
      <w:r w:rsidRPr="005E049A">
        <w:rPr>
          <w:color w:val="161616"/>
          <w:sz w:val="24"/>
          <w:szCs w:val="24"/>
        </w:rPr>
        <w:t xml:space="preserve"> “les</w:t>
      </w:r>
      <w:r w:rsidRPr="006B5929">
        <w:rPr>
          <w:color w:val="161616"/>
          <w:sz w:val="24"/>
          <w:szCs w:val="24"/>
        </w:rPr>
        <w:t xml:space="preserve"> marchands de Paris...obligent nos ouvriers à mettre sur leur é</w:t>
      </w:r>
      <w:r w:rsidRPr="006B5929">
        <w:rPr>
          <w:color w:val="2A2A2A"/>
          <w:sz w:val="24"/>
          <w:szCs w:val="24"/>
        </w:rPr>
        <w:t xml:space="preserve">toffes </w:t>
      </w:r>
      <w:r w:rsidRPr="006B5929">
        <w:rPr>
          <w:color w:val="161616"/>
          <w:sz w:val="24"/>
          <w:szCs w:val="24"/>
        </w:rPr>
        <w:t>les planches et les marques des pays étrangers</w:t>
      </w:r>
      <w:r>
        <w:rPr>
          <w:color w:val="161616"/>
          <w:sz w:val="24"/>
          <w:szCs w:val="24"/>
        </w:rPr>
        <w:t>” (</w:t>
      </w:r>
      <w:r w:rsidRPr="00556C2D">
        <w:rPr>
          <w:color w:val="161616"/>
          <w:sz w:val="24"/>
          <w:szCs w:val="24"/>
        </w:rPr>
        <w:t>the merchants of Paris…require our workers to put on their fabrics the…labels of foreign countries</w:t>
      </w:r>
      <w:r>
        <w:rPr>
          <w:color w:val="161616"/>
          <w:sz w:val="24"/>
          <w:szCs w:val="24"/>
        </w:rPr>
        <w:t xml:space="preserve"> (“</w:t>
      </w:r>
      <w:r w:rsidRPr="007F43D3">
        <w:rPr>
          <w:color w:val="161616"/>
          <w:sz w:val="24"/>
          <w:szCs w:val="24"/>
        </w:rPr>
        <w:t>the Paris merchants…require our workers to put on their fabrics the signs and marks of foreign countries.</w:t>
      </w:r>
      <w:r>
        <w:rPr>
          <w:color w:val="161616"/>
          <w:sz w:val="24"/>
          <w:szCs w:val="24"/>
        </w:rPr>
        <w:t xml:space="preserve">”) </w:t>
      </w:r>
      <w:r w:rsidRPr="00476CF0">
        <w:rPr>
          <w:color w:val="161616"/>
          <w:sz w:val="24"/>
          <w:szCs w:val="24"/>
          <w:lang w:val="en-GB"/>
        </w:rPr>
        <w:t xml:space="preserve">In a later letter of November 3, 1665, the Prévôt was even more explicit, stating that </w:t>
      </w:r>
      <w:r>
        <w:rPr>
          <w:color w:val="161616"/>
          <w:sz w:val="24"/>
          <w:szCs w:val="24"/>
          <w:lang w:val="en-GB"/>
        </w:rPr>
        <w:t>“</w:t>
      </w:r>
      <w:r w:rsidRPr="00476CF0">
        <w:rPr>
          <w:color w:val="161616"/>
          <w:sz w:val="24"/>
          <w:szCs w:val="24"/>
          <w:lang w:val="en-GB"/>
        </w:rPr>
        <w:t xml:space="preserve">tout ce qui s'envoie de cette ville à Paris </w:t>
      </w:r>
      <w:r w:rsidRPr="00476CF0">
        <w:rPr>
          <w:color w:val="2A2A2A"/>
          <w:sz w:val="24"/>
          <w:szCs w:val="24"/>
          <w:lang w:val="en-GB"/>
        </w:rPr>
        <w:t xml:space="preserve">s'y </w:t>
      </w:r>
      <w:r w:rsidRPr="00476CF0">
        <w:rPr>
          <w:color w:val="161616"/>
          <w:sz w:val="24"/>
          <w:szCs w:val="24"/>
          <w:lang w:val="en-GB"/>
        </w:rPr>
        <w:t>vend sous le nom des fabricants d'Italie</w:t>
      </w:r>
      <w:r>
        <w:rPr>
          <w:color w:val="161616"/>
          <w:sz w:val="24"/>
          <w:szCs w:val="24"/>
          <w:lang w:val="en-GB"/>
        </w:rPr>
        <w:t>”</w:t>
      </w:r>
      <w:r w:rsidRPr="00476CF0">
        <w:rPr>
          <w:color w:val="161616"/>
          <w:sz w:val="24"/>
          <w:szCs w:val="24"/>
          <w:lang w:val="en-GB"/>
        </w:rPr>
        <w:t xml:space="preserve"> (</w:t>
      </w:r>
      <w:r>
        <w:rPr>
          <w:color w:val="161616"/>
          <w:sz w:val="24"/>
          <w:szCs w:val="24"/>
          <w:lang w:val="en-GB"/>
        </w:rPr>
        <w:t>“</w:t>
      </w:r>
      <w:r w:rsidRPr="00476CF0">
        <w:rPr>
          <w:color w:val="161616"/>
          <w:sz w:val="24"/>
          <w:szCs w:val="24"/>
          <w:lang w:val="en-GB"/>
        </w:rPr>
        <w:t>everything this is sent from this city to Paris is sold under the name of Italian manufacturers</w:t>
      </w:r>
      <w:r>
        <w:rPr>
          <w:color w:val="161616"/>
          <w:sz w:val="24"/>
          <w:szCs w:val="24"/>
          <w:lang w:val="en-GB"/>
        </w:rPr>
        <w:t>”</w:t>
      </w:r>
      <w:r w:rsidRPr="00476CF0">
        <w:rPr>
          <w:color w:val="161616"/>
          <w:sz w:val="24"/>
          <w:szCs w:val="24"/>
          <w:lang w:val="en-GB"/>
        </w:rPr>
        <w:t>).</w:t>
      </w:r>
      <w:r>
        <w:rPr>
          <w:rStyle w:val="Rimandonotaapidipagina"/>
          <w:color w:val="161616"/>
          <w:sz w:val="24"/>
          <w:lang w:val="en-GB"/>
        </w:rPr>
        <w:footnoteReference w:id="83"/>
      </w:r>
    </w:p>
    <w:p w14:paraId="3ECC599F" w14:textId="77777777" w:rsidR="00763085" w:rsidRPr="006B5929" w:rsidRDefault="00763085" w:rsidP="00763085">
      <w:pPr>
        <w:pStyle w:val="Corpotesto"/>
        <w:spacing w:line="360" w:lineRule="auto"/>
        <w:ind w:firstLine="357"/>
        <w:rPr>
          <w:rStyle w:val="Rimandonotaapidipagina"/>
          <w:sz w:val="24"/>
        </w:rPr>
      </w:pPr>
      <w:r w:rsidRPr="006B5929">
        <w:rPr>
          <w:color w:val="161616"/>
          <w:sz w:val="24"/>
          <w:szCs w:val="24"/>
        </w:rPr>
        <w:t xml:space="preserve">Italy and the Italian textile centers, then, were still the reference point, the crucial yardstick. Just ten years later, however, a significant novelty appears. In the work of Jacques Savary there is an explicit mention of </w:t>
      </w:r>
      <w:r>
        <w:rPr>
          <w:color w:val="161616"/>
          <w:sz w:val="24"/>
          <w:szCs w:val="24"/>
        </w:rPr>
        <w:t>“</w:t>
      </w:r>
      <w:r w:rsidRPr="006B5929">
        <w:rPr>
          <w:color w:val="161616"/>
          <w:sz w:val="24"/>
          <w:szCs w:val="24"/>
        </w:rPr>
        <w:t>étoffes façonnées et</w:t>
      </w:r>
      <w:r w:rsidRPr="006B5929">
        <w:rPr>
          <w:sz w:val="24"/>
          <w:szCs w:val="24"/>
        </w:rPr>
        <w:t xml:space="preserve"> de couleurs dont les modes changent d'une année à l'autre</w:t>
      </w:r>
      <w:r>
        <w:rPr>
          <w:sz w:val="24"/>
          <w:szCs w:val="24"/>
        </w:rPr>
        <w:t>” (“</w:t>
      </w:r>
      <w:r w:rsidRPr="006B3B0D">
        <w:rPr>
          <w:sz w:val="24"/>
          <w:szCs w:val="24"/>
        </w:rPr>
        <w:t>patterned fabrics and colors whose fashion change from one year to the next</w:t>
      </w:r>
      <w:r>
        <w:rPr>
          <w:sz w:val="24"/>
          <w:szCs w:val="24"/>
        </w:rPr>
        <w:t>”).</w:t>
      </w:r>
      <w:r w:rsidRPr="006B5929">
        <w:rPr>
          <w:sz w:val="24"/>
          <w:szCs w:val="24"/>
        </w:rPr>
        <w:t xml:space="preserve"> </w:t>
      </w:r>
      <w:r w:rsidRPr="00076754">
        <w:rPr>
          <w:sz w:val="24"/>
          <w:szCs w:val="24"/>
        </w:rPr>
        <w:t xml:space="preserve">Unfortunately, this reference is nowhere elaborated upon, apart from a comment that with this fabric </w:t>
      </w:r>
      <w:r>
        <w:rPr>
          <w:sz w:val="24"/>
          <w:szCs w:val="24"/>
        </w:rPr>
        <w:t>“</w:t>
      </w:r>
      <w:r w:rsidRPr="00076754">
        <w:rPr>
          <w:sz w:val="24"/>
          <w:szCs w:val="24"/>
        </w:rPr>
        <w:t xml:space="preserve">l'on </w:t>
      </w:r>
      <w:r w:rsidRPr="00076754">
        <w:rPr>
          <w:color w:val="2F2F2F"/>
          <w:sz w:val="24"/>
          <w:szCs w:val="24"/>
        </w:rPr>
        <w:t xml:space="preserve">y </w:t>
      </w:r>
      <w:r w:rsidRPr="00076754">
        <w:rPr>
          <w:sz w:val="24"/>
          <w:szCs w:val="24"/>
        </w:rPr>
        <w:t xml:space="preserve">peut gagner considérablement parce que il y a quelques fois à perdre la moitié de ce </w:t>
      </w:r>
      <w:r w:rsidRPr="00076754">
        <w:rPr>
          <w:sz w:val="24"/>
          <w:szCs w:val="24"/>
        </w:rPr>
        <w:lastRenderedPageBreak/>
        <w:t>qui reste</w:t>
      </w:r>
      <w:r>
        <w:rPr>
          <w:sz w:val="24"/>
          <w:szCs w:val="24"/>
        </w:rPr>
        <w:t>”</w:t>
      </w:r>
      <w:r w:rsidRPr="00076754">
        <w:rPr>
          <w:sz w:val="24"/>
          <w:szCs w:val="24"/>
        </w:rPr>
        <w:t xml:space="preserve"> (</w:t>
      </w:r>
      <w:r>
        <w:rPr>
          <w:sz w:val="24"/>
          <w:szCs w:val="24"/>
        </w:rPr>
        <w:t>“</w:t>
      </w:r>
      <w:r w:rsidRPr="006B3B0D">
        <w:rPr>
          <w:sz w:val="24"/>
          <w:szCs w:val="24"/>
        </w:rPr>
        <w:t xml:space="preserve">one can earn considerably </w:t>
      </w:r>
      <w:r>
        <w:rPr>
          <w:sz w:val="24"/>
          <w:szCs w:val="24"/>
        </w:rPr>
        <w:t>even though</w:t>
      </w:r>
      <w:r w:rsidRPr="006B3B0D">
        <w:rPr>
          <w:sz w:val="24"/>
          <w:szCs w:val="24"/>
        </w:rPr>
        <w:t xml:space="preserve"> sometimes the half of what remains is lost</w:t>
      </w:r>
      <w:r>
        <w:rPr>
          <w:sz w:val="24"/>
          <w:szCs w:val="24"/>
        </w:rPr>
        <w:t xml:space="preserve">”). </w:t>
      </w:r>
      <w:r w:rsidRPr="006B5929">
        <w:rPr>
          <w:sz w:val="24"/>
          <w:szCs w:val="24"/>
        </w:rPr>
        <w:t>Nor is there any reference either to Lyon or to the silk sector. Despite these limits, the importance of Savary</w:t>
      </w:r>
      <w:r>
        <w:rPr>
          <w:sz w:val="24"/>
          <w:szCs w:val="24"/>
        </w:rPr>
        <w:t>’</w:t>
      </w:r>
      <w:r w:rsidRPr="006B5929">
        <w:rPr>
          <w:sz w:val="24"/>
          <w:szCs w:val="24"/>
        </w:rPr>
        <w:t>s note should not be underestimated, and may be taken as a profitable starting point for future research.</w:t>
      </w:r>
      <w:r>
        <w:rPr>
          <w:rStyle w:val="Rimandonotaapidipagina"/>
          <w:sz w:val="24"/>
        </w:rPr>
        <w:footnoteReference w:id="84"/>
      </w:r>
    </w:p>
    <w:p w14:paraId="4096EF6B" w14:textId="77777777" w:rsidR="00763085" w:rsidRPr="006B5929" w:rsidRDefault="00763085" w:rsidP="00763085">
      <w:pPr>
        <w:pStyle w:val="Corpotesto"/>
        <w:spacing w:line="360" w:lineRule="auto"/>
        <w:ind w:firstLine="357"/>
        <w:rPr>
          <w:sz w:val="24"/>
          <w:szCs w:val="24"/>
        </w:rPr>
      </w:pPr>
    </w:p>
    <w:p w14:paraId="796BC0B9" w14:textId="77777777" w:rsidR="00763085" w:rsidRPr="006B5929" w:rsidRDefault="00763085" w:rsidP="00763085">
      <w:pPr>
        <w:pStyle w:val="Corpotesto"/>
        <w:spacing w:line="360" w:lineRule="auto"/>
        <w:ind w:firstLine="357"/>
        <w:rPr>
          <w:sz w:val="24"/>
          <w:szCs w:val="24"/>
        </w:rPr>
      </w:pPr>
      <w:r w:rsidRPr="006B5929">
        <w:rPr>
          <w:sz w:val="24"/>
          <w:szCs w:val="24"/>
        </w:rPr>
        <w:t>That the Lyon merchants had a considerable degree of awareness of their own commercial practices emerges in any case from the way in which they managed and manipulated the rules of the Communauté at the beginning of the eighteenth century (as regards the protection of design copyright, for example). It was only towards the middle of the eighteenth century, though, that this awareness matured sufficiently to be aired publicly. This took place during the often highly conflictual debates over strategic choices, debates which were often backed up with arguments that were highly original and stimulating, including at times views that foreshadow later theories. Yet in their own day these ideas did not generate an analytical school, also because from the mid-eighteenth century onwards, the attention of the public and of the principal economic thinkers was captured by the physiocratic model that was hostile to luxury and fashion, seen as taking work away from agriculture and depressing population growth.</w:t>
      </w:r>
    </w:p>
    <w:p w14:paraId="35CD65C7" w14:textId="77777777" w:rsidR="00763085" w:rsidRPr="006B5929" w:rsidRDefault="00763085" w:rsidP="00763085">
      <w:pPr>
        <w:pStyle w:val="Corpotesto"/>
        <w:spacing w:line="360" w:lineRule="auto"/>
        <w:ind w:firstLine="357"/>
        <w:rPr>
          <w:sz w:val="24"/>
          <w:szCs w:val="24"/>
        </w:rPr>
      </w:pPr>
      <w:r w:rsidRPr="006B5929">
        <w:rPr>
          <w:sz w:val="24"/>
          <w:szCs w:val="24"/>
        </w:rPr>
        <w:t xml:space="preserve">It might be asked whether the production of traditional textiles and fabrics came to an end in Lyon after the invention of annual fashions. The answer would be no. The production of imitation fabrics continued in Lyon </w:t>
      </w:r>
      <w:r>
        <w:rPr>
          <w:sz w:val="24"/>
          <w:szCs w:val="24"/>
        </w:rPr>
        <w:t xml:space="preserve">throughout the entire eighteenth century: “fake” Venetian brocade, </w:t>
      </w:r>
      <w:r>
        <w:rPr>
          <w:sz w:val="24"/>
          <w:szCs w:val="24"/>
        </w:rPr>
        <w:lastRenderedPageBreak/>
        <w:t>Bolognese c</w:t>
      </w:r>
      <w:r w:rsidRPr="006B5929">
        <w:rPr>
          <w:sz w:val="24"/>
          <w:szCs w:val="24"/>
        </w:rPr>
        <w:t xml:space="preserve">rêpes, Genoese velvets. The same was true for plain fabrics (whether traditional or not), </w:t>
      </w:r>
      <w:r w:rsidRPr="006B5929">
        <w:rPr>
          <w:color w:val="161616"/>
          <w:sz w:val="24"/>
          <w:szCs w:val="24"/>
        </w:rPr>
        <w:t xml:space="preserve">whose production increased from 1770 onwards in relation to the </w:t>
      </w:r>
      <w:r w:rsidRPr="006B5929">
        <w:rPr>
          <w:i/>
          <w:iCs/>
          <w:color w:val="161616"/>
          <w:sz w:val="24"/>
          <w:szCs w:val="24"/>
        </w:rPr>
        <w:t>façonnés</w:t>
      </w:r>
      <w:r>
        <w:rPr>
          <w:i/>
          <w:iCs/>
          <w:color w:val="161616"/>
          <w:sz w:val="24"/>
          <w:szCs w:val="24"/>
        </w:rPr>
        <w:t xml:space="preserve"> </w:t>
      </w:r>
      <w:r w:rsidRPr="00076754">
        <w:rPr>
          <w:color w:val="161616"/>
          <w:sz w:val="24"/>
          <w:szCs w:val="24"/>
        </w:rPr>
        <w:t>(patterned fabrics).</w:t>
      </w:r>
      <w:r>
        <w:rPr>
          <w:color w:val="161616"/>
          <w:sz w:val="24"/>
          <w:szCs w:val="24"/>
        </w:rPr>
        <w:t xml:space="preserve"> </w:t>
      </w:r>
      <w:r w:rsidRPr="006B5929">
        <w:rPr>
          <w:color w:val="161616"/>
          <w:sz w:val="24"/>
          <w:szCs w:val="24"/>
        </w:rPr>
        <w:t xml:space="preserve">These sectors (the traditional and plain fabrics) probably supported employment in the months between the spring and winter fashions, or when, because of court mournings, there was little or no demand for annual fashions. Perhaps this was another reason why the production of fabric with a short life cycle, although in expansion, was not </w:t>
      </w:r>
      <w:r>
        <w:rPr>
          <w:color w:val="161616"/>
          <w:sz w:val="24"/>
          <w:szCs w:val="24"/>
        </w:rPr>
        <w:t>able</w:t>
      </w:r>
      <w:r w:rsidRPr="006B5929">
        <w:rPr>
          <w:color w:val="161616"/>
          <w:sz w:val="24"/>
          <w:szCs w:val="24"/>
        </w:rPr>
        <w:t xml:space="preserve"> to take over the entire silk sector, even in Lyon.</w:t>
      </w:r>
      <w:r>
        <w:rPr>
          <w:rStyle w:val="Rimandonotaapidipagina"/>
          <w:color w:val="161616"/>
          <w:sz w:val="24"/>
        </w:rPr>
        <w:footnoteReference w:id="85"/>
      </w:r>
    </w:p>
    <w:p w14:paraId="23C664C7" w14:textId="77777777" w:rsidR="00763085" w:rsidRPr="006B5929" w:rsidRDefault="00763085" w:rsidP="00763085">
      <w:pPr>
        <w:pStyle w:val="Corpotesto"/>
        <w:spacing w:line="360" w:lineRule="auto"/>
        <w:ind w:firstLine="357"/>
        <w:rPr>
          <w:rStyle w:val="Rimandonotaapidipagina"/>
          <w:color w:val="161616"/>
          <w:sz w:val="24"/>
        </w:rPr>
      </w:pPr>
      <w:r w:rsidRPr="006B5929">
        <w:rPr>
          <w:color w:val="161616"/>
          <w:sz w:val="24"/>
          <w:szCs w:val="24"/>
        </w:rPr>
        <w:t xml:space="preserve">Up to this point, I have assumed that fashion fabrics had a short life, as is maintained by the French, English and Italian sources which reveal the commercial strategies of the </w:t>
      </w:r>
      <w:r w:rsidRPr="00962F0F">
        <w:rPr>
          <w:color w:val="161616"/>
          <w:sz w:val="24"/>
          <w:szCs w:val="24"/>
        </w:rPr>
        <w:t>Grande Fabrique</w:t>
      </w:r>
      <w:r w:rsidRPr="006B5929">
        <w:rPr>
          <w:i/>
          <w:iCs/>
          <w:color w:val="161616"/>
          <w:sz w:val="24"/>
          <w:szCs w:val="24"/>
        </w:rPr>
        <w:t>.</w:t>
      </w:r>
      <w:r w:rsidRPr="006B5929">
        <w:rPr>
          <w:color w:val="161616"/>
          <w:sz w:val="24"/>
          <w:szCs w:val="24"/>
        </w:rPr>
        <w:t xml:space="preserve"> But the important research of Peter Thornton, Donald King and Natalie Rothstein have shown that annual fashions can also be considered as part of a longer cycle, following the dominance of particular styles or tastes. According to Rothstein, between 1700 and 1825 some ten distinct periods can be identified, including the </w:t>
      </w:r>
      <w:r>
        <w:rPr>
          <w:color w:val="161616"/>
          <w:sz w:val="24"/>
          <w:szCs w:val="24"/>
        </w:rPr>
        <w:t>“</w:t>
      </w:r>
      <w:r w:rsidRPr="006B5929">
        <w:rPr>
          <w:color w:val="161616"/>
          <w:sz w:val="24"/>
          <w:szCs w:val="24"/>
        </w:rPr>
        <w:t>bizarre</w:t>
      </w:r>
      <w:r>
        <w:rPr>
          <w:color w:val="161616"/>
          <w:sz w:val="24"/>
          <w:szCs w:val="24"/>
        </w:rPr>
        <w:t>”</w:t>
      </w:r>
      <w:r w:rsidRPr="006B5929">
        <w:rPr>
          <w:color w:val="161616"/>
          <w:sz w:val="24"/>
          <w:szCs w:val="24"/>
        </w:rPr>
        <w:t xml:space="preserve"> style of the years 1700-1712; the </w:t>
      </w:r>
      <w:r>
        <w:rPr>
          <w:color w:val="2A2A2A"/>
          <w:sz w:val="24"/>
          <w:szCs w:val="24"/>
        </w:rPr>
        <w:t>“</w:t>
      </w:r>
      <w:r w:rsidRPr="006B5929">
        <w:rPr>
          <w:color w:val="2A2A2A"/>
          <w:sz w:val="24"/>
          <w:szCs w:val="24"/>
        </w:rPr>
        <w:t xml:space="preserve">luxuriant </w:t>
      </w:r>
      <w:r w:rsidRPr="006B5929">
        <w:rPr>
          <w:color w:val="161616"/>
          <w:sz w:val="24"/>
          <w:szCs w:val="24"/>
        </w:rPr>
        <w:t>phase</w:t>
      </w:r>
      <w:r>
        <w:rPr>
          <w:color w:val="161616"/>
          <w:sz w:val="24"/>
          <w:szCs w:val="24"/>
        </w:rPr>
        <w:t>”</w:t>
      </w:r>
      <w:r w:rsidRPr="006B5929">
        <w:rPr>
          <w:color w:val="161616"/>
          <w:sz w:val="24"/>
          <w:szCs w:val="24"/>
        </w:rPr>
        <w:t xml:space="preserve"> of 1713-1719; the </w:t>
      </w:r>
      <w:r>
        <w:rPr>
          <w:color w:val="161616"/>
          <w:sz w:val="24"/>
          <w:szCs w:val="24"/>
        </w:rPr>
        <w:t>“</w:t>
      </w:r>
      <w:r w:rsidRPr="006B5929">
        <w:rPr>
          <w:color w:val="161616"/>
          <w:sz w:val="24"/>
          <w:szCs w:val="24"/>
        </w:rPr>
        <w:t>lace patterns</w:t>
      </w:r>
      <w:r>
        <w:rPr>
          <w:color w:val="161616"/>
          <w:sz w:val="24"/>
          <w:szCs w:val="24"/>
        </w:rPr>
        <w:t>”</w:t>
      </w:r>
      <w:r w:rsidRPr="006B5929">
        <w:rPr>
          <w:color w:val="161616"/>
          <w:sz w:val="24"/>
          <w:szCs w:val="24"/>
        </w:rPr>
        <w:t xml:space="preserve"> of 1720-1732; the quest for three dimensional form of the years 1733-1742; the rococo of 1743-53; the retreat from naturalism of the period 1754-1770; the advent of neo-Classicism of 1770-1780; stripes and </w:t>
      </w:r>
      <w:r w:rsidRPr="006B5929">
        <w:rPr>
          <w:color w:val="2A2A2A"/>
          <w:sz w:val="24"/>
          <w:szCs w:val="24"/>
        </w:rPr>
        <w:t xml:space="preserve">dots </w:t>
      </w:r>
      <w:r w:rsidRPr="006B5929">
        <w:rPr>
          <w:color w:val="161616"/>
          <w:sz w:val="24"/>
          <w:szCs w:val="24"/>
        </w:rPr>
        <w:t>in 1780-1790; the dark stripes of 1790-1795; the eclipse of woven design (1796-1810); and the revival of woven design (1810-1825).</w:t>
      </w:r>
      <w:r>
        <w:rPr>
          <w:rStyle w:val="Rimandonotaapidipagina"/>
          <w:color w:val="161616"/>
          <w:sz w:val="24"/>
        </w:rPr>
        <w:footnoteReference w:id="86"/>
      </w:r>
      <w:r w:rsidRPr="006B5929">
        <w:rPr>
          <w:color w:val="161616"/>
          <w:sz w:val="24"/>
          <w:szCs w:val="24"/>
        </w:rPr>
        <w:t xml:space="preserve"> These authors, and Natalie Rothstein in particular, present these medium-term phases, the result of careful and meticu</w:t>
      </w:r>
      <w:r w:rsidRPr="006B5929">
        <w:rPr>
          <w:color w:val="161616"/>
          <w:sz w:val="24"/>
          <w:szCs w:val="24"/>
        </w:rPr>
        <w:softHyphen/>
        <w:t>lous research, with some caution. But these periods do lengthen the life of the fabrics. As long as one style or taste had not completed its own life-cycle, it was no doubt easy to adapt materials, but above all clothes, to the new annual fashions, using trimming, embroidery, frills and flounces.</w:t>
      </w:r>
      <w:r>
        <w:rPr>
          <w:rStyle w:val="Rimandonotaapidipagina"/>
          <w:color w:val="161616"/>
          <w:sz w:val="24"/>
        </w:rPr>
        <w:footnoteReference w:id="87"/>
      </w:r>
    </w:p>
    <w:p w14:paraId="0D14E5D6" w14:textId="77777777" w:rsidR="00763085" w:rsidRPr="006B5929" w:rsidRDefault="00763085" w:rsidP="00763085">
      <w:pPr>
        <w:pStyle w:val="Corpotesto"/>
        <w:spacing w:line="360" w:lineRule="auto"/>
        <w:ind w:firstLine="357"/>
        <w:rPr>
          <w:color w:val="1A1A1A"/>
          <w:sz w:val="24"/>
          <w:szCs w:val="24"/>
        </w:rPr>
      </w:pPr>
      <w:r w:rsidRPr="006B5929">
        <w:rPr>
          <w:color w:val="161616"/>
          <w:sz w:val="24"/>
          <w:szCs w:val="24"/>
        </w:rPr>
        <w:t>The success of the strategies elaborated by the Lyon merchants in the eighteenth century was dependent on the presence of two fundamental condi</w:t>
      </w:r>
      <w:r w:rsidRPr="006B5929">
        <w:rPr>
          <w:color w:val="161616"/>
          <w:sz w:val="24"/>
          <w:szCs w:val="24"/>
        </w:rPr>
        <w:softHyphen/>
        <w:t xml:space="preserve">tions. The first was the preference for </w:t>
      </w:r>
      <w:r w:rsidRPr="006B5929">
        <w:rPr>
          <w:i/>
          <w:iCs/>
          <w:color w:val="161616"/>
          <w:sz w:val="24"/>
          <w:szCs w:val="24"/>
        </w:rPr>
        <w:t>façonné</w:t>
      </w:r>
      <w:r w:rsidRPr="006B5929">
        <w:rPr>
          <w:color w:val="161616"/>
          <w:sz w:val="24"/>
          <w:szCs w:val="24"/>
        </w:rPr>
        <w:t xml:space="preserve"> </w:t>
      </w:r>
      <w:r w:rsidRPr="006B5929">
        <w:rPr>
          <w:color w:val="161616"/>
          <w:sz w:val="24"/>
          <w:szCs w:val="24"/>
        </w:rPr>
        <w:lastRenderedPageBreak/>
        <w:t>(</w:t>
      </w:r>
      <w:r>
        <w:rPr>
          <w:color w:val="161616"/>
          <w:sz w:val="24"/>
          <w:szCs w:val="24"/>
        </w:rPr>
        <w:t>patterned</w:t>
      </w:r>
      <w:r w:rsidRPr="006B5929">
        <w:rPr>
          <w:color w:val="161616"/>
          <w:sz w:val="24"/>
          <w:szCs w:val="24"/>
        </w:rPr>
        <w:t xml:space="preserve"> silk), the second the preference for silk in fabrics and in fashionable clothing. The latter was based on the mercantilist exclusion (although this exclusion was challenged and never absolute) of calicoes and </w:t>
      </w:r>
      <w:r w:rsidRPr="006B5929">
        <w:rPr>
          <w:i/>
          <w:iCs/>
          <w:color w:val="2A2A2A"/>
          <w:sz w:val="24"/>
          <w:szCs w:val="24"/>
        </w:rPr>
        <w:t>indiennes,</w:t>
      </w:r>
      <w:r w:rsidRPr="006B5929">
        <w:rPr>
          <w:color w:val="2A2A2A"/>
          <w:sz w:val="24"/>
          <w:szCs w:val="24"/>
        </w:rPr>
        <w:t xml:space="preserve"> </w:t>
      </w:r>
      <w:r w:rsidRPr="006B5929">
        <w:rPr>
          <w:color w:val="161616"/>
          <w:sz w:val="24"/>
          <w:szCs w:val="24"/>
        </w:rPr>
        <w:t xml:space="preserve">cotton with bright colors and designs imported from Asia. The conflict for control of the home market was particularly harsh in England and France, where the vested interests of wool and silk feared the competition of these exotic, attractive, resistant and </w:t>
      </w:r>
      <w:r w:rsidRPr="006B5929">
        <w:rPr>
          <w:color w:val="2A2A2A"/>
          <w:sz w:val="24"/>
          <w:szCs w:val="24"/>
        </w:rPr>
        <w:t xml:space="preserve">washable </w:t>
      </w:r>
      <w:r w:rsidRPr="006B5929">
        <w:rPr>
          <w:color w:val="161616"/>
          <w:sz w:val="24"/>
          <w:szCs w:val="24"/>
        </w:rPr>
        <w:t xml:space="preserve">fabrics, very </w:t>
      </w:r>
      <w:r w:rsidRPr="006B5929">
        <w:rPr>
          <w:color w:val="1A1A1A"/>
          <w:sz w:val="24"/>
          <w:szCs w:val="24"/>
        </w:rPr>
        <w:t xml:space="preserve">popular because of their low price and used both for clothing and for decorating furniture and walls. In both countries, the battle against calicoes was won (at least in legal terms). In 1721, the English Parliament prohibited their import and consumption, although not their production, as this was aimed at foreign markets. France went one step further, prohibiting the production as well as the consumption of </w:t>
      </w:r>
      <w:r w:rsidRPr="006B5929">
        <w:rPr>
          <w:i/>
          <w:iCs/>
          <w:color w:val="1A1A1A"/>
          <w:sz w:val="24"/>
          <w:szCs w:val="24"/>
        </w:rPr>
        <w:t>indiennes,</w:t>
      </w:r>
      <w:r w:rsidRPr="006B5929">
        <w:rPr>
          <w:color w:val="1A1A1A"/>
          <w:sz w:val="24"/>
          <w:szCs w:val="24"/>
        </w:rPr>
        <w:t xml:space="preserve"> at least up to 1759 when the restrictive legislation was removed.</w:t>
      </w:r>
      <w:r>
        <w:rPr>
          <w:rStyle w:val="Rimandonotaapidipagina"/>
          <w:color w:val="1A1A1A"/>
          <w:sz w:val="24"/>
        </w:rPr>
        <w:footnoteReference w:id="88"/>
      </w:r>
      <w:r w:rsidRPr="006B5929">
        <w:rPr>
          <w:color w:val="1A1A1A"/>
          <w:sz w:val="24"/>
          <w:szCs w:val="24"/>
        </w:rPr>
        <w:t xml:space="preserve"> </w:t>
      </w:r>
    </w:p>
    <w:p w14:paraId="75C1F76A" w14:textId="77777777" w:rsidR="00763085" w:rsidRPr="006B5929" w:rsidRDefault="00763085" w:rsidP="00763085">
      <w:pPr>
        <w:pStyle w:val="Corpotesto"/>
        <w:spacing w:line="360" w:lineRule="auto"/>
        <w:ind w:firstLine="357"/>
        <w:rPr>
          <w:color w:val="1A1A1A"/>
          <w:sz w:val="24"/>
          <w:szCs w:val="24"/>
        </w:rPr>
      </w:pPr>
      <w:r w:rsidRPr="006B5929">
        <w:rPr>
          <w:color w:val="1A1A1A"/>
          <w:sz w:val="24"/>
          <w:szCs w:val="24"/>
        </w:rPr>
        <w:t>These were ambiguous victories, though. The same vested interests that</w:t>
      </w:r>
      <w:r w:rsidRPr="006B5929">
        <w:rPr>
          <w:sz w:val="24"/>
          <w:szCs w:val="24"/>
        </w:rPr>
        <w:t xml:space="preserve"> </w:t>
      </w:r>
      <w:r w:rsidRPr="006B5929">
        <w:rPr>
          <w:color w:val="1A1A1A"/>
          <w:sz w:val="24"/>
          <w:szCs w:val="24"/>
        </w:rPr>
        <w:t xml:space="preserve">managed to exclude calicoes and </w:t>
      </w:r>
      <w:r w:rsidRPr="006B5929">
        <w:rPr>
          <w:i/>
          <w:iCs/>
          <w:color w:val="1A1A1A"/>
          <w:sz w:val="24"/>
          <w:szCs w:val="24"/>
        </w:rPr>
        <w:t>indiennes</w:t>
      </w:r>
      <w:r w:rsidRPr="006B5929">
        <w:rPr>
          <w:color w:val="1A1A1A"/>
          <w:sz w:val="24"/>
          <w:szCs w:val="24"/>
        </w:rPr>
        <w:t xml:space="preserve"> nevertheless used them, re-elabor</w:t>
      </w:r>
      <w:r w:rsidRPr="006B5929">
        <w:rPr>
          <w:color w:val="1A1A1A"/>
          <w:sz w:val="24"/>
          <w:szCs w:val="24"/>
        </w:rPr>
        <w:softHyphen/>
        <w:t>ating their designs and exotic colors especially in silk fabrics, in a successful campaign against the conservative taste that characterized Italian silks.</w:t>
      </w:r>
      <w:r>
        <w:rPr>
          <w:rStyle w:val="Rimandonotaapidipagina"/>
          <w:color w:val="1A1A1A"/>
          <w:sz w:val="24"/>
        </w:rPr>
        <w:footnoteReference w:id="89"/>
      </w:r>
      <w:r w:rsidRPr="006B5929">
        <w:rPr>
          <w:color w:val="1A1A1A"/>
          <w:sz w:val="24"/>
          <w:szCs w:val="24"/>
        </w:rPr>
        <w:t xml:space="preserve"> It may have been this unexpected blow, repeated later by means of recourse to other </w:t>
      </w:r>
      <w:r>
        <w:rPr>
          <w:color w:val="1A1A1A"/>
          <w:sz w:val="24"/>
          <w:szCs w:val="24"/>
        </w:rPr>
        <w:t>“</w:t>
      </w:r>
      <w:r w:rsidRPr="006B5929">
        <w:rPr>
          <w:color w:val="1A1A1A"/>
          <w:sz w:val="24"/>
          <w:szCs w:val="24"/>
        </w:rPr>
        <w:t>folkloric</w:t>
      </w:r>
      <w:r>
        <w:rPr>
          <w:color w:val="1A1A1A"/>
          <w:sz w:val="24"/>
          <w:szCs w:val="24"/>
        </w:rPr>
        <w:t>”</w:t>
      </w:r>
      <w:r w:rsidRPr="006B5929">
        <w:rPr>
          <w:color w:val="1A1A1A"/>
          <w:sz w:val="24"/>
          <w:szCs w:val="24"/>
        </w:rPr>
        <w:t xml:space="preserve"> tastes, which revealed the weakness of the Italian products in a crucial phase for the formation of the new fashions.</w:t>
      </w:r>
    </w:p>
    <w:p w14:paraId="2D3D91F3" w14:textId="77777777" w:rsidR="00763085" w:rsidRPr="006B5929" w:rsidRDefault="00763085" w:rsidP="00763085">
      <w:pPr>
        <w:pStyle w:val="Corpotesto"/>
        <w:spacing w:line="360" w:lineRule="auto"/>
        <w:ind w:firstLine="357"/>
        <w:rPr>
          <w:sz w:val="24"/>
          <w:szCs w:val="24"/>
        </w:rPr>
      </w:pPr>
      <w:r w:rsidRPr="006B5929">
        <w:rPr>
          <w:color w:val="1A1A1A"/>
          <w:sz w:val="24"/>
          <w:szCs w:val="24"/>
        </w:rPr>
        <w:t xml:space="preserve">The preference for silk and </w:t>
      </w:r>
      <w:r w:rsidRPr="006B5929">
        <w:rPr>
          <w:i/>
          <w:iCs/>
          <w:color w:val="1A1A1A"/>
          <w:sz w:val="24"/>
          <w:szCs w:val="24"/>
        </w:rPr>
        <w:t xml:space="preserve">façonné </w:t>
      </w:r>
      <w:r w:rsidRPr="006B5929">
        <w:rPr>
          <w:color w:val="1A1A1A"/>
          <w:sz w:val="24"/>
          <w:szCs w:val="24"/>
        </w:rPr>
        <w:t>began to weaken towards the end of the 1770s when a sharp change of taste towards the simple, the natural and the spontaneous began to favor plain silks and cotton. The work of Jean-Jacques Rousseau is both the highest expression of this new sensibility and a crucial element in its growth and diffusion. The greatest refinement became the exhibition of simplicity. In the 1780s, cotton conquered Versailles. Marie-Antoinette began to dress in cotton, and with her the ladies of the court.</w:t>
      </w:r>
    </w:p>
    <w:p w14:paraId="2E14D53F" w14:textId="77777777" w:rsidR="00763085" w:rsidRDefault="00763085" w:rsidP="00763085">
      <w:pPr>
        <w:pStyle w:val="Corpotesto"/>
        <w:spacing w:line="360" w:lineRule="auto"/>
        <w:ind w:firstLine="357"/>
        <w:rPr>
          <w:iCs/>
          <w:color w:val="1A1A1A"/>
          <w:sz w:val="24"/>
          <w:szCs w:val="24"/>
        </w:rPr>
      </w:pPr>
      <w:r w:rsidRPr="006B5929">
        <w:rPr>
          <w:color w:val="1A1A1A"/>
          <w:sz w:val="24"/>
          <w:szCs w:val="24"/>
        </w:rPr>
        <w:lastRenderedPageBreak/>
        <w:t xml:space="preserve">In 1789 the brilliant pamphleteer L.-A. Caraccioli wrote that by now all the Parisians </w:t>
      </w:r>
      <w:r w:rsidRPr="006B5929">
        <w:rPr>
          <w:color w:val="2F2F2F"/>
          <w:sz w:val="24"/>
          <w:szCs w:val="24"/>
        </w:rPr>
        <w:t xml:space="preserve">were </w:t>
      </w:r>
      <w:r w:rsidRPr="006B5929">
        <w:rPr>
          <w:color w:val="1A1A1A"/>
          <w:sz w:val="24"/>
          <w:szCs w:val="24"/>
        </w:rPr>
        <w:t xml:space="preserve">wearing white </w:t>
      </w:r>
      <w:r w:rsidRPr="006B5929">
        <w:rPr>
          <w:i/>
          <w:iCs/>
          <w:color w:val="1A1A1A"/>
          <w:sz w:val="24"/>
          <w:szCs w:val="24"/>
        </w:rPr>
        <w:t>indiennes</w:t>
      </w:r>
      <w:r w:rsidRPr="006419FE">
        <w:rPr>
          <w:iCs/>
          <w:color w:val="1A1A1A"/>
          <w:sz w:val="24"/>
          <w:szCs w:val="24"/>
        </w:rPr>
        <w:t>:</w:t>
      </w:r>
    </w:p>
    <w:p w14:paraId="70458DAD" w14:textId="77777777" w:rsidR="00763085" w:rsidRPr="006419FE" w:rsidRDefault="00763085" w:rsidP="00763085">
      <w:pPr>
        <w:pStyle w:val="Corpotesto"/>
        <w:spacing w:line="360" w:lineRule="auto"/>
        <w:ind w:firstLine="357"/>
        <w:rPr>
          <w:sz w:val="24"/>
          <w:szCs w:val="24"/>
        </w:rPr>
      </w:pPr>
    </w:p>
    <w:p w14:paraId="3759241A" w14:textId="77777777" w:rsidR="00763085" w:rsidRPr="00143AF5" w:rsidRDefault="00763085" w:rsidP="00763085">
      <w:pPr>
        <w:pStyle w:val="Corpotesto"/>
        <w:spacing w:line="360" w:lineRule="auto"/>
        <w:ind w:left="964"/>
        <w:rPr>
          <w:color w:val="1A1A1A"/>
          <w:sz w:val="24"/>
          <w:szCs w:val="24"/>
          <w:lang w:val="fr-FR"/>
        </w:rPr>
      </w:pPr>
      <w:r w:rsidRPr="004452FE">
        <w:rPr>
          <w:color w:val="1A1A1A"/>
          <w:sz w:val="24"/>
          <w:szCs w:val="24"/>
          <w:lang w:val="fr-FR"/>
        </w:rPr>
        <w:t>Une assemblée de françoises étoit autrefois un magnifique parterre o</w:t>
      </w:r>
      <w:r>
        <w:rPr>
          <w:color w:val="1A1A1A"/>
          <w:sz w:val="24"/>
          <w:szCs w:val="24"/>
          <w:lang w:val="fr-FR"/>
        </w:rPr>
        <w:t>ù</w:t>
      </w:r>
      <w:r w:rsidRPr="004452FE">
        <w:rPr>
          <w:color w:val="1A1A1A"/>
          <w:sz w:val="24"/>
          <w:szCs w:val="24"/>
          <w:lang w:val="fr-FR"/>
        </w:rPr>
        <w:t xml:space="preserve"> l'on voyoit l'émail de </w:t>
      </w:r>
      <w:r>
        <w:rPr>
          <w:color w:val="1A1A1A"/>
          <w:sz w:val="24"/>
          <w:szCs w:val="24"/>
          <w:lang w:val="fr-FR"/>
        </w:rPr>
        <w:t>t</w:t>
      </w:r>
      <w:r w:rsidRPr="004452FE">
        <w:rPr>
          <w:color w:val="1A1A1A"/>
          <w:sz w:val="24"/>
          <w:szCs w:val="24"/>
          <w:lang w:val="fr-FR"/>
        </w:rPr>
        <w:t>outes les couleurs. Ce n'est maintenant que le tableau le plus monoton, et qui n'offre aux yeux que du blancs et du blanc</w:t>
      </w:r>
      <w:r>
        <w:rPr>
          <w:color w:val="1A1A1A"/>
          <w:sz w:val="24"/>
          <w:szCs w:val="24"/>
          <w:lang w:val="fr-FR"/>
        </w:rPr>
        <w:t>.</w:t>
      </w:r>
      <w:r>
        <w:rPr>
          <w:rStyle w:val="Rimandonotaapidipagina"/>
          <w:color w:val="1A1A1A"/>
          <w:sz w:val="24"/>
          <w:lang w:val="fr-FR"/>
        </w:rPr>
        <w:footnoteReference w:id="90"/>
      </w:r>
      <w:r>
        <w:rPr>
          <w:color w:val="1A1A1A"/>
          <w:sz w:val="24"/>
          <w:szCs w:val="24"/>
          <w:lang w:val="fr-FR"/>
        </w:rPr>
        <w:t xml:space="preserve"> </w:t>
      </w:r>
    </w:p>
    <w:p w14:paraId="71CAD5D4" w14:textId="77777777" w:rsidR="00763085" w:rsidRPr="00143AF5" w:rsidRDefault="00763085" w:rsidP="00763085">
      <w:pPr>
        <w:pStyle w:val="Corpotesto"/>
        <w:spacing w:line="360" w:lineRule="auto"/>
        <w:ind w:firstLine="357"/>
        <w:rPr>
          <w:color w:val="1A1A1A"/>
          <w:sz w:val="24"/>
          <w:szCs w:val="24"/>
          <w:lang w:val="fr-FR"/>
        </w:rPr>
      </w:pPr>
    </w:p>
    <w:p w14:paraId="0D7A24CC" w14:textId="77777777" w:rsidR="00763085" w:rsidRPr="006B5929" w:rsidRDefault="00763085" w:rsidP="00763085">
      <w:pPr>
        <w:pStyle w:val="Corpotesto"/>
        <w:spacing w:line="360" w:lineRule="auto"/>
        <w:ind w:firstLine="357"/>
        <w:rPr>
          <w:sz w:val="24"/>
          <w:szCs w:val="24"/>
        </w:rPr>
      </w:pPr>
      <w:r w:rsidRPr="005738D9">
        <w:rPr>
          <w:sz w:val="24"/>
          <w:szCs w:val="24"/>
          <w:lang w:val="en-GB"/>
        </w:rPr>
        <w:t xml:space="preserve">In the same year, a number of French newspapers reproached French ladies for being </w:t>
      </w:r>
      <w:r>
        <w:rPr>
          <w:sz w:val="24"/>
          <w:szCs w:val="24"/>
          <w:lang w:val="en-GB"/>
        </w:rPr>
        <w:t>“</w:t>
      </w:r>
      <w:r w:rsidRPr="005738D9">
        <w:rPr>
          <w:sz w:val="24"/>
          <w:szCs w:val="24"/>
          <w:lang w:val="en-GB"/>
        </w:rPr>
        <w:t>tributaire de l'industrie angloise, par l'usage immoderé des étoffes de coton blanc</w:t>
      </w:r>
      <w:r>
        <w:rPr>
          <w:sz w:val="24"/>
          <w:szCs w:val="24"/>
          <w:lang w:val="en-GB"/>
        </w:rPr>
        <w:t>”</w:t>
      </w:r>
      <w:r w:rsidRPr="005738D9">
        <w:rPr>
          <w:sz w:val="24"/>
          <w:szCs w:val="24"/>
          <w:lang w:val="en-GB"/>
        </w:rPr>
        <w:t xml:space="preserve"> </w:t>
      </w:r>
      <w:r>
        <w:rPr>
          <w:sz w:val="24"/>
          <w:szCs w:val="24"/>
          <w:lang w:val="en-GB"/>
        </w:rPr>
        <w:t>(“</w:t>
      </w:r>
      <w:r w:rsidRPr="005738D9">
        <w:rPr>
          <w:sz w:val="24"/>
          <w:szCs w:val="24"/>
          <w:lang w:val="en-GB"/>
        </w:rPr>
        <w:t>dependents of English industry, by the immoder</w:t>
      </w:r>
      <w:r>
        <w:rPr>
          <w:sz w:val="24"/>
          <w:szCs w:val="24"/>
          <w:lang w:val="en-GB"/>
        </w:rPr>
        <w:t>ate use of white cotton fabrics</w:t>
      </w:r>
      <w:r w:rsidRPr="005738D9">
        <w:rPr>
          <w:sz w:val="24"/>
          <w:szCs w:val="24"/>
          <w:lang w:val="en-GB"/>
        </w:rPr>
        <w:t>”</w:t>
      </w:r>
      <w:r>
        <w:rPr>
          <w:sz w:val="24"/>
          <w:szCs w:val="24"/>
          <w:lang w:val="en-GB"/>
        </w:rPr>
        <w:t xml:space="preserve">). </w:t>
      </w:r>
      <w:r w:rsidRPr="006B5929">
        <w:rPr>
          <w:sz w:val="24"/>
          <w:szCs w:val="24"/>
        </w:rPr>
        <w:t>Cotton had become the fashion.</w:t>
      </w:r>
      <w:r>
        <w:rPr>
          <w:rStyle w:val="Rimandonotaapidipagina"/>
          <w:sz w:val="24"/>
        </w:rPr>
        <w:footnoteReference w:id="91"/>
      </w:r>
      <w:r w:rsidRPr="006B5929">
        <w:rPr>
          <w:sz w:val="24"/>
          <w:szCs w:val="24"/>
        </w:rPr>
        <w:t xml:space="preserve"> French newspapers were making the same criticism of their ladies, of being unpatriotic, that from Addison and Defoe onwards had been made of the British ladies, overly fond of French fashions.</w:t>
      </w:r>
      <w:r>
        <w:rPr>
          <w:rStyle w:val="Rimandonotaapidipagina"/>
          <w:sz w:val="24"/>
        </w:rPr>
        <w:footnoteReference w:id="92"/>
      </w:r>
    </w:p>
    <w:p w14:paraId="21E2667A" w14:textId="77777777" w:rsidR="00763085" w:rsidRPr="006B5929" w:rsidRDefault="00763085" w:rsidP="00763085">
      <w:pPr>
        <w:pStyle w:val="Corpotesto"/>
        <w:spacing w:line="360" w:lineRule="auto"/>
        <w:ind w:firstLine="357"/>
        <w:rPr>
          <w:sz w:val="24"/>
          <w:szCs w:val="24"/>
        </w:rPr>
      </w:pPr>
      <w:r w:rsidRPr="006B5929">
        <w:rPr>
          <w:sz w:val="24"/>
          <w:szCs w:val="24"/>
        </w:rPr>
        <w:t xml:space="preserve">The defeat of silk and </w:t>
      </w:r>
      <w:r w:rsidRPr="006B5929">
        <w:rPr>
          <w:i/>
          <w:iCs/>
          <w:sz w:val="24"/>
          <w:szCs w:val="24"/>
        </w:rPr>
        <w:t>façonné</w:t>
      </w:r>
      <w:r w:rsidRPr="006B5929">
        <w:rPr>
          <w:sz w:val="24"/>
          <w:szCs w:val="24"/>
        </w:rPr>
        <w:t xml:space="preserve"> and the victory of plain fabrics and cotton led to a major crisis in Lyon where, in the late 1780s, also due to the collapse of the production of raw silk, unemployment and poverty reigned, only partly mitigated by the activity of several generous (but </w:t>
      </w:r>
      <w:r w:rsidRPr="006B5929">
        <w:rPr>
          <w:sz w:val="24"/>
          <w:szCs w:val="24"/>
        </w:rPr>
        <w:lastRenderedPageBreak/>
        <w:t xml:space="preserve">insufficient) charities. This deep crisis, much longer and more destructive than those preceding it, reveals the extent of the presumption of the great Lyon silk merchants. They had believed that they dominated the market for fashion fabrics, but this dominion was tied to a certain taste, a certain style. As soon as there was an abrupt and unexpected change in taste, when Paris (and Versailles) </w:t>
      </w:r>
      <w:r>
        <w:rPr>
          <w:sz w:val="24"/>
          <w:szCs w:val="24"/>
        </w:rPr>
        <w:t>“</w:t>
      </w:r>
      <w:r w:rsidRPr="006B5929">
        <w:rPr>
          <w:sz w:val="24"/>
          <w:szCs w:val="24"/>
        </w:rPr>
        <w:t>betrayed</w:t>
      </w:r>
      <w:r>
        <w:rPr>
          <w:sz w:val="24"/>
          <w:szCs w:val="24"/>
        </w:rPr>
        <w:t>”</w:t>
      </w:r>
      <w:r w:rsidRPr="006B5929">
        <w:rPr>
          <w:sz w:val="24"/>
          <w:szCs w:val="24"/>
        </w:rPr>
        <w:t xml:space="preserve"> Lyon, the great city on the Saône found to its dismay that it had its own</w:t>
      </w:r>
      <w:r>
        <w:rPr>
          <w:sz w:val="24"/>
          <w:szCs w:val="24"/>
        </w:rPr>
        <w:t xml:space="preserve"> vulnerability</w:t>
      </w:r>
      <w:r w:rsidRPr="006B5929">
        <w:rPr>
          <w:sz w:val="24"/>
          <w:szCs w:val="24"/>
        </w:rPr>
        <w:t xml:space="preserve">. Already unable to maintain its place on the market, the coming </w:t>
      </w:r>
      <w:r>
        <w:rPr>
          <w:sz w:val="24"/>
          <w:szCs w:val="24"/>
        </w:rPr>
        <w:t>R</w:t>
      </w:r>
      <w:r w:rsidRPr="006B5929">
        <w:rPr>
          <w:sz w:val="24"/>
          <w:szCs w:val="24"/>
        </w:rPr>
        <w:t>evolution was to strike another severe blow at a fabric now seen as aristocratic and antipatriotic.</w:t>
      </w:r>
    </w:p>
    <w:p w14:paraId="05820AED" w14:textId="77777777" w:rsidR="00763085" w:rsidRPr="006B5929" w:rsidRDefault="00763085" w:rsidP="00763085">
      <w:pPr>
        <w:pStyle w:val="Corpotesto"/>
        <w:spacing w:line="360" w:lineRule="auto"/>
        <w:ind w:firstLine="357"/>
        <w:rPr>
          <w:sz w:val="24"/>
          <w:szCs w:val="24"/>
        </w:rPr>
      </w:pPr>
      <w:r w:rsidRPr="006B5929">
        <w:rPr>
          <w:sz w:val="24"/>
          <w:szCs w:val="24"/>
        </w:rPr>
        <w:t>The beginning of this chapter proposed a sharp opposition between silk and cotton. The conclusion suggests a different relationship. When the annual fashions moved into cotton, as Abbé Morellet had predicted, cotton fabrics were subjected to similar product and process strategies already applied with success to silk fabrics.</w:t>
      </w:r>
      <w:r>
        <w:rPr>
          <w:rStyle w:val="Rimandonotaapidipagina"/>
          <w:sz w:val="24"/>
        </w:rPr>
        <w:footnoteReference w:id="93"/>
      </w:r>
      <w:r w:rsidRPr="006B5929">
        <w:rPr>
          <w:sz w:val="24"/>
          <w:szCs w:val="24"/>
        </w:rPr>
        <w:t xml:space="preserve"> At the same time, through cotton, fashions became popular with larger and lower social groups. The victory of cotton over silk, at least in the late eighteenth century, was also a victory of fashion over luxury.</w:t>
      </w:r>
    </w:p>
    <w:p w14:paraId="68E9C6D7" w14:textId="77777777" w:rsidR="00763085" w:rsidRPr="006B5929" w:rsidRDefault="00763085" w:rsidP="00763085">
      <w:pPr>
        <w:pStyle w:val="Corpotesto"/>
        <w:spacing w:line="360" w:lineRule="auto"/>
        <w:ind w:firstLine="357"/>
        <w:rPr>
          <w:sz w:val="24"/>
          <w:szCs w:val="24"/>
        </w:rPr>
      </w:pPr>
      <w:r w:rsidRPr="006B5929">
        <w:rPr>
          <w:sz w:val="24"/>
          <w:szCs w:val="24"/>
        </w:rPr>
        <w:t>It was only after the Revolution that silk fabrics came back into fashion. But they were unable, in a market that was by now in enormous expansion, to regain the dominance they had enjoyed in the early modern period. Silk fabrics had to share the field with wool and cotton, which had conquered what was now a bourgeois (English-dominated) market for men, while silk, expelled from jackets and trousers, was forced to limit itself to women's clothing.</w:t>
      </w:r>
    </w:p>
    <w:p w14:paraId="6B7E0E67" w14:textId="77777777" w:rsidR="00763085" w:rsidRPr="006B5929" w:rsidRDefault="00763085" w:rsidP="00763085">
      <w:pPr>
        <w:pStyle w:val="Corpotesto"/>
        <w:spacing w:line="360" w:lineRule="auto"/>
        <w:ind w:firstLine="357"/>
        <w:rPr>
          <w:sz w:val="24"/>
          <w:szCs w:val="24"/>
        </w:rPr>
      </w:pPr>
    </w:p>
    <w:p w14:paraId="5DFB7FA0" w14:textId="77777777" w:rsidR="00763085" w:rsidRDefault="00763085" w:rsidP="00763085">
      <w:pPr>
        <w:pStyle w:val="Corpotesto"/>
        <w:spacing w:line="360" w:lineRule="auto"/>
        <w:ind w:firstLine="357"/>
        <w:rPr>
          <w:sz w:val="24"/>
          <w:szCs w:val="24"/>
        </w:rPr>
        <w:sectPr w:rsidR="00763085" w:rsidSect="00763085">
          <w:headerReference w:type="even" r:id="rId7"/>
          <w:headerReference w:type="default" r:id="rId8"/>
          <w:footerReference w:type="even" r:id="rId9"/>
          <w:footnotePr>
            <w:numRestart w:val="eachSect"/>
          </w:footnotePr>
          <w:pgSz w:w="12240" w:h="15840" w:code="1"/>
          <w:pgMar w:top="1440" w:right="1440" w:bottom="1440" w:left="1440" w:header="0" w:footer="6" w:gutter="0"/>
          <w:cols w:space="720"/>
          <w:noEndnote/>
          <w:docGrid w:linePitch="360"/>
        </w:sectPr>
      </w:pPr>
      <w:r w:rsidRPr="006B5929">
        <w:rPr>
          <w:sz w:val="24"/>
          <w:szCs w:val="24"/>
        </w:rPr>
        <w:t xml:space="preserve">I hope I have succeeded in giving a satisfactory and detailed explanation of the reasons behind the extraordinary and long-lasting success of Lyon, with its unique combination of complex elements that made it so difficult to imitate. In more general terms, this combination can be said to have brought together a rich and intricate superstructure; a marked dominance of software over hardware; seemingly endless creative capacities; rapid decision-making; systematic management of information (at times withheld, at others divulged); and a high degree of culture, taste and imagination. It was made up, too, of technological innovations such as the Jacquard loom which memorized designs and transferred them to the cloth in ways which were already, in some sense, </w:t>
      </w:r>
      <w:r>
        <w:rPr>
          <w:sz w:val="24"/>
          <w:szCs w:val="24"/>
        </w:rPr>
        <w:t>“</w:t>
      </w:r>
      <w:r w:rsidRPr="006B5929">
        <w:rPr>
          <w:sz w:val="24"/>
          <w:szCs w:val="24"/>
        </w:rPr>
        <w:t>computerized.</w:t>
      </w:r>
      <w:r>
        <w:rPr>
          <w:sz w:val="24"/>
          <w:szCs w:val="24"/>
        </w:rPr>
        <w:t>”</w:t>
      </w:r>
      <w:r w:rsidRPr="006B5929">
        <w:rPr>
          <w:sz w:val="24"/>
          <w:szCs w:val="24"/>
        </w:rPr>
        <w:t xml:space="preserve"> As Jonathan Zeitlin and Charles Sabel have already suggested, Lyon can be seen as a unique instance of an industrial district linking a </w:t>
      </w:r>
      <w:r>
        <w:rPr>
          <w:sz w:val="24"/>
          <w:szCs w:val="24"/>
        </w:rPr>
        <w:t>“</w:t>
      </w:r>
      <w:r w:rsidRPr="006B5929">
        <w:rPr>
          <w:sz w:val="24"/>
          <w:szCs w:val="24"/>
        </w:rPr>
        <w:t>pre-industrial</w:t>
      </w:r>
      <w:r>
        <w:rPr>
          <w:sz w:val="24"/>
          <w:szCs w:val="24"/>
        </w:rPr>
        <w:t>”</w:t>
      </w:r>
      <w:r w:rsidRPr="006B5929">
        <w:rPr>
          <w:sz w:val="24"/>
          <w:szCs w:val="24"/>
        </w:rPr>
        <w:t xml:space="preserve"> past with a </w:t>
      </w:r>
      <w:r>
        <w:rPr>
          <w:sz w:val="24"/>
          <w:szCs w:val="24"/>
        </w:rPr>
        <w:t>“</w:t>
      </w:r>
      <w:r w:rsidRPr="006B5929">
        <w:rPr>
          <w:sz w:val="24"/>
          <w:szCs w:val="24"/>
        </w:rPr>
        <w:t>post-industrial</w:t>
      </w:r>
      <w:r>
        <w:rPr>
          <w:sz w:val="24"/>
          <w:szCs w:val="24"/>
        </w:rPr>
        <w:t>”</w:t>
      </w:r>
      <w:r w:rsidRPr="006B5929">
        <w:rPr>
          <w:sz w:val="24"/>
          <w:szCs w:val="24"/>
        </w:rPr>
        <w:t xml:space="preserve"> </w:t>
      </w:r>
      <w:r w:rsidRPr="006B5929">
        <w:rPr>
          <w:sz w:val="24"/>
          <w:szCs w:val="24"/>
        </w:rPr>
        <w:lastRenderedPageBreak/>
        <w:t>future.</w:t>
      </w:r>
      <w:r>
        <w:rPr>
          <w:rStyle w:val="Rimandonotaapidipagina"/>
          <w:sz w:val="24"/>
        </w:rPr>
        <w:footnoteReference w:id="94"/>
      </w:r>
    </w:p>
    <w:p w14:paraId="145C00DC" w14:textId="77777777" w:rsidR="00763085" w:rsidRDefault="00763085"/>
    <w:sectPr w:rsidR="00763085">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A2B041" w14:textId="77777777" w:rsidR="00671C5B" w:rsidRDefault="00671C5B" w:rsidP="00763085">
      <w:r>
        <w:separator/>
      </w:r>
    </w:p>
  </w:endnote>
  <w:endnote w:type="continuationSeparator" w:id="0">
    <w:p w14:paraId="3F3A3BE6" w14:textId="77777777" w:rsidR="00671C5B" w:rsidRDefault="00671C5B" w:rsidP="007630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DejaVuSymbol">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5BF71B" w14:textId="77777777" w:rsidR="00763085" w:rsidRDefault="0076308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6CA829" w14:textId="77777777" w:rsidR="00671C5B" w:rsidRDefault="00671C5B" w:rsidP="00763085">
      <w:r>
        <w:separator/>
      </w:r>
    </w:p>
  </w:footnote>
  <w:footnote w:type="continuationSeparator" w:id="0">
    <w:p w14:paraId="119D08AF" w14:textId="77777777" w:rsidR="00671C5B" w:rsidRDefault="00671C5B" w:rsidP="00763085">
      <w:r>
        <w:continuationSeparator/>
      </w:r>
    </w:p>
  </w:footnote>
  <w:footnote w:id="1">
    <w:p w14:paraId="3AE3CEA3" w14:textId="77777777" w:rsidR="00763085" w:rsidRPr="007A20A5" w:rsidRDefault="00763085" w:rsidP="00763085">
      <w:pPr>
        <w:pStyle w:val="Testonotaapidipagina"/>
      </w:pPr>
      <w:r>
        <w:rPr>
          <w:rStyle w:val="Rimandonotaapidipagina"/>
        </w:rPr>
        <w:footnoteRef/>
      </w:r>
      <w:r>
        <w:t xml:space="preserve"> </w:t>
      </w:r>
      <w:r w:rsidRPr="007A20A5">
        <w:rPr>
          <w:rFonts w:cs="Times New Roman"/>
        </w:rPr>
        <w:t>According to E. L. Jones, economic historians of the industrial revolution, with only a few exceptions, have seen market and demand as a reflection of “the rising tide of mechanical production”. See “The Fashion Manipulators: Consumer Tastes and British Industries (1660</w:t>
      </w:r>
      <w:r w:rsidRPr="007A20A5">
        <w:rPr>
          <w:rFonts w:cs="Times New Roman"/>
        </w:rPr>
        <w:softHyphen/>
        <w:t>-1800)</w:t>
      </w:r>
      <w:r>
        <w:rPr>
          <w:rFonts w:cs="Times New Roman"/>
        </w:rPr>
        <w:t>,”</w:t>
      </w:r>
      <w:r w:rsidRPr="007A20A5">
        <w:rPr>
          <w:rFonts w:cs="Times New Roman"/>
        </w:rPr>
        <w:t xml:space="preserve"> in L. P. Cairn and P. J. Uselding, eds., </w:t>
      </w:r>
      <w:r w:rsidRPr="007A20A5">
        <w:rPr>
          <w:rFonts w:cs="Times New Roman"/>
          <w:i/>
          <w:iCs/>
        </w:rPr>
        <w:t>Business and Enterprise</w:t>
      </w:r>
      <w:r w:rsidRPr="007A20A5">
        <w:rPr>
          <w:rFonts w:cs="Times New Roman"/>
        </w:rPr>
        <w:t xml:space="preserve"> (Kent, OH., 1973), pp. 198-226</w:t>
      </w:r>
      <w:r w:rsidRPr="007A20A5">
        <w:t>.</w:t>
      </w:r>
    </w:p>
  </w:footnote>
  <w:footnote w:id="2">
    <w:p w14:paraId="507B1629" w14:textId="77777777" w:rsidR="00763085" w:rsidRPr="007A20A5" w:rsidRDefault="00763085" w:rsidP="00763085">
      <w:pPr>
        <w:pStyle w:val="Testonotaapidipagina"/>
      </w:pPr>
      <w:r>
        <w:rPr>
          <w:rStyle w:val="Rimandonotaapidipagina"/>
        </w:rPr>
        <w:footnoteRef/>
      </w:r>
      <w:r>
        <w:t xml:space="preserve"> </w:t>
      </w:r>
      <w:r w:rsidRPr="007A20A5">
        <w:rPr>
          <w:rFonts w:cs="Times New Roman"/>
        </w:rPr>
        <w:t xml:space="preserve">See P. Sraffa, “The Laws of Return under Competitive Conditions,” </w:t>
      </w:r>
      <w:r w:rsidRPr="007A20A5">
        <w:rPr>
          <w:rFonts w:cs="Times New Roman"/>
          <w:i/>
          <w:iCs/>
        </w:rPr>
        <w:t>Economic Journal,</w:t>
      </w:r>
      <w:r w:rsidRPr="007A20A5">
        <w:rPr>
          <w:rFonts w:cs="Times New Roman"/>
        </w:rPr>
        <w:t xml:space="preserve"> 36, 1926, 535-550; H. Chamberlain, </w:t>
      </w:r>
      <w:r w:rsidRPr="007A20A5">
        <w:rPr>
          <w:rFonts w:cs="Times New Roman"/>
          <w:i/>
          <w:iCs/>
        </w:rPr>
        <w:t>A Theory of Monopolistic Competition</w:t>
      </w:r>
      <w:r>
        <w:rPr>
          <w:rFonts w:cs="Times New Roman"/>
        </w:rPr>
        <w:t xml:space="preserve"> </w:t>
      </w:r>
      <w:r w:rsidRPr="007A20A5">
        <w:rPr>
          <w:rFonts w:cs="Times New Roman"/>
        </w:rPr>
        <w:t xml:space="preserve">(Cambridge, 1933); M. J. Piore and C. Sabel, </w:t>
      </w:r>
      <w:r w:rsidRPr="007A20A5">
        <w:rPr>
          <w:rFonts w:cs="Times New Roman"/>
          <w:i/>
          <w:iCs/>
        </w:rPr>
        <w:t>The Second Industrial Divide</w:t>
      </w:r>
      <w:r w:rsidRPr="007A20A5">
        <w:rPr>
          <w:rFonts w:cs="Times New Roman"/>
        </w:rPr>
        <w:t xml:space="preserve"> (New York, 1984); C. Sabel and J. Zeitlin, “Historical Alternatives to Mass Production: Politics, Market and Technology in Nineteenth-Century Industrialization,” </w:t>
      </w:r>
      <w:r w:rsidRPr="007A20A5">
        <w:rPr>
          <w:rFonts w:cs="Times New Roman"/>
          <w:i/>
          <w:iCs/>
        </w:rPr>
        <w:t>Past and Present,</w:t>
      </w:r>
      <w:r w:rsidRPr="007A20A5">
        <w:rPr>
          <w:rFonts w:cs="Times New Roman"/>
        </w:rPr>
        <w:t xml:space="preserve"> 108, August, 1985, pp. 133-176; O. E. Williamson, </w:t>
      </w:r>
      <w:r w:rsidRPr="007A20A5">
        <w:rPr>
          <w:rFonts w:cs="Times New Roman"/>
          <w:i/>
          <w:iCs/>
        </w:rPr>
        <w:t>Markets and Hierarchies</w:t>
      </w:r>
      <w:r w:rsidRPr="007A20A5">
        <w:rPr>
          <w:rFonts w:cs="Times New Roman"/>
        </w:rPr>
        <w:t xml:space="preserve"> (New York, 1983), idem, </w:t>
      </w:r>
      <w:r w:rsidRPr="007A20A5">
        <w:rPr>
          <w:rFonts w:cs="Times New Roman"/>
          <w:i/>
          <w:iCs/>
        </w:rPr>
        <w:t>The Economic Institution of Capitalism</w:t>
      </w:r>
      <w:r w:rsidRPr="007A20A5">
        <w:rPr>
          <w:rFonts w:cs="Times New Roman"/>
        </w:rPr>
        <w:t xml:space="preserve"> (New York, 1985).</w:t>
      </w:r>
    </w:p>
  </w:footnote>
  <w:footnote w:id="3">
    <w:p w14:paraId="1D0DFFA9" w14:textId="77777777" w:rsidR="00763085" w:rsidRPr="007A20A5" w:rsidRDefault="00763085" w:rsidP="00763085">
      <w:pPr>
        <w:pStyle w:val="Testonotaapidipagina"/>
      </w:pPr>
      <w:r>
        <w:rPr>
          <w:rStyle w:val="Rimandonotaapidipagina"/>
        </w:rPr>
        <w:footnoteRef/>
      </w:r>
      <w:r>
        <w:t xml:space="preserve"> </w:t>
      </w:r>
      <w:r w:rsidRPr="007A20A5">
        <w:rPr>
          <w:rFonts w:cs="Times New Roman"/>
        </w:rPr>
        <w:t>Fashion has been the object of historical interest for some decade</w:t>
      </w:r>
      <w:r w:rsidRPr="007A20A5">
        <w:rPr>
          <w:rFonts w:cs="Times New Roman"/>
          <w:color w:val="3B3B3B"/>
        </w:rPr>
        <w:t>s</w:t>
      </w:r>
      <w:r w:rsidRPr="007A20A5">
        <w:rPr>
          <w:rFonts w:cs="Times New Roman"/>
        </w:rPr>
        <w:t>. S</w:t>
      </w:r>
      <w:r w:rsidRPr="007A20A5">
        <w:rPr>
          <w:rFonts w:cs="Times New Roman"/>
          <w:color w:val="3B3B3B"/>
        </w:rPr>
        <w:t>e</w:t>
      </w:r>
      <w:r w:rsidRPr="007A20A5">
        <w:rPr>
          <w:rFonts w:cs="Times New Roman"/>
        </w:rPr>
        <w:t>e D</w:t>
      </w:r>
      <w:r w:rsidRPr="007A20A5">
        <w:rPr>
          <w:rFonts w:cs="Times New Roman"/>
          <w:color w:val="3B3B3B"/>
        </w:rPr>
        <w:t xml:space="preserve">. </w:t>
      </w:r>
      <w:r w:rsidRPr="007A20A5">
        <w:rPr>
          <w:rFonts w:cs="Times New Roman"/>
        </w:rPr>
        <w:t xml:space="preserve">E. Robinson, “The Styling and the Transmission of Fashions Historically Considered,” </w:t>
      </w:r>
      <w:r w:rsidRPr="007A20A5">
        <w:rPr>
          <w:rFonts w:cs="Times New Roman"/>
          <w:i/>
          <w:iCs/>
        </w:rPr>
        <w:t xml:space="preserve">Journal </w:t>
      </w:r>
      <w:r w:rsidRPr="007A20A5">
        <w:rPr>
          <w:rFonts w:cs="Times New Roman"/>
          <w:i/>
          <w:iCs/>
          <w:color w:val="3B3B3B"/>
        </w:rPr>
        <w:t>o</w:t>
      </w:r>
      <w:r w:rsidRPr="007A20A5">
        <w:rPr>
          <w:rFonts w:cs="Times New Roman"/>
          <w:i/>
          <w:iCs/>
        </w:rPr>
        <w:t>f E</w:t>
      </w:r>
      <w:r w:rsidRPr="007A20A5">
        <w:rPr>
          <w:rFonts w:cs="Times New Roman"/>
          <w:i/>
          <w:iCs/>
          <w:color w:val="3B3B3B"/>
        </w:rPr>
        <w:t>c</w:t>
      </w:r>
      <w:r w:rsidRPr="007A20A5">
        <w:rPr>
          <w:rFonts w:cs="Times New Roman"/>
          <w:i/>
          <w:iCs/>
        </w:rPr>
        <w:t>onomic History,</w:t>
      </w:r>
      <w:r w:rsidRPr="007A20A5">
        <w:rPr>
          <w:rFonts w:cs="Times New Roman"/>
        </w:rPr>
        <w:t xml:space="preserve"> 20, 1960, pp. 576-587, idem, “The Importance of Fashion in Taste to Business History. An Introductory Essay,</w:t>
      </w:r>
      <w:r w:rsidRPr="007A20A5">
        <w:rPr>
          <w:rFonts w:cs="Times New Roman"/>
          <w:color w:val="3B3B3B"/>
        </w:rPr>
        <w:t xml:space="preserve">” </w:t>
      </w:r>
      <w:r w:rsidRPr="007A20A5">
        <w:rPr>
          <w:rFonts w:cs="Times New Roman"/>
          <w:i/>
          <w:iCs/>
        </w:rPr>
        <w:t>Business History Revie</w:t>
      </w:r>
      <w:r w:rsidRPr="007A20A5">
        <w:rPr>
          <w:rFonts w:cs="Times New Roman"/>
          <w:i/>
          <w:iCs/>
          <w:color w:val="3B3B3B"/>
        </w:rPr>
        <w:t>w</w:t>
      </w:r>
      <w:r w:rsidRPr="007A20A5">
        <w:rPr>
          <w:rFonts w:cs="Times New Roman"/>
          <w:i/>
          <w:iCs/>
        </w:rPr>
        <w:t>,</w:t>
      </w:r>
      <w:r w:rsidRPr="007A20A5">
        <w:rPr>
          <w:rFonts w:cs="Times New Roman"/>
        </w:rPr>
        <w:t xml:space="preserve"> 37, 1963, pp. 5-36; E</w:t>
      </w:r>
      <w:r w:rsidRPr="007A20A5">
        <w:rPr>
          <w:rFonts w:cs="Times New Roman"/>
          <w:color w:val="3B3B3B"/>
        </w:rPr>
        <w:t xml:space="preserve">. </w:t>
      </w:r>
      <w:r w:rsidRPr="007A20A5">
        <w:rPr>
          <w:rFonts w:cs="Times New Roman"/>
        </w:rPr>
        <w:t>Robinson,” Eighteenth</w:t>
      </w:r>
      <w:r w:rsidRPr="007A20A5">
        <w:rPr>
          <w:rFonts w:cs="Times New Roman"/>
          <w:color w:val="3B3B3B"/>
        </w:rPr>
        <w:t>-</w:t>
      </w:r>
      <w:r w:rsidRPr="007A20A5">
        <w:rPr>
          <w:rFonts w:cs="Times New Roman"/>
        </w:rPr>
        <w:t xml:space="preserve">Century Commerce and Fashion: Matthew Boulton's Marketing Techniques,” </w:t>
      </w:r>
      <w:r w:rsidRPr="007A20A5">
        <w:rPr>
          <w:rFonts w:cs="Times New Roman"/>
          <w:i/>
          <w:iCs/>
        </w:rPr>
        <w:t>Economic History Review,</w:t>
      </w:r>
      <w:r w:rsidRPr="007A20A5">
        <w:rPr>
          <w:rFonts w:cs="Times New Roman"/>
        </w:rPr>
        <w:t xml:space="preserve"> 16, 1963, pp. 39-60; D. C. Coleman, “An Innovation and its Diffusion: The New Draperies,” </w:t>
      </w:r>
      <w:r w:rsidRPr="007A20A5">
        <w:rPr>
          <w:rFonts w:cs="Times New Roman"/>
          <w:i/>
          <w:iCs/>
        </w:rPr>
        <w:t>E</w:t>
      </w:r>
      <w:r w:rsidRPr="007A20A5">
        <w:rPr>
          <w:rFonts w:cs="Times New Roman"/>
          <w:i/>
          <w:iCs/>
          <w:color w:val="3B3B3B"/>
        </w:rPr>
        <w:t>co</w:t>
      </w:r>
      <w:r w:rsidRPr="007A20A5">
        <w:rPr>
          <w:rFonts w:cs="Times New Roman"/>
          <w:i/>
          <w:iCs/>
        </w:rPr>
        <w:t>nomic History R</w:t>
      </w:r>
      <w:r w:rsidRPr="007A20A5">
        <w:rPr>
          <w:rFonts w:cs="Times New Roman"/>
          <w:i/>
          <w:iCs/>
          <w:color w:val="3B3B3B"/>
        </w:rPr>
        <w:t>e</w:t>
      </w:r>
      <w:r w:rsidRPr="007A20A5">
        <w:rPr>
          <w:rFonts w:cs="Times New Roman"/>
          <w:i/>
          <w:iCs/>
        </w:rPr>
        <w:t>view,</w:t>
      </w:r>
      <w:r w:rsidRPr="007A20A5">
        <w:rPr>
          <w:rFonts w:cs="Times New Roman"/>
        </w:rPr>
        <w:t xml:space="preserve"> 22, 1969, pp. 417-429; N. B</w:t>
      </w:r>
      <w:r w:rsidRPr="007A20A5">
        <w:rPr>
          <w:rFonts w:cs="Times New Roman"/>
          <w:color w:val="3B3B3B"/>
        </w:rPr>
        <w:t xml:space="preserve">. </w:t>
      </w:r>
      <w:r w:rsidRPr="007A20A5">
        <w:rPr>
          <w:rFonts w:cs="Times New Roman"/>
        </w:rPr>
        <w:t>Hart</w:t>
      </w:r>
      <w:r w:rsidRPr="007A20A5">
        <w:rPr>
          <w:rFonts w:cs="Times New Roman"/>
          <w:color w:val="3B3B3B"/>
        </w:rPr>
        <w:t xml:space="preserve">e </w:t>
      </w:r>
      <w:r w:rsidRPr="007A20A5">
        <w:rPr>
          <w:rFonts w:cs="Times New Roman"/>
        </w:rPr>
        <w:t>and G. Ponting, eds</w:t>
      </w:r>
      <w:r w:rsidRPr="007A20A5">
        <w:rPr>
          <w:rFonts w:cs="Times New Roman"/>
          <w:color w:val="3B3B3B"/>
        </w:rPr>
        <w:t>.</w:t>
      </w:r>
      <w:r w:rsidRPr="007A20A5">
        <w:rPr>
          <w:rFonts w:cs="Times New Roman"/>
        </w:rPr>
        <w:t xml:space="preserve">, </w:t>
      </w:r>
      <w:r w:rsidRPr="007A20A5">
        <w:rPr>
          <w:rFonts w:cs="Times New Roman"/>
          <w:i/>
          <w:iCs/>
        </w:rPr>
        <w:t>Textile History and Economic History</w:t>
      </w:r>
      <w:r w:rsidRPr="007A20A5">
        <w:rPr>
          <w:rFonts w:cs="Times New Roman"/>
        </w:rPr>
        <w:t xml:space="preserve"> (Manchester</w:t>
      </w:r>
      <w:r w:rsidRPr="007A20A5">
        <w:rPr>
          <w:rFonts w:cs="Times New Roman"/>
          <w:color w:val="3B3B3B"/>
        </w:rPr>
        <w:t xml:space="preserve">, </w:t>
      </w:r>
      <w:r w:rsidRPr="007A20A5">
        <w:rPr>
          <w:rFonts w:cs="Times New Roman"/>
        </w:rPr>
        <w:t>1973); J. Thir</w:t>
      </w:r>
      <w:r w:rsidRPr="007A20A5">
        <w:rPr>
          <w:rFonts w:cs="Times New Roman"/>
          <w:color w:val="3B3B3B"/>
        </w:rPr>
        <w:t>s</w:t>
      </w:r>
      <w:r w:rsidRPr="007A20A5">
        <w:rPr>
          <w:rFonts w:cs="Times New Roman"/>
        </w:rPr>
        <w:t xml:space="preserve">k, </w:t>
      </w:r>
      <w:r w:rsidRPr="007A20A5">
        <w:rPr>
          <w:rFonts w:cs="Times New Roman"/>
          <w:i/>
          <w:iCs/>
        </w:rPr>
        <w:t>Economic Policy and Proj</w:t>
      </w:r>
      <w:r w:rsidRPr="007A20A5">
        <w:rPr>
          <w:rFonts w:cs="Times New Roman"/>
          <w:i/>
          <w:iCs/>
          <w:color w:val="3B3B3B"/>
        </w:rPr>
        <w:t>e</w:t>
      </w:r>
      <w:r w:rsidRPr="007A20A5">
        <w:rPr>
          <w:rFonts w:cs="Times New Roman"/>
          <w:i/>
          <w:iCs/>
        </w:rPr>
        <w:t>cts. The Dev</w:t>
      </w:r>
      <w:r w:rsidRPr="007A20A5">
        <w:rPr>
          <w:rFonts w:cs="Times New Roman"/>
          <w:i/>
          <w:iCs/>
          <w:color w:val="3B3B3B"/>
        </w:rPr>
        <w:t>e</w:t>
      </w:r>
      <w:r w:rsidRPr="007A20A5">
        <w:rPr>
          <w:rFonts w:cs="Times New Roman"/>
          <w:i/>
          <w:iCs/>
        </w:rPr>
        <w:t>lopment of a Consumer Society in Early Modern En</w:t>
      </w:r>
      <w:r w:rsidRPr="007A20A5">
        <w:rPr>
          <w:rFonts w:cs="Times New Roman"/>
          <w:i/>
          <w:iCs/>
          <w:color w:val="3B3B3B"/>
        </w:rPr>
        <w:t>g</w:t>
      </w:r>
      <w:r w:rsidRPr="007A20A5">
        <w:rPr>
          <w:rFonts w:cs="Times New Roman"/>
          <w:i/>
          <w:iCs/>
        </w:rPr>
        <w:t>land</w:t>
      </w:r>
      <w:r w:rsidRPr="007A20A5">
        <w:rPr>
          <w:rFonts w:cs="Times New Roman"/>
        </w:rPr>
        <w:t xml:space="preserve"> (Oxford, 1978); N</w:t>
      </w:r>
      <w:r w:rsidRPr="007A20A5">
        <w:rPr>
          <w:rFonts w:cs="Times New Roman"/>
          <w:color w:val="3B3B3B"/>
        </w:rPr>
        <w:t xml:space="preserve">. </w:t>
      </w:r>
      <w:r w:rsidRPr="007A20A5">
        <w:rPr>
          <w:rFonts w:cs="Times New Roman"/>
        </w:rPr>
        <w:t>McKendrick, J</w:t>
      </w:r>
      <w:r w:rsidRPr="007A20A5">
        <w:rPr>
          <w:rFonts w:cs="Times New Roman"/>
          <w:color w:val="3B3B3B"/>
        </w:rPr>
        <w:t xml:space="preserve">. </w:t>
      </w:r>
      <w:r w:rsidRPr="007A20A5">
        <w:rPr>
          <w:rFonts w:cs="Times New Roman"/>
        </w:rPr>
        <w:t xml:space="preserve">Brewer, and J. H. Plumb, </w:t>
      </w:r>
      <w:r w:rsidRPr="007A20A5">
        <w:rPr>
          <w:rFonts w:cs="Times New Roman"/>
          <w:i/>
          <w:iCs/>
        </w:rPr>
        <w:t>The Birth of a Consumer Society. The Commercialization of Eighteenth-Century England</w:t>
      </w:r>
      <w:r w:rsidRPr="007A20A5">
        <w:rPr>
          <w:rFonts w:cs="Times New Roman"/>
        </w:rPr>
        <w:t>, (Bloomington, IN.), 1985; U</w:t>
      </w:r>
      <w:r w:rsidRPr="007A20A5">
        <w:rPr>
          <w:rFonts w:cs="Times New Roman"/>
          <w:color w:val="3B3B3B"/>
        </w:rPr>
        <w:t xml:space="preserve">. </w:t>
      </w:r>
      <w:r w:rsidRPr="007A20A5">
        <w:rPr>
          <w:rFonts w:cs="Times New Roman"/>
        </w:rPr>
        <w:t>C</w:t>
      </w:r>
      <w:r w:rsidRPr="007A20A5">
        <w:rPr>
          <w:rFonts w:cs="Times New Roman"/>
          <w:color w:val="3B3B3B"/>
        </w:rPr>
        <w:t xml:space="preserve">. </w:t>
      </w:r>
      <w:r w:rsidRPr="007A20A5">
        <w:rPr>
          <w:rFonts w:cs="Times New Roman"/>
        </w:rPr>
        <w:t xml:space="preserve">Pallach, </w:t>
      </w:r>
      <w:r w:rsidRPr="007A20A5">
        <w:rPr>
          <w:rFonts w:cs="Times New Roman"/>
          <w:i/>
          <w:iCs/>
        </w:rPr>
        <w:t>Materi</w:t>
      </w:r>
      <w:r w:rsidRPr="007A20A5">
        <w:rPr>
          <w:rFonts w:cs="Times New Roman"/>
          <w:i/>
          <w:iCs/>
          <w:color w:val="3B3B3B"/>
        </w:rPr>
        <w:t>e</w:t>
      </w:r>
      <w:r w:rsidRPr="007A20A5">
        <w:rPr>
          <w:rFonts w:cs="Times New Roman"/>
          <w:i/>
          <w:iCs/>
        </w:rPr>
        <w:t>lle Kultur und M</w:t>
      </w:r>
      <w:r w:rsidRPr="007A20A5">
        <w:rPr>
          <w:rFonts w:cs="Times New Roman"/>
          <w:i/>
          <w:iCs/>
          <w:color w:val="3B3B3B"/>
        </w:rPr>
        <w:t>e</w:t>
      </w:r>
      <w:r w:rsidRPr="007A20A5">
        <w:rPr>
          <w:rFonts w:cs="Times New Roman"/>
          <w:i/>
          <w:iCs/>
        </w:rPr>
        <w:t>ntalitat</w:t>
      </w:r>
      <w:r w:rsidRPr="007A20A5">
        <w:rPr>
          <w:rFonts w:cs="Times New Roman"/>
          <w:i/>
          <w:iCs/>
          <w:color w:val="3B3B3B"/>
        </w:rPr>
        <w:t>e</w:t>
      </w:r>
      <w:r w:rsidRPr="007A20A5">
        <w:rPr>
          <w:rFonts w:cs="Times New Roman"/>
          <w:i/>
          <w:iCs/>
        </w:rPr>
        <w:t xml:space="preserve">n in 18 Jahrhundert </w:t>
      </w:r>
      <w:r w:rsidRPr="007A20A5">
        <w:rPr>
          <w:rFonts w:cs="Times New Roman"/>
        </w:rPr>
        <w:t>(Munich</w:t>
      </w:r>
      <w:r w:rsidRPr="007A20A5">
        <w:rPr>
          <w:rFonts w:cs="Times New Roman"/>
          <w:color w:val="3B3B3B"/>
        </w:rPr>
        <w:t xml:space="preserve">, </w:t>
      </w:r>
      <w:r w:rsidRPr="007A20A5">
        <w:rPr>
          <w:rFonts w:cs="Times New Roman"/>
        </w:rPr>
        <w:t xml:space="preserve">1987); D. Roche, </w:t>
      </w:r>
      <w:r w:rsidRPr="007A20A5">
        <w:rPr>
          <w:rFonts w:cs="Times New Roman"/>
          <w:i/>
          <w:iCs/>
        </w:rPr>
        <w:t xml:space="preserve">La culture de l’apparence. Une histoire du vêtement (XVII-XVIII siècle) </w:t>
      </w:r>
      <w:r w:rsidRPr="007A20A5">
        <w:rPr>
          <w:rFonts w:cs="Times New Roman"/>
        </w:rPr>
        <w:t>(Paris, 1989); T. Kusamitsu, “Novelty, Give Us Novelty</w:t>
      </w:r>
      <w:r w:rsidRPr="007A20A5">
        <w:rPr>
          <w:rFonts w:cs="Times New Roman"/>
          <w:color w:val="3B3B3B"/>
        </w:rPr>
        <w:t xml:space="preserve">: </w:t>
      </w:r>
      <w:r w:rsidRPr="007A20A5">
        <w:rPr>
          <w:rFonts w:cs="Times New Roman"/>
        </w:rPr>
        <w:t>London Agents and Northern Manufacturers,” in M</w:t>
      </w:r>
      <w:r w:rsidRPr="007A20A5">
        <w:rPr>
          <w:rFonts w:cs="Times New Roman"/>
          <w:color w:val="3B3B3B"/>
        </w:rPr>
        <w:t xml:space="preserve">. </w:t>
      </w:r>
      <w:r w:rsidRPr="007A20A5">
        <w:rPr>
          <w:rFonts w:cs="Times New Roman"/>
        </w:rPr>
        <w:t xml:space="preserve">Berg, ed., </w:t>
      </w:r>
      <w:r w:rsidRPr="007A20A5">
        <w:rPr>
          <w:rFonts w:cs="Times New Roman"/>
          <w:i/>
          <w:iCs/>
        </w:rPr>
        <w:t>Markets and Manufacture in Early Industrial Europ</w:t>
      </w:r>
      <w:r w:rsidRPr="007A20A5">
        <w:rPr>
          <w:rFonts w:cs="Times New Roman"/>
          <w:i/>
          <w:iCs/>
          <w:color w:val="3B3B3B"/>
        </w:rPr>
        <w:t>e</w:t>
      </w:r>
      <w:r w:rsidRPr="007A20A5">
        <w:rPr>
          <w:rFonts w:cs="Times New Roman"/>
          <w:color w:val="3B3B3B"/>
        </w:rPr>
        <w:t xml:space="preserve"> (</w:t>
      </w:r>
      <w:r w:rsidRPr="007A20A5">
        <w:rPr>
          <w:rFonts w:cs="Times New Roman"/>
        </w:rPr>
        <w:t>London, 1991), pp</w:t>
      </w:r>
      <w:r w:rsidRPr="007A20A5">
        <w:rPr>
          <w:rFonts w:cs="Times New Roman"/>
          <w:color w:val="3B3B3B"/>
        </w:rPr>
        <w:t xml:space="preserve">. </w:t>
      </w:r>
      <w:r w:rsidRPr="007A20A5">
        <w:rPr>
          <w:rFonts w:cs="Times New Roman"/>
        </w:rPr>
        <w:t>114-138.</w:t>
      </w:r>
    </w:p>
  </w:footnote>
  <w:footnote w:id="4">
    <w:p w14:paraId="3D15A4ED" w14:textId="77777777" w:rsidR="00763085" w:rsidRPr="00FF552F" w:rsidRDefault="00763085" w:rsidP="00763085">
      <w:pPr>
        <w:pStyle w:val="Testonotaapidipagina"/>
      </w:pPr>
      <w:r>
        <w:rPr>
          <w:rStyle w:val="Rimandonotaapidipagina"/>
        </w:rPr>
        <w:footnoteRef/>
      </w:r>
      <w:r>
        <w:t xml:space="preserve"> </w:t>
      </w:r>
      <w:r w:rsidRPr="00FF552F">
        <w:rPr>
          <w:rFonts w:cs="Times New Roman"/>
        </w:rPr>
        <w:t>Thus the “mantille de Cour,” an old, black ceremonial cloak with white decorations which the French ladies of the court wo</w:t>
      </w:r>
      <w:r w:rsidRPr="00FF552F">
        <w:rPr>
          <w:rFonts w:cs="Times New Roman"/>
          <w:color w:val="3B3B3B"/>
        </w:rPr>
        <w:t>r</w:t>
      </w:r>
      <w:r w:rsidRPr="00FF552F">
        <w:rPr>
          <w:rFonts w:cs="Times New Roman"/>
        </w:rPr>
        <w:t>e on the day they were presented to the king, was almost immediately discarded “le jour passé” (“the day after”) and “tout ce qui était noir se change en étoffes de couleurs ou d'or” (“everything that was black changes into fabrics of color or of gold”) (M</w:t>
      </w:r>
      <w:r w:rsidRPr="00FF552F">
        <w:rPr>
          <w:rFonts w:cs="Times New Roman"/>
          <w:color w:val="3B3B3B"/>
        </w:rPr>
        <w:t xml:space="preserve">. </w:t>
      </w:r>
      <w:r w:rsidRPr="00FF552F">
        <w:rPr>
          <w:rFonts w:cs="Times New Roman"/>
        </w:rPr>
        <w:t xml:space="preserve">de Garsault, </w:t>
      </w:r>
      <w:r w:rsidRPr="00FF552F">
        <w:rPr>
          <w:rFonts w:eastAsia="Arial" w:cs="Times New Roman"/>
        </w:rPr>
        <w:t>“</w:t>
      </w:r>
      <w:r w:rsidRPr="00FF552F">
        <w:rPr>
          <w:rFonts w:cs="Times New Roman"/>
        </w:rPr>
        <w:t xml:space="preserve">Art du tailleur,'' in </w:t>
      </w:r>
      <w:r w:rsidRPr="00FF552F">
        <w:rPr>
          <w:rFonts w:cs="Times New Roman"/>
          <w:i/>
          <w:iCs/>
        </w:rPr>
        <w:t>Description des Arts et métiers faites ou approvées par Messieurs de I'Académie Royale des Sciences de Paris,</w:t>
      </w:r>
      <w:r w:rsidRPr="00FF552F">
        <w:rPr>
          <w:rFonts w:cs="Times New Roman"/>
        </w:rPr>
        <w:t xml:space="preserve"> 2nd ed., vol. IX [Neuchatel, 1780], pp. 107-108)</w:t>
      </w:r>
      <w:r w:rsidRPr="00FF552F">
        <w:rPr>
          <w:rFonts w:cs="Times New Roman"/>
          <w:color w:val="3B3B3B"/>
        </w:rPr>
        <w:t xml:space="preserve">. </w:t>
      </w:r>
      <w:r w:rsidRPr="00FF552F">
        <w:rPr>
          <w:rFonts w:cs="Times New Roman"/>
        </w:rPr>
        <w:t>This means that the role of the court at Versailles in launching new fa</w:t>
      </w:r>
      <w:r w:rsidRPr="00FF552F">
        <w:rPr>
          <w:rFonts w:cs="Times New Roman"/>
          <w:color w:val="3B3B3B"/>
        </w:rPr>
        <w:t>s</w:t>
      </w:r>
      <w:r w:rsidRPr="00FF552F">
        <w:rPr>
          <w:rFonts w:cs="Times New Roman"/>
        </w:rPr>
        <w:t>hions must be clearly distinguished from the rules of ceremony. From the Regency onwards, the “Société de Cour” increasingly became a cultural and social space which included Versailles and Paris, with Paris in a dominant role. It was not by chance that the l</w:t>
      </w:r>
      <w:r w:rsidRPr="00FF552F">
        <w:rPr>
          <w:rFonts w:cs="Times New Roman"/>
          <w:color w:val="3B3B3B"/>
        </w:rPr>
        <w:t>a</w:t>
      </w:r>
      <w:r w:rsidRPr="00FF552F">
        <w:rPr>
          <w:rFonts w:cs="Times New Roman"/>
        </w:rPr>
        <w:t>dies of the court hurried to Paris for their wardrobe. See N</w:t>
      </w:r>
      <w:r w:rsidRPr="00FF552F">
        <w:rPr>
          <w:rFonts w:cs="Times New Roman"/>
          <w:color w:val="525252"/>
        </w:rPr>
        <w:t xml:space="preserve">. </w:t>
      </w:r>
      <w:r w:rsidRPr="00FF552F">
        <w:rPr>
          <w:rFonts w:cs="Times New Roman"/>
        </w:rPr>
        <w:t xml:space="preserve">Elias, </w:t>
      </w:r>
      <w:r w:rsidRPr="00FF552F">
        <w:rPr>
          <w:rFonts w:cs="Times New Roman"/>
          <w:i/>
          <w:iCs/>
        </w:rPr>
        <w:t>The Court Society</w:t>
      </w:r>
      <w:r w:rsidRPr="00FF552F">
        <w:rPr>
          <w:rFonts w:cs="Times New Roman"/>
        </w:rPr>
        <w:t xml:space="preserve"> (Oxford, 1983)</w:t>
      </w:r>
      <w:r w:rsidRPr="00FF552F">
        <w:rPr>
          <w:rFonts w:cs="Times New Roman"/>
          <w:color w:val="3B3B3B"/>
        </w:rPr>
        <w:t xml:space="preserve">. </w:t>
      </w:r>
      <w:r w:rsidRPr="00FF552F">
        <w:rPr>
          <w:rFonts w:cs="Times New Roman"/>
        </w:rPr>
        <w:t>The court of the King of Prussia, renowned for an etiquette that required simple, spartan clothing above all for the men, offered little scope for the new fashions from France.</w:t>
      </w:r>
      <w:r>
        <w:rPr>
          <w:rFonts w:cs="Times New Roman"/>
        </w:rPr>
        <w:t xml:space="preserve"> </w:t>
      </w:r>
      <w:r w:rsidRPr="00FF552F">
        <w:rPr>
          <w:rFonts w:cs="Times New Roman"/>
        </w:rPr>
        <w:t xml:space="preserve">See A. Ribeiro, </w:t>
      </w:r>
      <w:r w:rsidRPr="00FF552F">
        <w:rPr>
          <w:rFonts w:cs="Times New Roman"/>
          <w:i/>
          <w:iCs/>
        </w:rPr>
        <w:t>Dress in Eighteenth Century Europe (1715-1789)</w:t>
      </w:r>
      <w:r w:rsidRPr="00FF552F">
        <w:rPr>
          <w:rFonts w:cs="Times New Roman"/>
        </w:rPr>
        <w:t xml:space="preserve"> (London, 1984), pp</w:t>
      </w:r>
      <w:r w:rsidRPr="00FF552F">
        <w:rPr>
          <w:rFonts w:cs="Times New Roman"/>
          <w:color w:val="3B3B3B"/>
        </w:rPr>
        <w:t xml:space="preserve">. </w:t>
      </w:r>
      <w:r w:rsidRPr="00FF552F">
        <w:rPr>
          <w:rFonts w:cs="Times New Roman"/>
        </w:rPr>
        <w:t>66-67</w:t>
      </w:r>
      <w:r w:rsidRPr="00FF552F">
        <w:rPr>
          <w:rFonts w:cs="Times New Roman"/>
          <w:color w:val="3B3B3B"/>
        </w:rPr>
        <w:t>.</w:t>
      </w:r>
    </w:p>
  </w:footnote>
  <w:footnote w:id="5">
    <w:p w14:paraId="0264EA39" w14:textId="77777777" w:rsidR="00763085" w:rsidRPr="001D6F26" w:rsidRDefault="00763085" w:rsidP="00763085">
      <w:pPr>
        <w:pStyle w:val="Corpotesto"/>
        <w:rPr>
          <w:sz w:val="20"/>
          <w:szCs w:val="20"/>
          <w:shd w:val="clear" w:color="auto" w:fill="FFFFFF"/>
        </w:rPr>
      </w:pPr>
      <w:r>
        <w:rPr>
          <w:rStyle w:val="Rimandonotaapidipagina"/>
        </w:rPr>
        <w:footnoteRef/>
      </w:r>
      <w:r>
        <w:t xml:space="preserve"> </w:t>
      </w:r>
      <w:r w:rsidRPr="00FF552F">
        <w:rPr>
          <w:color w:val="232128"/>
          <w:sz w:val="20"/>
          <w:szCs w:val="20"/>
          <w:lang w:val="en-GB"/>
        </w:rPr>
        <w:t xml:space="preserve">Indeed, the compulsive need to enlarge existing markets and conquer new ones led entrepreneurs to replace high quality fabrics with less costly ones. Thus in 1750, the Sieur Delasalle, one of the major manufacturers and designers of silk fabrics in Lyons, asked the Paris Conseil de Commerce to be allowed to manufacture fabric “en grand et petit dessein avec du trait faux doré et surdoré...file sur soie” (“in large and small design with lines of imitation gold and “surdoré” spun onto the silk”) instead of with an entirely golden thread. According to Veron de Forbonnais, who supported Delasalle's request, the legislators should be concerned above all with preventing the “faux fil” (“fake thread”) from being fraudulently sold as golden thread, and should not prohibit its production altogether. It was important to avoid producing “une perfection chimérique” (“a chimerical perfection”). It was enough to protect the consumer with the help of appropriate markings so that “le faux et le fin” (“the fake and the fine”) could not be confused. </w:t>
      </w:r>
      <w:r w:rsidRPr="00FF552F">
        <w:rPr>
          <w:color w:val="232128"/>
          <w:sz w:val="20"/>
          <w:szCs w:val="20"/>
          <w:lang w:val="fr-FR"/>
        </w:rPr>
        <w:t xml:space="preserve">Veron de Forbonnais predicted that once the “fabrication en faux” (“false manufacture”) had been perfected, the “fabrication en fin” (“fine manufacture”), much dearer, would decline (Veron de Forbonnais, </w:t>
      </w:r>
      <w:r w:rsidRPr="00FF552F">
        <w:rPr>
          <w:i/>
          <w:iCs/>
          <w:color w:val="232128"/>
          <w:sz w:val="20"/>
          <w:szCs w:val="20"/>
          <w:lang w:val="fr-FR"/>
        </w:rPr>
        <w:t>Lettre</w:t>
      </w:r>
      <w:r w:rsidRPr="00FF552F">
        <w:rPr>
          <w:color w:val="232128"/>
          <w:sz w:val="20"/>
          <w:szCs w:val="20"/>
          <w:lang w:val="fr-FR"/>
        </w:rPr>
        <w:t xml:space="preserve"> à </w:t>
      </w:r>
      <w:r w:rsidRPr="00FF552F">
        <w:rPr>
          <w:i/>
          <w:iCs/>
          <w:color w:val="232128"/>
          <w:sz w:val="20"/>
          <w:szCs w:val="20"/>
          <w:lang w:val="fr-FR"/>
        </w:rPr>
        <w:t>M+ + + Négociant de Lyon sur 1'usage du trait faux filé sur soie dans les étoffes</w:t>
      </w:r>
      <w:r w:rsidRPr="00FF552F">
        <w:rPr>
          <w:color w:val="232128"/>
          <w:sz w:val="20"/>
          <w:szCs w:val="20"/>
          <w:lang w:val="fr-FR"/>
        </w:rPr>
        <w:t xml:space="preserve"> [n.p., 1759], pp. 18-22, 30). </w:t>
      </w:r>
      <w:r w:rsidRPr="00FF552F">
        <w:rPr>
          <w:color w:val="232128"/>
          <w:sz w:val="20"/>
          <w:szCs w:val="20"/>
          <w:lang w:val="en-GB"/>
        </w:rPr>
        <w:t>A few years earlier, in 1756, Forbonnais had declared himself against solid gold snuffboxes in favor of those which, although they had not an ounce of gold in them, were perfect imitations. According to Forbonnais, gold snuffboxes were bought by “l'homme de luxe...prodigue sans égard,” (“the man of wealth, spendthrift with little concern”) while the “goût générale” (“general taste”) was instead by now in favor of “commodité” (“usefuless”) and “au bon marché” (“inexpensive”).</w:t>
      </w:r>
      <w:r>
        <w:rPr>
          <w:color w:val="232128"/>
          <w:sz w:val="20"/>
          <w:szCs w:val="20"/>
          <w:lang w:val="en-GB"/>
        </w:rPr>
        <w:t xml:space="preserve"> </w:t>
      </w:r>
      <w:r w:rsidRPr="00FF552F">
        <w:rPr>
          <w:i/>
          <w:iCs/>
          <w:color w:val="232128"/>
          <w:sz w:val="20"/>
          <w:szCs w:val="20"/>
          <w:lang w:val="fr-FR"/>
        </w:rPr>
        <w:t xml:space="preserve">(Lettre de M. du T. ...négociant à Paris </w:t>
      </w:r>
      <w:r w:rsidRPr="00FF552F">
        <w:rPr>
          <w:sz w:val="20"/>
          <w:szCs w:val="20"/>
          <w:shd w:val="clear" w:color="auto" w:fill="FFFFFF"/>
          <w:lang w:val="fr-FR"/>
        </w:rPr>
        <w:t xml:space="preserve">à M. Rissch, négociant à Francfort sur les ouvrages et les bijoux d'or et argent [n.p., 1756]). </w:t>
      </w:r>
      <w:r w:rsidRPr="00FF552F">
        <w:rPr>
          <w:sz w:val="20"/>
          <w:szCs w:val="20"/>
          <w:shd w:val="clear" w:color="auto" w:fill="FFFFFF"/>
          <w:lang w:val="en-GB"/>
        </w:rPr>
        <w:t>The Venetian silk merchant and writer Antonio Zanon thought that fashion was “necessary to the Arts and useful for commerce when based on its own [national] products.” He thus proposed that a distinction should always be made between “luxury and fashion and between indifferent and damaging luxury” (where the adjective “damaging” should be understood as “imported”).</w:t>
      </w:r>
      <w:r>
        <w:rPr>
          <w:sz w:val="20"/>
          <w:szCs w:val="20"/>
          <w:shd w:val="clear" w:color="auto" w:fill="FFFFFF"/>
          <w:lang w:val="en-GB"/>
        </w:rPr>
        <w:t xml:space="preserve"> </w:t>
      </w:r>
      <w:r w:rsidRPr="001D6F26">
        <w:rPr>
          <w:sz w:val="20"/>
          <w:szCs w:val="20"/>
          <w:shd w:val="clear" w:color="auto" w:fill="FFFFFF"/>
        </w:rPr>
        <w:t xml:space="preserve">(A. Zanon, </w:t>
      </w:r>
      <w:r w:rsidRPr="001D6F26">
        <w:rPr>
          <w:i/>
          <w:iCs/>
          <w:sz w:val="20"/>
          <w:szCs w:val="20"/>
          <w:shd w:val="clear" w:color="auto" w:fill="FFFFFF"/>
        </w:rPr>
        <w:t>Dell'agricoltura, dell'arti e del commercio</w:t>
      </w:r>
      <w:r w:rsidRPr="001D6F26">
        <w:rPr>
          <w:sz w:val="20"/>
          <w:szCs w:val="20"/>
          <w:shd w:val="clear" w:color="auto" w:fill="FFFFFF"/>
        </w:rPr>
        <w:t>, vol. III ([Venice, 1764], pp. 153-154).</w:t>
      </w:r>
    </w:p>
  </w:footnote>
  <w:footnote w:id="6">
    <w:p w14:paraId="747A432D" w14:textId="77777777" w:rsidR="00763085" w:rsidRPr="00D60E8F" w:rsidRDefault="00763085" w:rsidP="00763085">
      <w:pPr>
        <w:pStyle w:val="Corpotesto"/>
        <w:rPr>
          <w:color w:val="232128"/>
          <w:sz w:val="20"/>
          <w:szCs w:val="20"/>
          <w:lang w:val="fr-FR"/>
        </w:rPr>
      </w:pPr>
      <w:r>
        <w:rPr>
          <w:rStyle w:val="Rimandonotaapidipagina"/>
        </w:rPr>
        <w:footnoteRef/>
      </w:r>
      <w:r w:rsidRPr="00FF552F">
        <w:rPr>
          <w:lang w:val="en-GB"/>
        </w:rPr>
        <w:t xml:space="preserve"> </w:t>
      </w:r>
      <w:r w:rsidRPr="00FF552F">
        <w:rPr>
          <w:sz w:val="20"/>
          <w:szCs w:val="20"/>
          <w:lang w:val="en-GB"/>
        </w:rPr>
        <w:t xml:space="preserve">See, for example, A. L. Kroeber, “On the Principle of Order in Civilization as Exemplified by Changes in Fashion,” </w:t>
      </w:r>
      <w:r w:rsidRPr="00FF552F">
        <w:rPr>
          <w:i/>
          <w:iCs/>
          <w:sz w:val="20"/>
          <w:szCs w:val="20"/>
          <w:lang w:val="en-GB"/>
        </w:rPr>
        <w:t>American Anthropologist</w:t>
      </w:r>
      <w:r w:rsidRPr="00FF552F">
        <w:rPr>
          <w:sz w:val="20"/>
          <w:szCs w:val="20"/>
          <w:lang w:val="en-GB"/>
        </w:rPr>
        <w:t xml:space="preserve">, 21, 1919, pp. 235 -263; P. N. Nystrom, </w:t>
      </w:r>
      <w:r w:rsidRPr="00FF552F">
        <w:rPr>
          <w:i/>
          <w:iCs/>
          <w:sz w:val="20"/>
          <w:szCs w:val="20"/>
          <w:lang w:val="en-GB"/>
        </w:rPr>
        <w:t>Economics of Fashion</w:t>
      </w:r>
      <w:r w:rsidRPr="00FF552F">
        <w:rPr>
          <w:sz w:val="20"/>
          <w:szCs w:val="20"/>
          <w:lang w:val="en-GB"/>
        </w:rPr>
        <w:t xml:space="preserve"> (New York, 1928); idem, </w:t>
      </w:r>
      <w:r w:rsidRPr="00FF552F">
        <w:rPr>
          <w:i/>
          <w:iCs/>
          <w:sz w:val="20"/>
          <w:szCs w:val="20"/>
          <w:lang w:val="en-GB"/>
        </w:rPr>
        <w:t>Fashion Merchandising</w:t>
      </w:r>
      <w:r w:rsidRPr="00FF552F">
        <w:rPr>
          <w:sz w:val="20"/>
          <w:szCs w:val="20"/>
          <w:lang w:val="en-GB"/>
        </w:rPr>
        <w:t xml:space="preserve"> (New York, 1932); E. B. Hurlock, </w:t>
      </w:r>
      <w:r w:rsidRPr="00FF552F">
        <w:rPr>
          <w:i/>
          <w:iCs/>
          <w:sz w:val="20"/>
          <w:szCs w:val="20"/>
          <w:lang w:val="en-GB"/>
        </w:rPr>
        <w:t>Motivation in Fashion</w:t>
      </w:r>
      <w:r w:rsidRPr="00FF552F">
        <w:rPr>
          <w:sz w:val="20"/>
          <w:szCs w:val="20"/>
          <w:lang w:val="en-GB"/>
        </w:rPr>
        <w:t xml:space="preserve"> (New York, 1929); I</w:t>
      </w:r>
      <w:r w:rsidRPr="00FF552F">
        <w:rPr>
          <w:i/>
          <w:iCs/>
          <w:sz w:val="20"/>
          <w:szCs w:val="20"/>
          <w:lang w:val="en-GB"/>
        </w:rPr>
        <w:t>.</w:t>
      </w:r>
      <w:r w:rsidRPr="00FF552F">
        <w:rPr>
          <w:sz w:val="20"/>
          <w:szCs w:val="20"/>
          <w:lang w:val="en-GB"/>
        </w:rPr>
        <w:t xml:space="preserve"> Brennikmeyer, </w:t>
      </w:r>
      <w:r w:rsidRPr="00FF552F">
        <w:rPr>
          <w:i/>
          <w:iCs/>
          <w:sz w:val="20"/>
          <w:szCs w:val="20"/>
          <w:lang w:val="en-GB"/>
        </w:rPr>
        <w:t>The Sociology of Fashion</w:t>
      </w:r>
      <w:r w:rsidRPr="00FF552F">
        <w:rPr>
          <w:sz w:val="20"/>
          <w:szCs w:val="20"/>
          <w:lang w:val="en-GB"/>
        </w:rPr>
        <w:t xml:space="preserve"> (Winterthus, 1962); K.</w:t>
      </w:r>
      <w:r>
        <w:rPr>
          <w:sz w:val="20"/>
          <w:szCs w:val="20"/>
          <w:lang w:val="en-GB"/>
        </w:rPr>
        <w:t xml:space="preserve"> </w:t>
      </w:r>
      <w:r w:rsidRPr="00FF552F">
        <w:rPr>
          <w:sz w:val="20"/>
          <w:szCs w:val="20"/>
          <w:lang w:val="en-GB"/>
        </w:rPr>
        <w:t xml:space="preserve">Gibbins and T.K. Gwinn, “A New Theory of Fashion Change: A Test of Some Predictions,” </w:t>
      </w:r>
      <w:r w:rsidRPr="00FF552F">
        <w:rPr>
          <w:i/>
          <w:iCs/>
          <w:sz w:val="20"/>
          <w:szCs w:val="20"/>
          <w:lang w:val="en-GB"/>
        </w:rPr>
        <w:t xml:space="preserve">British Journal of Social and Clinical </w:t>
      </w:r>
      <w:r w:rsidRPr="00FF552F">
        <w:rPr>
          <w:i/>
          <w:iCs/>
          <w:color w:val="232128"/>
          <w:sz w:val="20"/>
          <w:szCs w:val="20"/>
          <w:lang w:val="en-GB"/>
        </w:rPr>
        <w:t>Psychology,</w:t>
      </w:r>
      <w:r w:rsidRPr="00FF552F">
        <w:rPr>
          <w:color w:val="232128"/>
          <w:sz w:val="20"/>
          <w:szCs w:val="20"/>
          <w:lang w:val="en-GB"/>
        </w:rPr>
        <w:t xml:space="preserve"> 1975, pp. 1-9; M. R. Salomon, ed., </w:t>
      </w:r>
      <w:r w:rsidRPr="00FF552F">
        <w:rPr>
          <w:i/>
          <w:iCs/>
          <w:color w:val="232128"/>
          <w:sz w:val="20"/>
          <w:szCs w:val="20"/>
          <w:lang w:val="en-GB"/>
        </w:rPr>
        <w:t>The Psychology of Fashion</w:t>
      </w:r>
      <w:r w:rsidRPr="00FF552F">
        <w:rPr>
          <w:color w:val="232128"/>
          <w:sz w:val="20"/>
          <w:szCs w:val="20"/>
          <w:lang w:val="en-GB"/>
        </w:rPr>
        <w:t xml:space="preserve"> (Lexington, MA. 1985); R</w:t>
      </w:r>
      <w:r w:rsidRPr="00FF552F">
        <w:rPr>
          <w:i/>
          <w:iCs/>
          <w:color w:val="232128"/>
          <w:sz w:val="20"/>
          <w:szCs w:val="20"/>
          <w:lang w:val="en-GB"/>
        </w:rPr>
        <w:t>.</w:t>
      </w:r>
      <w:r w:rsidRPr="00FF552F">
        <w:rPr>
          <w:color w:val="232128"/>
          <w:sz w:val="20"/>
          <w:szCs w:val="20"/>
          <w:lang w:val="en-GB"/>
        </w:rPr>
        <w:t xml:space="preserve"> Konig, </w:t>
      </w:r>
      <w:r w:rsidRPr="00FF552F">
        <w:rPr>
          <w:i/>
          <w:iCs/>
          <w:color w:val="232128"/>
          <w:sz w:val="20"/>
          <w:szCs w:val="20"/>
          <w:lang w:val="en-GB"/>
        </w:rPr>
        <w:t xml:space="preserve">Menscheit auf dem Laufsteg. </w:t>
      </w:r>
      <w:r w:rsidRPr="00D60E8F">
        <w:rPr>
          <w:i/>
          <w:iCs/>
          <w:color w:val="232128"/>
          <w:sz w:val="20"/>
          <w:szCs w:val="20"/>
          <w:lang w:val="fr-FR"/>
        </w:rPr>
        <w:t>Die Mode im Zivilizationprozess</w:t>
      </w:r>
      <w:r w:rsidRPr="00D60E8F">
        <w:rPr>
          <w:color w:val="232128"/>
          <w:sz w:val="20"/>
          <w:szCs w:val="20"/>
          <w:lang w:val="fr-FR"/>
        </w:rPr>
        <w:t xml:space="preserve"> (Munich, 1983).</w:t>
      </w:r>
    </w:p>
  </w:footnote>
  <w:footnote w:id="7">
    <w:p w14:paraId="11701794" w14:textId="77777777" w:rsidR="00763085" w:rsidRPr="00FF552F" w:rsidRDefault="00763085" w:rsidP="00763085">
      <w:pPr>
        <w:pStyle w:val="Testonotaapidipagina"/>
        <w:rPr>
          <w:lang w:val="fr-FR"/>
        </w:rPr>
      </w:pPr>
      <w:r>
        <w:rPr>
          <w:rStyle w:val="Rimandonotaapidipagina"/>
        </w:rPr>
        <w:footnoteRef/>
      </w:r>
      <w:r w:rsidRPr="00FF552F">
        <w:rPr>
          <w:lang w:val="fr-FR"/>
        </w:rPr>
        <w:t xml:space="preserve"> </w:t>
      </w:r>
      <w:r w:rsidRPr="00FF552F">
        <w:rPr>
          <w:rFonts w:cs="Times New Roman"/>
          <w:color w:val="242129"/>
          <w:lang w:val="fr-FR"/>
        </w:rPr>
        <w:t xml:space="preserve">F. Braudel, </w:t>
      </w:r>
      <w:r w:rsidRPr="00FF552F">
        <w:rPr>
          <w:rFonts w:cs="Times New Roman"/>
          <w:i/>
          <w:iCs/>
          <w:color w:val="242129"/>
          <w:lang w:val="fr-FR"/>
        </w:rPr>
        <w:t>Civilisation materielle et capitalisme</w:t>
      </w:r>
      <w:r w:rsidRPr="00FF552F">
        <w:rPr>
          <w:rFonts w:cs="Times New Roman"/>
          <w:b/>
          <w:bCs/>
          <w:i/>
          <w:iCs/>
          <w:color w:val="242129"/>
          <w:lang w:val="fr-FR"/>
        </w:rPr>
        <w:t>,</w:t>
      </w:r>
      <w:r w:rsidRPr="00FF552F">
        <w:rPr>
          <w:rFonts w:cs="Times New Roman"/>
          <w:color w:val="242129"/>
          <w:lang w:val="fr-FR"/>
        </w:rPr>
        <w:t xml:space="preserve"> vol. I, </w:t>
      </w:r>
      <w:r w:rsidRPr="00FF552F">
        <w:rPr>
          <w:rFonts w:cs="Times New Roman"/>
          <w:i/>
          <w:iCs/>
          <w:color w:val="242129"/>
          <w:lang w:val="fr-FR"/>
        </w:rPr>
        <w:t>Les Structures du quotidien</w:t>
      </w:r>
      <w:r>
        <w:rPr>
          <w:rFonts w:cs="Times New Roman"/>
          <w:color w:val="242129"/>
          <w:lang w:val="fr-FR"/>
        </w:rPr>
        <w:t xml:space="preserve"> (Paris, 1967), pp. 240-250. </w:t>
      </w:r>
    </w:p>
  </w:footnote>
  <w:footnote w:id="8">
    <w:p w14:paraId="1445477C" w14:textId="77777777" w:rsidR="00763085" w:rsidRPr="00FF552F" w:rsidRDefault="00763085" w:rsidP="00763085">
      <w:pPr>
        <w:pStyle w:val="Testonotaapidipagina"/>
      </w:pPr>
      <w:r>
        <w:rPr>
          <w:rStyle w:val="Rimandonotaapidipagina"/>
        </w:rPr>
        <w:footnoteRef/>
      </w:r>
      <w:r w:rsidRPr="00FF552F">
        <w:rPr>
          <w:lang w:val="fr-FR"/>
        </w:rPr>
        <w:t xml:space="preserve"> </w:t>
      </w:r>
      <w:r w:rsidRPr="00FF552F">
        <w:rPr>
          <w:rFonts w:cs="Times New Roman"/>
          <w:lang w:val="fr-FR"/>
        </w:rPr>
        <w:t xml:space="preserve">G. Simmel, </w:t>
      </w:r>
      <w:r w:rsidRPr="00FF552F">
        <w:rPr>
          <w:rFonts w:cs="Times New Roman"/>
          <w:i/>
          <w:iCs/>
          <w:lang w:val="fr-FR"/>
        </w:rPr>
        <w:t xml:space="preserve">Die Mode </w:t>
      </w:r>
      <w:r w:rsidRPr="00FF552F">
        <w:rPr>
          <w:rFonts w:cs="Times New Roman"/>
          <w:lang w:val="fr-FR"/>
        </w:rPr>
        <w:t xml:space="preserve">(1895), in </w:t>
      </w:r>
      <w:r w:rsidRPr="00FF552F">
        <w:rPr>
          <w:rFonts w:cs="Times New Roman"/>
          <w:i/>
          <w:iCs/>
          <w:lang w:val="fr-FR"/>
        </w:rPr>
        <w:t xml:space="preserve">Gesammelte Essais mit einem Vorwart von Jürgen Habermas </w:t>
      </w:r>
      <w:r w:rsidRPr="00FF552F">
        <w:rPr>
          <w:rFonts w:cs="Times New Roman"/>
          <w:lang w:val="fr-FR"/>
        </w:rPr>
        <w:t xml:space="preserve">(Berlin, 1986), pp. </w:t>
      </w:r>
      <w:r w:rsidRPr="00FF552F">
        <w:rPr>
          <w:rFonts w:cs="Times New Roman"/>
          <w:spacing w:val="-4"/>
          <w:lang w:val="fr-FR"/>
        </w:rPr>
        <w:t>38</w:t>
      </w:r>
      <w:r w:rsidRPr="00FF552F">
        <w:rPr>
          <w:rFonts w:cs="Times New Roman"/>
          <w:color w:val="6B6B6B"/>
          <w:spacing w:val="-4"/>
          <w:lang w:val="fr-FR"/>
        </w:rPr>
        <w:t xml:space="preserve">- </w:t>
      </w:r>
      <w:r w:rsidRPr="00FF552F">
        <w:rPr>
          <w:rFonts w:cs="Times New Roman"/>
          <w:lang w:val="fr-FR"/>
        </w:rPr>
        <w:t xml:space="preserve">63. </w:t>
      </w:r>
      <w:r w:rsidRPr="00FF552F">
        <w:rPr>
          <w:rFonts w:cs="Times New Roman"/>
        </w:rPr>
        <w:t xml:space="preserve">Even those who have criticized Simmel's approach for its stark dualism, which leaves no space for action on the part of intermediate social groups, and for its inability to explain the dynamics of present day fashion, nevertheless recognize its validity for the study of changes in fashion in Europe in the period between the sixteenth and eighteenth centuries. See G. </w:t>
      </w:r>
      <w:r w:rsidRPr="00FF552F">
        <w:rPr>
          <w:rFonts w:cs="Times New Roman"/>
          <w:spacing w:val="5"/>
        </w:rPr>
        <w:t>D</w:t>
      </w:r>
      <w:r w:rsidRPr="00FF552F">
        <w:rPr>
          <w:rFonts w:cs="Times New Roman"/>
          <w:color w:val="6B6B6B"/>
          <w:spacing w:val="5"/>
        </w:rPr>
        <w:t xml:space="preserve">. </w:t>
      </w:r>
      <w:r w:rsidRPr="00FF552F">
        <w:rPr>
          <w:rFonts w:cs="Times New Roman"/>
        </w:rPr>
        <w:t xml:space="preserve">McGracken, </w:t>
      </w:r>
      <w:r w:rsidRPr="00FF552F">
        <w:rPr>
          <w:rFonts w:cs="Times New Roman"/>
          <w:color w:val="3D3D3D"/>
        </w:rPr>
        <w:t xml:space="preserve">“The </w:t>
      </w:r>
      <w:r w:rsidRPr="00FF552F">
        <w:rPr>
          <w:rFonts w:cs="Times New Roman"/>
        </w:rPr>
        <w:t xml:space="preserve">Trickle-Down Theory Rehabilitated,” M. R. Solomon, ed. </w:t>
      </w:r>
      <w:r w:rsidRPr="00FF552F">
        <w:rPr>
          <w:rFonts w:cs="Times New Roman"/>
          <w:i/>
          <w:iCs/>
        </w:rPr>
        <w:t>Psychology of Fashion</w:t>
      </w:r>
      <w:r w:rsidRPr="00FF552F">
        <w:rPr>
          <w:rFonts w:cs="Times New Roman"/>
        </w:rPr>
        <w:t xml:space="preserve">, pp. 42-43. This author has refined Simmel's theory, taking account of the results of new research on topics </w:t>
      </w:r>
      <w:r w:rsidRPr="00FF552F">
        <w:rPr>
          <w:rFonts w:cs="Times New Roman"/>
          <w:color w:val="3D3D3D"/>
        </w:rPr>
        <w:t xml:space="preserve">such </w:t>
      </w:r>
      <w:r w:rsidRPr="00FF552F">
        <w:rPr>
          <w:rFonts w:cs="Times New Roman"/>
        </w:rPr>
        <w:t>as recent changes in women's fashions, now aimed at expressing social or professional roles, and the influence of the mass media in the launching of new fashions.</w:t>
      </w:r>
      <w:r>
        <w:rPr>
          <w:rFonts w:cs="Times New Roman"/>
          <w:spacing w:val="-16"/>
        </w:rPr>
        <w:t xml:space="preserve"> </w:t>
      </w:r>
      <w:r w:rsidRPr="00FF552F">
        <w:rPr>
          <w:rFonts w:cs="Times New Roman"/>
          <w:lang w:val="it-IT"/>
        </w:rPr>
        <w:t>On</w:t>
      </w:r>
      <w:r>
        <w:rPr>
          <w:rFonts w:cs="Times New Roman"/>
          <w:spacing w:val="-22"/>
          <w:lang w:val="it-IT"/>
        </w:rPr>
        <w:t xml:space="preserve"> </w:t>
      </w:r>
      <w:r w:rsidRPr="00FF552F">
        <w:rPr>
          <w:rFonts w:cs="Times New Roman"/>
          <w:lang w:val="it-IT"/>
        </w:rPr>
        <w:t>anti-sumptuary</w:t>
      </w:r>
      <w:r w:rsidRPr="00FF552F">
        <w:rPr>
          <w:rFonts w:cs="Times New Roman"/>
          <w:spacing w:val="-26"/>
          <w:lang w:val="it-IT"/>
        </w:rPr>
        <w:t xml:space="preserve"> </w:t>
      </w:r>
      <w:r w:rsidRPr="00FF552F">
        <w:rPr>
          <w:rFonts w:cs="Times New Roman"/>
          <w:lang w:val="it-IT"/>
        </w:rPr>
        <w:t>legislation,</w:t>
      </w:r>
      <w:r w:rsidRPr="00FF552F">
        <w:rPr>
          <w:rFonts w:cs="Times New Roman"/>
          <w:spacing w:val="-21"/>
          <w:lang w:val="it-IT"/>
        </w:rPr>
        <w:t xml:space="preserve"> </w:t>
      </w:r>
      <w:r w:rsidRPr="00FF552F">
        <w:rPr>
          <w:rFonts w:cs="Times New Roman"/>
          <w:lang w:val="it-IT"/>
        </w:rPr>
        <w:t>see</w:t>
      </w:r>
      <w:r>
        <w:rPr>
          <w:rFonts w:cs="Times New Roman"/>
          <w:lang w:val="it-IT"/>
        </w:rPr>
        <w:t xml:space="preserve"> </w:t>
      </w:r>
      <w:r w:rsidRPr="00FF552F">
        <w:rPr>
          <w:rFonts w:cs="Times New Roman"/>
          <w:lang w:val="it-IT"/>
        </w:rPr>
        <w:t>G.</w:t>
      </w:r>
      <w:r w:rsidRPr="00FF552F">
        <w:rPr>
          <w:rFonts w:cs="Times New Roman"/>
          <w:spacing w:val="-15"/>
          <w:lang w:val="it-IT"/>
        </w:rPr>
        <w:t xml:space="preserve"> </w:t>
      </w:r>
      <w:r w:rsidRPr="00FF552F">
        <w:rPr>
          <w:rFonts w:cs="Times New Roman"/>
          <w:lang w:val="it-IT"/>
        </w:rPr>
        <w:t>Bis</w:t>
      </w:r>
      <w:r w:rsidRPr="00FF552F">
        <w:rPr>
          <w:rFonts w:cs="Times New Roman"/>
          <w:color w:val="3D3D3D"/>
          <w:lang w:val="it-IT"/>
        </w:rPr>
        <w:t>tort,</w:t>
      </w:r>
      <w:r w:rsidRPr="00FF552F">
        <w:rPr>
          <w:rFonts w:cs="Times New Roman"/>
          <w:color w:val="3D3D3D"/>
          <w:spacing w:val="-15"/>
          <w:lang w:val="it-IT"/>
        </w:rPr>
        <w:t xml:space="preserve"> </w:t>
      </w:r>
      <w:r w:rsidRPr="00FF552F">
        <w:rPr>
          <w:rFonts w:cs="Times New Roman"/>
          <w:i/>
          <w:iCs/>
          <w:lang w:val="it-IT"/>
        </w:rPr>
        <w:t>Il</w:t>
      </w:r>
      <w:r w:rsidRPr="00FF552F">
        <w:rPr>
          <w:rFonts w:cs="Times New Roman"/>
          <w:i/>
          <w:iCs/>
          <w:spacing w:val="-11"/>
          <w:lang w:val="it-IT"/>
        </w:rPr>
        <w:t xml:space="preserve"> </w:t>
      </w:r>
      <w:r w:rsidRPr="00FF552F">
        <w:rPr>
          <w:rFonts w:cs="Times New Roman"/>
          <w:i/>
          <w:iCs/>
          <w:lang w:val="it-IT"/>
        </w:rPr>
        <w:t>magistrato alle</w:t>
      </w:r>
      <w:r>
        <w:rPr>
          <w:rFonts w:cs="Times New Roman"/>
          <w:i/>
          <w:iCs/>
          <w:lang w:val="it-IT"/>
        </w:rPr>
        <w:t xml:space="preserve"> </w:t>
      </w:r>
      <w:r w:rsidRPr="00FF552F">
        <w:rPr>
          <w:rFonts w:cs="Times New Roman"/>
          <w:i/>
          <w:iCs/>
          <w:lang w:val="it-IT"/>
        </w:rPr>
        <w:t>pompe</w:t>
      </w:r>
      <w:r>
        <w:rPr>
          <w:rFonts w:cs="Times New Roman"/>
          <w:i/>
          <w:iCs/>
          <w:spacing w:val="-26"/>
          <w:lang w:val="it-IT"/>
        </w:rPr>
        <w:t xml:space="preserve"> </w:t>
      </w:r>
      <w:r w:rsidRPr="00FF552F">
        <w:rPr>
          <w:rFonts w:cs="Times New Roman"/>
          <w:i/>
          <w:iCs/>
          <w:lang w:val="it-IT"/>
        </w:rPr>
        <w:t>nella</w:t>
      </w:r>
      <w:r w:rsidRPr="00FF552F">
        <w:rPr>
          <w:rFonts w:cs="Times New Roman"/>
          <w:i/>
          <w:iCs/>
          <w:spacing w:val="-20"/>
          <w:lang w:val="it-IT"/>
        </w:rPr>
        <w:t xml:space="preserve"> </w:t>
      </w:r>
      <w:r w:rsidRPr="00FF552F">
        <w:rPr>
          <w:rFonts w:cs="Times New Roman"/>
          <w:i/>
          <w:iCs/>
          <w:lang w:val="it-IT"/>
        </w:rPr>
        <w:t>Repubblica di</w:t>
      </w:r>
      <w:r w:rsidRPr="00FF552F">
        <w:rPr>
          <w:rFonts w:cs="Times New Roman"/>
          <w:i/>
          <w:iCs/>
          <w:spacing w:val="-23"/>
          <w:lang w:val="it-IT"/>
        </w:rPr>
        <w:t xml:space="preserve"> </w:t>
      </w:r>
      <w:r w:rsidRPr="00FF552F">
        <w:rPr>
          <w:rFonts w:cs="Times New Roman"/>
          <w:i/>
          <w:iCs/>
          <w:lang w:val="it-IT"/>
        </w:rPr>
        <w:t>Venezia.</w:t>
      </w:r>
      <w:r w:rsidRPr="00FF552F">
        <w:rPr>
          <w:rFonts w:cs="Times New Roman"/>
          <w:i/>
          <w:iCs/>
          <w:spacing w:val="-26"/>
          <w:lang w:val="it-IT"/>
        </w:rPr>
        <w:t xml:space="preserve"> </w:t>
      </w:r>
      <w:r w:rsidRPr="00FF552F">
        <w:rPr>
          <w:rFonts w:cs="Times New Roman"/>
          <w:i/>
          <w:iCs/>
        </w:rPr>
        <w:t>Studio</w:t>
      </w:r>
      <w:r w:rsidRPr="00FF552F">
        <w:rPr>
          <w:rFonts w:cs="Times New Roman"/>
          <w:i/>
          <w:iCs/>
          <w:spacing w:val="-29"/>
        </w:rPr>
        <w:t xml:space="preserve"> </w:t>
      </w:r>
      <w:r w:rsidRPr="00FF552F">
        <w:rPr>
          <w:rFonts w:cs="Times New Roman"/>
          <w:i/>
          <w:iCs/>
        </w:rPr>
        <w:t>storico</w:t>
      </w:r>
      <w:r w:rsidRPr="00FF552F">
        <w:rPr>
          <w:rFonts w:cs="Times New Roman"/>
        </w:rPr>
        <w:t xml:space="preserve"> (Venice,</w:t>
      </w:r>
      <w:r w:rsidRPr="00FF552F">
        <w:rPr>
          <w:rFonts w:cs="Times New Roman"/>
          <w:spacing w:val="-26"/>
        </w:rPr>
        <w:t xml:space="preserve"> </w:t>
      </w:r>
      <w:r w:rsidRPr="00FF552F">
        <w:rPr>
          <w:rFonts w:cs="Times New Roman"/>
        </w:rPr>
        <w:t>1912);</w:t>
      </w:r>
      <w:r w:rsidRPr="00FF552F">
        <w:rPr>
          <w:rFonts w:cs="Times New Roman"/>
          <w:spacing w:val="-30"/>
        </w:rPr>
        <w:t xml:space="preserve"> </w:t>
      </w:r>
      <w:r w:rsidRPr="00FF552F">
        <w:rPr>
          <w:rFonts w:cs="Times New Roman"/>
        </w:rPr>
        <w:t>V.</w:t>
      </w:r>
      <w:r w:rsidRPr="00FF552F">
        <w:rPr>
          <w:rFonts w:cs="Times New Roman"/>
          <w:spacing w:val="-26"/>
        </w:rPr>
        <w:t xml:space="preserve"> </w:t>
      </w:r>
      <w:r w:rsidRPr="00FF552F">
        <w:rPr>
          <w:rFonts w:cs="Times New Roman"/>
        </w:rPr>
        <w:t>Baur,</w:t>
      </w:r>
      <w:r w:rsidRPr="00FF552F">
        <w:rPr>
          <w:rFonts w:cs="Times New Roman"/>
          <w:spacing w:val="-22"/>
        </w:rPr>
        <w:t xml:space="preserve"> </w:t>
      </w:r>
      <w:r w:rsidRPr="00FF552F">
        <w:rPr>
          <w:rFonts w:cs="Times New Roman"/>
          <w:i/>
          <w:iCs/>
        </w:rPr>
        <w:t>Kleiderordnung</w:t>
      </w:r>
      <w:r w:rsidRPr="00FF552F">
        <w:rPr>
          <w:rFonts w:cs="Times New Roman"/>
          <w:i/>
          <w:iCs/>
          <w:spacing w:val="-30"/>
        </w:rPr>
        <w:t xml:space="preserve"> </w:t>
      </w:r>
      <w:r w:rsidRPr="00FF552F">
        <w:rPr>
          <w:rFonts w:cs="Times New Roman"/>
          <w:i/>
          <w:iCs/>
        </w:rPr>
        <w:t>in</w:t>
      </w:r>
      <w:r w:rsidRPr="00FF552F">
        <w:rPr>
          <w:rFonts w:cs="Times New Roman"/>
          <w:i/>
          <w:iCs/>
          <w:spacing w:val="-21"/>
        </w:rPr>
        <w:t xml:space="preserve"> </w:t>
      </w:r>
      <w:r w:rsidRPr="00FF552F">
        <w:rPr>
          <w:rFonts w:cs="Times New Roman"/>
          <w:i/>
          <w:iCs/>
        </w:rPr>
        <w:t>Bayern</w:t>
      </w:r>
      <w:r w:rsidRPr="00FF552F">
        <w:rPr>
          <w:rFonts w:cs="Times New Roman"/>
          <w:i/>
          <w:iCs/>
          <w:spacing w:val="-26"/>
        </w:rPr>
        <w:t xml:space="preserve"> </w:t>
      </w:r>
      <w:r w:rsidRPr="00FF552F">
        <w:rPr>
          <w:rFonts w:cs="Times New Roman"/>
          <w:i/>
          <w:iCs/>
        </w:rPr>
        <w:t>von</w:t>
      </w:r>
      <w:r w:rsidRPr="00FF552F">
        <w:rPr>
          <w:rFonts w:cs="Times New Roman"/>
          <w:i/>
          <w:iCs/>
          <w:spacing w:val="-25"/>
        </w:rPr>
        <w:t xml:space="preserve"> </w:t>
      </w:r>
      <w:r w:rsidRPr="00FF552F">
        <w:rPr>
          <w:rFonts w:cs="Times New Roman"/>
          <w:i/>
          <w:iCs/>
        </w:rPr>
        <w:t>14 bis</w:t>
      </w:r>
      <w:r>
        <w:rPr>
          <w:rFonts w:cs="Times New Roman"/>
          <w:i/>
          <w:iCs/>
          <w:spacing w:val="-26"/>
        </w:rPr>
        <w:t xml:space="preserve"> </w:t>
      </w:r>
      <w:r w:rsidRPr="00FF552F">
        <w:rPr>
          <w:rFonts w:cs="Times New Roman"/>
          <w:i/>
          <w:iCs/>
        </w:rPr>
        <w:t>zum</w:t>
      </w:r>
      <w:r w:rsidRPr="00FF552F">
        <w:rPr>
          <w:rFonts w:cs="Times New Roman"/>
          <w:i/>
          <w:iCs/>
          <w:spacing w:val="-25"/>
        </w:rPr>
        <w:t xml:space="preserve"> </w:t>
      </w:r>
      <w:r w:rsidRPr="00FF552F">
        <w:rPr>
          <w:rFonts w:cs="Times New Roman"/>
          <w:i/>
          <w:iCs/>
        </w:rPr>
        <w:t xml:space="preserve">17 Jahrhundert </w:t>
      </w:r>
      <w:r w:rsidRPr="00FF552F">
        <w:rPr>
          <w:rFonts w:cs="Times New Roman"/>
        </w:rPr>
        <w:t xml:space="preserve">(Munich, 1975); L. C. Eisenhart, </w:t>
      </w:r>
      <w:r w:rsidRPr="00FF552F">
        <w:rPr>
          <w:rFonts w:cs="Times New Roman"/>
          <w:i/>
          <w:iCs/>
        </w:rPr>
        <w:t xml:space="preserve">Kleiderordnung der deutschen Städte zwischen 1350 und 1700 </w:t>
      </w:r>
      <w:r w:rsidRPr="00FF552F">
        <w:rPr>
          <w:rFonts w:cs="Times New Roman"/>
        </w:rPr>
        <w:t>(Göttingen, 1962); H. Freudenberger, “Fashion,</w:t>
      </w:r>
      <w:r>
        <w:rPr>
          <w:rFonts w:cs="Times New Roman"/>
        </w:rPr>
        <w:t xml:space="preserve"> </w:t>
      </w:r>
      <w:r w:rsidRPr="00FF552F">
        <w:rPr>
          <w:rFonts w:cs="Times New Roman"/>
        </w:rPr>
        <w:t>Sumptuary</w:t>
      </w:r>
      <w:r>
        <w:rPr>
          <w:rFonts w:cs="Times New Roman"/>
        </w:rPr>
        <w:t xml:space="preserve"> </w:t>
      </w:r>
      <w:r w:rsidRPr="00FF552F">
        <w:rPr>
          <w:rFonts w:cs="Times New Roman"/>
        </w:rPr>
        <w:t>Laws and Business,”</w:t>
      </w:r>
      <w:r w:rsidRPr="00FF552F">
        <w:rPr>
          <w:rFonts w:cs="Times New Roman"/>
          <w:spacing w:val="-13"/>
        </w:rPr>
        <w:t xml:space="preserve"> </w:t>
      </w:r>
      <w:r w:rsidRPr="00FF552F">
        <w:rPr>
          <w:rFonts w:cs="Times New Roman"/>
          <w:i/>
          <w:iCs/>
        </w:rPr>
        <w:t>Business</w:t>
      </w:r>
      <w:r w:rsidRPr="00FF552F">
        <w:rPr>
          <w:rFonts w:cs="Times New Roman"/>
          <w:i/>
          <w:iCs/>
          <w:spacing w:val="-14"/>
        </w:rPr>
        <w:t xml:space="preserve"> </w:t>
      </w:r>
      <w:r w:rsidRPr="00FF552F">
        <w:rPr>
          <w:rFonts w:cs="Times New Roman"/>
          <w:i/>
          <w:iCs/>
        </w:rPr>
        <w:t>History</w:t>
      </w:r>
      <w:r w:rsidRPr="00FF552F">
        <w:rPr>
          <w:rFonts w:cs="Times New Roman"/>
          <w:i/>
          <w:iCs/>
          <w:spacing w:val="-14"/>
        </w:rPr>
        <w:t xml:space="preserve"> </w:t>
      </w:r>
      <w:r w:rsidRPr="00FF552F">
        <w:rPr>
          <w:rFonts w:cs="Times New Roman"/>
          <w:i/>
          <w:iCs/>
        </w:rPr>
        <w:t>Review,</w:t>
      </w:r>
      <w:r w:rsidRPr="00FF552F">
        <w:rPr>
          <w:rFonts w:cs="Times New Roman"/>
          <w:i/>
          <w:iCs/>
          <w:spacing w:val="-33"/>
        </w:rPr>
        <w:t xml:space="preserve"> </w:t>
      </w:r>
      <w:r w:rsidRPr="00FF552F">
        <w:rPr>
          <w:rFonts w:cs="Times New Roman"/>
        </w:rPr>
        <w:t>37, 1963,</w:t>
      </w:r>
      <w:r w:rsidRPr="00FF552F">
        <w:rPr>
          <w:rFonts w:cs="Times New Roman"/>
          <w:spacing w:val="-24"/>
        </w:rPr>
        <w:t xml:space="preserve"> pp.</w:t>
      </w:r>
      <w:r>
        <w:rPr>
          <w:rFonts w:cs="Times New Roman"/>
          <w:spacing w:val="-24"/>
        </w:rPr>
        <w:t xml:space="preserve"> </w:t>
      </w:r>
      <w:r w:rsidRPr="00FF552F">
        <w:rPr>
          <w:rFonts w:cs="Times New Roman"/>
        </w:rPr>
        <w:t>37-48;</w:t>
      </w:r>
      <w:r w:rsidRPr="00FF552F">
        <w:rPr>
          <w:rFonts w:cs="Times New Roman"/>
          <w:spacing w:val="-19"/>
        </w:rPr>
        <w:t xml:space="preserve"> </w:t>
      </w:r>
      <w:r w:rsidRPr="00FF552F">
        <w:rPr>
          <w:rFonts w:cs="Times New Roman"/>
        </w:rPr>
        <w:t>N.</w:t>
      </w:r>
      <w:r w:rsidRPr="00FF552F">
        <w:rPr>
          <w:rFonts w:cs="Times New Roman"/>
          <w:spacing w:val="-9"/>
        </w:rPr>
        <w:t xml:space="preserve"> </w:t>
      </w:r>
      <w:r w:rsidRPr="00FF552F">
        <w:rPr>
          <w:rFonts w:cs="Times New Roman"/>
        </w:rPr>
        <w:t>B.</w:t>
      </w:r>
      <w:r w:rsidRPr="00FF552F">
        <w:rPr>
          <w:rFonts w:cs="Times New Roman"/>
          <w:spacing w:val="-32"/>
        </w:rPr>
        <w:t xml:space="preserve"> </w:t>
      </w:r>
      <w:r w:rsidRPr="00FF552F">
        <w:rPr>
          <w:rFonts w:cs="Times New Roman"/>
        </w:rPr>
        <w:t>Harte,</w:t>
      </w:r>
      <w:r w:rsidRPr="00FF552F">
        <w:rPr>
          <w:rFonts w:cs="Times New Roman"/>
          <w:spacing w:val="-21"/>
        </w:rPr>
        <w:t xml:space="preserve"> </w:t>
      </w:r>
      <w:r w:rsidRPr="00FF552F">
        <w:rPr>
          <w:rFonts w:cs="Times New Roman"/>
        </w:rPr>
        <w:t>“State</w:t>
      </w:r>
      <w:r w:rsidRPr="00FF552F">
        <w:rPr>
          <w:rFonts w:cs="Times New Roman"/>
          <w:spacing w:val="-14"/>
        </w:rPr>
        <w:t xml:space="preserve"> </w:t>
      </w:r>
      <w:r w:rsidRPr="00FF552F">
        <w:rPr>
          <w:rFonts w:cs="Times New Roman"/>
        </w:rPr>
        <w:t>Control</w:t>
      </w:r>
      <w:r w:rsidRPr="00FF552F">
        <w:rPr>
          <w:rFonts w:cs="Times New Roman"/>
          <w:spacing w:val="-14"/>
        </w:rPr>
        <w:t xml:space="preserve"> </w:t>
      </w:r>
      <w:r w:rsidRPr="00FF552F">
        <w:rPr>
          <w:rFonts w:cs="Times New Roman"/>
        </w:rPr>
        <w:t>of</w:t>
      </w:r>
      <w:r>
        <w:rPr>
          <w:rFonts w:cs="Times New Roman"/>
          <w:spacing w:val="-25"/>
        </w:rPr>
        <w:t xml:space="preserve"> </w:t>
      </w:r>
      <w:r w:rsidRPr="00FF552F">
        <w:rPr>
          <w:rFonts w:cs="Times New Roman"/>
        </w:rPr>
        <w:t>Dress and Social Change in Pre-Industrial England,” D</w:t>
      </w:r>
      <w:r w:rsidRPr="00FF552F">
        <w:rPr>
          <w:rFonts w:cs="Times New Roman"/>
          <w:color w:val="6B6B6B"/>
        </w:rPr>
        <w:t xml:space="preserve">. </w:t>
      </w:r>
      <w:r w:rsidRPr="00FF552F">
        <w:rPr>
          <w:rFonts w:cs="Times New Roman"/>
        </w:rPr>
        <w:t xml:space="preserve">C. Coleman and A. H. John, </w:t>
      </w:r>
      <w:r w:rsidRPr="00FF552F">
        <w:rPr>
          <w:rFonts w:cs="Times New Roman"/>
          <w:color w:val="3D3D3D"/>
        </w:rPr>
        <w:t>eds</w:t>
      </w:r>
      <w:r w:rsidRPr="00FF552F">
        <w:rPr>
          <w:rFonts w:cs="Times New Roman"/>
          <w:color w:val="6B6B6B"/>
        </w:rPr>
        <w:t>.</w:t>
      </w:r>
      <w:r w:rsidRPr="00FF552F">
        <w:rPr>
          <w:rFonts w:cs="Times New Roman"/>
        </w:rPr>
        <w:t xml:space="preserve">, </w:t>
      </w:r>
      <w:r w:rsidRPr="00FF552F">
        <w:rPr>
          <w:rFonts w:cs="Times New Roman"/>
          <w:i/>
          <w:iCs/>
        </w:rPr>
        <w:t>Trade,</w:t>
      </w:r>
      <w:r w:rsidRPr="00FF552F">
        <w:rPr>
          <w:rFonts w:cs="Times New Roman"/>
          <w:i/>
          <w:iCs/>
          <w:spacing w:val="-27"/>
        </w:rPr>
        <w:t xml:space="preserve"> </w:t>
      </w:r>
      <w:r w:rsidRPr="00FF552F">
        <w:rPr>
          <w:rFonts w:cs="Times New Roman"/>
          <w:i/>
          <w:iCs/>
        </w:rPr>
        <w:t>Government</w:t>
      </w:r>
      <w:r w:rsidRPr="00FF552F">
        <w:rPr>
          <w:rFonts w:cs="Times New Roman"/>
          <w:i/>
          <w:iCs/>
          <w:spacing w:val="-19"/>
        </w:rPr>
        <w:t xml:space="preserve"> </w:t>
      </w:r>
      <w:r w:rsidRPr="00FF552F">
        <w:rPr>
          <w:rFonts w:cs="Times New Roman"/>
          <w:i/>
          <w:iCs/>
        </w:rPr>
        <w:t>and</w:t>
      </w:r>
      <w:r w:rsidRPr="00FF552F">
        <w:rPr>
          <w:rFonts w:cs="Times New Roman"/>
          <w:i/>
          <w:iCs/>
          <w:spacing w:val="-22"/>
        </w:rPr>
        <w:t xml:space="preserve"> </w:t>
      </w:r>
      <w:r w:rsidRPr="00FF552F">
        <w:rPr>
          <w:rFonts w:cs="Times New Roman"/>
          <w:i/>
          <w:iCs/>
        </w:rPr>
        <w:t>Economy</w:t>
      </w:r>
      <w:r w:rsidRPr="00FF552F">
        <w:rPr>
          <w:rFonts w:cs="Times New Roman"/>
          <w:i/>
          <w:iCs/>
          <w:spacing w:val="-26"/>
        </w:rPr>
        <w:t xml:space="preserve"> </w:t>
      </w:r>
      <w:r w:rsidRPr="00FF552F">
        <w:rPr>
          <w:rFonts w:cs="Times New Roman"/>
          <w:i/>
          <w:iCs/>
        </w:rPr>
        <w:t>in</w:t>
      </w:r>
      <w:r w:rsidRPr="00FF552F">
        <w:rPr>
          <w:rFonts w:cs="Times New Roman"/>
          <w:i/>
          <w:iCs/>
          <w:spacing w:val="-18"/>
        </w:rPr>
        <w:t xml:space="preserve"> </w:t>
      </w:r>
      <w:r w:rsidRPr="00FF552F">
        <w:rPr>
          <w:rFonts w:cs="Times New Roman"/>
          <w:i/>
          <w:iCs/>
        </w:rPr>
        <w:t>Pre-Industrial</w:t>
      </w:r>
      <w:r w:rsidRPr="00FF552F">
        <w:rPr>
          <w:rFonts w:cs="Times New Roman"/>
          <w:i/>
          <w:iCs/>
          <w:spacing w:val="-29"/>
        </w:rPr>
        <w:t xml:space="preserve"> </w:t>
      </w:r>
      <w:r w:rsidRPr="00FF552F">
        <w:rPr>
          <w:rFonts w:cs="Times New Roman"/>
          <w:i/>
          <w:iCs/>
        </w:rPr>
        <w:t>Englan</w:t>
      </w:r>
      <w:r w:rsidRPr="00FF552F">
        <w:rPr>
          <w:rFonts w:cs="Times New Roman"/>
          <w:i/>
          <w:iCs/>
          <w:spacing w:val="-39"/>
        </w:rPr>
        <w:t>d.</w:t>
      </w:r>
      <w:r w:rsidRPr="00FF552F">
        <w:rPr>
          <w:rFonts w:cs="Times New Roman"/>
          <w:i/>
          <w:iCs/>
          <w:color w:val="575757"/>
        </w:rPr>
        <w:t xml:space="preserve"> .</w:t>
      </w:r>
      <w:r>
        <w:rPr>
          <w:rFonts w:cs="Times New Roman"/>
          <w:i/>
          <w:iCs/>
          <w:color w:val="575757"/>
        </w:rPr>
        <w:t xml:space="preserve"> </w:t>
      </w:r>
      <w:r w:rsidRPr="00FF552F">
        <w:rPr>
          <w:rFonts w:cs="Times New Roman"/>
          <w:i/>
          <w:iCs/>
        </w:rPr>
        <w:t>Essays</w:t>
      </w:r>
      <w:r w:rsidRPr="00FF552F">
        <w:rPr>
          <w:rFonts w:cs="Times New Roman"/>
          <w:i/>
          <w:iCs/>
          <w:spacing w:val="-24"/>
        </w:rPr>
        <w:t xml:space="preserve"> </w:t>
      </w:r>
      <w:r w:rsidRPr="00FF552F">
        <w:rPr>
          <w:rFonts w:cs="Times New Roman"/>
          <w:i/>
          <w:iCs/>
        </w:rPr>
        <w:t>Presented</w:t>
      </w:r>
      <w:r w:rsidRPr="00FF552F">
        <w:rPr>
          <w:rFonts w:cs="Times New Roman"/>
          <w:i/>
          <w:iCs/>
          <w:spacing w:val="-20"/>
        </w:rPr>
        <w:t xml:space="preserve"> </w:t>
      </w:r>
      <w:r w:rsidRPr="00FF552F">
        <w:rPr>
          <w:rFonts w:cs="Times New Roman"/>
          <w:i/>
          <w:iCs/>
        </w:rPr>
        <w:t>to</w:t>
      </w:r>
      <w:r w:rsidRPr="00FF552F">
        <w:rPr>
          <w:rFonts w:cs="Times New Roman"/>
          <w:i/>
          <w:iCs/>
          <w:spacing w:val="-11"/>
        </w:rPr>
        <w:t xml:space="preserve"> </w:t>
      </w:r>
      <w:r w:rsidRPr="00FF552F">
        <w:rPr>
          <w:rFonts w:cs="Times New Roman"/>
          <w:i/>
          <w:iCs/>
        </w:rPr>
        <w:t>F.</w:t>
      </w:r>
      <w:r w:rsidRPr="00FF552F">
        <w:rPr>
          <w:rFonts w:cs="Times New Roman"/>
          <w:i/>
          <w:iCs/>
          <w:spacing w:val="-19"/>
        </w:rPr>
        <w:t xml:space="preserve"> </w:t>
      </w:r>
      <w:r w:rsidRPr="00FF552F">
        <w:rPr>
          <w:rFonts w:cs="Times New Roman"/>
          <w:i/>
          <w:iCs/>
        </w:rPr>
        <w:t>J.</w:t>
      </w:r>
      <w:r w:rsidRPr="00FF552F">
        <w:rPr>
          <w:rFonts w:cs="Times New Roman"/>
          <w:i/>
          <w:iCs/>
          <w:spacing w:val="-15"/>
        </w:rPr>
        <w:t xml:space="preserve"> </w:t>
      </w:r>
      <w:r w:rsidRPr="00FF552F">
        <w:rPr>
          <w:rFonts w:cs="Times New Roman"/>
          <w:i/>
          <w:iCs/>
        </w:rPr>
        <w:t xml:space="preserve">Fischer </w:t>
      </w:r>
      <w:r w:rsidRPr="00FF552F">
        <w:rPr>
          <w:rFonts w:cs="Times New Roman"/>
        </w:rPr>
        <w:t>(London, 1976), pp. 132-165 and bibliography. Changes of clothing, even on a daily basis, already</w:t>
      </w:r>
      <w:r w:rsidRPr="00FF552F">
        <w:rPr>
          <w:rFonts w:cs="Times New Roman"/>
          <w:spacing w:val="-6"/>
        </w:rPr>
        <w:t xml:space="preserve"> </w:t>
      </w:r>
      <w:r w:rsidRPr="00FF552F">
        <w:rPr>
          <w:rFonts w:cs="Times New Roman"/>
        </w:rPr>
        <w:t>practiced</w:t>
      </w:r>
      <w:r w:rsidRPr="00FF552F">
        <w:rPr>
          <w:rFonts w:cs="Times New Roman"/>
          <w:spacing w:val="-9"/>
        </w:rPr>
        <w:t xml:space="preserve"> </w:t>
      </w:r>
      <w:r w:rsidRPr="00FF552F">
        <w:rPr>
          <w:rFonts w:cs="Times New Roman"/>
        </w:rPr>
        <w:t>although</w:t>
      </w:r>
      <w:r w:rsidRPr="00FF552F">
        <w:rPr>
          <w:rFonts w:cs="Times New Roman"/>
          <w:spacing w:val="-4"/>
        </w:rPr>
        <w:t xml:space="preserve"> </w:t>
      </w:r>
      <w:r w:rsidRPr="00FF552F">
        <w:rPr>
          <w:rFonts w:cs="Times New Roman"/>
        </w:rPr>
        <w:t>only</w:t>
      </w:r>
      <w:r w:rsidRPr="00FF552F">
        <w:rPr>
          <w:rFonts w:cs="Times New Roman"/>
          <w:spacing w:val="-14"/>
        </w:rPr>
        <w:t xml:space="preserve"> </w:t>
      </w:r>
      <w:r w:rsidRPr="00FF552F">
        <w:rPr>
          <w:rFonts w:cs="Times New Roman"/>
        </w:rPr>
        <w:t>exceptionally in</w:t>
      </w:r>
      <w:r w:rsidRPr="00FF552F">
        <w:rPr>
          <w:rFonts w:cs="Times New Roman"/>
          <w:spacing w:val="-3"/>
        </w:rPr>
        <w:t xml:space="preserve"> </w:t>
      </w:r>
      <w:r w:rsidRPr="00FF552F">
        <w:rPr>
          <w:rFonts w:cs="Times New Roman"/>
        </w:rPr>
        <w:t>the</w:t>
      </w:r>
      <w:r w:rsidRPr="00FF552F">
        <w:rPr>
          <w:rFonts w:cs="Times New Roman"/>
          <w:spacing w:val="-10"/>
        </w:rPr>
        <w:t xml:space="preserve"> </w:t>
      </w:r>
      <w:r w:rsidRPr="00FF552F">
        <w:rPr>
          <w:rFonts w:cs="Times New Roman"/>
        </w:rPr>
        <w:t>sixteenth</w:t>
      </w:r>
      <w:r w:rsidRPr="00FF552F">
        <w:rPr>
          <w:rFonts w:cs="Times New Roman"/>
          <w:spacing w:val="-9"/>
        </w:rPr>
        <w:t xml:space="preserve"> </w:t>
      </w:r>
      <w:r w:rsidRPr="00FF552F">
        <w:rPr>
          <w:rFonts w:cs="Times New Roman"/>
        </w:rPr>
        <w:t>century,</w:t>
      </w:r>
      <w:r w:rsidRPr="00FF552F">
        <w:rPr>
          <w:rFonts w:cs="Times New Roman"/>
          <w:spacing w:val="-10"/>
        </w:rPr>
        <w:t xml:space="preserve"> </w:t>
      </w:r>
      <w:r w:rsidRPr="00FF552F">
        <w:rPr>
          <w:rFonts w:cs="Times New Roman"/>
        </w:rPr>
        <w:t>must</w:t>
      </w:r>
      <w:r w:rsidRPr="00FF552F">
        <w:rPr>
          <w:rFonts w:cs="Times New Roman"/>
          <w:spacing w:val="-15"/>
        </w:rPr>
        <w:t xml:space="preserve"> </w:t>
      </w:r>
      <w:r w:rsidRPr="00FF552F">
        <w:rPr>
          <w:rFonts w:cs="Times New Roman"/>
        </w:rPr>
        <w:t>be</w:t>
      </w:r>
      <w:r w:rsidRPr="00FF552F">
        <w:rPr>
          <w:rFonts w:cs="Times New Roman"/>
          <w:spacing w:val="-28"/>
        </w:rPr>
        <w:t xml:space="preserve"> </w:t>
      </w:r>
      <w:r w:rsidRPr="00FF552F">
        <w:rPr>
          <w:rFonts w:cs="Times New Roman"/>
        </w:rPr>
        <w:t xml:space="preserve">distinguished from annual and programmed change in fashion. I refer to that Milanese noble woman who, according to a French jurist, wore new and different dresses every day. And so had 365 dresses. See B. Cassaneus, </w:t>
      </w:r>
      <w:r w:rsidRPr="00FF552F">
        <w:rPr>
          <w:rFonts w:cs="Times New Roman"/>
          <w:i/>
          <w:iCs/>
        </w:rPr>
        <w:t>Catalogues glorial mundi</w:t>
      </w:r>
      <w:r w:rsidRPr="00FF552F">
        <w:rPr>
          <w:rFonts w:cs="Times New Roman"/>
        </w:rPr>
        <w:t>,</w:t>
      </w:r>
      <w:r w:rsidRPr="00FF552F">
        <w:rPr>
          <w:rFonts w:cs="Times New Roman"/>
          <w:i/>
          <w:iCs/>
        </w:rPr>
        <w:t xml:space="preserve"> </w:t>
      </w:r>
      <w:r w:rsidRPr="00FF552F">
        <w:rPr>
          <w:rFonts w:cs="Times New Roman"/>
        </w:rPr>
        <w:t xml:space="preserve">[Venice, 1769], pp. 25-26, </w:t>
      </w:r>
      <w:r w:rsidRPr="00FF552F">
        <w:rPr>
          <w:rFonts w:cs="Times New Roman"/>
          <w:color w:val="3D3D3D"/>
          <w:spacing w:val="-4"/>
        </w:rPr>
        <w:t>324</w:t>
      </w:r>
      <w:r w:rsidRPr="00FF552F">
        <w:rPr>
          <w:rFonts w:cs="Times New Roman"/>
          <w:color w:val="575757"/>
          <w:spacing w:val="-4"/>
        </w:rPr>
        <w:t xml:space="preserve">. </w:t>
      </w:r>
      <w:r w:rsidRPr="00FF552F">
        <w:rPr>
          <w:rFonts w:cs="Times New Roman"/>
        </w:rPr>
        <w:t>In Cassaneus's</w:t>
      </w:r>
      <w:r w:rsidRPr="00FF552F">
        <w:rPr>
          <w:rFonts w:cs="Times New Roman"/>
          <w:spacing w:val="-7"/>
        </w:rPr>
        <w:t xml:space="preserve"> </w:t>
      </w:r>
      <w:r w:rsidRPr="00FF552F">
        <w:rPr>
          <w:rFonts w:cs="Times New Roman"/>
        </w:rPr>
        <w:t>writing,</w:t>
      </w:r>
      <w:r w:rsidRPr="00FF552F">
        <w:rPr>
          <w:rFonts w:cs="Times New Roman"/>
          <w:spacing w:val="-8"/>
        </w:rPr>
        <w:t xml:space="preserve"> </w:t>
      </w:r>
      <w:r w:rsidRPr="00FF552F">
        <w:rPr>
          <w:rFonts w:cs="Times New Roman"/>
        </w:rPr>
        <w:t>the</w:t>
      </w:r>
      <w:r w:rsidRPr="00FF552F">
        <w:rPr>
          <w:rFonts w:cs="Times New Roman"/>
          <w:spacing w:val="-9"/>
        </w:rPr>
        <w:t xml:space="preserve"> </w:t>
      </w:r>
      <w:r w:rsidRPr="00FF552F">
        <w:rPr>
          <w:rFonts w:cs="Times New Roman"/>
        </w:rPr>
        <w:t>colors</w:t>
      </w:r>
      <w:r w:rsidRPr="00FF552F">
        <w:rPr>
          <w:rFonts w:cs="Times New Roman"/>
          <w:spacing w:val="-17"/>
        </w:rPr>
        <w:t xml:space="preserve"> </w:t>
      </w:r>
      <w:r w:rsidRPr="00FF552F">
        <w:rPr>
          <w:rFonts w:cs="Times New Roman"/>
        </w:rPr>
        <w:t>were</w:t>
      </w:r>
      <w:r w:rsidRPr="00FF552F">
        <w:rPr>
          <w:rFonts w:cs="Times New Roman"/>
          <w:spacing w:val="-19"/>
        </w:rPr>
        <w:t xml:space="preserve"> </w:t>
      </w:r>
      <w:r w:rsidRPr="00FF552F">
        <w:rPr>
          <w:rFonts w:cs="Times New Roman"/>
        </w:rPr>
        <w:t>more</w:t>
      </w:r>
      <w:r w:rsidRPr="00FF552F">
        <w:rPr>
          <w:rFonts w:cs="Times New Roman"/>
          <w:spacing w:val="-15"/>
        </w:rPr>
        <w:t xml:space="preserve"> </w:t>
      </w:r>
      <w:r w:rsidRPr="00FF552F">
        <w:rPr>
          <w:rFonts w:cs="Times New Roman"/>
        </w:rPr>
        <w:t>or</w:t>
      </w:r>
      <w:r w:rsidRPr="00FF552F">
        <w:rPr>
          <w:rFonts w:cs="Times New Roman"/>
          <w:spacing w:val="-8"/>
        </w:rPr>
        <w:t xml:space="preserve"> </w:t>
      </w:r>
      <w:r w:rsidRPr="00FF552F">
        <w:rPr>
          <w:rFonts w:cs="Times New Roman"/>
        </w:rPr>
        <w:t>less</w:t>
      </w:r>
      <w:r w:rsidRPr="00FF552F">
        <w:rPr>
          <w:rFonts w:cs="Times New Roman"/>
          <w:spacing w:val="-23"/>
        </w:rPr>
        <w:t xml:space="preserve"> </w:t>
      </w:r>
      <w:r w:rsidRPr="00FF552F">
        <w:rPr>
          <w:rFonts w:cs="Times New Roman"/>
        </w:rPr>
        <w:t>noble</w:t>
      </w:r>
      <w:r w:rsidRPr="00FF552F">
        <w:rPr>
          <w:rFonts w:cs="Times New Roman"/>
          <w:spacing w:val="-13"/>
        </w:rPr>
        <w:t xml:space="preserve"> </w:t>
      </w:r>
      <w:r w:rsidRPr="00FF552F">
        <w:rPr>
          <w:rFonts w:cs="Times New Roman"/>
        </w:rPr>
        <w:t>according</w:t>
      </w:r>
      <w:r w:rsidRPr="00FF552F">
        <w:rPr>
          <w:rFonts w:cs="Times New Roman"/>
          <w:spacing w:val="-9"/>
        </w:rPr>
        <w:t xml:space="preserve"> to </w:t>
      </w:r>
      <w:r w:rsidRPr="00FF552F">
        <w:rPr>
          <w:rFonts w:cs="Times New Roman"/>
        </w:rPr>
        <w:t>their</w:t>
      </w:r>
      <w:r w:rsidRPr="00FF552F">
        <w:rPr>
          <w:rFonts w:cs="Times New Roman"/>
          <w:spacing w:val="-18"/>
        </w:rPr>
        <w:t xml:space="preserve"> </w:t>
      </w:r>
      <w:r w:rsidRPr="00FF552F">
        <w:rPr>
          <w:rFonts w:cs="Times New Roman"/>
        </w:rPr>
        <w:t>closeness</w:t>
      </w:r>
      <w:r w:rsidRPr="00FF552F">
        <w:rPr>
          <w:rFonts w:cs="Times New Roman"/>
          <w:spacing w:val="-13"/>
        </w:rPr>
        <w:t xml:space="preserve"> </w:t>
      </w:r>
      <w:r w:rsidRPr="00FF552F">
        <w:rPr>
          <w:rFonts w:cs="Times New Roman"/>
        </w:rPr>
        <w:t>to</w:t>
      </w:r>
      <w:r w:rsidRPr="00FF552F">
        <w:rPr>
          <w:rFonts w:cs="Times New Roman"/>
          <w:spacing w:val="-7"/>
        </w:rPr>
        <w:t xml:space="preserve"> </w:t>
      </w:r>
      <w:r w:rsidRPr="00FF552F">
        <w:rPr>
          <w:rFonts w:cs="Times New Roman"/>
        </w:rPr>
        <w:t>white</w:t>
      </w:r>
      <w:r w:rsidRPr="00FF552F">
        <w:rPr>
          <w:rFonts w:cs="Times New Roman"/>
          <w:spacing w:val="-14"/>
        </w:rPr>
        <w:t xml:space="preserve"> </w:t>
      </w:r>
      <w:r w:rsidRPr="00FF552F">
        <w:rPr>
          <w:rFonts w:cs="Times New Roman"/>
        </w:rPr>
        <w:t>or</w:t>
      </w:r>
      <w:r w:rsidRPr="00FF552F">
        <w:rPr>
          <w:rFonts w:cs="Times New Roman"/>
          <w:spacing w:val="-3"/>
        </w:rPr>
        <w:t xml:space="preserve"> </w:t>
      </w:r>
      <w:r w:rsidRPr="00FF552F">
        <w:rPr>
          <w:rFonts w:cs="Times New Roman"/>
        </w:rPr>
        <w:t>to black. On noble coats of arms the noble colors had to be placed “in nobilioci loco” (“in a noble place”). The theme of “Mediolani</w:t>
      </w:r>
      <w:r w:rsidRPr="00FF552F">
        <w:rPr>
          <w:rFonts w:cs="Times New Roman"/>
          <w:spacing w:val="-6"/>
        </w:rPr>
        <w:t xml:space="preserve"> </w:t>
      </w:r>
      <w:r w:rsidRPr="00FF552F">
        <w:rPr>
          <w:rFonts w:cs="Times New Roman"/>
        </w:rPr>
        <w:t>matronam” (“Milanese lady”)</w:t>
      </w:r>
      <w:r w:rsidRPr="00FF552F">
        <w:rPr>
          <w:rFonts w:cs="Times New Roman"/>
          <w:spacing w:val="-11"/>
        </w:rPr>
        <w:t xml:space="preserve"> </w:t>
      </w:r>
      <w:r w:rsidRPr="00FF552F">
        <w:rPr>
          <w:rFonts w:cs="Times New Roman"/>
        </w:rPr>
        <w:t>is</w:t>
      </w:r>
      <w:r w:rsidRPr="00FF552F">
        <w:rPr>
          <w:rFonts w:cs="Times New Roman"/>
          <w:spacing w:val="-23"/>
        </w:rPr>
        <w:t xml:space="preserve"> </w:t>
      </w:r>
      <w:r w:rsidRPr="00FF552F">
        <w:rPr>
          <w:rFonts w:cs="Times New Roman"/>
        </w:rPr>
        <w:t>taken</w:t>
      </w:r>
      <w:r w:rsidRPr="00FF552F">
        <w:rPr>
          <w:rFonts w:cs="Times New Roman"/>
          <w:spacing w:val="-8"/>
        </w:rPr>
        <w:t xml:space="preserve"> </w:t>
      </w:r>
      <w:r w:rsidRPr="00FF552F">
        <w:rPr>
          <w:rFonts w:cs="Times New Roman"/>
        </w:rPr>
        <w:t>up</w:t>
      </w:r>
      <w:r w:rsidRPr="00FF552F">
        <w:rPr>
          <w:rFonts w:cs="Times New Roman"/>
          <w:spacing w:val="-3"/>
        </w:rPr>
        <w:t xml:space="preserve"> </w:t>
      </w:r>
      <w:r w:rsidRPr="00FF552F">
        <w:rPr>
          <w:rFonts w:cs="Times New Roman"/>
        </w:rPr>
        <w:t>by</w:t>
      </w:r>
      <w:r w:rsidRPr="00FF552F">
        <w:rPr>
          <w:rFonts w:cs="Times New Roman"/>
          <w:spacing w:val="-27"/>
        </w:rPr>
        <w:t xml:space="preserve"> </w:t>
      </w:r>
      <w:r w:rsidRPr="00FF552F">
        <w:rPr>
          <w:rFonts w:cs="Times New Roman"/>
        </w:rPr>
        <w:t>S. Kobierzycki,</w:t>
      </w:r>
      <w:r w:rsidRPr="00FF552F">
        <w:rPr>
          <w:rFonts w:cs="Times New Roman"/>
          <w:spacing w:val="6"/>
        </w:rPr>
        <w:t xml:space="preserve"> </w:t>
      </w:r>
      <w:r w:rsidRPr="00FF552F">
        <w:rPr>
          <w:rFonts w:cs="Times New Roman"/>
          <w:i/>
          <w:iCs/>
        </w:rPr>
        <w:t>De</w:t>
      </w:r>
      <w:r w:rsidRPr="00FF552F">
        <w:rPr>
          <w:rFonts w:cs="Times New Roman"/>
          <w:i/>
          <w:iCs/>
          <w:spacing w:val="-27"/>
        </w:rPr>
        <w:t xml:space="preserve"> </w:t>
      </w:r>
      <w:r w:rsidRPr="00FF552F">
        <w:rPr>
          <w:rFonts w:cs="Times New Roman"/>
          <w:i/>
          <w:iCs/>
        </w:rPr>
        <w:t>luxu</w:t>
      </w:r>
      <w:r w:rsidRPr="00FF552F">
        <w:rPr>
          <w:rFonts w:cs="Times New Roman"/>
          <w:i/>
          <w:iCs/>
          <w:spacing w:val="-13"/>
        </w:rPr>
        <w:t xml:space="preserve"> </w:t>
      </w:r>
      <w:r w:rsidRPr="00FF552F">
        <w:rPr>
          <w:rFonts w:cs="Times New Roman"/>
          <w:i/>
          <w:iCs/>
        </w:rPr>
        <w:t>romanorum</w:t>
      </w:r>
      <w:r w:rsidRPr="00FF552F">
        <w:rPr>
          <w:rFonts w:cs="Times New Roman"/>
          <w:i/>
          <w:iCs/>
          <w:spacing w:val="-14"/>
        </w:rPr>
        <w:t xml:space="preserve"> </w:t>
      </w:r>
      <w:r w:rsidRPr="00FF552F">
        <w:rPr>
          <w:rFonts w:cs="Times New Roman"/>
          <w:spacing w:val="-14"/>
        </w:rPr>
        <w:t>(</w:t>
      </w:r>
      <w:r w:rsidRPr="00FF552F">
        <w:rPr>
          <w:rFonts w:cs="Times New Roman"/>
        </w:rPr>
        <w:t>Lovani,</w:t>
      </w:r>
      <w:r w:rsidRPr="00FF552F">
        <w:rPr>
          <w:rFonts w:cs="Times New Roman"/>
          <w:spacing w:val="-4"/>
        </w:rPr>
        <w:t xml:space="preserve"> </w:t>
      </w:r>
      <w:r w:rsidRPr="00FF552F">
        <w:rPr>
          <w:rFonts w:cs="Times New Roman"/>
        </w:rPr>
        <w:t>1628), p.112.</w:t>
      </w:r>
    </w:p>
  </w:footnote>
  <w:footnote w:id="9">
    <w:p w14:paraId="40D414CC" w14:textId="77777777" w:rsidR="00763085" w:rsidRPr="00FF552F" w:rsidRDefault="00763085" w:rsidP="00763085">
      <w:pPr>
        <w:pStyle w:val="Testonotaapidipagina"/>
      </w:pPr>
      <w:r>
        <w:rPr>
          <w:rStyle w:val="Rimandonotaapidipagina"/>
        </w:rPr>
        <w:footnoteRef/>
      </w:r>
      <w:r>
        <w:t xml:space="preserve"> </w:t>
      </w:r>
      <w:r w:rsidRPr="00FF552F">
        <w:rPr>
          <w:rFonts w:cs="Times New Roman"/>
        </w:rPr>
        <w:t>Luxury, too, as an ostentation of wealth on the part of high finance and as a bourgeois imitation of the nobility and of the Court of Versailles, could be seen as an attack</w:t>
      </w:r>
      <w:r>
        <w:rPr>
          <w:rFonts w:cs="Times New Roman"/>
        </w:rPr>
        <w:t xml:space="preserve"> </w:t>
      </w:r>
      <w:r w:rsidRPr="00FF552F">
        <w:rPr>
          <w:rFonts w:cs="Times New Roman"/>
        </w:rPr>
        <w:t>on</w:t>
      </w:r>
      <w:r>
        <w:rPr>
          <w:rFonts w:cs="Times New Roman"/>
        </w:rPr>
        <w:t xml:space="preserve"> </w:t>
      </w:r>
      <w:r w:rsidRPr="00FF552F">
        <w:rPr>
          <w:rFonts w:cs="Times New Roman"/>
        </w:rPr>
        <w:t>the</w:t>
      </w:r>
      <w:r>
        <w:rPr>
          <w:rFonts w:cs="Times New Roman"/>
        </w:rPr>
        <w:t xml:space="preserve"> </w:t>
      </w:r>
      <w:r w:rsidRPr="00FF552F">
        <w:rPr>
          <w:rFonts w:cs="Times New Roman"/>
        </w:rPr>
        <w:t>social</w:t>
      </w:r>
      <w:r>
        <w:rPr>
          <w:rFonts w:cs="Times New Roman"/>
        </w:rPr>
        <w:t xml:space="preserve"> </w:t>
      </w:r>
      <w:r w:rsidRPr="00FF552F">
        <w:rPr>
          <w:rFonts w:cs="Times New Roman"/>
        </w:rPr>
        <w:t>hierarchy</w:t>
      </w:r>
      <w:r>
        <w:rPr>
          <w:rFonts w:cs="Times New Roman"/>
        </w:rPr>
        <w:t xml:space="preserve"> </w:t>
      </w:r>
      <w:r w:rsidRPr="00FF552F">
        <w:rPr>
          <w:rFonts w:cs="Times New Roman"/>
        </w:rPr>
        <w:t>to</w:t>
      </w:r>
      <w:r>
        <w:rPr>
          <w:rFonts w:cs="Times New Roman"/>
        </w:rPr>
        <w:t xml:space="preserve"> </w:t>
      </w:r>
      <w:r w:rsidRPr="00FF552F">
        <w:rPr>
          <w:rFonts w:cs="Times New Roman"/>
        </w:rPr>
        <w:t>be</w:t>
      </w:r>
      <w:r>
        <w:rPr>
          <w:rFonts w:cs="Times New Roman"/>
        </w:rPr>
        <w:t xml:space="preserve"> </w:t>
      </w:r>
      <w:r w:rsidRPr="00FF552F">
        <w:rPr>
          <w:rFonts w:cs="Times New Roman"/>
        </w:rPr>
        <w:t>re-established with new sumptuary laws.</w:t>
      </w:r>
      <w:r>
        <w:rPr>
          <w:rFonts w:cs="Times New Roman"/>
        </w:rPr>
        <w:t xml:space="preserve"> </w:t>
      </w:r>
      <w:r w:rsidRPr="00FF552F">
        <w:rPr>
          <w:rFonts w:cs="Times New Roman"/>
          <w:lang w:val="fr-FR"/>
        </w:rPr>
        <w:t xml:space="preserve">See A. J. Chevalier du Coudray, </w:t>
      </w:r>
      <w:r w:rsidRPr="00FF552F">
        <w:rPr>
          <w:rFonts w:cs="Times New Roman"/>
          <w:i/>
          <w:iCs/>
          <w:lang w:val="fr-FR"/>
        </w:rPr>
        <w:t>Le luxe, Poème</w:t>
      </w:r>
      <w:r w:rsidRPr="00FF552F">
        <w:rPr>
          <w:rFonts w:cs="Times New Roman"/>
          <w:lang w:val="fr-FR"/>
        </w:rPr>
        <w:t xml:space="preserve"> (Paris, 1773), pp. 10-14, 21, 39 passim.</w:t>
      </w:r>
      <w:r>
        <w:rPr>
          <w:rFonts w:cs="Times New Roman"/>
          <w:lang w:val="fr-FR"/>
        </w:rPr>
        <w:t xml:space="preserve"> </w:t>
      </w:r>
      <w:r w:rsidRPr="00FF552F">
        <w:rPr>
          <w:rFonts w:cs="Times New Roman"/>
        </w:rPr>
        <w:t>In fact, in the eighteenth century imitation of the luxury of the upper classes is nothing other than fashion. Erasmus Jones wrote that “people, where they are not known, are generally honored according to their clothes.”</w:t>
      </w:r>
      <w:r>
        <w:rPr>
          <w:rFonts w:cs="Times New Roman"/>
        </w:rPr>
        <w:t xml:space="preserve"> </w:t>
      </w:r>
      <w:r w:rsidRPr="00FF552F">
        <w:rPr>
          <w:rFonts w:cs="Times New Roman"/>
        </w:rPr>
        <w:t xml:space="preserve">For this reason in a “large and populous city” many people wear clothes “above their ranks” (E. Jones, </w:t>
      </w:r>
      <w:r w:rsidRPr="00FF552F">
        <w:rPr>
          <w:rFonts w:cs="Times New Roman"/>
          <w:i/>
          <w:iCs/>
        </w:rPr>
        <w:t>Luxury, Pride and Vanity. The Bond of the British Nation</w:t>
      </w:r>
      <w:r w:rsidRPr="00FF552F">
        <w:rPr>
          <w:rFonts w:cs="Times New Roman"/>
        </w:rPr>
        <w:t xml:space="preserve"> [n. p., 1736], p. 36).</w:t>
      </w:r>
    </w:p>
  </w:footnote>
  <w:footnote w:id="10">
    <w:p w14:paraId="232EAB28" w14:textId="77777777" w:rsidR="00763085" w:rsidRPr="00FF552F" w:rsidRDefault="00763085" w:rsidP="00763085">
      <w:pPr>
        <w:pStyle w:val="Corpotesto"/>
        <w:rPr>
          <w:sz w:val="20"/>
          <w:szCs w:val="20"/>
          <w:lang w:val="en-GB"/>
        </w:rPr>
      </w:pPr>
      <w:r>
        <w:rPr>
          <w:rStyle w:val="Rimandonotaapidipagina"/>
        </w:rPr>
        <w:footnoteRef/>
      </w:r>
      <w:r>
        <w:t xml:space="preserve"> </w:t>
      </w:r>
      <w:r w:rsidRPr="00FF552F">
        <w:rPr>
          <w:sz w:val="20"/>
          <w:szCs w:val="20"/>
          <w:lang w:val="en-GB"/>
        </w:rPr>
        <w:t xml:space="preserve">T. Veblen, </w:t>
      </w:r>
      <w:r w:rsidRPr="00FF552F">
        <w:rPr>
          <w:i/>
          <w:iCs/>
          <w:sz w:val="20"/>
          <w:szCs w:val="20"/>
          <w:lang w:val="en-GB"/>
        </w:rPr>
        <w:t>The Theory of the Leisure Class</w:t>
      </w:r>
      <w:r w:rsidRPr="00FF552F">
        <w:rPr>
          <w:sz w:val="20"/>
          <w:szCs w:val="20"/>
          <w:lang w:val="en-GB"/>
        </w:rPr>
        <w:t xml:space="preserve"> (1899; reprinted New York, 1975), and</w:t>
      </w:r>
      <w:r>
        <w:rPr>
          <w:sz w:val="20"/>
          <w:szCs w:val="20"/>
          <w:lang w:val="en-GB"/>
        </w:rPr>
        <w:t xml:space="preserve"> </w:t>
      </w:r>
      <w:r w:rsidRPr="00FF552F">
        <w:rPr>
          <w:sz w:val="20"/>
          <w:szCs w:val="20"/>
          <w:lang w:val="en-GB"/>
        </w:rPr>
        <w:t>idem,</w:t>
      </w:r>
      <w:r>
        <w:rPr>
          <w:sz w:val="20"/>
          <w:szCs w:val="20"/>
          <w:lang w:val="en-GB"/>
        </w:rPr>
        <w:t xml:space="preserve"> </w:t>
      </w:r>
      <w:r w:rsidRPr="00FF552F">
        <w:rPr>
          <w:i/>
          <w:iCs/>
          <w:sz w:val="20"/>
          <w:szCs w:val="20"/>
          <w:lang w:val="en-GB"/>
        </w:rPr>
        <w:t>The</w:t>
      </w:r>
      <w:r>
        <w:rPr>
          <w:i/>
          <w:iCs/>
          <w:sz w:val="20"/>
          <w:szCs w:val="20"/>
          <w:lang w:val="en-GB"/>
        </w:rPr>
        <w:t xml:space="preserve"> </w:t>
      </w:r>
      <w:r w:rsidRPr="00FF552F">
        <w:rPr>
          <w:i/>
          <w:iCs/>
          <w:sz w:val="20"/>
          <w:szCs w:val="20"/>
          <w:lang w:val="en-GB"/>
        </w:rPr>
        <w:t>Instinct</w:t>
      </w:r>
      <w:r>
        <w:rPr>
          <w:i/>
          <w:iCs/>
          <w:sz w:val="20"/>
          <w:szCs w:val="20"/>
          <w:lang w:val="en-GB"/>
        </w:rPr>
        <w:t xml:space="preserve"> </w:t>
      </w:r>
      <w:r w:rsidRPr="00FF552F">
        <w:rPr>
          <w:i/>
          <w:iCs/>
          <w:sz w:val="20"/>
          <w:szCs w:val="20"/>
          <w:lang w:val="en-GB"/>
        </w:rPr>
        <w:t>of Workmanship and the State of the Industrial Arts,</w:t>
      </w:r>
      <w:r w:rsidRPr="00FF552F">
        <w:rPr>
          <w:sz w:val="20"/>
          <w:szCs w:val="20"/>
          <w:lang w:val="en-GB"/>
        </w:rPr>
        <w:t xml:space="preserve"> J. Dorfman, intro. (New York,1964), pp. 180-186, passim</w:t>
      </w:r>
      <w:r w:rsidRPr="00FF552F">
        <w:rPr>
          <w:i/>
          <w:iCs/>
          <w:sz w:val="20"/>
          <w:szCs w:val="20"/>
          <w:lang w:val="en-GB"/>
        </w:rPr>
        <w:t>.</w:t>
      </w:r>
    </w:p>
  </w:footnote>
  <w:footnote w:id="11">
    <w:p w14:paraId="5068D73A" w14:textId="77777777" w:rsidR="00763085" w:rsidRPr="00FF552F" w:rsidRDefault="00763085" w:rsidP="00763085">
      <w:pPr>
        <w:pStyle w:val="Testonotaapidipagina"/>
        <w:rPr>
          <w:lang w:val="it-IT"/>
        </w:rPr>
      </w:pPr>
      <w:r>
        <w:rPr>
          <w:rStyle w:val="Rimandonotaapidipagina"/>
        </w:rPr>
        <w:footnoteRef/>
      </w:r>
      <w:r>
        <w:t xml:space="preserve"> </w:t>
      </w:r>
      <w:r w:rsidRPr="00FF552F">
        <w:rPr>
          <w:rFonts w:cs="Times New Roman"/>
          <w:color w:val="1C1C1C"/>
        </w:rPr>
        <w:t>A</w:t>
      </w:r>
      <w:r w:rsidRPr="00FF552F">
        <w:rPr>
          <w:rFonts w:cs="Times New Roman"/>
          <w:color w:val="565656"/>
        </w:rPr>
        <w:t xml:space="preserve">. </w:t>
      </w:r>
      <w:r w:rsidRPr="00FF552F">
        <w:rPr>
          <w:rFonts w:cs="Times New Roman"/>
          <w:color w:val="1C1C1C"/>
        </w:rPr>
        <w:t xml:space="preserve">Smith, </w:t>
      </w:r>
      <w:r w:rsidRPr="00FF552F">
        <w:rPr>
          <w:rFonts w:cs="Times New Roman"/>
          <w:i/>
          <w:iCs/>
          <w:color w:val="1C1C1C"/>
        </w:rPr>
        <w:t>An Inquiry into the Nature and Causes of the Wealth of Nations,</w:t>
      </w:r>
      <w:r w:rsidRPr="00FF552F">
        <w:rPr>
          <w:rFonts w:cs="Times New Roman"/>
          <w:color w:val="1C1C1C"/>
        </w:rPr>
        <w:t xml:space="preserve"> E</w:t>
      </w:r>
      <w:r w:rsidRPr="00FF552F">
        <w:rPr>
          <w:rFonts w:cs="Times New Roman"/>
          <w:color w:val="030303"/>
        </w:rPr>
        <w:t xml:space="preserve">. </w:t>
      </w:r>
      <w:r w:rsidRPr="00FF552F">
        <w:rPr>
          <w:rFonts w:cs="Times New Roman"/>
          <w:color w:val="1C1C1C"/>
        </w:rPr>
        <w:t xml:space="preserve">Canaan, ed. </w:t>
      </w:r>
      <w:r w:rsidRPr="00FF552F">
        <w:rPr>
          <w:rFonts w:cs="Times New Roman"/>
          <w:color w:val="1C1C1C"/>
          <w:lang w:val="it-IT"/>
        </w:rPr>
        <w:t>(London, 1961,) I, ch. VII.</w:t>
      </w:r>
      <w:r>
        <w:rPr>
          <w:rFonts w:cs="Times New Roman"/>
          <w:color w:val="1C1C1C"/>
          <w:lang w:val="it-IT"/>
        </w:rPr>
        <w:t xml:space="preserve"> </w:t>
      </w:r>
      <w:r w:rsidRPr="00FF552F">
        <w:rPr>
          <w:rFonts w:cs="Times New Roman"/>
          <w:color w:val="1C1C1C"/>
          <w:lang w:val="it-IT"/>
        </w:rPr>
        <w:t>See the comments made by P</w:t>
      </w:r>
      <w:r>
        <w:rPr>
          <w:rFonts w:cs="Times New Roman"/>
          <w:color w:val="1C1C1C"/>
          <w:lang w:val="it-IT"/>
        </w:rPr>
        <w:t>atrizio</w:t>
      </w:r>
      <w:r w:rsidRPr="00FF552F">
        <w:rPr>
          <w:rFonts w:cs="Times New Roman"/>
          <w:color w:val="1C1C1C"/>
          <w:lang w:val="it-IT"/>
        </w:rPr>
        <w:t xml:space="preserve"> Bianchi in his </w:t>
      </w:r>
      <w:r w:rsidRPr="00FF552F">
        <w:rPr>
          <w:rFonts w:cs="Times New Roman"/>
          <w:i/>
          <w:iCs/>
          <w:color w:val="1C1C1C"/>
          <w:lang w:val="it-IT"/>
        </w:rPr>
        <w:t>Produzione e potere di mercato</w:t>
      </w:r>
      <w:r w:rsidRPr="00FF552F">
        <w:rPr>
          <w:rFonts w:cs="Times New Roman"/>
          <w:color w:val="1C1C1C"/>
          <w:lang w:val="it-IT"/>
        </w:rPr>
        <w:t xml:space="preserve"> (</w:t>
      </w:r>
      <w:r w:rsidRPr="00FF552F">
        <w:rPr>
          <w:rFonts w:cs="Times New Roman"/>
          <w:color w:val="313131"/>
          <w:lang w:val="it-IT"/>
        </w:rPr>
        <w:t xml:space="preserve">Rome, </w:t>
      </w:r>
      <w:r w:rsidRPr="00FF552F">
        <w:rPr>
          <w:rFonts w:cs="Times New Roman"/>
          <w:color w:val="1C1C1C"/>
          <w:lang w:val="it-IT"/>
        </w:rPr>
        <w:t>1991), pp. 29</w:t>
      </w:r>
      <w:r w:rsidRPr="00FF552F">
        <w:rPr>
          <w:rFonts w:cs="Times New Roman"/>
          <w:color w:val="464646"/>
          <w:lang w:val="it-IT"/>
        </w:rPr>
        <w:t>-3</w:t>
      </w:r>
      <w:r w:rsidRPr="00FF552F">
        <w:rPr>
          <w:rFonts w:cs="Times New Roman"/>
          <w:color w:val="1C1C1C"/>
          <w:lang w:val="it-IT"/>
        </w:rPr>
        <w:t>2.</w:t>
      </w:r>
    </w:p>
  </w:footnote>
  <w:footnote w:id="12">
    <w:p w14:paraId="6115A0AA" w14:textId="77777777" w:rsidR="00763085" w:rsidRPr="00FF552F" w:rsidRDefault="00763085" w:rsidP="00763085">
      <w:pPr>
        <w:pStyle w:val="Testonotaapidipagina"/>
      </w:pPr>
      <w:r>
        <w:rPr>
          <w:rStyle w:val="Rimandonotaapidipagina"/>
        </w:rPr>
        <w:footnoteRef/>
      </w:r>
      <w:r>
        <w:t xml:space="preserve"> </w:t>
      </w:r>
      <w:r w:rsidRPr="00FF552F">
        <w:rPr>
          <w:rFonts w:cs="Times New Roman"/>
          <w:color w:val="1A1A1A"/>
        </w:rPr>
        <w:t xml:space="preserve">This pamphlet </w:t>
      </w:r>
      <w:r w:rsidRPr="00FF552F">
        <w:rPr>
          <w:rFonts w:cs="Times New Roman"/>
          <w:color w:val="2F2F2F"/>
        </w:rPr>
        <w:t xml:space="preserve">should </w:t>
      </w:r>
      <w:r w:rsidRPr="00FF552F">
        <w:rPr>
          <w:rFonts w:cs="Times New Roman"/>
          <w:color w:val="1A1A1A"/>
        </w:rPr>
        <w:t xml:space="preserve">be seen in the context of the fierce struggle of the English commercial interests against the eighth and ninth articles of </w:t>
      </w:r>
      <w:r>
        <w:rPr>
          <w:rFonts w:cs="Times New Roman"/>
          <w:color w:val="1A1A1A"/>
        </w:rPr>
        <w:t xml:space="preserve">the Peace Treaty of Utrecht </w:t>
      </w:r>
      <w:r w:rsidRPr="00FF552F">
        <w:rPr>
          <w:rFonts w:cs="Times New Roman"/>
          <w:color w:val="1A1A1A"/>
        </w:rPr>
        <w:t xml:space="preserve">which reduced duties and removed the prohibition of French commodities. See </w:t>
      </w:r>
      <w:r w:rsidRPr="00FF552F">
        <w:rPr>
          <w:rFonts w:cs="Times New Roman"/>
          <w:color w:val="2F2F2F"/>
        </w:rPr>
        <w:t xml:space="preserve">also </w:t>
      </w:r>
      <w:r w:rsidRPr="00FF552F">
        <w:rPr>
          <w:rFonts w:cs="Times New Roman"/>
          <w:i/>
          <w:iCs/>
          <w:color w:val="1A1A1A"/>
        </w:rPr>
        <w:t>The State of the Silk and Woolen Manufacture considered in Relation to a French Trade</w:t>
      </w:r>
      <w:r w:rsidRPr="00FF552F">
        <w:rPr>
          <w:rFonts w:cs="Times New Roman"/>
          <w:color w:val="1A1A1A"/>
        </w:rPr>
        <w:t xml:space="preserve"> (London, 1713). The anonymous </w:t>
      </w:r>
      <w:r w:rsidRPr="00FF552F">
        <w:rPr>
          <w:rFonts w:cs="Times New Roman"/>
          <w:color w:val="2F2F2F"/>
        </w:rPr>
        <w:t xml:space="preserve">author </w:t>
      </w:r>
      <w:r w:rsidRPr="00FF552F">
        <w:rPr>
          <w:rFonts w:cs="Times New Roman"/>
          <w:color w:val="1A1A1A"/>
        </w:rPr>
        <w:t xml:space="preserve">of this broadsheet recognized that the French </w:t>
      </w:r>
      <w:r w:rsidRPr="00FF552F">
        <w:rPr>
          <w:rFonts w:cs="Times New Roman"/>
          <w:color w:val="2F2F2F"/>
        </w:rPr>
        <w:t xml:space="preserve">“excel </w:t>
      </w:r>
      <w:r w:rsidRPr="00FF552F">
        <w:rPr>
          <w:rFonts w:cs="Times New Roman"/>
          <w:color w:val="1A1A1A"/>
        </w:rPr>
        <w:t xml:space="preserve">in the inventing of patterns, and their skill is </w:t>
      </w:r>
      <w:r w:rsidRPr="00FF552F">
        <w:rPr>
          <w:rFonts w:cs="Times New Roman"/>
          <w:color w:val="2F2F2F"/>
        </w:rPr>
        <w:t xml:space="preserve">so </w:t>
      </w:r>
      <w:r w:rsidRPr="00FF552F">
        <w:rPr>
          <w:rFonts w:cs="Times New Roman"/>
          <w:color w:val="1A1A1A"/>
        </w:rPr>
        <w:t>great...that by the great esteem they have got in the world will sell 20 or 25 percent above those of any other nation in Europe.</w:t>
      </w:r>
      <w:r>
        <w:rPr>
          <w:rFonts w:cs="Times New Roman"/>
          <w:color w:val="1A1A1A"/>
        </w:rPr>
        <w:t xml:space="preserve"> </w:t>
      </w:r>
      <w:r w:rsidRPr="00FF552F">
        <w:rPr>
          <w:rFonts w:cs="Times New Roman"/>
          <w:color w:val="1A1A1A"/>
        </w:rPr>
        <w:t xml:space="preserve">For this reason we in England are obliged, for the most part, to copy their pattern.” Already in 1679, </w:t>
      </w:r>
      <w:r w:rsidRPr="00FF552F">
        <w:rPr>
          <w:rFonts w:cs="Times New Roman"/>
          <w:color w:val="2F2F2F"/>
        </w:rPr>
        <w:t xml:space="preserve">an </w:t>
      </w:r>
      <w:r w:rsidRPr="00FF552F">
        <w:rPr>
          <w:rFonts w:cs="Times New Roman"/>
          <w:color w:val="1A1A1A"/>
        </w:rPr>
        <w:t xml:space="preserve">anonymous English writer had denounced imports from France of enormous quantities of silk fabrics (velvets and satins) </w:t>
      </w:r>
      <w:r w:rsidRPr="00FF552F">
        <w:rPr>
          <w:rFonts w:cs="Times New Roman"/>
          <w:color w:val="2F2F2F"/>
        </w:rPr>
        <w:t xml:space="preserve">“made </w:t>
      </w:r>
      <w:r w:rsidRPr="00FF552F">
        <w:rPr>
          <w:rFonts w:cs="Times New Roman"/>
          <w:color w:val="1A1A1A"/>
        </w:rPr>
        <w:t xml:space="preserve">in Lyon” </w:t>
      </w:r>
      <w:r w:rsidRPr="00FF552F">
        <w:rPr>
          <w:rFonts w:cs="Times New Roman"/>
          <w:color w:val="2F2F2F"/>
        </w:rPr>
        <w:t xml:space="preserve">(J. </w:t>
      </w:r>
      <w:r w:rsidRPr="00FF552F">
        <w:rPr>
          <w:rFonts w:cs="Times New Roman"/>
          <w:color w:val="1A1A1A"/>
        </w:rPr>
        <w:t xml:space="preserve">B., </w:t>
      </w:r>
      <w:r w:rsidRPr="00FF552F">
        <w:rPr>
          <w:rFonts w:cs="Times New Roman"/>
          <w:i/>
          <w:iCs/>
          <w:color w:val="1A1A1A"/>
        </w:rPr>
        <w:t>An Account of the French Usurpation upon the Trade of England</w:t>
      </w:r>
      <w:r w:rsidRPr="00FF552F">
        <w:rPr>
          <w:rFonts w:cs="Times New Roman"/>
          <w:color w:val="1A1A1A"/>
        </w:rPr>
        <w:t xml:space="preserve"> [London, 1679], pp. 2, 5, 10).</w:t>
      </w:r>
      <w:r>
        <w:rPr>
          <w:rFonts w:cs="Times New Roman"/>
          <w:color w:val="1A1A1A"/>
        </w:rPr>
        <w:t xml:space="preserve"> </w:t>
      </w:r>
      <w:r w:rsidRPr="00FF552F">
        <w:rPr>
          <w:rFonts w:cs="Times New Roman"/>
          <w:color w:val="1A1A1A"/>
        </w:rPr>
        <w:t xml:space="preserve">One century later A. Goudar, </w:t>
      </w:r>
      <w:r w:rsidRPr="00FF552F">
        <w:rPr>
          <w:rFonts w:cs="Times New Roman"/>
          <w:i/>
          <w:iCs/>
          <w:color w:val="1A1A1A"/>
        </w:rPr>
        <w:t>L'espion francois à</w:t>
      </w:r>
      <w:r w:rsidRPr="00FF552F">
        <w:rPr>
          <w:rFonts w:cs="Times New Roman"/>
          <w:i/>
          <w:iCs/>
          <w:color w:val="2F2F2F"/>
        </w:rPr>
        <w:t xml:space="preserve"> </w:t>
      </w:r>
      <w:r w:rsidRPr="00FF552F">
        <w:rPr>
          <w:rFonts w:cs="Times New Roman"/>
          <w:i/>
          <w:iCs/>
          <w:color w:val="1A1A1A"/>
        </w:rPr>
        <w:t xml:space="preserve">Londres </w:t>
      </w:r>
      <w:r w:rsidRPr="00FF552F">
        <w:rPr>
          <w:rFonts w:cs="Times New Roman"/>
          <w:color w:val="1A1A1A"/>
        </w:rPr>
        <w:t>[London, 1779], p. 92</w:t>
      </w:r>
      <w:r w:rsidRPr="00FF552F">
        <w:rPr>
          <w:rFonts w:cs="Times New Roman"/>
          <w:color w:val="505050"/>
        </w:rPr>
        <w:t xml:space="preserve">, </w:t>
      </w:r>
      <w:r w:rsidRPr="00FF552F">
        <w:rPr>
          <w:rFonts w:cs="Times New Roman"/>
          <w:color w:val="1A1A1A"/>
        </w:rPr>
        <w:t>wrote ironically about the clothes worn at a ball at the court of London:</w:t>
      </w:r>
      <w:r>
        <w:rPr>
          <w:rFonts w:cs="Times New Roman"/>
          <w:color w:val="1A1A1A"/>
        </w:rPr>
        <w:t xml:space="preserve"> </w:t>
      </w:r>
      <w:r w:rsidRPr="00FF552F">
        <w:rPr>
          <w:rFonts w:cs="Times New Roman"/>
          <w:color w:val="1A1A1A"/>
        </w:rPr>
        <w:t xml:space="preserve">“En générale les robes étaient superbes et d'un grand goût. </w:t>
      </w:r>
      <w:r>
        <w:rPr>
          <w:rFonts w:cs="Times New Roman"/>
          <w:color w:val="1A1A1A"/>
          <w:lang w:val="fr-FR"/>
        </w:rPr>
        <w:t>Mais ce goût n’</w:t>
      </w:r>
      <w:r w:rsidRPr="00FF552F">
        <w:rPr>
          <w:rFonts w:cs="Times New Roman"/>
          <w:color w:val="1A1A1A"/>
          <w:lang w:val="fr-FR"/>
        </w:rPr>
        <w:t xml:space="preserve">étoit pas du cru du pays. Il était copié de la poupée de Paris.” </w:t>
      </w:r>
      <w:r w:rsidRPr="00FF552F">
        <w:rPr>
          <w:rFonts w:cs="Times New Roman"/>
          <w:color w:val="1A1A1A"/>
          <w:lang w:val="en-GB"/>
        </w:rPr>
        <w:t>(“In general the clothes were superb and in very good taste.</w:t>
      </w:r>
      <w:r>
        <w:rPr>
          <w:rFonts w:cs="Times New Roman"/>
          <w:color w:val="1A1A1A"/>
          <w:lang w:val="en-GB"/>
        </w:rPr>
        <w:t xml:space="preserve"> </w:t>
      </w:r>
      <w:r w:rsidRPr="00FF552F">
        <w:rPr>
          <w:rFonts w:cs="Times New Roman"/>
          <w:color w:val="1A1A1A"/>
          <w:lang w:val="en-GB"/>
        </w:rPr>
        <w:t>But this taste was not of their country.</w:t>
      </w:r>
      <w:r>
        <w:rPr>
          <w:rFonts w:cs="Times New Roman"/>
          <w:color w:val="1A1A1A"/>
          <w:lang w:val="en-GB"/>
        </w:rPr>
        <w:t xml:space="preserve"> </w:t>
      </w:r>
      <w:r w:rsidRPr="00FF552F">
        <w:rPr>
          <w:rFonts w:cs="Times New Roman"/>
          <w:color w:val="1A1A1A"/>
          <w:lang w:val="en-GB"/>
        </w:rPr>
        <w:t>It was copied from the fashion dolls of Paris”.)</w:t>
      </w:r>
    </w:p>
  </w:footnote>
  <w:footnote w:id="13">
    <w:p w14:paraId="15C1765F" w14:textId="77777777" w:rsidR="00763085" w:rsidRPr="00FF552F" w:rsidRDefault="00763085" w:rsidP="00763085">
      <w:pPr>
        <w:pStyle w:val="Testonotaapidipagina"/>
      </w:pPr>
      <w:r>
        <w:rPr>
          <w:rStyle w:val="Rimandonotaapidipagina"/>
        </w:rPr>
        <w:footnoteRef/>
      </w:r>
      <w:r>
        <w:t xml:space="preserve"> </w:t>
      </w:r>
      <w:r w:rsidRPr="00FF552F">
        <w:rPr>
          <w:rFonts w:cs="Times New Roman"/>
          <w:color w:val="1A1A1A"/>
        </w:rPr>
        <w:t>Supply and demand, r</w:t>
      </w:r>
      <w:r>
        <w:rPr>
          <w:rFonts w:cs="Times New Roman"/>
          <w:color w:val="1A1A1A"/>
        </w:rPr>
        <w:t xml:space="preserve">ather than being </w:t>
      </w:r>
      <w:r w:rsidRPr="00FF552F">
        <w:rPr>
          <w:rFonts w:cs="Times New Roman"/>
          <w:color w:val="1A1A1A"/>
        </w:rPr>
        <w:t xml:space="preserve">considered in opposition to each other, must be explained within a </w:t>
      </w:r>
      <w:r w:rsidRPr="00FF552F">
        <w:rPr>
          <w:rFonts w:cs="Times New Roman"/>
          <w:color w:val="2F2F2F"/>
        </w:rPr>
        <w:t xml:space="preserve">single </w:t>
      </w:r>
      <w:r w:rsidRPr="00FF552F">
        <w:rPr>
          <w:rFonts w:cs="Times New Roman"/>
          <w:color w:val="1A1A1A"/>
        </w:rPr>
        <w:t>discourse, without pretending that they are always in harmony with each other</w:t>
      </w:r>
      <w:r w:rsidRPr="00FF552F">
        <w:rPr>
          <w:rFonts w:cs="Times New Roman"/>
          <w:color w:val="505050"/>
        </w:rPr>
        <w:t>.</w:t>
      </w:r>
    </w:p>
  </w:footnote>
  <w:footnote w:id="14">
    <w:p w14:paraId="39E6E178" w14:textId="77777777" w:rsidR="00763085" w:rsidRPr="00FF552F" w:rsidRDefault="00763085" w:rsidP="00763085">
      <w:pPr>
        <w:pStyle w:val="Testonotaapidipagina"/>
      </w:pPr>
      <w:r>
        <w:rPr>
          <w:rStyle w:val="Rimandonotaapidipagina"/>
        </w:rPr>
        <w:footnoteRef/>
      </w:r>
      <w:r>
        <w:t xml:space="preserve"> </w:t>
      </w:r>
      <w:r w:rsidRPr="00FF552F">
        <w:rPr>
          <w:rFonts w:cs="Times New Roman"/>
        </w:rPr>
        <w:t xml:space="preserve">J. Gee, </w:t>
      </w:r>
      <w:r w:rsidRPr="00FF552F">
        <w:rPr>
          <w:rFonts w:cs="Times New Roman"/>
          <w:i/>
          <w:iCs/>
        </w:rPr>
        <w:t>Trade and Navigation of Great Britain</w:t>
      </w:r>
      <w:r w:rsidRPr="00FF552F">
        <w:rPr>
          <w:rFonts w:cs="Times New Roman"/>
        </w:rPr>
        <w:t xml:space="preserve"> (London 1729), pp. 30-32</w:t>
      </w:r>
      <w:r>
        <w:rPr>
          <w:rFonts w:cs="Times New Roman"/>
        </w:rPr>
        <w:t>.</w:t>
      </w:r>
    </w:p>
  </w:footnote>
  <w:footnote w:id="15">
    <w:p w14:paraId="696492F4" w14:textId="77777777" w:rsidR="00763085" w:rsidRPr="004E72DC" w:rsidRDefault="00763085" w:rsidP="00763085">
      <w:pPr>
        <w:pStyle w:val="Testonotaapidipagina"/>
        <w:rPr>
          <w:lang w:val="it-IT"/>
        </w:rPr>
      </w:pPr>
      <w:r>
        <w:rPr>
          <w:rStyle w:val="Rimandonotaapidipagina"/>
        </w:rPr>
        <w:footnoteRef/>
      </w:r>
      <w:r>
        <w:t xml:space="preserve"> </w:t>
      </w:r>
      <w:r w:rsidRPr="004E72DC">
        <w:rPr>
          <w:rFonts w:cs="Times New Roman"/>
        </w:rPr>
        <w:t>D</w:t>
      </w:r>
      <w:r w:rsidRPr="004E72DC">
        <w:rPr>
          <w:rFonts w:cs="Times New Roman"/>
          <w:color w:val="424242"/>
        </w:rPr>
        <w:t xml:space="preserve">. </w:t>
      </w:r>
      <w:r w:rsidRPr="004E72DC">
        <w:rPr>
          <w:rFonts w:cs="Times New Roman"/>
        </w:rPr>
        <w:t xml:space="preserve">Defoe, </w:t>
      </w:r>
      <w:r w:rsidRPr="004E72DC">
        <w:rPr>
          <w:rFonts w:cs="Times New Roman"/>
          <w:i/>
          <w:iCs/>
        </w:rPr>
        <w:t>The Comp</w:t>
      </w:r>
      <w:r w:rsidRPr="004E72DC">
        <w:rPr>
          <w:rFonts w:cs="Times New Roman"/>
          <w:i/>
          <w:iCs/>
          <w:color w:val="424242"/>
        </w:rPr>
        <w:t>le</w:t>
      </w:r>
      <w:r w:rsidRPr="004E72DC">
        <w:rPr>
          <w:rFonts w:cs="Times New Roman"/>
          <w:i/>
          <w:iCs/>
        </w:rPr>
        <w:t>a</w:t>
      </w:r>
      <w:r w:rsidRPr="004E72DC">
        <w:rPr>
          <w:rFonts w:cs="Times New Roman"/>
          <w:i/>
          <w:iCs/>
          <w:color w:val="424242"/>
        </w:rPr>
        <w:t xml:space="preserve">t </w:t>
      </w:r>
      <w:r w:rsidRPr="004E72DC">
        <w:rPr>
          <w:rFonts w:cs="Times New Roman"/>
          <w:i/>
          <w:iCs/>
        </w:rPr>
        <w:t>En</w:t>
      </w:r>
      <w:r w:rsidRPr="004E72DC">
        <w:rPr>
          <w:rFonts w:cs="Times New Roman"/>
          <w:i/>
          <w:iCs/>
          <w:color w:val="424242"/>
        </w:rPr>
        <w:t>g</w:t>
      </w:r>
      <w:r w:rsidRPr="004E72DC">
        <w:rPr>
          <w:rFonts w:cs="Times New Roman"/>
          <w:i/>
          <w:iCs/>
        </w:rPr>
        <w:t>lish Tradesman,</w:t>
      </w:r>
      <w:r w:rsidRPr="004E72DC">
        <w:rPr>
          <w:rFonts w:cs="Times New Roman"/>
        </w:rPr>
        <w:t xml:space="preserve"> II, Part II (London, 1727), pp</w:t>
      </w:r>
      <w:r w:rsidRPr="004E72DC">
        <w:rPr>
          <w:rFonts w:cs="Times New Roman"/>
          <w:color w:val="424242"/>
        </w:rPr>
        <w:t xml:space="preserve">. </w:t>
      </w:r>
      <w:r w:rsidRPr="004E72DC">
        <w:rPr>
          <w:rFonts w:cs="Times New Roman"/>
        </w:rPr>
        <w:t>154-16</w:t>
      </w:r>
      <w:r>
        <w:rPr>
          <w:rFonts w:cs="Times New Roman"/>
        </w:rPr>
        <w:t>1. Some decades later, Ludovico Muratori</w:t>
      </w:r>
      <w:r w:rsidRPr="004E72DC">
        <w:rPr>
          <w:rFonts w:cs="Times New Roman"/>
        </w:rPr>
        <w:t xml:space="preserve"> wrote that in several Italian citie</w:t>
      </w:r>
      <w:r w:rsidRPr="004E72DC">
        <w:rPr>
          <w:rFonts w:cs="Times New Roman"/>
          <w:color w:val="424242"/>
        </w:rPr>
        <w:t>s</w:t>
      </w:r>
      <w:r w:rsidRPr="004E72DC">
        <w:rPr>
          <w:rFonts w:cs="Times New Roman"/>
        </w:rPr>
        <w:t>, “fabrics ingeniously made there only ceased being the object of disdain, and were considered to have b</w:t>
      </w:r>
      <w:r w:rsidRPr="004E72DC">
        <w:rPr>
          <w:rFonts w:cs="Times New Roman"/>
          <w:color w:val="424242"/>
        </w:rPr>
        <w:t>e</w:t>
      </w:r>
      <w:r w:rsidRPr="004E72DC">
        <w:rPr>
          <w:rFonts w:cs="Times New Roman"/>
        </w:rPr>
        <w:t>en made with the neces</w:t>
      </w:r>
      <w:r w:rsidRPr="004E72DC">
        <w:rPr>
          <w:rFonts w:cs="Times New Roman"/>
          <w:color w:val="424242"/>
        </w:rPr>
        <w:t>s</w:t>
      </w:r>
      <w:r w:rsidRPr="004E72DC">
        <w:rPr>
          <w:rFonts w:cs="Times New Roman"/>
        </w:rPr>
        <w:t xml:space="preserve">ary dignity for the clothing of noble persons, when people were led to believe that they had been brought across the mountains from Lyon.” </w:t>
      </w:r>
      <w:r w:rsidRPr="004E72DC">
        <w:rPr>
          <w:rFonts w:cs="Times New Roman"/>
          <w:lang w:val="it-IT"/>
        </w:rPr>
        <w:t>(</w:t>
      </w:r>
      <w:r w:rsidRPr="004E72DC">
        <w:rPr>
          <w:rFonts w:cs="Times New Roman"/>
          <w:i/>
          <w:iCs/>
          <w:lang w:val="it-IT"/>
        </w:rPr>
        <w:t>Della Pubblica Felicità</w:t>
      </w:r>
      <w:r w:rsidRPr="004E72DC">
        <w:rPr>
          <w:rFonts w:cs="Times New Roman"/>
          <w:lang w:val="it-IT"/>
        </w:rPr>
        <w:t xml:space="preserve"> [Lucca, 1749], pp</w:t>
      </w:r>
      <w:r w:rsidRPr="004E72DC">
        <w:rPr>
          <w:rFonts w:cs="Times New Roman"/>
          <w:color w:val="424242"/>
          <w:lang w:val="it-IT"/>
        </w:rPr>
        <w:t xml:space="preserve">. </w:t>
      </w:r>
      <w:r w:rsidRPr="004E72DC">
        <w:rPr>
          <w:rFonts w:cs="Times New Roman"/>
          <w:lang w:val="it-IT"/>
        </w:rPr>
        <w:t>218</w:t>
      </w:r>
      <w:r w:rsidRPr="004E72DC">
        <w:rPr>
          <w:rFonts w:cs="Times New Roman"/>
          <w:color w:val="5B5B5B"/>
          <w:lang w:val="it-IT"/>
        </w:rPr>
        <w:t>-</w:t>
      </w:r>
      <w:r>
        <w:rPr>
          <w:rFonts w:cs="Times New Roman"/>
          <w:lang w:val="it-IT"/>
        </w:rPr>
        <w:t>219.</w:t>
      </w:r>
    </w:p>
  </w:footnote>
  <w:footnote w:id="16">
    <w:p w14:paraId="52669D17" w14:textId="77777777" w:rsidR="00763085" w:rsidRPr="004E72DC" w:rsidRDefault="00763085" w:rsidP="00763085">
      <w:pPr>
        <w:pStyle w:val="Testonotaapidipagina"/>
      </w:pPr>
      <w:r>
        <w:rPr>
          <w:rStyle w:val="Rimandonotaapidipagina"/>
        </w:rPr>
        <w:footnoteRef/>
      </w:r>
      <w:r w:rsidRPr="004E72DC">
        <w:rPr>
          <w:lang w:val="it-IT"/>
        </w:rPr>
        <w:t xml:space="preserve"> </w:t>
      </w:r>
      <w:r w:rsidRPr="004E72DC">
        <w:rPr>
          <w:rFonts w:cs="Times New Roman"/>
          <w:i/>
          <w:iCs/>
          <w:color w:val="212121"/>
          <w:lang w:val="it-IT"/>
        </w:rPr>
        <w:t>M</w:t>
      </w:r>
      <w:r w:rsidRPr="004E72DC">
        <w:rPr>
          <w:rFonts w:cs="Times New Roman"/>
          <w:i/>
          <w:iCs/>
          <w:color w:val="424242"/>
          <w:lang w:val="it-IT"/>
        </w:rPr>
        <w:t>e</w:t>
      </w:r>
      <w:r w:rsidRPr="004E72DC">
        <w:rPr>
          <w:rFonts w:cs="Times New Roman"/>
          <w:i/>
          <w:iCs/>
          <w:color w:val="212121"/>
          <w:lang w:val="it-IT"/>
        </w:rPr>
        <w:t>m</w:t>
      </w:r>
      <w:r w:rsidRPr="004E72DC">
        <w:rPr>
          <w:rFonts w:cs="Times New Roman"/>
          <w:i/>
          <w:iCs/>
          <w:color w:val="424242"/>
          <w:lang w:val="it-IT"/>
        </w:rPr>
        <w:t>o</w:t>
      </w:r>
      <w:r w:rsidRPr="004E72DC">
        <w:rPr>
          <w:rFonts w:cs="Times New Roman"/>
          <w:i/>
          <w:iCs/>
          <w:color w:val="212121"/>
          <w:lang w:val="it-IT"/>
        </w:rPr>
        <w:t>rial</w:t>
      </w:r>
      <w:r w:rsidRPr="004E72DC">
        <w:rPr>
          <w:rFonts w:cs="Times New Roman"/>
          <w:i/>
          <w:iCs/>
          <w:color w:val="424242"/>
          <w:lang w:val="it-IT"/>
        </w:rPr>
        <w:t xml:space="preserve">e </w:t>
      </w:r>
      <w:r w:rsidRPr="004E72DC">
        <w:rPr>
          <w:rFonts w:cs="Times New Roman"/>
          <w:i/>
          <w:iCs/>
          <w:color w:val="212121"/>
          <w:lang w:val="it-IT"/>
        </w:rPr>
        <w:t>di</w:t>
      </w:r>
      <w:r w:rsidRPr="004E72DC">
        <w:rPr>
          <w:rFonts w:cs="Times New Roman"/>
          <w:color w:val="212121"/>
          <w:lang w:val="it-IT"/>
        </w:rPr>
        <w:t xml:space="preserve"> G</w:t>
      </w:r>
      <w:r w:rsidRPr="004E72DC">
        <w:rPr>
          <w:rFonts w:cs="Times New Roman"/>
          <w:color w:val="424242"/>
          <w:lang w:val="it-IT"/>
        </w:rPr>
        <w:t xml:space="preserve">. </w:t>
      </w:r>
      <w:r w:rsidRPr="004E72DC">
        <w:rPr>
          <w:rFonts w:cs="Times New Roman"/>
          <w:i/>
          <w:iCs/>
          <w:color w:val="212121"/>
          <w:lang w:val="it-IT"/>
        </w:rPr>
        <w:t>Can</w:t>
      </w:r>
      <w:r w:rsidRPr="004E72DC">
        <w:rPr>
          <w:rFonts w:cs="Times New Roman"/>
          <w:i/>
          <w:iCs/>
          <w:color w:val="424242"/>
          <w:lang w:val="it-IT"/>
        </w:rPr>
        <w:t>ev</w:t>
      </w:r>
      <w:r w:rsidRPr="004E72DC">
        <w:rPr>
          <w:rFonts w:cs="Times New Roman"/>
          <w:i/>
          <w:iCs/>
          <w:color w:val="212121"/>
          <w:lang w:val="it-IT"/>
        </w:rPr>
        <w:t>ol</w:t>
      </w:r>
      <w:r w:rsidRPr="004E72DC">
        <w:rPr>
          <w:rFonts w:cs="Times New Roman"/>
          <w:i/>
          <w:iCs/>
          <w:color w:val="424242"/>
          <w:lang w:val="it-IT"/>
        </w:rPr>
        <w:t xml:space="preserve">i </w:t>
      </w:r>
      <w:r w:rsidRPr="004E72DC">
        <w:rPr>
          <w:rFonts w:cs="Times New Roman"/>
          <w:i/>
          <w:iCs/>
          <w:color w:val="212121"/>
          <w:lang w:val="it-IT"/>
        </w:rPr>
        <w:t>e T</w:t>
      </w:r>
      <w:r w:rsidRPr="004E72DC">
        <w:rPr>
          <w:rFonts w:cs="Times New Roman"/>
          <w:i/>
          <w:iCs/>
          <w:color w:val="5B5B5B"/>
          <w:lang w:val="it-IT"/>
        </w:rPr>
        <w:t xml:space="preserve">. </w:t>
      </w:r>
      <w:r w:rsidRPr="004E72DC">
        <w:rPr>
          <w:rFonts w:cs="Times New Roman"/>
          <w:i/>
          <w:iCs/>
          <w:color w:val="212121"/>
          <w:lang w:val="it-IT"/>
        </w:rPr>
        <w:t>Mattioli all'Assunteria d'Arti p</w:t>
      </w:r>
      <w:r w:rsidRPr="004E72DC">
        <w:rPr>
          <w:rFonts w:cs="Times New Roman"/>
          <w:i/>
          <w:iCs/>
          <w:color w:val="424242"/>
          <w:lang w:val="it-IT"/>
        </w:rPr>
        <w:t>e</w:t>
      </w:r>
      <w:r w:rsidRPr="004E72DC">
        <w:rPr>
          <w:rFonts w:cs="Times New Roman"/>
          <w:i/>
          <w:iCs/>
          <w:color w:val="212121"/>
          <w:lang w:val="it-IT"/>
        </w:rPr>
        <w:t>r ottenere la moderazione del bando... rispetto ai lustrini o s</w:t>
      </w:r>
      <w:r w:rsidRPr="004E72DC">
        <w:rPr>
          <w:rFonts w:cs="Times New Roman"/>
          <w:i/>
          <w:iCs/>
          <w:color w:val="424242"/>
          <w:lang w:val="it-IT"/>
        </w:rPr>
        <w:t>i</w:t>
      </w:r>
      <w:r w:rsidRPr="004E72DC">
        <w:rPr>
          <w:rFonts w:cs="Times New Roman"/>
          <w:i/>
          <w:iCs/>
          <w:color w:val="212121"/>
          <w:lang w:val="it-IT"/>
        </w:rPr>
        <w:t>eno taffetà, façonné e péruviennes che non possono fabbri</w:t>
      </w:r>
      <w:r w:rsidRPr="004E72DC">
        <w:rPr>
          <w:rFonts w:cs="Times New Roman"/>
          <w:i/>
          <w:iCs/>
          <w:color w:val="424242"/>
          <w:lang w:val="it-IT"/>
        </w:rPr>
        <w:t>c</w:t>
      </w:r>
      <w:r w:rsidRPr="004E72DC">
        <w:rPr>
          <w:rFonts w:cs="Times New Roman"/>
          <w:i/>
          <w:iCs/>
          <w:color w:val="212121"/>
          <w:lang w:val="it-IT"/>
        </w:rPr>
        <w:t>arsi in Bologna,</w:t>
      </w:r>
      <w:r w:rsidRPr="004E72DC">
        <w:rPr>
          <w:rFonts w:cs="Times New Roman"/>
          <w:color w:val="212121"/>
          <w:lang w:val="it-IT"/>
        </w:rPr>
        <w:t xml:space="preserve"> M</w:t>
      </w:r>
      <w:r w:rsidRPr="004E72DC">
        <w:rPr>
          <w:rFonts w:cs="Times New Roman"/>
          <w:color w:val="424242"/>
          <w:lang w:val="it-IT"/>
        </w:rPr>
        <w:t xml:space="preserve">ay </w:t>
      </w:r>
      <w:r w:rsidRPr="004E72DC">
        <w:rPr>
          <w:rFonts w:cs="Times New Roman"/>
          <w:color w:val="212121"/>
          <w:lang w:val="it-IT"/>
        </w:rPr>
        <w:t>5</w:t>
      </w:r>
      <w:r w:rsidRPr="004E72DC">
        <w:rPr>
          <w:rFonts w:cs="Times New Roman"/>
          <w:color w:val="424242"/>
          <w:lang w:val="it-IT"/>
        </w:rPr>
        <w:t xml:space="preserve">, </w:t>
      </w:r>
      <w:r w:rsidRPr="004E72DC">
        <w:rPr>
          <w:rFonts w:cs="Times New Roman"/>
          <w:color w:val="212121"/>
          <w:lang w:val="it-IT"/>
        </w:rPr>
        <w:t>1755 (A. S</w:t>
      </w:r>
      <w:r w:rsidRPr="004E72DC">
        <w:rPr>
          <w:rFonts w:cs="Times New Roman"/>
          <w:color w:val="424242"/>
          <w:lang w:val="it-IT"/>
        </w:rPr>
        <w:t xml:space="preserve">. </w:t>
      </w:r>
      <w:r w:rsidRPr="004E72DC">
        <w:rPr>
          <w:rFonts w:cs="Times New Roman"/>
          <w:color w:val="212121"/>
          <w:lang w:val="it-IT"/>
        </w:rPr>
        <w:t xml:space="preserve">B., </w:t>
      </w:r>
      <w:r w:rsidRPr="004E72DC">
        <w:rPr>
          <w:rFonts w:cs="Times New Roman"/>
          <w:i/>
          <w:iCs/>
          <w:color w:val="212121"/>
          <w:lang w:val="it-IT"/>
        </w:rPr>
        <w:t>Arti,</w:t>
      </w:r>
      <w:r w:rsidRPr="004E72DC">
        <w:rPr>
          <w:rFonts w:cs="Times New Roman"/>
          <w:color w:val="212121"/>
          <w:lang w:val="it-IT"/>
        </w:rPr>
        <w:t xml:space="preserve"> “Miscellanea</w:t>
      </w:r>
      <w:r w:rsidRPr="004E72DC">
        <w:rPr>
          <w:rFonts w:cs="Times New Roman"/>
          <w:color w:val="424242"/>
          <w:lang w:val="it-IT"/>
        </w:rPr>
        <w:t>,</w:t>
      </w:r>
      <w:r w:rsidRPr="004E72DC">
        <w:rPr>
          <w:rFonts w:cs="Times New Roman"/>
          <w:color w:val="212121"/>
          <w:lang w:val="it-IT"/>
        </w:rPr>
        <w:t xml:space="preserve">” vol. </w:t>
      </w:r>
      <w:r w:rsidRPr="004E72DC">
        <w:rPr>
          <w:rFonts w:cs="Times New Roman"/>
          <w:color w:val="212121"/>
          <w:lang w:val="en-GB"/>
        </w:rPr>
        <w:t>XVI, fasc</w:t>
      </w:r>
      <w:r w:rsidRPr="004E72DC">
        <w:rPr>
          <w:rFonts w:cs="Times New Roman"/>
          <w:color w:val="424242"/>
          <w:lang w:val="en-GB"/>
        </w:rPr>
        <w:t xml:space="preserve">. </w:t>
      </w:r>
      <w:r w:rsidRPr="004E72DC">
        <w:rPr>
          <w:rFonts w:cs="Times New Roman"/>
          <w:color w:val="212121"/>
          <w:lang w:val="en-GB"/>
        </w:rPr>
        <w:t xml:space="preserve">68). </w:t>
      </w:r>
      <w:r w:rsidRPr="004E72DC">
        <w:rPr>
          <w:rFonts w:cs="Times New Roman"/>
          <w:color w:val="212121"/>
        </w:rPr>
        <w:t>Around ten years later, Bologna had become “the French warehouse</w:t>
      </w:r>
      <w:r w:rsidRPr="004E72DC">
        <w:rPr>
          <w:rFonts w:cs="Times New Roman"/>
          <w:color w:val="424242"/>
        </w:rPr>
        <w:t xml:space="preserve">, </w:t>
      </w:r>
      <w:r w:rsidRPr="004E72DC">
        <w:rPr>
          <w:rFonts w:cs="Times New Roman"/>
          <w:color w:val="212121"/>
        </w:rPr>
        <w:t>given that the French adventurers collect there the out-of-fashion fabrics or those which will shortly become unfashionable, and send them from there to Venice</w:t>
      </w:r>
      <w:r w:rsidRPr="004E72DC">
        <w:rPr>
          <w:rFonts w:cs="Times New Roman"/>
          <w:color w:val="424242"/>
        </w:rPr>
        <w:t>.</w:t>
      </w:r>
      <w:r>
        <w:rPr>
          <w:rFonts w:cs="Times New Roman"/>
          <w:color w:val="424242"/>
        </w:rPr>
        <w:t xml:space="preserve"> </w:t>
      </w:r>
      <w:r w:rsidRPr="004E72DC">
        <w:rPr>
          <w:rFonts w:cs="Times New Roman"/>
          <w:color w:val="212121"/>
        </w:rPr>
        <w:t xml:space="preserve">Indeed, some Venetians actually go there to collect </w:t>
      </w:r>
      <w:r w:rsidRPr="004E72DC">
        <w:rPr>
          <w:rFonts w:cs="Times New Roman"/>
          <w:color w:val="424242"/>
        </w:rPr>
        <w:t>s</w:t>
      </w:r>
      <w:r w:rsidRPr="004E72DC">
        <w:rPr>
          <w:rFonts w:cs="Times New Roman"/>
          <w:color w:val="212121"/>
        </w:rPr>
        <w:t xml:space="preserve">tocks” (Zanon, </w:t>
      </w:r>
      <w:r w:rsidRPr="004E72DC">
        <w:rPr>
          <w:rFonts w:cs="Times New Roman"/>
          <w:i/>
          <w:iCs/>
          <w:color w:val="1C1C1C"/>
          <w:shd w:val="clear" w:color="auto" w:fill="FFFFFF"/>
        </w:rPr>
        <w:t>Dell'agricoltura, dell'arti e del commercio,</w:t>
      </w:r>
      <w:r>
        <w:rPr>
          <w:rFonts w:cs="Times New Roman"/>
          <w:i/>
          <w:iCs/>
          <w:color w:val="1C1C1C"/>
          <w:shd w:val="clear" w:color="auto" w:fill="FFFFFF"/>
        </w:rPr>
        <w:t xml:space="preserve"> </w:t>
      </w:r>
      <w:r w:rsidRPr="004E72DC">
        <w:rPr>
          <w:rFonts w:cs="Times New Roman"/>
          <w:color w:val="212121"/>
        </w:rPr>
        <w:t xml:space="preserve">III, pp. 333- </w:t>
      </w:r>
      <w:r w:rsidRPr="004E72DC">
        <w:rPr>
          <w:rFonts w:cs="Times New Roman"/>
          <w:color w:val="424242"/>
        </w:rPr>
        <w:t>3</w:t>
      </w:r>
      <w:r w:rsidRPr="004E72DC">
        <w:rPr>
          <w:rFonts w:cs="Times New Roman"/>
          <w:color w:val="212121"/>
        </w:rPr>
        <w:t>34).</w:t>
      </w:r>
    </w:p>
  </w:footnote>
  <w:footnote w:id="17">
    <w:p w14:paraId="45A55E43" w14:textId="77777777" w:rsidR="00763085" w:rsidRPr="004E72DC" w:rsidRDefault="00763085" w:rsidP="00763085">
      <w:pPr>
        <w:pStyle w:val="Testonotaapidipagina"/>
      </w:pPr>
      <w:r>
        <w:rPr>
          <w:rStyle w:val="Rimandonotaapidipagina"/>
        </w:rPr>
        <w:footnoteRef/>
      </w:r>
      <w:r>
        <w:t xml:space="preserve"> </w:t>
      </w:r>
      <w:r w:rsidRPr="004E72DC">
        <w:rPr>
          <w:rFonts w:cs="Times New Roman"/>
        </w:rPr>
        <w:t>Ibid., III, pp. 342, 334-339, 363</w:t>
      </w:r>
      <w:r w:rsidRPr="004E72DC">
        <w:rPr>
          <w:rFonts w:cs="Times New Roman"/>
          <w:color w:val="4D4D4D"/>
        </w:rPr>
        <w:t>-</w:t>
      </w:r>
      <w:r w:rsidRPr="004E72DC">
        <w:rPr>
          <w:rFonts w:cs="Times New Roman"/>
        </w:rPr>
        <w:t>364. The Lyonnaise producer started lowering prices “while he was about to produce a new fashion. Other price decreases followed after the new fashions had begun to circulate” (p. 364)</w:t>
      </w:r>
      <w:r w:rsidRPr="004E72DC">
        <w:rPr>
          <w:rFonts w:cs="Times New Roman"/>
          <w:color w:val="4D4D4D"/>
        </w:rPr>
        <w:t xml:space="preserve">. </w:t>
      </w:r>
      <w:r w:rsidRPr="004E72DC">
        <w:rPr>
          <w:rFonts w:cs="Times New Roman"/>
        </w:rPr>
        <w:t xml:space="preserve">Muratori, </w:t>
      </w:r>
      <w:r w:rsidRPr="004E72DC">
        <w:rPr>
          <w:rFonts w:cs="Times New Roman"/>
          <w:i/>
          <w:iCs/>
        </w:rPr>
        <w:t>Della pubblica felicità,</w:t>
      </w:r>
      <w:r w:rsidRPr="004E72DC">
        <w:rPr>
          <w:rFonts w:cs="Times New Roman"/>
        </w:rPr>
        <w:t xml:space="preserve"> p. 277, observed that the rapid changes in fashion and the fact that fabric and clothes quickly became obsolete led to an increase in the second-hand market. He wrote: “The fairs of a large city are a curious spectacle where the second-hand clothes dealers make a great display of their wealth in various </w:t>
      </w:r>
      <w:r w:rsidRPr="004E72DC">
        <w:rPr>
          <w:rFonts w:cs="Times New Roman"/>
          <w:color w:val="383838"/>
        </w:rPr>
        <w:t xml:space="preserve">shops </w:t>
      </w:r>
      <w:r w:rsidRPr="004E72DC">
        <w:rPr>
          <w:rFonts w:cs="Times New Roman"/>
        </w:rPr>
        <w:t xml:space="preserve">with their </w:t>
      </w:r>
      <w:r w:rsidRPr="004E72DC">
        <w:rPr>
          <w:rFonts w:cs="Times New Roman"/>
          <w:i/>
          <w:iCs/>
        </w:rPr>
        <w:t>andrienne,</w:t>
      </w:r>
      <w:r w:rsidRPr="004E72DC">
        <w:rPr>
          <w:rFonts w:cs="Times New Roman"/>
        </w:rPr>
        <w:t xml:space="preserve"> their tunics, their robes, their clothes embroidered with Spanish stitching and other sumptuous laces</w:t>
      </w:r>
      <w:r w:rsidRPr="004E72DC">
        <w:rPr>
          <w:rFonts w:cs="Times New Roman"/>
          <w:color w:val="4D4D4D"/>
        </w:rPr>
        <w:t xml:space="preserve">. </w:t>
      </w:r>
      <w:r w:rsidRPr="004E72DC">
        <w:rPr>
          <w:rFonts w:cs="Times New Roman"/>
        </w:rPr>
        <w:t xml:space="preserve">Clothes and garments that seem to have come straight from the hands of the tailors can also be seen.” On this subject, and also on the theft of clothes, see the excellent descriptions in Roche, </w:t>
      </w:r>
      <w:r w:rsidRPr="004E72DC">
        <w:rPr>
          <w:rFonts w:cs="Times New Roman"/>
          <w:i/>
          <w:iCs/>
        </w:rPr>
        <w:t>La culture de l'apparence,</w:t>
      </w:r>
      <w:r w:rsidRPr="004E72DC">
        <w:rPr>
          <w:rFonts w:cs="Times New Roman"/>
        </w:rPr>
        <w:t xml:space="preserve"> pp. 313-346; and Ribeiro, </w:t>
      </w:r>
      <w:r w:rsidRPr="004E72DC">
        <w:rPr>
          <w:rFonts w:cs="Times New Roman"/>
          <w:i/>
          <w:iCs/>
        </w:rPr>
        <w:t>Dress in Eighteenth-Century Europe,</w:t>
      </w:r>
      <w:r w:rsidRPr="004E72DC">
        <w:rPr>
          <w:rFonts w:cs="Times New Roman"/>
        </w:rPr>
        <w:t xml:space="preserve"> pp</w:t>
      </w:r>
      <w:r w:rsidRPr="004E72DC">
        <w:rPr>
          <w:rFonts w:cs="Times New Roman"/>
          <w:color w:val="646464"/>
        </w:rPr>
        <w:t xml:space="preserve">. </w:t>
      </w:r>
      <w:r w:rsidRPr="004E72DC">
        <w:rPr>
          <w:rFonts w:cs="Times New Roman"/>
        </w:rPr>
        <w:t xml:space="preserve">60-62, passim. Goudar worried that every year the warehouses filled up with unsold items from </w:t>
      </w:r>
      <w:r w:rsidRPr="004E72DC">
        <w:rPr>
          <w:rFonts w:cs="Times New Roman"/>
          <w:color w:val="383838"/>
        </w:rPr>
        <w:t xml:space="preserve">“de </w:t>
      </w:r>
      <w:r w:rsidRPr="004E72DC">
        <w:rPr>
          <w:rFonts w:cs="Times New Roman"/>
        </w:rPr>
        <w:t xml:space="preserve">vieilles modes” (“old fashions”), and that they were joined each year by </w:t>
      </w:r>
      <w:r w:rsidRPr="004E72DC">
        <w:rPr>
          <w:rFonts w:cs="Times New Roman"/>
          <w:color w:val="383838"/>
        </w:rPr>
        <w:t xml:space="preserve">“d'autres </w:t>
      </w:r>
      <w:r w:rsidRPr="004E72DC">
        <w:rPr>
          <w:rFonts w:cs="Times New Roman"/>
        </w:rPr>
        <w:t xml:space="preserve">qui augmentent continuellement les nombres </w:t>
      </w:r>
      <w:r w:rsidRPr="004E72DC">
        <w:rPr>
          <w:rFonts w:cs="Times New Roman"/>
          <w:color w:val="242424"/>
        </w:rPr>
        <w:t>des anciens</w:t>
      </w:r>
      <w:r w:rsidRPr="004E72DC">
        <w:rPr>
          <w:rFonts w:cs="Times New Roman"/>
          <w:color w:val="4D4D4D"/>
        </w:rPr>
        <w:t>” (“others which continually increase the number of old ones”) (</w:t>
      </w:r>
      <w:r w:rsidRPr="004E72DC">
        <w:rPr>
          <w:rFonts w:cs="Times New Roman"/>
          <w:i/>
          <w:iCs/>
        </w:rPr>
        <w:t>Les intérêts de la France mal entendus</w:t>
      </w:r>
      <w:r w:rsidRPr="004E72DC">
        <w:rPr>
          <w:rFonts w:cs="Times New Roman"/>
        </w:rPr>
        <w:t xml:space="preserve"> [Amsterdam, 1761], pp. 217-218).</w:t>
      </w:r>
      <w:r>
        <w:rPr>
          <w:rFonts w:cs="Times New Roman"/>
        </w:rPr>
        <w:t xml:space="preserve"> </w:t>
      </w:r>
      <w:r w:rsidRPr="00D52FEF">
        <w:rPr>
          <w:rFonts w:cs="Times New Roman"/>
          <w:color w:val="242424"/>
        </w:rPr>
        <w:t xml:space="preserve">These leftovers were eventually sold in northern Europe, and “le plus souvent au dessous du prix de la valeur intrinsique de la première matière” </w:t>
      </w:r>
      <w:r w:rsidRPr="004E72DC">
        <w:rPr>
          <w:rFonts w:cs="Times New Roman"/>
          <w:color w:val="242424"/>
        </w:rPr>
        <w:t>(“most often below the price of the intrinsic value of the raw material”)</w:t>
      </w:r>
      <w:r>
        <w:rPr>
          <w:rFonts w:cs="Times New Roman"/>
          <w:color w:val="242424"/>
        </w:rPr>
        <w:t>.</w:t>
      </w:r>
    </w:p>
  </w:footnote>
  <w:footnote w:id="18">
    <w:p w14:paraId="741E012F" w14:textId="77777777" w:rsidR="00763085" w:rsidRPr="004E72DC" w:rsidRDefault="00763085" w:rsidP="00763085">
      <w:pPr>
        <w:pStyle w:val="Testonotaapidipagina"/>
        <w:rPr>
          <w:lang w:val="en-GB"/>
        </w:rPr>
      </w:pPr>
      <w:r>
        <w:rPr>
          <w:rStyle w:val="Rimandonotaapidipagina"/>
        </w:rPr>
        <w:footnoteRef/>
      </w:r>
      <w:r>
        <w:t xml:space="preserve"> </w:t>
      </w:r>
      <w:r w:rsidRPr="004E72DC">
        <w:rPr>
          <w:rFonts w:cs="Times New Roman"/>
          <w:color w:val="242424"/>
        </w:rPr>
        <w:t>The Venetian merchant Zanon was aware that the harshest competition was by now coming from across the English Channel.</w:t>
      </w:r>
      <w:r>
        <w:rPr>
          <w:rFonts w:cs="Times New Roman"/>
          <w:color w:val="242424"/>
        </w:rPr>
        <w:t xml:space="preserve"> </w:t>
      </w:r>
      <w:r w:rsidRPr="004E72DC">
        <w:rPr>
          <w:rFonts w:cs="Times New Roman"/>
          <w:color w:val="242424"/>
        </w:rPr>
        <w:t>He wrote: “The English and French genii battle even over the invention of new designs.</w:t>
      </w:r>
      <w:r>
        <w:rPr>
          <w:rFonts w:cs="Times New Roman"/>
          <w:color w:val="242424"/>
        </w:rPr>
        <w:t xml:space="preserve"> </w:t>
      </w:r>
      <w:r w:rsidRPr="004E72DC">
        <w:rPr>
          <w:rFonts w:cs="Times New Roman"/>
          <w:color w:val="242424"/>
        </w:rPr>
        <w:t xml:space="preserve">And armies will perhaps decide the fate of the fashions. But the French will always be </w:t>
      </w:r>
      <w:r w:rsidRPr="004E72DC">
        <w:rPr>
          <w:rFonts w:cs="Times New Roman"/>
          <w:color w:val="383838"/>
        </w:rPr>
        <w:t xml:space="preserve">superior </w:t>
      </w:r>
      <w:r w:rsidRPr="004E72DC">
        <w:rPr>
          <w:rFonts w:cs="Times New Roman"/>
          <w:color w:val="242424"/>
        </w:rPr>
        <w:t>in their sales, because their inventions are prolific, their work is more skillful and their prices are lower” (</w:t>
      </w:r>
      <w:r w:rsidRPr="004E72DC">
        <w:rPr>
          <w:rFonts w:cs="Times New Roman"/>
          <w:i/>
          <w:iCs/>
          <w:color w:val="242424"/>
        </w:rPr>
        <w:t>Dell'agricoltura, dell'arti e del commercio,</w:t>
      </w:r>
      <w:r>
        <w:rPr>
          <w:rFonts w:cs="Times New Roman"/>
          <w:i/>
          <w:iCs/>
          <w:color w:val="242424"/>
        </w:rPr>
        <w:t xml:space="preserve"> </w:t>
      </w:r>
      <w:r w:rsidRPr="004E72DC">
        <w:rPr>
          <w:rFonts w:cs="Times New Roman"/>
          <w:color w:val="242424"/>
        </w:rPr>
        <w:t>II [Venice, 1763], pp. 123-124)</w:t>
      </w:r>
      <w:r w:rsidRPr="004E72DC">
        <w:rPr>
          <w:rFonts w:cs="Times New Roman"/>
          <w:color w:val="4D4D4D"/>
        </w:rPr>
        <w:t>.</w:t>
      </w:r>
    </w:p>
  </w:footnote>
  <w:footnote w:id="19">
    <w:p w14:paraId="3E2067E7" w14:textId="77777777" w:rsidR="00763085" w:rsidRPr="00D60E8F" w:rsidRDefault="00763085" w:rsidP="00763085">
      <w:pPr>
        <w:pStyle w:val="Testonotaapidipagina"/>
        <w:rPr>
          <w:lang w:val="fr-FR"/>
        </w:rPr>
      </w:pPr>
      <w:r>
        <w:rPr>
          <w:rStyle w:val="Rimandonotaapidipagina"/>
        </w:rPr>
        <w:footnoteRef/>
      </w:r>
      <w:r w:rsidRPr="004E72DC">
        <w:rPr>
          <w:lang w:val="it-IT"/>
        </w:rPr>
        <w:t xml:space="preserve"> </w:t>
      </w:r>
      <w:r w:rsidRPr="004E72DC">
        <w:rPr>
          <w:rFonts w:cs="Times New Roman"/>
          <w:lang w:val="it-IT"/>
        </w:rPr>
        <w:t xml:space="preserve">Ibid., vol. V, [Venice, 1765], pp. 124-125. </w:t>
      </w:r>
      <w:r w:rsidRPr="004E72DC">
        <w:rPr>
          <w:rFonts w:cs="Times New Roman"/>
        </w:rPr>
        <w:t xml:space="preserve">The Turkish preference for Venetian </w:t>
      </w:r>
      <w:r w:rsidRPr="004E72DC">
        <w:rPr>
          <w:rFonts w:cs="Times New Roman"/>
          <w:color w:val="383838"/>
        </w:rPr>
        <w:t xml:space="preserve">silks </w:t>
      </w:r>
      <w:r w:rsidRPr="004E72DC">
        <w:rPr>
          <w:rFonts w:cs="Times New Roman"/>
        </w:rPr>
        <w:t>is confirmed by numerous sources. The Lyons merchant Bonnafous had little success when he tried to enter the Constantinople market with imitation Venetian damask produced in Lyon</w:t>
      </w:r>
      <w:r w:rsidRPr="004E72DC">
        <w:rPr>
          <w:rFonts w:cs="Times New Roman"/>
          <w:color w:val="4D4D4D"/>
        </w:rPr>
        <w:t xml:space="preserve">. </w:t>
      </w:r>
      <w:r w:rsidRPr="004E72DC">
        <w:rPr>
          <w:rFonts w:cs="Times New Roman"/>
        </w:rPr>
        <w:t xml:space="preserve">See the letter of May 25, 1755 in Archives Nationales de Paris </w:t>
      </w:r>
      <w:r w:rsidRPr="004E72DC">
        <w:rPr>
          <w:rFonts w:cs="Times New Roman"/>
          <w:color w:val="383838"/>
        </w:rPr>
        <w:t xml:space="preserve">(ANP), </w:t>
      </w:r>
      <w:r w:rsidRPr="004E72DC">
        <w:rPr>
          <w:rFonts w:cs="Times New Roman"/>
        </w:rPr>
        <w:t xml:space="preserve">F12, 1443. </w:t>
      </w:r>
      <w:r w:rsidRPr="004E72DC">
        <w:rPr>
          <w:rFonts w:cs="Times New Roman"/>
          <w:lang w:val="fr-FR"/>
        </w:rPr>
        <w:t>J. B. Labat wrote in 1735: “Les modes changeantes n'ont point gâté l'esprit ni les usages des orientaux” (“changing fashions have not spoiled the sp</w:t>
      </w:r>
      <w:r>
        <w:rPr>
          <w:rFonts w:cs="Times New Roman"/>
          <w:lang w:val="fr-FR"/>
        </w:rPr>
        <w:t>i</w:t>
      </w:r>
      <w:r w:rsidRPr="004E72DC">
        <w:rPr>
          <w:rFonts w:cs="Times New Roman"/>
          <w:lang w:val="fr-FR"/>
        </w:rPr>
        <w:t xml:space="preserve">rit nor the customs of the orientals”) </w:t>
      </w:r>
      <w:r w:rsidRPr="004E72DC">
        <w:rPr>
          <w:rFonts w:cs="Times New Roman"/>
          <w:i/>
          <w:iCs/>
          <w:lang w:val="fr-FR"/>
        </w:rPr>
        <w:t>(Mémoires du Chevalier d'Arvieu,</w:t>
      </w:r>
      <w:r w:rsidRPr="004E72DC">
        <w:rPr>
          <w:rFonts w:cs="Times New Roman"/>
          <w:lang w:val="fr-FR"/>
        </w:rPr>
        <w:t xml:space="preserve"> t. III [1735], p. 209)</w:t>
      </w:r>
      <w:r w:rsidRPr="004E72DC">
        <w:rPr>
          <w:rFonts w:cs="Times New Roman"/>
          <w:color w:val="4D4D4D"/>
          <w:lang w:val="fr-FR"/>
        </w:rPr>
        <w:t xml:space="preserve">. </w:t>
      </w:r>
      <w:r w:rsidRPr="004E72DC">
        <w:rPr>
          <w:rFonts w:cs="Times New Roman"/>
          <w:lang w:val="fr-FR"/>
        </w:rPr>
        <w:t xml:space="preserve">For Accarias de Serionne too, in the Levant - where the new European fashions had not taken root </w:t>
      </w:r>
      <w:r w:rsidRPr="004E72DC">
        <w:rPr>
          <w:rFonts w:cs="Times New Roman"/>
          <w:color w:val="383838"/>
          <w:lang w:val="fr-FR"/>
        </w:rPr>
        <w:t xml:space="preserve">- </w:t>
      </w:r>
      <w:r w:rsidRPr="004E72DC">
        <w:rPr>
          <w:rFonts w:cs="Times New Roman"/>
          <w:lang w:val="fr-FR"/>
        </w:rPr>
        <w:t>Venetian fabrics dominated (</w:t>
      </w:r>
      <w:r w:rsidRPr="004E72DC">
        <w:rPr>
          <w:rFonts w:cs="Times New Roman"/>
          <w:i/>
          <w:iCs/>
          <w:lang w:val="fr-FR"/>
        </w:rPr>
        <w:t>Le Commerce de la Hollande ou Tableau du commerce des Hollandois</w:t>
      </w:r>
      <w:r w:rsidRPr="004E72DC">
        <w:rPr>
          <w:rFonts w:cs="Times New Roman"/>
          <w:lang w:val="fr-FR"/>
        </w:rPr>
        <w:t xml:space="preserve">, vol. </w:t>
      </w:r>
      <w:r w:rsidRPr="00D60E8F">
        <w:rPr>
          <w:rFonts w:cs="Times New Roman"/>
          <w:lang w:val="fr-FR"/>
        </w:rPr>
        <w:t>II [Amsterdam, 1768], pp</w:t>
      </w:r>
      <w:r w:rsidRPr="00D60E8F">
        <w:rPr>
          <w:rFonts w:cs="Times New Roman"/>
          <w:color w:val="4D4D4D"/>
          <w:lang w:val="fr-FR"/>
        </w:rPr>
        <w:t xml:space="preserve">. </w:t>
      </w:r>
      <w:r w:rsidRPr="00D60E8F">
        <w:rPr>
          <w:rFonts w:cs="Times New Roman"/>
          <w:lang w:val="fr-FR"/>
        </w:rPr>
        <w:t>146-147).</w:t>
      </w:r>
    </w:p>
  </w:footnote>
  <w:footnote w:id="20">
    <w:p w14:paraId="7C3EDE42" w14:textId="77777777" w:rsidR="00763085" w:rsidRPr="004E72DC" w:rsidRDefault="00763085" w:rsidP="00763085">
      <w:pPr>
        <w:pStyle w:val="Testonotaapidipagina"/>
        <w:rPr>
          <w:lang w:val="fr-FR"/>
        </w:rPr>
      </w:pPr>
      <w:r>
        <w:rPr>
          <w:rStyle w:val="Rimandonotaapidipagina"/>
        </w:rPr>
        <w:footnoteRef/>
      </w:r>
      <w:r w:rsidRPr="004E72DC">
        <w:rPr>
          <w:lang w:val="fr-FR"/>
        </w:rPr>
        <w:t xml:space="preserve"> </w:t>
      </w:r>
      <w:r w:rsidRPr="004E72DC">
        <w:rPr>
          <w:rFonts w:cs="Times New Roman"/>
          <w:lang w:val="fr-FR"/>
        </w:rPr>
        <w:t>Accarias de Serionn</w:t>
      </w:r>
      <w:r w:rsidRPr="004E72DC">
        <w:rPr>
          <w:rFonts w:cs="Times New Roman"/>
          <w:color w:val="3F3F3F"/>
          <w:lang w:val="fr-FR"/>
        </w:rPr>
        <w:t xml:space="preserve">e, </w:t>
      </w:r>
      <w:r w:rsidRPr="004E72DC">
        <w:rPr>
          <w:rFonts w:cs="Times New Roman"/>
          <w:i/>
          <w:iCs/>
          <w:color w:val="2F2F2F"/>
          <w:lang w:val="fr-FR"/>
        </w:rPr>
        <w:t xml:space="preserve">Le </w:t>
      </w:r>
      <w:r w:rsidRPr="004E72DC">
        <w:rPr>
          <w:rFonts w:cs="Times New Roman"/>
          <w:i/>
          <w:iCs/>
          <w:lang w:val="fr-FR"/>
        </w:rPr>
        <w:t>Commer</w:t>
      </w:r>
      <w:r w:rsidRPr="004E72DC">
        <w:rPr>
          <w:rFonts w:cs="Times New Roman"/>
          <w:i/>
          <w:iCs/>
          <w:color w:val="3F3F3F"/>
          <w:lang w:val="fr-FR"/>
        </w:rPr>
        <w:t xml:space="preserve">ce </w:t>
      </w:r>
      <w:r w:rsidRPr="004E72DC">
        <w:rPr>
          <w:rFonts w:cs="Times New Roman"/>
          <w:i/>
          <w:iCs/>
          <w:color w:val="2F2F2F"/>
          <w:lang w:val="fr-FR"/>
        </w:rPr>
        <w:t xml:space="preserve">de </w:t>
      </w:r>
      <w:r w:rsidRPr="004E72DC">
        <w:rPr>
          <w:rFonts w:cs="Times New Roman"/>
          <w:i/>
          <w:iCs/>
          <w:lang w:val="fr-FR"/>
        </w:rPr>
        <w:t>la Holland</w:t>
      </w:r>
      <w:r w:rsidRPr="004E72DC">
        <w:rPr>
          <w:rFonts w:cs="Times New Roman"/>
          <w:i/>
          <w:iCs/>
          <w:color w:val="3F3F3F"/>
          <w:lang w:val="fr-FR"/>
        </w:rPr>
        <w:t>e</w:t>
      </w:r>
      <w:r w:rsidRPr="004E72DC">
        <w:rPr>
          <w:rFonts w:cs="Times New Roman"/>
          <w:lang w:val="fr-FR"/>
        </w:rPr>
        <w:t>, I, p. 294.</w:t>
      </w:r>
    </w:p>
  </w:footnote>
  <w:footnote w:id="21">
    <w:p w14:paraId="12E185E9" w14:textId="77777777" w:rsidR="00763085" w:rsidRPr="008A136B" w:rsidRDefault="00763085" w:rsidP="00763085">
      <w:pPr>
        <w:pStyle w:val="Corpotesto"/>
        <w:rPr>
          <w:sz w:val="20"/>
          <w:szCs w:val="20"/>
          <w:lang w:val="en-GB"/>
        </w:rPr>
      </w:pPr>
      <w:r>
        <w:rPr>
          <w:rStyle w:val="Rimandonotaapidipagina"/>
        </w:rPr>
        <w:footnoteRef/>
      </w:r>
      <w:r>
        <w:t xml:space="preserve"> </w:t>
      </w:r>
      <w:r w:rsidRPr="008A136B">
        <w:rPr>
          <w:sz w:val="20"/>
          <w:szCs w:val="20"/>
          <w:lang w:val="en-GB"/>
        </w:rPr>
        <w:t xml:space="preserve">J. G. Van Dillen, “Economic Fluctuations and Trade in the Netherlands (1650-1750),” in P. Earle, ed., </w:t>
      </w:r>
      <w:r w:rsidRPr="008A136B">
        <w:rPr>
          <w:i/>
          <w:iCs/>
          <w:sz w:val="20"/>
          <w:szCs w:val="20"/>
          <w:lang w:val="en-GB"/>
        </w:rPr>
        <w:t>Essays in European Economic History (1500-1800)</w:t>
      </w:r>
      <w:r w:rsidRPr="008A136B">
        <w:rPr>
          <w:sz w:val="20"/>
          <w:szCs w:val="20"/>
          <w:lang w:val="en-GB"/>
        </w:rPr>
        <w:t xml:space="preserve"> (Oxford, 1974,) p. 205.</w:t>
      </w:r>
      <w:r>
        <w:rPr>
          <w:sz w:val="20"/>
          <w:szCs w:val="20"/>
          <w:lang w:val="en-GB"/>
        </w:rPr>
        <w:t xml:space="preserve"> </w:t>
      </w:r>
      <w:r w:rsidRPr="008A136B">
        <w:rPr>
          <w:sz w:val="20"/>
          <w:szCs w:val="20"/>
          <w:lang w:val="en-GB"/>
        </w:rPr>
        <w:t xml:space="preserve">From a letter sent by Esaie Gillot, a silk fabric merchant from Amsterdam, to the firm Caret et Cie of Lyon, it would appear that the Haarlem manufacturers were still active towards the middle of the eighteenth century and that they continued to copy the “nouveaux desseins” (“new designs”) as they arrived from Lyon (A. D. du Rhone, Procédure de la Conservation, Livres de commerce (faillites), Caret et Cie, Liasse VII, Provinces Unies, 1). </w:t>
      </w:r>
      <w:r w:rsidRPr="008A136B">
        <w:rPr>
          <w:sz w:val="20"/>
          <w:szCs w:val="20"/>
          <w:lang w:val="fr-FR"/>
        </w:rPr>
        <w:t xml:space="preserve">On this source, see </w:t>
      </w:r>
      <w:r w:rsidRPr="008A136B">
        <w:rPr>
          <w:i/>
          <w:iCs/>
          <w:sz w:val="20"/>
          <w:szCs w:val="20"/>
          <w:lang w:val="fr-FR"/>
        </w:rPr>
        <w:t xml:space="preserve">Papiers d'industrie et de commerçants Lyonnais. </w:t>
      </w:r>
      <w:r w:rsidRPr="008A136B">
        <w:rPr>
          <w:i/>
          <w:iCs/>
          <w:sz w:val="20"/>
          <w:szCs w:val="20"/>
          <w:lang w:val="en-GB"/>
        </w:rPr>
        <w:t>Lyon et le grand commerce au XVIIIe</w:t>
      </w:r>
      <w:r w:rsidRPr="008A136B">
        <w:rPr>
          <w:sz w:val="20"/>
          <w:szCs w:val="20"/>
          <w:lang w:val="en-GB"/>
        </w:rPr>
        <w:t>, under the direction of P. Léon (Lyon, 1976), and the bibliography.</w:t>
      </w:r>
    </w:p>
  </w:footnote>
  <w:footnote w:id="22">
    <w:p w14:paraId="70DAFFE7" w14:textId="77777777" w:rsidR="00763085" w:rsidRPr="008A136B" w:rsidRDefault="00763085" w:rsidP="00763085">
      <w:pPr>
        <w:pStyle w:val="Testonotaapidipagina"/>
      </w:pPr>
      <w:r>
        <w:rPr>
          <w:rStyle w:val="Rimandonotaapidipagina"/>
        </w:rPr>
        <w:footnoteRef/>
      </w:r>
      <w:r>
        <w:t xml:space="preserve"> </w:t>
      </w:r>
      <w:r w:rsidRPr="008A136B">
        <w:rPr>
          <w:rFonts w:cs="Times New Roman"/>
        </w:rPr>
        <w:t>(“…different designs of fabrics of Lyon, because one never possessed in these manufactures the art of design which made more beautiful and enriched every year those of Tours and especially and principally those of Lyon, by their great variety, gracefulness of taste and of originality”), Accarias de Serionn</w:t>
      </w:r>
      <w:r w:rsidRPr="008A136B">
        <w:rPr>
          <w:rFonts w:cs="Times New Roman"/>
          <w:color w:val="3F3F3F"/>
        </w:rPr>
        <w:t xml:space="preserve">e, </w:t>
      </w:r>
      <w:r w:rsidRPr="008A136B">
        <w:rPr>
          <w:rFonts w:cs="Times New Roman"/>
          <w:i/>
          <w:iCs/>
          <w:color w:val="2F2F2F"/>
        </w:rPr>
        <w:t xml:space="preserve">Le </w:t>
      </w:r>
      <w:r w:rsidRPr="008A136B">
        <w:rPr>
          <w:rFonts w:cs="Times New Roman"/>
          <w:i/>
          <w:iCs/>
        </w:rPr>
        <w:t>Commer</w:t>
      </w:r>
      <w:r w:rsidRPr="008A136B">
        <w:rPr>
          <w:rFonts w:cs="Times New Roman"/>
          <w:i/>
          <w:iCs/>
          <w:color w:val="3F3F3F"/>
        </w:rPr>
        <w:t xml:space="preserve">ce </w:t>
      </w:r>
      <w:r w:rsidRPr="008A136B">
        <w:rPr>
          <w:rFonts w:cs="Times New Roman"/>
          <w:i/>
          <w:iCs/>
          <w:color w:val="2F2F2F"/>
        </w:rPr>
        <w:t xml:space="preserve">de </w:t>
      </w:r>
      <w:r w:rsidRPr="008A136B">
        <w:rPr>
          <w:rFonts w:cs="Times New Roman"/>
          <w:i/>
          <w:iCs/>
        </w:rPr>
        <w:t>la Holland</w:t>
      </w:r>
      <w:r w:rsidRPr="008A136B">
        <w:rPr>
          <w:rFonts w:cs="Times New Roman"/>
          <w:i/>
          <w:iCs/>
          <w:color w:val="3F3F3F"/>
        </w:rPr>
        <w:t>e</w:t>
      </w:r>
      <w:r w:rsidRPr="008A136B">
        <w:rPr>
          <w:rFonts w:cs="Times New Roman"/>
        </w:rPr>
        <w:t xml:space="preserve">, I, </w:t>
      </w:r>
      <w:r w:rsidRPr="008A136B">
        <w:rPr>
          <w:rFonts w:cs="Times New Roman"/>
          <w:color w:val="2F2F2F"/>
        </w:rPr>
        <w:t>p. 293.</w:t>
      </w:r>
      <w:r>
        <w:rPr>
          <w:rFonts w:cs="Times New Roman"/>
          <w:color w:val="2F2F2F"/>
        </w:rPr>
        <w:t xml:space="preserve"> </w:t>
      </w:r>
      <w:r w:rsidRPr="008A136B">
        <w:rPr>
          <w:rFonts w:cs="Times New Roman"/>
          <w:color w:val="2F2F2F"/>
        </w:rPr>
        <w:t>According to Veron de Forbonnais, “l’habilité et l’invention des nos dessinatuers sont tout le mystère di nos succès”</w:t>
      </w:r>
      <w:r>
        <w:rPr>
          <w:rFonts w:cs="Times New Roman"/>
          <w:color w:val="2F2F2F"/>
        </w:rPr>
        <w:t xml:space="preserve"> </w:t>
      </w:r>
      <w:r w:rsidRPr="008A136B">
        <w:rPr>
          <w:rFonts w:cs="Times New Roman"/>
          <w:color w:val="2F2F2F"/>
        </w:rPr>
        <w:t>(“the ability and the creativity of our designers are the entire mystery of our success”), (</w:t>
      </w:r>
      <w:r w:rsidRPr="008A136B">
        <w:rPr>
          <w:rFonts w:cs="Times New Roman"/>
          <w:i/>
          <w:iCs/>
          <w:color w:val="2F2F2F"/>
        </w:rPr>
        <w:t>Lettre à M.</w:t>
      </w:r>
      <w:r w:rsidRPr="008A136B">
        <w:rPr>
          <w:rFonts w:cs="Times New Roman"/>
          <w:i/>
          <w:iCs/>
          <w:color w:val="2F2F2F"/>
        </w:rPr>
        <w:sym w:font="Symbol" w:char="F02B"/>
      </w:r>
      <w:r w:rsidRPr="008A136B">
        <w:rPr>
          <w:rFonts w:cs="Times New Roman"/>
          <w:i/>
          <w:iCs/>
          <w:color w:val="2F2F2F"/>
        </w:rPr>
        <w:sym w:font="Symbol" w:char="F02B"/>
      </w:r>
      <w:r w:rsidRPr="008A136B">
        <w:rPr>
          <w:rFonts w:cs="Times New Roman"/>
          <w:i/>
          <w:iCs/>
          <w:color w:val="2F2F2F"/>
        </w:rPr>
        <w:sym w:font="Symbol" w:char="F02B"/>
      </w:r>
      <w:r w:rsidRPr="008A136B">
        <w:rPr>
          <w:rFonts w:cs="Times New Roman"/>
          <w:i/>
          <w:iCs/>
          <w:color w:val="2F2F2F"/>
        </w:rPr>
        <w:t>Négociant de Lyon…</w:t>
      </w:r>
      <w:r w:rsidRPr="008A136B">
        <w:rPr>
          <w:rFonts w:cs="Times New Roman"/>
          <w:color w:val="2F2F2F"/>
        </w:rPr>
        <w:t>, p. 24).</w:t>
      </w:r>
    </w:p>
  </w:footnote>
  <w:footnote w:id="23">
    <w:p w14:paraId="1C982CF8" w14:textId="77777777" w:rsidR="00763085" w:rsidRPr="008A136B" w:rsidRDefault="00763085" w:rsidP="00763085">
      <w:pPr>
        <w:pStyle w:val="Testonotaapidipagina"/>
        <w:rPr>
          <w:lang w:val="en-GB"/>
        </w:rPr>
      </w:pPr>
      <w:r>
        <w:rPr>
          <w:rStyle w:val="Rimandonotaapidipagina"/>
        </w:rPr>
        <w:footnoteRef/>
      </w:r>
      <w:r>
        <w:t xml:space="preserve"> </w:t>
      </w:r>
      <w:r w:rsidRPr="008A136B">
        <w:rPr>
          <w:rFonts w:cs="Times New Roman"/>
        </w:rPr>
        <w:t>Each entrepreneur presented each year a range of new products, taking account also of the economic possibilities of their particular clientele.</w:t>
      </w:r>
    </w:p>
  </w:footnote>
  <w:footnote w:id="24">
    <w:p w14:paraId="1501D6E0" w14:textId="77777777" w:rsidR="00763085" w:rsidRPr="00D60E8F" w:rsidRDefault="00763085" w:rsidP="00763085">
      <w:pPr>
        <w:pStyle w:val="Testonotaapidipagina"/>
        <w:rPr>
          <w:lang w:val="en-GB"/>
        </w:rPr>
      </w:pPr>
      <w:r>
        <w:rPr>
          <w:rStyle w:val="Rimandonotaapidipagina"/>
        </w:rPr>
        <w:footnoteRef/>
      </w:r>
      <w:r w:rsidRPr="008A136B">
        <w:rPr>
          <w:lang w:val="it-IT"/>
        </w:rPr>
        <w:t xml:space="preserve"> </w:t>
      </w:r>
      <w:r w:rsidRPr="008A136B">
        <w:rPr>
          <w:rFonts w:cs="Times New Roman"/>
          <w:color w:val="232323"/>
          <w:lang w:val="it-IT"/>
        </w:rPr>
        <w:t xml:space="preserve">On Valencia, see. S. Rodriguez Garcia, </w:t>
      </w:r>
      <w:r w:rsidRPr="008A136B">
        <w:rPr>
          <w:rFonts w:cs="Times New Roman"/>
          <w:i/>
          <w:iCs/>
          <w:color w:val="232323"/>
          <w:lang w:val="it-IT"/>
        </w:rPr>
        <w:t xml:space="preserve">El arte de las sedas </w:t>
      </w:r>
      <w:r w:rsidRPr="008A136B">
        <w:rPr>
          <w:rFonts w:cs="Times New Roman"/>
          <w:i/>
          <w:iCs/>
          <w:color w:val="424242"/>
          <w:lang w:val="it-IT"/>
        </w:rPr>
        <w:t>v</w:t>
      </w:r>
      <w:r w:rsidRPr="008A136B">
        <w:rPr>
          <w:rFonts w:cs="Times New Roman"/>
          <w:i/>
          <w:iCs/>
          <w:color w:val="232323"/>
          <w:lang w:val="it-IT"/>
        </w:rPr>
        <w:t>alencianas en el siglo XVIII</w:t>
      </w:r>
      <w:r w:rsidRPr="008A136B">
        <w:rPr>
          <w:rFonts w:cs="Times New Roman"/>
          <w:color w:val="232323"/>
          <w:lang w:val="it-IT"/>
        </w:rPr>
        <w:t xml:space="preserve"> (Valencia, 1959); M</w:t>
      </w:r>
      <w:r w:rsidRPr="008A136B">
        <w:rPr>
          <w:rFonts w:cs="Times New Roman"/>
          <w:color w:val="424242"/>
          <w:lang w:val="it-IT"/>
        </w:rPr>
        <w:t xml:space="preserve">. </w:t>
      </w:r>
      <w:r w:rsidRPr="008A136B">
        <w:rPr>
          <w:rFonts w:cs="Times New Roman"/>
          <w:color w:val="232323"/>
          <w:lang w:val="it-IT"/>
        </w:rPr>
        <w:t xml:space="preserve">Garzon Pereira, </w:t>
      </w:r>
      <w:r w:rsidRPr="008A136B">
        <w:rPr>
          <w:rFonts w:cs="Times New Roman"/>
          <w:i/>
          <w:iCs/>
          <w:color w:val="232323"/>
          <w:lang w:val="it-IT"/>
        </w:rPr>
        <w:t>La industria sedera en Espana</w:t>
      </w:r>
      <w:r w:rsidRPr="008A136B">
        <w:rPr>
          <w:rFonts w:cs="Times New Roman"/>
          <w:color w:val="232323"/>
          <w:lang w:val="it-IT"/>
        </w:rPr>
        <w:t xml:space="preserve"> (Granada, 1972), pp</w:t>
      </w:r>
      <w:r w:rsidRPr="008A136B">
        <w:rPr>
          <w:rFonts w:cs="Times New Roman"/>
          <w:color w:val="424242"/>
          <w:lang w:val="it-IT"/>
        </w:rPr>
        <w:t xml:space="preserve">. </w:t>
      </w:r>
      <w:r w:rsidRPr="008A136B">
        <w:rPr>
          <w:rFonts w:cs="Times New Roman"/>
          <w:color w:val="232323"/>
          <w:lang w:val="it-IT"/>
        </w:rPr>
        <w:t xml:space="preserve">89-92; A. Domingo Ortiz, </w:t>
      </w:r>
      <w:r w:rsidRPr="008A136B">
        <w:rPr>
          <w:rFonts w:cs="Times New Roman"/>
          <w:i/>
          <w:iCs/>
          <w:color w:val="232323"/>
          <w:lang w:val="it-IT"/>
        </w:rPr>
        <w:t>Sociedada y Estado en el siglo XVIII espanol</w:t>
      </w:r>
      <w:r w:rsidRPr="008A136B">
        <w:rPr>
          <w:rFonts w:cs="Times New Roman"/>
          <w:color w:val="232323"/>
          <w:lang w:val="it-IT"/>
        </w:rPr>
        <w:t xml:space="preserve"> (Barcelona, 1976), p</w:t>
      </w:r>
      <w:r w:rsidRPr="008A136B">
        <w:rPr>
          <w:rFonts w:cs="Times New Roman"/>
          <w:color w:val="545454"/>
          <w:lang w:val="it-IT"/>
        </w:rPr>
        <w:t xml:space="preserve">. </w:t>
      </w:r>
      <w:r w:rsidRPr="008A136B">
        <w:rPr>
          <w:rFonts w:cs="Times New Roman"/>
          <w:color w:val="232323"/>
          <w:lang w:val="it-IT"/>
        </w:rPr>
        <w:t>271</w:t>
      </w:r>
      <w:r w:rsidRPr="008A136B">
        <w:rPr>
          <w:rFonts w:cs="Times New Roman"/>
          <w:color w:val="424242"/>
          <w:lang w:val="it-IT"/>
        </w:rPr>
        <w:t xml:space="preserve">; </w:t>
      </w:r>
      <w:r w:rsidRPr="008A136B">
        <w:rPr>
          <w:rFonts w:cs="Times New Roman"/>
          <w:color w:val="232323"/>
          <w:lang w:val="it-IT"/>
        </w:rPr>
        <w:t>V</w:t>
      </w:r>
      <w:r w:rsidRPr="008A136B">
        <w:rPr>
          <w:rFonts w:cs="Times New Roman"/>
          <w:color w:val="545454"/>
          <w:lang w:val="it-IT"/>
        </w:rPr>
        <w:t xml:space="preserve">. </w:t>
      </w:r>
      <w:r w:rsidRPr="008A136B">
        <w:rPr>
          <w:rFonts w:cs="Times New Roman"/>
          <w:color w:val="232323"/>
          <w:lang w:val="it-IT"/>
        </w:rPr>
        <w:t xml:space="preserve">M. Santos Isern, </w:t>
      </w:r>
      <w:r w:rsidRPr="008A136B">
        <w:rPr>
          <w:rFonts w:cs="Times New Roman"/>
          <w:i/>
          <w:iCs/>
          <w:color w:val="232323"/>
          <w:lang w:val="it-IT"/>
        </w:rPr>
        <w:t xml:space="preserve">Cara y cruz de la sederia valenciana (siglos XVIII-XIX) </w:t>
      </w:r>
      <w:r w:rsidRPr="008A136B">
        <w:rPr>
          <w:rFonts w:cs="Times New Roman"/>
          <w:color w:val="232323"/>
          <w:lang w:val="it-IT"/>
        </w:rPr>
        <w:t>(Valencia</w:t>
      </w:r>
      <w:r w:rsidRPr="008A136B">
        <w:rPr>
          <w:rFonts w:cs="Times New Roman"/>
          <w:color w:val="424242"/>
          <w:lang w:val="it-IT"/>
        </w:rPr>
        <w:t xml:space="preserve">, </w:t>
      </w:r>
      <w:r w:rsidRPr="008A136B">
        <w:rPr>
          <w:rFonts w:cs="Times New Roman"/>
          <w:color w:val="232323"/>
          <w:lang w:val="it-IT"/>
        </w:rPr>
        <w:t>1981);</w:t>
      </w:r>
      <w:r w:rsidRPr="008A136B">
        <w:rPr>
          <w:rFonts w:cs="Times New Roman"/>
          <w:lang w:val="it-IT"/>
        </w:rPr>
        <w:t xml:space="preserve"> </w:t>
      </w:r>
      <w:r w:rsidRPr="008A136B">
        <w:rPr>
          <w:rFonts w:cs="Times New Roman"/>
          <w:color w:val="232323"/>
          <w:lang w:val="it-IT"/>
        </w:rPr>
        <w:t xml:space="preserve">V. Ribes, </w:t>
      </w:r>
      <w:r w:rsidRPr="008A136B">
        <w:rPr>
          <w:rFonts w:cs="Times New Roman"/>
          <w:i/>
          <w:iCs/>
          <w:color w:val="232323"/>
          <w:lang w:val="it-IT"/>
        </w:rPr>
        <w:t>L</w:t>
      </w:r>
      <w:r w:rsidRPr="008A136B">
        <w:rPr>
          <w:rFonts w:cs="Times New Roman"/>
          <w:i/>
          <w:iCs/>
          <w:color w:val="424242"/>
          <w:lang w:val="it-IT"/>
        </w:rPr>
        <w:t>o</w:t>
      </w:r>
      <w:r w:rsidRPr="008A136B">
        <w:rPr>
          <w:rFonts w:cs="Times New Roman"/>
          <w:i/>
          <w:iCs/>
          <w:color w:val="232323"/>
          <w:lang w:val="it-IT"/>
        </w:rPr>
        <w:t>s valencianos y Ameri</w:t>
      </w:r>
      <w:r w:rsidRPr="008A136B">
        <w:rPr>
          <w:rFonts w:cs="Times New Roman"/>
          <w:i/>
          <w:iCs/>
          <w:color w:val="424242"/>
          <w:lang w:val="it-IT"/>
        </w:rPr>
        <w:t>c</w:t>
      </w:r>
      <w:r w:rsidRPr="008A136B">
        <w:rPr>
          <w:rFonts w:cs="Times New Roman"/>
          <w:i/>
          <w:iCs/>
          <w:color w:val="232323"/>
          <w:lang w:val="it-IT"/>
        </w:rPr>
        <w:t>a</w:t>
      </w:r>
      <w:r w:rsidRPr="008A136B">
        <w:rPr>
          <w:rFonts w:cs="Times New Roman"/>
          <w:i/>
          <w:iCs/>
          <w:color w:val="424242"/>
          <w:lang w:val="it-IT"/>
        </w:rPr>
        <w:t xml:space="preserve">. </w:t>
      </w:r>
      <w:r w:rsidRPr="008A136B">
        <w:rPr>
          <w:rFonts w:cs="Times New Roman"/>
          <w:i/>
          <w:iCs/>
          <w:color w:val="232323"/>
          <w:lang w:val="it-IT"/>
        </w:rPr>
        <w:t>El commercio valenciano con Indias en el siglo XVIII</w:t>
      </w:r>
      <w:r w:rsidRPr="008A136B">
        <w:rPr>
          <w:rFonts w:cs="Times New Roman"/>
          <w:color w:val="232323"/>
          <w:lang w:val="it-IT"/>
        </w:rPr>
        <w:t xml:space="preserve"> (Valencia</w:t>
      </w:r>
      <w:r w:rsidRPr="008A136B">
        <w:rPr>
          <w:rFonts w:cs="Times New Roman"/>
          <w:color w:val="424242"/>
          <w:lang w:val="it-IT"/>
        </w:rPr>
        <w:t>,</w:t>
      </w:r>
      <w:r w:rsidRPr="008A136B">
        <w:rPr>
          <w:rFonts w:cs="Times New Roman"/>
          <w:lang w:val="it-IT"/>
        </w:rPr>
        <w:t xml:space="preserve"> </w:t>
      </w:r>
      <w:r w:rsidRPr="008A136B">
        <w:rPr>
          <w:rFonts w:cs="Times New Roman"/>
          <w:color w:val="232323"/>
          <w:lang w:val="it-IT"/>
        </w:rPr>
        <w:t>1985)</w:t>
      </w:r>
      <w:r w:rsidRPr="008A136B">
        <w:rPr>
          <w:rFonts w:cs="Times New Roman"/>
          <w:color w:val="424242"/>
          <w:lang w:val="it-IT"/>
        </w:rPr>
        <w:t xml:space="preserve">, </w:t>
      </w:r>
      <w:r w:rsidRPr="008A136B">
        <w:rPr>
          <w:rFonts w:cs="Times New Roman"/>
          <w:color w:val="232323"/>
          <w:lang w:val="it-IT"/>
        </w:rPr>
        <w:t>pp</w:t>
      </w:r>
      <w:r w:rsidRPr="008A136B">
        <w:rPr>
          <w:rFonts w:cs="Times New Roman"/>
          <w:color w:val="424242"/>
          <w:lang w:val="it-IT"/>
        </w:rPr>
        <w:t xml:space="preserve">. </w:t>
      </w:r>
      <w:r w:rsidRPr="008A136B">
        <w:rPr>
          <w:rFonts w:cs="Times New Roman"/>
          <w:color w:val="232323"/>
          <w:lang w:val="it-IT"/>
        </w:rPr>
        <w:t>61- 92</w:t>
      </w:r>
      <w:r w:rsidRPr="008A136B">
        <w:rPr>
          <w:rFonts w:cs="Times New Roman"/>
          <w:color w:val="424242"/>
          <w:lang w:val="it-IT"/>
        </w:rPr>
        <w:t xml:space="preserve">. </w:t>
      </w:r>
      <w:r w:rsidRPr="008A136B">
        <w:rPr>
          <w:rFonts w:cs="Times New Roman"/>
          <w:color w:val="232323"/>
        </w:rPr>
        <w:t>On Berlin, see. Acta Boruss</w:t>
      </w:r>
      <w:r w:rsidRPr="008A136B">
        <w:rPr>
          <w:rFonts w:cs="Times New Roman"/>
          <w:color w:val="424242"/>
        </w:rPr>
        <w:t>i</w:t>
      </w:r>
      <w:r w:rsidRPr="008A136B">
        <w:rPr>
          <w:rFonts w:cs="Times New Roman"/>
          <w:color w:val="232323"/>
        </w:rPr>
        <w:t>ca</w:t>
      </w:r>
      <w:r w:rsidRPr="008A136B">
        <w:rPr>
          <w:rFonts w:cs="Times New Roman"/>
          <w:color w:val="545454"/>
        </w:rPr>
        <w:t xml:space="preserve">. </w:t>
      </w:r>
      <w:r w:rsidRPr="008A136B">
        <w:rPr>
          <w:rFonts w:cs="Times New Roman"/>
          <w:color w:val="232323"/>
        </w:rPr>
        <w:t>Denkmaler der Preussischen Staat</w:t>
      </w:r>
      <w:r w:rsidRPr="008A136B">
        <w:rPr>
          <w:rFonts w:cs="Times New Roman"/>
          <w:color w:val="424242"/>
        </w:rPr>
        <w:t>s</w:t>
      </w:r>
      <w:r w:rsidRPr="008A136B">
        <w:rPr>
          <w:rFonts w:cs="Times New Roman"/>
          <w:color w:val="232323"/>
        </w:rPr>
        <w:t xml:space="preserve">verwaltung im 18. Jahrhundert, </w:t>
      </w:r>
      <w:r w:rsidRPr="008A136B">
        <w:rPr>
          <w:rFonts w:cs="Times New Roman"/>
          <w:i/>
          <w:iCs/>
          <w:color w:val="232323"/>
        </w:rPr>
        <w:t>Di</w:t>
      </w:r>
      <w:r w:rsidRPr="008A136B">
        <w:rPr>
          <w:rFonts w:cs="Times New Roman"/>
          <w:i/>
          <w:iCs/>
          <w:color w:val="424242"/>
        </w:rPr>
        <w:t xml:space="preserve">e </w:t>
      </w:r>
      <w:r w:rsidRPr="008A136B">
        <w:rPr>
          <w:rFonts w:cs="Times New Roman"/>
          <w:i/>
          <w:iCs/>
          <w:color w:val="232323"/>
        </w:rPr>
        <w:t>Preussische</w:t>
      </w:r>
      <w:r w:rsidRPr="008A136B">
        <w:rPr>
          <w:rFonts w:cs="Times New Roman"/>
          <w:color w:val="232323"/>
        </w:rPr>
        <w:t xml:space="preserve"> </w:t>
      </w:r>
      <w:r w:rsidRPr="008A136B">
        <w:rPr>
          <w:rFonts w:cs="Times New Roman"/>
          <w:i/>
          <w:iCs/>
          <w:color w:val="232323"/>
        </w:rPr>
        <w:t>Seidenindustrie im 18</w:t>
      </w:r>
      <w:r w:rsidRPr="008A136B">
        <w:rPr>
          <w:rFonts w:cs="Times New Roman"/>
          <w:i/>
          <w:iCs/>
          <w:color w:val="424242"/>
        </w:rPr>
        <w:t xml:space="preserve">. </w:t>
      </w:r>
      <w:r w:rsidRPr="008A136B">
        <w:rPr>
          <w:rFonts w:cs="Times New Roman"/>
          <w:i/>
          <w:iCs/>
          <w:color w:val="232323"/>
        </w:rPr>
        <w:t>Jahrhundert und ihre Begrundung durch Friedrich der Grossen im 18</w:t>
      </w:r>
      <w:r w:rsidRPr="008A136B">
        <w:rPr>
          <w:rFonts w:cs="Times New Roman"/>
          <w:i/>
          <w:iCs/>
          <w:color w:val="424242"/>
        </w:rPr>
        <w:t xml:space="preserve">. </w:t>
      </w:r>
      <w:r w:rsidRPr="008A136B">
        <w:rPr>
          <w:rFonts w:cs="Times New Roman"/>
          <w:i/>
          <w:iCs/>
          <w:color w:val="232323"/>
        </w:rPr>
        <w:t>Jahrhundert</w:t>
      </w:r>
      <w:r w:rsidRPr="008A136B">
        <w:rPr>
          <w:rFonts w:cs="Times New Roman"/>
          <w:color w:val="232323"/>
        </w:rPr>
        <w:t>, 1-3 (Berlin, 1892). Volumes 1 and 2 contain a collection of documents edited by G</w:t>
      </w:r>
      <w:r w:rsidRPr="008A136B">
        <w:rPr>
          <w:rFonts w:cs="Times New Roman"/>
          <w:color w:val="545454"/>
        </w:rPr>
        <w:t xml:space="preserve">. </w:t>
      </w:r>
      <w:r w:rsidRPr="008A136B">
        <w:rPr>
          <w:rFonts w:cs="Times New Roman"/>
          <w:color w:val="232323"/>
        </w:rPr>
        <w:t>Schmoller and O. Hintze. The third volume, written by Hintze, is instead a historical monograph</w:t>
      </w:r>
      <w:r w:rsidRPr="008A136B">
        <w:rPr>
          <w:rFonts w:cs="Times New Roman"/>
          <w:color w:val="545454"/>
        </w:rPr>
        <w:t xml:space="preserve">. </w:t>
      </w:r>
      <w:r w:rsidRPr="008A136B">
        <w:rPr>
          <w:rFonts w:cs="Times New Roman"/>
          <w:color w:val="232323"/>
        </w:rPr>
        <w:t>On the limits of Prussian silk mercantil</w:t>
      </w:r>
      <w:r w:rsidRPr="008A136B">
        <w:rPr>
          <w:rFonts w:cs="Times New Roman"/>
          <w:color w:val="424242"/>
        </w:rPr>
        <w:t>i</w:t>
      </w:r>
      <w:r w:rsidRPr="008A136B">
        <w:rPr>
          <w:rFonts w:cs="Times New Roman"/>
          <w:color w:val="232323"/>
        </w:rPr>
        <w:t xml:space="preserve">sm, see the extensive </w:t>
      </w:r>
      <w:r w:rsidRPr="008A136B">
        <w:rPr>
          <w:rFonts w:cs="Times New Roman"/>
          <w:color w:val="424242"/>
        </w:rPr>
        <w:t>s</w:t>
      </w:r>
      <w:r w:rsidRPr="008A136B">
        <w:rPr>
          <w:rFonts w:cs="Times New Roman"/>
          <w:color w:val="232323"/>
        </w:rPr>
        <w:t>urvey of H</w:t>
      </w:r>
      <w:r w:rsidRPr="008A136B">
        <w:rPr>
          <w:rFonts w:cs="Times New Roman"/>
          <w:color w:val="424242"/>
        </w:rPr>
        <w:t xml:space="preserve">. </w:t>
      </w:r>
      <w:r w:rsidRPr="008A136B">
        <w:rPr>
          <w:rFonts w:cs="Times New Roman"/>
          <w:color w:val="232323"/>
        </w:rPr>
        <w:t>Kisch, “Prussi</w:t>
      </w:r>
      <w:r w:rsidRPr="008A136B">
        <w:rPr>
          <w:rFonts w:cs="Times New Roman"/>
          <w:color w:val="424242"/>
        </w:rPr>
        <w:t>a</w:t>
      </w:r>
      <w:r w:rsidRPr="008A136B">
        <w:rPr>
          <w:rFonts w:cs="Times New Roman"/>
          <w:color w:val="232323"/>
        </w:rPr>
        <w:t xml:space="preserve">n Mercantilism and the Rise of the Krefeld Industry,” </w:t>
      </w:r>
      <w:r w:rsidRPr="008A136B">
        <w:rPr>
          <w:rFonts w:cs="Times New Roman"/>
          <w:i/>
          <w:iCs/>
          <w:color w:val="232323"/>
        </w:rPr>
        <w:t>Transactions of the American Philosophical Society</w:t>
      </w:r>
      <w:r w:rsidRPr="008A136B">
        <w:rPr>
          <w:rFonts w:cs="Times New Roman"/>
          <w:color w:val="232323"/>
        </w:rPr>
        <w:t>, vol. 58, Part 7, Philadelphia, 1968, pp. 3-15, and the bibliography</w:t>
      </w:r>
      <w:r w:rsidRPr="008A136B">
        <w:rPr>
          <w:rFonts w:cs="Times New Roman"/>
          <w:color w:val="424242"/>
        </w:rPr>
        <w:t>.</w:t>
      </w:r>
      <w:r>
        <w:rPr>
          <w:rFonts w:cs="Times New Roman"/>
          <w:color w:val="424242"/>
        </w:rPr>
        <w:t xml:space="preserve"> </w:t>
      </w:r>
      <w:r w:rsidRPr="008A136B">
        <w:rPr>
          <w:rFonts w:cs="Times New Roman"/>
          <w:color w:val="232323"/>
        </w:rPr>
        <w:t>For Spitalfields, see. F</w:t>
      </w:r>
      <w:r w:rsidRPr="008A136B">
        <w:rPr>
          <w:rFonts w:cs="Times New Roman"/>
          <w:color w:val="545454"/>
        </w:rPr>
        <w:t xml:space="preserve">. </w:t>
      </w:r>
      <w:r w:rsidRPr="008A136B">
        <w:rPr>
          <w:rFonts w:cs="Times New Roman"/>
          <w:color w:val="232323"/>
        </w:rPr>
        <w:t xml:space="preserve">Warner, </w:t>
      </w:r>
      <w:r w:rsidRPr="008A136B">
        <w:rPr>
          <w:rFonts w:cs="Times New Roman"/>
          <w:i/>
          <w:iCs/>
          <w:color w:val="232323"/>
        </w:rPr>
        <w:t>The Silk Industry of the United Kingdom</w:t>
      </w:r>
      <w:r w:rsidRPr="008A136B">
        <w:rPr>
          <w:rFonts w:cs="Times New Roman"/>
          <w:i/>
          <w:iCs/>
          <w:color w:val="545454"/>
        </w:rPr>
        <w:t xml:space="preserve">. </w:t>
      </w:r>
      <w:r w:rsidRPr="00D60E8F">
        <w:rPr>
          <w:rFonts w:cs="Times New Roman"/>
          <w:i/>
          <w:iCs/>
          <w:color w:val="232323"/>
          <w:lang w:val="en-GB"/>
        </w:rPr>
        <w:t>Its Origins and Development</w:t>
      </w:r>
      <w:r w:rsidRPr="00D60E8F">
        <w:rPr>
          <w:rFonts w:cs="Times New Roman"/>
          <w:color w:val="232323"/>
          <w:lang w:val="en-GB"/>
        </w:rPr>
        <w:t xml:space="preserve"> (London</w:t>
      </w:r>
      <w:r w:rsidRPr="00D60E8F">
        <w:rPr>
          <w:rFonts w:cs="Times New Roman"/>
          <w:color w:val="424242"/>
          <w:lang w:val="en-GB"/>
        </w:rPr>
        <w:t xml:space="preserve">, </w:t>
      </w:r>
      <w:r w:rsidRPr="00D60E8F">
        <w:rPr>
          <w:rFonts w:cs="Times New Roman"/>
          <w:color w:val="232323"/>
          <w:lang w:val="en-GB"/>
        </w:rPr>
        <w:t>1921), pp. 53-63 pas</w:t>
      </w:r>
      <w:r w:rsidRPr="00D60E8F">
        <w:rPr>
          <w:rFonts w:cs="Times New Roman"/>
          <w:color w:val="424242"/>
          <w:lang w:val="en-GB"/>
        </w:rPr>
        <w:t>s</w:t>
      </w:r>
      <w:r w:rsidRPr="00D60E8F">
        <w:rPr>
          <w:rFonts w:cs="Times New Roman"/>
          <w:color w:val="232323"/>
          <w:lang w:val="en-GB"/>
        </w:rPr>
        <w:t>im.</w:t>
      </w:r>
    </w:p>
  </w:footnote>
  <w:footnote w:id="25">
    <w:p w14:paraId="029D0C5F" w14:textId="77777777" w:rsidR="00763085" w:rsidRPr="008A136B" w:rsidRDefault="00763085" w:rsidP="00763085">
      <w:pPr>
        <w:pStyle w:val="Corpotesto"/>
        <w:rPr>
          <w:sz w:val="20"/>
          <w:szCs w:val="20"/>
          <w:lang w:val="en-GB"/>
        </w:rPr>
      </w:pPr>
      <w:r>
        <w:rPr>
          <w:rStyle w:val="Rimandonotaapidipagina"/>
        </w:rPr>
        <w:footnoteRef/>
      </w:r>
      <w:r w:rsidRPr="008A136B">
        <w:rPr>
          <w:lang w:val="en-GB"/>
        </w:rPr>
        <w:t xml:space="preserve"> </w:t>
      </w:r>
      <w:r w:rsidRPr="008A136B">
        <w:rPr>
          <w:sz w:val="20"/>
          <w:szCs w:val="20"/>
          <w:lang w:val="en-GB"/>
        </w:rPr>
        <w:t xml:space="preserve">(“such has been on this matter the bizarreness of fashion, that one makes it consist of the permanent uniformity of the fabric, while fashion demands imperiously every year of the fabrics of Lyon a new taste and new designs”), Accarias de Serionne, </w:t>
      </w:r>
      <w:r w:rsidRPr="008A136B">
        <w:rPr>
          <w:i/>
          <w:iCs/>
          <w:sz w:val="20"/>
          <w:szCs w:val="20"/>
          <w:lang w:val="en-GB"/>
        </w:rPr>
        <w:t>Le Commerce de la Hollande,</w:t>
      </w:r>
      <w:r w:rsidRPr="008A136B">
        <w:rPr>
          <w:sz w:val="20"/>
          <w:szCs w:val="20"/>
          <w:lang w:val="en-GB"/>
        </w:rPr>
        <w:t xml:space="preserve"> I, pp. 294-295</w:t>
      </w:r>
      <w:r w:rsidRPr="008A136B">
        <w:rPr>
          <w:color w:val="424242"/>
          <w:sz w:val="20"/>
          <w:szCs w:val="20"/>
          <w:lang w:val="en-GB"/>
        </w:rPr>
        <w:t>.</w:t>
      </w:r>
    </w:p>
  </w:footnote>
  <w:footnote w:id="26">
    <w:p w14:paraId="5DF04671" w14:textId="77777777" w:rsidR="00763085" w:rsidRPr="008A136B" w:rsidRDefault="00763085" w:rsidP="00763085">
      <w:pPr>
        <w:pStyle w:val="Testonotaapidipagina"/>
        <w:rPr>
          <w:lang w:val="fr-FR"/>
        </w:rPr>
      </w:pPr>
      <w:r>
        <w:rPr>
          <w:rStyle w:val="Rimandonotaapidipagina"/>
        </w:rPr>
        <w:footnoteRef/>
      </w:r>
      <w:r w:rsidRPr="008A136B">
        <w:rPr>
          <w:lang w:val="fr-FR"/>
        </w:rPr>
        <w:t xml:space="preserve"> </w:t>
      </w:r>
      <w:r w:rsidRPr="008A136B">
        <w:rPr>
          <w:rFonts w:cs="Times New Roman"/>
          <w:lang w:val="fr-FR"/>
        </w:rPr>
        <w:t xml:space="preserve">Roland de la Platière, </w:t>
      </w:r>
      <w:r w:rsidRPr="008A136B">
        <w:rPr>
          <w:rFonts w:cs="Times New Roman"/>
          <w:i/>
          <w:iCs/>
          <w:lang w:val="fr-FR"/>
        </w:rPr>
        <w:t>Lettres écrites de Suisse, d'Italie et de Mal</w:t>
      </w:r>
      <w:r w:rsidRPr="008A136B">
        <w:rPr>
          <w:rFonts w:cs="Times New Roman"/>
          <w:i/>
          <w:iCs/>
          <w:color w:val="424242"/>
          <w:lang w:val="fr-FR"/>
        </w:rPr>
        <w:t>te</w:t>
      </w:r>
      <w:r w:rsidRPr="008A136B">
        <w:rPr>
          <w:rFonts w:cs="Times New Roman"/>
          <w:i/>
          <w:iCs/>
          <w:lang w:val="fr-FR"/>
        </w:rPr>
        <w:t>,</w:t>
      </w:r>
      <w:r w:rsidRPr="008A136B">
        <w:rPr>
          <w:rFonts w:cs="Times New Roman"/>
          <w:lang w:val="fr-FR"/>
        </w:rPr>
        <w:t xml:space="preserve"> vol. V (Amsterdam, 1780), p.100. According to Roland, the “nobilata,” like the other Italian fabrics “a le défaut d'être composée de matières écr</w:t>
      </w:r>
      <w:r>
        <w:rPr>
          <w:rFonts w:cs="Times New Roman"/>
          <w:lang w:val="fr-FR"/>
        </w:rPr>
        <w:t>us ou mal écr</w:t>
      </w:r>
      <w:r w:rsidRPr="008A136B">
        <w:rPr>
          <w:rFonts w:cs="Times New Roman"/>
          <w:lang w:val="fr-FR"/>
        </w:rPr>
        <w:t>ués, d'où le corps, qui paroît en résulter, n'e</w:t>
      </w:r>
      <w:r w:rsidRPr="008A136B">
        <w:rPr>
          <w:rFonts w:cs="Times New Roman"/>
          <w:color w:val="424242"/>
          <w:lang w:val="fr-FR"/>
        </w:rPr>
        <w:t>s</w:t>
      </w:r>
      <w:r w:rsidRPr="008A136B">
        <w:rPr>
          <w:rFonts w:cs="Times New Roman"/>
          <w:lang w:val="fr-FR"/>
        </w:rPr>
        <w:t>t que la roideur qui empêche les fils de s'approcher as</w:t>
      </w:r>
      <w:r w:rsidRPr="008A136B">
        <w:rPr>
          <w:rFonts w:cs="Times New Roman"/>
          <w:color w:val="424242"/>
          <w:lang w:val="fr-FR"/>
        </w:rPr>
        <w:t>s</w:t>
      </w:r>
      <w:r w:rsidRPr="008A136B">
        <w:rPr>
          <w:rFonts w:cs="Times New Roman"/>
          <w:lang w:val="fr-FR"/>
        </w:rPr>
        <w:t>ez en rend les plis tranchants, fait qu'elle s'éraille et se coup” (“has the defect of being composed of material that is raw or poorly bleached, so that the body of the fabric that results is stiff, preventing the threads from being close and makes the wrinkles sharp, so the fabric is coarse and tears”).</w:t>
      </w:r>
      <w:r>
        <w:rPr>
          <w:rFonts w:cs="Times New Roman"/>
          <w:lang w:val="fr-FR"/>
        </w:rPr>
        <w:t xml:space="preserve"> </w:t>
      </w:r>
      <w:r w:rsidRPr="008A136B">
        <w:rPr>
          <w:rFonts w:cs="Times New Roman"/>
          <w:lang w:val="fr-FR"/>
        </w:rPr>
        <w:t>In any case, Roland notes, “le goût français e</w:t>
      </w:r>
      <w:r w:rsidRPr="008A136B">
        <w:rPr>
          <w:rFonts w:cs="Times New Roman"/>
          <w:color w:val="424242"/>
          <w:lang w:val="fr-FR"/>
        </w:rPr>
        <w:t>s</w:t>
      </w:r>
      <w:r w:rsidRPr="008A136B">
        <w:rPr>
          <w:rFonts w:cs="Times New Roman"/>
          <w:lang w:val="fr-FR"/>
        </w:rPr>
        <w:t>t toujours le goût dominant à Rome, comme à Turin, à Parme, à Modene</w:t>
      </w:r>
      <w:r w:rsidRPr="008A136B">
        <w:rPr>
          <w:rFonts w:cs="Times New Roman"/>
          <w:color w:val="424242"/>
          <w:lang w:val="fr-FR"/>
        </w:rPr>
        <w:t xml:space="preserve">. </w:t>
      </w:r>
      <w:r w:rsidRPr="008A136B">
        <w:rPr>
          <w:rFonts w:cs="Times New Roman"/>
          <w:lang w:val="fr-FR"/>
        </w:rPr>
        <w:t>On n'y a pas, ainsi qu'à Naples, la ridicule manie de singer les anglois” (“the French taste is the dominant taste in Rome, as in Turin, Parma, Modena.</w:t>
      </w:r>
      <w:r>
        <w:rPr>
          <w:rFonts w:cs="Times New Roman"/>
          <w:lang w:val="fr-FR"/>
        </w:rPr>
        <w:t xml:space="preserve"> </w:t>
      </w:r>
      <w:r w:rsidRPr="008A136B">
        <w:rPr>
          <w:rFonts w:cs="Times New Roman"/>
        </w:rPr>
        <w:t xml:space="preserve">One doesn’t have, as in Naples, the ridiculous fixation of ‘aping’ the English”) (p. 101). But it was only the gentlemen, not the ladies, who </w:t>
      </w:r>
      <w:r w:rsidRPr="008A136B">
        <w:rPr>
          <w:rFonts w:cs="Times New Roman"/>
          <w:color w:val="2A2A2A"/>
        </w:rPr>
        <w:t xml:space="preserve">followed </w:t>
      </w:r>
      <w:r w:rsidRPr="008A136B">
        <w:rPr>
          <w:rFonts w:cs="Times New Roman"/>
          <w:color w:val="161616"/>
        </w:rPr>
        <w:t xml:space="preserve">the London </w:t>
      </w:r>
      <w:r w:rsidRPr="008A136B">
        <w:rPr>
          <w:rFonts w:cs="Times New Roman"/>
          <w:color w:val="2A2A2A"/>
        </w:rPr>
        <w:t>fashions.</w:t>
      </w:r>
      <w:r>
        <w:rPr>
          <w:rFonts w:cs="Times New Roman"/>
          <w:color w:val="2A2A2A"/>
        </w:rPr>
        <w:t xml:space="preserve"> </w:t>
      </w:r>
      <w:r w:rsidRPr="008A136B">
        <w:rPr>
          <w:rFonts w:cs="Times New Roman"/>
          <w:color w:val="161616"/>
        </w:rPr>
        <w:t>Roland de la Platière, later to be a leader of the Girondin</w:t>
      </w:r>
      <w:r w:rsidRPr="008A136B">
        <w:rPr>
          <w:rFonts w:cs="Times New Roman"/>
        </w:rPr>
        <w:t xml:space="preserve"> </w:t>
      </w:r>
      <w:r w:rsidRPr="008A136B">
        <w:rPr>
          <w:rFonts w:cs="Times New Roman"/>
          <w:color w:val="161616"/>
        </w:rPr>
        <w:t xml:space="preserve">faction, was involved in commerce in Lyon before becoming </w:t>
      </w:r>
      <w:r w:rsidRPr="008A136B">
        <w:rPr>
          <w:rFonts w:cs="Times New Roman"/>
          <w:color w:val="2A2A2A"/>
        </w:rPr>
        <w:t xml:space="preserve">“inspecteur </w:t>
      </w:r>
      <w:r w:rsidRPr="008A136B">
        <w:rPr>
          <w:rFonts w:cs="Times New Roman"/>
          <w:color w:val="161616"/>
        </w:rPr>
        <w:t xml:space="preserve">des manufactures” (“inspector of manufactuers”) (F. Bacquier, </w:t>
      </w:r>
      <w:r w:rsidRPr="008A136B">
        <w:rPr>
          <w:rFonts w:cs="Times New Roman"/>
          <w:i/>
          <w:iCs/>
          <w:color w:val="161616"/>
        </w:rPr>
        <w:t>Les inspecteurs des manufactures sous l'Ancien Régime</w:t>
      </w:r>
      <w:r w:rsidRPr="008A136B">
        <w:rPr>
          <w:rFonts w:cs="Times New Roman"/>
          <w:color w:val="161616"/>
        </w:rPr>
        <w:t xml:space="preserve"> [Paris, 1927], p</w:t>
      </w:r>
      <w:r w:rsidRPr="008A136B">
        <w:rPr>
          <w:rFonts w:cs="Times New Roman"/>
          <w:color w:val="3F3F3F"/>
        </w:rPr>
        <w:t xml:space="preserve">. </w:t>
      </w:r>
      <w:r w:rsidRPr="008A136B">
        <w:rPr>
          <w:rFonts w:cs="Times New Roman"/>
          <w:color w:val="161616"/>
        </w:rPr>
        <w:t xml:space="preserve">384). </w:t>
      </w:r>
      <w:r w:rsidRPr="008A136B">
        <w:rPr>
          <w:rFonts w:cs="Times New Roman"/>
          <w:color w:val="161616"/>
          <w:lang w:val="fr-FR"/>
        </w:rPr>
        <w:t xml:space="preserve">On the interest of Lyon in the </w:t>
      </w:r>
      <w:r w:rsidRPr="008A136B">
        <w:rPr>
          <w:rFonts w:cs="Times New Roman"/>
          <w:color w:val="2A2A2A"/>
          <w:lang w:val="fr-FR"/>
        </w:rPr>
        <w:t xml:space="preserve">scouring </w:t>
      </w:r>
      <w:r w:rsidRPr="008A136B">
        <w:rPr>
          <w:rFonts w:cs="Times New Roman"/>
          <w:color w:val="161616"/>
          <w:lang w:val="fr-FR"/>
        </w:rPr>
        <w:t xml:space="preserve">(“décreusage”) of </w:t>
      </w:r>
      <w:r w:rsidRPr="008A136B">
        <w:rPr>
          <w:rFonts w:cs="Times New Roman"/>
          <w:color w:val="2A2A2A"/>
          <w:lang w:val="fr-FR"/>
        </w:rPr>
        <w:t xml:space="preserve">silk, </w:t>
      </w:r>
      <w:r w:rsidRPr="008A136B">
        <w:rPr>
          <w:rFonts w:cs="Times New Roman"/>
          <w:color w:val="161616"/>
          <w:lang w:val="fr-FR"/>
        </w:rPr>
        <w:t>see “Observation sur le sujet suivant proposé par I'</w:t>
      </w:r>
      <w:r w:rsidRPr="008A136B">
        <w:rPr>
          <w:rFonts w:cs="Times New Roman"/>
          <w:color w:val="2A2A2A"/>
          <w:lang w:val="fr-FR"/>
        </w:rPr>
        <w:t xml:space="preserve">Académie </w:t>
      </w:r>
      <w:r w:rsidRPr="008A136B">
        <w:rPr>
          <w:rFonts w:cs="Times New Roman"/>
          <w:color w:val="161616"/>
          <w:lang w:val="fr-FR"/>
        </w:rPr>
        <w:t>des Sciences...de Lyon:</w:t>
      </w:r>
      <w:r>
        <w:rPr>
          <w:rFonts w:cs="Times New Roman"/>
          <w:color w:val="161616"/>
          <w:lang w:val="fr-FR"/>
        </w:rPr>
        <w:t xml:space="preserve"> </w:t>
      </w:r>
      <w:r w:rsidRPr="008A136B">
        <w:rPr>
          <w:rFonts w:cs="Times New Roman"/>
          <w:color w:val="161616"/>
          <w:lang w:val="fr-FR"/>
        </w:rPr>
        <w:t xml:space="preserve">Trouver une manière nouvelle de décreuser la </w:t>
      </w:r>
      <w:r w:rsidRPr="008A136B">
        <w:rPr>
          <w:rFonts w:cs="Times New Roman"/>
          <w:color w:val="2A2A2A"/>
          <w:lang w:val="fr-FR"/>
        </w:rPr>
        <w:t xml:space="preserve">soie </w:t>
      </w:r>
      <w:r w:rsidRPr="008A136B">
        <w:rPr>
          <w:rFonts w:cs="Times New Roman"/>
          <w:color w:val="161616"/>
          <w:lang w:val="fr-FR"/>
        </w:rPr>
        <w:t xml:space="preserve">sans altérer ni la qualité ni son lustre,” </w:t>
      </w:r>
      <w:r w:rsidRPr="008A136B">
        <w:rPr>
          <w:rFonts w:cs="Times New Roman"/>
          <w:i/>
          <w:iCs/>
          <w:color w:val="161616"/>
          <w:lang w:val="fr-FR"/>
        </w:rPr>
        <w:t>Journal de Commerce</w:t>
      </w:r>
      <w:r w:rsidRPr="008A136B">
        <w:rPr>
          <w:rFonts w:cs="Times New Roman"/>
          <w:color w:val="161616"/>
          <w:lang w:val="fr-FR"/>
        </w:rPr>
        <w:t xml:space="preserve"> (November</w:t>
      </w:r>
      <w:r w:rsidRPr="008A136B">
        <w:rPr>
          <w:rFonts w:cs="Times New Roman"/>
          <w:lang w:val="fr-FR"/>
        </w:rPr>
        <w:t xml:space="preserve"> </w:t>
      </w:r>
      <w:r w:rsidRPr="008A136B">
        <w:rPr>
          <w:rFonts w:cs="Times New Roman"/>
          <w:color w:val="161616"/>
          <w:lang w:val="fr-FR"/>
        </w:rPr>
        <w:t>1760), pp. 134-135.</w:t>
      </w:r>
    </w:p>
  </w:footnote>
  <w:footnote w:id="27">
    <w:p w14:paraId="65CB4427" w14:textId="77777777" w:rsidR="00763085" w:rsidRPr="008A136B" w:rsidRDefault="00763085" w:rsidP="00763085">
      <w:pPr>
        <w:pStyle w:val="Testonotaapidipagina"/>
        <w:rPr>
          <w:lang w:val="fr-FR"/>
        </w:rPr>
      </w:pPr>
      <w:r>
        <w:rPr>
          <w:rStyle w:val="Rimandonotaapidipagina"/>
        </w:rPr>
        <w:footnoteRef/>
      </w:r>
      <w:r w:rsidRPr="008A136B">
        <w:rPr>
          <w:lang w:val="en-GB"/>
        </w:rPr>
        <w:t xml:space="preserve"> </w:t>
      </w:r>
      <w:r w:rsidRPr="008A136B">
        <w:rPr>
          <w:rFonts w:cs="Times New Roman"/>
        </w:rPr>
        <w:t xml:space="preserve">In 1777 the </w:t>
      </w:r>
      <w:r w:rsidRPr="008A136B">
        <w:rPr>
          <w:rFonts w:cs="Times New Roman"/>
          <w:i/>
          <w:iCs/>
        </w:rPr>
        <w:t>failles</w:t>
      </w:r>
      <w:r w:rsidRPr="008A136B">
        <w:rPr>
          <w:rFonts w:cs="Times New Roman"/>
        </w:rPr>
        <w:t xml:space="preserve"> of Anvers (silk fabric “à grosgrain”) became fashionable in France. </w:t>
      </w:r>
      <w:r w:rsidRPr="008A136B">
        <w:rPr>
          <w:rFonts w:cs="Times New Roman"/>
          <w:lang w:val="fr-FR"/>
        </w:rPr>
        <w:t xml:space="preserve">Orders were so numerous that </w:t>
      </w:r>
      <w:r w:rsidRPr="008A136B">
        <w:rPr>
          <w:rFonts w:cs="Times New Roman"/>
          <w:color w:val="2A2A2A"/>
          <w:lang w:val="fr-FR"/>
        </w:rPr>
        <w:t xml:space="preserve">“les </w:t>
      </w:r>
      <w:r w:rsidRPr="008A136B">
        <w:rPr>
          <w:rFonts w:cs="Times New Roman"/>
          <w:lang w:val="fr-FR"/>
        </w:rPr>
        <w:t xml:space="preserve">fabricants avaient de la peine à y suffir” (“the manufacturers had difficulty to supply enough”) (C.Van Cauwenberghs, “L'industrie de la </w:t>
      </w:r>
      <w:r w:rsidRPr="008A136B">
        <w:rPr>
          <w:rFonts w:cs="Times New Roman"/>
          <w:color w:val="2A2A2A"/>
          <w:lang w:val="fr-FR"/>
        </w:rPr>
        <w:t xml:space="preserve">soye à </w:t>
      </w:r>
      <w:r w:rsidRPr="008A136B">
        <w:rPr>
          <w:rFonts w:cs="Times New Roman"/>
          <w:lang w:val="fr-FR"/>
        </w:rPr>
        <w:t xml:space="preserve">Anvers depuis 1532 jusqu'à nos jours,” </w:t>
      </w:r>
      <w:r w:rsidRPr="008A136B">
        <w:rPr>
          <w:rFonts w:cs="Times New Roman"/>
          <w:i/>
          <w:iCs/>
          <w:lang w:val="fr-FR"/>
        </w:rPr>
        <w:t>Bulletin de la Société royale de géografie d'Anvers</w:t>
      </w:r>
      <w:r w:rsidRPr="008A136B">
        <w:rPr>
          <w:rFonts w:cs="Times New Roman"/>
          <w:lang w:val="fr-FR"/>
        </w:rPr>
        <w:t xml:space="preserve">, </w:t>
      </w:r>
      <w:r w:rsidRPr="008A136B">
        <w:rPr>
          <w:rFonts w:cs="Times New Roman"/>
          <w:color w:val="2A2A2A"/>
          <w:lang w:val="fr-FR"/>
        </w:rPr>
        <w:t xml:space="preserve">1887, p. </w:t>
      </w:r>
      <w:r w:rsidRPr="008A136B">
        <w:rPr>
          <w:rFonts w:cs="Times New Roman"/>
          <w:lang w:val="fr-FR"/>
        </w:rPr>
        <w:t>119.)</w:t>
      </w:r>
    </w:p>
  </w:footnote>
  <w:footnote w:id="28">
    <w:p w14:paraId="42027A9D" w14:textId="77777777" w:rsidR="00763085" w:rsidRPr="00F634CE" w:rsidRDefault="00763085" w:rsidP="00763085">
      <w:pPr>
        <w:pStyle w:val="Corpotesto"/>
        <w:rPr>
          <w:sz w:val="20"/>
          <w:szCs w:val="20"/>
          <w:lang w:val="en-GB"/>
        </w:rPr>
      </w:pPr>
      <w:r>
        <w:rPr>
          <w:rStyle w:val="Rimandonotaapidipagina"/>
        </w:rPr>
        <w:footnoteRef/>
      </w:r>
      <w:r w:rsidRPr="00F634CE">
        <w:rPr>
          <w:lang w:val="fr-FR"/>
        </w:rPr>
        <w:t xml:space="preserve"> </w:t>
      </w:r>
      <w:r w:rsidRPr="00F634CE">
        <w:rPr>
          <w:sz w:val="20"/>
          <w:szCs w:val="20"/>
          <w:lang w:val="fr-FR"/>
        </w:rPr>
        <w:t xml:space="preserve">For the history of the Lyon </w:t>
      </w:r>
      <w:r w:rsidRPr="00F634CE">
        <w:rPr>
          <w:color w:val="2A2A2A"/>
          <w:sz w:val="20"/>
          <w:szCs w:val="20"/>
          <w:lang w:val="fr-FR"/>
        </w:rPr>
        <w:t xml:space="preserve">silk </w:t>
      </w:r>
      <w:r w:rsidRPr="00F634CE">
        <w:rPr>
          <w:sz w:val="20"/>
          <w:szCs w:val="20"/>
          <w:lang w:val="fr-FR"/>
        </w:rPr>
        <w:t xml:space="preserve">industry, see E. Pariset, </w:t>
      </w:r>
      <w:r w:rsidRPr="00F634CE">
        <w:rPr>
          <w:i/>
          <w:iCs/>
          <w:sz w:val="20"/>
          <w:szCs w:val="20"/>
          <w:lang w:val="fr-FR"/>
        </w:rPr>
        <w:t>La Chambre de Commerce de Lyon (1702-1791</w:t>
      </w:r>
      <w:r w:rsidRPr="00F634CE">
        <w:rPr>
          <w:sz w:val="20"/>
          <w:szCs w:val="20"/>
          <w:lang w:val="fr-FR"/>
        </w:rPr>
        <w:t xml:space="preserve">) (Lyon, </w:t>
      </w:r>
      <w:r w:rsidRPr="00F634CE">
        <w:rPr>
          <w:color w:val="2A2A2A"/>
          <w:sz w:val="20"/>
          <w:szCs w:val="20"/>
          <w:lang w:val="fr-FR"/>
        </w:rPr>
        <w:t xml:space="preserve">1886); </w:t>
      </w:r>
      <w:r w:rsidRPr="00F634CE">
        <w:rPr>
          <w:sz w:val="20"/>
          <w:szCs w:val="20"/>
          <w:lang w:val="fr-FR"/>
        </w:rPr>
        <w:t xml:space="preserve">J. Godart, </w:t>
      </w:r>
      <w:r w:rsidRPr="00F634CE">
        <w:rPr>
          <w:i/>
          <w:iCs/>
          <w:sz w:val="20"/>
          <w:szCs w:val="20"/>
          <w:lang w:val="fr-FR"/>
        </w:rPr>
        <w:t>L'ouvrier en soie:.monographie du tisseur Lyonnais: étude historique, économique et sociale</w:t>
      </w:r>
      <w:r w:rsidRPr="00F634CE">
        <w:rPr>
          <w:sz w:val="20"/>
          <w:szCs w:val="20"/>
          <w:lang w:val="fr-FR"/>
        </w:rPr>
        <w:t xml:space="preserve"> (Lyon-Paris, 1899); E. Pariset, </w:t>
      </w:r>
      <w:r w:rsidRPr="00F634CE">
        <w:rPr>
          <w:i/>
          <w:iCs/>
          <w:sz w:val="20"/>
          <w:szCs w:val="20"/>
          <w:lang w:val="fr-FR"/>
        </w:rPr>
        <w:t xml:space="preserve">Histoire de la fabrique lyonnaise: étude sur le régime sociale </w:t>
      </w:r>
      <w:r w:rsidRPr="00F634CE">
        <w:rPr>
          <w:i/>
          <w:iCs/>
          <w:color w:val="2A2A2A"/>
          <w:sz w:val="20"/>
          <w:szCs w:val="20"/>
          <w:lang w:val="fr-FR"/>
        </w:rPr>
        <w:t>et é</w:t>
      </w:r>
      <w:r w:rsidRPr="00F634CE">
        <w:rPr>
          <w:i/>
          <w:iCs/>
          <w:sz w:val="20"/>
          <w:szCs w:val="20"/>
          <w:lang w:val="fr-FR"/>
        </w:rPr>
        <w:t>conomique de l'industrie de la soie à Lyon depuis le XVI</w:t>
      </w:r>
      <w:r w:rsidRPr="00F634CE">
        <w:rPr>
          <w:i/>
          <w:iCs/>
          <w:sz w:val="20"/>
          <w:szCs w:val="20"/>
          <w:vertAlign w:val="superscript"/>
          <w:lang w:val="fr-FR"/>
        </w:rPr>
        <w:t>e</w:t>
      </w:r>
      <w:r w:rsidRPr="00F634CE">
        <w:rPr>
          <w:i/>
          <w:iCs/>
          <w:sz w:val="20"/>
          <w:szCs w:val="20"/>
          <w:lang w:val="fr-FR"/>
        </w:rPr>
        <w:t xml:space="preserve"> siècle</w:t>
      </w:r>
      <w:r w:rsidRPr="00F634CE">
        <w:rPr>
          <w:sz w:val="20"/>
          <w:szCs w:val="20"/>
          <w:lang w:val="fr-FR"/>
        </w:rPr>
        <w:t xml:space="preserve"> (Lyon, 1901); and the more recent analysis by M. Garden, </w:t>
      </w:r>
      <w:r w:rsidRPr="00F634CE">
        <w:rPr>
          <w:i/>
          <w:iCs/>
          <w:sz w:val="20"/>
          <w:szCs w:val="20"/>
          <w:lang w:val="fr-FR"/>
        </w:rPr>
        <w:t>Lyon et le Lyonnais au XVIII siècle</w:t>
      </w:r>
      <w:r w:rsidRPr="00F634CE">
        <w:rPr>
          <w:sz w:val="20"/>
          <w:szCs w:val="20"/>
          <w:lang w:val="fr-FR"/>
        </w:rPr>
        <w:t xml:space="preserve"> (Paris, 1970). </w:t>
      </w:r>
      <w:r w:rsidRPr="00F634CE">
        <w:rPr>
          <w:sz w:val="20"/>
          <w:szCs w:val="20"/>
          <w:lang w:val="en-GB"/>
        </w:rPr>
        <w:t>The work of J. Godart continues to be a fundamental guide to any research on the Lyon silk industry.</w:t>
      </w:r>
    </w:p>
  </w:footnote>
  <w:footnote w:id="29">
    <w:p w14:paraId="7426A8D5" w14:textId="77777777" w:rsidR="00763085" w:rsidRPr="00F634CE" w:rsidRDefault="00763085" w:rsidP="00763085">
      <w:pPr>
        <w:pStyle w:val="Corpotesto"/>
        <w:rPr>
          <w:sz w:val="20"/>
          <w:szCs w:val="20"/>
          <w:lang w:val="fr-FR"/>
        </w:rPr>
      </w:pPr>
      <w:r>
        <w:rPr>
          <w:rStyle w:val="Rimandonotaapidipagina"/>
        </w:rPr>
        <w:footnoteRef/>
      </w:r>
      <w:r w:rsidRPr="00F634CE">
        <w:rPr>
          <w:lang w:val="fr-FR"/>
        </w:rPr>
        <w:t xml:space="preserve"> </w:t>
      </w:r>
      <w:r w:rsidRPr="00F634CE">
        <w:rPr>
          <w:i/>
          <w:iCs/>
          <w:sz w:val="20"/>
          <w:szCs w:val="20"/>
          <w:lang w:val="fr-FR"/>
        </w:rPr>
        <w:t>Lettres patentes portant homologation de l'Ordonnance Consulaire du 25 Octobre 1711 servant de Règlement pour le Communauté des Marchands et Maîtres Ouvriers en Soie de la ville de Lyon</w:t>
      </w:r>
      <w:r w:rsidRPr="00F634CE">
        <w:rPr>
          <w:sz w:val="20"/>
          <w:szCs w:val="20"/>
          <w:lang w:val="fr-FR"/>
        </w:rPr>
        <w:t xml:space="preserve"> (Lyon, 1717), pp. 5-9.</w:t>
      </w:r>
    </w:p>
  </w:footnote>
  <w:footnote w:id="30">
    <w:p w14:paraId="0A27DE61" w14:textId="77777777" w:rsidR="00763085" w:rsidRPr="00902B7E" w:rsidRDefault="00763085" w:rsidP="00763085">
      <w:pPr>
        <w:pStyle w:val="Testonotaapidipagina"/>
        <w:rPr>
          <w:lang w:val="fr-FR"/>
        </w:rPr>
      </w:pPr>
      <w:r>
        <w:rPr>
          <w:rStyle w:val="Rimandonotaapidipagina"/>
        </w:rPr>
        <w:footnoteRef/>
      </w:r>
      <w:r w:rsidRPr="00902B7E">
        <w:rPr>
          <w:lang w:val="en-GB"/>
        </w:rPr>
        <w:t xml:space="preserve"> </w:t>
      </w:r>
      <w:r w:rsidRPr="00902B7E">
        <w:rPr>
          <w:rFonts w:cs="Times New Roman"/>
        </w:rPr>
        <w:t xml:space="preserve">The term </w:t>
      </w:r>
      <w:r w:rsidRPr="00902B7E">
        <w:rPr>
          <w:rFonts w:cs="Times New Roman"/>
          <w:i/>
          <w:iCs/>
        </w:rPr>
        <w:t>Grande Fabrique</w:t>
      </w:r>
      <w:r w:rsidRPr="00902B7E">
        <w:rPr>
          <w:rFonts w:cs="Times New Roman"/>
        </w:rPr>
        <w:t xml:space="preserve"> does not indicate centralized manufacture but rather the network of putting-out firms which gave work to thousands of weavers at home and constituted an economic structure. Each </w:t>
      </w:r>
      <w:r w:rsidRPr="00902B7E">
        <w:rPr>
          <w:rFonts w:cs="Times New Roman"/>
          <w:i/>
          <w:iCs/>
        </w:rPr>
        <w:t>ouvrier</w:t>
      </w:r>
      <w:r w:rsidRPr="00902B7E">
        <w:rPr>
          <w:rFonts w:cs="Times New Roman"/>
        </w:rPr>
        <w:t xml:space="preserve"> might have from two to four looms on which apprentices, </w:t>
      </w:r>
      <w:r w:rsidRPr="00902B7E">
        <w:rPr>
          <w:rFonts w:cs="Times New Roman"/>
          <w:i/>
          <w:iCs/>
        </w:rPr>
        <w:t>compagnons</w:t>
      </w:r>
      <w:r w:rsidRPr="00902B7E">
        <w:rPr>
          <w:rFonts w:cs="Times New Roman"/>
        </w:rPr>
        <w:t xml:space="preserve"> and members of his family, would work. These social and professional classifications were not constant. The meaning of the words changed according to who used them and the more or less conflictual nature of the context in which they were uttered. The case of Lyon, like that of other old industrial centers, shows the importance of studying urban as well as rural putting-out systems. </w:t>
      </w:r>
      <w:r w:rsidRPr="00902B7E">
        <w:rPr>
          <w:rFonts w:cs="Times New Roman"/>
          <w:lang w:val="it-IT"/>
        </w:rPr>
        <w:t xml:space="preserve">See C. Poni, “Protoindustrialization: Rural and Urban,” </w:t>
      </w:r>
      <w:r w:rsidRPr="00902B7E">
        <w:rPr>
          <w:rFonts w:cs="Times New Roman"/>
          <w:i/>
          <w:iCs/>
          <w:lang w:val="it-IT"/>
        </w:rPr>
        <w:t>Review,</w:t>
      </w:r>
      <w:r w:rsidRPr="00902B7E">
        <w:rPr>
          <w:rFonts w:cs="Times New Roman"/>
          <w:lang w:val="it-IT"/>
        </w:rPr>
        <w:t xml:space="preserve"> 9, 1985, pp. 305-314, and idem, “Per la storia del distretto industriale serico di Bologna (secoli XVI-XIX),” </w:t>
      </w:r>
      <w:r w:rsidRPr="00902B7E">
        <w:rPr>
          <w:rFonts w:cs="Times New Roman"/>
          <w:i/>
          <w:iCs/>
          <w:lang w:val="it-IT"/>
        </w:rPr>
        <w:t>Quaderni Storici,</w:t>
      </w:r>
      <w:r w:rsidRPr="00902B7E">
        <w:rPr>
          <w:rFonts w:cs="Times New Roman"/>
          <w:lang w:val="it-IT"/>
        </w:rPr>
        <w:t xml:space="preserve"> 73 1991, pp. 93-167. </w:t>
      </w:r>
      <w:r w:rsidRPr="00902B7E">
        <w:rPr>
          <w:rFonts w:cs="Times New Roman"/>
        </w:rPr>
        <w:t xml:space="preserve">It </w:t>
      </w:r>
      <w:r w:rsidRPr="00902B7E">
        <w:rPr>
          <w:rFonts w:cs="Times New Roman"/>
          <w:color w:val="2A2A2A"/>
        </w:rPr>
        <w:t xml:space="preserve">should </w:t>
      </w:r>
      <w:r w:rsidRPr="00902B7E">
        <w:rPr>
          <w:rFonts w:cs="Times New Roman"/>
        </w:rPr>
        <w:t xml:space="preserve">be remembered that every year thousands of women arrived in Lyon from the surrounding countryside to work as </w:t>
      </w:r>
      <w:r w:rsidRPr="00902B7E">
        <w:rPr>
          <w:rFonts w:cs="Times New Roman"/>
          <w:color w:val="2A2A2A"/>
        </w:rPr>
        <w:t xml:space="preserve">“tireuses </w:t>
      </w:r>
      <w:r w:rsidRPr="00902B7E">
        <w:rPr>
          <w:rFonts w:cs="Times New Roman"/>
        </w:rPr>
        <w:t xml:space="preserve">de cordes,” an operation necessary in order to transfer the design onto the cloth. The introduction of perforated cards (the Jacquard loom) freed the women from this burdensome task. For the gender division of labor see Part II, ch. 8 in this volume as well as D. M. Hafter, “Women Who Wove in the Eighteenth-Century Silk Industry of Lyon,” in </w:t>
      </w:r>
      <w:r w:rsidRPr="00902B7E">
        <w:rPr>
          <w:rFonts w:cs="Times New Roman"/>
          <w:i/>
          <w:iCs/>
        </w:rPr>
        <w:t>European Women and Preindustrial Craft</w:t>
      </w:r>
      <w:r w:rsidRPr="00902B7E">
        <w:rPr>
          <w:rFonts w:cs="Times New Roman"/>
        </w:rPr>
        <w:t>, D. M. Hafter, ed.</w:t>
      </w:r>
      <w:r>
        <w:rPr>
          <w:rFonts w:cs="Times New Roman"/>
        </w:rPr>
        <w:t xml:space="preserve"> </w:t>
      </w:r>
      <w:r w:rsidRPr="00902B7E">
        <w:rPr>
          <w:rFonts w:cs="Times New Roman"/>
          <w:lang w:val="fr-FR"/>
        </w:rPr>
        <w:t xml:space="preserve">(Bloomington, IN), 1995, pp. </w:t>
      </w:r>
      <w:r w:rsidRPr="00902B7E">
        <w:rPr>
          <w:rFonts w:cs="Times New Roman"/>
          <w:color w:val="2A2A2A"/>
          <w:lang w:val="fr-FR"/>
        </w:rPr>
        <w:t>42-64.</w:t>
      </w:r>
    </w:p>
  </w:footnote>
  <w:footnote w:id="31">
    <w:p w14:paraId="368AF167" w14:textId="77777777" w:rsidR="00763085" w:rsidRPr="00902B7E" w:rsidRDefault="00763085" w:rsidP="00763085">
      <w:pPr>
        <w:pStyle w:val="Testonotaapidipagina"/>
        <w:rPr>
          <w:lang w:val="en-GB"/>
        </w:rPr>
      </w:pPr>
      <w:r>
        <w:rPr>
          <w:rStyle w:val="Rimandonotaapidipagina"/>
        </w:rPr>
        <w:footnoteRef/>
      </w:r>
      <w:r w:rsidRPr="00902B7E">
        <w:rPr>
          <w:lang w:val="fr-FR"/>
        </w:rPr>
        <w:t xml:space="preserve"> </w:t>
      </w:r>
      <w:r w:rsidRPr="00902B7E">
        <w:rPr>
          <w:rFonts w:cs="Times New Roman"/>
          <w:i/>
          <w:iCs/>
          <w:color w:val="343434"/>
          <w:lang w:val="fr-FR"/>
        </w:rPr>
        <w:t xml:space="preserve">“Mémoire des </w:t>
      </w:r>
      <w:r w:rsidRPr="00902B7E">
        <w:rPr>
          <w:rFonts w:cs="Times New Roman"/>
          <w:i/>
          <w:iCs/>
          <w:color w:val="212121"/>
          <w:lang w:val="fr-FR"/>
        </w:rPr>
        <w:t>Maîtres Gardes de la Communauté des maîtres ouvriers et marchands d'étoffes</w:t>
      </w:r>
      <w:r>
        <w:rPr>
          <w:rFonts w:cs="Times New Roman"/>
          <w:i/>
          <w:iCs/>
          <w:color w:val="212121"/>
          <w:lang w:val="fr-FR"/>
        </w:rPr>
        <w:t xml:space="preserve"> </w:t>
      </w:r>
      <w:r w:rsidRPr="00902B7E">
        <w:rPr>
          <w:rFonts w:cs="Times New Roman"/>
          <w:i/>
          <w:iCs/>
          <w:color w:val="212121"/>
          <w:lang w:val="fr-FR"/>
        </w:rPr>
        <w:t xml:space="preserve">d'or, d'argent </w:t>
      </w:r>
      <w:r w:rsidRPr="00902B7E">
        <w:rPr>
          <w:rFonts w:cs="Times New Roman"/>
          <w:i/>
          <w:iCs/>
          <w:color w:val="343434"/>
          <w:lang w:val="fr-FR"/>
        </w:rPr>
        <w:t xml:space="preserve">et de </w:t>
      </w:r>
      <w:r w:rsidRPr="00902B7E">
        <w:rPr>
          <w:rFonts w:cs="Times New Roman"/>
          <w:i/>
          <w:iCs/>
          <w:color w:val="212121"/>
          <w:lang w:val="fr-FR"/>
        </w:rPr>
        <w:t xml:space="preserve">soie </w:t>
      </w:r>
      <w:r w:rsidRPr="00902B7E">
        <w:rPr>
          <w:rFonts w:cs="Times New Roman"/>
          <w:i/>
          <w:iCs/>
          <w:color w:val="343434"/>
          <w:lang w:val="fr-FR"/>
        </w:rPr>
        <w:t xml:space="preserve">servant </w:t>
      </w:r>
      <w:r w:rsidRPr="00902B7E">
        <w:rPr>
          <w:rFonts w:cs="Times New Roman"/>
          <w:i/>
          <w:iCs/>
          <w:color w:val="212121"/>
          <w:lang w:val="fr-FR"/>
        </w:rPr>
        <w:t xml:space="preserve">de réponse aux requêtes </w:t>
      </w:r>
      <w:r w:rsidRPr="00902B7E">
        <w:rPr>
          <w:rFonts w:cs="Times New Roman"/>
          <w:i/>
          <w:iCs/>
          <w:color w:val="343434"/>
          <w:lang w:val="fr-FR"/>
        </w:rPr>
        <w:t xml:space="preserve">présentées </w:t>
      </w:r>
      <w:r w:rsidRPr="00902B7E">
        <w:rPr>
          <w:rFonts w:cs="Times New Roman"/>
          <w:i/>
          <w:iCs/>
          <w:color w:val="212121"/>
          <w:lang w:val="fr-FR"/>
        </w:rPr>
        <w:t>au Roi...par quelqu'un des maîtres ouv</w:t>
      </w:r>
      <w:r w:rsidRPr="00902B7E">
        <w:rPr>
          <w:rFonts w:cs="Times New Roman"/>
          <w:i/>
          <w:iCs/>
          <w:color w:val="4B4B4B"/>
          <w:lang w:val="fr-FR"/>
        </w:rPr>
        <w:t>rie</w:t>
      </w:r>
      <w:r w:rsidRPr="00902B7E">
        <w:rPr>
          <w:rFonts w:cs="Times New Roman"/>
          <w:i/>
          <w:iCs/>
          <w:color w:val="212121"/>
          <w:lang w:val="fr-FR"/>
        </w:rPr>
        <w:t xml:space="preserve">rs </w:t>
      </w:r>
      <w:r w:rsidRPr="00902B7E">
        <w:rPr>
          <w:rFonts w:cs="Times New Roman"/>
          <w:i/>
          <w:iCs/>
          <w:color w:val="343434"/>
          <w:lang w:val="fr-FR"/>
        </w:rPr>
        <w:t xml:space="preserve">et </w:t>
      </w:r>
      <w:r w:rsidRPr="00902B7E">
        <w:rPr>
          <w:rFonts w:cs="Times New Roman"/>
          <w:i/>
          <w:iCs/>
          <w:color w:val="212121"/>
          <w:lang w:val="fr-FR"/>
        </w:rPr>
        <w:t>marchands de la même Communauté opposans à I'Arrêt du 8 mai 1731</w:t>
      </w:r>
      <w:r w:rsidRPr="00902B7E">
        <w:rPr>
          <w:rFonts w:cs="Times New Roman"/>
          <w:color w:val="212121"/>
          <w:lang w:val="fr-FR"/>
        </w:rPr>
        <w:t xml:space="preserve"> (Lyon, 1732) AML, Chappe, HH. 132. </w:t>
      </w:r>
      <w:r w:rsidRPr="00902B7E">
        <w:rPr>
          <w:rFonts w:cs="Times New Roman"/>
          <w:color w:val="131313"/>
          <w:lang w:val="fr-FR"/>
        </w:rPr>
        <w:t xml:space="preserve">This </w:t>
      </w:r>
      <w:r w:rsidRPr="00902B7E">
        <w:rPr>
          <w:rFonts w:cs="Times New Roman"/>
          <w:color w:val="212121"/>
          <w:lang w:val="fr-FR"/>
        </w:rPr>
        <w:t>memoire includes a “Mémoire préliminaire” (pp</w:t>
      </w:r>
      <w:r w:rsidRPr="00902B7E">
        <w:rPr>
          <w:rFonts w:cs="Times New Roman"/>
          <w:color w:val="4B4B4B"/>
          <w:lang w:val="fr-FR"/>
        </w:rPr>
        <w:t xml:space="preserve">. </w:t>
      </w:r>
      <w:r w:rsidRPr="00902B7E">
        <w:rPr>
          <w:rFonts w:cs="Times New Roman"/>
          <w:color w:val="212121"/>
          <w:lang w:val="fr-FR"/>
        </w:rPr>
        <w:t xml:space="preserve">9-26), two </w:t>
      </w:r>
      <w:r w:rsidRPr="00902B7E">
        <w:rPr>
          <w:rFonts w:cs="Times New Roman"/>
          <w:color w:val="343434"/>
          <w:lang w:val="fr-FR"/>
        </w:rPr>
        <w:t xml:space="preserve">“Requêtes” (first </w:t>
      </w:r>
      <w:r w:rsidRPr="00902B7E">
        <w:rPr>
          <w:rFonts w:cs="Times New Roman"/>
          <w:color w:val="212121"/>
          <w:lang w:val="fr-FR"/>
        </w:rPr>
        <w:t xml:space="preserve">and second) presented to the king by the </w:t>
      </w:r>
      <w:r w:rsidRPr="00902B7E">
        <w:rPr>
          <w:rFonts w:cs="Times New Roman"/>
          <w:i/>
          <w:iCs/>
          <w:color w:val="212121"/>
          <w:lang w:val="fr-FR"/>
        </w:rPr>
        <w:t xml:space="preserve">maîtres marchands </w:t>
      </w:r>
      <w:r w:rsidRPr="00902B7E">
        <w:rPr>
          <w:rFonts w:cs="Times New Roman"/>
          <w:color w:val="212121"/>
          <w:lang w:val="fr-FR"/>
        </w:rPr>
        <w:t xml:space="preserve">with the “Réponses des Maîtres Gardes” printed opposite (pp. 27-48 and 49-64), and a </w:t>
      </w:r>
      <w:r w:rsidRPr="00902B7E">
        <w:rPr>
          <w:rFonts w:cs="Times New Roman"/>
          <w:color w:val="343434"/>
          <w:lang w:val="fr-FR"/>
        </w:rPr>
        <w:t xml:space="preserve">“Mémoire </w:t>
      </w:r>
      <w:r w:rsidRPr="00902B7E">
        <w:rPr>
          <w:rFonts w:cs="Times New Roman"/>
          <w:color w:val="212121"/>
          <w:lang w:val="fr-FR"/>
        </w:rPr>
        <w:t xml:space="preserve">des négocians de la ville de Lyon” also with the </w:t>
      </w:r>
      <w:r w:rsidRPr="00902B7E">
        <w:rPr>
          <w:rFonts w:cs="Times New Roman"/>
          <w:color w:val="343434"/>
          <w:lang w:val="fr-FR"/>
        </w:rPr>
        <w:t xml:space="preserve">“Réponse </w:t>
      </w:r>
      <w:r w:rsidRPr="00902B7E">
        <w:rPr>
          <w:rFonts w:cs="Times New Roman"/>
          <w:color w:val="212121"/>
          <w:lang w:val="fr-FR"/>
        </w:rPr>
        <w:t xml:space="preserve">des Maîtres Gardes” printed opposite </w:t>
      </w:r>
      <w:r w:rsidRPr="00902B7E">
        <w:rPr>
          <w:rFonts w:cs="Times New Roman"/>
          <w:color w:val="343434"/>
          <w:lang w:val="fr-FR"/>
        </w:rPr>
        <w:t xml:space="preserve">(pp. </w:t>
      </w:r>
      <w:r w:rsidRPr="00902B7E">
        <w:rPr>
          <w:rFonts w:cs="Times New Roman"/>
          <w:color w:val="212121"/>
          <w:lang w:val="fr-FR"/>
        </w:rPr>
        <w:t>65- 90)</w:t>
      </w:r>
      <w:r w:rsidRPr="00902B7E">
        <w:rPr>
          <w:rFonts w:cs="Times New Roman"/>
          <w:color w:val="4B4B4B"/>
          <w:lang w:val="fr-FR"/>
        </w:rPr>
        <w:t xml:space="preserve">. </w:t>
      </w:r>
      <w:r w:rsidRPr="00902B7E">
        <w:rPr>
          <w:rFonts w:cs="Times New Roman"/>
          <w:color w:val="212121"/>
        </w:rPr>
        <w:t xml:space="preserve">The order of May </w:t>
      </w:r>
      <w:r w:rsidRPr="00902B7E">
        <w:rPr>
          <w:rFonts w:cs="Times New Roman"/>
          <w:color w:val="343434"/>
        </w:rPr>
        <w:t xml:space="preserve">8, </w:t>
      </w:r>
      <w:r w:rsidRPr="00902B7E">
        <w:rPr>
          <w:rFonts w:cs="Times New Roman"/>
          <w:color w:val="212121"/>
        </w:rPr>
        <w:t xml:space="preserve">1732 forced the </w:t>
      </w:r>
      <w:r w:rsidRPr="00902B7E">
        <w:rPr>
          <w:rFonts w:cs="Times New Roman"/>
          <w:i/>
          <w:iCs/>
          <w:color w:val="212121"/>
        </w:rPr>
        <w:t xml:space="preserve">maîtres </w:t>
      </w:r>
      <w:r w:rsidRPr="00902B7E">
        <w:rPr>
          <w:rFonts w:cs="Times New Roman"/>
          <w:i/>
          <w:iCs/>
          <w:color w:val="343434"/>
        </w:rPr>
        <w:t xml:space="preserve">marchands </w:t>
      </w:r>
      <w:r w:rsidRPr="00902B7E">
        <w:rPr>
          <w:rFonts w:cs="Times New Roman"/>
          <w:color w:val="343434"/>
        </w:rPr>
        <w:t xml:space="preserve">(independent </w:t>
      </w:r>
      <w:r w:rsidRPr="00902B7E">
        <w:rPr>
          <w:rFonts w:cs="Times New Roman"/>
          <w:color w:val="212121"/>
        </w:rPr>
        <w:t xml:space="preserve">weavers) to choose between the profession of </w:t>
      </w:r>
      <w:r w:rsidRPr="00902B7E">
        <w:rPr>
          <w:rFonts w:cs="Times New Roman"/>
          <w:i/>
          <w:iCs/>
          <w:color w:val="212121"/>
        </w:rPr>
        <w:t>maître ouvrier</w:t>
      </w:r>
      <w:r w:rsidRPr="00902B7E">
        <w:rPr>
          <w:rFonts w:cs="Times New Roman"/>
          <w:color w:val="212121"/>
        </w:rPr>
        <w:t xml:space="preserve"> and that of </w:t>
      </w:r>
      <w:r w:rsidRPr="00902B7E">
        <w:rPr>
          <w:rFonts w:cs="Times New Roman"/>
          <w:i/>
          <w:iCs/>
          <w:color w:val="212121"/>
        </w:rPr>
        <w:t>marchand fabricant</w:t>
      </w:r>
      <w:r w:rsidRPr="00902B7E">
        <w:rPr>
          <w:rFonts w:cs="Times New Roman"/>
          <w:color w:val="4B4B4B"/>
        </w:rPr>
        <w:t xml:space="preserve">. </w:t>
      </w:r>
      <w:r w:rsidRPr="00902B7E">
        <w:rPr>
          <w:rFonts w:cs="Times New Roman"/>
          <w:color w:val="212121"/>
        </w:rPr>
        <w:t xml:space="preserve">Whoever </w:t>
      </w:r>
      <w:r w:rsidRPr="00902B7E">
        <w:rPr>
          <w:rFonts w:cs="Times New Roman"/>
          <w:color w:val="343434"/>
        </w:rPr>
        <w:t xml:space="preserve">opted for </w:t>
      </w:r>
      <w:r w:rsidRPr="00902B7E">
        <w:rPr>
          <w:rFonts w:cs="Times New Roman"/>
          <w:color w:val="212121"/>
        </w:rPr>
        <w:t xml:space="preserve">the latter would have to </w:t>
      </w:r>
      <w:r w:rsidRPr="00902B7E">
        <w:rPr>
          <w:rFonts w:cs="Times New Roman"/>
          <w:color w:val="343434"/>
        </w:rPr>
        <w:t xml:space="preserve">enroll </w:t>
      </w:r>
      <w:r w:rsidRPr="00902B7E">
        <w:rPr>
          <w:rFonts w:cs="Times New Roman"/>
          <w:color w:val="212121"/>
        </w:rPr>
        <w:t xml:space="preserve">on the register of the Communauté, paying 200 livres </w:t>
      </w:r>
      <w:r w:rsidRPr="00902B7E">
        <w:rPr>
          <w:rFonts w:cs="Times New Roman"/>
          <w:color w:val="343434"/>
        </w:rPr>
        <w:t>(a</w:t>
      </w:r>
      <w:r w:rsidRPr="00902B7E">
        <w:rPr>
          <w:rFonts w:cs="Times New Roman"/>
          <w:color w:val="131313"/>
        </w:rPr>
        <w:t xml:space="preserve">nd </w:t>
      </w:r>
      <w:r w:rsidRPr="00902B7E">
        <w:rPr>
          <w:rFonts w:cs="Times New Roman"/>
          <w:color w:val="212121"/>
        </w:rPr>
        <w:t>100 livres for hi</w:t>
      </w:r>
      <w:r w:rsidRPr="00902B7E">
        <w:rPr>
          <w:rFonts w:cs="Times New Roman"/>
          <w:color w:val="4B4B4B"/>
        </w:rPr>
        <w:t xml:space="preserve">s </w:t>
      </w:r>
      <w:r w:rsidRPr="00902B7E">
        <w:rPr>
          <w:rFonts w:cs="Times New Roman"/>
          <w:color w:val="343434"/>
        </w:rPr>
        <w:t xml:space="preserve">sons). </w:t>
      </w:r>
      <w:r w:rsidRPr="00902B7E">
        <w:rPr>
          <w:rFonts w:cs="Times New Roman"/>
          <w:color w:val="212121"/>
        </w:rPr>
        <w:t>This repeated attempt to abolish the independent weavers as a separate group, carried out because they were considered receiver</w:t>
      </w:r>
      <w:r w:rsidRPr="00902B7E">
        <w:rPr>
          <w:rFonts w:cs="Times New Roman"/>
          <w:color w:val="4B4B4B"/>
        </w:rPr>
        <w:t xml:space="preserve">s </w:t>
      </w:r>
      <w:r w:rsidRPr="00902B7E">
        <w:rPr>
          <w:rFonts w:cs="Times New Roman"/>
          <w:color w:val="343434"/>
        </w:rPr>
        <w:t xml:space="preserve">of </w:t>
      </w:r>
      <w:r w:rsidRPr="00902B7E">
        <w:rPr>
          <w:rFonts w:cs="Times New Roman"/>
          <w:color w:val="212121"/>
        </w:rPr>
        <w:t xml:space="preserve">the </w:t>
      </w:r>
      <w:r w:rsidRPr="00902B7E">
        <w:rPr>
          <w:rFonts w:cs="Times New Roman"/>
          <w:color w:val="343434"/>
        </w:rPr>
        <w:t xml:space="preserve">silk </w:t>
      </w:r>
      <w:r w:rsidRPr="00902B7E">
        <w:rPr>
          <w:rFonts w:cs="Times New Roman"/>
          <w:color w:val="212121"/>
        </w:rPr>
        <w:t xml:space="preserve">and designs </w:t>
      </w:r>
      <w:r w:rsidRPr="00902B7E">
        <w:rPr>
          <w:rFonts w:cs="Times New Roman"/>
          <w:color w:val="343434"/>
        </w:rPr>
        <w:t xml:space="preserve">stolen </w:t>
      </w:r>
      <w:r w:rsidRPr="00902B7E">
        <w:rPr>
          <w:rFonts w:cs="Times New Roman"/>
          <w:color w:val="212121"/>
        </w:rPr>
        <w:t xml:space="preserve">by the </w:t>
      </w:r>
      <w:r w:rsidRPr="00902B7E">
        <w:rPr>
          <w:rFonts w:cs="Times New Roman"/>
          <w:i/>
          <w:iCs/>
          <w:color w:val="212121"/>
        </w:rPr>
        <w:t>maîtr</w:t>
      </w:r>
      <w:r w:rsidRPr="00902B7E">
        <w:rPr>
          <w:rFonts w:cs="Times New Roman"/>
          <w:i/>
          <w:iCs/>
          <w:color w:val="4B4B4B"/>
        </w:rPr>
        <w:t xml:space="preserve">es </w:t>
      </w:r>
      <w:r w:rsidRPr="00902B7E">
        <w:rPr>
          <w:rFonts w:cs="Times New Roman"/>
          <w:i/>
          <w:iCs/>
          <w:color w:val="343434"/>
        </w:rPr>
        <w:t>ouvriers</w:t>
      </w:r>
      <w:r w:rsidRPr="00902B7E">
        <w:rPr>
          <w:rFonts w:cs="Times New Roman"/>
          <w:color w:val="343434"/>
        </w:rPr>
        <w:t xml:space="preserve">, failed, </w:t>
      </w:r>
      <w:r w:rsidRPr="00902B7E">
        <w:rPr>
          <w:rFonts w:cs="Times New Roman"/>
          <w:color w:val="212121"/>
        </w:rPr>
        <w:t xml:space="preserve">however. </w:t>
      </w:r>
      <w:r w:rsidRPr="00902B7E">
        <w:rPr>
          <w:rFonts w:cs="Times New Roman"/>
          <w:color w:val="212121"/>
          <w:lang w:val="fr-FR"/>
        </w:rPr>
        <w:t>The quotation</w:t>
      </w:r>
      <w:r w:rsidRPr="00902B7E">
        <w:rPr>
          <w:rFonts w:cs="Times New Roman"/>
          <w:color w:val="4B4B4B"/>
          <w:lang w:val="fr-FR"/>
        </w:rPr>
        <w:t xml:space="preserve">s </w:t>
      </w:r>
      <w:r w:rsidRPr="00902B7E">
        <w:rPr>
          <w:rFonts w:cs="Times New Roman"/>
          <w:color w:val="212121"/>
          <w:lang w:val="fr-FR"/>
        </w:rPr>
        <w:t xml:space="preserve">are taken </w:t>
      </w:r>
      <w:r w:rsidRPr="00902B7E">
        <w:rPr>
          <w:rFonts w:cs="Times New Roman"/>
          <w:color w:val="343434"/>
          <w:lang w:val="fr-FR"/>
        </w:rPr>
        <w:t xml:space="preserve">from </w:t>
      </w:r>
      <w:r w:rsidRPr="00902B7E">
        <w:rPr>
          <w:rFonts w:cs="Times New Roman"/>
          <w:color w:val="212121"/>
          <w:lang w:val="fr-FR"/>
        </w:rPr>
        <w:t xml:space="preserve">the </w:t>
      </w:r>
      <w:r w:rsidRPr="00902B7E">
        <w:rPr>
          <w:rFonts w:cs="Times New Roman"/>
          <w:color w:val="343434"/>
          <w:lang w:val="fr-FR"/>
        </w:rPr>
        <w:t xml:space="preserve">“Mémoire </w:t>
      </w:r>
      <w:r w:rsidRPr="00902B7E">
        <w:rPr>
          <w:rFonts w:cs="Times New Roman"/>
          <w:color w:val="212121"/>
          <w:lang w:val="fr-FR"/>
        </w:rPr>
        <w:t>préliminaire” (pp</w:t>
      </w:r>
      <w:r w:rsidRPr="00902B7E">
        <w:rPr>
          <w:rFonts w:cs="Times New Roman"/>
          <w:color w:val="4B4B4B"/>
          <w:lang w:val="fr-FR"/>
        </w:rPr>
        <w:t xml:space="preserve">. </w:t>
      </w:r>
      <w:r w:rsidRPr="00902B7E">
        <w:rPr>
          <w:rFonts w:cs="Times New Roman"/>
          <w:color w:val="212121"/>
          <w:lang w:val="fr-FR"/>
        </w:rPr>
        <w:t>12</w:t>
      </w:r>
      <w:r w:rsidRPr="00902B7E">
        <w:rPr>
          <w:rFonts w:cs="Times New Roman"/>
          <w:color w:val="4B4B4B"/>
          <w:lang w:val="fr-FR"/>
        </w:rPr>
        <w:t>-</w:t>
      </w:r>
      <w:r w:rsidRPr="00902B7E">
        <w:rPr>
          <w:rFonts w:cs="Times New Roman"/>
          <w:color w:val="212121"/>
          <w:lang w:val="fr-FR"/>
        </w:rPr>
        <w:t>16, 18</w:t>
      </w:r>
      <w:r w:rsidRPr="00902B7E">
        <w:rPr>
          <w:rFonts w:cs="Times New Roman"/>
          <w:color w:val="4B4B4B"/>
          <w:lang w:val="fr-FR"/>
        </w:rPr>
        <w:t>-</w:t>
      </w:r>
      <w:r w:rsidRPr="00902B7E">
        <w:rPr>
          <w:rFonts w:cs="Times New Roman"/>
          <w:color w:val="212121"/>
          <w:lang w:val="fr-FR"/>
        </w:rPr>
        <w:t>19) and from the “Réponse des Maîtres Gardes</w:t>
      </w:r>
      <w:r w:rsidRPr="00902B7E">
        <w:rPr>
          <w:rFonts w:cs="Times New Roman"/>
          <w:color w:val="343434"/>
          <w:lang w:val="fr-FR"/>
        </w:rPr>
        <w:t xml:space="preserve">...à </w:t>
      </w:r>
      <w:r w:rsidRPr="00902B7E">
        <w:rPr>
          <w:rFonts w:cs="Times New Roman"/>
          <w:color w:val="212121"/>
          <w:lang w:val="fr-FR"/>
        </w:rPr>
        <w:t xml:space="preserve">la Mémoire des négocians de la ville de Lyon” (p. 75 </w:t>
      </w:r>
      <w:r w:rsidRPr="00902B7E">
        <w:rPr>
          <w:rFonts w:cs="Times New Roman"/>
          <w:color w:val="343434"/>
          <w:lang w:val="fr-FR"/>
        </w:rPr>
        <w:t xml:space="preserve">and </w:t>
      </w:r>
      <w:r w:rsidRPr="00902B7E">
        <w:rPr>
          <w:rFonts w:cs="Times New Roman"/>
          <w:color w:val="212121"/>
          <w:lang w:val="fr-FR"/>
        </w:rPr>
        <w:t xml:space="preserve">passim). </w:t>
      </w:r>
      <w:r w:rsidRPr="00902B7E">
        <w:rPr>
          <w:rFonts w:cs="Times New Roman"/>
          <w:color w:val="212121"/>
        </w:rPr>
        <w:t xml:space="preserve">The majority of the </w:t>
      </w:r>
      <w:r w:rsidRPr="00902B7E">
        <w:rPr>
          <w:rFonts w:cs="Times New Roman"/>
          <w:i/>
          <w:iCs/>
          <w:color w:val="212121"/>
        </w:rPr>
        <w:t>Maîtres Gardes</w:t>
      </w:r>
      <w:r w:rsidRPr="00902B7E">
        <w:rPr>
          <w:rFonts w:cs="Times New Roman"/>
          <w:color w:val="212121"/>
        </w:rPr>
        <w:t xml:space="preserve"> were always, </w:t>
      </w:r>
      <w:r w:rsidRPr="00902B7E">
        <w:rPr>
          <w:rFonts w:cs="Times New Roman"/>
          <w:color w:val="343434"/>
        </w:rPr>
        <w:t xml:space="preserve">or </w:t>
      </w:r>
      <w:r w:rsidRPr="00902B7E">
        <w:rPr>
          <w:rFonts w:cs="Times New Roman"/>
          <w:color w:val="212121"/>
        </w:rPr>
        <w:t xml:space="preserve">nearly always, on the side of the </w:t>
      </w:r>
      <w:r w:rsidRPr="00902B7E">
        <w:rPr>
          <w:rFonts w:cs="Times New Roman"/>
          <w:i/>
          <w:iCs/>
          <w:color w:val="212121"/>
        </w:rPr>
        <w:t>mar</w:t>
      </w:r>
      <w:r w:rsidRPr="00902B7E">
        <w:rPr>
          <w:rFonts w:cs="Times New Roman"/>
          <w:i/>
          <w:iCs/>
          <w:color w:val="4B4B4B"/>
        </w:rPr>
        <w:t>c</w:t>
      </w:r>
      <w:r w:rsidRPr="00902B7E">
        <w:rPr>
          <w:rFonts w:cs="Times New Roman"/>
          <w:i/>
          <w:iCs/>
          <w:color w:val="212121"/>
        </w:rPr>
        <w:t>hands fabricants</w:t>
      </w:r>
      <w:r w:rsidRPr="00902B7E">
        <w:rPr>
          <w:rFonts w:cs="Times New Roman"/>
          <w:i/>
          <w:iCs/>
          <w:color w:val="4B4B4B"/>
        </w:rPr>
        <w:t>.</w:t>
      </w:r>
      <w:r w:rsidRPr="00902B7E">
        <w:rPr>
          <w:rFonts w:cs="Times New Roman"/>
          <w:color w:val="4B4B4B"/>
        </w:rPr>
        <w:t xml:space="preserve"> </w:t>
      </w:r>
      <w:r w:rsidRPr="00902B7E">
        <w:rPr>
          <w:rFonts w:cs="Times New Roman"/>
          <w:color w:val="212121"/>
        </w:rPr>
        <w:t xml:space="preserve">The best designers worked for the </w:t>
      </w:r>
      <w:r w:rsidRPr="00902B7E">
        <w:rPr>
          <w:rFonts w:cs="Times New Roman"/>
          <w:i/>
          <w:iCs/>
          <w:color w:val="212121"/>
        </w:rPr>
        <w:t>fabricants</w:t>
      </w:r>
      <w:r w:rsidRPr="00902B7E">
        <w:rPr>
          <w:rFonts w:cs="Times New Roman"/>
          <w:color w:val="212121"/>
        </w:rPr>
        <w:t xml:space="preserve"> on a contractual basis, but there were also freelance designers who sold their designs to the highest bidder</w:t>
      </w:r>
      <w:r>
        <w:rPr>
          <w:rFonts w:cs="Times New Roman"/>
          <w:color w:val="212121"/>
        </w:rPr>
        <w:t>.</w:t>
      </w:r>
    </w:p>
  </w:footnote>
  <w:footnote w:id="32">
    <w:p w14:paraId="0B5BBECF" w14:textId="77777777" w:rsidR="00763085" w:rsidRPr="00902B7E" w:rsidRDefault="00763085" w:rsidP="00763085">
      <w:pPr>
        <w:pStyle w:val="Testonotaapidipagina"/>
        <w:rPr>
          <w:lang w:val="fr-FR"/>
        </w:rPr>
      </w:pPr>
      <w:r>
        <w:rPr>
          <w:rStyle w:val="Rimandonotaapidipagina"/>
        </w:rPr>
        <w:footnoteRef/>
      </w:r>
      <w:r w:rsidRPr="00902B7E">
        <w:rPr>
          <w:lang w:val="fr-FR"/>
        </w:rPr>
        <w:t xml:space="preserve"> </w:t>
      </w:r>
      <w:r w:rsidRPr="00902B7E">
        <w:rPr>
          <w:rFonts w:cs="Times New Roman"/>
          <w:color w:val="212121"/>
          <w:lang w:val="fr-FR"/>
        </w:rPr>
        <w:t xml:space="preserve">“Première Requêtte,” </w:t>
      </w:r>
      <w:r w:rsidRPr="00902B7E">
        <w:rPr>
          <w:rFonts w:cs="Times New Roman"/>
          <w:color w:val="131313"/>
          <w:lang w:val="fr-FR"/>
        </w:rPr>
        <w:t>pp</w:t>
      </w:r>
      <w:r w:rsidRPr="00902B7E">
        <w:rPr>
          <w:rFonts w:cs="Times New Roman"/>
          <w:color w:val="4B4B4B"/>
          <w:lang w:val="fr-FR"/>
        </w:rPr>
        <w:t xml:space="preserve">. </w:t>
      </w:r>
      <w:r w:rsidRPr="00902B7E">
        <w:rPr>
          <w:rFonts w:cs="Times New Roman"/>
          <w:color w:val="212121"/>
          <w:lang w:val="fr-FR"/>
        </w:rPr>
        <w:t>33- 39</w:t>
      </w:r>
      <w:r w:rsidRPr="00902B7E">
        <w:rPr>
          <w:rFonts w:cs="Times New Roman"/>
          <w:color w:val="4B4B4B"/>
          <w:lang w:val="fr-FR"/>
        </w:rPr>
        <w:t>.</w:t>
      </w:r>
      <w:r>
        <w:rPr>
          <w:rFonts w:cs="Times New Roman"/>
          <w:color w:val="4B4B4B"/>
          <w:lang w:val="fr-FR"/>
        </w:rPr>
        <w:t xml:space="preserve"> </w:t>
      </w:r>
      <w:r>
        <w:rPr>
          <w:rFonts w:cs="Times New Roman"/>
          <w:color w:val="212121"/>
          <w:lang w:val="fr-FR"/>
        </w:rPr>
        <w:t xml:space="preserve">See </w:t>
      </w:r>
      <w:r w:rsidRPr="00902B7E">
        <w:rPr>
          <w:rFonts w:cs="Times New Roman"/>
          <w:color w:val="212121"/>
          <w:lang w:val="fr-FR"/>
        </w:rPr>
        <w:t>also</w:t>
      </w:r>
      <w:r>
        <w:rPr>
          <w:rFonts w:cs="Times New Roman"/>
          <w:color w:val="212121"/>
          <w:lang w:val="fr-FR"/>
        </w:rPr>
        <w:t xml:space="preserve"> </w:t>
      </w:r>
      <w:r w:rsidRPr="00902B7E">
        <w:rPr>
          <w:rFonts w:cs="Times New Roman"/>
          <w:color w:val="212121"/>
          <w:lang w:val="fr-FR"/>
        </w:rPr>
        <w:t>the</w:t>
      </w:r>
      <w:r>
        <w:rPr>
          <w:rFonts w:cs="Times New Roman"/>
          <w:color w:val="212121"/>
          <w:lang w:val="fr-FR"/>
        </w:rPr>
        <w:t xml:space="preserve"> </w:t>
      </w:r>
      <w:r w:rsidRPr="00902B7E">
        <w:rPr>
          <w:rFonts w:cs="Times New Roman"/>
          <w:color w:val="212121"/>
          <w:lang w:val="fr-FR"/>
        </w:rPr>
        <w:t>“Mémoire</w:t>
      </w:r>
      <w:r>
        <w:rPr>
          <w:rFonts w:cs="Times New Roman"/>
          <w:color w:val="212121"/>
          <w:lang w:val="fr-FR"/>
        </w:rPr>
        <w:t xml:space="preserve"> </w:t>
      </w:r>
      <w:r w:rsidRPr="00902B7E">
        <w:rPr>
          <w:rFonts w:cs="Times New Roman"/>
          <w:color w:val="212121"/>
          <w:lang w:val="fr-FR"/>
        </w:rPr>
        <w:t>des</w:t>
      </w:r>
      <w:r>
        <w:rPr>
          <w:rFonts w:cs="Times New Roman"/>
          <w:color w:val="212121"/>
          <w:lang w:val="fr-FR"/>
        </w:rPr>
        <w:t xml:space="preserve"> </w:t>
      </w:r>
      <w:r w:rsidRPr="00902B7E">
        <w:rPr>
          <w:rFonts w:cs="Times New Roman"/>
          <w:color w:val="212121"/>
          <w:lang w:val="fr-FR"/>
        </w:rPr>
        <w:t>négocians de la ville de Lyon,” pp. 83 ff.</w:t>
      </w:r>
    </w:p>
  </w:footnote>
  <w:footnote w:id="33">
    <w:p w14:paraId="59B3BC20" w14:textId="77777777" w:rsidR="00763085" w:rsidRPr="00902B7E" w:rsidRDefault="00763085" w:rsidP="00763085">
      <w:pPr>
        <w:pStyle w:val="Testonotaapidipagina"/>
        <w:rPr>
          <w:lang w:val="en-GB"/>
        </w:rPr>
      </w:pPr>
      <w:r>
        <w:rPr>
          <w:rStyle w:val="Rimandonotaapidipagina"/>
        </w:rPr>
        <w:footnoteRef/>
      </w:r>
      <w:r w:rsidRPr="00902B7E">
        <w:rPr>
          <w:lang w:val="fr-FR"/>
        </w:rPr>
        <w:t xml:space="preserve"> </w:t>
      </w:r>
      <w:r w:rsidRPr="00902B7E">
        <w:rPr>
          <w:rFonts w:cs="Times New Roman"/>
          <w:i/>
          <w:iCs/>
          <w:lang w:val="fr-FR"/>
        </w:rPr>
        <w:t>M</w:t>
      </w:r>
      <w:r w:rsidRPr="00902B7E">
        <w:rPr>
          <w:rFonts w:cs="Times New Roman"/>
          <w:i/>
          <w:iCs/>
          <w:color w:val="363636"/>
          <w:lang w:val="fr-FR"/>
        </w:rPr>
        <w:t>é</w:t>
      </w:r>
      <w:r w:rsidRPr="00902B7E">
        <w:rPr>
          <w:rFonts w:cs="Times New Roman"/>
          <w:i/>
          <w:iCs/>
          <w:lang w:val="fr-FR"/>
        </w:rPr>
        <w:t>moir</w:t>
      </w:r>
      <w:r w:rsidRPr="00902B7E">
        <w:rPr>
          <w:rFonts w:cs="Times New Roman"/>
          <w:i/>
          <w:iCs/>
          <w:color w:val="363636"/>
          <w:lang w:val="fr-FR"/>
        </w:rPr>
        <w:t xml:space="preserve">e </w:t>
      </w:r>
      <w:r w:rsidRPr="00902B7E">
        <w:rPr>
          <w:rFonts w:cs="Times New Roman"/>
          <w:i/>
          <w:iCs/>
          <w:lang w:val="fr-FR"/>
        </w:rPr>
        <w:t>pour les Maîtres Mar</w:t>
      </w:r>
      <w:r w:rsidRPr="00902B7E">
        <w:rPr>
          <w:rFonts w:cs="Times New Roman"/>
          <w:i/>
          <w:iCs/>
          <w:color w:val="363636"/>
          <w:lang w:val="fr-FR"/>
        </w:rPr>
        <w:t>c</w:t>
      </w:r>
      <w:r w:rsidRPr="00902B7E">
        <w:rPr>
          <w:rFonts w:cs="Times New Roman"/>
          <w:i/>
          <w:iCs/>
          <w:lang w:val="fr-FR"/>
        </w:rPr>
        <w:t>hands</w:t>
      </w:r>
      <w:r>
        <w:rPr>
          <w:rFonts w:cs="Times New Roman"/>
          <w:i/>
          <w:iCs/>
          <w:lang w:val="fr-FR"/>
        </w:rPr>
        <w:t xml:space="preserve"> </w:t>
      </w:r>
      <w:r w:rsidRPr="00902B7E">
        <w:rPr>
          <w:rFonts w:cs="Times New Roman"/>
          <w:i/>
          <w:iCs/>
          <w:lang w:val="fr-FR"/>
        </w:rPr>
        <w:t>d</w:t>
      </w:r>
      <w:r w:rsidRPr="00902B7E">
        <w:rPr>
          <w:rFonts w:cs="Times New Roman"/>
          <w:i/>
          <w:iCs/>
          <w:color w:val="363636"/>
          <w:lang w:val="fr-FR"/>
        </w:rPr>
        <w:t>'étoff</w:t>
      </w:r>
      <w:r w:rsidRPr="00902B7E">
        <w:rPr>
          <w:rFonts w:cs="Times New Roman"/>
          <w:i/>
          <w:iCs/>
          <w:lang w:val="fr-FR"/>
        </w:rPr>
        <w:t>e</w:t>
      </w:r>
      <w:r w:rsidRPr="00902B7E">
        <w:rPr>
          <w:rFonts w:cs="Times New Roman"/>
          <w:i/>
          <w:iCs/>
          <w:color w:val="363636"/>
          <w:lang w:val="fr-FR"/>
        </w:rPr>
        <w:t xml:space="preserve">s </w:t>
      </w:r>
      <w:r w:rsidRPr="00902B7E">
        <w:rPr>
          <w:rFonts w:cs="Times New Roman"/>
          <w:i/>
          <w:iCs/>
          <w:lang w:val="fr-FR"/>
        </w:rPr>
        <w:t>d</w:t>
      </w:r>
      <w:r w:rsidRPr="00902B7E">
        <w:rPr>
          <w:rFonts w:cs="Times New Roman"/>
          <w:i/>
          <w:iCs/>
          <w:color w:val="363636"/>
          <w:lang w:val="fr-FR"/>
        </w:rPr>
        <w:t>e</w:t>
      </w:r>
      <w:r>
        <w:rPr>
          <w:rFonts w:cs="Times New Roman"/>
          <w:i/>
          <w:iCs/>
          <w:color w:val="363636"/>
          <w:lang w:val="fr-FR"/>
        </w:rPr>
        <w:t xml:space="preserve"> </w:t>
      </w:r>
      <w:r w:rsidRPr="00902B7E">
        <w:rPr>
          <w:rFonts w:cs="Times New Roman"/>
          <w:i/>
          <w:iCs/>
          <w:color w:val="363636"/>
          <w:lang w:val="fr-FR"/>
        </w:rPr>
        <w:t>s</w:t>
      </w:r>
      <w:r w:rsidRPr="00902B7E">
        <w:rPr>
          <w:rFonts w:cs="Times New Roman"/>
          <w:i/>
          <w:iCs/>
          <w:lang w:val="fr-FR"/>
        </w:rPr>
        <w:t>oye</w:t>
      </w:r>
      <w:r w:rsidRPr="00902B7E">
        <w:rPr>
          <w:rFonts w:cs="Times New Roman"/>
          <w:i/>
          <w:iCs/>
          <w:color w:val="363636"/>
          <w:lang w:val="fr-FR"/>
        </w:rPr>
        <w:t xml:space="preserve">, </w:t>
      </w:r>
      <w:r w:rsidRPr="00902B7E">
        <w:rPr>
          <w:rFonts w:cs="Times New Roman"/>
          <w:i/>
          <w:iCs/>
          <w:lang w:val="fr-FR"/>
        </w:rPr>
        <w:t>d'or et d'arg</w:t>
      </w:r>
      <w:r w:rsidRPr="00902B7E">
        <w:rPr>
          <w:rFonts w:cs="Times New Roman"/>
          <w:i/>
          <w:iCs/>
          <w:color w:val="363636"/>
          <w:lang w:val="fr-FR"/>
        </w:rPr>
        <w:t>e</w:t>
      </w:r>
      <w:r w:rsidRPr="00902B7E">
        <w:rPr>
          <w:rFonts w:cs="Times New Roman"/>
          <w:i/>
          <w:iCs/>
          <w:lang w:val="fr-FR"/>
        </w:rPr>
        <w:t>nt de</w:t>
      </w:r>
      <w:r>
        <w:rPr>
          <w:rFonts w:cs="Times New Roman"/>
          <w:i/>
          <w:iCs/>
          <w:lang w:val="fr-FR"/>
        </w:rPr>
        <w:t xml:space="preserve"> </w:t>
      </w:r>
      <w:r w:rsidRPr="00902B7E">
        <w:rPr>
          <w:rFonts w:cs="Times New Roman"/>
          <w:i/>
          <w:iCs/>
          <w:lang w:val="fr-FR"/>
        </w:rPr>
        <w:t>la</w:t>
      </w:r>
      <w:r>
        <w:rPr>
          <w:rFonts w:cs="Times New Roman"/>
          <w:i/>
          <w:iCs/>
          <w:lang w:val="fr-FR"/>
        </w:rPr>
        <w:t xml:space="preserve"> </w:t>
      </w:r>
      <w:r w:rsidRPr="00902B7E">
        <w:rPr>
          <w:rFonts w:cs="Times New Roman"/>
          <w:i/>
          <w:iCs/>
          <w:lang w:val="fr-FR"/>
        </w:rPr>
        <w:t>vill</w:t>
      </w:r>
      <w:r w:rsidRPr="00902B7E">
        <w:rPr>
          <w:rFonts w:cs="Times New Roman"/>
          <w:i/>
          <w:iCs/>
          <w:color w:val="363636"/>
          <w:lang w:val="fr-FR"/>
        </w:rPr>
        <w:t xml:space="preserve">e </w:t>
      </w:r>
      <w:r w:rsidRPr="00902B7E">
        <w:rPr>
          <w:rFonts w:cs="Times New Roman"/>
          <w:i/>
          <w:iCs/>
          <w:lang w:val="fr-FR"/>
        </w:rPr>
        <w:t>d</w:t>
      </w:r>
      <w:r w:rsidRPr="00902B7E">
        <w:rPr>
          <w:rFonts w:cs="Times New Roman"/>
          <w:i/>
          <w:iCs/>
          <w:color w:val="363636"/>
          <w:lang w:val="fr-FR"/>
        </w:rPr>
        <w:t>e</w:t>
      </w:r>
      <w:r>
        <w:rPr>
          <w:rFonts w:cs="Times New Roman"/>
          <w:i/>
          <w:iCs/>
          <w:color w:val="363636"/>
          <w:lang w:val="fr-FR"/>
        </w:rPr>
        <w:t xml:space="preserve"> </w:t>
      </w:r>
      <w:r w:rsidRPr="00902B7E">
        <w:rPr>
          <w:rFonts w:cs="Times New Roman"/>
          <w:i/>
          <w:iCs/>
          <w:lang w:val="fr-FR"/>
        </w:rPr>
        <w:t>L</w:t>
      </w:r>
      <w:r w:rsidRPr="00902B7E">
        <w:rPr>
          <w:rFonts w:cs="Times New Roman"/>
          <w:i/>
          <w:iCs/>
          <w:color w:val="363636"/>
          <w:lang w:val="fr-FR"/>
        </w:rPr>
        <w:t>y</w:t>
      </w:r>
      <w:r w:rsidRPr="00902B7E">
        <w:rPr>
          <w:rFonts w:cs="Times New Roman"/>
          <w:i/>
          <w:iCs/>
          <w:lang w:val="fr-FR"/>
        </w:rPr>
        <w:t>on</w:t>
      </w:r>
      <w:r>
        <w:rPr>
          <w:rFonts w:cs="Times New Roman"/>
          <w:lang w:val="fr-FR"/>
        </w:rPr>
        <w:t xml:space="preserve"> </w:t>
      </w:r>
      <w:r w:rsidRPr="00902B7E">
        <w:rPr>
          <w:rFonts w:cs="Times New Roman"/>
          <w:lang w:val="fr-FR"/>
        </w:rPr>
        <w:t>(n</w:t>
      </w:r>
      <w:r w:rsidRPr="00902B7E">
        <w:rPr>
          <w:rFonts w:cs="Times New Roman"/>
          <w:color w:val="525252"/>
          <w:lang w:val="fr-FR"/>
        </w:rPr>
        <w:t>.</w:t>
      </w:r>
      <w:r w:rsidRPr="00902B7E">
        <w:rPr>
          <w:rFonts w:cs="Times New Roman"/>
          <w:lang w:val="fr-FR"/>
        </w:rPr>
        <w:t>d. [post</w:t>
      </w:r>
      <w:r w:rsidRPr="00902B7E">
        <w:rPr>
          <w:rFonts w:cs="Times New Roman"/>
          <w:color w:val="363636"/>
          <w:lang w:val="fr-FR"/>
        </w:rPr>
        <w:t xml:space="preserve">. </w:t>
      </w:r>
      <w:r w:rsidRPr="00902B7E">
        <w:rPr>
          <w:rFonts w:cs="Times New Roman"/>
        </w:rPr>
        <w:t>1737],</w:t>
      </w:r>
      <w:r w:rsidRPr="00902B7E">
        <w:rPr>
          <w:rFonts w:cs="Times New Roman"/>
          <w:color w:val="363636"/>
        </w:rPr>
        <w:t xml:space="preserve">) </w:t>
      </w:r>
      <w:r w:rsidRPr="00902B7E">
        <w:rPr>
          <w:rFonts w:cs="Times New Roman"/>
        </w:rPr>
        <w:t>pp</w:t>
      </w:r>
      <w:r w:rsidRPr="00902B7E">
        <w:rPr>
          <w:rFonts w:cs="Times New Roman"/>
          <w:color w:val="363636"/>
        </w:rPr>
        <w:t>.</w:t>
      </w:r>
      <w:r w:rsidRPr="00902B7E">
        <w:rPr>
          <w:rFonts w:cs="Times New Roman"/>
        </w:rPr>
        <w:t xml:space="preserve">19-20 (AML, Chappe HH 133). The major </w:t>
      </w:r>
      <w:r w:rsidRPr="00902B7E">
        <w:rPr>
          <w:rFonts w:cs="Times New Roman"/>
          <w:i/>
          <w:iCs/>
        </w:rPr>
        <w:t>fabricants</w:t>
      </w:r>
      <w:r w:rsidRPr="00902B7E">
        <w:rPr>
          <w:rFonts w:cs="Times New Roman"/>
        </w:rPr>
        <w:t xml:space="preserve"> were active not only in Lyon</w:t>
      </w:r>
      <w:r w:rsidRPr="00902B7E">
        <w:rPr>
          <w:rFonts w:cs="Times New Roman"/>
          <w:color w:val="525252"/>
        </w:rPr>
        <w:t xml:space="preserve">. </w:t>
      </w:r>
      <w:r w:rsidRPr="00902B7E">
        <w:rPr>
          <w:rFonts w:cs="Times New Roman"/>
        </w:rPr>
        <w:t>They also operated as entrepreneurs in southern France where they owned reeling plant</w:t>
      </w:r>
      <w:r w:rsidRPr="00902B7E">
        <w:rPr>
          <w:rFonts w:cs="Times New Roman"/>
          <w:color w:val="363636"/>
        </w:rPr>
        <w:t xml:space="preserve">s </w:t>
      </w:r>
      <w:r w:rsidRPr="00902B7E">
        <w:rPr>
          <w:rFonts w:cs="Times New Roman"/>
        </w:rPr>
        <w:t>and silk mill</w:t>
      </w:r>
      <w:r w:rsidRPr="00902B7E">
        <w:rPr>
          <w:rFonts w:cs="Times New Roman"/>
          <w:color w:val="363636"/>
        </w:rPr>
        <w:t>s</w:t>
      </w:r>
      <w:r w:rsidRPr="00902B7E">
        <w:rPr>
          <w:rFonts w:cs="Times New Roman"/>
        </w:rPr>
        <w:t>. Out of the man</w:t>
      </w:r>
      <w:r w:rsidRPr="00902B7E">
        <w:rPr>
          <w:rFonts w:cs="Times New Roman"/>
          <w:color w:val="363636"/>
        </w:rPr>
        <w:t xml:space="preserve">y </w:t>
      </w:r>
      <w:r w:rsidRPr="00902B7E">
        <w:rPr>
          <w:rFonts w:cs="Times New Roman"/>
        </w:rPr>
        <w:t xml:space="preserve">cases of </w:t>
      </w:r>
      <w:r w:rsidRPr="00902B7E">
        <w:rPr>
          <w:rFonts w:cs="Times New Roman"/>
          <w:color w:val="363636"/>
        </w:rPr>
        <w:t>s</w:t>
      </w:r>
      <w:r w:rsidRPr="00902B7E">
        <w:rPr>
          <w:rFonts w:cs="Times New Roman"/>
        </w:rPr>
        <w:t>uch merchants, I will cite just two example</w:t>
      </w:r>
      <w:r w:rsidRPr="00902B7E">
        <w:rPr>
          <w:rFonts w:cs="Times New Roman"/>
          <w:color w:val="363636"/>
        </w:rPr>
        <w:t xml:space="preserve">s: </w:t>
      </w:r>
      <w:r w:rsidRPr="00902B7E">
        <w:rPr>
          <w:rFonts w:cs="Times New Roman"/>
        </w:rPr>
        <w:t>Joubier and Monte</w:t>
      </w:r>
      <w:r w:rsidRPr="00902B7E">
        <w:rPr>
          <w:rFonts w:cs="Times New Roman"/>
          <w:color w:val="363636"/>
        </w:rPr>
        <w:t>ss</w:t>
      </w:r>
      <w:r w:rsidRPr="00902B7E">
        <w:rPr>
          <w:rFonts w:cs="Times New Roman"/>
        </w:rPr>
        <w:t>uy.</w:t>
      </w:r>
    </w:p>
  </w:footnote>
  <w:footnote w:id="34">
    <w:p w14:paraId="5F4508EA" w14:textId="77777777" w:rsidR="00763085" w:rsidRPr="00902B7E" w:rsidRDefault="00763085" w:rsidP="00763085">
      <w:pPr>
        <w:pStyle w:val="Testonotaapidipagina"/>
        <w:rPr>
          <w:lang w:val="en-GB"/>
        </w:rPr>
      </w:pPr>
      <w:r>
        <w:rPr>
          <w:rStyle w:val="Rimandonotaapidipagina"/>
        </w:rPr>
        <w:footnoteRef/>
      </w:r>
      <w:r w:rsidRPr="00902B7E">
        <w:rPr>
          <w:lang w:val="fr-FR"/>
        </w:rPr>
        <w:t xml:space="preserve"> </w:t>
      </w:r>
      <w:r w:rsidRPr="00902B7E">
        <w:rPr>
          <w:rFonts w:cs="Times New Roman"/>
          <w:i/>
          <w:iCs/>
          <w:lang w:val="fr-FR"/>
        </w:rPr>
        <w:t>R</w:t>
      </w:r>
      <w:r w:rsidRPr="00902B7E">
        <w:rPr>
          <w:rFonts w:cs="Times New Roman"/>
          <w:i/>
          <w:iCs/>
          <w:color w:val="363636"/>
          <w:lang w:val="fr-FR"/>
        </w:rPr>
        <w:t>é</w:t>
      </w:r>
      <w:r w:rsidRPr="00902B7E">
        <w:rPr>
          <w:rFonts w:cs="Times New Roman"/>
          <w:i/>
          <w:iCs/>
          <w:lang w:val="fr-FR"/>
        </w:rPr>
        <w:t>pons</w:t>
      </w:r>
      <w:r w:rsidRPr="00902B7E">
        <w:rPr>
          <w:rFonts w:cs="Times New Roman"/>
          <w:i/>
          <w:iCs/>
          <w:color w:val="363636"/>
          <w:lang w:val="fr-FR"/>
        </w:rPr>
        <w:t xml:space="preserve">e </w:t>
      </w:r>
      <w:r w:rsidRPr="00902B7E">
        <w:rPr>
          <w:rFonts w:cs="Times New Roman"/>
          <w:i/>
          <w:iCs/>
          <w:lang w:val="fr-FR"/>
        </w:rPr>
        <w:t>des Maîtres Gardes et Adjoints Marchands aux observati</w:t>
      </w:r>
      <w:r w:rsidRPr="00902B7E">
        <w:rPr>
          <w:rFonts w:cs="Times New Roman"/>
          <w:i/>
          <w:iCs/>
          <w:color w:val="363636"/>
          <w:lang w:val="fr-FR"/>
        </w:rPr>
        <w:t>o</w:t>
      </w:r>
      <w:r w:rsidRPr="00902B7E">
        <w:rPr>
          <w:rFonts w:cs="Times New Roman"/>
          <w:i/>
          <w:iCs/>
          <w:lang w:val="fr-FR"/>
        </w:rPr>
        <w:t>ns...sur 43 articl</w:t>
      </w:r>
      <w:r w:rsidRPr="00902B7E">
        <w:rPr>
          <w:rFonts w:cs="Times New Roman"/>
          <w:i/>
          <w:iCs/>
          <w:color w:val="363636"/>
          <w:lang w:val="fr-FR"/>
        </w:rPr>
        <w:t>e</w:t>
      </w:r>
      <w:r w:rsidRPr="00902B7E">
        <w:rPr>
          <w:rFonts w:cs="Times New Roman"/>
          <w:i/>
          <w:iCs/>
          <w:lang w:val="fr-FR"/>
        </w:rPr>
        <w:t>s du Règlem</w:t>
      </w:r>
      <w:r w:rsidRPr="00902B7E">
        <w:rPr>
          <w:rFonts w:cs="Times New Roman"/>
          <w:i/>
          <w:iCs/>
          <w:color w:val="363636"/>
          <w:lang w:val="fr-FR"/>
        </w:rPr>
        <w:t>e</w:t>
      </w:r>
      <w:r w:rsidRPr="00902B7E">
        <w:rPr>
          <w:rFonts w:cs="Times New Roman"/>
          <w:i/>
          <w:iCs/>
          <w:lang w:val="fr-FR"/>
        </w:rPr>
        <w:t>nt arrêté</w:t>
      </w:r>
      <w:r w:rsidRPr="00902B7E">
        <w:rPr>
          <w:rFonts w:cs="Times New Roman"/>
          <w:i/>
          <w:iCs/>
          <w:color w:val="363636"/>
          <w:lang w:val="fr-FR"/>
        </w:rPr>
        <w:t>...</w:t>
      </w:r>
      <w:r w:rsidRPr="00902B7E">
        <w:rPr>
          <w:rFonts w:cs="Times New Roman"/>
          <w:i/>
          <w:iCs/>
          <w:lang w:val="fr-FR"/>
        </w:rPr>
        <w:t>l</w:t>
      </w:r>
      <w:r w:rsidRPr="00902B7E">
        <w:rPr>
          <w:rFonts w:cs="Times New Roman"/>
          <w:i/>
          <w:iCs/>
          <w:color w:val="363636"/>
          <w:lang w:val="fr-FR"/>
        </w:rPr>
        <w:t xml:space="preserve">e </w:t>
      </w:r>
      <w:r w:rsidRPr="00902B7E">
        <w:rPr>
          <w:rFonts w:cs="Times New Roman"/>
          <w:i/>
          <w:iCs/>
          <w:lang w:val="fr-FR"/>
        </w:rPr>
        <w:t>19 juin 1744 pour la fabrique de Ly</w:t>
      </w:r>
      <w:r w:rsidRPr="00902B7E">
        <w:rPr>
          <w:rFonts w:cs="Times New Roman"/>
          <w:i/>
          <w:iCs/>
          <w:color w:val="363636"/>
          <w:lang w:val="fr-FR"/>
        </w:rPr>
        <w:t>o</w:t>
      </w:r>
      <w:r w:rsidRPr="00902B7E">
        <w:rPr>
          <w:rFonts w:cs="Times New Roman"/>
          <w:i/>
          <w:iCs/>
          <w:lang w:val="fr-FR"/>
        </w:rPr>
        <w:t>n</w:t>
      </w:r>
      <w:r w:rsidRPr="00902B7E">
        <w:rPr>
          <w:rFonts w:cs="Times New Roman"/>
          <w:lang w:val="fr-FR"/>
        </w:rPr>
        <w:t xml:space="preserve"> ([Lyon], n.d. [but 1759]), pp. 7</w:t>
      </w:r>
      <w:r w:rsidRPr="00902B7E">
        <w:rPr>
          <w:rFonts w:cs="Times New Roman"/>
          <w:color w:val="7E7E7E"/>
          <w:lang w:val="fr-FR"/>
        </w:rPr>
        <w:t xml:space="preserve">- </w:t>
      </w:r>
      <w:r w:rsidRPr="00902B7E">
        <w:rPr>
          <w:rFonts w:cs="Times New Roman"/>
          <w:lang w:val="fr-FR"/>
        </w:rPr>
        <w:t xml:space="preserve">8 </w:t>
      </w:r>
      <w:r w:rsidRPr="00902B7E">
        <w:rPr>
          <w:rFonts w:cs="Times New Roman"/>
          <w:color w:val="363636"/>
          <w:lang w:val="fr-FR"/>
        </w:rPr>
        <w:t>(</w:t>
      </w:r>
      <w:r w:rsidRPr="00902B7E">
        <w:rPr>
          <w:rFonts w:cs="Times New Roman"/>
          <w:lang w:val="fr-FR"/>
        </w:rPr>
        <w:t xml:space="preserve">Bibliothèque Municipale de Lyon, </w:t>
      </w:r>
      <w:r w:rsidRPr="00902B7E">
        <w:rPr>
          <w:rFonts w:cs="Times New Roman"/>
          <w:i/>
          <w:iCs/>
          <w:lang w:val="fr-FR"/>
        </w:rPr>
        <w:t>Catalogue Coste,</w:t>
      </w:r>
      <w:r w:rsidRPr="00902B7E">
        <w:rPr>
          <w:rFonts w:cs="Times New Roman"/>
          <w:lang w:val="fr-FR"/>
        </w:rPr>
        <w:t xml:space="preserve"> 10 594)</w:t>
      </w:r>
      <w:r w:rsidRPr="00902B7E">
        <w:rPr>
          <w:rFonts w:cs="Times New Roman"/>
          <w:color w:val="363636"/>
          <w:lang w:val="fr-FR"/>
        </w:rPr>
        <w:t xml:space="preserve">. </w:t>
      </w:r>
      <w:r w:rsidRPr="00902B7E">
        <w:rPr>
          <w:rFonts w:cs="Times New Roman"/>
          <w:lang w:val="fr-FR"/>
        </w:rPr>
        <w:t>M</w:t>
      </w:r>
      <w:r w:rsidRPr="00902B7E">
        <w:rPr>
          <w:rFonts w:cs="Times New Roman"/>
          <w:color w:val="363636"/>
          <w:lang w:val="fr-FR"/>
        </w:rPr>
        <w:t xml:space="preserve">. </w:t>
      </w:r>
      <w:r w:rsidRPr="00902B7E">
        <w:rPr>
          <w:rFonts w:cs="Times New Roman"/>
          <w:lang w:val="fr-FR"/>
        </w:rPr>
        <w:t>Paulet pointed out other a</w:t>
      </w:r>
      <w:r w:rsidRPr="00902B7E">
        <w:rPr>
          <w:rFonts w:cs="Times New Roman"/>
          <w:color w:val="363636"/>
          <w:lang w:val="fr-FR"/>
        </w:rPr>
        <w:t>s</w:t>
      </w:r>
      <w:r w:rsidRPr="00902B7E">
        <w:rPr>
          <w:rFonts w:cs="Times New Roman"/>
          <w:lang w:val="fr-FR"/>
        </w:rPr>
        <w:t>pect</w:t>
      </w:r>
      <w:r w:rsidRPr="00902B7E">
        <w:rPr>
          <w:rFonts w:cs="Times New Roman"/>
          <w:color w:val="363636"/>
          <w:lang w:val="fr-FR"/>
        </w:rPr>
        <w:t>s</w:t>
      </w:r>
      <w:r w:rsidRPr="00902B7E">
        <w:rPr>
          <w:rFonts w:cs="Times New Roman"/>
          <w:lang w:val="fr-FR"/>
        </w:rPr>
        <w:t>: “J[ai] toujours vu une différenc</w:t>
      </w:r>
      <w:r w:rsidRPr="00902B7E">
        <w:rPr>
          <w:rFonts w:cs="Times New Roman"/>
          <w:color w:val="363636"/>
          <w:lang w:val="fr-FR"/>
        </w:rPr>
        <w:t>e s</w:t>
      </w:r>
      <w:r w:rsidRPr="00902B7E">
        <w:rPr>
          <w:rFonts w:cs="Times New Roman"/>
          <w:lang w:val="fr-FR"/>
        </w:rPr>
        <w:t xml:space="preserve">ensible </w:t>
      </w:r>
      <w:r w:rsidRPr="00902B7E">
        <w:rPr>
          <w:rFonts w:cs="Times New Roman"/>
          <w:color w:val="363636"/>
          <w:lang w:val="fr-FR"/>
        </w:rPr>
        <w:t>e</w:t>
      </w:r>
      <w:r w:rsidRPr="00902B7E">
        <w:rPr>
          <w:rFonts w:cs="Times New Roman"/>
          <w:lang w:val="fr-FR"/>
        </w:rPr>
        <w:t xml:space="preserve">ntre les étoffes </w:t>
      </w:r>
      <w:r w:rsidRPr="00902B7E">
        <w:rPr>
          <w:rFonts w:cs="Times New Roman"/>
          <w:color w:val="363636"/>
          <w:lang w:val="fr-FR"/>
        </w:rPr>
        <w:t>fa</w:t>
      </w:r>
      <w:r w:rsidRPr="00902B7E">
        <w:rPr>
          <w:rFonts w:cs="Times New Roman"/>
          <w:lang w:val="fr-FR"/>
        </w:rPr>
        <w:t>briqu</w:t>
      </w:r>
      <w:r w:rsidRPr="00902B7E">
        <w:rPr>
          <w:rFonts w:cs="Times New Roman"/>
          <w:color w:val="363636"/>
          <w:lang w:val="fr-FR"/>
        </w:rPr>
        <w:t>é</w:t>
      </w:r>
      <w:r w:rsidRPr="00902B7E">
        <w:rPr>
          <w:rFonts w:cs="Times New Roman"/>
          <w:lang w:val="fr-FR"/>
        </w:rPr>
        <w:t>e</w:t>
      </w:r>
      <w:r w:rsidRPr="00902B7E">
        <w:rPr>
          <w:rFonts w:cs="Times New Roman"/>
          <w:color w:val="363636"/>
          <w:lang w:val="fr-FR"/>
        </w:rPr>
        <w:t xml:space="preserve">s </w:t>
      </w:r>
      <w:r w:rsidRPr="00902B7E">
        <w:rPr>
          <w:rFonts w:cs="Times New Roman"/>
          <w:lang w:val="fr-FR"/>
        </w:rPr>
        <w:t xml:space="preserve">par </w:t>
      </w:r>
      <w:r w:rsidRPr="00902B7E">
        <w:rPr>
          <w:rFonts w:cs="Times New Roman"/>
          <w:i/>
          <w:iCs/>
          <w:lang w:val="fr-FR"/>
        </w:rPr>
        <w:t>un b</w:t>
      </w:r>
      <w:r w:rsidRPr="00902B7E">
        <w:rPr>
          <w:rFonts w:cs="Times New Roman"/>
          <w:i/>
          <w:iCs/>
          <w:color w:val="363636"/>
          <w:lang w:val="fr-FR"/>
        </w:rPr>
        <w:t>e</w:t>
      </w:r>
      <w:r w:rsidRPr="00902B7E">
        <w:rPr>
          <w:rFonts w:cs="Times New Roman"/>
          <w:i/>
          <w:iCs/>
          <w:lang w:val="fr-FR"/>
        </w:rPr>
        <w:t>l ouvri</w:t>
      </w:r>
      <w:r w:rsidRPr="00902B7E">
        <w:rPr>
          <w:rFonts w:cs="Times New Roman"/>
          <w:i/>
          <w:iCs/>
          <w:color w:val="363636"/>
          <w:lang w:val="fr-FR"/>
        </w:rPr>
        <w:t>e</w:t>
      </w:r>
      <w:r w:rsidRPr="00902B7E">
        <w:rPr>
          <w:rFonts w:cs="Times New Roman"/>
          <w:i/>
          <w:iCs/>
          <w:lang w:val="fr-FR"/>
        </w:rPr>
        <w:t>r</w:t>
      </w:r>
      <w:r w:rsidRPr="00902B7E">
        <w:rPr>
          <w:rFonts w:cs="Times New Roman"/>
          <w:i/>
          <w:iCs/>
          <w:color w:val="363636"/>
          <w:lang w:val="fr-FR"/>
        </w:rPr>
        <w:t>,</w:t>
      </w:r>
      <w:r w:rsidRPr="00902B7E">
        <w:rPr>
          <w:rFonts w:cs="Times New Roman"/>
          <w:color w:val="363636"/>
          <w:lang w:val="fr-FR"/>
        </w:rPr>
        <w:t xml:space="preserve"> </w:t>
      </w:r>
      <w:r w:rsidRPr="00902B7E">
        <w:rPr>
          <w:rFonts w:cs="Times New Roman"/>
          <w:lang w:val="fr-FR"/>
        </w:rPr>
        <w:t>et celles fabriquées par un ouvrier médiocre</w:t>
      </w:r>
      <w:r w:rsidRPr="00902B7E">
        <w:rPr>
          <w:rFonts w:cs="Times New Roman"/>
          <w:color w:val="363636"/>
          <w:lang w:val="fr-FR"/>
        </w:rPr>
        <w:t xml:space="preserve">. </w:t>
      </w:r>
      <w:r w:rsidRPr="00902B7E">
        <w:rPr>
          <w:rFonts w:cs="Times New Roman"/>
          <w:lang w:val="fr-FR"/>
        </w:rPr>
        <w:t xml:space="preserve">On nomme </w:t>
      </w:r>
      <w:r w:rsidRPr="00902B7E">
        <w:rPr>
          <w:rFonts w:cs="Times New Roman"/>
          <w:i/>
          <w:iCs/>
          <w:lang w:val="fr-FR"/>
        </w:rPr>
        <w:t>bel ouvrier</w:t>
      </w:r>
      <w:r w:rsidRPr="00902B7E">
        <w:rPr>
          <w:rFonts w:cs="Times New Roman"/>
          <w:lang w:val="fr-FR"/>
        </w:rPr>
        <w:t xml:space="preserve"> celui qui prende soin de régler tous les mouvements de son métier et non pas celui qui ne cherche qu'à faire une grande quantit</w:t>
      </w:r>
      <w:r w:rsidRPr="00902B7E">
        <w:rPr>
          <w:rFonts w:cs="Times New Roman"/>
          <w:color w:val="363636"/>
          <w:lang w:val="fr-FR"/>
        </w:rPr>
        <w:t xml:space="preserve">é </w:t>
      </w:r>
      <w:r w:rsidRPr="00902B7E">
        <w:rPr>
          <w:rFonts w:cs="Times New Roman"/>
          <w:lang w:val="fr-FR"/>
        </w:rPr>
        <w:t>d'ouvrag</w:t>
      </w:r>
      <w:r w:rsidRPr="00902B7E">
        <w:rPr>
          <w:rFonts w:cs="Times New Roman"/>
          <w:color w:val="363636"/>
          <w:lang w:val="fr-FR"/>
        </w:rPr>
        <w:t>e” (“I always saw a considerable difference between the fabrics produced</w:t>
      </w:r>
      <w:r>
        <w:rPr>
          <w:rFonts w:cs="Times New Roman"/>
          <w:color w:val="363636"/>
          <w:lang w:val="fr-FR"/>
        </w:rPr>
        <w:t xml:space="preserve"> </w:t>
      </w:r>
      <w:r w:rsidRPr="00902B7E">
        <w:rPr>
          <w:rFonts w:cs="Times New Roman"/>
          <w:color w:val="363636"/>
          <w:lang w:val="fr-FR"/>
        </w:rPr>
        <w:t>by ‘a good worker’</w:t>
      </w:r>
      <w:r>
        <w:rPr>
          <w:rFonts w:cs="Times New Roman"/>
          <w:color w:val="363636"/>
          <w:lang w:val="fr-FR"/>
        </w:rPr>
        <w:t xml:space="preserve"> </w:t>
      </w:r>
      <w:r w:rsidRPr="00902B7E">
        <w:rPr>
          <w:rFonts w:cs="Times New Roman"/>
          <w:color w:val="363636"/>
          <w:lang w:val="fr-FR"/>
        </w:rPr>
        <w:t>and those produced by a mediocre worker.</w:t>
      </w:r>
      <w:r>
        <w:rPr>
          <w:rFonts w:cs="Times New Roman"/>
          <w:color w:val="363636"/>
          <w:lang w:val="fr-FR"/>
        </w:rPr>
        <w:t xml:space="preserve"> </w:t>
      </w:r>
      <w:r w:rsidRPr="00902B7E">
        <w:rPr>
          <w:rFonts w:cs="Times New Roman"/>
          <w:color w:val="363636"/>
        </w:rPr>
        <w:t xml:space="preserve">One names a ‘good worker’ one who takes care to regulate all the movements of his loom, and not one who only seeks to make a large quantity of fabrics” </w:t>
      </w:r>
      <w:r w:rsidRPr="00902B7E">
        <w:rPr>
          <w:rFonts w:cs="Times New Roman"/>
        </w:rPr>
        <w:t>(</w:t>
      </w:r>
      <w:r w:rsidRPr="00902B7E">
        <w:rPr>
          <w:rFonts w:cs="Times New Roman"/>
          <w:i/>
          <w:iCs/>
        </w:rPr>
        <w:t>L'art du fabriquant de d</w:t>
      </w:r>
      <w:r w:rsidRPr="00902B7E">
        <w:rPr>
          <w:rFonts w:cs="Times New Roman"/>
          <w:i/>
          <w:iCs/>
          <w:color w:val="363636"/>
        </w:rPr>
        <w:t>'é</w:t>
      </w:r>
      <w:r w:rsidRPr="00902B7E">
        <w:rPr>
          <w:rFonts w:cs="Times New Roman"/>
          <w:i/>
          <w:iCs/>
        </w:rPr>
        <w:t xml:space="preserve">toffes de </w:t>
      </w:r>
      <w:r w:rsidRPr="00902B7E">
        <w:rPr>
          <w:rFonts w:cs="Times New Roman"/>
          <w:i/>
          <w:iCs/>
          <w:color w:val="363636"/>
        </w:rPr>
        <w:t>soie</w:t>
      </w:r>
      <w:r w:rsidRPr="00902B7E">
        <w:rPr>
          <w:rFonts w:cs="Times New Roman"/>
          <w:i/>
          <w:iCs/>
        </w:rPr>
        <w:t>,</w:t>
      </w:r>
      <w:r w:rsidRPr="00902B7E">
        <w:rPr>
          <w:rFonts w:cs="Times New Roman"/>
        </w:rPr>
        <w:t xml:space="preserve"> VII </w:t>
      </w:r>
      <w:r w:rsidRPr="00902B7E">
        <w:rPr>
          <w:rFonts w:cs="Times New Roman"/>
          <w:color w:val="363636"/>
        </w:rPr>
        <w:t>s</w:t>
      </w:r>
      <w:r w:rsidRPr="00902B7E">
        <w:rPr>
          <w:rFonts w:cs="Times New Roman"/>
        </w:rPr>
        <w:t>ection</w:t>
      </w:r>
      <w:r w:rsidRPr="00902B7E">
        <w:rPr>
          <w:rFonts w:cs="Times New Roman"/>
          <w:color w:val="363636"/>
        </w:rPr>
        <w:t xml:space="preserve">, </w:t>
      </w:r>
      <w:r w:rsidRPr="00902B7E">
        <w:rPr>
          <w:rFonts w:cs="Times New Roman"/>
        </w:rPr>
        <w:t>I partie [Paris, 1776], p</w:t>
      </w:r>
      <w:r w:rsidRPr="00902B7E">
        <w:rPr>
          <w:rFonts w:cs="Times New Roman"/>
          <w:color w:val="030303"/>
        </w:rPr>
        <w:t xml:space="preserve">. </w:t>
      </w:r>
      <w:r w:rsidRPr="00902B7E">
        <w:rPr>
          <w:rFonts w:cs="Times New Roman"/>
        </w:rPr>
        <w:t>91).</w:t>
      </w:r>
    </w:p>
  </w:footnote>
  <w:footnote w:id="35">
    <w:p w14:paraId="7673EB6C" w14:textId="77777777" w:rsidR="00763085" w:rsidRPr="00902B7E" w:rsidRDefault="00763085" w:rsidP="00763085">
      <w:pPr>
        <w:pStyle w:val="Testonotaapidipagina"/>
        <w:rPr>
          <w:lang w:val="en-GB"/>
        </w:rPr>
      </w:pPr>
      <w:r>
        <w:rPr>
          <w:rStyle w:val="Rimandonotaapidipagina"/>
        </w:rPr>
        <w:footnoteRef/>
      </w:r>
      <w:r>
        <w:t xml:space="preserve"> </w:t>
      </w:r>
      <w:r w:rsidRPr="00902B7E">
        <w:rPr>
          <w:rFonts w:cs="Times New Roman"/>
        </w:rPr>
        <w:t>“M</w:t>
      </w:r>
      <w:r w:rsidRPr="00902B7E">
        <w:rPr>
          <w:rFonts w:cs="Times New Roman"/>
          <w:color w:val="363636"/>
        </w:rPr>
        <w:t>é</w:t>
      </w:r>
      <w:r w:rsidRPr="00902B7E">
        <w:rPr>
          <w:rFonts w:cs="Times New Roman"/>
        </w:rPr>
        <w:t>moire préliminair</w:t>
      </w:r>
      <w:r w:rsidRPr="00902B7E">
        <w:rPr>
          <w:rFonts w:cs="Times New Roman"/>
          <w:color w:val="363636"/>
        </w:rPr>
        <w:t>e</w:t>
      </w:r>
      <w:r>
        <w:rPr>
          <w:rFonts w:cs="Times New Roman"/>
          <w:color w:val="363636"/>
        </w:rPr>
        <w:t>,”</w:t>
      </w:r>
      <w:r w:rsidRPr="00902B7E">
        <w:rPr>
          <w:rFonts w:cs="Times New Roman"/>
          <w:color w:val="363636"/>
        </w:rPr>
        <w:t xml:space="preserve"> </w:t>
      </w:r>
      <w:r w:rsidRPr="00902B7E">
        <w:rPr>
          <w:rFonts w:cs="Times New Roman"/>
        </w:rPr>
        <w:t xml:space="preserve">pp. 14-18. The Conseil d'Etat du Roi only approved the law protecting property in designs on July 14, 1787. </w:t>
      </w:r>
      <w:r w:rsidRPr="00902B7E">
        <w:rPr>
          <w:rFonts w:cs="Times New Roman"/>
          <w:lang w:val="fr-FR"/>
        </w:rPr>
        <w:t xml:space="preserve">See </w:t>
      </w:r>
      <w:r w:rsidRPr="00902B7E">
        <w:rPr>
          <w:rFonts w:cs="Times New Roman"/>
          <w:i/>
          <w:iCs/>
          <w:lang w:val="fr-FR"/>
        </w:rPr>
        <w:t>Arr</w:t>
      </w:r>
      <w:r w:rsidRPr="00902B7E">
        <w:rPr>
          <w:rFonts w:cs="Times New Roman"/>
          <w:i/>
          <w:iCs/>
          <w:color w:val="363636"/>
          <w:lang w:val="fr-FR"/>
        </w:rPr>
        <w:t>ê</w:t>
      </w:r>
      <w:r w:rsidRPr="00902B7E">
        <w:rPr>
          <w:rFonts w:cs="Times New Roman"/>
          <w:i/>
          <w:iCs/>
          <w:lang w:val="fr-FR"/>
        </w:rPr>
        <w:t>t du Conseil d'Etat du Ro</w:t>
      </w:r>
      <w:r w:rsidRPr="00902B7E">
        <w:rPr>
          <w:rFonts w:cs="Times New Roman"/>
          <w:i/>
          <w:iCs/>
          <w:color w:val="363636"/>
          <w:lang w:val="fr-FR"/>
        </w:rPr>
        <w:t xml:space="preserve">i </w:t>
      </w:r>
      <w:r w:rsidRPr="00902B7E">
        <w:rPr>
          <w:rFonts w:cs="Times New Roman"/>
          <w:i/>
          <w:iCs/>
          <w:lang w:val="fr-FR"/>
        </w:rPr>
        <w:t>portant Règlem</w:t>
      </w:r>
      <w:r w:rsidRPr="00902B7E">
        <w:rPr>
          <w:rFonts w:cs="Times New Roman"/>
          <w:i/>
          <w:iCs/>
          <w:color w:val="363636"/>
          <w:lang w:val="fr-FR"/>
        </w:rPr>
        <w:t>e</w:t>
      </w:r>
      <w:r w:rsidRPr="00902B7E">
        <w:rPr>
          <w:rFonts w:cs="Times New Roman"/>
          <w:i/>
          <w:iCs/>
          <w:lang w:val="fr-FR"/>
        </w:rPr>
        <w:t xml:space="preserve">nt pour les nouveaux dessins que les fabricants d'étoffes, de </w:t>
      </w:r>
      <w:r w:rsidRPr="00902B7E">
        <w:rPr>
          <w:rFonts w:cs="Times New Roman"/>
          <w:i/>
          <w:iCs/>
          <w:color w:val="363636"/>
          <w:lang w:val="fr-FR"/>
        </w:rPr>
        <w:t>s</w:t>
      </w:r>
      <w:r w:rsidRPr="00902B7E">
        <w:rPr>
          <w:rFonts w:cs="Times New Roman"/>
          <w:i/>
          <w:iCs/>
          <w:lang w:val="fr-FR"/>
        </w:rPr>
        <w:t>oieries et d</w:t>
      </w:r>
      <w:r w:rsidRPr="00902B7E">
        <w:rPr>
          <w:rFonts w:cs="Times New Roman"/>
          <w:i/>
          <w:iCs/>
          <w:color w:val="363636"/>
          <w:lang w:val="fr-FR"/>
        </w:rPr>
        <w:t xml:space="preserve">e </w:t>
      </w:r>
      <w:r w:rsidRPr="00902B7E">
        <w:rPr>
          <w:rFonts w:cs="Times New Roman"/>
          <w:i/>
          <w:iCs/>
          <w:lang w:val="fr-FR"/>
        </w:rPr>
        <w:t>dorure du Royaume aur</w:t>
      </w:r>
      <w:r w:rsidRPr="00902B7E">
        <w:rPr>
          <w:rFonts w:cs="Times New Roman"/>
          <w:i/>
          <w:iCs/>
          <w:color w:val="363636"/>
          <w:lang w:val="fr-FR"/>
        </w:rPr>
        <w:t>o</w:t>
      </w:r>
      <w:r w:rsidRPr="00902B7E">
        <w:rPr>
          <w:rFonts w:cs="Times New Roman"/>
          <w:i/>
          <w:iCs/>
          <w:lang w:val="fr-FR"/>
        </w:rPr>
        <w:t>nt composés ou f</w:t>
      </w:r>
      <w:r w:rsidRPr="00902B7E">
        <w:rPr>
          <w:rFonts w:cs="Times New Roman"/>
          <w:i/>
          <w:iCs/>
          <w:color w:val="363636"/>
          <w:lang w:val="fr-FR"/>
        </w:rPr>
        <w:t>a</w:t>
      </w:r>
      <w:r w:rsidRPr="00902B7E">
        <w:rPr>
          <w:rFonts w:cs="Times New Roman"/>
          <w:i/>
          <w:iCs/>
          <w:lang w:val="fr-FR"/>
        </w:rPr>
        <w:t>it comp</w:t>
      </w:r>
      <w:r w:rsidRPr="00902B7E">
        <w:rPr>
          <w:rFonts w:cs="Times New Roman"/>
          <w:i/>
          <w:iCs/>
          <w:color w:val="363636"/>
          <w:lang w:val="fr-FR"/>
        </w:rPr>
        <w:t>o</w:t>
      </w:r>
      <w:r w:rsidRPr="00902B7E">
        <w:rPr>
          <w:rFonts w:cs="Times New Roman"/>
          <w:i/>
          <w:iCs/>
          <w:lang w:val="fr-FR"/>
        </w:rPr>
        <w:t>ser</w:t>
      </w:r>
      <w:r w:rsidRPr="00902B7E">
        <w:rPr>
          <w:rFonts w:cs="Times New Roman"/>
          <w:i/>
          <w:iCs/>
          <w:color w:val="363636"/>
          <w:lang w:val="fr-FR"/>
        </w:rPr>
        <w:t>.</w:t>
      </w:r>
      <w:r w:rsidRPr="00902B7E">
        <w:rPr>
          <w:rFonts w:cs="Times New Roman"/>
          <w:color w:val="363636"/>
          <w:lang w:val="fr-FR"/>
        </w:rPr>
        <w:t xml:space="preserve"> </w:t>
      </w:r>
      <w:r w:rsidRPr="00902B7E">
        <w:rPr>
          <w:rFonts w:cs="Times New Roman"/>
        </w:rPr>
        <w:t xml:space="preserve">This </w:t>
      </w:r>
      <w:r w:rsidRPr="00902B7E">
        <w:rPr>
          <w:rFonts w:cs="Times New Roman"/>
          <w:i/>
          <w:iCs/>
        </w:rPr>
        <w:t>arrêt</w:t>
      </w:r>
      <w:r w:rsidRPr="00902B7E">
        <w:rPr>
          <w:rFonts w:cs="Times New Roman"/>
        </w:rPr>
        <w:t xml:space="preserve"> made explicit reference to requests coming from the </w:t>
      </w:r>
      <w:r w:rsidRPr="00902B7E">
        <w:rPr>
          <w:rFonts w:cs="Times New Roman"/>
          <w:i/>
          <w:iCs/>
        </w:rPr>
        <w:t>fabricants</w:t>
      </w:r>
      <w:r w:rsidRPr="00902B7E">
        <w:rPr>
          <w:rFonts w:cs="Times New Roman"/>
        </w:rPr>
        <w:t xml:space="preserve"> of Lyon and Tours</w:t>
      </w:r>
      <w:r w:rsidRPr="00902B7E">
        <w:rPr>
          <w:rFonts w:cs="Times New Roman"/>
          <w:color w:val="363636"/>
        </w:rPr>
        <w:t>.</w:t>
      </w:r>
    </w:p>
  </w:footnote>
  <w:footnote w:id="36">
    <w:p w14:paraId="581B7615" w14:textId="77777777" w:rsidR="00763085" w:rsidRPr="00B06865" w:rsidRDefault="00763085" w:rsidP="00763085">
      <w:pPr>
        <w:pStyle w:val="Testonotaapidipagina"/>
        <w:rPr>
          <w:lang w:val="fr-FR"/>
        </w:rPr>
      </w:pPr>
      <w:r>
        <w:rPr>
          <w:rStyle w:val="Rimandonotaapidipagina"/>
        </w:rPr>
        <w:footnoteRef/>
      </w:r>
      <w:r w:rsidRPr="00B06865">
        <w:rPr>
          <w:lang w:val="fr-FR"/>
        </w:rPr>
        <w:t xml:space="preserve"> </w:t>
      </w:r>
      <w:r w:rsidRPr="00B06865">
        <w:rPr>
          <w:rFonts w:cs="Times New Roman"/>
          <w:lang w:val="fr-FR"/>
        </w:rPr>
        <w:t>“Mémoire préliminaire”</w:t>
      </w:r>
      <w:r w:rsidRPr="00B06865">
        <w:rPr>
          <w:rFonts w:cs="Times New Roman"/>
          <w:i/>
          <w:iCs/>
          <w:color w:val="363636"/>
          <w:lang w:val="fr-FR"/>
        </w:rPr>
        <w:t>.</w:t>
      </w:r>
      <w:r w:rsidRPr="00B06865">
        <w:rPr>
          <w:rFonts w:cs="Times New Roman"/>
          <w:color w:val="363636"/>
          <w:lang w:val="fr-FR"/>
        </w:rPr>
        <w:t xml:space="preserve"> </w:t>
      </w:r>
      <w:r w:rsidRPr="00B06865">
        <w:rPr>
          <w:rFonts w:cs="Times New Roman"/>
          <w:lang w:val="fr-FR"/>
        </w:rPr>
        <w:t xml:space="preserve">Jacques Savary, </w:t>
      </w:r>
      <w:r w:rsidRPr="00B06865">
        <w:rPr>
          <w:rFonts w:cs="Times New Roman"/>
          <w:i/>
          <w:iCs/>
          <w:lang w:val="fr-FR"/>
        </w:rPr>
        <w:t>L</w:t>
      </w:r>
      <w:r w:rsidRPr="00B06865">
        <w:rPr>
          <w:rFonts w:cs="Times New Roman"/>
          <w:i/>
          <w:iCs/>
          <w:color w:val="363636"/>
          <w:lang w:val="fr-FR"/>
        </w:rPr>
        <w:t xml:space="preserve">e </w:t>
      </w:r>
      <w:r w:rsidRPr="00B06865">
        <w:rPr>
          <w:rFonts w:cs="Times New Roman"/>
          <w:i/>
          <w:iCs/>
          <w:lang w:val="fr-FR"/>
        </w:rPr>
        <w:t>parfait négociant</w:t>
      </w:r>
      <w:r w:rsidRPr="00B06865">
        <w:rPr>
          <w:rFonts w:cs="Times New Roman"/>
          <w:lang w:val="fr-FR"/>
        </w:rPr>
        <w:t>, II [Paris, 1675], pp. 143-144 identified five type</w:t>
      </w:r>
      <w:r w:rsidRPr="00B06865">
        <w:rPr>
          <w:rFonts w:cs="Times New Roman"/>
          <w:color w:val="363636"/>
          <w:lang w:val="fr-FR"/>
        </w:rPr>
        <w:t xml:space="preserve">s </w:t>
      </w:r>
      <w:r w:rsidRPr="00B06865">
        <w:rPr>
          <w:rFonts w:cs="Times New Roman"/>
          <w:lang w:val="fr-FR"/>
        </w:rPr>
        <w:t>of commissioner.</w:t>
      </w:r>
      <w:r>
        <w:rPr>
          <w:rFonts w:cs="Times New Roman"/>
          <w:lang w:val="fr-FR"/>
        </w:rPr>
        <w:t xml:space="preserve"> </w:t>
      </w:r>
      <w:r w:rsidRPr="00B06865">
        <w:rPr>
          <w:rFonts w:cs="Times New Roman"/>
          <w:lang w:val="fr-FR"/>
        </w:rPr>
        <w:t>The commission</w:t>
      </w:r>
      <w:r w:rsidRPr="00B06865">
        <w:rPr>
          <w:rFonts w:cs="Times New Roman"/>
          <w:color w:val="363636"/>
          <w:lang w:val="fr-FR"/>
        </w:rPr>
        <w:t>e</w:t>
      </w:r>
      <w:r w:rsidRPr="00B06865">
        <w:rPr>
          <w:rFonts w:cs="Times New Roman"/>
          <w:lang w:val="fr-FR"/>
        </w:rPr>
        <w:t xml:space="preserve">rs referred to in </w:t>
      </w:r>
      <w:r w:rsidRPr="00B06865">
        <w:rPr>
          <w:rFonts w:cs="Times New Roman"/>
          <w:i/>
          <w:iCs/>
          <w:lang w:val="fr-FR"/>
        </w:rPr>
        <w:t>Mémoir</w:t>
      </w:r>
      <w:r w:rsidRPr="00B06865">
        <w:rPr>
          <w:rFonts w:cs="Times New Roman"/>
          <w:i/>
          <w:iCs/>
          <w:color w:val="363636"/>
          <w:lang w:val="fr-FR"/>
        </w:rPr>
        <w:t xml:space="preserve">e </w:t>
      </w:r>
      <w:r w:rsidRPr="00B06865">
        <w:rPr>
          <w:rFonts w:cs="Times New Roman"/>
          <w:i/>
          <w:iCs/>
          <w:lang w:val="fr-FR"/>
        </w:rPr>
        <w:t>préliminaire</w:t>
      </w:r>
      <w:r w:rsidRPr="00B06865">
        <w:rPr>
          <w:rFonts w:cs="Times New Roman"/>
          <w:lang w:val="fr-FR"/>
        </w:rPr>
        <w:t xml:space="preserve"> could be the “négociants qui demeurent aux lieux des manufactures ou dans les villes où il se fait grand commerce, qui achètent de marchandises pour le compte de négocians demeurant d'autre</w:t>
      </w:r>
      <w:r w:rsidRPr="00B06865">
        <w:rPr>
          <w:rFonts w:cs="Times New Roman"/>
          <w:color w:val="363636"/>
          <w:lang w:val="fr-FR"/>
        </w:rPr>
        <w:t xml:space="preserve">s </w:t>
      </w:r>
      <w:r w:rsidRPr="00B06865">
        <w:rPr>
          <w:rFonts w:cs="Times New Roman"/>
          <w:lang w:val="fr-FR"/>
        </w:rPr>
        <w:t>lieux” or else “négocians à qui d'autres envoyent des marchandi</w:t>
      </w:r>
      <w:r w:rsidRPr="00B06865">
        <w:rPr>
          <w:rFonts w:cs="Times New Roman"/>
          <w:color w:val="363636"/>
          <w:lang w:val="fr-FR"/>
        </w:rPr>
        <w:t>s</w:t>
      </w:r>
      <w:r w:rsidRPr="00B06865">
        <w:rPr>
          <w:rFonts w:cs="Times New Roman"/>
          <w:lang w:val="fr-FR"/>
        </w:rPr>
        <w:t>es pour vendre pour leur compte, suivant les ordres qu</w:t>
      </w:r>
      <w:r w:rsidRPr="00B06865">
        <w:rPr>
          <w:rFonts w:cs="Times New Roman"/>
          <w:color w:val="363636"/>
          <w:lang w:val="fr-FR"/>
        </w:rPr>
        <w:t>'</w:t>
      </w:r>
      <w:r w:rsidRPr="00B06865">
        <w:rPr>
          <w:rFonts w:cs="Times New Roman"/>
          <w:lang w:val="fr-FR"/>
        </w:rPr>
        <w:t>ils en reçoivent</w:t>
      </w:r>
      <w:r w:rsidRPr="00B06865">
        <w:rPr>
          <w:rFonts w:cs="Times New Roman"/>
          <w:color w:val="363636"/>
          <w:lang w:val="fr-FR"/>
        </w:rPr>
        <w:t>” (“businessmen who live in the place of manufacture or in the cities where they have considerable trade, who buy merchandise on behalf of other businessmen living in other places” or else “businessmen to whom others send their merchandise to sell on their behalf, following the orders that they receive”).</w:t>
      </w:r>
    </w:p>
  </w:footnote>
  <w:footnote w:id="37">
    <w:p w14:paraId="308DFA8B" w14:textId="77777777" w:rsidR="00763085" w:rsidRPr="00B06865" w:rsidRDefault="00763085" w:rsidP="00763085">
      <w:pPr>
        <w:pStyle w:val="Testonotaapidipagina"/>
        <w:rPr>
          <w:lang w:val="en-GB"/>
        </w:rPr>
      </w:pPr>
      <w:r>
        <w:rPr>
          <w:rStyle w:val="Rimandonotaapidipagina"/>
        </w:rPr>
        <w:footnoteRef/>
      </w:r>
      <w:r w:rsidRPr="00B06865">
        <w:rPr>
          <w:lang w:val="en-GB"/>
        </w:rPr>
        <w:t xml:space="preserve"> </w:t>
      </w:r>
      <w:r w:rsidRPr="00B06865">
        <w:rPr>
          <w:rFonts w:cs="Times New Roman"/>
          <w:color w:val="181818"/>
        </w:rPr>
        <w:t>(“Competition forced us to seek a preference…. Taste must perfect itself more rapidly, renew and vary itself entirely every time that we can be imitated….Even if the foreigner still copies us for one hundred years, he will not form designers.</w:t>
      </w:r>
      <w:r>
        <w:rPr>
          <w:rFonts w:cs="Times New Roman"/>
          <w:color w:val="181818"/>
        </w:rPr>
        <w:t xml:space="preserve"> </w:t>
      </w:r>
      <w:r w:rsidRPr="00B06865">
        <w:rPr>
          <w:rFonts w:cs="Times New Roman"/>
          <w:color w:val="181818"/>
        </w:rPr>
        <w:t>It is our taste, our imagination that he lacks: imitation eliminates the one and does not produce the other.</w:t>
      </w:r>
      <w:r>
        <w:rPr>
          <w:rFonts w:cs="Times New Roman"/>
          <w:color w:val="181818"/>
        </w:rPr>
        <w:t xml:space="preserve"> </w:t>
      </w:r>
      <w:r w:rsidRPr="00B06865">
        <w:rPr>
          <w:rFonts w:cs="Times New Roman"/>
          <w:color w:val="181818"/>
        </w:rPr>
        <w:t>How to produce this taste which dominates this year, and which fashion, a general accord and caprice wi</w:t>
      </w:r>
      <w:r>
        <w:rPr>
          <w:rFonts w:cs="Times New Roman"/>
          <w:color w:val="181818"/>
        </w:rPr>
        <w:t xml:space="preserve">ll obliterate the next year?”) </w:t>
      </w:r>
      <w:r w:rsidRPr="00D52FEF">
        <w:rPr>
          <w:rFonts w:cs="Times New Roman"/>
          <w:color w:val="181818"/>
          <w:lang w:val="fr-FR"/>
        </w:rPr>
        <w:t xml:space="preserve">“Mémoire sur l'envoie des échantillons de la fabrique de Lyon,” </w:t>
      </w:r>
      <w:r w:rsidRPr="00D52FEF">
        <w:rPr>
          <w:rFonts w:cs="Times New Roman"/>
          <w:i/>
          <w:iCs/>
          <w:color w:val="181818"/>
          <w:lang w:val="fr-FR"/>
        </w:rPr>
        <w:t>Journal de Commerce</w:t>
      </w:r>
      <w:r w:rsidRPr="00D52FEF">
        <w:rPr>
          <w:rFonts w:cs="Times New Roman"/>
          <w:color w:val="181818"/>
          <w:lang w:val="fr-FR"/>
        </w:rPr>
        <w:t xml:space="preserve">, 1761, pp. 108, 128-129. </w:t>
      </w:r>
      <w:r w:rsidRPr="00B06865">
        <w:rPr>
          <w:rFonts w:cs="Times New Roman"/>
          <w:color w:val="181818"/>
        </w:rPr>
        <w:t xml:space="preserve">The article was published in serial form. The founder and editor of the journal, printed in Brussels, was Accarias de Serionne. </w:t>
      </w:r>
      <w:r w:rsidRPr="00B06865">
        <w:rPr>
          <w:rFonts w:cs="Times New Roman"/>
          <w:color w:val="181818"/>
          <w:lang w:val="fr-FR"/>
        </w:rPr>
        <w:t>See H. Hasquin, “Jacques</w:t>
      </w:r>
      <w:r w:rsidRPr="00B06865">
        <w:rPr>
          <w:rFonts w:cs="Times New Roman"/>
          <w:lang w:val="fr-FR"/>
        </w:rPr>
        <w:t xml:space="preserve"> </w:t>
      </w:r>
      <w:r w:rsidRPr="00B06865">
        <w:rPr>
          <w:rFonts w:cs="Times New Roman"/>
          <w:color w:val="181818"/>
          <w:lang w:val="fr-FR"/>
        </w:rPr>
        <w:t>Accarias de Serionne, économiste et publiciste français au service des Pays-Bas Autrichiens,”</w:t>
      </w:r>
      <w:r w:rsidRPr="00B06865">
        <w:rPr>
          <w:rFonts w:cs="Times New Roman"/>
          <w:lang w:val="fr-FR"/>
        </w:rPr>
        <w:t xml:space="preserve"> </w:t>
      </w:r>
      <w:r w:rsidRPr="00B06865">
        <w:rPr>
          <w:rFonts w:cs="Times New Roman"/>
          <w:i/>
          <w:iCs/>
          <w:color w:val="181818"/>
          <w:lang w:val="fr-FR"/>
        </w:rPr>
        <w:t>Études sur le XVIII</w:t>
      </w:r>
      <w:r w:rsidRPr="00B06865">
        <w:rPr>
          <w:rFonts w:cs="Times New Roman"/>
          <w:i/>
          <w:iCs/>
          <w:color w:val="181818"/>
          <w:vertAlign w:val="superscript"/>
          <w:lang w:val="fr-FR"/>
        </w:rPr>
        <w:t>e</w:t>
      </w:r>
      <w:r w:rsidRPr="00B06865">
        <w:rPr>
          <w:rFonts w:cs="Times New Roman"/>
          <w:i/>
          <w:iCs/>
          <w:color w:val="181818"/>
          <w:lang w:val="fr-FR"/>
        </w:rPr>
        <w:t xml:space="preserve"> siècle,</w:t>
      </w:r>
      <w:r w:rsidRPr="00B06865">
        <w:rPr>
          <w:rFonts w:cs="Times New Roman"/>
          <w:color w:val="181818"/>
          <w:lang w:val="fr-FR"/>
        </w:rPr>
        <w:t xml:space="preserve"> I (1974), 159-169. </w:t>
      </w:r>
      <w:r w:rsidRPr="00B06865">
        <w:rPr>
          <w:rFonts w:cs="Times New Roman"/>
          <w:color w:val="181818"/>
        </w:rPr>
        <w:t>For a long time it was wrongly thought that</w:t>
      </w:r>
      <w:r w:rsidRPr="00B06865">
        <w:rPr>
          <w:rFonts w:cs="Times New Roman"/>
        </w:rPr>
        <w:t xml:space="preserve"> </w:t>
      </w:r>
      <w:r w:rsidRPr="00B06865">
        <w:rPr>
          <w:rFonts w:cs="Times New Roman"/>
          <w:color w:val="181818"/>
        </w:rPr>
        <w:t xml:space="preserve">the editors of the </w:t>
      </w:r>
      <w:r w:rsidRPr="00B06865">
        <w:rPr>
          <w:rFonts w:cs="Times New Roman"/>
          <w:i/>
          <w:iCs/>
          <w:color w:val="181818"/>
        </w:rPr>
        <w:t>Journal de Commerce</w:t>
      </w:r>
      <w:r w:rsidRPr="00B06865">
        <w:rPr>
          <w:rFonts w:cs="Times New Roman"/>
          <w:color w:val="181818"/>
        </w:rPr>
        <w:t xml:space="preserve"> were the merchant, Camus, and the Abbé Roubaud. The “Mémoire sur l'envoie des échantillons,” the importance of which it would be hard to overestimate despite the fact that it has remained more or less unknown,</w:t>
      </w:r>
      <w:r w:rsidRPr="00B06865">
        <w:rPr>
          <w:rFonts w:cs="Times New Roman"/>
        </w:rPr>
        <w:t xml:space="preserve"> </w:t>
      </w:r>
      <w:r w:rsidRPr="00B06865">
        <w:rPr>
          <w:rFonts w:cs="Times New Roman"/>
          <w:color w:val="181818"/>
        </w:rPr>
        <w:t>was reprinted as a pamphlet with the same title in Turin in 1761.This text, as will become clear</w:t>
      </w:r>
      <w:r w:rsidRPr="00B06865">
        <w:rPr>
          <w:rFonts w:cs="Times New Roman"/>
        </w:rPr>
        <w:t xml:space="preserve"> </w:t>
      </w:r>
      <w:r w:rsidRPr="00B06865">
        <w:rPr>
          <w:rFonts w:cs="Times New Roman"/>
          <w:color w:val="181818"/>
        </w:rPr>
        <w:t>later, shows how the major silk merchants of Lyon were fully aware of the peculiarities of their</w:t>
      </w:r>
      <w:r w:rsidRPr="00B06865">
        <w:rPr>
          <w:rFonts w:cs="Times New Roman"/>
        </w:rPr>
        <w:t xml:space="preserve"> </w:t>
      </w:r>
      <w:r w:rsidRPr="00B06865">
        <w:rPr>
          <w:rFonts w:cs="Times New Roman"/>
          <w:color w:val="181818"/>
        </w:rPr>
        <w:t>practices. From this point on</w:t>
      </w:r>
      <w:r w:rsidRPr="00B06865">
        <w:rPr>
          <w:rFonts w:cs="Times New Roman"/>
          <w:color w:val="3B3B3B"/>
        </w:rPr>
        <w:t xml:space="preserve">, </w:t>
      </w:r>
      <w:r w:rsidRPr="00B06865">
        <w:rPr>
          <w:rFonts w:cs="Times New Roman"/>
          <w:color w:val="181818"/>
        </w:rPr>
        <w:t xml:space="preserve">I will quote from the Turin edition. </w:t>
      </w:r>
      <w:r w:rsidRPr="00B06865">
        <w:rPr>
          <w:rFonts w:cs="Times New Roman"/>
          <w:color w:val="181818"/>
          <w:lang w:val="fr-FR"/>
        </w:rPr>
        <w:t>On the “goût” (“taste”) of Lyon</w:t>
      </w:r>
      <w:r w:rsidRPr="00B06865">
        <w:rPr>
          <w:rFonts w:cs="Times New Roman"/>
          <w:lang w:val="fr-FR"/>
        </w:rPr>
        <w:t xml:space="preserve"> </w:t>
      </w:r>
      <w:r w:rsidRPr="00B06865">
        <w:rPr>
          <w:rFonts w:cs="Times New Roman"/>
          <w:color w:val="181818"/>
          <w:lang w:val="fr-FR"/>
        </w:rPr>
        <w:t xml:space="preserve">fabrics see also P. Bertholon, </w:t>
      </w:r>
      <w:r w:rsidRPr="00B06865">
        <w:rPr>
          <w:rFonts w:cs="Times New Roman"/>
          <w:i/>
          <w:iCs/>
          <w:color w:val="181818"/>
          <w:lang w:val="fr-FR"/>
        </w:rPr>
        <w:t>Du commerce et des manufactures distinctives de la ville de</w:t>
      </w:r>
      <w:r w:rsidRPr="00B06865">
        <w:rPr>
          <w:rFonts w:cs="Times New Roman"/>
          <w:lang w:val="fr-FR"/>
        </w:rPr>
        <w:t xml:space="preserve"> </w:t>
      </w:r>
      <w:r w:rsidRPr="00B06865">
        <w:rPr>
          <w:rFonts w:cs="Times New Roman"/>
          <w:i/>
          <w:iCs/>
          <w:color w:val="181818"/>
          <w:lang w:val="fr-FR"/>
        </w:rPr>
        <w:t>Lyon</w:t>
      </w:r>
      <w:r w:rsidRPr="00B06865">
        <w:rPr>
          <w:rFonts w:cs="Times New Roman"/>
          <w:color w:val="181818"/>
          <w:lang w:val="fr-FR"/>
        </w:rPr>
        <w:t xml:space="preserve"> (Montpellier, 1787), pp. 25-26, 46-49. </w:t>
      </w:r>
      <w:r w:rsidRPr="00B06865">
        <w:rPr>
          <w:rFonts w:cs="Times New Roman"/>
          <w:color w:val="181818"/>
        </w:rPr>
        <w:t>In a rich and stimulating article, J. M. Jones has</w:t>
      </w:r>
      <w:r w:rsidRPr="00B06865">
        <w:rPr>
          <w:rFonts w:cs="Times New Roman"/>
        </w:rPr>
        <w:t xml:space="preserve"> </w:t>
      </w:r>
      <w:r w:rsidRPr="00B06865">
        <w:rPr>
          <w:rFonts w:cs="Times New Roman"/>
          <w:color w:val="181818"/>
        </w:rPr>
        <w:t>dated the supremacy of taste over luxury as late as 1787, although in fact, taste had been</w:t>
      </w:r>
      <w:r w:rsidRPr="00B06865">
        <w:rPr>
          <w:rFonts w:cs="Times New Roman"/>
        </w:rPr>
        <w:t xml:space="preserve"> </w:t>
      </w:r>
      <w:r w:rsidRPr="00B06865">
        <w:rPr>
          <w:rFonts w:cs="Times New Roman"/>
          <w:color w:val="181818"/>
        </w:rPr>
        <w:t>dictating changes in fashion from the first half of the eighteenth century. Jones's dating can</w:t>
      </w:r>
      <w:r w:rsidRPr="00B06865">
        <w:rPr>
          <w:rFonts w:cs="Times New Roman"/>
        </w:rPr>
        <w:t xml:space="preserve"> </w:t>
      </w:r>
      <w:r w:rsidRPr="00B06865">
        <w:rPr>
          <w:rFonts w:cs="Times New Roman"/>
          <w:color w:val="181818"/>
        </w:rPr>
        <w:t>be explained by her sources: the fashion journals published in the last decades of the century.</w:t>
      </w:r>
      <w:r w:rsidRPr="00B06865">
        <w:rPr>
          <w:rFonts w:cs="Times New Roman"/>
        </w:rPr>
        <w:t xml:space="preserve"> </w:t>
      </w:r>
      <w:r w:rsidRPr="00B06865">
        <w:rPr>
          <w:rFonts w:cs="Times New Roman"/>
          <w:color w:val="181818"/>
        </w:rPr>
        <w:t>See J. M. Jones, “Repackaging Rousseau</w:t>
      </w:r>
      <w:r w:rsidRPr="00B06865">
        <w:rPr>
          <w:rFonts w:cs="Times New Roman"/>
          <w:color w:val="3B3B3B"/>
        </w:rPr>
        <w:t xml:space="preserve">: </w:t>
      </w:r>
      <w:r w:rsidRPr="00B06865">
        <w:rPr>
          <w:rFonts w:cs="Times New Roman"/>
          <w:color w:val="181818"/>
        </w:rPr>
        <w:t xml:space="preserve">Femininity and Fashion in Old Regime France,” </w:t>
      </w:r>
      <w:r w:rsidRPr="00B06865">
        <w:rPr>
          <w:rFonts w:cs="Times New Roman"/>
          <w:i/>
          <w:iCs/>
          <w:color w:val="181818"/>
        </w:rPr>
        <w:t>French Historical Studies,</w:t>
      </w:r>
      <w:r w:rsidRPr="00B06865">
        <w:rPr>
          <w:rFonts w:cs="Times New Roman"/>
          <w:color w:val="181818"/>
        </w:rPr>
        <w:t xml:space="preserve"> vol. 18, no</w:t>
      </w:r>
      <w:r w:rsidRPr="00B06865">
        <w:rPr>
          <w:rFonts w:cs="Times New Roman"/>
          <w:color w:val="3B3B3B"/>
        </w:rPr>
        <w:t xml:space="preserve">. </w:t>
      </w:r>
      <w:r w:rsidRPr="00B06865">
        <w:rPr>
          <w:rFonts w:cs="Times New Roman"/>
          <w:color w:val="181818"/>
        </w:rPr>
        <w:t>4, 1994, pp. 939-968.</w:t>
      </w:r>
    </w:p>
  </w:footnote>
  <w:footnote w:id="38">
    <w:p w14:paraId="51D16416" w14:textId="77777777" w:rsidR="00763085" w:rsidRPr="00207A6A" w:rsidRDefault="00763085" w:rsidP="00763085">
      <w:pPr>
        <w:pStyle w:val="Testonotaapidipagina"/>
        <w:rPr>
          <w:lang w:val="en-GB"/>
        </w:rPr>
      </w:pPr>
      <w:r>
        <w:rPr>
          <w:rStyle w:val="Rimandonotaapidipagina"/>
        </w:rPr>
        <w:footnoteRef/>
      </w:r>
      <w:r w:rsidRPr="00207A6A">
        <w:rPr>
          <w:lang w:val="fr-FR"/>
        </w:rPr>
        <w:t xml:space="preserve"> </w:t>
      </w:r>
      <w:r w:rsidRPr="00207A6A">
        <w:rPr>
          <w:rFonts w:cs="Times New Roman"/>
          <w:lang w:val="fr-FR"/>
        </w:rPr>
        <w:t>“Mémoire sur l'envoie des échantillons</w:t>
      </w:r>
      <w:r w:rsidRPr="00207A6A">
        <w:rPr>
          <w:rFonts w:cs="Times New Roman"/>
          <w:color w:val="464646"/>
          <w:lang w:val="fr-FR"/>
        </w:rPr>
        <w:t>,</w:t>
      </w:r>
      <w:r w:rsidRPr="00207A6A">
        <w:rPr>
          <w:rFonts w:cs="Times New Roman"/>
          <w:lang w:val="fr-FR"/>
        </w:rPr>
        <w:t>” pp</w:t>
      </w:r>
      <w:r w:rsidRPr="00207A6A">
        <w:rPr>
          <w:rFonts w:cs="Times New Roman"/>
          <w:color w:val="5B5B5B"/>
          <w:lang w:val="fr-FR"/>
        </w:rPr>
        <w:t xml:space="preserve">. </w:t>
      </w:r>
      <w:r w:rsidRPr="00207A6A">
        <w:rPr>
          <w:rFonts w:cs="Times New Roman"/>
          <w:lang w:val="fr-FR"/>
        </w:rPr>
        <w:t xml:space="preserve">82-83. </w:t>
      </w:r>
      <w:r w:rsidRPr="00207A6A">
        <w:rPr>
          <w:rFonts w:cs="Times New Roman"/>
        </w:rPr>
        <w:t xml:space="preserve">In order to </w:t>
      </w:r>
      <w:r w:rsidRPr="00207A6A">
        <w:rPr>
          <w:rFonts w:cs="Times New Roman"/>
          <w:color w:val="313131"/>
        </w:rPr>
        <w:t xml:space="preserve">send </w:t>
      </w:r>
      <w:r w:rsidRPr="00207A6A">
        <w:rPr>
          <w:rFonts w:cs="Times New Roman"/>
        </w:rPr>
        <w:t xml:space="preserve">the </w:t>
      </w:r>
      <w:r w:rsidRPr="00207A6A">
        <w:rPr>
          <w:rFonts w:cs="Times New Roman"/>
          <w:i/>
          <w:iCs/>
          <w:color w:val="313131"/>
        </w:rPr>
        <w:t>échantillons</w:t>
      </w:r>
      <w:r w:rsidRPr="00207A6A">
        <w:rPr>
          <w:rFonts w:cs="Times New Roman"/>
          <w:color w:val="313131"/>
        </w:rPr>
        <w:t xml:space="preserve"> </w:t>
      </w:r>
      <w:r w:rsidRPr="00207A6A">
        <w:rPr>
          <w:rFonts w:cs="Times New Roman"/>
        </w:rPr>
        <w:t xml:space="preserve">the </w:t>
      </w:r>
      <w:r w:rsidRPr="00207A6A">
        <w:rPr>
          <w:rFonts w:cs="Times New Roman"/>
          <w:color w:val="313131"/>
        </w:rPr>
        <w:t xml:space="preserve">entrepreneurs </w:t>
      </w:r>
      <w:r w:rsidRPr="00207A6A">
        <w:rPr>
          <w:rFonts w:cs="Times New Roman"/>
        </w:rPr>
        <w:t xml:space="preserve">had to finish the manufacture </w:t>
      </w:r>
      <w:r w:rsidRPr="00207A6A">
        <w:rPr>
          <w:rFonts w:cs="Times New Roman"/>
          <w:color w:val="313131"/>
        </w:rPr>
        <w:t xml:space="preserve">of </w:t>
      </w:r>
      <w:r w:rsidRPr="00207A6A">
        <w:rPr>
          <w:rFonts w:cs="Times New Roman"/>
        </w:rPr>
        <w:t xml:space="preserve">at least one piece </w:t>
      </w:r>
      <w:r w:rsidRPr="00207A6A">
        <w:rPr>
          <w:rFonts w:cs="Times New Roman"/>
          <w:color w:val="313131"/>
        </w:rPr>
        <w:t xml:space="preserve">and </w:t>
      </w:r>
      <w:r w:rsidRPr="00207A6A">
        <w:rPr>
          <w:rFonts w:cs="Times New Roman"/>
        </w:rPr>
        <w:t xml:space="preserve">then cut </w:t>
      </w:r>
      <w:r w:rsidRPr="00207A6A">
        <w:rPr>
          <w:rFonts w:cs="Times New Roman"/>
          <w:color w:val="313131"/>
        </w:rPr>
        <w:t xml:space="preserve">it </w:t>
      </w:r>
      <w:r w:rsidRPr="00207A6A">
        <w:rPr>
          <w:rFonts w:cs="Times New Roman"/>
        </w:rPr>
        <w:t xml:space="preserve">up. If no </w:t>
      </w:r>
      <w:r w:rsidRPr="00207A6A">
        <w:rPr>
          <w:rFonts w:cs="Times New Roman"/>
          <w:color w:val="313131"/>
        </w:rPr>
        <w:t xml:space="preserve">orders </w:t>
      </w:r>
      <w:r w:rsidRPr="00207A6A">
        <w:rPr>
          <w:rFonts w:cs="Times New Roman"/>
        </w:rPr>
        <w:t xml:space="preserve">arrived, the loom was dismantled. Often the </w:t>
      </w:r>
      <w:r w:rsidRPr="00207A6A">
        <w:rPr>
          <w:rFonts w:cs="Times New Roman"/>
          <w:i/>
          <w:iCs/>
        </w:rPr>
        <w:t>fabricants</w:t>
      </w:r>
      <w:r w:rsidRPr="00207A6A">
        <w:rPr>
          <w:rFonts w:cs="Times New Roman"/>
        </w:rPr>
        <w:t xml:space="preserve"> made mistakes in their predictions. A fabric on which they had “conçus les plus belles espérances” (“conceived the highest hopes”) might not meet </w:t>
      </w:r>
      <w:r w:rsidRPr="00207A6A">
        <w:rPr>
          <w:rFonts w:cs="Times New Roman"/>
          <w:color w:val="313131"/>
        </w:rPr>
        <w:t>with “aucun succès” (“any success”).</w:t>
      </w:r>
      <w:r>
        <w:rPr>
          <w:rFonts w:cs="Times New Roman"/>
          <w:color w:val="313131"/>
        </w:rPr>
        <w:t xml:space="preserve"> </w:t>
      </w:r>
      <w:r w:rsidRPr="00207A6A">
        <w:rPr>
          <w:rFonts w:cs="Times New Roman"/>
        </w:rPr>
        <w:t xml:space="preserve">On the </w:t>
      </w:r>
      <w:r w:rsidRPr="00207A6A">
        <w:rPr>
          <w:rFonts w:cs="Times New Roman"/>
          <w:color w:val="313131"/>
        </w:rPr>
        <w:t xml:space="preserve">other </w:t>
      </w:r>
      <w:r w:rsidRPr="00207A6A">
        <w:rPr>
          <w:rFonts w:cs="Times New Roman"/>
        </w:rPr>
        <w:t xml:space="preserve">hand, </w:t>
      </w:r>
      <w:r w:rsidRPr="00207A6A">
        <w:rPr>
          <w:rFonts w:cs="Times New Roman"/>
          <w:color w:val="313131"/>
        </w:rPr>
        <w:t xml:space="preserve">“ses </w:t>
      </w:r>
      <w:r w:rsidRPr="00207A6A">
        <w:rPr>
          <w:rFonts w:cs="Times New Roman"/>
        </w:rPr>
        <w:t xml:space="preserve">pressentiments contre les desseins d'un goût hazarde et fantastique” (“his forebodings against designs of a daring and fanciful taste”) </w:t>
      </w:r>
      <w:r w:rsidRPr="00207A6A">
        <w:rPr>
          <w:rFonts w:cs="Times New Roman"/>
          <w:color w:val="313131"/>
        </w:rPr>
        <w:t xml:space="preserve">were sometimes </w:t>
      </w:r>
      <w:r w:rsidRPr="00207A6A">
        <w:rPr>
          <w:rFonts w:cs="Times New Roman"/>
        </w:rPr>
        <w:t xml:space="preserve">contradicted with “la plus heureuse réussite” (“the happiest success”), (Adamoli fils, “Lettre à M. Vial marchand fabricant à Lyon beau-frère de l'auteur,” </w:t>
      </w:r>
      <w:r w:rsidRPr="00207A6A">
        <w:rPr>
          <w:rFonts w:cs="Times New Roman"/>
          <w:i/>
          <w:iCs/>
        </w:rPr>
        <w:t>Journal de Commerce,</w:t>
      </w:r>
      <w:r w:rsidRPr="00207A6A">
        <w:rPr>
          <w:rFonts w:cs="Times New Roman"/>
        </w:rPr>
        <w:t xml:space="preserve"> December 1761</w:t>
      </w:r>
      <w:r w:rsidRPr="00207A6A">
        <w:rPr>
          <w:rFonts w:cs="Times New Roman"/>
          <w:color w:val="464646"/>
        </w:rPr>
        <w:t xml:space="preserve">, </w:t>
      </w:r>
      <w:r w:rsidRPr="00207A6A">
        <w:rPr>
          <w:rFonts w:cs="Times New Roman"/>
        </w:rPr>
        <w:t xml:space="preserve">p. 70). Production times varied considerably according to the quality of the design and the lengths ordered. The </w:t>
      </w:r>
      <w:r w:rsidRPr="00207A6A">
        <w:rPr>
          <w:rFonts w:cs="Times New Roman"/>
          <w:color w:val="313131"/>
        </w:rPr>
        <w:t xml:space="preserve">“péruviennes” </w:t>
      </w:r>
      <w:r w:rsidRPr="00207A6A">
        <w:rPr>
          <w:rFonts w:cs="Times New Roman"/>
        </w:rPr>
        <w:t xml:space="preserve">were woven at the length usual for men's clothing, in four </w:t>
      </w:r>
      <w:r w:rsidRPr="00207A6A">
        <w:rPr>
          <w:rFonts w:cs="Times New Roman"/>
          <w:color w:val="313131"/>
        </w:rPr>
        <w:t>days</w:t>
      </w:r>
      <w:r w:rsidRPr="00207A6A">
        <w:rPr>
          <w:rFonts w:cs="Times New Roman"/>
          <w:color w:val="5B5B5B"/>
        </w:rPr>
        <w:t xml:space="preserve">. </w:t>
      </w:r>
      <w:r w:rsidRPr="00207A6A">
        <w:rPr>
          <w:rFonts w:cs="Times New Roman"/>
        </w:rPr>
        <w:t xml:space="preserve">To produce fifteen </w:t>
      </w:r>
      <w:r w:rsidRPr="00207A6A">
        <w:rPr>
          <w:rFonts w:cs="Times New Roman"/>
          <w:i/>
          <w:iCs/>
        </w:rPr>
        <w:t>aunes</w:t>
      </w:r>
      <w:r w:rsidRPr="00207A6A">
        <w:rPr>
          <w:rFonts w:cs="Times New Roman"/>
        </w:rPr>
        <w:t xml:space="preserve"> </w:t>
      </w:r>
      <w:r w:rsidRPr="00207A6A">
        <w:rPr>
          <w:rFonts w:cs="Times New Roman"/>
          <w:color w:val="313131"/>
        </w:rPr>
        <w:t xml:space="preserve">(the </w:t>
      </w:r>
      <w:r w:rsidRPr="00207A6A">
        <w:rPr>
          <w:rFonts w:cs="Times New Roman"/>
        </w:rPr>
        <w:t xml:space="preserve">length for women's clothing) of the </w:t>
      </w:r>
      <w:r w:rsidRPr="00207A6A">
        <w:rPr>
          <w:rFonts w:cs="Times New Roman"/>
          <w:color w:val="313131"/>
        </w:rPr>
        <w:t xml:space="preserve">simplest </w:t>
      </w:r>
      <w:r w:rsidRPr="00207A6A">
        <w:rPr>
          <w:rFonts w:cs="Times New Roman"/>
          <w:i/>
          <w:iCs/>
        </w:rPr>
        <w:t xml:space="preserve">broché </w:t>
      </w:r>
      <w:r w:rsidRPr="00207A6A">
        <w:rPr>
          <w:rFonts w:cs="Times New Roman"/>
          <w:i/>
          <w:iCs/>
          <w:color w:val="313131"/>
        </w:rPr>
        <w:t xml:space="preserve">(“nué”) </w:t>
      </w:r>
      <w:r w:rsidRPr="00207A6A">
        <w:rPr>
          <w:rFonts w:cs="Times New Roman"/>
          <w:color w:val="313131"/>
        </w:rPr>
        <w:t>(brocade),</w:t>
      </w:r>
      <w:r w:rsidRPr="00207A6A">
        <w:rPr>
          <w:rFonts w:cs="Times New Roman"/>
          <w:i/>
          <w:iCs/>
          <w:color w:val="313131"/>
        </w:rPr>
        <w:t>,</w:t>
      </w:r>
      <w:r w:rsidRPr="00207A6A">
        <w:rPr>
          <w:rFonts w:cs="Times New Roman"/>
          <w:color w:val="313131"/>
        </w:rPr>
        <w:t xml:space="preserve"> </w:t>
      </w:r>
      <w:r w:rsidRPr="00207A6A">
        <w:rPr>
          <w:rFonts w:cs="Times New Roman"/>
        </w:rPr>
        <w:t xml:space="preserve">four or five weeks were necessary. </w:t>
      </w:r>
      <w:r w:rsidRPr="00207A6A">
        <w:rPr>
          <w:rFonts w:cs="Times New Roman"/>
          <w:i/>
          <w:iCs/>
        </w:rPr>
        <w:t xml:space="preserve">Broché, </w:t>
      </w:r>
      <w:r w:rsidRPr="00207A6A">
        <w:rPr>
          <w:rFonts w:cs="Times New Roman"/>
        </w:rPr>
        <w:t xml:space="preserve">used for women's clothing with complex and rich design, could only be produced </w:t>
      </w:r>
      <w:r w:rsidRPr="00207A6A">
        <w:rPr>
          <w:rFonts w:cs="Times New Roman"/>
          <w:color w:val="313131"/>
        </w:rPr>
        <w:t xml:space="preserve">“dans </w:t>
      </w:r>
      <w:r w:rsidRPr="00207A6A">
        <w:rPr>
          <w:rFonts w:cs="Times New Roman"/>
        </w:rPr>
        <w:t>l'espace de deux mois et plus” (“in a period of two months or more”) (</w:t>
      </w:r>
      <w:r w:rsidRPr="00207A6A">
        <w:rPr>
          <w:rFonts w:cs="Times New Roman"/>
          <w:color w:val="313131"/>
        </w:rPr>
        <w:t xml:space="preserve">ibid., </w:t>
      </w:r>
      <w:r w:rsidRPr="00207A6A">
        <w:rPr>
          <w:rFonts w:cs="Times New Roman"/>
        </w:rPr>
        <w:t xml:space="preserve">p. 74. 1 </w:t>
      </w:r>
      <w:r w:rsidRPr="00207A6A">
        <w:rPr>
          <w:rFonts w:cs="Times New Roman"/>
          <w:i/>
          <w:iCs/>
        </w:rPr>
        <w:t>aun</w:t>
      </w:r>
      <w:r w:rsidRPr="00207A6A">
        <w:rPr>
          <w:rFonts w:cs="Times New Roman"/>
          <w:i/>
          <w:iCs/>
          <w:color w:val="464646"/>
        </w:rPr>
        <w:t>e =</w:t>
      </w:r>
      <w:r w:rsidRPr="00207A6A">
        <w:rPr>
          <w:rFonts w:cs="Times New Roman"/>
          <w:color w:val="464646"/>
        </w:rPr>
        <w:t xml:space="preserve"> </w:t>
      </w:r>
      <w:r w:rsidRPr="00207A6A">
        <w:rPr>
          <w:rFonts w:cs="Times New Roman"/>
        </w:rPr>
        <w:t>l.18 metres)</w:t>
      </w:r>
      <w:r w:rsidRPr="00207A6A">
        <w:rPr>
          <w:rFonts w:cs="Times New Roman"/>
          <w:color w:val="464646"/>
        </w:rPr>
        <w:t>.</w:t>
      </w:r>
    </w:p>
  </w:footnote>
  <w:footnote w:id="39">
    <w:p w14:paraId="68F985AB" w14:textId="77777777" w:rsidR="00763085" w:rsidRPr="00D60E8F" w:rsidRDefault="00763085" w:rsidP="00763085">
      <w:pPr>
        <w:pStyle w:val="Testonotaapidipagina"/>
        <w:rPr>
          <w:lang w:val="en-GB"/>
        </w:rPr>
      </w:pPr>
      <w:r>
        <w:rPr>
          <w:rStyle w:val="Rimandonotaapidipagina"/>
        </w:rPr>
        <w:footnoteRef/>
      </w:r>
      <w:r w:rsidRPr="00D60E8F">
        <w:rPr>
          <w:lang w:val="en-GB"/>
        </w:rPr>
        <w:t xml:space="preserve"> </w:t>
      </w:r>
      <w:r w:rsidRPr="00D60E8F">
        <w:rPr>
          <w:rFonts w:cs="Times New Roman"/>
          <w:lang w:val="en-GB"/>
        </w:rPr>
        <w:t>Ibid., pp. 76-77, 93.</w:t>
      </w:r>
    </w:p>
  </w:footnote>
  <w:footnote w:id="40">
    <w:p w14:paraId="4789DD9E" w14:textId="77777777" w:rsidR="00763085" w:rsidRPr="00634146" w:rsidRDefault="00763085" w:rsidP="00763085">
      <w:pPr>
        <w:pStyle w:val="Testonotaapidipagina"/>
        <w:rPr>
          <w:rFonts w:cs="Times New Roman"/>
        </w:rPr>
      </w:pPr>
      <w:r>
        <w:rPr>
          <w:rStyle w:val="Rimandonotaapidipagina"/>
        </w:rPr>
        <w:footnoteRef/>
      </w:r>
      <w:r w:rsidRPr="00634146">
        <w:rPr>
          <w:lang w:val="en-GB"/>
        </w:rPr>
        <w:t xml:space="preserve"> </w:t>
      </w:r>
      <w:r w:rsidRPr="006E120A">
        <w:rPr>
          <w:rFonts w:cs="Times New Roman"/>
        </w:rPr>
        <w:t>(</w:t>
      </w:r>
      <w:r w:rsidRPr="006E120A">
        <w:rPr>
          <w:rFonts w:cs="Times New Roman"/>
          <w:lang w:val="en-GB"/>
        </w:rPr>
        <w:t>“</w:t>
      </w:r>
      <w:r w:rsidRPr="006E120A">
        <w:rPr>
          <w:rFonts w:cs="Times New Roman"/>
        </w:rPr>
        <w:t>in which one sees not only the composition of the design, but also its impression, the tones, the form of the fabric, the weave of the loom, the quality of the material, the measure of its range, and last that art of blending and that gradation of colors that produces the beautiful tones and sets the price of the fabrics”).</w:t>
      </w:r>
    </w:p>
  </w:footnote>
  <w:footnote w:id="41">
    <w:p w14:paraId="0F07D0D7" w14:textId="77777777" w:rsidR="00763085" w:rsidRPr="00634146" w:rsidRDefault="00763085" w:rsidP="00763085">
      <w:pPr>
        <w:pStyle w:val="Testonotaapidipagina"/>
        <w:rPr>
          <w:lang w:val="en-GB"/>
        </w:rPr>
      </w:pPr>
      <w:r>
        <w:rPr>
          <w:rStyle w:val="Rimandonotaapidipagina"/>
        </w:rPr>
        <w:footnoteRef/>
      </w:r>
      <w:r w:rsidRPr="00634146">
        <w:rPr>
          <w:lang w:val="fr-FR"/>
        </w:rPr>
        <w:t xml:space="preserve"> </w:t>
      </w:r>
      <w:r w:rsidRPr="00634146">
        <w:rPr>
          <w:rFonts w:cs="Times New Roman"/>
          <w:i/>
          <w:iCs/>
          <w:lang w:val="fr-FR"/>
        </w:rPr>
        <w:t>Arr</w:t>
      </w:r>
      <w:r w:rsidRPr="00634146">
        <w:rPr>
          <w:rFonts w:cs="Times New Roman"/>
          <w:i/>
          <w:iCs/>
          <w:color w:val="3D3D3D"/>
          <w:lang w:val="fr-FR"/>
        </w:rPr>
        <w:t>ê</w:t>
      </w:r>
      <w:r w:rsidRPr="00634146">
        <w:rPr>
          <w:rFonts w:cs="Times New Roman"/>
          <w:i/>
          <w:iCs/>
          <w:lang w:val="fr-FR"/>
        </w:rPr>
        <w:t>t d la Cour d</w:t>
      </w:r>
      <w:r w:rsidRPr="00634146">
        <w:rPr>
          <w:rFonts w:cs="Times New Roman"/>
          <w:i/>
          <w:iCs/>
          <w:color w:val="3D3D3D"/>
          <w:lang w:val="fr-FR"/>
        </w:rPr>
        <w:t xml:space="preserve">e </w:t>
      </w:r>
      <w:r w:rsidRPr="00634146">
        <w:rPr>
          <w:rFonts w:cs="Times New Roman"/>
          <w:i/>
          <w:iCs/>
          <w:lang w:val="fr-FR"/>
        </w:rPr>
        <w:t>Parlement qui homologue la d</w:t>
      </w:r>
      <w:r w:rsidRPr="00634146">
        <w:rPr>
          <w:rFonts w:cs="Times New Roman"/>
          <w:i/>
          <w:iCs/>
          <w:color w:val="3D3D3D"/>
          <w:lang w:val="fr-FR"/>
        </w:rPr>
        <w:t>é</w:t>
      </w:r>
      <w:r w:rsidRPr="00634146">
        <w:rPr>
          <w:rFonts w:cs="Times New Roman"/>
          <w:i/>
          <w:iCs/>
          <w:lang w:val="fr-FR"/>
        </w:rPr>
        <w:t>libération de la Communauté d</w:t>
      </w:r>
      <w:r w:rsidRPr="00634146">
        <w:rPr>
          <w:rFonts w:cs="Times New Roman"/>
          <w:i/>
          <w:iCs/>
          <w:color w:val="3D3D3D"/>
          <w:lang w:val="fr-FR"/>
        </w:rPr>
        <w:t xml:space="preserve">es </w:t>
      </w:r>
      <w:r w:rsidRPr="00634146">
        <w:rPr>
          <w:rFonts w:cs="Times New Roman"/>
          <w:i/>
          <w:iCs/>
          <w:lang w:val="fr-FR"/>
        </w:rPr>
        <w:t>Maîtres</w:t>
      </w:r>
      <w:r w:rsidRPr="00634146">
        <w:rPr>
          <w:rFonts w:cs="Times New Roman"/>
          <w:i/>
          <w:iCs/>
          <w:color w:val="212121"/>
          <w:lang w:val="fr-FR"/>
        </w:rPr>
        <w:t xml:space="preserve"> </w:t>
      </w:r>
      <w:r w:rsidRPr="00634146">
        <w:rPr>
          <w:rFonts w:cs="Times New Roman"/>
          <w:i/>
          <w:iCs/>
          <w:lang w:val="fr-FR"/>
        </w:rPr>
        <w:t xml:space="preserve">Marchands </w:t>
      </w:r>
      <w:r w:rsidRPr="00634146">
        <w:rPr>
          <w:rFonts w:cs="Times New Roman"/>
          <w:i/>
          <w:iCs/>
          <w:color w:val="3D3D3D"/>
          <w:lang w:val="fr-FR"/>
        </w:rPr>
        <w:t>e</w:t>
      </w:r>
      <w:r w:rsidRPr="00634146">
        <w:rPr>
          <w:rFonts w:cs="Times New Roman"/>
          <w:i/>
          <w:iCs/>
          <w:lang w:val="fr-FR"/>
        </w:rPr>
        <w:t>t Maîtr</w:t>
      </w:r>
      <w:r w:rsidRPr="00634146">
        <w:rPr>
          <w:rFonts w:cs="Times New Roman"/>
          <w:i/>
          <w:iCs/>
          <w:color w:val="3D3D3D"/>
          <w:lang w:val="fr-FR"/>
        </w:rPr>
        <w:t>e</w:t>
      </w:r>
      <w:r w:rsidRPr="00634146">
        <w:rPr>
          <w:rFonts w:cs="Times New Roman"/>
          <w:i/>
          <w:iCs/>
          <w:lang w:val="fr-FR"/>
        </w:rPr>
        <w:t xml:space="preserve">s Ouvriers fabricants </w:t>
      </w:r>
      <w:r w:rsidRPr="00634146">
        <w:rPr>
          <w:rFonts w:cs="Times New Roman"/>
          <w:i/>
          <w:iCs/>
          <w:color w:val="3D3D3D"/>
          <w:lang w:val="fr-FR"/>
        </w:rPr>
        <w:t>e</w:t>
      </w:r>
      <w:r w:rsidRPr="00634146">
        <w:rPr>
          <w:rFonts w:cs="Times New Roman"/>
          <w:i/>
          <w:iCs/>
          <w:lang w:val="fr-FR"/>
        </w:rPr>
        <w:t xml:space="preserve">n </w:t>
      </w:r>
      <w:r w:rsidRPr="00634146">
        <w:rPr>
          <w:rFonts w:cs="Times New Roman"/>
          <w:i/>
          <w:iCs/>
          <w:color w:val="3D3D3D"/>
          <w:lang w:val="fr-FR"/>
        </w:rPr>
        <w:t>é</w:t>
      </w:r>
      <w:r w:rsidRPr="00634146">
        <w:rPr>
          <w:rFonts w:cs="Times New Roman"/>
          <w:i/>
          <w:iCs/>
          <w:lang w:val="fr-FR"/>
        </w:rPr>
        <w:t>toff</w:t>
      </w:r>
      <w:r w:rsidRPr="00634146">
        <w:rPr>
          <w:rFonts w:cs="Times New Roman"/>
          <w:i/>
          <w:iCs/>
          <w:color w:val="3D3D3D"/>
          <w:lang w:val="fr-FR"/>
        </w:rPr>
        <w:t xml:space="preserve">es </w:t>
      </w:r>
      <w:r w:rsidRPr="00634146">
        <w:rPr>
          <w:rFonts w:cs="Times New Roman"/>
          <w:i/>
          <w:iCs/>
          <w:lang w:val="fr-FR"/>
        </w:rPr>
        <w:t>d'or, d'argent et de so</w:t>
      </w:r>
      <w:r w:rsidRPr="00634146">
        <w:rPr>
          <w:rFonts w:cs="Times New Roman"/>
          <w:i/>
          <w:iCs/>
          <w:color w:val="3D3D3D"/>
          <w:lang w:val="fr-FR"/>
        </w:rPr>
        <w:t>i</w:t>
      </w:r>
      <w:r w:rsidRPr="00634146">
        <w:rPr>
          <w:rFonts w:cs="Times New Roman"/>
          <w:i/>
          <w:iCs/>
          <w:lang w:val="fr-FR"/>
        </w:rPr>
        <w:t xml:space="preserve">e de la </w:t>
      </w:r>
      <w:r w:rsidRPr="00634146">
        <w:rPr>
          <w:rFonts w:cs="Times New Roman"/>
          <w:i/>
          <w:iCs/>
          <w:color w:val="3D3D3D"/>
          <w:lang w:val="fr-FR"/>
        </w:rPr>
        <w:t>v</w:t>
      </w:r>
      <w:r w:rsidRPr="00634146">
        <w:rPr>
          <w:rFonts w:cs="Times New Roman"/>
          <w:i/>
          <w:iCs/>
          <w:lang w:val="fr-FR"/>
        </w:rPr>
        <w:t>ill</w:t>
      </w:r>
      <w:r w:rsidRPr="00634146">
        <w:rPr>
          <w:rFonts w:cs="Times New Roman"/>
          <w:i/>
          <w:iCs/>
          <w:color w:val="3D3D3D"/>
          <w:lang w:val="fr-FR"/>
        </w:rPr>
        <w:t xml:space="preserve">e de </w:t>
      </w:r>
      <w:r w:rsidRPr="00634146">
        <w:rPr>
          <w:rFonts w:cs="Times New Roman"/>
          <w:i/>
          <w:iCs/>
          <w:lang w:val="fr-FR"/>
        </w:rPr>
        <w:t>Ly</w:t>
      </w:r>
      <w:r w:rsidRPr="00634146">
        <w:rPr>
          <w:rFonts w:cs="Times New Roman"/>
          <w:i/>
          <w:iCs/>
          <w:color w:val="3D3D3D"/>
          <w:lang w:val="fr-FR"/>
        </w:rPr>
        <w:t>o</w:t>
      </w:r>
      <w:r w:rsidRPr="00634146">
        <w:rPr>
          <w:rFonts w:cs="Times New Roman"/>
          <w:i/>
          <w:iCs/>
          <w:lang w:val="fr-FR"/>
        </w:rPr>
        <w:t>n du 15 Mars 1765 concernant la prohibition d</w:t>
      </w:r>
      <w:r w:rsidRPr="00634146">
        <w:rPr>
          <w:rFonts w:cs="Times New Roman"/>
          <w:i/>
          <w:iCs/>
          <w:color w:val="3D3D3D"/>
          <w:lang w:val="fr-FR"/>
        </w:rPr>
        <w:t xml:space="preserve">e </w:t>
      </w:r>
      <w:r w:rsidRPr="00634146">
        <w:rPr>
          <w:rFonts w:cs="Times New Roman"/>
          <w:i/>
          <w:iCs/>
          <w:lang w:val="fr-FR"/>
        </w:rPr>
        <w:t>l'envoie des échantillons des mêm</w:t>
      </w:r>
      <w:r w:rsidRPr="00634146">
        <w:rPr>
          <w:rFonts w:cs="Times New Roman"/>
          <w:i/>
          <w:iCs/>
          <w:color w:val="3D3D3D"/>
          <w:lang w:val="fr-FR"/>
        </w:rPr>
        <w:t xml:space="preserve">es </w:t>
      </w:r>
      <w:r w:rsidRPr="00634146">
        <w:rPr>
          <w:rFonts w:cs="Times New Roman"/>
          <w:i/>
          <w:iCs/>
          <w:lang w:val="fr-FR"/>
        </w:rPr>
        <w:t>étoff</w:t>
      </w:r>
      <w:r w:rsidRPr="00634146">
        <w:rPr>
          <w:rFonts w:cs="Times New Roman"/>
          <w:i/>
          <w:iCs/>
          <w:color w:val="3D3D3D"/>
          <w:lang w:val="fr-FR"/>
        </w:rPr>
        <w:t>e</w:t>
      </w:r>
      <w:r w:rsidRPr="00634146">
        <w:rPr>
          <w:rFonts w:cs="Times New Roman"/>
          <w:i/>
          <w:iCs/>
          <w:lang w:val="fr-FR"/>
        </w:rPr>
        <w:t>s h</w:t>
      </w:r>
      <w:r w:rsidRPr="00634146">
        <w:rPr>
          <w:rFonts w:cs="Times New Roman"/>
          <w:i/>
          <w:iCs/>
          <w:color w:val="3D3D3D"/>
          <w:lang w:val="fr-FR"/>
        </w:rPr>
        <w:t>o</w:t>
      </w:r>
      <w:r w:rsidRPr="00634146">
        <w:rPr>
          <w:rFonts w:cs="Times New Roman"/>
          <w:i/>
          <w:iCs/>
          <w:lang w:val="fr-FR"/>
        </w:rPr>
        <w:t>rs l</w:t>
      </w:r>
      <w:r w:rsidRPr="00634146">
        <w:rPr>
          <w:rFonts w:cs="Times New Roman"/>
          <w:i/>
          <w:iCs/>
          <w:color w:val="3D3D3D"/>
          <w:lang w:val="fr-FR"/>
        </w:rPr>
        <w:t xml:space="preserve">a </w:t>
      </w:r>
      <w:r w:rsidRPr="00634146">
        <w:rPr>
          <w:rFonts w:cs="Times New Roman"/>
          <w:i/>
          <w:iCs/>
          <w:lang w:val="fr-FR"/>
        </w:rPr>
        <w:t>d</w:t>
      </w:r>
      <w:r w:rsidRPr="00634146">
        <w:rPr>
          <w:rFonts w:cs="Times New Roman"/>
          <w:i/>
          <w:iCs/>
          <w:color w:val="3D3D3D"/>
          <w:lang w:val="fr-FR"/>
        </w:rPr>
        <w:t xml:space="preserve">ite </w:t>
      </w:r>
      <w:r w:rsidRPr="00634146">
        <w:rPr>
          <w:rFonts w:cs="Times New Roman"/>
          <w:i/>
          <w:iCs/>
          <w:lang w:val="fr-FR"/>
        </w:rPr>
        <w:t>vill</w:t>
      </w:r>
      <w:r w:rsidRPr="00634146">
        <w:rPr>
          <w:rFonts w:cs="Times New Roman"/>
          <w:i/>
          <w:iCs/>
          <w:color w:val="3D3D3D"/>
          <w:lang w:val="fr-FR"/>
        </w:rPr>
        <w:t xml:space="preserve">e, </w:t>
      </w:r>
      <w:r w:rsidRPr="00634146">
        <w:rPr>
          <w:rFonts w:cs="Times New Roman"/>
          <w:i/>
          <w:iCs/>
          <w:lang w:val="fr-FR"/>
        </w:rPr>
        <w:t>14 mai</w:t>
      </w:r>
      <w:r w:rsidRPr="00634146">
        <w:rPr>
          <w:rFonts w:cs="Times New Roman"/>
          <w:lang w:val="fr-FR"/>
        </w:rPr>
        <w:t xml:space="preserve"> (1765), pp</w:t>
      </w:r>
      <w:r w:rsidRPr="00634146">
        <w:rPr>
          <w:rFonts w:cs="Times New Roman"/>
          <w:color w:val="3D3D3D"/>
          <w:lang w:val="fr-FR"/>
        </w:rPr>
        <w:t xml:space="preserve">. </w:t>
      </w:r>
      <w:r w:rsidRPr="00634146">
        <w:rPr>
          <w:rFonts w:cs="Times New Roman"/>
          <w:lang w:val="fr-FR"/>
        </w:rPr>
        <w:t>5-10</w:t>
      </w:r>
      <w:r w:rsidRPr="00634146">
        <w:rPr>
          <w:rFonts w:cs="Times New Roman"/>
          <w:color w:val="3D3D3D"/>
          <w:lang w:val="fr-FR"/>
        </w:rPr>
        <w:t xml:space="preserve">. </w:t>
      </w:r>
      <w:r w:rsidRPr="00634146">
        <w:rPr>
          <w:rFonts w:cs="Times New Roman"/>
        </w:rPr>
        <w:t>In thi</w:t>
      </w:r>
      <w:r w:rsidRPr="00634146">
        <w:rPr>
          <w:rFonts w:cs="Times New Roman"/>
          <w:color w:val="3D3D3D"/>
        </w:rPr>
        <w:t xml:space="preserve">s </w:t>
      </w:r>
      <w:r w:rsidRPr="00634146">
        <w:rPr>
          <w:rFonts w:cs="Times New Roman"/>
        </w:rPr>
        <w:t>text</w:t>
      </w:r>
      <w:r w:rsidRPr="00634146">
        <w:rPr>
          <w:rFonts w:cs="Times New Roman"/>
          <w:color w:val="3D3D3D"/>
        </w:rPr>
        <w:t xml:space="preserve">, </w:t>
      </w:r>
      <w:r w:rsidRPr="00634146">
        <w:rPr>
          <w:rFonts w:cs="Times New Roman"/>
        </w:rPr>
        <w:t>th</w:t>
      </w:r>
      <w:r w:rsidRPr="00634146">
        <w:rPr>
          <w:rFonts w:cs="Times New Roman"/>
          <w:color w:val="3D3D3D"/>
        </w:rPr>
        <w:t xml:space="preserve">e </w:t>
      </w:r>
      <w:r w:rsidRPr="00634146">
        <w:rPr>
          <w:rFonts w:cs="Times New Roman"/>
        </w:rPr>
        <w:t xml:space="preserve">term </w:t>
      </w:r>
      <w:r w:rsidRPr="00634146">
        <w:rPr>
          <w:rFonts w:cs="Times New Roman"/>
          <w:i/>
          <w:iCs/>
        </w:rPr>
        <w:t>maîtres mar</w:t>
      </w:r>
      <w:r w:rsidRPr="00634146">
        <w:rPr>
          <w:rFonts w:cs="Times New Roman"/>
          <w:i/>
          <w:iCs/>
          <w:color w:val="3D3D3D"/>
        </w:rPr>
        <w:t>c</w:t>
      </w:r>
      <w:r w:rsidRPr="00634146">
        <w:rPr>
          <w:rFonts w:cs="Times New Roman"/>
          <w:i/>
          <w:iCs/>
        </w:rPr>
        <w:t>hands</w:t>
      </w:r>
      <w:r w:rsidRPr="00634146">
        <w:rPr>
          <w:rFonts w:cs="Times New Roman"/>
        </w:rPr>
        <w:t xml:space="preserve"> indicate</w:t>
      </w:r>
      <w:r w:rsidRPr="00634146">
        <w:rPr>
          <w:rFonts w:cs="Times New Roman"/>
          <w:color w:val="3D3D3D"/>
        </w:rPr>
        <w:t xml:space="preserve">s </w:t>
      </w:r>
      <w:r w:rsidRPr="00634146">
        <w:rPr>
          <w:rFonts w:cs="Times New Roman"/>
        </w:rPr>
        <w:t>al</w:t>
      </w:r>
      <w:r w:rsidRPr="00634146">
        <w:rPr>
          <w:rFonts w:cs="Times New Roman"/>
          <w:color w:val="3D3D3D"/>
        </w:rPr>
        <w:t>s</w:t>
      </w:r>
      <w:r w:rsidRPr="00634146">
        <w:rPr>
          <w:rFonts w:cs="Times New Roman"/>
        </w:rPr>
        <w:t xml:space="preserve">o the </w:t>
      </w:r>
      <w:r w:rsidRPr="00634146">
        <w:rPr>
          <w:rFonts w:cs="Times New Roman"/>
          <w:i/>
          <w:iCs/>
        </w:rPr>
        <w:t>mar</w:t>
      </w:r>
      <w:r w:rsidRPr="00634146">
        <w:rPr>
          <w:rFonts w:cs="Times New Roman"/>
          <w:i/>
          <w:iCs/>
          <w:color w:val="3D3D3D"/>
        </w:rPr>
        <w:t>c</w:t>
      </w:r>
      <w:r w:rsidRPr="00634146">
        <w:rPr>
          <w:rFonts w:cs="Times New Roman"/>
          <w:i/>
          <w:iCs/>
        </w:rPr>
        <w:t>hands fabricants</w:t>
      </w:r>
      <w:r w:rsidRPr="00634146">
        <w:rPr>
          <w:rFonts w:cs="Times New Roman"/>
        </w:rPr>
        <w:t xml:space="preserve">. </w:t>
      </w:r>
      <w:r w:rsidRPr="00634146">
        <w:rPr>
          <w:rFonts w:cs="Times New Roman"/>
          <w:i/>
          <w:iCs/>
        </w:rPr>
        <w:t>É</w:t>
      </w:r>
      <w:r w:rsidRPr="00634146">
        <w:rPr>
          <w:rFonts w:cs="Times New Roman"/>
          <w:i/>
          <w:iCs/>
          <w:color w:val="3D3D3D"/>
        </w:rPr>
        <w:t>c</w:t>
      </w:r>
      <w:r w:rsidRPr="00634146">
        <w:rPr>
          <w:rFonts w:cs="Times New Roman"/>
          <w:i/>
          <w:iCs/>
        </w:rPr>
        <w:t>hantillon</w:t>
      </w:r>
      <w:r w:rsidRPr="00634146">
        <w:rPr>
          <w:rFonts w:cs="Times New Roman"/>
        </w:rPr>
        <w:t xml:space="preserve"> trading had been practiced at lea</w:t>
      </w:r>
      <w:r w:rsidRPr="00634146">
        <w:rPr>
          <w:rFonts w:cs="Times New Roman"/>
          <w:color w:val="3D3D3D"/>
        </w:rPr>
        <w:t>s</w:t>
      </w:r>
      <w:r w:rsidRPr="00634146">
        <w:rPr>
          <w:rFonts w:cs="Times New Roman"/>
        </w:rPr>
        <w:t xml:space="preserve">t from the </w:t>
      </w:r>
      <w:r w:rsidRPr="00634146">
        <w:rPr>
          <w:rFonts w:cs="Times New Roman"/>
          <w:color w:val="3D3D3D"/>
        </w:rPr>
        <w:t>s</w:t>
      </w:r>
      <w:r w:rsidRPr="00634146">
        <w:rPr>
          <w:rFonts w:cs="Times New Roman"/>
        </w:rPr>
        <w:t xml:space="preserve">eventeenth century. Immediately after the publication of this </w:t>
      </w:r>
      <w:r w:rsidRPr="00634146">
        <w:rPr>
          <w:rFonts w:cs="Times New Roman"/>
          <w:i/>
          <w:iCs/>
        </w:rPr>
        <w:t>Arrêt</w:t>
      </w:r>
      <w:r w:rsidRPr="00634146">
        <w:rPr>
          <w:rFonts w:cs="Times New Roman"/>
        </w:rPr>
        <w:t xml:space="preserve"> prohibiting the sending of </w:t>
      </w:r>
      <w:r w:rsidRPr="00634146">
        <w:rPr>
          <w:rFonts w:cs="Times New Roman"/>
          <w:i/>
          <w:iCs/>
          <w:color w:val="3D3D3D"/>
        </w:rPr>
        <w:t>é</w:t>
      </w:r>
      <w:r w:rsidRPr="00634146">
        <w:rPr>
          <w:rFonts w:cs="Times New Roman"/>
          <w:i/>
          <w:iCs/>
        </w:rPr>
        <w:t>ch</w:t>
      </w:r>
      <w:r w:rsidRPr="00634146">
        <w:rPr>
          <w:rFonts w:cs="Times New Roman"/>
          <w:i/>
          <w:iCs/>
          <w:color w:val="3D3D3D"/>
        </w:rPr>
        <w:t>a</w:t>
      </w:r>
      <w:r w:rsidRPr="00634146">
        <w:rPr>
          <w:rFonts w:cs="Times New Roman"/>
          <w:i/>
          <w:iCs/>
        </w:rPr>
        <w:t>ntillons</w:t>
      </w:r>
      <w:r w:rsidRPr="00634146">
        <w:rPr>
          <w:rFonts w:cs="Times New Roman"/>
        </w:rPr>
        <w:t>, some L</w:t>
      </w:r>
      <w:r w:rsidRPr="00634146">
        <w:rPr>
          <w:rFonts w:cs="Times New Roman"/>
          <w:color w:val="3D3D3D"/>
        </w:rPr>
        <w:t>y</w:t>
      </w:r>
      <w:r w:rsidRPr="00634146">
        <w:rPr>
          <w:rFonts w:cs="Times New Roman"/>
        </w:rPr>
        <w:t>on merch</w:t>
      </w:r>
      <w:r w:rsidRPr="00634146">
        <w:rPr>
          <w:rFonts w:cs="Times New Roman"/>
          <w:color w:val="3D3D3D"/>
        </w:rPr>
        <w:t>a</w:t>
      </w:r>
      <w:r w:rsidRPr="00634146">
        <w:rPr>
          <w:rFonts w:cs="Times New Roman"/>
        </w:rPr>
        <w:t>nts propo</w:t>
      </w:r>
      <w:r w:rsidRPr="00634146">
        <w:rPr>
          <w:rFonts w:cs="Times New Roman"/>
          <w:color w:val="3D3D3D"/>
        </w:rPr>
        <w:t>se</w:t>
      </w:r>
      <w:r w:rsidRPr="00634146">
        <w:rPr>
          <w:rFonts w:cs="Times New Roman"/>
        </w:rPr>
        <w:t xml:space="preserve">d to send short pieces of fabric (from 2 to 3 </w:t>
      </w:r>
      <w:r w:rsidRPr="00634146">
        <w:rPr>
          <w:rFonts w:cs="Times New Roman"/>
          <w:color w:val="3D3D3D"/>
        </w:rPr>
        <w:t>a</w:t>
      </w:r>
      <w:r w:rsidRPr="00634146">
        <w:rPr>
          <w:rFonts w:cs="Times New Roman"/>
        </w:rPr>
        <w:t>une</w:t>
      </w:r>
      <w:r w:rsidRPr="00634146">
        <w:rPr>
          <w:rFonts w:cs="Times New Roman"/>
          <w:color w:val="3D3D3D"/>
        </w:rPr>
        <w:t xml:space="preserve">s </w:t>
      </w:r>
      <w:r w:rsidRPr="00634146">
        <w:rPr>
          <w:rFonts w:cs="Times New Roman"/>
        </w:rPr>
        <w:t>long), in return for payment, to their foreign correspondents; the latter refused to pay and rejected the offer</w:t>
      </w:r>
      <w:r w:rsidRPr="00634146">
        <w:rPr>
          <w:rFonts w:cs="Times New Roman"/>
          <w:color w:val="3D3D3D"/>
        </w:rPr>
        <w:t xml:space="preserve">. </w:t>
      </w:r>
      <w:r w:rsidRPr="00634146">
        <w:rPr>
          <w:rFonts w:cs="Times New Roman"/>
        </w:rPr>
        <w:t>See the letter sent by Fabre and Defez from The Hague to M. Carret of October 3, 1764</w:t>
      </w:r>
      <w:r w:rsidRPr="00634146">
        <w:rPr>
          <w:rFonts w:cs="Times New Roman"/>
          <w:color w:val="5D5D5D"/>
        </w:rPr>
        <w:t xml:space="preserve">. </w:t>
      </w:r>
      <w:r w:rsidRPr="00634146">
        <w:rPr>
          <w:rFonts w:cs="Times New Roman"/>
          <w:lang w:val="fr-FR"/>
        </w:rPr>
        <w:t>They wrote: “La deffence du Parlement sur l</w:t>
      </w:r>
      <w:r w:rsidRPr="00634146">
        <w:rPr>
          <w:rFonts w:cs="Times New Roman"/>
          <w:color w:val="3D3D3D"/>
          <w:lang w:val="fr-FR"/>
        </w:rPr>
        <w:t>'</w:t>
      </w:r>
      <w:r w:rsidRPr="00634146">
        <w:rPr>
          <w:rFonts w:cs="Times New Roman"/>
          <w:lang w:val="fr-FR"/>
        </w:rPr>
        <w:t xml:space="preserve">exportation des </w:t>
      </w:r>
      <w:r w:rsidRPr="00634146">
        <w:rPr>
          <w:rFonts w:cs="Times New Roman"/>
          <w:color w:val="3D3D3D"/>
          <w:lang w:val="fr-FR"/>
        </w:rPr>
        <w:t>é</w:t>
      </w:r>
      <w:r w:rsidRPr="00634146">
        <w:rPr>
          <w:rFonts w:cs="Times New Roman"/>
          <w:lang w:val="fr-FR"/>
        </w:rPr>
        <w:t>chantillons nous a fait de la peine. Nous nous étions</w:t>
      </w:r>
      <w:r w:rsidRPr="00634146">
        <w:rPr>
          <w:rFonts w:cs="Times New Roman"/>
          <w:color w:val="212121"/>
          <w:lang w:val="fr-FR"/>
        </w:rPr>
        <w:t xml:space="preserve"> </w:t>
      </w:r>
      <w:r w:rsidRPr="00634146">
        <w:rPr>
          <w:rFonts w:cs="Times New Roman"/>
          <w:lang w:val="fr-FR"/>
        </w:rPr>
        <w:t>flattés de prendre plusieurs commission</w:t>
      </w:r>
      <w:r w:rsidRPr="00634146">
        <w:rPr>
          <w:rFonts w:cs="Times New Roman"/>
          <w:color w:val="3D3D3D"/>
          <w:lang w:val="fr-FR"/>
        </w:rPr>
        <w:t>s</w:t>
      </w:r>
      <w:r w:rsidRPr="00634146">
        <w:rPr>
          <w:rFonts w:cs="Times New Roman"/>
          <w:lang w:val="fr-FR"/>
        </w:rPr>
        <w:t>...nous ne pouvon</w:t>
      </w:r>
      <w:r w:rsidRPr="00634146">
        <w:rPr>
          <w:rFonts w:cs="Times New Roman"/>
          <w:color w:val="3D3D3D"/>
          <w:lang w:val="fr-FR"/>
        </w:rPr>
        <w:t xml:space="preserve">s </w:t>
      </w:r>
      <w:r w:rsidRPr="00634146">
        <w:rPr>
          <w:rFonts w:cs="Times New Roman"/>
          <w:lang w:val="fr-FR"/>
        </w:rPr>
        <w:t>pas nous charger des échantillon</w:t>
      </w:r>
      <w:r w:rsidRPr="00634146">
        <w:rPr>
          <w:rFonts w:cs="Times New Roman"/>
          <w:color w:val="3D3D3D"/>
          <w:lang w:val="fr-FR"/>
        </w:rPr>
        <w:t xml:space="preserve">s </w:t>
      </w:r>
      <w:r w:rsidRPr="00634146">
        <w:rPr>
          <w:rFonts w:cs="Times New Roman"/>
          <w:lang w:val="fr-FR"/>
        </w:rPr>
        <w:t>de</w:t>
      </w:r>
      <w:r w:rsidRPr="00634146">
        <w:rPr>
          <w:rFonts w:cs="Times New Roman"/>
          <w:color w:val="212121"/>
          <w:lang w:val="fr-FR"/>
        </w:rPr>
        <w:t xml:space="preserve"> </w:t>
      </w:r>
      <w:r w:rsidRPr="00634146">
        <w:rPr>
          <w:rFonts w:cs="Times New Roman"/>
          <w:lang w:val="fr-FR"/>
        </w:rPr>
        <w:t>trois aunes que vous nou</w:t>
      </w:r>
      <w:r w:rsidRPr="00634146">
        <w:rPr>
          <w:rFonts w:cs="Times New Roman"/>
          <w:color w:val="3D3D3D"/>
          <w:lang w:val="fr-FR"/>
        </w:rPr>
        <w:t xml:space="preserve">s </w:t>
      </w:r>
      <w:r w:rsidRPr="00634146">
        <w:rPr>
          <w:rFonts w:cs="Times New Roman"/>
          <w:lang w:val="fr-FR"/>
        </w:rPr>
        <w:t>offr</w:t>
      </w:r>
      <w:r w:rsidRPr="00634146">
        <w:rPr>
          <w:rFonts w:cs="Times New Roman"/>
          <w:color w:val="3D3D3D"/>
          <w:lang w:val="fr-FR"/>
        </w:rPr>
        <w:t>ez</w:t>
      </w:r>
      <w:r w:rsidRPr="00634146">
        <w:rPr>
          <w:rFonts w:cs="Times New Roman"/>
          <w:lang w:val="fr-FR"/>
        </w:rPr>
        <w:t>, et qu'il vou</w:t>
      </w:r>
      <w:r w:rsidRPr="00634146">
        <w:rPr>
          <w:rFonts w:cs="Times New Roman"/>
          <w:color w:val="3D3D3D"/>
          <w:lang w:val="fr-FR"/>
        </w:rPr>
        <w:t xml:space="preserve">s </w:t>
      </w:r>
      <w:r w:rsidRPr="00634146">
        <w:rPr>
          <w:rFonts w:cs="Times New Roman"/>
          <w:lang w:val="fr-FR"/>
        </w:rPr>
        <w:t>e</w:t>
      </w:r>
      <w:r w:rsidRPr="00634146">
        <w:rPr>
          <w:rFonts w:cs="Times New Roman"/>
          <w:color w:val="3D3D3D"/>
          <w:lang w:val="fr-FR"/>
        </w:rPr>
        <w:t>s</w:t>
      </w:r>
      <w:r w:rsidRPr="00634146">
        <w:rPr>
          <w:rFonts w:cs="Times New Roman"/>
          <w:lang w:val="fr-FR"/>
        </w:rPr>
        <w:t>t permis d</w:t>
      </w:r>
      <w:r w:rsidRPr="00634146">
        <w:rPr>
          <w:rFonts w:cs="Times New Roman"/>
          <w:color w:val="3D3D3D"/>
          <w:lang w:val="fr-FR"/>
        </w:rPr>
        <w:t>'</w:t>
      </w:r>
      <w:r w:rsidRPr="00634146">
        <w:rPr>
          <w:rFonts w:cs="Times New Roman"/>
          <w:lang w:val="fr-FR"/>
        </w:rPr>
        <w:t>envoyer” (“The prohibition by Parlement of the export of samples has created difficulties</w:t>
      </w:r>
      <w:r>
        <w:rPr>
          <w:rFonts w:cs="Times New Roman"/>
          <w:lang w:val="fr-FR"/>
        </w:rPr>
        <w:t xml:space="preserve"> </w:t>
      </w:r>
      <w:r w:rsidRPr="00634146">
        <w:rPr>
          <w:rFonts w:cs="Times New Roman"/>
          <w:lang w:val="fr-FR"/>
        </w:rPr>
        <w:t>for us.</w:t>
      </w:r>
      <w:r>
        <w:rPr>
          <w:rFonts w:cs="Times New Roman"/>
          <w:lang w:val="fr-FR"/>
        </w:rPr>
        <w:t xml:space="preserve"> </w:t>
      </w:r>
      <w:r w:rsidRPr="00634146">
        <w:rPr>
          <w:rFonts w:cs="Times New Roman"/>
        </w:rPr>
        <w:t xml:space="preserve">We were flattered to take several </w:t>
      </w:r>
      <w:r>
        <w:rPr>
          <w:rFonts w:cs="Times New Roman"/>
        </w:rPr>
        <w:t>orders</w:t>
      </w:r>
      <w:r w:rsidRPr="00634146">
        <w:rPr>
          <w:rFonts w:cs="Times New Roman"/>
        </w:rPr>
        <w:t xml:space="preserve">…we cannot be responsible for samples of three </w:t>
      </w:r>
      <w:r w:rsidRPr="00634146">
        <w:rPr>
          <w:rFonts w:cs="Times New Roman"/>
          <w:i/>
          <w:iCs/>
        </w:rPr>
        <w:t>aunes</w:t>
      </w:r>
      <w:r w:rsidRPr="00634146">
        <w:rPr>
          <w:rFonts w:cs="Times New Roman"/>
        </w:rPr>
        <w:t xml:space="preserve"> that you offer us and which you are permitted to send”), (“Carret et Cie,” Liasse VIII,</w:t>
      </w:r>
      <w:r w:rsidRPr="00634146">
        <w:rPr>
          <w:rFonts w:cs="Times New Roman"/>
          <w:color w:val="212121"/>
        </w:rPr>
        <w:t xml:space="preserve"> </w:t>
      </w:r>
      <w:r w:rsidRPr="00634146">
        <w:rPr>
          <w:rFonts w:cs="Times New Roman"/>
        </w:rPr>
        <w:t>in A</w:t>
      </w:r>
      <w:r w:rsidRPr="00634146">
        <w:rPr>
          <w:rFonts w:cs="Times New Roman"/>
          <w:color w:val="070707"/>
        </w:rPr>
        <w:t xml:space="preserve">. </w:t>
      </w:r>
      <w:r w:rsidRPr="00634146">
        <w:rPr>
          <w:rFonts w:cs="Times New Roman"/>
        </w:rPr>
        <w:t>D</w:t>
      </w:r>
      <w:r w:rsidRPr="00634146">
        <w:rPr>
          <w:rFonts w:cs="Times New Roman"/>
          <w:color w:val="3D3D3D"/>
        </w:rPr>
        <w:t xml:space="preserve">. </w:t>
      </w:r>
      <w:r w:rsidRPr="00634146">
        <w:rPr>
          <w:rFonts w:cs="Times New Roman"/>
        </w:rPr>
        <w:t>du Rhone, Proc</w:t>
      </w:r>
      <w:r w:rsidRPr="00634146">
        <w:rPr>
          <w:rFonts w:cs="Times New Roman"/>
          <w:color w:val="3D3D3D"/>
        </w:rPr>
        <w:t>e</w:t>
      </w:r>
      <w:r w:rsidRPr="00634146">
        <w:rPr>
          <w:rFonts w:cs="Times New Roman"/>
        </w:rPr>
        <w:t>dure de la Conservation, Livres de commerce)</w:t>
      </w:r>
      <w:r w:rsidRPr="00634146">
        <w:rPr>
          <w:rFonts w:cs="Times New Roman"/>
          <w:color w:val="3D3D3D"/>
        </w:rPr>
        <w:t>.</w:t>
      </w:r>
    </w:p>
  </w:footnote>
  <w:footnote w:id="42">
    <w:p w14:paraId="39E384CC" w14:textId="77777777" w:rsidR="00763085" w:rsidRPr="0033148F" w:rsidRDefault="00763085" w:rsidP="00763085">
      <w:pPr>
        <w:pStyle w:val="Corpotesto"/>
        <w:rPr>
          <w:sz w:val="20"/>
          <w:szCs w:val="20"/>
          <w:lang w:val="en-GB"/>
        </w:rPr>
      </w:pPr>
      <w:r>
        <w:rPr>
          <w:rStyle w:val="Rimandonotaapidipagina"/>
        </w:rPr>
        <w:footnoteRef/>
      </w:r>
      <w:r w:rsidRPr="0033148F">
        <w:rPr>
          <w:lang w:val="en-GB"/>
        </w:rPr>
        <w:t xml:space="preserve"> </w:t>
      </w:r>
      <w:r w:rsidRPr="0033148F">
        <w:rPr>
          <w:i/>
          <w:iCs/>
          <w:sz w:val="20"/>
          <w:szCs w:val="20"/>
          <w:lang w:val="en-GB"/>
        </w:rPr>
        <w:t>The Gentleman</w:t>
      </w:r>
      <w:r w:rsidRPr="0033148F">
        <w:rPr>
          <w:i/>
          <w:iCs/>
          <w:color w:val="464646"/>
          <w:sz w:val="20"/>
          <w:szCs w:val="20"/>
          <w:lang w:val="en-GB"/>
        </w:rPr>
        <w:t>'</w:t>
      </w:r>
      <w:r w:rsidRPr="0033148F">
        <w:rPr>
          <w:i/>
          <w:iCs/>
          <w:sz w:val="20"/>
          <w:szCs w:val="20"/>
          <w:lang w:val="en-GB"/>
        </w:rPr>
        <w:t>s Magazine,</w:t>
      </w:r>
      <w:r w:rsidRPr="0033148F">
        <w:rPr>
          <w:sz w:val="20"/>
          <w:szCs w:val="20"/>
          <w:lang w:val="en-GB"/>
        </w:rPr>
        <w:t xml:space="preserve"> 33, 1763, pp. 410-411. During the riot, the weavers wounded “several </w:t>
      </w:r>
      <w:r w:rsidRPr="0033148F">
        <w:rPr>
          <w:color w:val="2F2F2F"/>
          <w:sz w:val="20"/>
          <w:szCs w:val="20"/>
          <w:lang w:val="en-GB"/>
        </w:rPr>
        <w:t xml:space="preserve">soldiers.... </w:t>
      </w:r>
      <w:r w:rsidRPr="0033148F">
        <w:rPr>
          <w:sz w:val="20"/>
          <w:szCs w:val="20"/>
          <w:lang w:val="en-GB"/>
        </w:rPr>
        <w:t xml:space="preserve">Their leader, with an astonishing intrepidity, when a loaded musket </w:t>
      </w:r>
      <w:r w:rsidRPr="0033148F">
        <w:rPr>
          <w:color w:val="2F2F2F"/>
          <w:sz w:val="20"/>
          <w:szCs w:val="20"/>
          <w:lang w:val="en-GB"/>
        </w:rPr>
        <w:t xml:space="preserve">was </w:t>
      </w:r>
      <w:r w:rsidRPr="0033148F">
        <w:rPr>
          <w:sz w:val="20"/>
          <w:szCs w:val="20"/>
          <w:lang w:val="en-GB"/>
        </w:rPr>
        <w:t>at this breast</w:t>
      </w:r>
      <w:r w:rsidRPr="0033148F">
        <w:rPr>
          <w:color w:val="464646"/>
          <w:sz w:val="20"/>
          <w:szCs w:val="20"/>
          <w:lang w:val="en-GB"/>
        </w:rPr>
        <w:t xml:space="preserve">, </w:t>
      </w:r>
      <w:r w:rsidRPr="0033148F">
        <w:rPr>
          <w:sz w:val="20"/>
          <w:szCs w:val="20"/>
          <w:lang w:val="en-GB"/>
        </w:rPr>
        <w:t xml:space="preserve">called to the mob to fire, saying: </w:t>
      </w:r>
      <w:r w:rsidRPr="0033148F">
        <w:rPr>
          <w:color w:val="2F2F2F"/>
          <w:sz w:val="20"/>
          <w:szCs w:val="20"/>
          <w:lang w:val="en-GB"/>
        </w:rPr>
        <w:t xml:space="preserve">'I </w:t>
      </w:r>
      <w:r w:rsidRPr="0033148F">
        <w:rPr>
          <w:sz w:val="20"/>
          <w:szCs w:val="20"/>
          <w:lang w:val="en-GB"/>
        </w:rPr>
        <w:t xml:space="preserve">desire nothing more than to die in this </w:t>
      </w:r>
      <w:r w:rsidRPr="0033148F">
        <w:rPr>
          <w:color w:val="2F2F2F"/>
          <w:sz w:val="20"/>
          <w:szCs w:val="20"/>
          <w:lang w:val="en-GB"/>
        </w:rPr>
        <w:t>cause.”'</w:t>
      </w:r>
      <w:r w:rsidRPr="0033148F">
        <w:rPr>
          <w:sz w:val="20"/>
          <w:szCs w:val="20"/>
          <w:lang w:val="en-GB"/>
        </w:rPr>
        <w:t xml:space="preserve"> In the same </w:t>
      </w:r>
      <w:r w:rsidRPr="0033148F">
        <w:rPr>
          <w:color w:val="2F2F2F"/>
          <w:sz w:val="20"/>
          <w:szCs w:val="20"/>
          <w:lang w:val="en-GB"/>
        </w:rPr>
        <w:t xml:space="preserve">year, </w:t>
      </w:r>
      <w:r w:rsidRPr="0033148F">
        <w:rPr>
          <w:sz w:val="20"/>
          <w:szCs w:val="20"/>
          <w:lang w:val="en-GB"/>
        </w:rPr>
        <w:t xml:space="preserve">an anonymous author published a harsh, </w:t>
      </w:r>
      <w:r w:rsidRPr="0033148F">
        <w:rPr>
          <w:color w:val="2F2F2F"/>
          <w:sz w:val="20"/>
          <w:szCs w:val="20"/>
          <w:lang w:val="en-GB"/>
        </w:rPr>
        <w:t xml:space="preserve">sarcastic </w:t>
      </w:r>
      <w:r w:rsidRPr="0033148F">
        <w:rPr>
          <w:sz w:val="20"/>
          <w:szCs w:val="20"/>
          <w:lang w:val="en-GB"/>
        </w:rPr>
        <w:t xml:space="preserve">pamphlet against Mr. Cottingham, </w:t>
      </w:r>
      <w:r w:rsidRPr="0033148F">
        <w:rPr>
          <w:i/>
          <w:iCs/>
          <w:sz w:val="20"/>
          <w:szCs w:val="20"/>
          <w:lang w:val="en-GB"/>
        </w:rPr>
        <w:t xml:space="preserve">The Weaver's Address to the Citizens of Dublin or Dean Swift's Advice to the </w:t>
      </w:r>
      <w:r w:rsidRPr="0033148F">
        <w:rPr>
          <w:i/>
          <w:iCs/>
          <w:color w:val="2F2F2F"/>
          <w:sz w:val="20"/>
          <w:szCs w:val="20"/>
          <w:lang w:val="en-GB"/>
        </w:rPr>
        <w:t xml:space="preserve">good </w:t>
      </w:r>
      <w:r w:rsidRPr="0033148F">
        <w:rPr>
          <w:i/>
          <w:iCs/>
          <w:sz w:val="20"/>
          <w:szCs w:val="20"/>
          <w:lang w:val="en-GB"/>
        </w:rPr>
        <w:t xml:space="preserve">People of Ireland together </w:t>
      </w:r>
      <w:r w:rsidRPr="0033148F">
        <w:rPr>
          <w:i/>
          <w:iCs/>
          <w:color w:val="2F2F2F"/>
          <w:sz w:val="20"/>
          <w:szCs w:val="20"/>
          <w:lang w:val="en-GB"/>
        </w:rPr>
        <w:t xml:space="preserve">with </w:t>
      </w:r>
      <w:r w:rsidRPr="0033148F">
        <w:rPr>
          <w:i/>
          <w:iCs/>
          <w:sz w:val="20"/>
          <w:szCs w:val="20"/>
          <w:lang w:val="en-GB"/>
        </w:rPr>
        <w:t xml:space="preserve">his Apparition </w:t>
      </w:r>
      <w:r w:rsidRPr="0033148F">
        <w:rPr>
          <w:i/>
          <w:iCs/>
          <w:color w:val="2F2F2F"/>
          <w:sz w:val="20"/>
          <w:szCs w:val="20"/>
          <w:lang w:val="en-GB"/>
        </w:rPr>
        <w:t xml:space="preserve">occasioned </w:t>
      </w:r>
      <w:r w:rsidRPr="0033148F">
        <w:rPr>
          <w:i/>
          <w:iCs/>
          <w:sz w:val="20"/>
          <w:szCs w:val="20"/>
          <w:lang w:val="en-GB"/>
        </w:rPr>
        <w:t>by the Importation of Wrought Silk from France</w:t>
      </w:r>
      <w:r w:rsidRPr="0033148F">
        <w:rPr>
          <w:sz w:val="20"/>
          <w:szCs w:val="20"/>
          <w:lang w:val="en-GB"/>
        </w:rPr>
        <w:t xml:space="preserve"> (Dublin, 1763.). The author sets up an imaginary trial of Mr</w:t>
      </w:r>
      <w:r w:rsidRPr="0033148F">
        <w:rPr>
          <w:color w:val="464646"/>
          <w:sz w:val="20"/>
          <w:szCs w:val="20"/>
          <w:lang w:val="en-GB"/>
        </w:rPr>
        <w:t xml:space="preserve">. </w:t>
      </w:r>
      <w:r w:rsidRPr="0033148F">
        <w:rPr>
          <w:sz w:val="20"/>
          <w:szCs w:val="20"/>
          <w:lang w:val="en-GB"/>
        </w:rPr>
        <w:t xml:space="preserve">Cottingham, although he </w:t>
      </w:r>
      <w:r w:rsidRPr="0033148F">
        <w:rPr>
          <w:color w:val="2F2F2F"/>
          <w:sz w:val="20"/>
          <w:szCs w:val="20"/>
          <w:lang w:val="en-GB"/>
        </w:rPr>
        <w:t xml:space="preserve">is </w:t>
      </w:r>
      <w:r w:rsidRPr="0033148F">
        <w:rPr>
          <w:sz w:val="20"/>
          <w:szCs w:val="20"/>
          <w:lang w:val="en-GB"/>
        </w:rPr>
        <w:t>never mentioned by name</w:t>
      </w:r>
      <w:r w:rsidRPr="0033148F">
        <w:rPr>
          <w:color w:val="464646"/>
          <w:sz w:val="20"/>
          <w:szCs w:val="20"/>
          <w:lang w:val="en-GB"/>
        </w:rPr>
        <w:t>.</w:t>
      </w:r>
    </w:p>
  </w:footnote>
  <w:footnote w:id="43">
    <w:p w14:paraId="686A64E4" w14:textId="77777777" w:rsidR="00763085" w:rsidRPr="00CF5BD6" w:rsidRDefault="00763085" w:rsidP="00763085">
      <w:pPr>
        <w:pStyle w:val="Testonotaapidipagina"/>
        <w:rPr>
          <w:lang w:val="fr-FR"/>
        </w:rPr>
      </w:pPr>
      <w:r>
        <w:rPr>
          <w:rStyle w:val="Rimandonotaapidipagina"/>
        </w:rPr>
        <w:footnoteRef/>
      </w:r>
      <w:r w:rsidRPr="00CF5BD6">
        <w:rPr>
          <w:lang w:val="fr-FR"/>
        </w:rPr>
        <w:t xml:space="preserve"> </w:t>
      </w:r>
      <w:r w:rsidRPr="00CF5BD6">
        <w:rPr>
          <w:rFonts w:cs="Times New Roman"/>
          <w:lang w:val="fr-FR"/>
        </w:rPr>
        <w:t>Adamoli fils, “Lettre à M. Vial,” pp. 78-79.</w:t>
      </w:r>
    </w:p>
  </w:footnote>
  <w:footnote w:id="44">
    <w:p w14:paraId="54AD766A" w14:textId="77777777" w:rsidR="00763085" w:rsidRPr="00CF5BD6" w:rsidRDefault="00763085" w:rsidP="00763085">
      <w:pPr>
        <w:pStyle w:val="Testonotaapidipagina"/>
      </w:pPr>
      <w:r>
        <w:rPr>
          <w:rStyle w:val="Rimandonotaapidipagina"/>
        </w:rPr>
        <w:footnoteRef/>
      </w:r>
      <w:r>
        <w:t xml:space="preserve"> </w:t>
      </w:r>
      <w:r w:rsidRPr="00CF5BD6">
        <w:rPr>
          <w:rFonts w:cs="Times New Roman"/>
        </w:rPr>
        <w:t xml:space="preserve">(“Taste, </w:t>
      </w:r>
      <w:r w:rsidRPr="00CF5BD6">
        <w:rPr>
          <w:rFonts w:cs="Times New Roman"/>
          <w:color w:val="464646"/>
        </w:rPr>
        <w:t>like fragile beauty has only one season, like elegance it does not submit to any rule, and is acquired only through cold imitation…. With patterned weaves (</w:t>
      </w:r>
      <w:r w:rsidRPr="00CF5BD6">
        <w:rPr>
          <w:rFonts w:cs="Times New Roman"/>
          <w:i/>
          <w:iCs/>
          <w:color w:val="464646"/>
        </w:rPr>
        <w:t>façonné</w:t>
      </w:r>
      <w:r w:rsidRPr="00CF5BD6">
        <w:rPr>
          <w:rFonts w:cs="Times New Roman"/>
          <w:color w:val="464646"/>
        </w:rPr>
        <w:t>), the success of our fabrics is based uniquely on taste. It is what sustains us despite envy and rivalry”), “Memoire sur l'envoi des échantillons</w:t>
      </w:r>
      <w:r>
        <w:rPr>
          <w:rFonts w:cs="Times New Roman"/>
          <w:color w:val="464646"/>
        </w:rPr>
        <w:t>,” pp. 34-37.</w:t>
      </w:r>
    </w:p>
  </w:footnote>
  <w:footnote w:id="45">
    <w:p w14:paraId="1DA49674" w14:textId="77777777" w:rsidR="00763085" w:rsidRPr="00CF5BD6" w:rsidRDefault="00763085" w:rsidP="00763085">
      <w:pPr>
        <w:pStyle w:val="Testonotaapidipagina"/>
      </w:pPr>
      <w:r>
        <w:rPr>
          <w:rStyle w:val="Rimandonotaapidipagina"/>
        </w:rPr>
        <w:footnoteRef/>
      </w:r>
      <w:r>
        <w:t xml:space="preserve"> </w:t>
      </w:r>
      <w:r w:rsidRPr="00CF5BD6">
        <w:rPr>
          <w:rFonts w:cs="Times New Roman"/>
        </w:rPr>
        <w:t xml:space="preserve">The history of dyeing techniques in France and especially in Lyon was based on a </w:t>
      </w:r>
      <w:r w:rsidRPr="00CF5BD6">
        <w:rPr>
          <w:rFonts w:cs="Times New Roman"/>
          <w:color w:val="2F2F2F"/>
        </w:rPr>
        <w:t xml:space="preserve">vast </w:t>
      </w:r>
      <w:r w:rsidRPr="00CF5BD6">
        <w:rPr>
          <w:rFonts w:cs="Times New Roman"/>
        </w:rPr>
        <w:t xml:space="preserve">information network </w:t>
      </w:r>
      <w:r w:rsidRPr="00CF5BD6">
        <w:rPr>
          <w:rFonts w:cs="Times New Roman"/>
          <w:color w:val="2F2F2F"/>
        </w:rPr>
        <w:t xml:space="preserve">stretching </w:t>
      </w:r>
      <w:r w:rsidRPr="00CF5BD6">
        <w:rPr>
          <w:rFonts w:cs="Times New Roman"/>
        </w:rPr>
        <w:t>from India to Europe</w:t>
      </w:r>
      <w:r w:rsidRPr="00CF5BD6">
        <w:rPr>
          <w:rFonts w:cs="Times New Roman"/>
          <w:color w:val="464646"/>
        </w:rPr>
        <w:t xml:space="preserve">. </w:t>
      </w:r>
      <w:r w:rsidRPr="00CF5BD6">
        <w:rPr>
          <w:rFonts w:cs="Times New Roman"/>
        </w:rPr>
        <w:t xml:space="preserve">On the importance of the “Art of Dyeing,” an anonymous English author wrote in the “Preface” to the translation of French treatises on </w:t>
      </w:r>
      <w:r w:rsidRPr="00CF5BD6">
        <w:rPr>
          <w:rFonts w:cs="Times New Roman"/>
          <w:color w:val="2F2F2F"/>
        </w:rPr>
        <w:t>coloring</w:t>
      </w:r>
      <w:r w:rsidRPr="00CF5BD6">
        <w:rPr>
          <w:rFonts w:cs="Times New Roman"/>
          <w:color w:val="4D4D4D"/>
        </w:rPr>
        <w:t xml:space="preserve">: </w:t>
      </w:r>
      <w:r w:rsidRPr="00CF5BD6">
        <w:rPr>
          <w:rFonts w:cs="Times New Roman"/>
        </w:rPr>
        <w:t xml:space="preserve">“Few people can </w:t>
      </w:r>
      <w:r w:rsidRPr="00CF5BD6">
        <w:rPr>
          <w:rFonts w:cs="Times New Roman"/>
          <w:color w:val="2F2F2F"/>
        </w:rPr>
        <w:t xml:space="preserve">estimate </w:t>
      </w:r>
      <w:r w:rsidRPr="00CF5BD6">
        <w:rPr>
          <w:rFonts w:cs="Times New Roman"/>
        </w:rPr>
        <w:t xml:space="preserve">the intrinsic </w:t>
      </w:r>
      <w:r w:rsidRPr="00CF5BD6">
        <w:rPr>
          <w:rFonts w:cs="Times New Roman"/>
          <w:color w:val="2F2F2F"/>
        </w:rPr>
        <w:t xml:space="preserve">value of </w:t>
      </w:r>
      <w:r w:rsidRPr="00CF5BD6">
        <w:rPr>
          <w:rFonts w:cs="Times New Roman"/>
        </w:rPr>
        <w:t>manufactured woolens, silks or cottons</w:t>
      </w:r>
      <w:r w:rsidRPr="00CF5BD6">
        <w:rPr>
          <w:rFonts w:cs="Times New Roman"/>
          <w:color w:val="4D4D4D"/>
        </w:rPr>
        <w:t xml:space="preserve">. </w:t>
      </w:r>
      <w:r w:rsidRPr="00CF5BD6">
        <w:rPr>
          <w:rFonts w:cs="Times New Roman"/>
        </w:rPr>
        <w:t xml:space="preserve">But men, women and children can judge </w:t>
      </w:r>
      <w:r w:rsidRPr="00CF5BD6">
        <w:rPr>
          <w:rFonts w:cs="Times New Roman"/>
          <w:color w:val="2F2F2F"/>
        </w:rPr>
        <w:t xml:space="preserve">of </w:t>
      </w:r>
      <w:r w:rsidRPr="00CF5BD6">
        <w:rPr>
          <w:rFonts w:cs="Times New Roman"/>
        </w:rPr>
        <w:t xml:space="preserve">their </w:t>
      </w:r>
      <w:r>
        <w:rPr>
          <w:rFonts w:cs="Times New Roman"/>
          <w:color w:val="2F2F2F"/>
        </w:rPr>
        <w:t>colo</w:t>
      </w:r>
      <w:r w:rsidRPr="00CF5BD6">
        <w:rPr>
          <w:rFonts w:cs="Times New Roman"/>
          <w:color w:val="2F2F2F"/>
        </w:rPr>
        <w:t xml:space="preserve">rs, on </w:t>
      </w:r>
      <w:r w:rsidRPr="00CF5BD6">
        <w:rPr>
          <w:rFonts w:cs="Times New Roman"/>
        </w:rPr>
        <w:t xml:space="preserve">the beauty </w:t>
      </w:r>
      <w:r w:rsidRPr="00CF5BD6">
        <w:rPr>
          <w:rFonts w:cs="Times New Roman"/>
          <w:color w:val="2F2F2F"/>
        </w:rPr>
        <w:t xml:space="preserve">of which </w:t>
      </w:r>
      <w:r w:rsidRPr="00CF5BD6">
        <w:rPr>
          <w:rFonts w:cs="Times New Roman"/>
        </w:rPr>
        <w:t xml:space="preserve">therefore the first </w:t>
      </w:r>
      <w:r w:rsidRPr="00CF5BD6">
        <w:rPr>
          <w:rFonts w:cs="Times New Roman"/>
          <w:color w:val="2F2F2F"/>
        </w:rPr>
        <w:t xml:space="preserve">sale </w:t>
      </w:r>
      <w:r w:rsidRPr="00CF5BD6">
        <w:rPr>
          <w:rFonts w:cs="Times New Roman"/>
        </w:rPr>
        <w:t xml:space="preserve">of </w:t>
      </w:r>
      <w:r w:rsidRPr="00CF5BD6">
        <w:rPr>
          <w:rFonts w:cs="Times New Roman"/>
          <w:color w:val="2F2F2F"/>
        </w:rPr>
        <w:t xml:space="preserve">a </w:t>
      </w:r>
      <w:r w:rsidRPr="00CF5BD6">
        <w:rPr>
          <w:rFonts w:cs="Times New Roman"/>
        </w:rPr>
        <w:t xml:space="preserve">new manufacturer must depend. And the continuance of that </w:t>
      </w:r>
      <w:r w:rsidRPr="00CF5BD6">
        <w:rPr>
          <w:rFonts w:cs="Times New Roman"/>
          <w:color w:val="2F2F2F"/>
        </w:rPr>
        <w:t xml:space="preserve">sale will </w:t>
      </w:r>
      <w:r w:rsidRPr="00CF5BD6">
        <w:rPr>
          <w:rFonts w:cs="Times New Roman"/>
        </w:rPr>
        <w:t xml:space="preserve">also depend more </w:t>
      </w:r>
      <w:r w:rsidRPr="00CF5BD6">
        <w:rPr>
          <w:rFonts w:cs="Times New Roman"/>
          <w:color w:val="2F2F2F"/>
        </w:rPr>
        <w:t xml:space="preserve">on </w:t>
      </w:r>
      <w:r w:rsidRPr="00CF5BD6">
        <w:rPr>
          <w:rFonts w:cs="Times New Roman"/>
        </w:rPr>
        <w:t xml:space="preserve">the permanency of their </w:t>
      </w:r>
      <w:r>
        <w:rPr>
          <w:rFonts w:cs="Times New Roman"/>
        </w:rPr>
        <w:t>colou</w:t>
      </w:r>
      <w:r w:rsidRPr="00CF5BD6">
        <w:rPr>
          <w:rFonts w:cs="Times New Roman"/>
        </w:rPr>
        <w:t>r than of their stuff” (</w:t>
      </w:r>
      <w:r w:rsidRPr="00CF5BD6">
        <w:rPr>
          <w:rFonts w:cs="Times New Roman"/>
          <w:i/>
          <w:iCs/>
        </w:rPr>
        <w:t>Art of Dying Wool Silk and Cotton</w:t>
      </w:r>
      <w:r w:rsidRPr="00CF5BD6">
        <w:rPr>
          <w:rFonts w:cs="Times New Roman"/>
        </w:rPr>
        <w:t>, by M. Hellot, M. Macquer and M. le Pileur d’Apligny</w:t>
      </w:r>
      <w:r w:rsidRPr="00CF5BD6">
        <w:rPr>
          <w:rFonts w:cs="Times New Roman"/>
          <w:i/>
          <w:iCs/>
        </w:rPr>
        <w:t xml:space="preserve"> </w:t>
      </w:r>
      <w:r w:rsidRPr="00CF5BD6">
        <w:rPr>
          <w:rFonts w:cs="Times New Roman"/>
        </w:rPr>
        <w:t>[London, 1789], p. v).</w:t>
      </w:r>
    </w:p>
  </w:footnote>
  <w:footnote w:id="46">
    <w:p w14:paraId="4E2CA0BA" w14:textId="77777777" w:rsidR="00763085" w:rsidRPr="00CF5BD6" w:rsidRDefault="00763085" w:rsidP="00763085">
      <w:pPr>
        <w:pStyle w:val="Testonotaapidipagina"/>
        <w:rPr>
          <w:lang w:val="en-GB"/>
        </w:rPr>
      </w:pPr>
      <w:r>
        <w:rPr>
          <w:rStyle w:val="Rimandonotaapidipagina"/>
        </w:rPr>
        <w:footnoteRef/>
      </w:r>
      <w:r w:rsidRPr="00CF5BD6">
        <w:rPr>
          <w:lang w:val="en-GB"/>
        </w:rPr>
        <w:t xml:space="preserve"> </w:t>
      </w:r>
      <w:r w:rsidRPr="00CF5BD6">
        <w:rPr>
          <w:rFonts w:cs="Times New Roman"/>
        </w:rPr>
        <w:t>The prohibition “d'envoyer ou de favoriser la sortie hors du Royaume des soyes teintes propres à fabriquer des étoffes” (“of sending or favoring the sending out of the Kingdom of colored silks ready to be made into fabrics”) was issued on July 13, 1725 by the Prévôt des Marchands on the request of the Maîtres Gardes (AML Chappe HH, no. 147). According to an anonymous author, the prohibition of the export of dyed silk had forced foreigners to “s'appliquer aux teintures” (“to work at dyeing”).</w:t>
      </w:r>
      <w:r>
        <w:rPr>
          <w:rFonts w:cs="Times New Roman"/>
        </w:rPr>
        <w:t xml:space="preserve"> </w:t>
      </w:r>
      <w:r w:rsidRPr="00CF5BD6">
        <w:rPr>
          <w:rFonts w:cs="Times New Roman"/>
        </w:rPr>
        <w:t xml:space="preserve">And they had succeeded so well in this that they had reached the “même degré de perfection, si l'on excepte la couleur de rose, qui est encore inférieur à celle de Lyon, mais qui aura sans doute à son tour le même sort que les autres couleurs” (“same degree of perfection, if one </w:t>
      </w:r>
      <w:r>
        <w:rPr>
          <w:rFonts w:cs="Times New Roman"/>
        </w:rPr>
        <w:t>excepts</w:t>
      </w:r>
      <w:r w:rsidRPr="00CF5BD6">
        <w:rPr>
          <w:rFonts w:cs="Times New Roman"/>
        </w:rPr>
        <w:t xml:space="preserve"> the color rose, which is still inferior to that of Lyon, but which without doubt will have in its turn the same fate as the other colors”), (“Consideration sur la finance et sur le commerce de France,” </w:t>
      </w:r>
      <w:r w:rsidRPr="00CF5BD6">
        <w:rPr>
          <w:rFonts w:cs="Times New Roman"/>
          <w:i/>
          <w:iCs/>
        </w:rPr>
        <w:t>Journal de Commerce</w:t>
      </w:r>
      <w:r w:rsidRPr="00CF5BD6">
        <w:rPr>
          <w:rFonts w:cs="Times New Roman"/>
        </w:rPr>
        <w:t>, January 1762, pp. 21- 23). In fact, smuggling ensured the continuation of the trade in dyed yarn. But the growth of the Lyon chemical sector was hindered by this prohibition. New dye works were set up in the countryside as a reaction to the mercantilist policy of the city.</w:t>
      </w:r>
    </w:p>
  </w:footnote>
  <w:footnote w:id="47">
    <w:p w14:paraId="211EEF71" w14:textId="77777777" w:rsidR="00763085" w:rsidRPr="00CF5BD6" w:rsidRDefault="00763085" w:rsidP="00763085">
      <w:pPr>
        <w:pStyle w:val="Testonotaapidipagina"/>
        <w:rPr>
          <w:lang w:val="fr-FR"/>
        </w:rPr>
      </w:pPr>
      <w:r>
        <w:rPr>
          <w:rStyle w:val="Rimandonotaapidipagina"/>
        </w:rPr>
        <w:footnoteRef/>
      </w:r>
      <w:r w:rsidRPr="00CF5BD6">
        <w:rPr>
          <w:lang w:val="fr-FR"/>
        </w:rPr>
        <w:t xml:space="preserve"> </w:t>
      </w:r>
      <w:r w:rsidRPr="00CF5BD6">
        <w:rPr>
          <w:rFonts w:cs="Times New Roman"/>
          <w:lang w:val="fr-FR"/>
        </w:rPr>
        <w:t xml:space="preserve">See </w:t>
      </w:r>
      <w:r w:rsidRPr="00CF5BD6">
        <w:rPr>
          <w:rFonts w:cs="Times New Roman"/>
          <w:i/>
          <w:iCs/>
          <w:lang w:val="fr-FR"/>
        </w:rPr>
        <w:t>Moyen qu' il paroît que l'on pourroit employer pour empescher le succès de I'établissement que se fait à Naples d'une manufacture d'ètoffes à l'imitation de celle de Lyon. L’Avis de la Chambre de Commerce</w:t>
      </w:r>
      <w:r w:rsidRPr="00CF5BD6">
        <w:rPr>
          <w:rFonts w:cs="Times New Roman"/>
          <w:lang w:val="fr-FR"/>
        </w:rPr>
        <w:t xml:space="preserve"> (n.d. [but 1755]), in BML Cotte, no. 10428 or 1002. </w:t>
      </w:r>
      <w:r w:rsidRPr="00CF5BD6">
        <w:rPr>
          <w:rFonts w:cs="Times New Roman"/>
        </w:rPr>
        <w:t xml:space="preserve">See also the </w:t>
      </w:r>
      <w:r w:rsidRPr="00CF5BD6">
        <w:rPr>
          <w:rFonts w:cs="Times New Roman"/>
          <w:i/>
          <w:iCs/>
        </w:rPr>
        <w:t>Mémoire</w:t>
      </w:r>
      <w:r w:rsidRPr="00CF5BD6">
        <w:rPr>
          <w:rFonts w:cs="Times New Roman"/>
        </w:rPr>
        <w:t xml:space="preserve"> of the designer Jean Renard of Lyon to the King of Naples in ASN, “Pandetta comune,” fascio 73, fasc. 1380/bis. </w:t>
      </w:r>
      <w:r w:rsidRPr="00CF5BD6">
        <w:rPr>
          <w:rFonts w:cs="Times New Roman"/>
          <w:lang w:val="en-GB"/>
        </w:rPr>
        <w:t>Renard promised to teach the “composition et la lecture des desseins” (“composition and the reading of designs”) and the procedure “pour le blanc, cremoise et ponceau de Lyon” (“for white, cream-color and dark red of Lyon”) (pp. 1, 13-14). Roland de la Platière met a Lyonnais in Rome who managed an “entreprise” which produced, although with little success, fabric “de soie brochés et en dorure” (“silk brocade with gold decoration”) (</w:t>
      </w:r>
      <w:r w:rsidRPr="00CF5BD6">
        <w:rPr>
          <w:rFonts w:cs="Times New Roman"/>
          <w:i/>
          <w:iCs/>
          <w:lang w:val="en-GB"/>
        </w:rPr>
        <w:t>Lettres</w:t>
      </w:r>
      <w:r w:rsidRPr="00CF5BD6">
        <w:rPr>
          <w:rFonts w:cs="Times New Roman"/>
          <w:lang w:val="en-GB"/>
        </w:rPr>
        <w:t xml:space="preserve">). </w:t>
      </w:r>
      <w:r w:rsidRPr="00CF5BD6">
        <w:rPr>
          <w:rFonts w:cs="Times New Roman"/>
        </w:rPr>
        <w:t xml:space="preserve">The imitating manufactures of southern Italy never substantially developed. Ange Goudar, who was in Naples in 1767 for the wedding of the Bourbon King Ferdinando IV with Maria Carolina of Hapsburg, was quick to notice the huge expenditure on clothes and jewelry, which amounted to “une grande portion des richesses générales, qui passeroient en France de manière que le mariage se feroit à Naples et les noces à Lyon” (“a great portion of the general wealth passes to France in the sense that the marriage </w:t>
      </w:r>
      <w:r>
        <w:rPr>
          <w:rFonts w:cs="Times New Roman"/>
        </w:rPr>
        <w:t>takes place in Naples and the c</w:t>
      </w:r>
      <w:r w:rsidRPr="00CF5BD6">
        <w:rPr>
          <w:rFonts w:cs="Times New Roman"/>
        </w:rPr>
        <w:t>elebration in Lyon”) (</w:t>
      </w:r>
      <w:r w:rsidRPr="00CF5BD6">
        <w:rPr>
          <w:rFonts w:cs="Times New Roman"/>
          <w:i/>
          <w:iCs/>
        </w:rPr>
        <w:t xml:space="preserve">Naples. </w:t>
      </w:r>
      <w:r w:rsidRPr="00CF5BD6">
        <w:rPr>
          <w:rFonts w:cs="Times New Roman"/>
          <w:i/>
          <w:iCs/>
          <w:lang w:val="fr-FR"/>
        </w:rPr>
        <w:t>Ce qu'il faut faire pour rendre ce Royaume florissant</w:t>
      </w:r>
      <w:r w:rsidRPr="00CF5BD6">
        <w:rPr>
          <w:rFonts w:cs="Times New Roman"/>
          <w:lang w:val="fr-FR"/>
        </w:rPr>
        <w:t>, [Amsterdam, 1771], pp. 111- 112).</w:t>
      </w:r>
    </w:p>
  </w:footnote>
  <w:footnote w:id="48">
    <w:p w14:paraId="3AD47CCC" w14:textId="77777777" w:rsidR="00763085" w:rsidRPr="00CF5BD6" w:rsidRDefault="00763085" w:rsidP="00763085">
      <w:pPr>
        <w:pStyle w:val="Testonotaapidipagina"/>
        <w:rPr>
          <w:lang w:val="en-GB"/>
        </w:rPr>
      </w:pPr>
      <w:r>
        <w:rPr>
          <w:rStyle w:val="Rimandonotaapidipagina"/>
        </w:rPr>
        <w:footnoteRef/>
      </w:r>
      <w:r w:rsidRPr="00CF5BD6">
        <w:rPr>
          <w:lang w:val="fr-FR"/>
        </w:rPr>
        <w:t xml:space="preserve"> </w:t>
      </w:r>
      <w:r w:rsidRPr="00CF5BD6">
        <w:rPr>
          <w:rFonts w:cs="Times New Roman"/>
          <w:lang w:val="fr-FR"/>
        </w:rPr>
        <w:t xml:space="preserve">“Mémoire sur l'envoie des échantillons,” </w:t>
      </w:r>
      <w:r w:rsidRPr="00CF5BD6">
        <w:rPr>
          <w:rFonts w:cs="Times New Roman"/>
          <w:i/>
          <w:iCs/>
          <w:lang w:val="fr-FR"/>
        </w:rPr>
        <w:t>Journal de Commerce,</w:t>
      </w:r>
      <w:r w:rsidRPr="00CF5BD6">
        <w:rPr>
          <w:rFonts w:cs="Times New Roman"/>
          <w:lang w:val="fr-FR"/>
        </w:rPr>
        <w:t xml:space="preserve"> pp </w:t>
      </w:r>
      <w:r w:rsidRPr="00CF5BD6">
        <w:rPr>
          <w:rFonts w:cs="Times New Roman"/>
          <w:color w:val="383838"/>
          <w:lang w:val="fr-FR"/>
        </w:rPr>
        <w:t xml:space="preserve">. </w:t>
      </w:r>
      <w:r w:rsidRPr="00CF5BD6">
        <w:rPr>
          <w:rFonts w:cs="Times New Roman"/>
          <w:lang w:val="fr-FR"/>
        </w:rPr>
        <w:t>125-136.</w:t>
      </w:r>
      <w:r>
        <w:rPr>
          <w:rFonts w:cs="Times New Roman"/>
          <w:lang w:val="fr-FR"/>
        </w:rPr>
        <w:t xml:space="preserve"> </w:t>
      </w:r>
      <w:r w:rsidRPr="00CF5BD6">
        <w:rPr>
          <w:rFonts w:cs="Times New Roman"/>
        </w:rPr>
        <w:t>I do not quote from the Turin edition because it does not include the attack on Germany.</w:t>
      </w:r>
    </w:p>
  </w:footnote>
  <w:footnote w:id="49">
    <w:p w14:paraId="04C4612D" w14:textId="77777777" w:rsidR="00763085" w:rsidRPr="00CF5BD6" w:rsidRDefault="00763085" w:rsidP="00763085">
      <w:pPr>
        <w:pStyle w:val="Testonotaapidipagina"/>
      </w:pPr>
      <w:r>
        <w:rPr>
          <w:rStyle w:val="Rimandonotaapidipagina"/>
        </w:rPr>
        <w:footnoteRef/>
      </w:r>
      <w:r w:rsidRPr="00CF5BD6">
        <w:rPr>
          <w:lang w:val="fr-FR"/>
        </w:rPr>
        <w:t xml:space="preserve"> </w:t>
      </w:r>
      <w:r w:rsidRPr="00CF5BD6">
        <w:rPr>
          <w:rFonts w:cs="Times New Roman"/>
          <w:lang w:val="fr-FR"/>
        </w:rPr>
        <w:t xml:space="preserve">“Observations sur un article du </w:t>
      </w:r>
      <w:r w:rsidRPr="00CF5BD6">
        <w:rPr>
          <w:rFonts w:cs="Times New Roman"/>
          <w:i/>
          <w:iCs/>
          <w:lang w:val="fr-FR"/>
        </w:rPr>
        <w:t>Journal de Commerce.</w:t>
      </w:r>
      <w:r w:rsidRPr="00CF5BD6">
        <w:rPr>
          <w:rFonts w:cs="Times New Roman"/>
          <w:lang w:val="fr-FR"/>
        </w:rPr>
        <w:t>.. concernant feu M</w:t>
      </w:r>
      <w:r w:rsidRPr="00CF5BD6">
        <w:rPr>
          <w:rFonts w:cs="Times New Roman"/>
          <w:color w:val="383838"/>
          <w:lang w:val="fr-FR"/>
        </w:rPr>
        <w:t xml:space="preserve">. </w:t>
      </w:r>
      <w:r w:rsidRPr="00CF5BD6">
        <w:rPr>
          <w:rFonts w:cs="Times New Roman"/>
          <w:lang w:val="fr-FR"/>
        </w:rPr>
        <w:t>de Gournay Intendant du Commerce</w:t>
      </w:r>
      <w:r w:rsidRPr="00CF5BD6">
        <w:rPr>
          <w:rFonts w:cs="Times New Roman"/>
          <w:color w:val="383838"/>
          <w:lang w:val="fr-FR"/>
        </w:rPr>
        <w:t>,</w:t>
      </w:r>
      <w:r w:rsidRPr="00CF5BD6">
        <w:rPr>
          <w:rFonts w:cs="Times New Roman"/>
          <w:lang w:val="fr-FR"/>
        </w:rPr>
        <w:t xml:space="preserve">” </w:t>
      </w:r>
      <w:r w:rsidRPr="00CF5BD6">
        <w:rPr>
          <w:rFonts w:cs="Times New Roman"/>
          <w:i/>
          <w:iCs/>
          <w:lang w:val="fr-FR"/>
        </w:rPr>
        <w:t>Journal de Commerce</w:t>
      </w:r>
      <w:r w:rsidRPr="00CF5BD6">
        <w:rPr>
          <w:rFonts w:cs="Times New Roman"/>
          <w:lang w:val="fr-FR"/>
        </w:rPr>
        <w:t>, April 1761, pp</w:t>
      </w:r>
      <w:r w:rsidRPr="00CF5BD6">
        <w:rPr>
          <w:rFonts w:cs="Times New Roman"/>
          <w:color w:val="383838"/>
          <w:lang w:val="fr-FR"/>
        </w:rPr>
        <w:t xml:space="preserve">. </w:t>
      </w:r>
      <w:r w:rsidRPr="00CF5BD6">
        <w:rPr>
          <w:rFonts w:cs="Times New Roman"/>
          <w:lang w:val="fr-FR"/>
        </w:rPr>
        <w:t xml:space="preserve">71-85. </w:t>
      </w:r>
      <w:r w:rsidRPr="00CF5BD6">
        <w:rPr>
          <w:rFonts w:cs="Times New Roman"/>
        </w:rPr>
        <w:t xml:space="preserve">On the ideas of de Gournay, see G. Schelle, </w:t>
      </w:r>
      <w:r w:rsidRPr="00CF5BD6">
        <w:rPr>
          <w:rFonts w:cs="Times New Roman"/>
          <w:i/>
          <w:iCs/>
        </w:rPr>
        <w:t xml:space="preserve">Vincent de Gournay. </w:t>
      </w:r>
      <w:r w:rsidRPr="00CF5BD6">
        <w:rPr>
          <w:rFonts w:cs="Times New Roman"/>
          <w:i/>
          <w:iCs/>
          <w:lang w:val="fr-FR"/>
        </w:rPr>
        <w:t>Laisser faire, laisser passer</w:t>
      </w:r>
      <w:r w:rsidRPr="00CF5BD6">
        <w:rPr>
          <w:rFonts w:cs="Times New Roman"/>
          <w:lang w:val="fr-FR"/>
        </w:rPr>
        <w:t xml:space="preserve"> (Paris, 1897); G. </w:t>
      </w:r>
      <w:r w:rsidRPr="00CF5BD6">
        <w:rPr>
          <w:rFonts w:cs="Times New Roman"/>
          <w:color w:val="212121"/>
          <w:lang w:val="fr-FR"/>
        </w:rPr>
        <w:t xml:space="preserve">Senestat-Escande, </w:t>
      </w:r>
      <w:r w:rsidRPr="00CF5BD6">
        <w:rPr>
          <w:rFonts w:cs="Times New Roman"/>
          <w:i/>
          <w:iCs/>
          <w:color w:val="212121"/>
          <w:lang w:val="fr-FR"/>
        </w:rPr>
        <w:t xml:space="preserve">Les </w:t>
      </w:r>
      <w:r w:rsidRPr="00CF5BD6">
        <w:rPr>
          <w:rFonts w:cs="Times New Roman"/>
          <w:i/>
          <w:iCs/>
          <w:color w:val="363636"/>
          <w:lang w:val="fr-FR"/>
        </w:rPr>
        <w:t xml:space="preserve">idées économiques </w:t>
      </w:r>
      <w:r w:rsidRPr="00CF5BD6">
        <w:rPr>
          <w:rFonts w:cs="Times New Roman"/>
          <w:i/>
          <w:iCs/>
          <w:color w:val="212121"/>
          <w:lang w:val="fr-FR"/>
        </w:rPr>
        <w:t xml:space="preserve">de </w:t>
      </w:r>
      <w:r w:rsidRPr="00CF5BD6">
        <w:rPr>
          <w:rFonts w:cs="Times New Roman"/>
          <w:i/>
          <w:iCs/>
          <w:color w:val="363636"/>
          <w:lang w:val="fr-FR"/>
        </w:rPr>
        <w:t xml:space="preserve">Vincent </w:t>
      </w:r>
      <w:r w:rsidRPr="00CF5BD6">
        <w:rPr>
          <w:rFonts w:cs="Times New Roman"/>
          <w:i/>
          <w:iCs/>
          <w:color w:val="212121"/>
          <w:lang w:val="fr-FR"/>
        </w:rPr>
        <w:t>d</w:t>
      </w:r>
      <w:r w:rsidRPr="00CF5BD6">
        <w:rPr>
          <w:rFonts w:cs="Times New Roman"/>
          <w:i/>
          <w:iCs/>
          <w:color w:val="4D4D4D"/>
          <w:lang w:val="fr-FR"/>
        </w:rPr>
        <w:t xml:space="preserve">e </w:t>
      </w:r>
      <w:r w:rsidRPr="00CF5BD6">
        <w:rPr>
          <w:rFonts w:cs="Times New Roman"/>
          <w:i/>
          <w:iCs/>
          <w:color w:val="212121"/>
          <w:lang w:val="fr-FR"/>
        </w:rPr>
        <w:t>Gournay</w:t>
      </w:r>
      <w:r w:rsidRPr="00CF5BD6">
        <w:rPr>
          <w:rFonts w:cs="Times New Roman"/>
          <w:color w:val="212121"/>
          <w:lang w:val="fr-FR"/>
        </w:rPr>
        <w:t xml:space="preserve"> (</w:t>
      </w:r>
      <w:r w:rsidRPr="00CF5BD6">
        <w:rPr>
          <w:rFonts w:cs="Times New Roman"/>
          <w:color w:val="363636"/>
          <w:lang w:val="fr-FR"/>
        </w:rPr>
        <w:t xml:space="preserve">Bordeaux, </w:t>
      </w:r>
      <w:r w:rsidRPr="00CF5BD6">
        <w:rPr>
          <w:rFonts w:cs="Times New Roman"/>
          <w:color w:val="212121"/>
          <w:lang w:val="fr-FR"/>
        </w:rPr>
        <w:t>1911);</w:t>
      </w:r>
      <w:r w:rsidRPr="00CF5BD6">
        <w:rPr>
          <w:rFonts w:cs="Times New Roman"/>
          <w:lang w:val="fr-FR"/>
        </w:rPr>
        <w:t xml:space="preserve"> </w:t>
      </w:r>
      <w:r w:rsidRPr="00CF5BD6">
        <w:rPr>
          <w:rFonts w:cs="Times New Roman"/>
          <w:color w:val="212121"/>
          <w:lang w:val="fr-FR"/>
        </w:rPr>
        <w:t xml:space="preserve">S. Meyssonier, </w:t>
      </w:r>
      <w:r w:rsidRPr="00CF5BD6">
        <w:rPr>
          <w:rFonts w:cs="Times New Roman"/>
          <w:i/>
          <w:iCs/>
          <w:color w:val="212121"/>
          <w:lang w:val="fr-FR"/>
        </w:rPr>
        <w:t xml:space="preserve">La balance </w:t>
      </w:r>
      <w:r w:rsidRPr="00CF5BD6">
        <w:rPr>
          <w:rFonts w:cs="Times New Roman"/>
          <w:i/>
          <w:iCs/>
          <w:color w:val="363636"/>
          <w:lang w:val="fr-FR"/>
        </w:rPr>
        <w:t xml:space="preserve">et </w:t>
      </w:r>
      <w:r w:rsidRPr="00CF5BD6">
        <w:rPr>
          <w:rFonts w:cs="Times New Roman"/>
          <w:i/>
          <w:iCs/>
          <w:color w:val="212121"/>
          <w:lang w:val="fr-FR"/>
        </w:rPr>
        <w:t xml:space="preserve">l'horloge. La </w:t>
      </w:r>
      <w:r w:rsidRPr="00CF5BD6">
        <w:rPr>
          <w:rFonts w:cs="Times New Roman"/>
          <w:i/>
          <w:iCs/>
          <w:color w:val="363636"/>
          <w:lang w:val="fr-FR"/>
        </w:rPr>
        <w:t xml:space="preserve">genèse </w:t>
      </w:r>
      <w:r w:rsidRPr="00CF5BD6">
        <w:rPr>
          <w:rFonts w:cs="Times New Roman"/>
          <w:i/>
          <w:iCs/>
          <w:color w:val="212121"/>
          <w:lang w:val="fr-FR"/>
        </w:rPr>
        <w:t xml:space="preserve">de la pensée libérale </w:t>
      </w:r>
      <w:r w:rsidRPr="00CF5BD6">
        <w:rPr>
          <w:rFonts w:cs="Times New Roman"/>
          <w:i/>
          <w:iCs/>
          <w:color w:val="363636"/>
          <w:lang w:val="fr-FR"/>
        </w:rPr>
        <w:t xml:space="preserve">en </w:t>
      </w:r>
      <w:r w:rsidRPr="00CF5BD6">
        <w:rPr>
          <w:rFonts w:cs="Times New Roman"/>
          <w:i/>
          <w:iCs/>
          <w:color w:val="212121"/>
          <w:lang w:val="fr-FR"/>
        </w:rPr>
        <w:t xml:space="preserve">France au XVIII </w:t>
      </w:r>
      <w:r w:rsidRPr="00CF5BD6">
        <w:rPr>
          <w:rFonts w:cs="Times New Roman"/>
          <w:i/>
          <w:iCs/>
          <w:color w:val="363636"/>
          <w:lang w:val="fr-FR"/>
        </w:rPr>
        <w:t xml:space="preserve">siècle </w:t>
      </w:r>
      <w:r w:rsidRPr="00CF5BD6">
        <w:rPr>
          <w:rFonts w:cs="Times New Roman"/>
          <w:color w:val="363636"/>
          <w:lang w:val="fr-FR"/>
        </w:rPr>
        <w:t xml:space="preserve">(Paris, </w:t>
      </w:r>
      <w:r w:rsidRPr="00CF5BD6">
        <w:rPr>
          <w:rFonts w:cs="Times New Roman"/>
          <w:color w:val="131313"/>
          <w:lang w:val="fr-FR"/>
        </w:rPr>
        <w:t>1989)</w:t>
      </w:r>
      <w:r w:rsidRPr="00CF5BD6">
        <w:rPr>
          <w:rFonts w:cs="Times New Roman"/>
          <w:color w:val="363636"/>
          <w:lang w:val="fr-FR"/>
        </w:rPr>
        <w:t xml:space="preserve">, </w:t>
      </w:r>
      <w:r w:rsidRPr="00CF5BD6">
        <w:rPr>
          <w:rFonts w:cs="Times New Roman"/>
          <w:color w:val="212121"/>
          <w:lang w:val="fr-FR"/>
        </w:rPr>
        <w:t>pp</w:t>
      </w:r>
      <w:r w:rsidRPr="00CF5BD6">
        <w:rPr>
          <w:rFonts w:cs="Times New Roman"/>
          <w:color w:val="4D4D4D"/>
          <w:lang w:val="fr-FR"/>
        </w:rPr>
        <w:t xml:space="preserve">. </w:t>
      </w:r>
      <w:r w:rsidRPr="00CF5BD6">
        <w:rPr>
          <w:rFonts w:cs="Times New Roman"/>
          <w:color w:val="212121"/>
          <w:lang w:val="fr-FR"/>
        </w:rPr>
        <w:t>167-200, 232-239. In 1786 M</w:t>
      </w:r>
      <w:r w:rsidRPr="00CF5BD6">
        <w:rPr>
          <w:rFonts w:cs="Times New Roman"/>
          <w:color w:val="5D5D5D"/>
          <w:lang w:val="fr-FR"/>
        </w:rPr>
        <w:t xml:space="preserve">. </w:t>
      </w:r>
      <w:r w:rsidRPr="00CF5BD6">
        <w:rPr>
          <w:rFonts w:cs="Times New Roman"/>
          <w:color w:val="212121"/>
          <w:lang w:val="fr-FR"/>
        </w:rPr>
        <w:t xml:space="preserve">Mayet recognized that it </w:t>
      </w:r>
      <w:r w:rsidRPr="00CF5BD6">
        <w:rPr>
          <w:rFonts w:cs="Times New Roman"/>
          <w:color w:val="363636"/>
          <w:lang w:val="fr-FR"/>
        </w:rPr>
        <w:t xml:space="preserve">was </w:t>
      </w:r>
      <w:r w:rsidRPr="00CF5BD6">
        <w:rPr>
          <w:rFonts w:cs="Times New Roman"/>
          <w:color w:val="212121"/>
          <w:lang w:val="fr-FR"/>
        </w:rPr>
        <w:t xml:space="preserve">easy </w:t>
      </w:r>
      <w:r w:rsidRPr="00CF5BD6">
        <w:rPr>
          <w:rFonts w:cs="Times New Roman"/>
          <w:color w:val="363636"/>
          <w:lang w:val="fr-FR"/>
        </w:rPr>
        <w:t xml:space="preserve">“aux </w:t>
      </w:r>
      <w:r w:rsidRPr="00CF5BD6">
        <w:rPr>
          <w:rFonts w:cs="Times New Roman"/>
          <w:color w:val="212121"/>
          <w:lang w:val="fr-FR"/>
        </w:rPr>
        <w:t>Fabriques étrangers de contrefaire nos étoffes et de copier nos dessins. Le bas prix de notre main d'oeuvre est le seul avantage qu'ils ne peuvent nous dérober” (“for foreign manufactures to imitate our fabrics and to copy our designs.</w:t>
      </w:r>
      <w:r>
        <w:rPr>
          <w:rFonts w:cs="Times New Roman"/>
          <w:color w:val="212121"/>
          <w:lang w:val="fr-FR"/>
        </w:rPr>
        <w:t xml:space="preserve"> </w:t>
      </w:r>
      <w:r w:rsidRPr="00CF5BD6">
        <w:rPr>
          <w:rFonts w:cs="Times New Roman"/>
          <w:color w:val="212121"/>
        </w:rPr>
        <w:t xml:space="preserve">The low price of our labor force is the sole advantage that they cannot steal from us”), </w:t>
      </w:r>
      <w:r w:rsidRPr="00CF5BD6">
        <w:rPr>
          <w:rFonts w:cs="Times New Roman"/>
          <w:color w:val="363636"/>
        </w:rPr>
        <w:t xml:space="preserve">(M. </w:t>
      </w:r>
      <w:r w:rsidRPr="00CF5BD6">
        <w:rPr>
          <w:rFonts w:cs="Times New Roman"/>
          <w:color w:val="212121"/>
        </w:rPr>
        <w:t xml:space="preserve">Mayet, </w:t>
      </w:r>
      <w:r w:rsidRPr="00CF5BD6">
        <w:rPr>
          <w:rFonts w:cs="Times New Roman"/>
          <w:i/>
          <w:iCs/>
          <w:color w:val="212121"/>
        </w:rPr>
        <w:t xml:space="preserve">Mémoire </w:t>
      </w:r>
      <w:r w:rsidRPr="00CF5BD6">
        <w:rPr>
          <w:rFonts w:cs="Times New Roman"/>
          <w:i/>
          <w:iCs/>
        </w:rPr>
        <w:t>sur les manufactures de Lyon</w:t>
      </w:r>
      <w:r w:rsidRPr="00CF5BD6">
        <w:rPr>
          <w:rFonts w:cs="Times New Roman"/>
          <w:color w:val="212121"/>
        </w:rPr>
        <w:t xml:space="preserve"> [London, 1786]</w:t>
      </w:r>
      <w:r w:rsidRPr="00CF5BD6">
        <w:rPr>
          <w:rFonts w:cs="Times New Roman"/>
          <w:color w:val="4D4D4D"/>
        </w:rPr>
        <w:t xml:space="preserve">, </w:t>
      </w:r>
      <w:r w:rsidRPr="00CF5BD6">
        <w:rPr>
          <w:rFonts w:cs="Times New Roman"/>
          <w:color w:val="212121"/>
        </w:rPr>
        <w:t xml:space="preserve">pp. </w:t>
      </w:r>
      <w:r w:rsidRPr="00CF5BD6">
        <w:rPr>
          <w:rFonts w:cs="Times New Roman"/>
          <w:color w:val="363636"/>
        </w:rPr>
        <w:t xml:space="preserve">37-38). </w:t>
      </w:r>
      <w:r w:rsidRPr="00CF5BD6">
        <w:rPr>
          <w:rFonts w:cs="Times New Roman"/>
          <w:color w:val="212121"/>
        </w:rPr>
        <w:t xml:space="preserve">In a previous statement, he considered “Le bas prix des étoffes” (“the low price of fabrics”) as one of the advantages of Lyon. The others </w:t>
      </w:r>
      <w:r w:rsidRPr="00CF5BD6">
        <w:rPr>
          <w:rFonts w:cs="Times New Roman"/>
          <w:color w:val="363636"/>
        </w:rPr>
        <w:t xml:space="preserve">were: “la </w:t>
      </w:r>
      <w:r w:rsidRPr="00CF5BD6">
        <w:rPr>
          <w:rFonts w:cs="Times New Roman"/>
          <w:color w:val="212121"/>
        </w:rPr>
        <w:t>qualité de leurs fonds, le goût qui règne dans leur dessins” (“the quality of their collections, the taste that reigns in their designs”) (p. 18).</w:t>
      </w:r>
    </w:p>
  </w:footnote>
  <w:footnote w:id="50">
    <w:p w14:paraId="7CD09E43" w14:textId="77777777" w:rsidR="00763085" w:rsidRPr="00CF5BD6" w:rsidRDefault="00763085" w:rsidP="00763085">
      <w:pPr>
        <w:pStyle w:val="Corpotesto"/>
        <w:rPr>
          <w:lang w:val="en-GB"/>
        </w:rPr>
      </w:pPr>
      <w:r>
        <w:rPr>
          <w:rStyle w:val="Rimandonotaapidipagina"/>
        </w:rPr>
        <w:footnoteRef/>
      </w:r>
      <w:r w:rsidRPr="00CF5BD6">
        <w:rPr>
          <w:lang w:val="fr-FR"/>
        </w:rPr>
        <w:t xml:space="preserve"> </w:t>
      </w:r>
      <w:r w:rsidRPr="00CF5BD6">
        <w:rPr>
          <w:sz w:val="20"/>
          <w:szCs w:val="20"/>
          <w:lang w:val="fr-FR"/>
        </w:rPr>
        <w:t xml:space="preserve">“Mémoire sur l'envoie des </w:t>
      </w:r>
      <w:r w:rsidRPr="00CF5BD6">
        <w:rPr>
          <w:color w:val="363636"/>
          <w:sz w:val="20"/>
          <w:szCs w:val="20"/>
          <w:lang w:val="fr-FR"/>
        </w:rPr>
        <w:t>échantillons</w:t>
      </w:r>
      <w:r>
        <w:rPr>
          <w:color w:val="363636"/>
          <w:sz w:val="20"/>
          <w:szCs w:val="20"/>
          <w:lang w:val="fr-FR"/>
        </w:rPr>
        <w:t>,”</w:t>
      </w:r>
      <w:r w:rsidRPr="00CF5BD6">
        <w:rPr>
          <w:sz w:val="20"/>
          <w:szCs w:val="20"/>
          <w:lang w:val="fr-FR"/>
        </w:rPr>
        <w:t xml:space="preserve"> p. 75.</w:t>
      </w:r>
      <w:r>
        <w:rPr>
          <w:sz w:val="20"/>
          <w:szCs w:val="20"/>
          <w:lang w:val="fr-FR"/>
        </w:rPr>
        <w:t xml:space="preserve"> </w:t>
      </w:r>
      <w:r w:rsidRPr="00CF5BD6">
        <w:rPr>
          <w:sz w:val="20"/>
          <w:szCs w:val="20"/>
          <w:lang w:val="fr-FR"/>
        </w:rPr>
        <w:t xml:space="preserve">According to Abbé Morellet, </w:t>
      </w:r>
      <w:r w:rsidRPr="00CF5BD6">
        <w:rPr>
          <w:color w:val="363636"/>
          <w:sz w:val="20"/>
          <w:szCs w:val="20"/>
          <w:lang w:val="fr-FR"/>
        </w:rPr>
        <w:t xml:space="preserve">“quoique </w:t>
      </w:r>
      <w:r w:rsidRPr="00CF5BD6">
        <w:rPr>
          <w:sz w:val="20"/>
          <w:szCs w:val="20"/>
          <w:lang w:val="fr-FR"/>
        </w:rPr>
        <w:t xml:space="preserve">nos modes et notre goût dans les </w:t>
      </w:r>
      <w:r w:rsidRPr="00CF5BD6">
        <w:rPr>
          <w:color w:val="363636"/>
          <w:sz w:val="20"/>
          <w:szCs w:val="20"/>
          <w:lang w:val="fr-FR"/>
        </w:rPr>
        <w:t xml:space="preserve">étoffes </w:t>
      </w:r>
      <w:r w:rsidRPr="00CF5BD6">
        <w:rPr>
          <w:sz w:val="20"/>
          <w:szCs w:val="20"/>
          <w:lang w:val="fr-FR"/>
        </w:rPr>
        <w:t xml:space="preserve">de </w:t>
      </w:r>
      <w:r w:rsidRPr="00CF5BD6">
        <w:rPr>
          <w:color w:val="363636"/>
          <w:sz w:val="20"/>
          <w:szCs w:val="20"/>
          <w:lang w:val="fr-FR"/>
        </w:rPr>
        <w:t xml:space="preserve">soie </w:t>
      </w:r>
      <w:r w:rsidRPr="00CF5BD6">
        <w:rPr>
          <w:sz w:val="20"/>
          <w:szCs w:val="20"/>
          <w:lang w:val="fr-FR"/>
        </w:rPr>
        <w:t xml:space="preserve">ayent beaucoup d'empire sur les étrangers, il faut cependant </w:t>
      </w:r>
      <w:r w:rsidRPr="00CF5BD6">
        <w:rPr>
          <w:color w:val="363636"/>
          <w:sz w:val="20"/>
          <w:szCs w:val="20"/>
          <w:lang w:val="fr-FR"/>
        </w:rPr>
        <w:t xml:space="preserve">convenir </w:t>
      </w:r>
      <w:r w:rsidRPr="00CF5BD6">
        <w:rPr>
          <w:sz w:val="20"/>
          <w:szCs w:val="20"/>
          <w:lang w:val="fr-FR"/>
        </w:rPr>
        <w:t xml:space="preserve">qu'ils ont leur goût auquel nous nous conformons en partie, </w:t>
      </w:r>
      <w:r w:rsidRPr="00CF5BD6">
        <w:rPr>
          <w:color w:val="363636"/>
          <w:sz w:val="20"/>
          <w:szCs w:val="20"/>
          <w:lang w:val="fr-FR"/>
        </w:rPr>
        <w:t xml:space="preserve">et </w:t>
      </w:r>
      <w:r w:rsidRPr="00CF5BD6">
        <w:rPr>
          <w:sz w:val="20"/>
          <w:szCs w:val="20"/>
          <w:lang w:val="fr-FR"/>
        </w:rPr>
        <w:t xml:space="preserve">auquel nous continuerions </w:t>
      </w:r>
      <w:r w:rsidRPr="00CF5BD6">
        <w:rPr>
          <w:color w:val="131313"/>
          <w:sz w:val="20"/>
          <w:szCs w:val="20"/>
          <w:lang w:val="fr-FR"/>
        </w:rPr>
        <w:t xml:space="preserve">de </w:t>
      </w:r>
      <w:r w:rsidRPr="00CF5BD6">
        <w:rPr>
          <w:sz w:val="20"/>
          <w:szCs w:val="20"/>
          <w:lang w:val="fr-FR"/>
        </w:rPr>
        <w:t xml:space="preserve">nous conformer, quand même nous ne ferions pas autant des </w:t>
      </w:r>
      <w:r w:rsidRPr="00CF5BD6">
        <w:rPr>
          <w:color w:val="363636"/>
          <w:sz w:val="20"/>
          <w:szCs w:val="20"/>
          <w:lang w:val="fr-FR"/>
        </w:rPr>
        <w:t xml:space="preserve">étoffes </w:t>
      </w:r>
      <w:r w:rsidRPr="00CF5BD6">
        <w:rPr>
          <w:sz w:val="20"/>
          <w:szCs w:val="20"/>
          <w:lang w:val="fr-FR"/>
        </w:rPr>
        <w:t xml:space="preserve">de soie” (“although our fashions and our taste in silk fabrics have much influence on foreigners, nevertheless it must be admitted that they have their own taste to which we conform in part, and to which we may continue to conform, even though we may not make as many silk fabrics”) </w:t>
      </w:r>
      <w:r w:rsidRPr="00CF5BD6">
        <w:rPr>
          <w:color w:val="363636"/>
          <w:sz w:val="20"/>
          <w:szCs w:val="20"/>
          <w:lang w:val="fr-FR"/>
        </w:rPr>
        <w:t>(</w:t>
      </w:r>
      <w:r w:rsidRPr="00CF5BD6">
        <w:rPr>
          <w:i/>
          <w:iCs/>
          <w:color w:val="363636"/>
          <w:sz w:val="20"/>
          <w:szCs w:val="20"/>
          <w:lang w:val="fr-FR"/>
        </w:rPr>
        <w:t xml:space="preserve">Réflexions </w:t>
      </w:r>
      <w:r w:rsidRPr="00CF5BD6">
        <w:rPr>
          <w:i/>
          <w:iCs/>
          <w:sz w:val="20"/>
          <w:szCs w:val="20"/>
          <w:lang w:val="fr-FR"/>
        </w:rPr>
        <w:t xml:space="preserve">sur les avantages </w:t>
      </w:r>
      <w:r w:rsidRPr="00CF5BD6">
        <w:rPr>
          <w:i/>
          <w:iCs/>
          <w:color w:val="363636"/>
          <w:sz w:val="20"/>
          <w:szCs w:val="20"/>
          <w:lang w:val="fr-FR"/>
        </w:rPr>
        <w:t xml:space="preserve">de </w:t>
      </w:r>
      <w:r w:rsidRPr="00CF5BD6">
        <w:rPr>
          <w:i/>
          <w:iCs/>
          <w:sz w:val="20"/>
          <w:szCs w:val="20"/>
          <w:lang w:val="fr-FR"/>
        </w:rPr>
        <w:t>la lib</w:t>
      </w:r>
      <w:r w:rsidRPr="00CF5BD6">
        <w:rPr>
          <w:i/>
          <w:iCs/>
          <w:color w:val="363636"/>
          <w:sz w:val="20"/>
          <w:szCs w:val="20"/>
          <w:lang w:val="fr-FR"/>
        </w:rPr>
        <w:t xml:space="preserve">re </w:t>
      </w:r>
      <w:r w:rsidRPr="00CF5BD6">
        <w:rPr>
          <w:i/>
          <w:iCs/>
          <w:sz w:val="20"/>
          <w:szCs w:val="20"/>
          <w:lang w:val="fr-FR"/>
        </w:rPr>
        <w:t xml:space="preserve">fabrication </w:t>
      </w:r>
      <w:r w:rsidRPr="00CF5BD6">
        <w:rPr>
          <w:i/>
          <w:iCs/>
          <w:color w:val="363636"/>
          <w:sz w:val="20"/>
          <w:szCs w:val="20"/>
          <w:lang w:val="fr-FR"/>
        </w:rPr>
        <w:t xml:space="preserve">et </w:t>
      </w:r>
      <w:r w:rsidRPr="00CF5BD6">
        <w:rPr>
          <w:i/>
          <w:iCs/>
          <w:sz w:val="20"/>
          <w:szCs w:val="20"/>
          <w:lang w:val="fr-FR"/>
        </w:rPr>
        <w:t xml:space="preserve">de </w:t>
      </w:r>
      <w:r w:rsidRPr="00CF5BD6">
        <w:rPr>
          <w:i/>
          <w:iCs/>
          <w:color w:val="363636"/>
          <w:sz w:val="20"/>
          <w:szCs w:val="20"/>
          <w:lang w:val="fr-FR"/>
        </w:rPr>
        <w:t xml:space="preserve">l'usage des toiles </w:t>
      </w:r>
      <w:r w:rsidRPr="00CF5BD6">
        <w:rPr>
          <w:i/>
          <w:iCs/>
          <w:sz w:val="20"/>
          <w:szCs w:val="20"/>
          <w:lang w:val="fr-FR"/>
        </w:rPr>
        <w:t xml:space="preserve">peintes </w:t>
      </w:r>
      <w:r w:rsidRPr="00CF5BD6">
        <w:rPr>
          <w:i/>
          <w:iCs/>
          <w:color w:val="363636"/>
          <w:sz w:val="20"/>
          <w:szCs w:val="20"/>
          <w:lang w:val="fr-FR"/>
        </w:rPr>
        <w:t xml:space="preserve">en </w:t>
      </w:r>
      <w:r w:rsidRPr="00CF5BD6">
        <w:rPr>
          <w:i/>
          <w:iCs/>
          <w:sz w:val="20"/>
          <w:szCs w:val="20"/>
          <w:lang w:val="fr-FR"/>
        </w:rPr>
        <w:t>France</w:t>
      </w:r>
      <w:r w:rsidRPr="00CF5BD6">
        <w:rPr>
          <w:sz w:val="20"/>
          <w:szCs w:val="20"/>
          <w:lang w:val="fr-FR"/>
        </w:rPr>
        <w:t xml:space="preserve"> </w:t>
      </w:r>
      <w:r w:rsidRPr="00CF5BD6">
        <w:rPr>
          <w:color w:val="131313"/>
          <w:sz w:val="20"/>
          <w:szCs w:val="20"/>
          <w:lang w:val="fr-FR"/>
        </w:rPr>
        <w:t>[n.</w:t>
      </w:r>
      <w:r w:rsidRPr="00CF5BD6">
        <w:rPr>
          <w:sz w:val="20"/>
          <w:szCs w:val="20"/>
          <w:lang w:val="fr-FR"/>
        </w:rPr>
        <w:t xml:space="preserve">p., 1758], p. 50). See also Veron de Forbonnais, </w:t>
      </w:r>
      <w:r w:rsidRPr="00CF5BD6">
        <w:rPr>
          <w:i/>
          <w:iCs/>
          <w:color w:val="363636"/>
          <w:sz w:val="20"/>
          <w:szCs w:val="20"/>
          <w:lang w:val="fr-FR"/>
        </w:rPr>
        <w:t xml:space="preserve">Elémens </w:t>
      </w:r>
      <w:r w:rsidRPr="00CF5BD6">
        <w:rPr>
          <w:i/>
          <w:iCs/>
          <w:sz w:val="20"/>
          <w:szCs w:val="20"/>
          <w:lang w:val="fr-FR"/>
        </w:rPr>
        <w:t>du Commerce</w:t>
      </w:r>
      <w:r w:rsidRPr="00CF5BD6">
        <w:rPr>
          <w:sz w:val="20"/>
          <w:szCs w:val="20"/>
          <w:lang w:val="fr-FR"/>
        </w:rPr>
        <w:t>, Premiere Partie (Leyde, 1754), p. 252</w:t>
      </w:r>
      <w:r w:rsidRPr="00CF5BD6">
        <w:rPr>
          <w:color w:val="4D4D4D"/>
          <w:sz w:val="20"/>
          <w:szCs w:val="20"/>
          <w:lang w:val="fr-FR"/>
        </w:rPr>
        <w:t xml:space="preserve">. </w:t>
      </w:r>
      <w:r w:rsidRPr="00CF5BD6">
        <w:rPr>
          <w:sz w:val="20"/>
          <w:szCs w:val="20"/>
          <w:lang w:val="en-GB"/>
        </w:rPr>
        <w:t xml:space="preserve">For criticisms of the obsession with French fashion, harmful to trade and to the morals of the Spanish, see B. G. Feijoo, </w:t>
      </w:r>
      <w:r w:rsidRPr="00CF5BD6">
        <w:rPr>
          <w:i/>
          <w:iCs/>
          <w:sz w:val="20"/>
          <w:szCs w:val="20"/>
          <w:lang w:val="en-GB"/>
        </w:rPr>
        <w:t xml:space="preserve">Theatro critico universal o discoursos varios </w:t>
      </w:r>
      <w:r w:rsidRPr="00CF5BD6">
        <w:rPr>
          <w:i/>
          <w:iCs/>
          <w:color w:val="363636"/>
          <w:sz w:val="20"/>
          <w:szCs w:val="20"/>
          <w:lang w:val="en-GB"/>
        </w:rPr>
        <w:t xml:space="preserve">en </w:t>
      </w:r>
      <w:r w:rsidRPr="00CF5BD6">
        <w:rPr>
          <w:i/>
          <w:iCs/>
          <w:sz w:val="20"/>
          <w:szCs w:val="20"/>
          <w:lang w:val="en-GB"/>
        </w:rPr>
        <w:t xml:space="preserve">todo genero de materias para desengano des </w:t>
      </w:r>
      <w:r w:rsidRPr="00CF5BD6">
        <w:rPr>
          <w:i/>
          <w:iCs/>
          <w:color w:val="363636"/>
          <w:sz w:val="20"/>
          <w:szCs w:val="20"/>
          <w:lang w:val="en-GB"/>
        </w:rPr>
        <w:t xml:space="preserve">errores </w:t>
      </w:r>
      <w:r w:rsidRPr="00CF5BD6">
        <w:rPr>
          <w:i/>
          <w:iCs/>
          <w:sz w:val="20"/>
          <w:szCs w:val="20"/>
          <w:lang w:val="en-GB"/>
        </w:rPr>
        <w:t>communes</w:t>
      </w:r>
      <w:r w:rsidRPr="00CF5BD6">
        <w:rPr>
          <w:sz w:val="20"/>
          <w:szCs w:val="20"/>
          <w:lang w:val="en-GB"/>
        </w:rPr>
        <w:t xml:space="preserve"> (</w:t>
      </w:r>
      <w:r w:rsidRPr="00CF5BD6">
        <w:rPr>
          <w:color w:val="363636"/>
          <w:sz w:val="20"/>
          <w:szCs w:val="20"/>
          <w:lang w:val="en-GB"/>
        </w:rPr>
        <w:t xml:space="preserve">Madrid, 1728), </w:t>
      </w:r>
      <w:r w:rsidRPr="00CF5BD6">
        <w:rPr>
          <w:sz w:val="20"/>
          <w:szCs w:val="20"/>
          <w:lang w:val="en-GB"/>
        </w:rPr>
        <w:t>II, pp</w:t>
      </w:r>
      <w:r w:rsidRPr="00CF5BD6">
        <w:rPr>
          <w:color w:val="4D4D4D"/>
          <w:sz w:val="20"/>
          <w:szCs w:val="20"/>
          <w:lang w:val="en-GB"/>
        </w:rPr>
        <w:t xml:space="preserve">. </w:t>
      </w:r>
      <w:r w:rsidRPr="00CF5BD6">
        <w:rPr>
          <w:sz w:val="20"/>
          <w:szCs w:val="20"/>
          <w:lang w:val="en-GB"/>
        </w:rPr>
        <w:t>139-149 passim.</w:t>
      </w:r>
    </w:p>
  </w:footnote>
  <w:footnote w:id="51">
    <w:p w14:paraId="6A5462E7" w14:textId="77777777" w:rsidR="00763085" w:rsidRPr="00E222C5" w:rsidRDefault="00763085" w:rsidP="00763085">
      <w:pPr>
        <w:pStyle w:val="Corpotesto"/>
        <w:rPr>
          <w:sz w:val="20"/>
          <w:szCs w:val="20"/>
          <w:lang w:val="en-GB"/>
        </w:rPr>
      </w:pPr>
      <w:r>
        <w:rPr>
          <w:rStyle w:val="Rimandonotaapidipagina"/>
        </w:rPr>
        <w:footnoteRef/>
      </w:r>
      <w:r w:rsidRPr="00E222C5">
        <w:rPr>
          <w:lang w:val="fr-FR"/>
        </w:rPr>
        <w:t xml:space="preserve"> </w:t>
      </w:r>
      <w:r w:rsidRPr="00E222C5">
        <w:rPr>
          <w:sz w:val="20"/>
          <w:szCs w:val="20"/>
          <w:lang w:val="fr-FR"/>
        </w:rPr>
        <w:t>“Mémoire sur l'envoie des échantillons.</w:t>
      </w:r>
      <w:r>
        <w:rPr>
          <w:sz w:val="20"/>
          <w:szCs w:val="20"/>
          <w:lang w:val="fr-FR"/>
        </w:rPr>
        <w:t>,”</w:t>
      </w:r>
      <w:r w:rsidRPr="00E222C5">
        <w:rPr>
          <w:sz w:val="20"/>
          <w:szCs w:val="20"/>
          <w:lang w:val="fr-FR"/>
        </w:rPr>
        <w:t xml:space="preserve"> pp. 78-79. </w:t>
      </w:r>
      <w:r w:rsidRPr="00E222C5">
        <w:rPr>
          <w:sz w:val="20"/>
          <w:szCs w:val="20"/>
          <w:lang w:val="en-GB"/>
        </w:rPr>
        <w:t>These sales methods, practiced on an international market, indicate a type of flexibility that was personalized and original. We should keep in mind that on local markets goods were often bought on order. I am thinking here of the sale of shoes, for example</w:t>
      </w:r>
      <w:r w:rsidRPr="00E222C5">
        <w:rPr>
          <w:color w:val="545454"/>
          <w:sz w:val="20"/>
          <w:szCs w:val="20"/>
          <w:lang w:val="en-GB"/>
        </w:rPr>
        <w:t>.</w:t>
      </w:r>
    </w:p>
  </w:footnote>
  <w:footnote w:id="52">
    <w:p w14:paraId="42632DC8" w14:textId="77777777" w:rsidR="00763085" w:rsidRPr="00E222C5" w:rsidRDefault="00763085" w:rsidP="00763085">
      <w:pPr>
        <w:pStyle w:val="Corpotesto"/>
        <w:rPr>
          <w:sz w:val="20"/>
          <w:szCs w:val="20"/>
          <w:lang w:val="en-GB"/>
        </w:rPr>
      </w:pPr>
      <w:r>
        <w:rPr>
          <w:rStyle w:val="Rimandonotaapidipagina"/>
        </w:rPr>
        <w:footnoteRef/>
      </w:r>
      <w:r w:rsidRPr="00E222C5">
        <w:rPr>
          <w:lang w:val="en-GB"/>
        </w:rPr>
        <w:t xml:space="preserve"> </w:t>
      </w:r>
      <w:r w:rsidRPr="00E222C5">
        <w:rPr>
          <w:sz w:val="20"/>
          <w:szCs w:val="20"/>
          <w:lang w:val="en-GB"/>
        </w:rPr>
        <w:t>(“In Spain,” wrote the anonymous merchant, “where the competition is so rare and taste so limited, they copy very slowly and very exactly each year our designs of the previous year.”</w:t>
      </w:r>
      <w:r>
        <w:rPr>
          <w:sz w:val="20"/>
          <w:szCs w:val="20"/>
          <w:lang w:val="en-GB"/>
        </w:rPr>
        <w:t xml:space="preserve"> </w:t>
      </w:r>
      <w:r w:rsidRPr="00E222C5">
        <w:rPr>
          <w:sz w:val="20"/>
          <w:szCs w:val="20"/>
          <w:lang w:val="en-GB"/>
        </w:rPr>
        <w:t>In London, “the fabrics retain dullness, heaviness and the bizarre Chinese taste.</w:t>
      </w:r>
      <w:r>
        <w:rPr>
          <w:sz w:val="20"/>
          <w:szCs w:val="20"/>
          <w:lang w:val="en-GB"/>
        </w:rPr>
        <w:t xml:space="preserve"> </w:t>
      </w:r>
      <w:r w:rsidRPr="00E222C5">
        <w:rPr>
          <w:sz w:val="20"/>
          <w:szCs w:val="20"/>
          <w:lang w:val="en-GB"/>
        </w:rPr>
        <w:t>They hardly think of copying us.</w:t>
      </w:r>
      <w:r>
        <w:rPr>
          <w:sz w:val="20"/>
          <w:szCs w:val="20"/>
          <w:lang w:val="en-GB"/>
        </w:rPr>
        <w:t xml:space="preserve"> </w:t>
      </w:r>
      <w:r w:rsidRPr="00E222C5">
        <w:rPr>
          <w:sz w:val="20"/>
          <w:szCs w:val="20"/>
          <w:lang w:val="en-GB"/>
        </w:rPr>
        <w:t>If someone does it sometimes, one wants to disguise it to oneself.</w:t>
      </w:r>
      <w:r>
        <w:rPr>
          <w:sz w:val="20"/>
          <w:szCs w:val="20"/>
          <w:lang w:val="en-GB"/>
        </w:rPr>
        <w:t xml:space="preserve"> </w:t>
      </w:r>
      <w:r w:rsidRPr="00E222C5">
        <w:rPr>
          <w:sz w:val="20"/>
          <w:szCs w:val="20"/>
          <w:lang w:val="fr-FR"/>
        </w:rPr>
        <w:t>They disfigure us in copying us”.)</w:t>
      </w:r>
      <w:r>
        <w:rPr>
          <w:sz w:val="20"/>
          <w:szCs w:val="20"/>
          <w:lang w:val="fr-FR"/>
        </w:rPr>
        <w:t xml:space="preserve"> </w:t>
      </w:r>
      <w:r w:rsidRPr="00E222C5">
        <w:rPr>
          <w:sz w:val="20"/>
          <w:szCs w:val="20"/>
          <w:lang w:val="fr-FR"/>
        </w:rPr>
        <w:t>Ibid., pp. 57- 58. When necessary, the Grande Fabrique worked also “sur des desseins d'Angleterre” (“on the designs of England”) as happened in 1759 (</w:t>
      </w:r>
      <w:r w:rsidRPr="00E222C5">
        <w:rPr>
          <w:i/>
          <w:iCs/>
          <w:sz w:val="20"/>
          <w:szCs w:val="20"/>
          <w:lang w:val="fr-FR"/>
        </w:rPr>
        <w:t xml:space="preserve">Réponses des Maîtres Gardes </w:t>
      </w:r>
      <w:r w:rsidRPr="00E222C5">
        <w:rPr>
          <w:i/>
          <w:iCs/>
          <w:color w:val="363636"/>
          <w:sz w:val="20"/>
          <w:szCs w:val="20"/>
          <w:lang w:val="fr-FR"/>
        </w:rPr>
        <w:t xml:space="preserve">et </w:t>
      </w:r>
      <w:r w:rsidRPr="00E222C5">
        <w:rPr>
          <w:i/>
          <w:iCs/>
          <w:sz w:val="20"/>
          <w:szCs w:val="20"/>
          <w:lang w:val="fr-FR"/>
        </w:rPr>
        <w:t xml:space="preserve">Adjoints-Marchands </w:t>
      </w:r>
      <w:r w:rsidRPr="00E222C5">
        <w:rPr>
          <w:i/>
          <w:iCs/>
          <w:color w:val="363636"/>
          <w:sz w:val="20"/>
          <w:szCs w:val="20"/>
          <w:lang w:val="fr-FR"/>
        </w:rPr>
        <w:t xml:space="preserve">aux Observations </w:t>
      </w:r>
      <w:r w:rsidRPr="00E222C5">
        <w:rPr>
          <w:i/>
          <w:iCs/>
          <w:sz w:val="20"/>
          <w:szCs w:val="20"/>
          <w:lang w:val="fr-FR"/>
        </w:rPr>
        <w:t xml:space="preserve">particuliers </w:t>
      </w:r>
      <w:r w:rsidRPr="00E222C5">
        <w:rPr>
          <w:i/>
          <w:iCs/>
          <w:color w:val="363636"/>
          <w:sz w:val="20"/>
          <w:szCs w:val="20"/>
          <w:lang w:val="fr-FR"/>
        </w:rPr>
        <w:t xml:space="preserve">et </w:t>
      </w:r>
      <w:r w:rsidRPr="00E222C5">
        <w:rPr>
          <w:i/>
          <w:iCs/>
          <w:sz w:val="20"/>
          <w:szCs w:val="20"/>
          <w:lang w:val="fr-FR"/>
        </w:rPr>
        <w:t xml:space="preserve">intéressantes des Maîtres Gardes </w:t>
      </w:r>
      <w:r w:rsidRPr="00E222C5">
        <w:rPr>
          <w:i/>
          <w:iCs/>
          <w:color w:val="363636"/>
          <w:sz w:val="20"/>
          <w:szCs w:val="20"/>
          <w:lang w:val="fr-FR"/>
        </w:rPr>
        <w:t xml:space="preserve">et </w:t>
      </w:r>
      <w:r w:rsidRPr="00E222C5">
        <w:rPr>
          <w:i/>
          <w:iCs/>
          <w:sz w:val="20"/>
          <w:szCs w:val="20"/>
          <w:lang w:val="fr-FR"/>
        </w:rPr>
        <w:t xml:space="preserve">Adjoint </w:t>
      </w:r>
      <w:r w:rsidRPr="00E222C5">
        <w:rPr>
          <w:i/>
          <w:iCs/>
          <w:color w:val="363636"/>
          <w:sz w:val="20"/>
          <w:szCs w:val="20"/>
          <w:lang w:val="fr-FR"/>
        </w:rPr>
        <w:t>Ouvriers .</w:t>
      </w:r>
      <w:r w:rsidRPr="00E222C5">
        <w:rPr>
          <w:i/>
          <w:iCs/>
          <w:sz w:val="20"/>
          <w:szCs w:val="20"/>
          <w:lang w:val="fr-FR"/>
        </w:rPr>
        <w:t>sur 43 articles du Règlement</w:t>
      </w:r>
      <w:r w:rsidRPr="00E222C5">
        <w:rPr>
          <w:i/>
          <w:iCs/>
          <w:color w:val="363636"/>
          <w:sz w:val="20"/>
          <w:szCs w:val="20"/>
          <w:lang w:val="fr-FR"/>
        </w:rPr>
        <w:t>...</w:t>
      </w:r>
      <w:r w:rsidRPr="00E222C5">
        <w:rPr>
          <w:i/>
          <w:iCs/>
          <w:sz w:val="20"/>
          <w:szCs w:val="20"/>
          <w:lang w:val="fr-FR"/>
        </w:rPr>
        <w:t xml:space="preserve">arrêteé </w:t>
      </w:r>
      <w:r w:rsidRPr="00E222C5">
        <w:rPr>
          <w:i/>
          <w:iCs/>
          <w:color w:val="363636"/>
          <w:sz w:val="20"/>
          <w:szCs w:val="20"/>
          <w:lang w:val="fr-FR"/>
        </w:rPr>
        <w:t xml:space="preserve">le </w:t>
      </w:r>
      <w:r w:rsidRPr="00E222C5">
        <w:rPr>
          <w:i/>
          <w:iCs/>
          <w:sz w:val="20"/>
          <w:szCs w:val="20"/>
          <w:lang w:val="fr-FR"/>
        </w:rPr>
        <w:t>19 Juin 1744</w:t>
      </w:r>
      <w:r w:rsidRPr="00E222C5">
        <w:rPr>
          <w:sz w:val="20"/>
          <w:szCs w:val="20"/>
          <w:lang w:val="fr-FR"/>
        </w:rPr>
        <w:t xml:space="preserve">, </w:t>
      </w:r>
      <w:r w:rsidRPr="00E222C5">
        <w:rPr>
          <w:color w:val="363636"/>
          <w:sz w:val="20"/>
          <w:szCs w:val="20"/>
          <w:lang w:val="fr-FR"/>
        </w:rPr>
        <w:t xml:space="preserve">[Lyon, </w:t>
      </w:r>
      <w:r w:rsidRPr="00E222C5">
        <w:rPr>
          <w:sz w:val="20"/>
          <w:szCs w:val="20"/>
          <w:lang w:val="fr-FR"/>
        </w:rPr>
        <w:t xml:space="preserve">1759, pp. 28-29). </w:t>
      </w:r>
      <w:r w:rsidRPr="00E222C5">
        <w:rPr>
          <w:sz w:val="20"/>
          <w:szCs w:val="20"/>
          <w:lang w:val="en-GB"/>
        </w:rPr>
        <w:t xml:space="preserve">On fashion </w:t>
      </w:r>
      <w:r w:rsidRPr="00E222C5">
        <w:rPr>
          <w:color w:val="363636"/>
          <w:sz w:val="20"/>
          <w:szCs w:val="20"/>
          <w:lang w:val="en-GB"/>
        </w:rPr>
        <w:t xml:space="preserve">reviews, </w:t>
      </w:r>
      <w:r w:rsidRPr="00E222C5">
        <w:rPr>
          <w:sz w:val="20"/>
          <w:szCs w:val="20"/>
          <w:lang w:val="en-GB"/>
        </w:rPr>
        <w:t xml:space="preserve">see A. Kleinert, </w:t>
      </w:r>
      <w:r w:rsidRPr="00E222C5">
        <w:rPr>
          <w:i/>
          <w:iCs/>
          <w:sz w:val="20"/>
          <w:szCs w:val="20"/>
          <w:lang w:val="en-GB"/>
        </w:rPr>
        <w:t xml:space="preserve">Die frühen Modejournale </w:t>
      </w:r>
      <w:r w:rsidRPr="00E222C5">
        <w:rPr>
          <w:i/>
          <w:iCs/>
          <w:color w:val="363636"/>
          <w:sz w:val="20"/>
          <w:szCs w:val="20"/>
          <w:lang w:val="en-GB"/>
        </w:rPr>
        <w:t xml:space="preserve">in </w:t>
      </w:r>
      <w:r w:rsidRPr="00E222C5">
        <w:rPr>
          <w:i/>
          <w:iCs/>
          <w:sz w:val="20"/>
          <w:szCs w:val="20"/>
          <w:lang w:val="en-GB"/>
        </w:rPr>
        <w:t xml:space="preserve">Frankreich. </w:t>
      </w:r>
      <w:r w:rsidRPr="00E222C5">
        <w:rPr>
          <w:i/>
          <w:iCs/>
          <w:sz w:val="20"/>
          <w:szCs w:val="20"/>
          <w:lang w:val="fr-FR"/>
        </w:rPr>
        <w:t xml:space="preserve">Studien </w:t>
      </w:r>
      <w:r w:rsidRPr="00E222C5">
        <w:rPr>
          <w:i/>
          <w:iCs/>
          <w:color w:val="363636"/>
          <w:sz w:val="20"/>
          <w:szCs w:val="20"/>
          <w:lang w:val="fr-FR"/>
        </w:rPr>
        <w:t xml:space="preserve">zur </w:t>
      </w:r>
      <w:r w:rsidRPr="00E222C5">
        <w:rPr>
          <w:i/>
          <w:iCs/>
          <w:sz w:val="20"/>
          <w:szCs w:val="20"/>
          <w:lang w:val="fr-FR"/>
        </w:rPr>
        <w:t xml:space="preserve">Literatur der Mode </w:t>
      </w:r>
      <w:r w:rsidRPr="00E222C5">
        <w:rPr>
          <w:i/>
          <w:iCs/>
          <w:color w:val="363636"/>
          <w:sz w:val="20"/>
          <w:szCs w:val="20"/>
          <w:lang w:val="fr-FR"/>
        </w:rPr>
        <w:t xml:space="preserve">von </w:t>
      </w:r>
      <w:r w:rsidRPr="00E222C5">
        <w:rPr>
          <w:i/>
          <w:iCs/>
          <w:sz w:val="20"/>
          <w:szCs w:val="20"/>
          <w:lang w:val="fr-FR"/>
        </w:rPr>
        <w:t>den Anfangen bis 1848</w:t>
      </w:r>
      <w:r w:rsidRPr="00E222C5">
        <w:rPr>
          <w:sz w:val="20"/>
          <w:szCs w:val="20"/>
          <w:lang w:val="fr-FR"/>
        </w:rPr>
        <w:t xml:space="preserve"> (</w:t>
      </w:r>
      <w:r w:rsidRPr="00E222C5">
        <w:rPr>
          <w:color w:val="363636"/>
          <w:sz w:val="20"/>
          <w:szCs w:val="20"/>
          <w:lang w:val="fr-FR"/>
        </w:rPr>
        <w:t xml:space="preserve">Berlin, </w:t>
      </w:r>
      <w:r w:rsidRPr="00E222C5">
        <w:rPr>
          <w:sz w:val="20"/>
          <w:szCs w:val="20"/>
          <w:lang w:val="fr-FR"/>
        </w:rPr>
        <w:t>1980)</w:t>
      </w:r>
      <w:r w:rsidRPr="00E222C5">
        <w:rPr>
          <w:color w:val="545454"/>
          <w:sz w:val="20"/>
          <w:szCs w:val="20"/>
          <w:lang w:val="fr-FR"/>
        </w:rPr>
        <w:t xml:space="preserve">. </w:t>
      </w:r>
      <w:r w:rsidRPr="00E222C5">
        <w:rPr>
          <w:sz w:val="20"/>
          <w:szCs w:val="20"/>
          <w:lang w:val="en-GB"/>
        </w:rPr>
        <w:t>Right from the beginning of the eighteenth century, dolls dressed in the latest fashions were sent annually from Paris to the principal cities of Europe.</w:t>
      </w:r>
    </w:p>
  </w:footnote>
  <w:footnote w:id="53">
    <w:p w14:paraId="71E020C7" w14:textId="77777777" w:rsidR="00763085" w:rsidRPr="004F4A21" w:rsidRDefault="00763085" w:rsidP="00763085">
      <w:pPr>
        <w:pStyle w:val="Testonotaapidipagina"/>
        <w:rPr>
          <w:lang w:val="fr-FR"/>
        </w:rPr>
      </w:pPr>
      <w:r>
        <w:rPr>
          <w:rStyle w:val="Rimandonotaapidipagina"/>
        </w:rPr>
        <w:footnoteRef/>
      </w:r>
      <w:r w:rsidRPr="004F4A21">
        <w:rPr>
          <w:lang w:val="fr-FR"/>
        </w:rPr>
        <w:t xml:space="preserve"> </w:t>
      </w:r>
      <w:r w:rsidRPr="004F4A21">
        <w:rPr>
          <w:rFonts w:cs="Times New Roman"/>
          <w:lang w:val="fr-FR"/>
        </w:rPr>
        <w:t>“Mémoire sur l'</w:t>
      </w:r>
      <w:r w:rsidRPr="004F4A21">
        <w:rPr>
          <w:rFonts w:cs="Times New Roman"/>
          <w:color w:val="545454"/>
          <w:lang w:val="fr-FR"/>
        </w:rPr>
        <w:t>e</w:t>
      </w:r>
      <w:r w:rsidRPr="004F4A21">
        <w:rPr>
          <w:rFonts w:cs="Times New Roman"/>
          <w:lang w:val="fr-FR"/>
        </w:rPr>
        <w:t xml:space="preserve">nvoie des </w:t>
      </w:r>
      <w:r w:rsidRPr="004F4A21">
        <w:rPr>
          <w:rFonts w:cs="Times New Roman"/>
          <w:color w:val="363636"/>
          <w:lang w:val="fr-FR"/>
        </w:rPr>
        <w:t>échantillon</w:t>
      </w:r>
      <w:r w:rsidRPr="004F4A21">
        <w:rPr>
          <w:rFonts w:cs="Times New Roman"/>
          <w:color w:val="545454"/>
          <w:lang w:val="fr-FR"/>
        </w:rPr>
        <w:t>s</w:t>
      </w:r>
      <w:r>
        <w:rPr>
          <w:rFonts w:cs="Times New Roman"/>
          <w:color w:val="545454"/>
          <w:lang w:val="fr-FR"/>
        </w:rPr>
        <w:t>,”</w:t>
      </w:r>
      <w:r w:rsidRPr="004F4A21">
        <w:rPr>
          <w:rFonts w:cs="Times New Roman"/>
          <w:color w:val="545454"/>
          <w:lang w:val="fr-FR"/>
        </w:rPr>
        <w:t xml:space="preserve"> </w:t>
      </w:r>
      <w:r w:rsidRPr="004F4A21">
        <w:rPr>
          <w:rFonts w:cs="Times New Roman"/>
          <w:lang w:val="fr-FR"/>
        </w:rPr>
        <w:t>pp. 69-71. As L.-</w:t>
      </w:r>
      <w:r w:rsidRPr="004F4A21">
        <w:rPr>
          <w:rFonts w:cs="Times New Roman"/>
          <w:color w:val="363636"/>
          <w:lang w:val="fr-FR"/>
        </w:rPr>
        <w:t xml:space="preserve">A. </w:t>
      </w:r>
      <w:r w:rsidRPr="004F4A21">
        <w:rPr>
          <w:rFonts w:cs="Times New Roman"/>
          <w:lang w:val="fr-FR"/>
        </w:rPr>
        <w:t xml:space="preserve">Caraccioli wrote, “Les seigneurs moscovites sont devenus presques parisiens </w:t>
      </w:r>
      <w:r w:rsidRPr="004F4A21">
        <w:rPr>
          <w:rFonts w:cs="Times New Roman"/>
          <w:color w:val="363636"/>
          <w:lang w:val="fr-FR"/>
        </w:rPr>
        <w:t xml:space="preserve">à </w:t>
      </w:r>
      <w:r w:rsidRPr="004F4A21">
        <w:rPr>
          <w:rFonts w:cs="Times New Roman"/>
          <w:lang w:val="fr-FR"/>
        </w:rPr>
        <w:t>force de les copier” (“the Moscovite nobles have become almost Parisian by copying them”) (</w:t>
      </w:r>
      <w:r w:rsidRPr="004F4A21">
        <w:rPr>
          <w:rFonts w:cs="Times New Roman"/>
          <w:i/>
          <w:iCs/>
          <w:lang w:val="fr-FR"/>
        </w:rPr>
        <w:t xml:space="preserve">Paris, Le modèle des nations étrangères </w:t>
      </w:r>
      <w:r w:rsidRPr="004F4A21">
        <w:rPr>
          <w:rFonts w:cs="Times New Roman"/>
          <w:i/>
          <w:iCs/>
          <w:color w:val="363636"/>
          <w:lang w:val="fr-FR"/>
        </w:rPr>
        <w:t xml:space="preserve">ou </w:t>
      </w:r>
      <w:r w:rsidRPr="004F4A21">
        <w:rPr>
          <w:rFonts w:cs="Times New Roman"/>
          <w:i/>
          <w:iCs/>
          <w:lang w:val="fr-FR"/>
        </w:rPr>
        <w:t>l'Europe française</w:t>
      </w:r>
      <w:r w:rsidRPr="004F4A21">
        <w:rPr>
          <w:rFonts w:cs="Times New Roman"/>
          <w:lang w:val="fr-FR"/>
        </w:rPr>
        <w:t xml:space="preserve"> [Venice, </w:t>
      </w:r>
      <w:r w:rsidRPr="004F4A21">
        <w:rPr>
          <w:rFonts w:cs="Times New Roman"/>
          <w:color w:val="363636"/>
          <w:lang w:val="fr-FR"/>
        </w:rPr>
        <w:t xml:space="preserve">Paris, </w:t>
      </w:r>
      <w:r w:rsidRPr="004F4A21">
        <w:rPr>
          <w:rFonts w:cs="Times New Roman"/>
          <w:lang w:val="fr-FR"/>
        </w:rPr>
        <w:t>1777], p. 44).</w:t>
      </w:r>
    </w:p>
  </w:footnote>
  <w:footnote w:id="54">
    <w:p w14:paraId="3E566B4D" w14:textId="77777777" w:rsidR="00763085" w:rsidRPr="004F4A21" w:rsidRDefault="00763085" w:rsidP="00763085">
      <w:pPr>
        <w:pStyle w:val="Testonotaapidipagina"/>
        <w:rPr>
          <w:lang w:val="en-GB"/>
        </w:rPr>
      </w:pPr>
      <w:r>
        <w:rPr>
          <w:rStyle w:val="Rimandonotaapidipagina"/>
        </w:rPr>
        <w:footnoteRef/>
      </w:r>
      <w:r w:rsidRPr="004F4A21">
        <w:rPr>
          <w:lang w:val="en-GB"/>
        </w:rPr>
        <w:t xml:space="preserve"> </w:t>
      </w:r>
      <w:r w:rsidRPr="004F4A21">
        <w:rPr>
          <w:rFonts w:cs="Times New Roman"/>
        </w:rPr>
        <w:t xml:space="preserve">D. Defoe, </w:t>
      </w:r>
      <w:r w:rsidRPr="004F4A21">
        <w:rPr>
          <w:rFonts w:cs="Times New Roman"/>
          <w:i/>
          <w:iCs/>
        </w:rPr>
        <w:t>A Plan of the English Commerce</w:t>
      </w:r>
      <w:r w:rsidRPr="004F4A21">
        <w:rPr>
          <w:rFonts w:cs="Times New Roman"/>
        </w:rPr>
        <w:t xml:space="preserve"> (London, 1728)</w:t>
      </w:r>
      <w:r w:rsidRPr="004F4A21">
        <w:rPr>
          <w:rFonts w:cs="Times New Roman"/>
          <w:color w:val="383838"/>
        </w:rPr>
        <w:t xml:space="preserve">, </w:t>
      </w:r>
      <w:r w:rsidRPr="004F4A21">
        <w:rPr>
          <w:rFonts w:cs="Times New Roman"/>
        </w:rPr>
        <w:t>pp</w:t>
      </w:r>
      <w:r w:rsidRPr="004F4A21">
        <w:rPr>
          <w:rFonts w:cs="Times New Roman"/>
          <w:color w:val="595959"/>
        </w:rPr>
        <w:t xml:space="preserve">. </w:t>
      </w:r>
      <w:r w:rsidRPr="004F4A21">
        <w:rPr>
          <w:rFonts w:cs="Times New Roman"/>
        </w:rPr>
        <w:t>178-179</w:t>
      </w:r>
      <w:r w:rsidRPr="004F4A21">
        <w:rPr>
          <w:rFonts w:cs="Times New Roman"/>
          <w:color w:val="484848"/>
        </w:rPr>
        <w:t>.</w:t>
      </w:r>
      <w:r>
        <w:rPr>
          <w:rFonts w:cs="Times New Roman"/>
          <w:color w:val="484848"/>
        </w:rPr>
        <w:t xml:space="preserve"> </w:t>
      </w:r>
      <w:r w:rsidRPr="004F4A21">
        <w:rPr>
          <w:rFonts w:cs="Times New Roman"/>
        </w:rPr>
        <w:t>According to Veron de Forbonnai</w:t>
      </w:r>
      <w:r w:rsidRPr="004F4A21">
        <w:rPr>
          <w:rFonts w:cs="Times New Roman"/>
          <w:color w:val="383838"/>
        </w:rPr>
        <w:t>s</w:t>
      </w:r>
      <w:r w:rsidRPr="004F4A21">
        <w:rPr>
          <w:rFonts w:cs="Times New Roman"/>
        </w:rPr>
        <w:t>, the production of fabric was “plu</w:t>
      </w:r>
      <w:r w:rsidRPr="004F4A21">
        <w:rPr>
          <w:rFonts w:cs="Times New Roman"/>
          <w:color w:val="383838"/>
        </w:rPr>
        <w:t xml:space="preserve">s </w:t>
      </w:r>
      <w:r w:rsidRPr="004F4A21">
        <w:rPr>
          <w:rFonts w:cs="Times New Roman"/>
        </w:rPr>
        <w:t>parfait en Angleterre qu'à Lyon” (“more perfect in England than in Lyon”) (</w:t>
      </w:r>
      <w:r w:rsidRPr="004F4A21">
        <w:rPr>
          <w:rFonts w:cs="Times New Roman"/>
          <w:i/>
          <w:iCs/>
        </w:rPr>
        <w:t>Lettre à</w:t>
      </w:r>
      <w:r>
        <w:rPr>
          <w:rFonts w:cs="Times New Roman"/>
          <w:i/>
          <w:iCs/>
        </w:rPr>
        <w:t xml:space="preserve"> </w:t>
      </w:r>
      <w:r w:rsidRPr="004F4A21">
        <w:rPr>
          <w:rFonts w:cs="Times New Roman"/>
          <w:i/>
          <w:iCs/>
        </w:rPr>
        <w:t>M+ + + Négociant de Lyon...,</w:t>
      </w:r>
      <w:r w:rsidRPr="004F4A21">
        <w:rPr>
          <w:rFonts w:cs="Times New Roman"/>
        </w:rPr>
        <w:t xml:space="preserve"> p. 25).</w:t>
      </w:r>
      <w:r>
        <w:rPr>
          <w:rFonts w:cs="Times New Roman"/>
        </w:rPr>
        <w:t xml:space="preserve"> </w:t>
      </w:r>
      <w:r w:rsidRPr="004F4A21">
        <w:rPr>
          <w:rFonts w:cs="Times New Roman"/>
        </w:rPr>
        <w:t xml:space="preserve">M. Paulet, </w:t>
      </w:r>
      <w:r w:rsidRPr="004F4A21">
        <w:rPr>
          <w:rFonts w:cs="Times New Roman"/>
          <w:i/>
          <w:iCs/>
        </w:rPr>
        <w:t>maîtr</w:t>
      </w:r>
      <w:r w:rsidRPr="004F4A21">
        <w:rPr>
          <w:rFonts w:cs="Times New Roman"/>
          <w:i/>
          <w:iCs/>
          <w:color w:val="383838"/>
        </w:rPr>
        <w:t xml:space="preserve">e </w:t>
      </w:r>
      <w:r w:rsidRPr="004F4A21">
        <w:rPr>
          <w:rFonts w:cs="Times New Roman"/>
          <w:i/>
          <w:iCs/>
        </w:rPr>
        <w:t>ouvrier</w:t>
      </w:r>
      <w:r w:rsidRPr="004F4A21">
        <w:rPr>
          <w:rFonts w:cs="Times New Roman"/>
        </w:rPr>
        <w:t xml:space="preserve"> in Lyon until 1752, also recognized that the British had taken silk weaving “à un très haut degré de perfection” (“to a very high degree of perfection”) and attributed this to the high specialization of loom</w:t>
      </w:r>
      <w:r w:rsidRPr="004F4A21">
        <w:rPr>
          <w:rFonts w:cs="Times New Roman"/>
          <w:color w:val="383838"/>
        </w:rPr>
        <w:t xml:space="preserve">s </w:t>
      </w:r>
      <w:r w:rsidRPr="004F4A21">
        <w:rPr>
          <w:rFonts w:cs="Times New Roman"/>
        </w:rPr>
        <w:t>and weavers</w:t>
      </w:r>
      <w:r w:rsidRPr="004F4A21">
        <w:rPr>
          <w:rFonts w:cs="Times New Roman"/>
          <w:color w:val="484848"/>
        </w:rPr>
        <w:t xml:space="preserve">. </w:t>
      </w:r>
      <w:r w:rsidRPr="004F4A21">
        <w:rPr>
          <w:rFonts w:cs="Times New Roman"/>
          <w:lang w:val="fr-FR"/>
        </w:rPr>
        <w:t>In Spitalfields, he wrote, “les métiers une fois consacrés à telle ou telle étoffe ne sont jamais monté pour une autre</w:t>
      </w:r>
      <w:r w:rsidRPr="004F4A21">
        <w:rPr>
          <w:rFonts w:cs="Times New Roman"/>
          <w:color w:val="484848"/>
          <w:lang w:val="fr-FR"/>
        </w:rPr>
        <w:t xml:space="preserve">. </w:t>
      </w:r>
      <w:r w:rsidRPr="004F4A21">
        <w:rPr>
          <w:rFonts w:cs="Times New Roman"/>
          <w:lang w:val="fr-FR"/>
        </w:rPr>
        <w:t>Ainsi tel ouvrier qui fait du satin ne fera jamais de taffetas ou de velour</w:t>
      </w:r>
      <w:r w:rsidRPr="004F4A21">
        <w:rPr>
          <w:rFonts w:cs="Times New Roman"/>
          <w:color w:val="383838"/>
          <w:lang w:val="fr-FR"/>
        </w:rPr>
        <w:t>s</w:t>
      </w:r>
      <w:r w:rsidRPr="004F4A21">
        <w:rPr>
          <w:rFonts w:cs="Times New Roman"/>
          <w:lang w:val="fr-FR"/>
        </w:rPr>
        <w:t>...</w:t>
      </w:r>
      <w:r w:rsidRPr="004F4A21">
        <w:rPr>
          <w:rFonts w:cs="Times New Roman"/>
          <w:color w:val="383838"/>
          <w:lang w:val="fr-FR"/>
        </w:rPr>
        <w:t xml:space="preserve">. </w:t>
      </w:r>
      <w:r w:rsidRPr="004F4A21">
        <w:rPr>
          <w:rFonts w:cs="Times New Roman"/>
          <w:lang w:val="fr-FR"/>
        </w:rPr>
        <w:t>Par ce moyen chacun d'eux acquiert dans son genre une precision à laquelle nul autre ne peut attendre, parceque le fabricant ne change jamais la qualité de la soie” (“the looms, once assembled for one type of fabric are never reassembled for another.</w:t>
      </w:r>
      <w:r>
        <w:rPr>
          <w:rFonts w:cs="Times New Roman"/>
          <w:lang w:val="fr-FR"/>
        </w:rPr>
        <w:t xml:space="preserve"> </w:t>
      </w:r>
      <w:r w:rsidRPr="004F4A21">
        <w:rPr>
          <w:rFonts w:cs="Times New Roman"/>
        </w:rPr>
        <w:t>Thus a worker who makes satin will never make taffetas or velvets….</w:t>
      </w:r>
      <w:r>
        <w:rPr>
          <w:rFonts w:cs="Times New Roman"/>
        </w:rPr>
        <w:t xml:space="preserve"> </w:t>
      </w:r>
      <w:r w:rsidRPr="004F4A21">
        <w:rPr>
          <w:rFonts w:cs="Times New Roman"/>
        </w:rPr>
        <w:t>By this means each of them acquires a precision in his work which no one else can attain, because the manufacturer never changes the quality of the silk”) (M. Paulet</w:t>
      </w:r>
      <w:r w:rsidRPr="004F4A21">
        <w:rPr>
          <w:rFonts w:cs="Times New Roman"/>
          <w:color w:val="383838"/>
        </w:rPr>
        <w:t xml:space="preserve">, </w:t>
      </w:r>
      <w:r w:rsidRPr="004F4A21">
        <w:rPr>
          <w:rFonts w:cs="Times New Roman"/>
          <w:i/>
          <w:iCs/>
        </w:rPr>
        <w:t xml:space="preserve">L'art du fabricant d'étoffes de </w:t>
      </w:r>
      <w:r w:rsidRPr="004F4A21">
        <w:rPr>
          <w:rFonts w:cs="Times New Roman"/>
          <w:i/>
          <w:iCs/>
          <w:color w:val="383838"/>
        </w:rPr>
        <w:t>s</w:t>
      </w:r>
      <w:r w:rsidRPr="004F4A21">
        <w:rPr>
          <w:rFonts w:cs="Times New Roman"/>
          <w:i/>
          <w:iCs/>
        </w:rPr>
        <w:t>oie</w:t>
      </w:r>
      <w:r w:rsidRPr="004F4A21">
        <w:rPr>
          <w:rFonts w:cs="Times New Roman"/>
        </w:rPr>
        <w:t>, 1st and 2nd eds. [Paris, 1793], p. xv)</w:t>
      </w:r>
      <w:r w:rsidRPr="004F4A21">
        <w:rPr>
          <w:rFonts w:cs="Times New Roman"/>
          <w:color w:val="383838"/>
        </w:rPr>
        <w:t xml:space="preserve">. </w:t>
      </w:r>
      <w:r w:rsidRPr="004F4A21">
        <w:rPr>
          <w:rFonts w:cs="Times New Roman"/>
        </w:rPr>
        <w:t>Unlike M</w:t>
      </w:r>
      <w:r w:rsidRPr="004F4A21">
        <w:rPr>
          <w:rFonts w:cs="Times New Roman"/>
          <w:color w:val="383838"/>
        </w:rPr>
        <w:t xml:space="preserve">. </w:t>
      </w:r>
      <w:r w:rsidRPr="004F4A21">
        <w:rPr>
          <w:rFonts w:cs="Times New Roman"/>
        </w:rPr>
        <w:t>Paulet, M</w:t>
      </w:r>
      <w:r w:rsidRPr="004F4A21">
        <w:rPr>
          <w:rFonts w:cs="Times New Roman"/>
          <w:b/>
          <w:bCs/>
          <w:color w:val="383838"/>
        </w:rPr>
        <w:t xml:space="preserve">. </w:t>
      </w:r>
      <w:r w:rsidRPr="004F4A21">
        <w:rPr>
          <w:rFonts w:cs="Times New Roman"/>
        </w:rPr>
        <w:t>Mayet criticized foreign manufacturers “où les ouvriers passent tous les jours d'un genre à un autre, par caprice ou par necessité,” (“where the workers change every day from one line of work to another, by caprice or by necessity”) while in Lyon no one would have asked a w</w:t>
      </w:r>
      <w:r w:rsidRPr="004F4A21">
        <w:rPr>
          <w:rFonts w:cs="Times New Roman"/>
          <w:color w:val="383838"/>
        </w:rPr>
        <w:t>e</w:t>
      </w:r>
      <w:r w:rsidRPr="004F4A21">
        <w:rPr>
          <w:rFonts w:cs="Times New Roman"/>
        </w:rPr>
        <w:t>aver of “gro</w:t>
      </w:r>
      <w:r w:rsidRPr="004F4A21">
        <w:rPr>
          <w:rFonts w:cs="Times New Roman"/>
          <w:color w:val="383838"/>
        </w:rPr>
        <w:t xml:space="preserve">s </w:t>
      </w:r>
      <w:r w:rsidRPr="004F4A21">
        <w:rPr>
          <w:rFonts w:cs="Times New Roman"/>
        </w:rPr>
        <w:t>de Tours</w:t>
      </w:r>
      <w:r w:rsidRPr="004F4A21">
        <w:rPr>
          <w:rFonts w:cs="Times New Roman"/>
          <w:color w:val="383838"/>
        </w:rPr>
        <w:t xml:space="preserve">” </w:t>
      </w:r>
      <w:r w:rsidRPr="004F4A21">
        <w:rPr>
          <w:rFonts w:cs="Times New Roman"/>
        </w:rPr>
        <w:t>to begin work “à la ga</w:t>
      </w:r>
      <w:r w:rsidRPr="004F4A21">
        <w:rPr>
          <w:rFonts w:cs="Times New Roman"/>
          <w:color w:val="383838"/>
        </w:rPr>
        <w:t>z</w:t>
      </w:r>
      <w:r w:rsidRPr="004F4A21">
        <w:rPr>
          <w:rFonts w:cs="Times New Roman"/>
        </w:rPr>
        <w:t>e ou au taffetas</w:t>
      </w:r>
      <w:r w:rsidRPr="004F4A21">
        <w:rPr>
          <w:rFonts w:cs="Times New Roman"/>
          <w:color w:val="383838"/>
        </w:rPr>
        <w:t xml:space="preserve">” (“on gauze or taffeta”) </w:t>
      </w:r>
      <w:r w:rsidRPr="004F4A21">
        <w:rPr>
          <w:rFonts w:cs="Times New Roman"/>
        </w:rPr>
        <w:t>because he would not have been able to give to either of these fabrics “cette légèreté, cett</w:t>
      </w:r>
      <w:r w:rsidRPr="004F4A21">
        <w:rPr>
          <w:rFonts w:cs="Times New Roman"/>
          <w:color w:val="383838"/>
        </w:rPr>
        <w:t xml:space="preserve">e </w:t>
      </w:r>
      <w:r w:rsidRPr="004F4A21">
        <w:rPr>
          <w:rFonts w:cs="Times New Roman"/>
        </w:rPr>
        <w:t>délicatesse, ce brillant qui en constituent la perfection” (“that lightness, that delicateness, that brilliance which constitutes perfection”), (</w:t>
      </w:r>
      <w:r w:rsidRPr="004F4A21">
        <w:rPr>
          <w:rFonts w:cs="Times New Roman"/>
          <w:i/>
          <w:iCs/>
        </w:rPr>
        <w:t>Mémoire sur la manufacture de L</w:t>
      </w:r>
      <w:r w:rsidRPr="004F4A21">
        <w:rPr>
          <w:rFonts w:cs="Times New Roman"/>
          <w:i/>
          <w:iCs/>
          <w:color w:val="383838"/>
        </w:rPr>
        <w:t>y</w:t>
      </w:r>
      <w:r w:rsidRPr="004F4A21">
        <w:rPr>
          <w:rFonts w:cs="Times New Roman"/>
          <w:i/>
          <w:iCs/>
        </w:rPr>
        <w:t>on</w:t>
      </w:r>
      <w:r w:rsidRPr="004F4A21">
        <w:rPr>
          <w:rFonts w:cs="Times New Roman"/>
          <w:i/>
          <w:iCs/>
          <w:color w:val="383838"/>
        </w:rPr>
        <w:t>,</w:t>
      </w:r>
      <w:r w:rsidRPr="004F4A21">
        <w:rPr>
          <w:rFonts w:cs="Times New Roman"/>
          <w:color w:val="383838"/>
        </w:rPr>
        <w:t xml:space="preserve"> </w:t>
      </w:r>
      <w:r w:rsidRPr="004F4A21">
        <w:rPr>
          <w:rFonts w:cs="Times New Roman"/>
        </w:rPr>
        <w:t>pp</w:t>
      </w:r>
      <w:r w:rsidRPr="004F4A21">
        <w:rPr>
          <w:rFonts w:cs="Times New Roman"/>
          <w:color w:val="595959"/>
        </w:rPr>
        <w:t xml:space="preserve">. </w:t>
      </w:r>
      <w:r w:rsidRPr="004F4A21">
        <w:rPr>
          <w:rFonts w:cs="Times New Roman"/>
        </w:rPr>
        <w:t>19</w:t>
      </w:r>
      <w:r w:rsidRPr="004F4A21">
        <w:rPr>
          <w:rFonts w:cs="Times New Roman"/>
          <w:color w:val="383838"/>
        </w:rPr>
        <w:t>-</w:t>
      </w:r>
      <w:r w:rsidRPr="004F4A21">
        <w:rPr>
          <w:rFonts w:cs="Times New Roman"/>
        </w:rPr>
        <w:t>20).</w:t>
      </w:r>
      <w:r>
        <w:rPr>
          <w:rFonts w:cs="Times New Roman"/>
        </w:rPr>
        <w:t xml:space="preserve"> </w:t>
      </w:r>
      <w:r w:rsidRPr="004F4A21">
        <w:rPr>
          <w:rFonts w:cs="Times New Roman"/>
        </w:rPr>
        <w:t>The contrast between the</w:t>
      </w:r>
      <w:r w:rsidRPr="004F4A21">
        <w:rPr>
          <w:rFonts w:cs="Times New Roman"/>
          <w:color w:val="383838"/>
        </w:rPr>
        <w:t>s</w:t>
      </w:r>
      <w:r w:rsidRPr="004F4A21">
        <w:rPr>
          <w:rFonts w:cs="Times New Roman"/>
        </w:rPr>
        <w:t>e two texts gives ri</w:t>
      </w:r>
      <w:r w:rsidRPr="004F4A21">
        <w:rPr>
          <w:rFonts w:cs="Times New Roman"/>
          <w:color w:val="383838"/>
        </w:rPr>
        <w:t>s</w:t>
      </w:r>
      <w:r w:rsidRPr="004F4A21">
        <w:rPr>
          <w:rFonts w:cs="Times New Roman"/>
        </w:rPr>
        <w:t>e to some intriguing questions</w:t>
      </w:r>
      <w:r>
        <w:rPr>
          <w:rFonts w:cs="Times New Roman"/>
        </w:rPr>
        <w:t>.</w:t>
      </w:r>
    </w:p>
  </w:footnote>
  <w:footnote w:id="55">
    <w:p w14:paraId="145F504D" w14:textId="77777777" w:rsidR="00763085" w:rsidRPr="004F4A21" w:rsidRDefault="00763085" w:rsidP="00763085">
      <w:pPr>
        <w:pStyle w:val="Testonotaapidipagina"/>
        <w:rPr>
          <w:lang w:val="en-GB"/>
        </w:rPr>
      </w:pPr>
      <w:r>
        <w:rPr>
          <w:rStyle w:val="Rimandonotaapidipagina"/>
        </w:rPr>
        <w:footnoteRef/>
      </w:r>
      <w:r>
        <w:rPr>
          <w:rFonts w:cs="Times New Roman"/>
          <w:i/>
          <w:iCs/>
          <w:color w:val="1F1F1F"/>
          <w:lang w:val="it-IT"/>
        </w:rPr>
        <w:t xml:space="preserve"> </w:t>
      </w:r>
      <w:r w:rsidRPr="004F4A21">
        <w:rPr>
          <w:rFonts w:cs="Times New Roman"/>
          <w:i/>
          <w:iCs/>
          <w:color w:val="1F1F1F"/>
          <w:lang w:val="it-IT"/>
        </w:rPr>
        <w:t>Opusculi quatro sopra il luss,</w:t>
      </w:r>
      <w:r w:rsidRPr="004F4A21">
        <w:rPr>
          <w:rFonts w:cs="Times New Roman"/>
          <w:color w:val="1F1F1F"/>
          <w:lang w:val="it-IT"/>
        </w:rPr>
        <w:t xml:space="preserve"> (Bologna, 1787), p</w:t>
      </w:r>
      <w:r w:rsidRPr="004F4A21">
        <w:rPr>
          <w:rFonts w:cs="Times New Roman"/>
          <w:color w:val="484848"/>
          <w:lang w:val="it-IT"/>
        </w:rPr>
        <w:t xml:space="preserve">. </w:t>
      </w:r>
      <w:r w:rsidRPr="004F4A21">
        <w:rPr>
          <w:rFonts w:cs="Times New Roman"/>
          <w:color w:val="1F1F1F"/>
          <w:lang w:val="it-IT"/>
        </w:rPr>
        <w:t>239</w:t>
      </w:r>
      <w:r w:rsidRPr="004F4A21">
        <w:rPr>
          <w:rFonts w:cs="Times New Roman"/>
          <w:color w:val="484848"/>
          <w:lang w:val="it-IT"/>
        </w:rPr>
        <w:t xml:space="preserve">. </w:t>
      </w:r>
      <w:r w:rsidRPr="004F4A21">
        <w:rPr>
          <w:rFonts w:cs="Times New Roman"/>
          <w:color w:val="1F1F1F"/>
        </w:rPr>
        <w:t>The author regretted “those rich</w:t>
      </w:r>
      <w:r w:rsidRPr="004F4A21">
        <w:rPr>
          <w:rFonts w:cs="Times New Roman"/>
        </w:rPr>
        <w:t xml:space="preserve"> </w:t>
      </w:r>
      <w:r w:rsidRPr="004F4A21">
        <w:rPr>
          <w:rFonts w:cs="Times New Roman"/>
          <w:color w:val="1F1F1F"/>
        </w:rPr>
        <w:t>swirling gold and silver fabrics which adorned the shoulders of our ancestors and which from the first days of marriage onwards promised immortality</w:t>
      </w:r>
      <w:r w:rsidRPr="004F4A21">
        <w:rPr>
          <w:rFonts w:cs="Times New Roman"/>
          <w:color w:val="383838"/>
        </w:rPr>
        <w:t>.</w:t>
      </w:r>
      <w:r w:rsidRPr="004F4A21">
        <w:rPr>
          <w:rFonts w:cs="Times New Roman"/>
          <w:color w:val="1F1F1F"/>
        </w:rPr>
        <w:t>” Today instead, “the flowers to be found on the lighte</w:t>
      </w:r>
      <w:r w:rsidRPr="004F4A21">
        <w:rPr>
          <w:rFonts w:cs="Times New Roman"/>
          <w:color w:val="383838"/>
        </w:rPr>
        <w:t>s</w:t>
      </w:r>
      <w:r w:rsidRPr="004F4A21">
        <w:rPr>
          <w:rFonts w:cs="Times New Roman"/>
          <w:color w:val="1F1F1F"/>
        </w:rPr>
        <w:t xml:space="preserve">t of </w:t>
      </w:r>
      <w:r w:rsidRPr="004F4A21">
        <w:rPr>
          <w:rFonts w:cs="Times New Roman"/>
          <w:color w:val="383838"/>
        </w:rPr>
        <w:t>s</w:t>
      </w:r>
      <w:r w:rsidRPr="004F4A21">
        <w:rPr>
          <w:rFonts w:cs="Times New Roman"/>
          <w:color w:val="1F1F1F"/>
        </w:rPr>
        <w:t>ilk.are so fragile</w:t>
      </w:r>
      <w:r w:rsidRPr="004F4A21">
        <w:rPr>
          <w:rFonts w:cs="Times New Roman"/>
          <w:color w:val="8C8C8C"/>
        </w:rPr>
        <w:t>.</w:t>
      </w:r>
      <w:r w:rsidRPr="004F4A21">
        <w:rPr>
          <w:rFonts w:cs="Times New Roman"/>
          <w:color w:val="1F1F1F"/>
        </w:rPr>
        <w:t xml:space="preserve">and ephemeral that they </w:t>
      </w:r>
      <w:r w:rsidRPr="004F4A21">
        <w:rPr>
          <w:rFonts w:cs="Times New Roman"/>
          <w:color w:val="383838"/>
        </w:rPr>
        <w:t>s</w:t>
      </w:r>
      <w:r w:rsidRPr="004F4A21">
        <w:rPr>
          <w:rFonts w:cs="Times New Roman"/>
          <w:color w:val="1F1F1F"/>
        </w:rPr>
        <w:t>eem to be about to lo</w:t>
      </w:r>
      <w:r w:rsidRPr="004F4A21">
        <w:rPr>
          <w:rFonts w:cs="Times New Roman"/>
          <w:color w:val="484848"/>
        </w:rPr>
        <w:t>s</w:t>
      </w:r>
      <w:r w:rsidRPr="004F4A21">
        <w:rPr>
          <w:rFonts w:cs="Times New Roman"/>
          <w:color w:val="1F1F1F"/>
        </w:rPr>
        <w:t>e their leaves” (ibid</w:t>
      </w:r>
      <w:r w:rsidRPr="004F4A21">
        <w:rPr>
          <w:rFonts w:cs="Times New Roman"/>
          <w:color w:val="484848"/>
        </w:rPr>
        <w:t>.</w:t>
      </w:r>
      <w:r w:rsidRPr="004F4A21">
        <w:rPr>
          <w:rFonts w:cs="Times New Roman"/>
          <w:color w:val="1F1F1F"/>
        </w:rPr>
        <w:t>). Abbé Jacquet's astute judgment was that fashion had removed “à la richesse sa pesanteur naturelle” (“from sumptousness its natural heaviness”) to give it instead “avec la vari</w:t>
      </w:r>
      <w:r w:rsidRPr="004F4A21">
        <w:rPr>
          <w:rFonts w:cs="Times New Roman"/>
          <w:color w:val="383838"/>
        </w:rPr>
        <w:t>ét</w:t>
      </w:r>
      <w:r w:rsidRPr="004F4A21">
        <w:rPr>
          <w:rFonts w:cs="Times New Roman"/>
          <w:color w:val="1F1F1F"/>
        </w:rPr>
        <w:t>é d</w:t>
      </w:r>
      <w:r w:rsidRPr="004F4A21">
        <w:rPr>
          <w:rFonts w:cs="Times New Roman"/>
          <w:color w:val="383838"/>
        </w:rPr>
        <w:t xml:space="preserve">e </w:t>
      </w:r>
      <w:r w:rsidRPr="004F4A21">
        <w:rPr>
          <w:rFonts w:cs="Times New Roman"/>
          <w:color w:val="1F1F1F"/>
        </w:rPr>
        <w:t>la nature la simplicité des grâces</w:t>
      </w:r>
      <w:r w:rsidRPr="004F4A21">
        <w:rPr>
          <w:rFonts w:cs="Times New Roman"/>
          <w:color w:val="383838"/>
        </w:rPr>
        <w:t>” (“with the variey of nature the simplicity of gracefulness”) (</w:t>
      </w:r>
      <w:r w:rsidRPr="004F4A21">
        <w:rPr>
          <w:rFonts w:cs="Times New Roman"/>
          <w:color w:val="1F1F1F"/>
        </w:rPr>
        <w:t>(</w:t>
      </w:r>
      <w:r w:rsidRPr="004F4A21">
        <w:rPr>
          <w:rFonts w:cs="Times New Roman"/>
          <w:i/>
          <w:iCs/>
          <w:color w:val="1F1F1F"/>
        </w:rPr>
        <w:t>Sur les m</w:t>
      </w:r>
      <w:r w:rsidRPr="004F4A21">
        <w:rPr>
          <w:rFonts w:cs="Times New Roman"/>
          <w:i/>
          <w:iCs/>
          <w:color w:val="383838"/>
        </w:rPr>
        <w:t>o</w:t>
      </w:r>
      <w:r w:rsidRPr="004F4A21">
        <w:rPr>
          <w:rFonts w:cs="Times New Roman"/>
          <w:i/>
          <w:iCs/>
          <w:color w:val="1F1F1F"/>
        </w:rPr>
        <w:t>yens de faire refleurir les manufacture</w:t>
      </w:r>
      <w:r w:rsidRPr="004F4A21">
        <w:rPr>
          <w:rFonts w:cs="Times New Roman"/>
          <w:i/>
          <w:iCs/>
          <w:color w:val="383838"/>
        </w:rPr>
        <w:t xml:space="preserve">s </w:t>
      </w:r>
      <w:r w:rsidRPr="004F4A21">
        <w:rPr>
          <w:rFonts w:cs="Times New Roman"/>
          <w:i/>
          <w:iCs/>
          <w:color w:val="1F1F1F"/>
        </w:rPr>
        <w:t>de Lyon</w:t>
      </w:r>
      <w:r w:rsidRPr="004F4A21">
        <w:rPr>
          <w:rFonts w:cs="Times New Roman"/>
          <w:color w:val="1F1F1F"/>
        </w:rPr>
        <w:t>, December 22, 1784, in Académie des Sciences de Lyon, Ms. 110, p. 52). Zanon also pointed out the fragility of the fashion fabrics</w:t>
      </w:r>
      <w:r w:rsidRPr="004F4A21">
        <w:rPr>
          <w:rFonts w:cs="Times New Roman"/>
          <w:color w:val="383838"/>
        </w:rPr>
        <w:t xml:space="preserve">: </w:t>
      </w:r>
      <w:r w:rsidRPr="004F4A21">
        <w:rPr>
          <w:rFonts w:cs="Times New Roman"/>
          <w:color w:val="1F1F1F"/>
        </w:rPr>
        <w:t>“The French fabrics can be worn only for a few hours and in good weather. A</w:t>
      </w:r>
      <w:r w:rsidRPr="004F4A21">
        <w:rPr>
          <w:rFonts w:cs="Times New Roman"/>
          <w:color w:val="383838"/>
        </w:rPr>
        <w:t xml:space="preserve">s </w:t>
      </w:r>
      <w:r w:rsidRPr="004F4A21">
        <w:rPr>
          <w:rFonts w:cs="Times New Roman"/>
          <w:color w:val="1F1F1F"/>
        </w:rPr>
        <w:t>soon as they are taken off, they are folded up carefully in white, clean linen and put away in the wardrobe with the utmost prudence. They are only rarely shown and</w:t>
      </w:r>
      <w:r w:rsidRPr="004F4A21">
        <w:rPr>
          <w:rFonts w:cs="Times New Roman"/>
          <w:color w:val="383838"/>
        </w:rPr>
        <w:t xml:space="preserve">, </w:t>
      </w:r>
      <w:r w:rsidRPr="004F4A21">
        <w:rPr>
          <w:rFonts w:cs="Times New Roman"/>
          <w:color w:val="1F1F1F"/>
        </w:rPr>
        <w:t>like illustrious relics, are only touched with great delic</w:t>
      </w:r>
      <w:r w:rsidRPr="004F4A21">
        <w:rPr>
          <w:rFonts w:cs="Times New Roman"/>
          <w:color w:val="383838"/>
        </w:rPr>
        <w:t>a</w:t>
      </w:r>
      <w:r w:rsidRPr="004F4A21">
        <w:rPr>
          <w:rFonts w:cs="Times New Roman"/>
          <w:color w:val="1F1F1F"/>
        </w:rPr>
        <w:t>cy.</w:t>
      </w:r>
      <w:r>
        <w:rPr>
          <w:rFonts w:cs="Times New Roman"/>
          <w:color w:val="1F1F1F"/>
        </w:rPr>
        <w:t xml:space="preserve"> </w:t>
      </w:r>
      <w:r w:rsidRPr="004F4A21">
        <w:rPr>
          <w:rFonts w:cs="Times New Roman"/>
          <w:color w:val="1F1F1F"/>
        </w:rPr>
        <w:t>Quite the opposite is the case with our fabrics</w:t>
      </w:r>
      <w:r w:rsidRPr="004F4A21">
        <w:rPr>
          <w:rFonts w:cs="Times New Roman"/>
          <w:color w:val="383838"/>
        </w:rPr>
        <w:t xml:space="preserve">. </w:t>
      </w:r>
      <w:r w:rsidRPr="004F4A21">
        <w:rPr>
          <w:rFonts w:cs="Times New Roman"/>
          <w:color w:val="1F1F1F"/>
        </w:rPr>
        <w:t>They are worn without care in all weathers and on all occasions, they are hung up on old nails” (</w:t>
      </w:r>
      <w:r w:rsidRPr="004F4A21">
        <w:rPr>
          <w:rFonts w:cs="Times New Roman"/>
          <w:i/>
          <w:iCs/>
          <w:color w:val="1C1C1C"/>
          <w:shd w:val="clear" w:color="auto" w:fill="FFFFFF"/>
        </w:rPr>
        <w:t>Dell'agricoltura, dell'arti e del commercio</w:t>
      </w:r>
      <w:r w:rsidRPr="004F4A21">
        <w:rPr>
          <w:rFonts w:cs="Times New Roman"/>
          <w:i/>
          <w:iCs/>
          <w:color w:val="1F1F1F"/>
        </w:rPr>
        <w:t>,</w:t>
      </w:r>
      <w:r w:rsidRPr="004F4A21">
        <w:rPr>
          <w:rFonts w:cs="Times New Roman"/>
          <w:color w:val="1F1F1F"/>
        </w:rPr>
        <w:t xml:space="preserve"> V</w:t>
      </w:r>
      <w:r w:rsidRPr="004F4A21">
        <w:rPr>
          <w:rFonts w:cs="Times New Roman"/>
          <w:color w:val="383838"/>
        </w:rPr>
        <w:t xml:space="preserve">, </w:t>
      </w:r>
      <w:r w:rsidRPr="004F4A21">
        <w:rPr>
          <w:rFonts w:cs="Times New Roman"/>
          <w:color w:val="1F1F1F"/>
        </w:rPr>
        <w:t>pp. 251-252). Around 1740, an anonymous Venetian attacked the “inventors of fashion,</w:t>
      </w:r>
      <w:r w:rsidRPr="004F4A21">
        <w:rPr>
          <w:rFonts w:cs="Times New Roman"/>
          <w:color w:val="383838"/>
        </w:rPr>
        <w:t xml:space="preserve">” </w:t>
      </w:r>
      <w:r w:rsidRPr="004F4A21">
        <w:rPr>
          <w:rFonts w:cs="Times New Roman"/>
          <w:color w:val="1F1F1F"/>
        </w:rPr>
        <w:t>who one year imposed “fabric</w:t>
      </w:r>
      <w:r w:rsidRPr="004F4A21">
        <w:rPr>
          <w:rFonts w:cs="Times New Roman"/>
          <w:color w:val="383838"/>
        </w:rPr>
        <w:t xml:space="preserve">s </w:t>
      </w:r>
      <w:r w:rsidRPr="004F4A21">
        <w:rPr>
          <w:rFonts w:cs="Times New Roman"/>
          <w:color w:val="1F1F1F"/>
        </w:rPr>
        <w:t>covered with flowers, woven with an art that was more apparent than real,” and the following year took away “all the merits of the previous fashion” with fabrics “of a different form and design” on which appeared “natural fruits” (</w:t>
      </w:r>
      <w:r w:rsidRPr="004F4A21">
        <w:rPr>
          <w:rFonts w:cs="Times New Roman"/>
          <w:i/>
          <w:iCs/>
          <w:color w:val="1F1F1F"/>
        </w:rPr>
        <w:t>Saggio di una nuova filosofia con cui insegna il modo di far denari</w:t>
      </w:r>
      <w:r w:rsidRPr="004F4A21">
        <w:rPr>
          <w:rFonts w:cs="Times New Roman"/>
          <w:color w:val="1F1F1F"/>
        </w:rPr>
        <w:t xml:space="preserve"> [Venice, 1 740], pp. 158-159).</w:t>
      </w:r>
      <w:r w:rsidRPr="004F4A21">
        <w:rPr>
          <w:lang w:val="en-GB"/>
        </w:rPr>
        <w:t xml:space="preserve"> </w:t>
      </w:r>
    </w:p>
  </w:footnote>
  <w:footnote w:id="56">
    <w:p w14:paraId="27985FF5" w14:textId="77777777" w:rsidR="00763085" w:rsidRPr="004F4A21" w:rsidRDefault="00763085" w:rsidP="00763085">
      <w:pPr>
        <w:pStyle w:val="Corpotesto"/>
        <w:rPr>
          <w:sz w:val="20"/>
          <w:szCs w:val="20"/>
          <w:lang w:val="en-GB"/>
        </w:rPr>
      </w:pPr>
      <w:r>
        <w:rPr>
          <w:rStyle w:val="Rimandonotaapidipagina"/>
        </w:rPr>
        <w:footnoteRef/>
      </w:r>
      <w:r w:rsidRPr="004F4A21">
        <w:rPr>
          <w:lang w:val="fr-FR"/>
        </w:rPr>
        <w:t xml:space="preserve"> </w:t>
      </w:r>
      <w:r w:rsidRPr="004F4A21">
        <w:rPr>
          <w:i/>
          <w:iCs/>
          <w:color w:val="343434"/>
          <w:sz w:val="20"/>
          <w:szCs w:val="20"/>
          <w:lang w:val="fr-FR"/>
        </w:rPr>
        <w:t>Mémoire pour les maîtres ouvriers à façon des étoffes d’or, d’argent et de soye de la ville de</w:t>
      </w:r>
      <w:r w:rsidRPr="004F4A21">
        <w:rPr>
          <w:i/>
          <w:iCs/>
          <w:sz w:val="20"/>
          <w:szCs w:val="20"/>
          <w:lang w:val="fr-FR"/>
        </w:rPr>
        <w:t xml:space="preserve"> </w:t>
      </w:r>
      <w:r w:rsidRPr="004F4A21">
        <w:rPr>
          <w:i/>
          <w:iCs/>
          <w:color w:val="343434"/>
          <w:sz w:val="20"/>
          <w:szCs w:val="20"/>
          <w:lang w:val="fr-FR"/>
        </w:rPr>
        <w:t>Lyon</w:t>
      </w:r>
      <w:r w:rsidRPr="004F4A21">
        <w:rPr>
          <w:color w:val="343434"/>
          <w:sz w:val="20"/>
          <w:szCs w:val="20"/>
          <w:lang w:val="fr-FR"/>
        </w:rPr>
        <w:t xml:space="preserve"> (1749), </w:t>
      </w:r>
      <w:r w:rsidRPr="004F4A21">
        <w:rPr>
          <w:sz w:val="20"/>
          <w:szCs w:val="20"/>
          <w:lang w:val="fr-FR"/>
        </w:rPr>
        <w:t xml:space="preserve">pp. 65-69. </w:t>
      </w:r>
      <w:r w:rsidRPr="004F4A21">
        <w:rPr>
          <w:sz w:val="20"/>
          <w:szCs w:val="20"/>
          <w:lang w:val="en-GB"/>
        </w:rPr>
        <w:t xml:space="preserve">In this text, the term </w:t>
      </w:r>
      <w:r w:rsidRPr="004F4A21">
        <w:rPr>
          <w:i/>
          <w:iCs/>
          <w:sz w:val="20"/>
          <w:szCs w:val="20"/>
          <w:lang w:val="en-GB"/>
        </w:rPr>
        <w:t>maîtres marchands</w:t>
      </w:r>
      <w:r w:rsidRPr="004F4A21">
        <w:rPr>
          <w:sz w:val="20"/>
          <w:szCs w:val="20"/>
          <w:lang w:val="en-GB"/>
        </w:rPr>
        <w:t xml:space="preserve"> indicates </w:t>
      </w:r>
      <w:r w:rsidRPr="004F4A21">
        <w:rPr>
          <w:i/>
          <w:iCs/>
          <w:sz w:val="20"/>
          <w:szCs w:val="20"/>
          <w:lang w:val="en-GB"/>
        </w:rPr>
        <w:t xml:space="preserve">marchands </w:t>
      </w:r>
      <w:r w:rsidRPr="004F4A21">
        <w:rPr>
          <w:i/>
          <w:iCs/>
          <w:color w:val="343434"/>
          <w:sz w:val="20"/>
          <w:szCs w:val="20"/>
          <w:lang w:val="en-GB"/>
        </w:rPr>
        <w:t>fabricants</w:t>
      </w:r>
      <w:r w:rsidRPr="004F4A21">
        <w:rPr>
          <w:color w:val="343434"/>
          <w:sz w:val="20"/>
          <w:szCs w:val="20"/>
          <w:lang w:val="en-GB"/>
        </w:rPr>
        <w:t>.</w:t>
      </w:r>
      <w:r w:rsidRPr="004F4A21">
        <w:rPr>
          <w:sz w:val="20"/>
          <w:szCs w:val="20"/>
          <w:lang w:val="en-GB"/>
        </w:rPr>
        <w:t xml:space="preserve"> There </w:t>
      </w:r>
      <w:r w:rsidRPr="004F4A21">
        <w:rPr>
          <w:color w:val="343434"/>
          <w:sz w:val="20"/>
          <w:szCs w:val="20"/>
          <w:lang w:val="en-GB"/>
        </w:rPr>
        <w:t xml:space="preserve">are </w:t>
      </w:r>
      <w:r w:rsidRPr="004F4A21">
        <w:rPr>
          <w:sz w:val="20"/>
          <w:szCs w:val="20"/>
          <w:lang w:val="en-GB"/>
        </w:rPr>
        <w:t xml:space="preserve">a number of reports for and against the Règlements of 1744. I have made use of this </w:t>
      </w:r>
      <w:r w:rsidRPr="004F4A21">
        <w:rPr>
          <w:i/>
          <w:iCs/>
          <w:sz w:val="20"/>
          <w:szCs w:val="20"/>
          <w:lang w:val="en-GB"/>
        </w:rPr>
        <w:t xml:space="preserve">Mémoire </w:t>
      </w:r>
      <w:r w:rsidRPr="004F4A21">
        <w:rPr>
          <w:sz w:val="20"/>
          <w:szCs w:val="20"/>
          <w:lang w:val="en-GB"/>
        </w:rPr>
        <w:t xml:space="preserve">because it is the most important for the aims of this paper. For the history of the </w:t>
      </w:r>
      <w:r w:rsidRPr="004F4A21">
        <w:rPr>
          <w:color w:val="343434"/>
          <w:sz w:val="20"/>
          <w:szCs w:val="20"/>
          <w:lang w:val="en-GB"/>
        </w:rPr>
        <w:t xml:space="preserve">conflicts </w:t>
      </w:r>
      <w:r w:rsidRPr="004F4A21">
        <w:rPr>
          <w:sz w:val="20"/>
          <w:szCs w:val="20"/>
          <w:lang w:val="en-GB"/>
        </w:rPr>
        <w:t xml:space="preserve">and negotiations between the various </w:t>
      </w:r>
      <w:r w:rsidRPr="004F4A21">
        <w:rPr>
          <w:color w:val="343434"/>
          <w:sz w:val="20"/>
          <w:szCs w:val="20"/>
          <w:lang w:val="en-GB"/>
        </w:rPr>
        <w:t xml:space="preserve">sides </w:t>
      </w:r>
      <w:r w:rsidRPr="004F4A21">
        <w:rPr>
          <w:sz w:val="20"/>
          <w:szCs w:val="20"/>
          <w:lang w:val="en-GB"/>
        </w:rPr>
        <w:t xml:space="preserve">in the </w:t>
      </w:r>
      <w:r w:rsidRPr="004F4A21">
        <w:rPr>
          <w:color w:val="343434"/>
          <w:sz w:val="20"/>
          <w:szCs w:val="20"/>
          <w:lang w:val="en-GB"/>
        </w:rPr>
        <w:t xml:space="preserve">struggle </w:t>
      </w:r>
      <w:r w:rsidRPr="004F4A21">
        <w:rPr>
          <w:sz w:val="20"/>
          <w:szCs w:val="20"/>
          <w:lang w:val="en-GB"/>
        </w:rPr>
        <w:t xml:space="preserve">see J. Godart, </w:t>
      </w:r>
      <w:r w:rsidRPr="004F4A21">
        <w:rPr>
          <w:i/>
          <w:iCs/>
          <w:sz w:val="20"/>
          <w:szCs w:val="20"/>
          <w:lang w:val="en-GB"/>
        </w:rPr>
        <w:t>L'ouvrier en soie...</w:t>
      </w:r>
      <w:r w:rsidRPr="004F4A21">
        <w:rPr>
          <w:sz w:val="20"/>
          <w:szCs w:val="20"/>
          <w:lang w:val="en-GB"/>
        </w:rPr>
        <w:t>, pp. 276-296 passim</w:t>
      </w:r>
      <w:r w:rsidRPr="004F4A21">
        <w:rPr>
          <w:color w:val="494949"/>
          <w:sz w:val="20"/>
          <w:szCs w:val="20"/>
          <w:lang w:val="en-GB"/>
        </w:rPr>
        <w:t xml:space="preserve">. </w:t>
      </w:r>
      <w:r w:rsidRPr="004F4A21">
        <w:rPr>
          <w:sz w:val="20"/>
          <w:szCs w:val="20"/>
          <w:lang w:val="en-GB"/>
        </w:rPr>
        <w:t>The decrease in the number of threads in the warp is related to the thinning of the thread thanks to progress made in reeling and throwing techniques in Piedmont</w:t>
      </w:r>
      <w:r w:rsidRPr="004F4A21">
        <w:rPr>
          <w:color w:val="494949"/>
          <w:sz w:val="20"/>
          <w:szCs w:val="20"/>
          <w:lang w:val="en-GB"/>
        </w:rPr>
        <w:t xml:space="preserve">. </w:t>
      </w:r>
      <w:r w:rsidRPr="004F4A21">
        <w:rPr>
          <w:sz w:val="20"/>
          <w:szCs w:val="20"/>
          <w:lang w:val="en-GB"/>
        </w:rPr>
        <w:t xml:space="preserve">In Bologna </w:t>
      </w:r>
      <w:r w:rsidRPr="004F4A21">
        <w:rPr>
          <w:color w:val="343434"/>
          <w:sz w:val="20"/>
          <w:szCs w:val="20"/>
          <w:lang w:val="en-GB"/>
        </w:rPr>
        <w:t xml:space="preserve">(whose </w:t>
      </w:r>
      <w:r w:rsidRPr="004F4A21">
        <w:rPr>
          <w:sz w:val="20"/>
          <w:szCs w:val="20"/>
          <w:lang w:val="en-GB"/>
        </w:rPr>
        <w:t xml:space="preserve">reeling </w:t>
      </w:r>
      <w:r w:rsidRPr="004F4A21">
        <w:rPr>
          <w:color w:val="343434"/>
          <w:sz w:val="20"/>
          <w:szCs w:val="20"/>
          <w:lang w:val="en-GB"/>
        </w:rPr>
        <w:t xml:space="preserve">and </w:t>
      </w:r>
      <w:r w:rsidRPr="004F4A21">
        <w:rPr>
          <w:sz w:val="20"/>
          <w:szCs w:val="20"/>
          <w:lang w:val="en-GB"/>
        </w:rPr>
        <w:t xml:space="preserve">throwing techniques were in the eighteenth century some way behind those of Piedmont), it was calculated that with the new thinner threads it was possible to produce fabrics up to 50 percent longer; on the spinning of silk in Bologna see </w:t>
      </w:r>
      <w:r w:rsidRPr="004F4A21">
        <w:rPr>
          <w:color w:val="343434"/>
          <w:sz w:val="20"/>
          <w:szCs w:val="20"/>
          <w:lang w:val="en-GB"/>
        </w:rPr>
        <w:t xml:space="preserve">in this volume part II, ch. 7. </w:t>
      </w:r>
      <w:r w:rsidRPr="004F4A21">
        <w:rPr>
          <w:sz w:val="20"/>
          <w:szCs w:val="20"/>
          <w:lang w:val="en-GB"/>
        </w:rPr>
        <w:t>Nearly all the Piedmontese production of organzine (yarn used for the warp) was exported to Lyon where it was used in the production of high-quality fabric.</w:t>
      </w:r>
    </w:p>
  </w:footnote>
  <w:footnote w:id="57">
    <w:p w14:paraId="1BA60682" w14:textId="77777777" w:rsidR="00763085" w:rsidRPr="004F4A21" w:rsidRDefault="00763085" w:rsidP="00763085">
      <w:pPr>
        <w:pStyle w:val="Testonotaapidipagina"/>
        <w:rPr>
          <w:lang w:val="en-GB"/>
        </w:rPr>
      </w:pPr>
      <w:r>
        <w:rPr>
          <w:rStyle w:val="Rimandonotaapidipagina"/>
        </w:rPr>
        <w:footnoteRef/>
      </w:r>
      <w:r w:rsidRPr="004F4A21">
        <w:rPr>
          <w:lang w:val="en-GB"/>
        </w:rPr>
        <w:t xml:space="preserve"> </w:t>
      </w:r>
      <w:r w:rsidRPr="004F4A21">
        <w:rPr>
          <w:rFonts w:cs="Times New Roman"/>
        </w:rPr>
        <w:t xml:space="preserve">In France, sale by length was </w:t>
      </w:r>
      <w:r w:rsidRPr="004F4A21">
        <w:rPr>
          <w:rFonts w:cs="Times New Roman"/>
          <w:color w:val="343434"/>
        </w:rPr>
        <w:t xml:space="preserve">a </w:t>
      </w:r>
      <w:r w:rsidRPr="004F4A21">
        <w:rPr>
          <w:rFonts w:cs="Times New Roman"/>
        </w:rPr>
        <w:t>characteristic of Lyonnais fashion fabrics</w:t>
      </w:r>
      <w:r w:rsidRPr="004F4A21">
        <w:rPr>
          <w:rFonts w:cs="Times New Roman"/>
          <w:color w:val="494949"/>
        </w:rPr>
        <w:t xml:space="preserve">. </w:t>
      </w:r>
      <w:r w:rsidRPr="004F4A21">
        <w:rPr>
          <w:rFonts w:cs="Times New Roman"/>
        </w:rPr>
        <w:t xml:space="preserve">In the more conservative Tours, sale by weight </w:t>
      </w:r>
      <w:r w:rsidRPr="004F4A21">
        <w:rPr>
          <w:rFonts w:cs="Times New Roman"/>
          <w:color w:val="343434"/>
        </w:rPr>
        <w:t xml:space="preserve">continued </w:t>
      </w:r>
      <w:r w:rsidRPr="004F4A21">
        <w:rPr>
          <w:rFonts w:cs="Times New Roman"/>
        </w:rPr>
        <w:t>for much longer</w:t>
      </w:r>
      <w:r>
        <w:rPr>
          <w:rFonts w:cs="Times New Roman"/>
        </w:rPr>
        <w:t>.</w:t>
      </w:r>
    </w:p>
  </w:footnote>
  <w:footnote w:id="58">
    <w:p w14:paraId="4B546E29" w14:textId="77777777" w:rsidR="00763085" w:rsidRPr="004F4A21" w:rsidRDefault="00763085" w:rsidP="00763085">
      <w:pPr>
        <w:pStyle w:val="Corpotesto"/>
        <w:rPr>
          <w:sz w:val="20"/>
          <w:szCs w:val="20"/>
          <w:lang w:val="en-GB"/>
        </w:rPr>
      </w:pPr>
      <w:r>
        <w:rPr>
          <w:rStyle w:val="Rimandonotaapidipagina"/>
        </w:rPr>
        <w:footnoteRef/>
      </w:r>
      <w:r w:rsidRPr="004F4A21">
        <w:rPr>
          <w:lang w:val="fr-FR"/>
        </w:rPr>
        <w:t xml:space="preserve"> </w:t>
      </w:r>
      <w:r w:rsidRPr="004F4A21">
        <w:rPr>
          <w:i/>
          <w:iCs/>
          <w:sz w:val="20"/>
          <w:szCs w:val="20"/>
          <w:shd w:val="clear" w:color="auto" w:fill="FFFFFF"/>
          <w:lang w:val="fr-FR"/>
        </w:rPr>
        <w:t>Mémoire pour les maîtres ouvriers</w:t>
      </w:r>
      <w:r w:rsidRPr="004F4A21">
        <w:rPr>
          <w:sz w:val="20"/>
          <w:szCs w:val="20"/>
          <w:shd w:val="clear" w:color="auto" w:fill="FFFFFF"/>
          <w:lang w:val="fr-FR"/>
        </w:rPr>
        <w:t xml:space="preserve">. pp. 52-58 passim. </w:t>
      </w:r>
      <w:r w:rsidRPr="004F4A21">
        <w:rPr>
          <w:sz w:val="20"/>
          <w:szCs w:val="20"/>
          <w:shd w:val="clear" w:color="auto" w:fill="FFFFFF"/>
          <w:lang w:val="en-GB"/>
        </w:rPr>
        <w:t xml:space="preserve">The </w:t>
      </w:r>
      <w:r w:rsidRPr="004F4A21">
        <w:rPr>
          <w:i/>
          <w:iCs/>
          <w:sz w:val="20"/>
          <w:szCs w:val="20"/>
          <w:shd w:val="clear" w:color="auto" w:fill="FFFFFF"/>
          <w:lang w:val="en-GB"/>
        </w:rPr>
        <w:t>maîtres ouvriers</w:t>
      </w:r>
      <w:r w:rsidRPr="004F4A21">
        <w:rPr>
          <w:sz w:val="20"/>
          <w:szCs w:val="20"/>
          <w:shd w:val="clear" w:color="auto" w:fill="FFFFFF"/>
          <w:lang w:val="en-GB"/>
        </w:rPr>
        <w:t xml:space="preserve"> calculated that with bad quality warp, the time necessary to weave a given quantity of fabric would be multiplied five times (ibid., p. 71) with a consequent decrease in wages paid according to piece rates. M. Paulet also opposed the use of </w:t>
      </w:r>
      <w:r w:rsidRPr="004F4A21">
        <w:rPr>
          <w:i/>
          <w:iCs/>
          <w:sz w:val="20"/>
          <w:szCs w:val="20"/>
          <w:shd w:val="clear" w:color="auto" w:fill="FFFFFF"/>
          <w:lang w:val="en-GB"/>
        </w:rPr>
        <w:t>lustrage</w:t>
      </w:r>
      <w:r w:rsidRPr="004F4A21">
        <w:rPr>
          <w:sz w:val="20"/>
          <w:szCs w:val="20"/>
          <w:shd w:val="clear" w:color="auto" w:fill="FFFFFF"/>
          <w:lang w:val="en-GB"/>
        </w:rPr>
        <w:t xml:space="preserve"> because its high waste ratio, due to the breaking of the thread, was damaging to the </w:t>
      </w:r>
      <w:r w:rsidRPr="004F4A21">
        <w:rPr>
          <w:i/>
          <w:iCs/>
          <w:sz w:val="20"/>
          <w:szCs w:val="20"/>
          <w:shd w:val="clear" w:color="auto" w:fill="FFFFFF"/>
          <w:lang w:val="en-GB"/>
        </w:rPr>
        <w:t xml:space="preserve">fabricant </w:t>
      </w:r>
      <w:r w:rsidRPr="004F4A21">
        <w:rPr>
          <w:sz w:val="20"/>
          <w:szCs w:val="20"/>
          <w:shd w:val="clear" w:color="auto" w:fill="FFFFFF"/>
          <w:lang w:val="en-GB"/>
        </w:rPr>
        <w:t>(</w:t>
      </w:r>
      <w:r w:rsidRPr="004F4A21">
        <w:rPr>
          <w:i/>
          <w:iCs/>
          <w:sz w:val="20"/>
          <w:szCs w:val="20"/>
          <w:shd w:val="clear" w:color="auto" w:fill="FFFFFF"/>
          <w:lang w:val="en-GB"/>
        </w:rPr>
        <w:t>L'art</w:t>
      </w:r>
      <w:r>
        <w:rPr>
          <w:i/>
          <w:iCs/>
          <w:sz w:val="20"/>
          <w:szCs w:val="20"/>
          <w:shd w:val="clear" w:color="auto" w:fill="FFFFFF"/>
          <w:lang w:val="en-GB"/>
        </w:rPr>
        <w:t xml:space="preserve"> </w:t>
      </w:r>
      <w:r w:rsidRPr="004F4A21">
        <w:rPr>
          <w:i/>
          <w:iCs/>
          <w:sz w:val="20"/>
          <w:szCs w:val="20"/>
          <w:shd w:val="clear" w:color="auto" w:fill="FFFFFF"/>
          <w:lang w:val="en-GB"/>
        </w:rPr>
        <w:t>du</w:t>
      </w:r>
      <w:r>
        <w:rPr>
          <w:i/>
          <w:iCs/>
          <w:sz w:val="20"/>
          <w:szCs w:val="20"/>
          <w:shd w:val="clear" w:color="auto" w:fill="FFFFFF"/>
          <w:lang w:val="en-GB"/>
        </w:rPr>
        <w:t xml:space="preserve"> </w:t>
      </w:r>
      <w:r w:rsidRPr="004F4A21">
        <w:rPr>
          <w:i/>
          <w:iCs/>
          <w:sz w:val="20"/>
          <w:szCs w:val="20"/>
          <w:shd w:val="clear" w:color="auto" w:fill="FFFFFF"/>
          <w:lang w:val="en-GB"/>
        </w:rPr>
        <w:t>fabricant</w:t>
      </w:r>
      <w:r>
        <w:rPr>
          <w:i/>
          <w:iCs/>
          <w:sz w:val="20"/>
          <w:szCs w:val="20"/>
          <w:shd w:val="clear" w:color="auto" w:fill="FFFFFF"/>
          <w:lang w:val="en-GB"/>
        </w:rPr>
        <w:t xml:space="preserve"> </w:t>
      </w:r>
      <w:r w:rsidRPr="004F4A21">
        <w:rPr>
          <w:i/>
          <w:iCs/>
          <w:sz w:val="20"/>
          <w:szCs w:val="20"/>
          <w:shd w:val="clear" w:color="auto" w:fill="FFFFFF"/>
          <w:lang w:val="en-GB"/>
        </w:rPr>
        <w:t>d'étoffes</w:t>
      </w:r>
      <w:r>
        <w:rPr>
          <w:i/>
          <w:iCs/>
          <w:sz w:val="20"/>
          <w:szCs w:val="20"/>
          <w:shd w:val="clear" w:color="auto" w:fill="FFFFFF"/>
          <w:lang w:val="en-GB"/>
        </w:rPr>
        <w:t xml:space="preserve"> </w:t>
      </w:r>
      <w:r w:rsidRPr="004F4A21">
        <w:rPr>
          <w:i/>
          <w:iCs/>
          <w:sz w:val="20"/>
          <w:szCs w:val="20"/>
          <w:shd w:val="clear" w:color="auto" w:fill="FFFFFF"/>
          <w:lang w:val="en-GB"/>
        </w:rPr>
        <w:t>de</w:t>
      </w:r>
      <w:r>
        <w:rPr>
          <w:i/>
          <w:iCs/>
          <w:sz w:val="20"/>
          <w:szCs w:val="20"/>
          <w:shd w:val="clear" w:color="auto" w:fill="FFFFFF"/>
          <w:lang w:val="en-GB"/>
        </w:rPr>
        <w:t xml:space="preserve"> </w:t>
      </w:r>
      <w:r w:rsidRPr="004F4A21">
        <w:rPr>
          <w:i/>
          <w:iCs/>
          <w:sz w:val="20"/>
          <w:szCs w:val="20"/>
          <w:shd w:val="clear" w:color="auto" w:fill="FFFFFF"/>
          <w:lang w:val="en-GB"/>
        </w:rPr>
        <w:t>soie</w:t>
      </w:r>
      <w:r w:rsidRPr="004F4A21">
        <w:rPr>
          <w:sz w:val="20"/>
          <w:szCs w:val="20"/>
          <w:shd w:val="clear" w:color="auto" w:fill="FFFFFF"/>
          <w:lang w:val="en-GB"/>
        </w:rPr>
        <w:t>,</w:t>
      </w:r>
      <w:r>
        <w:rPr>
          <w:sz w:val="20"/>
          <w:szCs w:val="20"/>
          <w:shd w:val="clear" w:color="auto" w:fill="FFFFFF"/>
          <w:lang w:val="en-GB"/>
        </w:rPr>
        <w:t xml:space="preserve"> </w:t>
      </w:r>
      <w:r w:rsidRPr="004F4A21">
        <w:rPr>
          <w:sz w:val="20"/>
          <w:szCs w:val="20"/>
          <w:shd w:val="clear" w:color="auto" w:fill="FFFFFF"/>
          <w:lang w:val="en-GB"/>
        </w:rPr>
        <w:t>VII section, I partie [Paris, 1776], pp. 416-418).</w:t>
      </w:r>
      <w:r>
        <w:rPr>
          <w:sz w:val="20"/>
          <w:szCs w:val="20"/>
          <w:shd w:val="clear" w:color="auto" w:fill="FFFFFF"/>
          <w:lang w:val="en-GB"/>
        </w:rPr>
        <w:t xml:space="preserve"> </w:t>
      </w:r>
      <w:r w:rsidRPr="004F4A21">
        <w:rPr>
          <w:sz w:val="20"/>
          <w:szCs w:val="20"/>
          <w:shd w:val="clear" w:color="auto" w:fill="FFFFFF"/>
          <w:lang w:val="en-GB"/>
        </w:rPr>
        <w:t>On the other side Bertholon praised this practice invented by Octavio May in 1665 (</w:t>
      </w:r>
      <w:r w:rsidRPr="004F4A21">
        <w:rPr>
          <w:i/>
          <w:iCs/>
          <w:sz w:val="20"/>
          <w:szCs w:val="20"/>
          <w:shd w:val="clear" w:color="auto" w:fill="FFFFFF"/>
          <w:lang w:val="en-GB"/>
        </w:rPr>
        <w:t>Du commerce et des manufactures</w:t>
      </w:r>
      <w:r w:rsidRPr="004F4A21">
        <w:rPr>
          <w:sz w:val="20"/>
          <w:szCs w:val="20"/>
          <w:shd w:val="clear" w:color="auto" w:fill="FFFFFF"/>
          <w:lang w:val="en-GB"/>
        </w:rPr>
        <w:t xml:space="preserve">, p. 40). According to Veron de Forbonnais, if the Lyon </w:t>
      </w:r>
      <w:r w:rsidRPr="004F4A21">
        <w:rPr>
          <w:i/>
          <w:iCs/>
          <w:sz w:val="20"/>
          <w:szCs w:val="20"/>
          <w:shd w:val="clear" w:color="auto" w:fill="FFFFFF"/>
          <w:lang w:val="en-GB"/>
        </w:rPr>
        <w:t>fabricants</w:t>
      </w:r>
      <w:r w:rsidRPr="004F4A21">
        <w:rPr>
          <w:sz w:val="20"/>
          <w:szCs w:val="20"/>
          <w:shd w:val="clear" w:color="auto" w:fill="FFFFFF"/>
          <w:lang w:val="en-GB"/>
        </w:rPr>
        <w:t xml:space="preserve"> had tried to use the “traits faux” (“fake golden thread”) in the luxury fabrics rather than the “traits fins,” (“fine threads”) they would have been reported by their own </w:t>
      </w:r>
      <w:r w:rsidRPr="004F4A21">
        <w:rPr>
          <w:i/>
          <w:iCs/>
          <w:sz w:val="20"/>
          <w:szCs w:val="20"/>
          <w:shd w:val="clear" w:color="auto" w:fill="FFFFFF"/>
          <w:lang w:val="en-GB"/>
        </w:rPr>
        <w:t>ouvriers</w:t>
      </w:r>
      <w:r w:rsidRPr="004F4A21">
        <w:rPr>
          <w:sz w:val="20"/>
          <w:szCs w:val="20"/>
          <w:shd w:val="clear" w:color="auto" w:fill="FFFFFF"/>
          <w:lang w:val="en-GB"/>
        </w:rPr>
        <w:t>. It is the workers who thus appear as the guarantors of quality (</w:t>
      </w:r>
      <w:r w:rsidRPr="004F4A21">
        <w:rPr>
          <w:i/>
          <w:iCs/>
          <w:sz w:val="20"/>
          <w:szCs w:val="20"/>
          <w:shd w:val="clear" w:color="auto" w:fill="FFFFFF"/>
          <w:lang w:val="en-GB"/>
        </w:rPr>
        <w:t>Lettre à M +++ Negoçiant de Lyon</w:t>
      </w:r>
      <w:r w:rsidRPr="004F4A21">
        <w:rPr>
          <w:sz w:val="20"/>
          <w:szCs w:val="20"/>
          <w:shd w:val="clear" w:color="auto" w:fill="FFFFFF"/>
          <w:lang w:val="en-GB"/>
        </w:rPr>
        <w:t xml:space="preserve">, pp. 6-11). Among the various contributors to the </w:t>
      </w:r>
      <w:r w:rsidRPr="004F4A21">
        <w:rPr>
          <w:i/>
          <w:iCs/>
          <w:sz w:val="20"/>
          <w:szCs w:val="20"/>
          <w:shd w:val="clear" w:color="auto" w:fill="FFFFFF"/>
          <w:lang w:val="en-GB"/>
        </w:rPr>
        <w:t xml:space="preserve">Règlement </w:t>
      </w:r>
      <w:r w:rsidRPr="004F4A21">
        <w:rPr>
          <w:sz w:val="20"/>
          <w:szCs w:val="20"/>
          <w:shd w:val="clear" w:color="auto" w:fill="FFFFFF"/>
          <w:lang w:val="en-GB"/>
        </w:rPr>
        <w:t xml:space="preserve">of 1744, the </w:t>
      </w:r>
      <w:r w:rsidRPr="004F4A21">
        <w:rPr>
          <w:i/>
          <w:iCs/>
          <w:sz w:val="20"/>
          <w:szCs w:val="20"/>
          <w:shd w:val="clear" w:color="auto" w:fill="FFFFFF"/>
          <w:lang w:val="en-GB"/>
        </w:rPr>
        <w:t xml:space="preserve">maîtres ouvriers' </w:t>
      </w:r>
      <w:r w:rsidRPr="004F4A21">
        <w:rPr>
          <w:sz w:val="20"/>
          <w:szCs w:val="20"/>
          <w:shd w:val="clear" w:color="auto" w:fill="FFFFFF"/>
          <w:lang w:val="en-GB"/>
        </w:rPr>
        <w:t>hostility was particularly directed towards the entrepreneur J. Claude Montessuy and the engineer Jacques Vaucanson. The first was accused of having produced bad quality fabric (later confiscated), the second for having declared on several occasions that the Lyon fabrics were too good,</w:t>
      </w:r>
      <w:r w:rsidRPr="004F4A21">
        <w:rPr>
          <w:sz w:val="20"/>
          <w:szCs w:val="20"/>
          <w:lang w:val="en-GB"/>
        </w:rPr>
        <w:t xml:space="preserve"> and that if “[ils] ne dureroient que trois mois ce seroit toujours assez” (“they only last three months that would still be enough”) (ibid., pp</w:t>
      </w:r>
      <w:r w:rsidRPr="004F4A21">
        <w:rPr>
          <w:color w:val="3B3B3B"/>
          <w:sz w:val="20"/>
          <w:szCs w:val="20"/>
          <w:lang w:val="en-GB"/>
        </w:rPr>
        <w:t xml:space="preserve">. </w:t>
      </w:r>
      <w:r w:rsidRPr="004F4A21">
        <w:rPr>
          <w:sz w:val="20"/>
          <w:szCs w:val="20"/>
          <w:lang w:val="en-GB"/>
        </w:rPr>
        <w:t>30-31). On the bu</w:t>
      </w:r>
      <w:r w:rsidRPr="004F4A21">
        <w:rPr>
          <w:color w:val="3B3B3B"/>
          <w:sz w:val="20"/>
          <w:szCs w:val="20"/>
          <w:lang w:val="en-GB"/>
        </w:rPr>
        <w:t>s</w:t>
      </w:r>
      <w:r w:rsidRPr="004F4A21">
        <w:rPr>
          <w:sz w:val="20"/>
          <w:szCs w:val="20"/>
          <w:lang w:val="en-GB"/>
        </w:rPr>
        <w:t>ine</w:t>
      </w:r>
      <w:r w:rsidRPr="004F4A21">
        <w:rPr>
          <w:color w:val="3B3B3B"/>
          <w:sz w:val="20"/>
          <w:szCs w:val="20"/>
          <w:lang w:val="en-GB"/>
        </w:rPr>
        <w:t>s</w:t>
      </w:r>
      <w:r w:rsidRPr="004F4A21">
        <w:rPr>
          <w:sz w:val="20"/>
          <w:szCs w:val="20"/>
          <w:lang w:val="en-GB"/>
        </w:rPr>
        <w:t>s relationship between Vaucanson and Montessuy, see A</w:t>
      </w:r>
      <w:r w:rsidRPr="004F4A21">
        <w:rPr>
          <w:color w:val="3B3B3B"/>
          <w:sz w:val="20"/>
          <w:szCs w:val="20"/>
          <w:lang w:val="en-GB"/>
        </w:rPr>
        <w:t xml:space="preserve">. </w:t>
      </w:r>
      <w:r w:rsidRPr="004F4A21">
        <w:rPr>
          <w:sz w:val="20"/>
          <w:szCs w:val="20"/>
          <w:lang w:val="en-GB"/>
        </w:rPr>
        <w:t xml:space="preserve">Doyon and L. Liagre, </w:t>
      </w:r>
      <w:r w:rsidRPr="004F4A21">
        <w:rPr>
          <w:i/>
          <w:iCs/>
          <w:sz w:val="20"/>
          <w:szCs w:val="20"/>
          <w:lang w:val="en-GB"/>
        </w:rPr>
        <w:t>Jacques Vaucanson, mécanicien de génie</w:t>
      </w:r>
      <w:r w:rsidRPr="004F4A21">
        <w:rPr>
          <w:sz w:val="20"/>
          <w:szCs w:val="20"/>
          <w:lang w:val="en-GB"/>
        </w:rPr>
        <w:t xml:space="preserve"> (Paris, 1966), pp</w:t>
      </w:r>
      <w:r w:rsidRPr="004F4A21">
        <w:rPr>
          <w:color w:val="3B3B3B"/>
          <w:sz w:val="20"/>
          <w:szCs w:val="20"/>
          <w:lang w:val="en-GB"/>
        </w:rPr>
        <w:t xml:space="preserve">. </w:t>
      </w:r>
      <w:r w:rsidRPr="004F4A21">
        <w:rPr>
          <w:sz w:val="20"/>
          <w:szCs w:val="20"/>
          <w:lang w:val="en-GB"/>
        </w:rPr>
        <w:t>175-203, 256-261 pass</w:t>
      </w:r>
      <w:r w:rsidRPr="004F4A21">
        <w:rPr>
          <w:color w:val="3B3B3B"/>
          <w:sz w:val="20"/>
          <w:szCs w:val="20"/>
          <w:lang w:val="en-GB"/>
        </w:rPr>
        <w:t>i</w:t>
      </w:r>
      <w:r w:rsidRPr="004F4A21">
        <w:rPr>
          <w:sz w:val="20"/>
          <w:szCs w:val="20"/>
          <w:lang w:val="en-GB"/>
        </w:rPr>
        <w:t>m</w:t>
      </w:r>
      <w:r w:rsidRPr="004F4A21">
        <w:rPr>
          <w:color w:val="565656"/>
          <w:sz w:val="20"/>
          <w:szCs w:val="20"/>
          <w:lang w:val="en-GB"/>
        </w:rPr>
        <w:t>.</w:t>
      </w:r>
    </w:p>
  </w:footnote>
  <w:footnote w:id="59">
    <w:p w14:paraId="0112F8EF" w14:textId="77777777" w:rsidR="00763085" w:rsidRPr="00BD295F" w:rsidRDefault="00763085" w:rsidP="00763085">
      <w:pPr>
        <w:pStyle w:val="Testonotaapidipagina"/>
      </w:pPr>
      <w:r>
        <w:rPr>
          <w:rStyle w:val="Rimandonotaapidipagina"/>
        </w:rPr>
        <w:footnoteRef/>
      </w:r>
      <w:r>
        <w:t xml:space="preserve"> </w:t>
      </w:r>
      <w:r w:rsidRPr="00BD295F">
        <w:rPr>
          <w:rFonts w:cs="Times New Roman"/>
        </w:rPr>
        <w:t>The use of raw silk (</w:t>
      </w:r>
      <w:r w:rsidRPr="00BD295F">
        <w:rPr>
          <w:rFonts w:cs="Times New Roman"/>
          <w:i/>
          <w:iCs/>
        </w:rPr>
        <w:t>filoselle</w:t>
      </w:r>
      <w:r w:rsidRPr="00BD295F">
        <w:rPr>
          <w:rFonts w:cs="Times New Roman"/>
        </w:rPr>
        <w:t xml:space="preserve">) was justified because it gave both softness and </w:t>
      </w:r>
      <w:r w:rsidRPr="00BD295F">
        <w:rPr>
          <w:rFonts w:cs="Times New Roman"/>
          <w:i/>
          <w:iCs/>
        </w:rPr>
        <w:t>fermeté</w:t>
      </w:r>
      <w:r w:rsidRPr="00BD295F">
        <w:rPr>
          <w:rFonts w:cs="Times New Roman"/>
        </w:rPr>
        <w:t xml:space="preserve"> (firmness) to the fabric. In order to manufacture cheap fabrics for export, the entrepreneurs successfully asked for over 145 special permits granting exemption from the </w:t>
      </w:r>
      <w:r w:rsidRPr="00BD295F">
        <w:rPr>
          <w:rFonts w:cs="Times New Roman"/>
          <w:i/>
          <w:iCs/>
        </w:rPr>
        <w:t>Règlements</w:t>
      </w:r>
      <w:r w:rsidRPr="00BD295F">
        <w:rPr>
          <w:rFonts w:cs="Times New Roman"/>
        </w:rPr>
        <w:t xml:space="preserve"> of 1744 in the period 1754-62 (Godart, </w:t>
      </w:r>
      <w:r w:rsidRPr="00BD295F">
        <w:rPr>
          <w:rFonts w:cs="Times New Roman"/>
          <w:i/>
          <w:iCs/>
        </w:rPr>
        <w:t>L'ouvrier en soi</w:t>
      </w:r>
      <w:r w:rsidRPr="00BD295F">
        <w:rPr>
          <w:rFonts w:cs="Times New Roman"/>
          <w:i/>
          <w:iCs/>
          <w:color w:val="3B3B3B"/>
        </w:rPr>
        <w:t>e,</w:t>
      </w:r>
      <w:r w:rsidRPr="00BD295F">
        <w:rPr>
          <w:rFonts w:cs="Times New Roman"/>
          <w:color w:val="3B3B3B"/>
        </w:rPr>
        <w:t xml:space="preserve"> </w:t>
      </w:r>
      <w:r w:rsidRPr="00BD295F">
        <w:rPr>
          <w:rFonts w:cs="Times New Roman"/>
        </w:rPr>
        <w:t>p</w:t>
      </w:r>
      <w:r w:rsidRPr="00BD295F">
        <w:rPr>
          <w:rFonts w:cs="Times New Roman"/>
          <w:color w:val="3B3B3B"/>
        </w:rPr>
        <w:t xml:space="preserve">. </w:t>
      </w:r>
      <w:r w:rsidRPr="00BD295F">
        <w:rPr>
          <w:rFonts w:cs="Times New Roman"/>
        </w:rPr>
        <w:t>85</w:t>
      </w:r>
      <w:r w:rsidRPr="00BD295F">
        <w:rPr>
          <w:rFonts w:cs="Times New Roman"/>
          <w:color w:val="3B3B3B"/>
        </w:rPr>
        <w:t>)</w:t>
      </w:r>
      <w:r w:rsidRPr="00BD295F">
        <w:rPr>
          <w:rFonts w:cs="Times New Roman"/>
        </w:rPr>
        <w:t>.</w:t>
      </w:r>
    </w:p>
  </w:footnote>
  <w:footnote w:id="60">
    <w:p w14:paraId="4FE49ABA" w14:textId="77777777" w:rsidR="00763085" w:rsidRPr="00BD295F" w:rsidRDefault="00763085" w:rsidP="00763085">
      <w:pPr>
        <w:pStyle w:val="Testonotaapidipagina"/>
        <w:rPr>
          <w:rFonts w:cs="Times New Roman"/>
        </w:rPr>
      </w:pPr>
      <w:r>
        <w:rPr>
          <w:rStyle w:val="Rimandonotaapidipagina"/>
        </w:rPr>
        <w:footnoteRef/>
      </w:r>
      <w:r>
        <w:t xml:space="preserve"> (</w:t>
      </w:r>
      <w:r w:rsidRPr="006E120A">
        <w:rPr>
          <w:rFonts w:cs="Times New Roman"/>
        </w:rPr>
        <w:t>“It is so strongly,” he wrote, “our interest to do what is right that the greatest perfection of our fabrics would be the natural result of that liberty.</w:t>
      </w:r>
      <w:r>
        <w:rPr>
          <w:rFonts w:cs="Times New Roman"/>
        </w:rPr>
        <w:t xml:space="preserve"> </w:t>
      </w:r>
      <w:r w:rsidRPr="006E120A">
        <w:rPr>
          <w:rFonts w:cs="Times New Roman"/>
        </w:rPr>
        <w:t>It is to genius alone to prescribe the rules of the art.</w:t>
      </w:r>
      <w:r>
        <w:rPr>
          <w:rFonts w:cs="Times New Roman"/>
        </w:rPr>
        <w:t xml:space="preserve"> </w:t>
      </w:r>
      <w:r w:rsidRPr="006E120A">
        <w:rPr>
          <w:rFonts w:cs="Times New Roman"/>
        </w:rPr>
        <w:t>But one wanted to subject it to bothersome laws which it would be necessary to contravene when new and unexpected productions would make their uselessness known.”)</w:t>
      </w:r>
    </w:p>
  </w:footnote>
  <w:footnote w:id="61">
    <w:p w14:paraId="1010AA5D" w14:textId="77777777" w:rsidR="00763085" w:rsidRPr="00BD295F" w:rsidRDefault="00763085" w:rsidP="00763085">
      <w:pPr>
        <w:pStyle w:val="Corpotesto"/>
        <w:rPr>
          <w:sz w:val="20"/>
          <w:szCs w:val="20"/>
          <w:lang w:val="en-GB"/>
        </w:rPr>
      </w:pPr>
      <w:r>
        <w:rPr>
          <w:rStyle w:val="Rimandonotaapidipagina"/>
        </w:rPr>
        <w:footnoteRef/>
      </w:r>
      <w:r w:rsidRPr="00BD295F">
        <w:rPr>
          <w:lang w:val="en-GB"/>
        </w:rPr>
        <w:t xml:space="preserve"> </w:t>
      </w:r>
      <w:r w:rsidRPr="00BD295F">
        <w:rPr>
          <w:sz w:val="20"/>
          <w:szCs w:val="20"/>
          <w:lang w:val="en-GB"/>
        </w:rPr>
        <w:t>Letter from Raymond Vial of 1763, in ANP, Bureau du Commerce, F12, 1446. The language of Vial demanding “liberté” from the “lois gênantes” (“bothersome laws”) incorporated the discourse of de Gournay, who had declared himself to be in favor of the use of raw silk</w:t>
      </w:r>
      <w:r w:rsidRPr="00BD295F">
        <w:rPr>
          <w:color w:val="3B3B3B"/>
          <w:sz w:val="20"/>
          <w:szCs w:val="20"/>
          <w:lang w:val="en-GB"/>
        </w:rPr>
        <w:t xml:space="preserve">. </w:t>
      </w:r>
      <w:r w:rsidRPr="00BD295F">
        <w:rPr>
          <w:sz w:val="20"/>
          <w:szCs w:val="20"/>
          <w:lang w:val="en-GB"/>
        </w:rPr>
        <w:t>Vial was the brother-in-law of Adamoli fils.</w:t>
      </w:r>
      <w:r>
        <w:rPr>
          <w:sz w:val="20"/>
          <w:szCs w:val="20"/>
          <w:lang w:val="en-GB"/>
        </w:rPr>
        <w:t xml:space="preserve"> </w:t>
      </w:r>
      <w:r w:rsidRPr="00BD295F">
        <w:rPr>
          <w:sz w:val="20"/>
          <w:szCs w:val="20"/>
          <w:lang w:val="en-GB"/>
        </w:rPr>
        <w:t>It was only in 1779, after the abolition of the corporations by Turgot in 1776 (later revised to a certain extent), that merchants and weavers were allowed to weav</w:t>
      </w:r>
      <w:r w:rsidRPr="00BD295F">
        <w:rPr>
          <w:color w:val="3B3B3B"/>
          <w:sz w:val="20"/>
          <w:szCs w:val="20"/>
          <w:lang w:val="en-GB"/>
        </w:rPr>
        <w:t xml:space="preserve">e </w:t>
      </w:r>
      <w:r w:rsidRPr="00BD295F">
        <w:rPr>
          <w:sz w:val="20"/>
          <w:szCs w:val="20"/>
          <w:lang w:val="en-GB"/>
        </w:rPr>
        <w:t xml:space="preserve">fabrics of whatever quality they wanted, despite the fierce opposition of the </w:t>
      </w:r>
      <w:r w:rsidRPr="00BD295F">
        <w:rPr>
          <w:i/>
          <w:iCs/>
          <w:sz w:val="20"/>
          <w:szCs w:val="20"/>
          <w:lang w:val="en-GB"/>
        </w:rPr>
        <w:t>Maîtres Gardes</w:t>
      </w:r>
      <w:r w:rsidRPr="00BD295F">
        <w:rPr>
          <w:sz w:val="20"/>
          <w:szCs w:val="20"/>
          <w:lang w:val="en-GB"/>
        </w:rPr>
        <w:t>.</w:t>
      </w:r>
    </w:p>
  </w:footnote>
  <w:footnote w:id="62">
    <w:p w14:paraId="6A647A17" w14:textId="77777777" w:rsidR="00763085" w:rsidRPr="00BD295F" w:rsidRDefault="00763085" w:rsidP="00763085">
      <w:pPr>
        <w:pStyle w:val="Testonotaapidipagina"/>
        <w:rPr>
          <w:lang w:val="fr-FR"/>
        </w:rPr>
      </w:pPr>
      <w:r>
        <w:rPr>
          <w:rStyle w:val="Rimandonotaapidipagina"/>
        </w:rPr>
        <w:footnoteRef/>
      </w:r>
      <w:r w:rsidRPr="00BD295F">
        <w:rPr>
          <w:lang w:val="fr-FR"/>
        </w:rPr>
        <w:t xml:space="preserve"> </w:t>
      </w:r>
      <w:r w:rsidRPr="00BD295F">
        <w:rPr>
          <w:rFonts w:cs="Times New Roman"/>
          <w:color w:val="1F1F1F"/>
          <w:lang w:val="fr-FR"/>
        </w:rPr>
        <w:t>1763 letter, in ANP, Bureau du Commerce, Fl2, 1441.</w:t>
      </w:r>
    </w:p>
  </w:footnote>
  <w:footnote w:id="63">
    <w:p w14:paraId="2BACA910" w14:textId="77777777" w:rsidR="00763085" w:rsidRPr="00BD295F" w:rsidRDefault="00763085" w:rsidP="00763085">
      <w:pPr>
        <w:pStyle w:val="Testonotaapidipagina"/>
      </w:pPr>
      <w:r>
        <w:rPr>
          <w:rStyle w:val="Rimandonotaapidipagina"/>
        </w:rPr>
        <w:footnoteRef/>
      </w:r>
      <w:r>
        <w:t xml:space="preserve"> </w:t>
      </w:r>
      <w:r w:rsidRPr="00BD295F">
        <w:rPr>
          <w:rFonts w:cs="Times New Roman"/>
          <w:color w:val="1F1F1F"/>
        </w:rPr>
        <w:t>Letter of January 17, 1764, in idem.</w:t>
      </w:r>
    </w:p>
  </w:footnote>
  <w:footnote w:id="64">
    <w:p w14:paraId="19DE8316" w14:textId="77777777" w:rsidR="00763085" w:rsidRPr="00BD295F" w:rsidRDefault="00763085" w:rsidP="00763085">
      <w:pPr>
        <w:pStyle w:val="Testonotaapidipagina"/>
        <w:rPr>
          <w:lang w:val="fr-FR"/>
        </w:rPr>
      </w:pPr>
      <w:r>
        <w:rPr>
          <w:rStyle w:val="Rimandonotaapidipagina"/>
        </w:rPr>
        <w:footnoteRef/>
      </w:r>
      <w:r>
        <w:t xml:space="preserve"> </w:t>
      </w:r>
      <w:r w:rsidRPr="00BD295F">
        <w:rPr>
          <w:rFonts w:cs="Times New Roman"/>
        </w:rPr>
        <w:t>Letter of December 1764, in idem.</w:t>
      </w:r>
      <w:r>
        <w:rPr>
          <w:rFonts w:cs="Times New Roman"/>
        </w:rPr>
        <w:t xml:space="preserve"> </w:t>
      </w:r>
      <w:r w:rsidRPr="00BD295F">
        <w:rPr>
          <w:rFonts w:cs="Times New Roman"/>
          <w:lang w:val="fr-FR"/>
        </w:rPr>
        <w:t xml:space="preserve">On August 12, 1766, the </w:t>
      </w:r>
      <w:r w:rsidRPr="00BD295F">
        <w:rPr>
          <w:rFonts w:cs="Times New Roman"/>
          <w:i/>
          <w:iCs/>
          <w:lang w:val="fr-FR"/>
        </w:rPr>
        <w:t>Maîtres Gardes,</w:t>
      </w:r>
      <w:r w:rsidRPr="00BD295F">
        <w:rPr>
          <w:rFonts w:cs="Times New Roman"/>
          <w:lang w:val="fr-FR"/>
        </w:rPr>
        <w:t xml:space="preserve"> in reply to a letter from the Intendant De Cotte, made heavy </w:t>
      </w:r>
      <w:r w:rsidRPr="00BD295F">
        <w:rPr>
          <w:rFonts w:cs="Times New Roman"/>
          <w:color w:val="363636"/>
          <w:lang w:val="fr-FR"/>
        </w:rPr>
        <w:t xml:space="preserve">accusations </w:t>
      </w:r>
      <w:r w:rsidRPr="00BD295F">
        <w:rPr>
          <w:rFonts w:cs="Times New Roman"/>
          <w:lang w:val="fr-FR"/>
        </w:rPr>
        <w:t xml:space="preserve">against the entrepreneur Buisson, “le quel </w:t>
      </w:r>
      <w:r w:rsidRPr="00BD295F">
        <w:rPr>
          <w:rFonts w:cs="Times New Roman"/>
          <w:color w:val="363636"/>
          <w:lang w:val="fr-FR"/>
        </w:rPr>
        <w:t xml:space="preserve">a </w:t>
      </w:r>
      <w:r w:rsidRPr="00BD295F">
        <w:rPr>
          <w:rFonts w:cs="Times New Roman"/>
          <w:lang w:val="fr-FR"/>
        </w:rPr>
        <w:t>debuté par la fraude en tramant de galette dans une étoffe précieuse….</w:t>
      </w:r>
      <w:r>
        <w:rPr>
          <w:rFonts w:cs="Times New Roman"/>
          <w:lang w:val="fr-FR"/>
        </w:rPr>
        <w:t xml:space="preserve"> </w:t>
      </w:r>
      <w:r w:rsidRPr="00BD295F">
        <w:rPr>
          <w:rFonts w:cs="Times New Roman"/>
          <w:lang w:val="fr-FR"/>
        </w:rPr>
        <w:t xml:space="preserve">Une anecdote capable de détruire la reputation du fabricant le mieux établi” (“who began with </w:t>
      </w:r>
      <w:r w:rsidRPr="00B8416C">
        <w:rPr>
          <w:rFonts w:cs="Times New Roman"/>
          <w:lang w:val="fr-FR"/>
        </w:rPr>
        <w:t>fraud by ‘weaving dough’ in</w:t>
      </w:r>
      <w:r w:rsidRPr="00BD295F">
        <w:rPr>
          <w:rFonts w:cs="Times New Roman"/>
          <w:lang w:val="fr-FR"/>
        </w:rPr>
        <w:t xml:space="preserve"> a precious fabric….An anecdote capable of destroying the reputation of the best established manufacturer.”), </w:t>
      </w:r>
      <w:r w:rsidRPr="00BD295F">
        <w:rPr>
          <w:rFonts w:cs="Times New Roman"/>
          <w:color w:val="363636"/>
          <w:lang w:val="fr-FR"/>
        </w:rPr>
        <w:t xml:space="preserve">(“Réponse </w:t>
      </w:r>
      <w:r w:rsidRPr="00BD295F">
        <w:rPr>
          <w:rFonts w:cs="Times New Roman"/>
          <w:lang w:val="fr-FR"/>
        </w:rPr>
        <w:t xml:space="preserve">des Syndics et </w:t>
      </w:r>
      <w:r w:rsidRPr="00BD295F">
        <w:rPr>
          <w:rFonts w:cs="Times New Roman"/>
          <w:i/>
          <w:iCs/>
          <w:lang w:val="fr-FR"/>
        </w:rPr>
        <w:t>Maîtres Gardes</w:t>
      </w:r>
      <w:r w:rsidRPr="00BD295F">
        <w:rPr>
          <w:rFonts w:cs="Times New Roman"/>
          <w:lang w:val="fr-FR"/>
        </w:rPr>
        <w:t xml:space="preserve"> de la Communauté...de Lyon,” in ANP</w:t>
      </w:r>
      <w:r w:rsidRPr="00BD295F">
        <w:rPr>
          <w:rFonts w:cs="Times New Roman"/>
          <w:color w:val="494949"/>
          <w:lang w:val="fr-FR"/>
        </w:rPr>
        <w:t xml:space="preserve">, </w:t>
      </w:r>
      <w:r w:rsidRPr="00BD295F">
        <w:rPr>
          <w:rFonts w:cs="Times New Roman"/>
          <w:lang w:val="fr-FR"/>
        </w:rPr>
        <w:t>Bureau du Commerce</w:t>
      </w:r>
      <w:r w:rsidRPr="00BD295F">
        <w:rPr>
          <w:rFonts w:cs="Times New Roman"/>
          <w:i/>
          <w:iCs/>
          <w:lang w:val="fr-FR"/>
        </w:rPr>
        <w:t>,</w:t>
      </w:r>
      <w:r w:rsidRPr="00BD295F">
        <w:rPr>
          <w:rFonts w:cs="Times New Roman"/>
          <w:lang w:val="fr-FR"/>
        </w:rPr>
        <w:t xml:space="preserve"> Fl2, 1443).</w:t>
      </w:r>
      <w:r>
        <w:rPr>
          <w:rFonts w:cs="Times New Roman"/>
          <w:lang w:val="fr-FR"/>
        </w:rPr>
        <w:t xml:space="preserve"> </w:t>
      </w:r>
      <w:r w:rsidRPr="00BD295F">
        <w:rPr>
          <w:rFonts w:cs="Times New Roman"/>
          <w:lang w:val="fr-FR"/>
        </w:rPr>
        <w:t>A few years earlier, the merchants had denounced “les manoeuvres que pratique le nommé Buisson, actuellement à la tête des manufactures de Naples, pour avoir les desseins avant qu'ils ayent paru et débaucher les ouvriers de toute espèce pour en rendre l'exécution aussi exacte qu'à Lyon” (“the maneuvers practised by a certain Buisson, currently head of the manufactures in Naples, who obtained the designs before they appeared in public and hired workers of all kinds to carry out the work as exact as in Lyon”). (</w:t>
      </w:r>
      <w:r w:rsidRPr="00BD295F">
        <w:rPr>
          <w:rFonts w:cs="Times New Roman"/>
          <w:i/>
          <w:iCs/>
          <w:lang w:val="fr-FR"/>
        </w:rPr>
        <w:t>Réplique des Maîtres Marchands aux observations des Maîtres Ouvriers</w:t>
      </w:r>
      <w:r w:rsidRPr="00BD295F">
        <w:rPr>
          <w:rFonts w:cs="Times New Roman"/>
          <w:lang w:val="fr-FR"/>
        </w:rPr>
        <w:t>, AML, Chappe HH 133).</w:t>
      </w:r>
    </w:p>
  </w:footnote>
  <w:footnote w:id="65">
    <w:p w14:paraId="0857A648" w14:textId="77777777" w:rsidR="00763085" w:rsidRPr="000C1567" w:rsidRDefault="00763085" w:rsidP="00763085">
      <w:pPr>
        <w:pStyle w:val="Bodytext20"/>
        <w:shd w:val="clear" w:color="auto" w:fill="auto"/>
        <w:ind w:left="0"/>
        <w:rPr>
          <w:sz w:val="20"/>
          <w:szCs w:val="20"/>
        </w:rPr>
      </w:pPr>
      <w:r>
        <w:rPr>
          <w:rStyle w:val="Rimandonotaapidipagina"/>
        </w:rPr>
        <w:footnoteRef/>
      </w:r>
      <w:r w:rsidRPr="00BD295F">
        <w:rPr>
          <w:lang w:val="en-GB"/>
        </w:rPr>
        <w:t xml:space="preserve"> </w:t>
      </w:r>
      <w:r w:rsidRPr="000C1567">
        <w:rPr>
          <w:sz w:val="20"/>
          <w:szCs w:val="20"/>
        </w:rPr>
        <w:t>(“The English manufactures are too full, too rich…last for too long, and one finds them too expensive.</w:t>
      </w:r>
      <w:r>
        <w:rPr>
          <w:sz w:val="20"/>
          <w:szCs w:val="20"/>
        </w:rPr>
        <w:t xml:space="preserve"> </w:t>
      </w:r>
      <w:r w:rsidRPr="000C1567">
        <w:rPr>
          <w:sz w:val="20"/>
          <w:szCs w:val="20"/>
        </w:rPr>
        <w:t>Luxury and fashion want change.</w:t>
      </w:r>
      <w:r>
        <w:rPr>
          <w:sz w:val="20"/>
          <w:szCs w:val="20"/>
        </w:rPr>
        <w:t xml:space="preserve"> </w:t>
      </w:r>
      <w:r w:rsidRPr="000C1567">
        <w:rPr>
          <w:sz w:val="20"/>
          <w:szCs w:val="20"/>
        </w:rPr>
        <w:t>The secret was found in France to make silk fabrics for a large market.</w:t>
      </w:r>
      <w:r>
        <w:rPr>
          <w:sz w:val="20"/>
          <w:szCs w:val="20"/>
        </w:rPr>
        <w:t xml:space="preserve"> It is true they [those fabrics</w:t>
      </w:r>
      <w:r w:rsidRPr="000C1567">
        <w:rPr>
          <w:sz w:val="20"/>
          <w:szCs w:val="20"/>
        </w:rPr>
        <w:t>] lack body, they wear out in a short time, but one wants them for only about one season. Fashion changes and for the same money one is pleased to have two new dresses or two new garments.</w:t>
      </w:r>
      <w:r>
        <w:rPr>
          <w:sz w:val="20"/>
          <w:szCs w:val="20"/>
        </w:rPr>
        <w:t xml:space="preserve"> </w:t>
      </w:r>
      <w:r w:rsidRPr="000C1567">
        <w:rPr>
          <w:sz w:val="20"/>
          <w:szCs w:val="20"/>
        </w:rPr>
        <w:t>This favors much more the French manufactures.”)</w:t>
      </w:r>
      <w:r>
        <w:rPr>
          <w:sz w:val="20"/>
          <w:szCs w:val="20"/>
        </w:rPr>
        <w:t xml:space="preserve"> </w:t>
      </w:r>
      <w:r w:rsidRPr="000C1567">
        <w:rPr>
          <w:color w:val="1F1F1F"/>
          <w:sz w:val="20"/>
          <w:szCs w:val="20"/>
        </w:rPr>
        <w:t xml:space="preserve">I. de Pinto, </w:t>
      </w:r>
      <w:r w:rsidRPr="000C1567">
        <w:rPr>
          <w:i/>
          <w:iCs/>
          <w:color w:val="1F1F1F"/>
          <w:sz w:val="20"/>
          <w:szCs w:val="20"/>
        </w:rPr>
        <w:t xml:space="preserve">Traité de la circulation </w:t>
      </w:r>
      <w:r w:rsidRPr="000C1567">
        <w:rPr>
          <w:i/>
          <w:iCs/>
          <w:color w:val="363636"/>
          <w:sz w:val="20"/>
          <w:szCs w:val="20"/>
        </w:rPr>
        <w:t xml:space="preserve">et </w:t>
      </w:r>
      <w:r w:rsidRPr="000C1567">
        <w:rPr>
          <w:i/>
          <w:iCs/>
          <w:color w:val="1F1F1F"/>
          <w:sz w:val="20"/>
          <w:szCs w:val="20"/>
        </w:rPr>
        <w:t>du credit</w:t>
      </w:r>
      <w:r w:rsidRPr="000C1567">
        <w:rPr>
          <w:color w:val="1F1F1F"/>
          <w:sz w:val="20"/>
          <w:szCs w:val="20"/>
        </w:rPr>
        <w:t xml:space="preserve"> (Amsterdam, 1771), p. 26. The English too </w:t>
      </w:r>
      <w:r w:rsidRPr="000C1567">
        <w:rPr>
          <w:color w:val="363636"/>
          <w:sz w:val="20"/>
          <w:szCs w:val="20"/>
        </w:rPr>
        <w:t xml:space="preserve">should </w:t>
      </w:r>
      <w:r w:rsidRPr="000C1567">
        <w:rPr>
          <w:color w:val="1F1F1F"/>
          <w:sz w:val="20"/>
          <w:szCs w:val="20"/>
        </w:rPr>
        <w:t>have learned to produce “des étoffes voyantes et moins chères” (“eye-catching fabrics and less expensive”) (ibid.).</w:t>
      </w:r>
    </w:p>
    <w:p w14:paraId="2592CFFB" w14:textId="77777777" w:rsidR="00763085" w:rsidRPr="00BD295F" w:rsidRDefault="00763085" w:rsidP="00763085">
      <w:pPr>
        <w:pStyle w:val="Testonotaapidipagina"/>
      </w:pPr>
    </w:p>
  </w:footnote>
  <w:footnote w:id="66">
    <w:p w14:paraId="0C419007" w14:textId="77777777" w:rsidR="00763085" w:rsidRPr="00BD295F" w:rsidRDefault="00763085" w:rsidP="00763085">
      <w:pPr>
        <w:pStyle w:val="Testonotaapidipagina"/>
        <w:rPr>
          <w:lang w:val="en-GB"/>
        </w:rPr>
      </w:pPr>
      <w:r>
        <w:rPr>
          <w:rStyle w:val="Rimandonotaapidipagina"/>
        </w:rPr>
        <w:footnoteRef/>
      </w:r>
      <w:r w:rsidRPr="00BD295F">
        <w:rPr>
          <w:lang w:val="fr-FR"/>
        </w:rPr>
        <w:t xml:space="preserve"> </w:t>
      </w:r>
      <w:r w:rsidRPr="00BD295F">
        <w:rPr>
          <w:rFonts w:cs="Times New Roman"/>
          <w:color w:val="212121"/>
          <w:lang w:val="fr-FR"/>
        </w:rPr>
        <w:t xml:space="preserve">Veron de Forbonnais, </w:t>
      </w:r>
      <w:r w:rsidRPr="00BD295F">
        <w:rPr>
          <w:rFonts w:cs="Times New Roman"/>
          <w:i/>
          <w:iCs/>
          <w:color w:val="212121"/>
          <w:lang w:val="fr-FR"/>
        </w:rPr>
        <w:t>Elémens de commerce</w:t>
      </w:r>
      <w:r w:rsidRPr="00BD295F">
        <w:rPr>
          <w:rFonts w:cs="Times New Roman"/>
          <w:i/>
          <w:iCs/>
          <w:color w:val="4F4F4F"/>
          <w:lang w:val="fr-FR"/>
        </w:rPr>
        <w:t xml:space="preserve">, </w:t>
      </w:r>
      <w:r w:rsidRPr="00BD295F">
        <w:rPr>
          <w:rFonts w:cs="Times New Roman"/>
          <w:i/>
          <w:iCs/>
          <w:color w:val="212121"/>
          <w:lang w:val="fr-FR"/>
        </w:rPr>
        <w:t xml:space="preserve">Première </w:t>
      </w:r>
      <w:r w:rsidRPr="00BD295F">
        <w:rPr>
          <w:rFonts w:cs="Times New Roman"/>
          <w:i/>
          <w:iCs/>
          <w:color w:val="343434"/>
          <w:lang w:val="fr-FR"/>
        </w:rPr>
        <w:t>Partie</w:t>
      </w:r>
      <w:r w:rsidRPr="00BD295F">
        <w:rPr>
          <w:rFonts w:cs="Times New Roman"/>
          <w:color w:val="343434"/>
          <w:lang w:val="fr-FR"/>
        </w:rPr>
        <w:t xml:space="preserve"> (</w:t>
      </w:r>
      <w:r w:rsidRPr="00BD295F">
        <w:rPr>
          <w:rFonts w:cs="Times New Roman"/>
          <w:color w:val="212121"/>
          <w:lang w:val="fr-FR"/>
        </w:rPr>
        <w:t xml:space="preserve">Leyde, 1754), pp. 254-255, 260-261. </w:t>
      </w:r>
      <w:r w:rsidRPr="00BD295F">
        <w:rPr>
          <w:rFonts w:cs="Times New Roman"/>
          <w:color w:val="212121"/>
        </w:rPr>
        <w:t xml:space="preserve">According to Forbonnais, women from the middle and lower ranks of </w:t>
      </w:r>
      <w:r w:rsidRPr="00BD295F">
        <w:rPr>
          <w:rFonts w:cs="Times New Roman"/>
          <w:color w:val="343434"/>
        </w:rPr>
        <w:t xml:space="preserve">society </w:t>
      </w:r>
      <w:r w:rsidRPr="00BD295F">
        <w:rPr>
          <w:rFonts w:cs="Times New Roman"/>
          <w:color w:val="212121"/>
        </w:rPr>
        <w:t xml:space="preserve">gave </w:t>
      </w:r>
      <w:r w:rsidRPr="00BD295F">
        <w:rPr>
          <w:rFonts w:cs="Times New Roman"/>
          <w:color w:val="343434"/>
        </w:rPr>
        <w:t xml:space="preserve">little </w:t>
      </w:r>
      <w:r w:rsidRPr="00BD295F">
        <w:rPr>
          <w:rFonts w:cs="Times New Roman"/>
          <w:color w:val="212121"/>
        </w:rPr>
        <w:t xml:space="preserve">thought to quality as long as they </w:t>
      </w:r>
      <w:r w:rsidRPr="00BD295F">
        <w:rPr>
          <w:rFonts w:cs="Times New Roman"/>
          <w:color w:val="343434"/>
        </w:rPr>
        <w:t xml:space="preserve">were </w:t>
      </w:r>
      <w:r w:rsidRPr="00BD295F">
        <w:rPr>
          <w:rFonts w:cs="Times New Roman"/>
          <w:color w:val="212121"/>
        </w:rPr>
        <w:t xml:space="preserve">dressed “d'une manière aussi </w:t>
      </w:r>
      <w:r w:rsidRPr="00BD295F">
        <w:rPr>
          <w:rFonts w:cs="Times New Roman"/>
          <w:color w:val="343434"/>
        </w:rPr>
        <w:t xml:space="preserve">éclatante </w:t>
      </w:r>
      <w:r w:rsidRPr="00BD295F">
        <w:rPr>
          <w:rFonts w:cs="Times New Roman"/>
          <w:color w:val="212121"/>
        </w:rPr>
        <w:t>qu'une femme de plus haut étage ou plus riche” (“in a manner as dazzling as a woman of a higher station or richer”).</w:t>
      </w:r>
    </w:p>
  </w:footnote>
  <w:footnote w:id="67">
    <w:p w14:paraId="4A3F06BA" w14:textId="77777777" w:rsidR="00763085" w:rsidRPr="00BD295F" w:rsidRDefault="00763085" w:rsidP="00763085">
      <w:pPr>
        <w:pStyle w:val="Testonotaapidipagina"/>
        <w:rPr>
          <w:lang w:val="fr-FR"/>
        </w:rPr>
      </w:pPr>
      <w:r>
        <w:rPr>
          <w:rStyle w:val="Rimandonotaapidipagina"/>
        </w:rPr>
        <w:footnoteRef/>
      </w:r>
      <w:r w:rsidRPr="00BD295F">
        <w:rPr>
          <w:lang w:val="fr-FR"/>
        </w:rPr>
        <w:t xml:space="preserve"> </w:t>
      </w:r>
      <w:r w:rsidRPr="00BD295F">
        <w:rPr>
          <w:rFonts w:cs="Times New Roman"/>
          <w:lang w:val="fr-FR"/>
        </w:rPr>
        <w:t xml:space="preserve">Paulet, </w:t>
      </w:r>
      <w:r w:rsidRPr="00BD295F">
        <w:rPr>
          <w:rFonts w:cs="Times New Roman"/>
          <w:i/>
          <w:iCs/>
          <w:lang w:val="fr-FR"/>
        </w:rPr>
        <w:t>L'art du fabricant d’étoffes de soie</w:t>
      </w:r>
      <w:r w:rsidRPr="00BD295F">
        <w:rPr>
          <w:rFonts w:cs="Times New Roman"/>
          <w:lang w:val="fr-FR"/>
        </w:rPr>
        <w:t>, VII section, I partie, pp. 413-416. According to M</w:t>
      </w:r>
      <w:r w:rsidRPr="00BD295F">
        <w:rPr>
          <w:rFonts w:cs="Times New Roman"/>
          <w:color w:val="4F4F4F"/>
          <w:lang w:val="fr-FR"/>
        </w:rPr>
        <w:t xml:space="preserve">. </w:t>
      </w:r>
      <w:r w:rsidRPr="00BD295F">
        <w:rPr>
          <w:rFonts w:cs="Times New Roman"/>
          <w:lang w:val="fr-FR"/>
        </w:rPr>
        <w:t xml:space="preserve">Mayet, this technique - </w:t>
      </w:r>
      <w:r w:rsidRPr="00BD295F">
        <w:rPr>
          <w:rFonts w:cs="Times New Roman"/>
          <w:color w:val="343434"/>
          <w:lang w:val="fr-FR"/>
        </w:rPr>
        <w:t xml:space="preserve">“mettage </w:t>
      </w:r>
      <w:r w:rsidRPr="00BD295F">
        <w:rPr>
          <w:rFonts w:cs="Times New Roman"/>
          <w:lang w:val="fr-FR"/>
        </w:rPr>
        <w:t>en main” - was practiced only in Lyon (</w:t>
      </w:r>
      <w:r w:rsidRPr="00BD295F">
        <w:rPr>
          <w:rFonts w:cs="Times New Roman"/>
          <w:i/>
          <w:iCs/>
          <w:color w:val="343434"/>
          <w:lang w:val="fr-FR"/>
        </w:rPr>
        <w:t xml:space="preserve">Mémoire sur </w:t>
      </w:r>
      <w:r w:rsidRPr="00BD295F">
        <w:rPr>
          <w:rFonts w:cs="Times New Roman"/>
          <w:i/>
          <w:iCs/>
          <w:lang w:val="fr-FR"/>
        </w:rPr>
        <w:t>les manufactures de Lyon,</w:t>
      </w:r>
      <w:r w:rsidRPr="00BD295F">
        <w:rPr>
          <w:rFonts w:cs="Times New Roman"/>
          <w:lang w:val="fr-FR"/>
        </w:rPr>
        <w:t xml:space="preserve"> pp. 20-21).</w:t>
      </w:r>
    </w:p>
  </w:footnote>
  <w:footnote w:id="68">
    <w:p w14:paraId="6EF1F186" w14:textId="77777777" w:rsidR="00763085" w:rsidRPr="00BD295F" w:rsidRDefault="00763085" w:rsidP="00763085">
      <w:pPr>
        <w:pStyle w:val="Testonotaapidipagina"/>
        <w:rPr>
          <w:lang w:val="en-GB"/>
        </w:rPr>
      </w:pPr>
      <w:r>
        <w:rPr>
          <w:rStyle w:val="Rimandonotaapidipagina"/>
        </w:rPr>
        <w:footnoteRef/>
      </w:r>
      <w:r>
        <w:t xml:space="preserve"> </w:t>
      </w:r>
      <w:r w:rsidRPr="00BD295F">
        <w:rPr>
          <w:rFonts w:cs="Times New Roman"/>
          <w:color w:val="212121"/>
        </w:rPr>
        <w:t xml:space="preserve">Claude Louis Couchard, for example, </w:t>
      </w:r>
      <w:r w:rsidRPr="00BD295F">
        <w:rPr>
          <w:rFonts w:cs="Times New Roman"/>
          <w:i/>
          <w:iCs/>
          <w:color w:val="212121"/>
        </w:rPr>
        <w:t>marchand fabricant</w:t>
      </w:r>
      <w:r w:rsidRPr="00BD295F">
        <w:rPr>
          <w:rFonts w:cs="Times New Roman"/>
          <w:color w:val="212121"/>
        </w:rPr>
        <w:t xml:space="preserve"> in Lyon, was at the </w:t>
      </w:r>
      <w:r w:rsidRPr="00BD295F">
        <w:rPr>
          <w:rFonts w:cs="Times New Roman"/>
          <w:color w:val="343434"/>
        </w:rPr>
        <w:t xml:space="preserve">same time “maître </w:t>
      </w:r>
      <w:r w:rsidRPr="00BD295F">
        <w:rPr>
          <w:rFonts w:cs="Times New Roman"/>
          <w:color w:val="212121"/>
        </w:rPr>
        <w:t xml:space="preserve">des </w:t>
      </w:r>
      <w:r w:rsidRPr="00BD295F">
        <w:rPr>
          <w:rFonts w:cs="Times New Roman"/>
          <w:color w:val="343434"/>
        </w:rPr>
        <w:t xml:space="preserve">six </w:t>
      </w:r>
      <w:r w:rsidRPr="00BD295F">
        <w:rPr>
          <w:rFonts w:cs="Times New Roman"/>
          <w:color w:val="212121"/>
        </w:rPr>
        <w:t xml:space="preserve">corps” (“master in the six corps”) in Paris (L. Gueneau, “Paris. </w:t>
      </w:r>
      <w:r w:rsidRPr="00BD295F">
        <w:rPr>
          <w:rFonts w:cs="Times New Roman"/>
          <w:color w:val="212121"/>
          <w:lang w:val="fr-FR"/>
        </w:rPr>
        <w:t xml:space="preserve">Les industries et le commerce de la </w:t>
      </w:r>
      <w:r w:rsidRPr="00BD295F">
        <w:rPr>
          <w:rFonts w:cs="Times New Roman"/>
          <w:color w:val="343434"/>
          <w:lang w:val="fr-FR"/>
        </w:rPr>
        <w:t xml:space="preserve">soie,” </w:t>
      </w:r>
      <w:r w:rsidRPr="00BD295F">
        <w:rPr>
          <w:rFonts w:cs="Times New Roman"/>
          <w:i/>
          <w:iCs/>
          <w:color w:val="212121"/>
          <w:lang w:val="fr-FR"/>
        </w:rPr>
        <w:t>Revue d'Histoire Moderne,</w:t>
      </w:r>
      <w:r w:rsidRPr="00BD295F">
        <w:rPr>
          <w:rFonts w:cs="Times New Roman"/>
          <w:color w:val="212121"/>
          <w:lang w:val="fr-FR"/>
        </w:rPr>
        <w:t xml:space="preserve"> 4, 1926, p. 293)</w:t>
      </w:r>
      <w:r w:rsidRPr="00BD295F">
        <w:rPr>
          <w:rFonts w:cs="Times New Roman"/>
          <w:color w:val="4F4F4F"/>
          <w:lang w:val="fr-FR"/>
        </w:rPr>
        <w:t>.</w:t>
      </w:r>
      <w:r>
        <w:rPr>
          <w:rFonts w:cs="Times New Roman"/>
          <w:color w:val="4F4F4F"/>
          <w:lang w:val="fr-FR"/>
        </w:rPr>
        <w:t xml:space="preserve"> </w:t>
      </w:r>
      <w:r w:rsidRPr="00BD295F">
        <w:rPr>
          <w:rFonts w:cs="Times New Roman"/>
          <w:color w:val="212121"/>
        </w:rPr>
        <w:t xml:space="preserve">Philippe de Lasalle also lived </w:t>
      </w:r>
      <w:r w:rsidRPr="00BD295F">
        <w:rPr>
          <w:rFonts w:cs="Times New Roman"/>
          <w:color w:val="343434"/>
        </w:rPr>
        <w:t xml:space="preserve">part of the time </w:t>
      </w:r>
      <w:r w:rsidRPr="00BD295F">
        <w:rPr>
          <w:rFonts w:cs="Times New Roman"/>
          <w:color w:val="212121"/>
        </w:rPr>
        <w:t>in Lyon and part of the time in Paris.</w:t>
      </w:r>
    </w:p>
  </w:footnote>
  <w:footnote w:id="69">
    <w:p w14:paraId="52CB875B" w14:textId="77777777" w:rsidR="00763085" w:rsidRPr="00A26002" w:rsidRDefault="00763085" w:rsidP="00763085">
      <w:pPr>
        <w:pStyle w:val="Corpotesto"/>
        <w:rPr>
          <w:sz w:val="20"/>
          <w:szCs w:val="20"/>
          <w:lang w:val="en-GB"/>
        </w:rPr>
      </w:pPr>
      <w:r>
        <w:rPr>
          <w:rStyle w:val="Rimandonotaapidipagina"/>
        </w:rPr>
        <w:footnoteRef/>
      </w:r>
      <w:r>
        <w:t xml:space="preserve"> </w:t>
      </w:r>
      <w:r w:rsidRPr="00A26002">
        <w:rPr>
          <w:sz w:val="20"/>
          <w:szCs w:val="20"/>
          <w:lang w:val="en-GB"/>
        </w:rPr>
        <w:t>Idem.. pp</w:t>
      </w:r>
      <w:r w:rsidRPr="00A26002">
        <w:rPr>
          <w:color w:val="4F4F4F"/>
          <w:sz w:val="20"/>
          <w:szCs w:val="20"/>
          <w:lang w:val="en-GB"/>
        </w:rPr>
        <w:t xml:space="preserve">. </w:t>
      </w:r>
      <w:r w:rsidRPr="00A26002">
        <w:rPr>
          <w:color w:val="343434"/>
          <w:sz w:val="20"/>
          <w:szCs w:val="20"/>
          <w:lang w:val="en-GB"/>
        </w:rPr>
        <w:t xml:space="preserve">288-289. </w:t>
      </w:r>
      <w:r w:rsidRPr="00A26002">
        <w:rPr>
          <w:sz w:val="20"/>
          <w:szCs w:val="20"/>
          <w:lang w:val="en-GB"/>
        </w:rPr>
        <w:t xml:space="preserve">According to Gueneau's estimate, of the 9,000 pieces of </w:t>
      </w:r>
      <w:r w:rsidRPr="00A26002">
        <w:rPr>
          <w:color w:val="343434"/>
          <w:sz w:val="20"/>
          <w:szCs w:val="20"/>
          <w:lang w:val="en-GB"/>
        </w:rPr>
        <w:t xml:space="preserve">silk </w:t>
      </w:r>
      <w:r w:rsidRPr="00A26002">
        <w:rPr>
          <w:sz w:val="20"/>
          <w:szCs w:val="20"/>
          <w:lang w:val="en-GB"/>
        </w:rPr>
        <w:t xml:space="preserve">which came into Paris in January 1779, 7,500 </w:t>
      </w:r>
      <w:r w:rsidRPr="00A26002">
        <w:rPr>
          <w:color w:val="343434"/>
          <w:sz w:val="20"/>
          <w:szCs w:val="20"/>
          <w:lang w:val="en-GB"/>
        </w:rPr>
        <w:t xml:space="preserve">came </w:t>
      </w:r>
      <w:r w:rsidRPr="00A26002">
        <w:rPr>
          <w:sz w:val="20"/>
          <w:szCs w:val="20"/>
          <w:lang w:val="en-GB"/>
        </w:rPr>
        <w:t>from Lyon, 500 from Tours and 300 from Avignon.</w:t>
      </w:r>
    </w:p>
  </w:footnote>
  <w:footnote w:id="70">
    <w:p w14:paraId="65149AA1" w14:textId="77777777" w:rsidR="00763085" w:rsidRPr="00A26002" w:rsidRDefault="00763085" w:rsidP="00763085">
      <w:pPr>
        <w:pStyle w:val="Corpotesto"/>
        <w:rPr>
          <w:color w:val="212121"/>
          <w:sz w:val="20"/>
          <w:szCs w:val="20"/>
          <w:lang w:val="en-GB"/>
        </w:rPr>
      </w:pPr>
      <w:r>
        <w:rPr>
          <w:rStyle w:val="Rimandonotaapidipagina"/>
        </w:rPr>
        <w:footnoteRef/>
      </w:r>
      <w:r>
        <w:t xml:space="preserve"> </w:t>
      </w:r>
      <w:r w:rsidRPr="00A26002">
        <w:rPr>
          <w:color w:val="1A1A1A"/>
          <w:sz w:val="20"/>
          <w:szCs w:val="20"/>
          <w:lang w:val="en-GB"/>
        </w:rPr>
        <w:t>This subject has so far gone unexamined.</w:t>
      </w:r>
      <w:r>
        <w:rPr>
          <w:color w:val="1A1A1A"/>
          <w:sz w:val="20"/>
          <w:szCs w:val="20"/>
          <w:lang w:val="en-GB"/>
        </w:rPr>
        <w:t xml:space="preserve"> </w:t>
      </w:r>
      <w:r w:rsidRPr="00A26002">
        <w:rPr>
          <w:color w:val="1A1A1A"/>
          <w:sz w:val="20"/>
          <w:szCs w:val="20"/>
          <w:lang w:val="en-GB"/>
        </w:rPr>
        <w:t>In 1764, F. Griselini started working on a manual for the training of fabric de</w:t>
      </w:r>
      <w:r w:rsidRPr="00A26002">
        <w:rPr>
          <w:color w:val="3B3B3B"/>
          <w:sz w:val="20"/>
          <w:szCs w:val="20"/>
          <w:lang w:val="en-GB"/>
        </w:rPr>
        <w:t>s</w:t>
      </w:r>
      <w:r w:rsidRPr="00A26002">
        <w:rPr>
          <w:color w:val="1A1A1A"/>
          <w:sz w:val="20"/>
          <w:szCs w:val="20"/>
          <w:lang w:val="en-GB"/>
        </w:rPr>
        <w:t>igners</w:t>
      </w:r>
      <w:r w:rsidRPr="00A26002">
        <w:rPr>
          <w:color w:val="3B3B3B"/>
          <w:sz w:val="20"/>
          <w:szCs w:val="20"/>
          <w:lang w:val="en-GB"/>
        </w:rPr>
        <w:t xml:space="preserve">, </w:t>
      </w:r>
      <w:r w:rsidRPr="00A26002">
        <w:rPr>
          <w:color w:val="1A1A1A"/>
          <w:sz w:val="20"/>
          <w:szCs w:val="20"/>
          <w:lang w:val="en-GB"/>
        </w:rPr>
        <w:t>although it seems to have been left unfinished</w:t>
      </w:r>
      <w:r w:rsidRPr="00A26002">
        <w:rPr>
          <w:color w:val="3B3B3B"/>
          <w:sz w:val="20"/>
          <w:szCs w:val="20"/>
          <w:lang w:val="en-GB"/>
        </w:rPr>
        <w:t xml:space="preserve">.. </w:t>
      </w:r>
      <w:r w:rsidRPr="00A26002">
        <w:rPr>
          <w:color w:val="1A1A1A"/>
          <w:sz w:val="20"/>
          <w:szCs w:val="20"/>
        </w:rPr>
        <w:t>See F</w:t>
      </w:r>
      <w:r w:rsidRPr="00A26002">
        <w:rPr>
          <w:color w:val="3B3B3B"/>
          <w:sz w:val="20"/>
          <w:szCs w:val="20"/>
        </w:rPr>
        <w:t xml:space="preserve">. </w:t>
      </w:r>
      <w:r w:rsidRPr="00A26002">
        <w:rPr>
          <w:color w:val="1A1A1A"/>
          <w:sz w:val="20"/>
          <w:szCs w:val="20"/>
        </w:rPr>
        <w:t>Griselini, “I principi dell'arte del disegno per ogni genere di stoffa di set</w:t>
      </w:r>
      <w:r w:rsidRPr="00A26002">
        <w:rPr>
          <w:color w:val="3B3B3B"/>
          <w:sz w:val="20"/>
          <w:szCs w:val="20"/>
        </w:rPr>
        <w:t>a,</w:t>
      </w:r>
      <w:r w:rsidRPr="00A26002">
        <w:rPr>
          <w:color w:val="1A1A1A"/>
          <w:sz w:val="20"/>
          <w:szCs w:val="20"/>
        </w:rPr>
        <w:t xml:space="preserve">” </w:t>
      </w:r>
      <w:r w:rsidRPr="00A26002">
        <w:rPr>
          <w:i/>
          <w:iCs/>
          <w:color w:val="1A1A1A"/>
          <w:sz w:val="20"/>
          <w:szCs w:val="20"/>
        </w:rPr>
        <w:t>Giorna</w:t>
      </w:r>
      <w:r w:rsidRPr="00A26002">
        <w:rPr>
          <w:i/>
          <w:iCs/>
          <w:color w:val="3B3B3B"/>
          <w:sz w:val="20"/>
          <w:szCs w:val="20"/>
        </w:rPr>
        <w:t xml:space="preserve">le </w:t>
      </w:r>
      <w:r w:rsidRPr="00A26002">
        <w:rPr>
          <w:i/>
          <w:iCs/>
          <w:color w:val="1A1A1A"/>
          <w:sz w:val="20"/>
          <w:szCs w:val="20"/>
        </w:rPr>
        <w:t>d'ltalia attinente le scienze, lettere e arti</w:t>
      </w:r>
      <w:r w:rsidRPr="00A26002">
        <w:rPr>
          <w:color w:val="1A1A1A"/>
          <w:sz w:val="20"/>
          <w:szCs w:val="20"/>
        </w:rPr>
        <w:t xml:space="preserve">, December 1756, pp. </w:t>
      </w:r>
      <w:r w:rsidRPr="00A26002">
        <w:rPr>
          <w:color w:val="1A1A1A"/>
          <w:sz w:val="20"/>
          <w:szCs w:val="20"/>
          <w:lang w:val="en-GB"/>
        </w:rPr>
        <w:t>I78ff.</w:t>
      </w:r>
      <w:r>
        <w:rPr>
          <w:color w:val="1A1A1A"/>
          <w:sz w:val="20"/>
          <w:szCs w:val="20"/>
          <w:lang w:val="en-GB"/>
        </w:rPr>
        <w:t xml:space="preserve"> </w:t>
      </w:r>
      <w:r w:rsidRPr="00A26002">
        <w:rPr>
          <w:color w:val="1A1A1A"/>
          <w:sz w:val="20"/>
          <w:szCs w:val="20"/>
          <w:lang w:val="en-GB"/>
        </w:rPr>
        <w:t>The Venetian Pietro D'Avanzo, silk fabric designer, had written some ye</w:t>
      </w:r>
      <w:r w:rsidRPr="00A26002">
        <w:rPr>
          <w:color w:val="3B3B3B"/>
          <w:sz w:val="20"/>
          <w:szCs w:val="20"/>
          <w:lang w:val="en-GB"/>
        </w:rPr>
        <w:t>a</w:t>
      </w:r>
      <w:r w:rsidRPr="00A26002">
        <w:rPr>
          <w:color w:val="1A1A1A"/>
          <w:sz w:val="20"/>
          <w:szCs w:val="20"/>
          <w:lang w:val="en-GB"/>
        </w:rPr>
        <w:t>rs earlier (sometime around 175</w:t>
      </w:r>
      <w:r w:rsidRPr="00A26002">
        <w:rPr>
          <w:color w:val="3B3B3B"/>
          <w:sz w:val="20"/>
          <w:szCs w:val="20"/>
          <w:lang w:val="en-GB"/>
        </w:rPr>
        <w:t>3</w:t>
      </w:r>
      <w:r w:rsidRPr="00A26002">
        <w:rPr>
          <w:color w:val="1A1A1A"/>
          <w:sz w:val="20"/>
          <w:szCs w:val="20"/>
          <w:lang w:val="en-GB"/>
        </w:rPr>
        <w:t xml:space="preserve">) his </w:t>
      </w:r>
      <w:r w:rsidRPr="00A26002">
        <w:rPr>
          <w:i/>
          <w:iCs/>
          <w:color w:val="1A1A1A"/>
          <w:sz w:val="20"/>
          <w:szCs w:val="20"/>
          <w:lang w:val="en-GB"/>
        </w:rPr>
        <w:t>Regole per la meccanica del telaio da seta</w:t>
      </w:r>
      <w:r w:rsidRPr="00A26002">
        <w:rPr>
          <w:color w:val="1A1A1A"/>
          <w:sz w:val="20"/>
          <w:szCs w:val="20"/>
          <w:lang w:val="en-GB"/>
        </w:rPr>
        <w:t>, which remained unpublished.</w:t>
      </w:r>
      <w:r>
        <w:rPr>
          <w:color w:val="1A1A1A"/>
          <w:sz w:val="20"/>
          <w:szCs w:val="20"/>
          <w:lang w:val="en-GB"/>
        </w:rPr>
        <w:t xml:space="preserve"> </w:t>
      </w:r>
      <w:r w:rsidRPr="00A26002">
        <w:rPr>
          <w:color w:val="1A1A1A"/>
          <w:sz w:val="20"/>
          <w:szCs w:val="20"/>
          <w:lang w:val="en-GB"/>
        </w:rPr>
        <w:t>It has now been published with a brief introduction by I. Chiappini di Sorio.</w:t>
      </w:r>
    </w:p>
  </w:footnote>
  <w:footnote w:id="71">
    <w:p w14:paraId="627CF3E5" w14:textId="77777777" w:rsidR="00763085" w:rsidRPr="00A26002" w:rsidRDefault="00763085" w:rsidP="00763085">
      <w:pPr>
        <w:pStyle w:val="Testonotaapidipagina"/>
        <w:rPr>
          <w:lang w:val="en-GB"/>
        </w:rPr>
      </w:pPr>
      <w:r>
        <w:rPr>
          <w:rStyle w:val="Rimandonotaapidipagina"/>
        </w:rPr>
        <w:footnoteRef/>
      </w:r>
      <w:r w:rsidRPr="00A26002">
        <w:rPr>
          <w:lang w:val="en-GB"/>
        </w:rPr>
        <w:t xml:space="preserve"> </w:t>
      </w:r>
      <w:r w:rsidRPr="00A26002">
        <w:rPr>
          <w:rFonts w:cs="Times New Roman"/>
          <w:color w:val="1A1A1A"/>
        </w:rPr>
        <w:t xml:space="preserve">P. Thornton, </w:t>
      </w:r>
      <w:r w:rsidRPr="00A26002">
        <w:rPr>
          <w:rFonts w:cs="Times New Roman"/>
          <w:i/>
          <w:iCs/>
          <w:color w:val="1A1A1A"/>
        </w:rPr>
        <w:t>Baroque and R</w:t>
      </w:r>
      <w:r w:rsidRPr="00A26002">
        <w:rPr>
          <w:rFonts w:cs="Times New Roman"/>
          <w:i/>
          <w:iCs/>
          <w:color w:val="3B3B3B"/>
        </w:rPr>
        <w:t>oc</w:t>
      </w:r>
      <w:r w:rsidRPr="00A26002">
        <w:rPr>
          <w:rFonts w:cs="Times New Roman"/>
          <w:i/>
          <w:iCs/>
          <w:color w:val="1A1A1A"/>
        </w:rPr>
        <w:t>oco Silk</w:t>
      </w:r>
      <w:r w:rsidRPr="00A26002">
        <w:rPr>
          <w:rFonts w:cs="Times New Roman"/>
          <w:color w:val="1A1A1A"/>
        </w:rPr>
        <w:t xml:space="preserve"> (London, 1965), p</w:t>
      </w:r>
      <w:r w:rsidRPr="00A26002">
        <w:rPr>
          <w:rFonts w:cs="Times New Roman"/>
          <w:color w:val="3B3B3B"/>
        </w:rPr>
        <w:t xml:space="preserve">. </w:t>
      </w:r>
      <w:r w:rsidRPr="00A26002">
        <w:rPr>
          <w:rFonts w:cs="Times New Roman"/>
          <w:color w:val="1A1A1A"/>
        </w:rPr>
        <w:t>57. This work is highly recommended for anyone researching into silk and silk manufacture.</w:t>
      </w:r>
    </w:p>
  </w:footnote>
  <w:footnote w:id="72">
    <w:p w14:paraId="6EA5771F" w14:textId="77777777" w:rsidR="00763085" w:rsidRPr="00A26002" w:rsidRDefault="00763085" w:rsidP="00763085">
      <w:pPr>
        <w:pStyle w:val="Corpotesto"/>
        <w:rPr>
          <w:color w:val="212121"/>
          <w:sz w:val="20"/>
          <w:szCs w:val="20"/>
          <w:lang w:val="en-GB"/>
        </w:rPr>
      </w:pPr>
      <w:r>
        <w:rPr>
          <w:rStyle w:val="Rimandonotaapidipagina"/>
        </w:rPr>
        <w:footnoteRef/>
      </w:r>
      <w:r w:rsidRPr="00A26002">
        <w:rPr>
          <w:lang w:val="fr-FR"/>
        </w:rPr>
        <w:t xml:space="preserve"> </w:t>
      </w:r>
      <w:r w:rsidRPr="00A26002">
        <w:rPr>
          <w:sz w:val="20"/>
          <w:szCs w:val="20"/>
          <w:lang w:val="fr-FR"/>
        </w:rPr>
        <w:t xml:space="preserve">See Joubert de l'Hiberderie, </w:t>
      </w:r>
      <w:r w:rsidRPr="00A26002">
        <w:rPr>
          <w:i/>
          <w:iCs/>
          <w:sz w:val="20"/>
          <w:szCs w:val="20"/>
          <w:lang w:val="fr-FR"/>
        </w:rPr>
        <w:t>Le dessinateur pour les fabriques d'</w:t>
      </w:r>
      <w:r w:rsidRPr="00A26002">
        <w:rPr>
          <w:i/>
          <w:iCs/>
          <w:color w:val="3B3B3B"/>
          <w:sz w:val="20"/>
          <w:szCs w:val="20"/>
          <w:lang w:val="fr-FR"/>
        </w:rPr>
        <w:t>éto</w:t>
      </w:r>
      <w:r w:rsidRPr="00A26002">
        <w:rPr>
          <w:i/>
          <w:iCs/>
          <w:sz w:val="20"/>
          <w:szCs w:val="20"/>
          <w:lang w:val="fr-FR"/>
        </w:rPr>
        <w:t xml:space="preserve">ffes d'or, </w:t>
      </w:r>
      <w:r w:rsidRPr="00A26002">
        <w:rPr>
          <w:i/>
          <w:iCs/>
          <w:color w:val="3B3B3B"/>
          <w:sz w:val="20"/>
          <w:szCs w:val="20"/>
          <w:lang w:val="fr-FR"/>
        </w:rPr>
        <w:t>d’</w:t>
      </w:r>
      <w:r w:rsidRPr="00A26002">
        <w:rPr>
          <w:i/>
          <w:iCs/>
          <w:sz w:val="20"/>
          <w:szCs w:val="20"/>
          <w:lang w:val="fr-FR"/>
        </w:rPr>
        <w:t>argent et de soie</w:t>
      </w:r>
      <w:r w:rsidRPr="00A26002">
        <w:rPr>
          <w:sz w:val="20"/>
          <w:szCs w:val="20"/>
          <w:lang w:val="fr-FR"/>
        </w:rPr>
        <w:t xml:space="preserve"> (Paris, 1765), pp</w:t>
      </w:r>
      <w:r w:rsidRPr="00A26002">
        <w:rPr>
          <w:color w:val="3B3B3B"/>
          <w:sz w:val="20"/>
          <w:szCs w:val="20"/>
          <w:lang w:val="fr-FR"/>
        </w:rPr>
        <w:t xml:space="preserve">. </w:t>
      </w:r>
      <w:r w:rsidRPr="00A26002">
        <w:rPr>
          <w:sz w:val="20"/>
          <w:szCs w:val="20"/>
          <w:lang w:val="fr-FR"/>
        </w:rPr>
        <w:t>86-113</w:t>
      </w:r>
      <w:r w:rsidRPr="00A26002">
        <w:rPr>
          <w:color w:val="3B3B3B"/>
          <w:sz w:val="20"/>
          <w:szCs w:val="20"/>
          <w:lang w:val="fr-FR"/>
        </w:rPr>
        <w:t xml:space="preserve">. </w:t>
      </w:r>
      <w:r w:rsidRPr="00A26002">
        <w:rPr>
          <w:sz w:val="20"/>
          <w:szCs w:val="20"/>
          <w:lang w:val="fr-FR"/>
        </w:rPr>
        <w:t xml:space="preserve">See also E. Leroudier, </w:t>
      </w:r>
      <w:r w:rsidRPr="00A26002">
        <w:rPr>
          <w:i/>
          <w:iCs/>
          <w:sz w:val="20"/>
          <w:szCs w:val="20"/>
          <w:lang w:val="fr-FR"/>
        </w:rPr>
        <w:t>Les dessina</w:t>
      </w:r>
      <w:r w:rsidRPr="00A26002">
        <w:rPr>
          <w:i/>
          <w:iCs/>
          <w:color w:val="3B3B3B"/>
          <w:sz w:val="20"/>
          <w:szCs w:val="20"/>
          <w:lang w:val="fr-FR"/>
        </w:rPr>
        <w:t>te</w:t>
      </w:r>
      <w:r w:rsidRPr="00A26002">
        <w:rPr>
          <w:i/>
          <w:iCs/>
          <w:sz w:val="20"/>
          <w:szCs w:val="20"/>
          <w:lang w:val="fr-FR"/>
        </w:rPr>
        <w:t xml:space="preserve">urs de la fabrique Lyonnaise au </w:t>
      </w:r>
      <w:r w:rsidRPr="00A26002">
        <w:rPr>
          <w:i/>
          <w:iCs/>
          <w:color w:val="2F2F2F"/>
          <w:sz w:val="20"/>
          <w:szCs w:val="20"/>
          <w:lang w:val="fr-FR"/>
        </w:rPr>
        <w:t>XVIII siècle</w:t>
      </w:r>
      <w:r w:rsidRPr="00A26002">
        <w:rPr>
          <w:color w:val="2F2F2F"/>
          <w:sz w:val="20"/>
          <w:szCs w:val="20"/>
          <w:lang w:val="fr-FR"/>
        </w:rPr>
        <w:t xml:space="preserve"> (Lyon, </w:t>
      </w:r>
      <w:r w:rsidRPr="00A26002">
        <w:rPr>
          <w:sz w:val="20"/>
          <w:szCs w:val="20"/>
          <w:lang w:val="fr-FR"/>
        </w:rPr>
        <w:t xml:space="preserve">1908), and </w:t>
      </w:r>
      <w:r w:rsidRPr="00A26002">
        <w:rPr>
          <w:i/>
          <w:iCs/>
          <w:sz w:val="20"/>
          <w:szCs w:val="20"/>
          <w:lang w:val="fr-FR"/>
        </w:rPr>
        <w:t xml:space="preserve">Le livre </w:t>
      </w:r>
      <w:r w:rsidRPr="00A26002">
        <w:rPr>
          <w:i/>
          <w:iCs/>
          <w:color w:val="2F2F2F"/>
          <w:sz w:val="20"/>
          <w:szCs w:val="20"/>
          <w:lang w:val="fr-FR"/>
        </w:rPr>
        <w:t xml:space="preserve">de </w:t>
      </w:r>
      <w:r w:rsidRPr="00A26002">
        <w:rPr>
          <w:i/>
          <w:iCs/>
          <w:sz w:val="20"/>
          <w:szCs w:val="20"/>
          <w:lang w:val="fr-FR"/>
        </w:rPr>
        <w:t>Raison d</w:t>
      </w:r>
      <w:r w:rsidRPr="00A26002">
        <w:rPr>
          <w:i/>
          <w:iCs/>
          <w:color w:val="484848"/>
          <w:sz w:val="20"/>
          <w:szCs w:val="20"/>
          <w:lang w:val="fr-FR"/>
        </w:rPr>
        <w:t xml:space="preserve">e </w:t>
      </w:r>
      <w:r w:rsidRPr="00A26002">
        <w:rPr>
          <w:i/>
          <w:iCs/>
          <w:sz w:val="20"/>
          <w:szCs w:val="20"/>
          <w:lang w:val="fr-FR"/>
        </w:rPr>
        <w:t xml:space="preserve">Jacques Charles Dutillieu publie ...par F. Breghot du Luc </w:t>
      </w:r>
      <w:r w:rsidRPr="00A26002">
        <w:rPr>
          <w:sz w:val="20"/>
          <w:szCs w:val="20"/>
          <w:lang w:val="fr-FR"/>
        </w:rPr>
        <w:t xml:space="preserve">(Lyon, 1886). </w:t>
      </w:r>
      <w:r w:rsidRPr="00A26002">
        <w:rPr>
          <w:sz w:val="20"/>
          <w:szCs w:val="20"/>
          <w:lang w:val="en-GB"/>
        </w:rPr>
        <w:t>Since the age of Louis XIV, France had dictated styles</w:t>
      </w:r>
      <w:r w:rsidRPr="00A26002">
        <w:rPr>
          <w:color w:val="212121"/>
          <w:sz w:val="20"/>
          <w:szCs w:val="20"/>
          <w:lang w:val="en-GB"/>
        </w:rPr>
        <w:t xml:space="preserve"> </w:t>
      </w:r>
      <w:r w:rsidRPr="00A26002">
        <w:rPr>
          <w:sz w:val="20"/>
          <w:szCs w:val="20"/>
          <w:lang w:val="en-GB"/>
        </w:rPr>
        <w:t xml:space="preserve">of dress to the </w:t>
      </w:r>
      <w:r w:rsidRPr="00A26002">
        <w:rPr>
          <w:color w:val="2F2F2F"/>
          <w:sz w:val="20"/>
          <w:szCs w:val="20"/>
          <w:lang w:val="en-GB"/>
        </w:rPr>
        <w:t xml:space="preserve">other </w:t>
      </w:r>
      <w:r w:rsidRPr="00A26002">
        <w:rPr>
          <w:sz w:val="20"/>
          <w:szCs w:val="20"/>
          <w:lang w:val="en-GB"/>
        </w:rPr>
        <w:t xml:space="preserve">courts </w:t>
      </w:r>
      <w:r w:rsidRPr="00A26002">
        <w:rPr>
          <w:color w:val="2F2F2F"/>
          <w:sz w:val="20"/>
          <w:szCs w:val="20"/>
          <w:lang w:val="en-GB"/>
        </w:rPr>
        <w:t xml:space="preserve">and </w:t>
      </w:r>
      <w:r w:rsidRPr="00A26002">
        <w:rPr>
          <w:sz w:val="20"/>
          <w:szCs w:val="20"/>
          <w:lang w:val="en-GB"/>
        </w:rPr>
        <w:t>cities of Europe</w:t>
      </w:r>
      <w:r w:rsidRPr="00A26002">
        <w:rPr>
          <w:color w:val="484848"/>
          <w:sz w:val="20"/>
          <w:szCs w:val="20"/>
          <w:lang w:val="en-GB"/>
        </w:rPr>
        <w:t>.</w:t>
      </w:r>
      <w:r>
        <w:rPr>
          <w:color w:val="484848"/>
          <w:sz w:val="20"/>
          <w:szCs w:val="20"/>
          <w:lang w:val="en-GB"/>
        </w:rPr>
        <w:t xml:space="preserve"> </w:t>
      </w:r>
      <w:r w:rsidRPr="00A26002">
        <w:rPr>
          <w:sz w:val="20"/>
          <w:szCs w:val="20"/>
          <w:lang w:val="en-GB"/>
        </w:rPr>
        <w:t xml:space="preserve">It could be said that the fashion </w:t>
      </w:r>
      <w:r w:rsidRPr="00A26002">
        <w:rPr>
          <w:color w:val="2F2F2F"/>
          <w:sz w:val="20"/>
          <w:szCs w:val="20"/>
          <w:lang w:val="en-GB"/>
        </w:rPr>
        <w:t xml:space="preserve">in </w:t>
      </w:r>
      <w:r w:rsidRPr="00A26002">
        <w:rPr>
          <w:sz w:val="20"/>
          <w:szCs w:val="20"/>
          <w:lang w:val="en-GB"/>
        </w:rPr>
        <w:t>fabrics,</w:t>
      </w:r>
      <w:r w:rsidRPr="00A26002">
        <w:rPr>
          <w:color w:val="212121"/>
          <w:sz w:val="20"/>
          <w:szCs w:val="20"/>
          <w:lang w:val="en-GB"/>
        </w:rPr>
        <w:t xml:space="preserve"> </w:t>
      </w:r>
      <w:r w:rsidRPr="00A26002">
        <w:rPr>
          <w:color w:val="2F2F2F"/>
          <w:sz w:val="20"/>
          <w:szCs w:val="20"/>
          <w:lang w:val="en-GB"/>
        </w:rPr>
        <w:t xml:space="preserve">with </w:t>
      </w:r>
      <w:r w:rsidRPr="00A26002">
        <w:rPr>
          <w:sz w:val="20"/>
          <w:szCs w:val="20"/>
          <w:lang w:val="en-GB"/>
        </w:rPr>
        <w:t xml:space="preserve">new designs and colors every year, developed alongside an adjacent sector that had already consolidated a leading position. </w:t>
      </w:r>
    </w:p>
  </w:footnote>
  <w:footnote w:id="73">
    <w:p w14:paraId="5CD7E5C8" w14:textId="77777777" w:rsidR="00763085" w:rsidRPr="00A26002" w:rsidRDefault="00763085" w:rsidP="00763085">
      <w:pPr>
        <w:pStyle w:val="Corpotesto"/>
        <w:rPr>
          <w:sz w:val="20"/>
          <w:szCs w:val="20"/>
          <w:lang w:val="en-GB"/>
        </w:rPr>
      </w:pPr>
      <w:r>
        <w:rPr>
          <w:rStyle w:val="Rimandonotaapidipagina"/>
        </w:rPr>
        <w:footnoteRef/>
      </w:r>
      <w:r>
        <w:t xml:space="preserve"> </w:t>
      </w:r>
      <w:r w:rsidRPr="00A26002">
        <w:rPr>
          <w:sz w:val="20"/>
          <w:szCs w:val="20"/>
          <w:lang w:val="en-GB"/>
        </w:rPr>
        <w:t xml:space="preserve">E. F. McQuarrie, Sh. H. McIntyre, </w:t>
      </w:r>
      <w:r w:rsidRPr="00A26002">
        <w:rPr>
          <w:i/>
          <w:iCs/>
          <w:sz w:val="20"/>
          <w:szCs w:val="20"/>
          <w:lang w:val="en-GB"/>
        </w:rPr>
        <w:t>Implementing the Marketing Concept through a Program of Customer Visits</w:t>
      </w:r>
      <w:r w:rsidRPr="00A26002">
        <w:rPr>
          <w:sz w:val="20"/>
          <w:szCs w:val="20"/>
          <w:lang w:val="en-GB"/>
        </w:rPr>
        <w:t xml:space="preserve"> (Cambridge MA), 1990. The two authors make reference to a “technology company.”</w:t>
      </w:r>
    </w:p>
  </w:footnote>
  <w:footnote w:id="74">
    <w:p w14:paraId="61971DDE" w14:textId="77777777" w:rsidR="00763085" w:rsidRPr="00A26002" w:rsidRDefault="00763085" w:rsidP="00763085">
      <w:pPr>
        <w:pStyle w:val="Testonotaapidipagina"/>
        <w:rPr>
          <w:lang w:val="fr-FR"/>
        </w:rPr>
      </w:pPr>
      <w:r>
        <w:rPr>
          <w:rStyle w:val="Rimandonotaapidipagina"/>
        </w:rPr>
        <w:footnoteRef/>
      </w:r>
      <w:r w:rsidRPr="00A26002">
        <w:rPr>
          <w:lang w:val="en-GB"/>
        </w:rPr>
        <w:t xml:space="preserve"> </w:t>
      </w:r>
      <w:r w:rsidRPr="00A26002">
        <w:rPr>
          <w:rFonts w:cs="Times New Roman"/>
        </w:rPr>
        <w:t xml:space="preserve">According to L. E. Miller, the overall number of designers in Lyon oscillated between 180 and 270 in 1758-59. They were divided into three categories: freelance, salaried, and partners of the large merchants. See “Design, Technique and the Division of Labor in the Lyon Silk Industry,” paper presented to the “Workshop on Design, Commerce and the Luxury Trade in the Eighteenth Century” (1988). </w:t>
      </w:r>
      <w:r w:rsidRPr="00A26002">
        <w:rPr>
          <w:rFonts w:cs="Times New Roman"/>
          <w:lang w:val="fr-FR"/>
        </w:rPr>
        <w:t>On April 27, 1749, journeying from Paris to Lyons, a Lyon fabric designer remarked to his companion, Abbé Nollet, that “les fabricants de Lyon se cachent les uns aux autres les desseins qu'ils font faire, et qu</w:t>
      </w:r>
      <w:r>
        <w:rPr>
          <w:rFonts w:cs="Times New Roman"/>
          <w:lang w:val="fr-FR"/>
        </w:rPr>
        <w:t>’</w:t>
      </w:r>
      <w:r w:rsidRPr="00A26002">
        <w:rPr>
          <w:rFonts w:cs="Times New Roman"/>
          <w:lang w:val="fr-FR"/>
        </w:rPr>
        <w:t>ils ne font jamais voir leurs nouvelles étoffes avant d</w:t>
      </w:r>
      <w:r>
        <w:rPr>
          <w:rFonts w:cs="Times New Roman"/>
          <w:lang w:val="fr-FR"/>
        </w:rPr>
        <w:t>’</w:t>
      </w:r>
      <w:r w:rsidRPr="00A26002">
        <w:rPr>
          <w:rFonts w:cs="Times New Roman"/>
          <w:lang w:val="fr-FR"/>
        </w:rPr>
        <w:t>avoir fait leur principaux envoies à Paris et ailleurs. Et la plus part des dessinateurs passent deux ou trois mois à Paris pour avoir connaissance des desseins des autres et pour savoir ceux qui ont les mieux réussi” (“the manufacturers of Lyon hide from each other the designs that they will have made, and they never let the new fabrics be seen before having made their major shipments to Paris and elsewhere.</w:t>
      </w:r>
      <w:r>
        <w:rPr>
          <w:rFonts w:cs="Times New Roman"/>
          <w:lang w:val="fr-FR"/>
        </w:rPr>
        <w:t xml:space="preserve"> </w:t>
      </w:r>
      <w:r w:rsidRPr="00A26002">
        <w:rPr>
          <w:rFonts w:cs="Times New Roman"/>
        </w:rPr>
        <w:t xml:space="preserve">And most of the designers spend two or three months in Paris to gain knowledge of the designs of others and to know those that have the most success”). </w:t>
      </w:r>
      <w:r w:rsidRPr="00A26002">
        <w:rPr>
          <w:rFonts w:cs="Times New Roman"/>
          <w:lang w:val="fr-FR"/>
        </w:rPr>
        <w:t xml:space="preserve">(J. A. Nollet, </w:t>
      </w:r>
      <w:r w:rsidRPr="00A26002">
        <w:rPr>
          <w:rFonts w:cs="Times New Roman"/>
          <w:i/>
          <w:iCs/>
          <w:lang w:val="fr-FR"/>
        </w:rPr>
        <w:t>Journal du voyage de Piedmont et d'ltalie en 1749</w:t>
      </w:r>
      <w:r w:rsidRPr="00A26002">
        <w:rPr>
          <w:rFonts w:cs="Times New Roman"/>
          <w:lang w:val="fr-FR"/>
        </w:rPr>
        <w:t>, Bibliothèque Municipale de Soissons, ms. 150).</w:t>
      </w:r>
    </w:p>
  </w:footnote>
  <w:footnote w:id="75">
    <w:p w14:paraId="7D61C348" w14:textId="77777777" w:rsidR="00763085" w:rsidRPr="00A26002" w:rsidRDefault="00763085" w:rsidP="00763085">
      <w:pPr>
        <w:pStyle w:val="Testonotaapidipagina"/>
        <w:rPr>
          <w:lang w:val="fr-FR"/>
        </w:rPr>
      </w:pPr>
      <w:r>
        <w:rPr>
          <w:rStyle w:val="Rimandonotaapidipagina"/>
        </w:rPr>
        <w:footnoteRef/>
      </w:r>
      <w:r w:rsidRPr="00A26002">
        <w:rPr>
          <w:lang w:val="fr-FR"/>
        </w:rPr>
        <w:t xml:space="preserve"> </w:t>
      </w:r>
      <w:r w:rsidRPr="00A26002">
        <w:rPr>
          <w:rFonts w:cs="Times New Roman"/>
          <w:lang w:val="fr-FR"/>
        </w:rPr>
        <w:t xml:space="preserve">Joubert de l'Hiberderie, </w:t>
      </w:r>
      <w:r w:rsidRPr="00A26002">
        <w:rPr>
          <w:rFonts w:cs="Times New Roman"/>
          <w:i/>
          <w:iCs/>
          <w:lang w:val="fr-FR"/>
        </w:rPr>
        <w:t>Le dessinateur</w:t>
      </w:r>
      <w:r w:rsidRPr="00A26002">
        <w:rPr>
          <w:rFonts w:cs="Times New Roman"/>
          <w:lang w:val="fr-FR"/>
        </w:rPr>
        <w:t>, pp . xvii, xxii, 15, 21, 28</w:t>
      </w:r>
    </w:p>
  </w:footnote>
  <w:footnote w:id="76">
    <w:p w14:paraId="2A8DA81B" w14:textId="77777777" w:rsidR="00763085" w:rsidRPr="00A26002" w:rsidRDefault="00763085" w:rsidP="00763085">
      <w:pPr>
        <w:pStyle w:val="Testonotaapidipagina"/>
        <w:rPr>
          <w:lang w:val="en-GB"/>
        </w:rPr>
      </w:pPr>
      <w:r>
        <w:rPr>
          <w:rStyle w:val="Rimandonotaapidipagina"/>
        </w:rPr>
        <w:footnoteRef/>
      </w:r>
      <w:r w:rsidRPr="00A26002">
        <w:rPr>
          <w:lang w:val="en-GB"/>
        </w:rPr>
        <w:t xml:space="preserve"> </w:t>
      </w:r>
      <w:r w:rsidRPr="00A26002">
        <w:rPr>
          <w:rFonts w:cs="Times New Roman"/>
          <w:color w:val="1C1C1C"/>
        </w:rPr>
        <w:t>Idem, p. x. According to</w:t>
      </w:r>
      <w:r w:rsidRPr="00A26002">
        <w:rPr>
          <w:rFonts w:cs="Times New Roman"/>
          <w:color w:val="AFAFAF"/>
        </w:rPr>
        <w:t xml:space="preserve"> </w:t>
      </w:r>
      <w:r w:rsidRPr="00A26002">
        <w:rPr>
          <w:rFonts w:cs="Times New Roman"/>
          <w:color w:val="1C1C1C"/>
        </w:rPr>
        <w:t xml:space="preserve">M. Paulet, the transposition of a design should be left to a </w:t>
      </w:r>
      <w:r w:rsidRPr="00A26002">
        <w:rPr>
          <w:rFonts w:cs="Times New Roman"/>
          <w:color w:val="3B3B3B"/>
        </w:rPr>
        <w:t>“</w:t>
      </w:r>
      <w:r w:rsidRPr="00A26002">
        <w:rPr>
          <w:rFonts w:cs="Times New Roman"/>
          <w:color w:val="1C1C1C"/>
        </w:rPr>
        <w:t xml:space="preserve">monteur de métier. </w:t>
      </w:r>
      <w:r w:rsidRPr="00A26002">
        <w:rPr>
          <w:rFonts w:cs="Times New Roman"/>
          <w:color w:val="1C1C1C"/>
          <w:lang w:val="fr-FR"/>
        </w:rPr>
        <w:t>Cet artist</w:t>
      </w:r>
      <w:r w:rsidRPr="00A26002">
        <w:rPr>
          <w:rFonts w:cs="Times New Roman"/>
          <w:color w:val="3B3B3B"/>
          <w:lang w:val="fr-FR"/>
        </w:rPr>
        <w:t xml:space="preserve">e </w:t>
      </w:r>
      <w:r w:rsidRPr="00A26002">
        <w:rPr>
          <w:rFonts w:cs="Times New Roman"/>
          <w:color w:val="1C1C1C"/>
          <w:lang w:val="fr-FR"/>
        </w:rPr>
        <w:t>doit...être le conducteur du de</w:t>
      </w:r>
      <w:r w:rsidRPr="00A26002">
        <w:rPr>
          <w:rFonts w:cs="Times New Roman"/>
          <w:color w:val="3B3B3B"/>
          <w:lang w:val="fr-FR"/>
        </w:rPr>
        <w:t>s</w:t>
      </w:r>
      <w:r w:rsidRPr="00A26002">
        <w:rPr>
          <w:rFonts w:cs="Times New Roman"/>
          <w:color w:val="1C1C1C"/>
          <w:lang w:val="fr-FR"/>
        </w:rPr>
        <w:t xml:space="preserve">sinateur, parceque sur cent dessinateurs, à peine en est-il un qui conoisse le métier; et c'est cependant ce que tous devroient connoître. </w:t>
      </w:r>
      <w:r w:rsidRPr="00A26002">
        <w:rPr>
          <w:rFonts w:cs="Times New Roman"/>
          <w:color w:val="1C1C1C"/>
        </w:rPr>
        <w:t>C'est la base du métier</w:t>
      </w:r>
      <w:r w:rsidRPr="00A26002">
        <w:rPr>
          <w:rFonts w:cs="Times New Roman"/>
          <w:color w:val="3B3B3B"/>
        </w:rPr>
        <w:t>” (“an assembler of looms.</w:t>
      </w:r>
      <w:r>
        <w:rPr>
          <w:rFonts w:cs="Times New Roman"/>
          <w:color w:val="3B3B3B"/>
        </w:rPr>
        <w:t xml:space="preserve"> </w:t>
      </w:r>
      <w:r w:rsidRPr="00A26002">
        <w:rPr>
          <w:rFonts w:cs="Times New Roman"/>
          <w:color w:val="3B3B3B"/>
        </w:rPr>
        <w:t>This artist must…be the conductor of the designer, because of one hundred designers, hardly one knows how the loom operates; and it is however what all must know.</w:t>
      </w:r>
      <w:r>
        <w:rPr>
          <w:rFonts w:cs="Times New Roman"/>
          <w:color w:val="3B3B3B"/>
        </w:rPr>
        <w:t xml:space="preserve"> </w:t>
      </w:r>
      <w:r w:rsidRPr="00A26002">
        <w:rPr>
          <w:rFonts w:cs="Times New Roman"/>
          <w:color w:val="3B3B3B"/>
        </w:rPr>
        <w:t>It is the base of the craft”).</w:t>
      </w:r>
      <w:r>
        <w:rPr>
          <w:rFonts w:cs="Times New Roman"/>
          <w:color w:val="3B3B3B"/>
        </w:rPr>
        <w:t xml:space="preserve"> </w:t>
      </w:r>
      <w:r w:rsidRPr="00A26002">
        <w:rPr>
          <w:rFonts w:cs="Times New Roman"/>
          <w:color w:val="1C1C1C"/>
        </w:rPr>
        <w:t>Paulet, self-taught weaver and designer, empha</w:t>
      </w:r>
      <w:r w:rsidRPr="00A26002">
        <w:rPr>
          <w:rFonts w:cs="Times New Roman"/>
          <w:color w:val="3B3B3B"/>
        </w:rPr>
        <w:t>s</w:t>
      </w:r>
      <w:r w:rsidRPr="00A26002">
        <w:rPr>
          <w:rFonts w:cs="Times New Roman"/>
          <w:color w:val="1C1C1C"/>
        </w:rPr>
        <w:t xml:space="preserve">ized his own ability to combine “les effets des dessins avec la possibilité de les rendre en travailland l'étoffe” (“the results of designs with the possibility of depicting them in working on the fabric”), </w:t>
      </w:r>
      <w:r w:rsidRPr="00A26002">
        <w:rPr>
          <w:rFonts w:cs="Times New Roman"/>
          <w:color w:val="3B3B3B"/>
        </w:rPr>
        <w:t>(</w:t>
      </w:r>
      <w:r w:rsidRPr="00A26002">
        <w:rPr>
          <w:rFonts w:cs="Times New Roman"/>
          <w:color w:val="1C1C1C"/>
        </w:rPr>
        <w:t xml:space="preserve">Paulet, </w:t>
      </w:r>
      <w:r w:rsidRPr="00A26002">
        <w:rPr>
          <w:rFonts w:cs="Times New Roman"/>
          <w:i/>
          <w:iCs/>
          <w:color w:val="1C1C1C"/>
        </w:rPr>
        <w:t xml:space="preserve">L'art du fabricant d'étoffes du </w:t>
      </w:r>
      <w:r w:rsidRPr="00A26002">
        <w:rPr>
          <w:rFonts w:cs="Times New Roman"/>
          <w:i/>
          <w:iCs/>
          <w:color w:val="3B3B3B"/>
        </w:rPr>
        <w:t>s</w:t>
      </w:r>
      <w:r w:rsidRPr="00A26002">
        <w:rPr>
          <w:rFonts w:cs="Times New Roman"/>
          <w:i/>
          <w:iCs/>
          <w:color w:val="1C1C1C"/>
        </w:rPr>
        <w:t>oie,</w:t>
      </w:r>
      <w:r w:rsidRPr="00A26002">
        <w:rPr>
          <w:rFonts w:cs="Times New Roman"/>
          <w:color w:val="1C1C1C"/>
        </w:rPr>
        <w:t xml:space="preserve"> VII section, II partie [1789], p. 884).</w:t>
      </w:r>
    </w:p>
  </w:footnote>
  <w:footnote w:id="77">
    <w:p w14:paraId="1776CC88" w14:textId="77777777" w:rsidR="00763085" w:rsidRPr="00D60E8F" w:rsidRDefault="00763085" w:rsidP="00763085">
      <w:pPr>
        <w:pStyle w:val="Corpotesto"/>
        <w:rPr>
          <w:color w:val="181818"/>
          <w:sz w:val="20"/>
          <w:szCs w:val="20"/>
          <w:lang w:val="fr-FR"/>
        </w:rPr>
      </w:pPr>
      <w:r>
        <w:rPr>
          <w:rStyle w:val="Rimandonotaapidipagina"/>
        </w:rPr>
        <w:footnoteRef/>
      </w:r>
      <w:r w:rsidRPr="00A26002">
        <w:rPr>
          <w:lang w:val="fr-FR"/>
        </w:rPr>
        <w:t xml:space="preserve"> </w:t>
      </w:r>
      <w:r w:rsidRPr="00A26002">
        <w:rPr>
          <w:sz w:val="20"/>
          <w:szCs w:val="20"/>
          <w:lang w:val="fr-FR"/>
        </w:rPr>
        <w:t>C. Ballot, “L'évolution du métier Lyonnais au XVIII</w:t>
      </w:r>
      <w:r w:rsidRPr="00A26002">
        <w:rPr>
          <w:color w:val="3B3B3B"/>
          <w:sz w:val="20"/>
          <w:szCs w:val="20"/>
          <w:vertAlign w:val="superscript"/>
          <w:lang w:val="fr-FR"/>
        </w:rPr>
        <w:t>e</w:t>
      </w:r>
      <w:r w:rsidRPr="00A26002">
        <w:rPr>
          <w:color w:val="3B3B3B"/>
          <w:sz w:val="20"/>
          <w:szCs w:val="20"/>
          <w:lang w:val="fr-FR"/>
        </w:rPr>
        <w:t xml:space="preserve"> </w:t>
      </w:r>
      <w:r w:rsidRPr="00A26002">
        <w:rPr>
          <w:sz w:val="20"/>
          <w:szCs w:val="20"/>
          <w:lang w:val="fr-FR"/>
        </w:rPr>
        <w:t xml:space="preserve">siècle et invention de la mécanique Jacquard,” </w:t>
      </w:r>
      <w:r w:rsidRPr="00A26002">
        <w:rPr>
          <w:i/>
          <w:iCs/>
          <w:sz w:val="20"/>
          <w:szCs w:val="20"/>
          <w:lang w:val="fr-FR"/>
        </w:rPr>
        <w:t>L'introduction du machinisme dans 1'industrie française</w:t>
      </w:r>
      <w:r w:rsidRPr="00A26002">
        <w:rPr>
          <w:sz w:val="20"/>
          <w:szCs w:val="20"/>
          <w:lang w:val="fr-FR"/>
        </w:rPr>
        <w:t xml:space="preserve"> (Paris-Lille, 1923).</w:t>
      </w:r>
      <w:r>
        <w:rPr>
          <w:sz w:val="20"/>
          <w:szCs w:val="20"/>
          <w:lang w:val="fr-FR"/>
        </w:rPr>
        <w:t xml:space="preserve"> </w:t>
      </w:r>
      <w:r w:rsidRPr="00A26002">
        <w:rPr>
          <w:sz w:val="20"/>
          <w:szCs w:val="20"/>
          <w:lang w:val="en-GB"/>
        </w:rPr>
        <w:t xml:space="preserve">These new looms were intended to substitute the “tireuses de cordes” with a mechanical </w:t>
      </w:r>
      <w:r w:rsidRPr="00A26002">
        <w:rPr>
          <w:color w:val="181818"/>
          <w:sz w:val="20"/>
          <w:szCs w:val="20"/>
          <w:lang w:val="en-GB"/>
        </w:rPr>
        <w:t>device and to discipline the work of the weavers</w:t>
      </w:r>
      <w:r w:rsidRPr="00A26002">
        <w:rPr>
          <w:color w:val="4F4F4F"/>
          <w:sz w:val="20"/>
          <w:szCs w:val="20"/>
          <w:lang w:val="en-GB"/>
        </w:rPr>
        <w:t>.</w:t>
      </w:r>
      <w:r>
        <w:rPr>
          <w:color w:val="4F4F4F"/>
          <w:sz w:val="20"/>
          <w:szCs w:val="20"/>
          <w:lang w:val="en-GB"/>
        </w:rPr>
        <w:t xml:space="preserve"> </w:t>
      </w:r>
      <w:r w:rsidRPr="00345992">
        <w:rPr>
          <w:color w:val="181818"/>
          <w:sz w:val="20"/>
          <w:szCs w:val="20"/>
        </w:rPr>
        <w:t>See H</w:t>
      </w:r>
      <w:r w:rsidRPr="00345992">
        <w:rPr>
          <w:color w:val="383838"/>
          <w:sz w:val="20"/>
          <w:szCs w:val="20"/>
        </w:rPr>
        <w:t>.</w:t>
      </w:r>
      <w:r w:rsidRPr="00345992">
        <w:rPr>
          <w:color w:val="181818"/>
          <w:sz w:val="20"/>
          <w:szCs w:val="20"/>
        </w:rPr>
        <w:t xml:space="preserve">Clouzot, </w:t>
      </w:r>
      <w:r w:rsidRPr="00345992">
        <w:rPr>
          <w:i/>
          <w:iCs/>
          <w:color w:val="181818"/>
          <w:sz w:val="20"/>
          <w:szCs w:val="20"/>
        </w:rPr>
        <w:t xml:space="preserve">Le métier de la soie en France </w:t>
      </w:r>
      <w:r w:rsidRPr="00345992">
        <w:rPr>
          <w:i/>
          <w:iCs/>
          <w:color w:val="161616"/>
          <w:sz w:val="20"/>
          <w:szCs w:val="20"/>
        </w:rPr>
        <w:t>(1466-1815)</w:t>
      </w:r>
      <w:r w:rsidRPr="00345992">
        <w:rPr>
          <w:color w:val="161616"/>
          <w:sz w:val="20"/>
          <w:szCs w:val="20"/>
        </w:rPr>
        <w:t xml:space="preserve"> (</w:t>
      </w:r>
      <w:r w:rsidRPr="00345992">
        <w:rPr>
          <w:color w:val="181818"/>
          <w:sz w:val="20"/>
          <w:szCs w:val="20"/>
        </w:rPr>
        <w:t xml:space="preserve">Paris, 1914), and Bianchi, </w:t>
      </w:r>
      <w:r w:rsidRPr="00345992">
        <w:rPr>
          <w:i/>
          <w:iCs/>
          <w:color w:val="181818"/>
          <w:sz w:val="20"/>
          <w:szCs w:val="20"/>
        </w:rPr>
        <w:t>Produzione e potere di mercato</w:t>
      </w:r>
      <w:r w:rsidRPr="00345992">
        <w:rPr>
          <w:color w:val="181818"/>
          <w:sz w:val="20"/>
          <w:szCs w:val="20"/>
        </w:rPr>
        <w:t>, pp. 83</w:t>
      </w:r>
      <w:r w:rsidRPr="00345992">
        <w:rPr>
          <w:color w:val="4F4F4F"/>
          <w:sz w:val="20"/>
          <w:szCs w:val="20"/>
        </w:rPr>
        <w:t>-</w:t>
      </w:r>
      <w:r w:rsidRPr="00345992">
        <w:rPr>
          <w:color w:val="181818"/>
          <w:sz w:val="20"/>
          <w:szCs w:val="20"/>
        </w:rPr>
        <w:t xml:space="preserve">84. </w:t>
      </w:r>
      <w:r w:rsidRPr="00A26002">
        <w:rPr>
          <w:color w:val="181818"/>
          <w:sz w:val="20"/>
          <w:szCs w:val="20"/>
          <w:lang w:val="en-GB"/>
        </w:rPr>
        <w:t>Insufficient</w:t>
      </w:r>
      <w:r w:rsidRPr="00A26002">
        <w:rPr>
          <w:color w:val="212121"/>
          <w:sz w:val="20"/>
          <w:szCs w:val="20"/>
          <w:lang w:val="en-GB"/>
        </w:rPr>
        <w:t xml:space="preserve"> </w:t>
      </w:r>
      <w:r w:rsidRPr="00A26002">
        <w:rPr>
          <w:color w:val="181818"/>
          <w:sz w:val="20"/>
          <w:szCs w:val="20"/>
          <w:lang w:val="en-GB"/>
        </w:rPr>
        <w:t>attention has been paid to the extent to which the general development of methods of production is dependent on inventions and innovations originally aimed at improving the production of luxury goods</w:t>
      </w:r>
      <w:r w:rsidRPr="00A26002">
        <w:rPr>
          <w:color w:val="383838"/>
          <w:sz w:val="20"/>
          <w:szCs w:val="20"/>
          <w:lang w:val="en-GB"/>
        </w:rPr>
        <w:t>.</w:t>
      </w:r>
      <w:r>
        <w:rPr>
          <w:color w:val="383838"/>
          <w:sz w:val="20"/>
          <w:szCs w:val="20"/>
          <w:lang w:val="en-GB"/>
        </w:rPr>
        <w:t xml:space="preserve"> </w:t>
      </w:r>
      <w:r w:rsidRPr="00A26002">
        <w:rPr>
          <w:color w:val="181818"/>
          <w:sz w:val="20"/>
          <w:szCs w:val="20"/>
          <w:lang w:val="en-GB"/>
        </w:rPr>
        <w:t xml:space="preserve">See Robinson, </w:t>
      </w:r>
      <w:r w:rsidRPr="00A26002">
        <w:rPr>
          <w:i/>
          <w:iCs/>
          <w:color w:val="181818"/>
          <w:sz w:val="20"/>
          <w:szCs w:val="20"/>
          <w:lang w:val="en-GB"/>
        </w:rPr>
        <w:t>Th</w:t>
      </w:r>
      <w:r w:rsidRPr="00A26002">
        <w:rPr>
          <w:i/>
          <w:iCs/>
          <w:color w:val="383838"/>
          <w:sz w:val="20"/>
          <w:szCs w:val="20"/>
          <w:lang w:val="en-GB"/>
        </w:rPr>
        <w:t xml:space="preserve">e </w:t>
      </w:r>
      <w:r w:rsidRPr="00A26002">
        <w:rPr>
          <w:i/>
          <w:iCs/>
          <w:color w:val="181818"/>
          <w:sz w:val="20"/>
          <w:szCs w:val="20"/>
          <w:lang w:val="en-GB"/>
        </w:rPr>
        <w:t>Importance of Fashion</w:t>
      </w:r>
      <w:r w:rsidRPr="00A26002">
        <w:rPr>
          <w:color w:val="181818"/>
          <w:sz w:val="20"/>
          <w:szCs w:val="20"/>
          <w:lang w:val="en-GB"/>
        </w:rPr>
        <w:t>, pp. 9-11</w:t>
      </w:r>
      <w:r w:rsidRPr="00A26002">
        <w:rPr>
          <w:color w:val="383838"/>
          <w:sz w:val="20"/>
          <w:szCs w:val="20"/>
          <w:lang w:val="en-GB"/>
        </w:rPr>
        <w:t xml:space="preserve">. </w:t>
      </w:r>
      <w:r w:rsidRPr="00A26002">
        <w:rPr>
          <w:color w:val="181818"/>
          <w:sz w:val="20"/>
          <w:szCs w:val="20"/>
          <w:lang w:val="en-GB"/>
        </w:rPr>
        <w:t>Following the practice which developed under Colbert, the inventors received bonuses and compensation for their innovations. The funds for this compensation were financed by the duty on foreign silk (collected in Lyon).</w:t>
      </w:r>
      <w:r>
        <w:rPr>
          <w:color w:val="181818"/>
          <w:sz w:val="20"/>
          <w:szCs w:val="20"/>
          <w:lang w:val="en-GB"/>
        </w:rPr>
        <w:t xml:space="preserve"> </w:t>
      </w:r>
      <w:r w:rsidRPr="00A26002">
        <w:rPr>
          <w:color w:val="181818"/>
          <w:sz w:val="20"/>
          <w:szCs w:val="20"/>
          <w:lang w:val="fr-FR"/>
        </w:rPr>
        <w:t>Abbé Bertholon wrote: “Il est juste que celui qui enrichit la société par d'utiles découvertes, jouisse du fruit de ses labeurs, recouvre ses avances et partage un profit que d</w:t>
      </w:r>
      <w:r w:rsidRPr="00A26002">
        <w:rPr>
          <w:color w:val="383838"/>
          <w:sz w:val="20"/>
          <w:szCs w:val="20"/>
          <w:lang w:val="fr-FR"/>
        </w:rPr>
        <w:t>'</w:t>
      </w:r>
      <w:r w:rsidRPr="00A26002">
        <w:rPr>
          <w:color w:val="181818"/>
          <w:sz w:val="20"/>
          <w:szCs w:val="20"/>
          <w:lang w:val="fr-FR"/>
        </w:rPr>
        <w:t xml:space="preserve">autres ne manqueront pas de faire….Le Souverain doit donner des récompenses: des titres d'honneur à ceux qui ont de la fortune, et des richesses à ceux qui en ont besoin. </w:t>
      </w:r>
      <w:r w:rsidRPr="00A26002">
        <w:rPr>
          <w:color w:val="181818"/>
          <w:sz w:val="20"/>
          <w:szCs w:val="20"/>
          <w:lang w:val="en-GB"/>
        </w:rPr>
        <w:t>Tel est l'usage des revenus de l</w:t>
      </w:r>
      <w:r>
        <w:rPr>
          <w:color w:val="181818"/>
          <w:sz w:val="20"/>
          <w:szCs w:val="20"/>
          <w:lang w:val="en-GB"/>
        </w:rPr>
        <w:t>’</w:t>
      </w:r>
      <w:r w:rsidRPr="00A26002">
        <w:rPr>
          <w:color w:val="181818"/>
          <w:sz w:val="20"/>
          <w:szCs w:val="20"/>
          <w:lang w:val="en-GB"/>
        </w:rPr>
        <w:t>Etat” (“it is right that whoever enriches society by useful discoveries should enjoy the fruits of his labors, recover his financial outlay, and share a profit that others will not fail to make....The Sovereign must give some reward:</w:t>
      </w:r>
      <w:r>
        <w:rPr>
          <w:color w:val="181818"/>
          <w:sz w:val="20"/>
          <w:szCs w:val="20"/>
          <w:lang w:val="en-GB"/>
        </w:rPr>
        <w:t xml:space="preserve"> </w:t>
      </w:r>
      <w:r w:rsidRPr="00A26002">
        <w:rPr>
          <w:color w:val="181818"/>
          <w:sz w:val="20"/>
          <w:szCs w:val="20"/>
          <w:lang w:val="en-GB"/>
        </w:rPr>
        <w:t>titles of honor to those who are wealthy and wealth to those in need.</w:t>
      </w:r>
      <w:r>
        <w:rPr>
          <w:color w:val="181818"/>
          <w:sz w:val="20"/>
          <w:szCs w:val="20"/>
          <w:lang w:val="en-GB"/>
        </w:rPr>
        <w:t xml:space="preserve"> </w:t>
      </w:r>
      <w:r w:rsidRPr="00A26002">
        <w:rPr>
          <w:color w:val="181818"/>
          <w:sz w:val="20"/>
          <w:szCs w:val="20"/>
          <w:lang w:val="en-GB"/>
        </w:rPr>
        <w:t>Such is the practice for the revenues of the state”).</w:t>
      </w:r>
      <w:r>
        <w:rPr>
          <w:color w:val="181818"/>
          <w:sz w:val="20"/>
          <w:szCs w:val="20"/>
          <w:lang w:val="en-GB"/>
        </w:rPr>
        <w:t xml:space="preserve"> </w:t>
      </w:r>
      <w:r w:rsidRPr="00A26002">
        <w:rPr>
          <w:color w:val="181818"/>
          <w:sz w:val="20"/>
          <w:szCs w:val="20"/>
          <w:lang w:val="fr-FR"/>
        </w:rPr>
        <w:t>(</w:t>
      </w:r>
      <w:r w:rsidRPr="00A26002">
        <w:rPr>
          <w:i/>
          <w:iCs/>
          <w:color w:val="181818"/>
          <w:sz w:val="20"/>
          <w:szCs w:val="20"/>
          <w:lang w:val="fr-FR"/>
        </w:rPr>
        <w:t>Du commerce et des manufactures...</w:t>
      </w:r>
      <w:r w:rsidRPr="00A26002">
        <w:rPr>
          <w:color w:val="181818"/>
          <w:sz w:val="20"/>
          <w:szCs w:val="20"/>
          <w:lang w:val="fr-FR"/>
        </w:rPr>
        <w:t>, p. 94).</w:t>
      </w:r>
      <w:r>
        <w:rPr>
          <w:color w:val="181818"/>
          <w:sz w:val="20"/>
          <w:szCs w:val="20"/>
          <w:lang w:val="fr-FR"/>
        </w:rPr>
        <w:t xml:space="preserve"> </w:t>
      </w:r>
      <w:r w:rsidRPr="00D60E8F">
        <w:rPr>
          <w:color w:val="181818"/>
          <w:sz w:val="20"/>
          <w:szCs w:val="20"/>
          <w:lang w:val="fr-FR"/>
        </w:rPr>
        <w:t>See also Ballot</w:t>
      </w:r>
      <w:r w:rsidRPr="00D60E8F">
        <w:rPr>
          <w:color w:val="383838"/>
          <w:sz w:val="20"/>
          <w:szCs w:val="20"/>
          <w:lang w:val="fr-FR"/>
        </w:rPr>
        <w:t xml:space="preserve">, </w:t>
      </w:r>
      <w:r w:rsidRPr="00D60E8F">
        <w:rPr>
          <w:color w:val="181818"/>
          <w:sz w:val="20"/>
          <w:szCs w:val="20"/>
          <w:lang w:val="fr-FR"/>
        </w:rPr>
        <w:t>“L'évolution du métier,” pp</w:t>
      </w:r>
      <w:r w:rsidRPr="00D60E8F">
        <w:rPr>
          <w:color w:val="383838"/>
          <w:sz w:val="20"/>
          <w:szCs w:val="20"/>
          <w:lang w:val="fr-FR"/>
        </w:rPr>
        <w:t xml:space="preserve">. </w:t>
      </w:r>
      <w:r w:rsidRPr="00D60E8F">
        <w:rPr>
          <w:color w:val="181818"/>
          <w:sz w:val="20"/>
          <w:szCs w:val="20"/>
          <w:lang w:val="fr-FR"/>
        </w:rPr>
        <w:t>340-359 passim.</w:t>
      </w:r>
    </w:p>
  </w:footnote>
  <w:footnote w:id="78">
    <w:p w14:paraId="43914423" w14:textId="77777777" w:rsidR="00763085" w:rsidRPr="00A26002" w:rsidRDefault="00763085" w:rsidP="00763085">
      <w:pPr>
        <w:pStyle w:val="Corpotesto"/>
        <w:rPr>
          <w:sz w:val="20"/>
          <w:szCs w:val="20"/>
          <w:lang w:val="en-GB"/>
        </w:rPr>
      </w:pPr>
      <w:r>
        <w:rPr>
          <w:rStyle w:val="Rimandonotaapidipagina"/>
        </w:rPr>
        <w:footnoteRef/>
      </w:r>
      <w:r>
        <w:t xml:space="preserve"> </w:t>
      </w:r>
      <w:r w:rsidRPr="00A26002">
        <w:rPr>
          <w:sz w:val="20"/>
          <w:szCs w:val="20"/>
          <w:lang w:val="en-GB"/>
        </w:rPr>
        <w:t xml:space="preserve">(“Since the time for providing the fabric is very limited, one is obliged to give up the </w:t>
      </w:r>
      <w:r w:rsidRPr="00A95AC1">
        <w:rPr>
          <w:sz w:val="20"/>
          <w:szCs w:val="20"/>
          <w:lang w:val="en-GB"/>
        </w:rPr>
        <w:t>order because</w:t>
      </w:r>
      <w:r w:rsidRPr="00A26002">
        <w:rPr>
          <w:sz w:val="20"/>
          <w:szCs w:val="20"/>
          <w:lang w:val="en-GB"/>
        </w:rPr>
        <w:t xml:space="preserve"> part of the time necessary for the manufacture would be employed to reassemble the design.</w:t>
      </w:r>
      <w:r>
        <w:rPr>
          <w:sz w:val="20"/>
          <w:szCs w:val="20"/>
          <w:lang w:val="en-GB"/>
        </w:rPr>
        <w:t xml:space="preserve"> </w:t>
      </w:r>
      <w:r w:rsidRPr="00A26002">
        <w:rPr>
          <w:sz w:val="20"/>
          <w:szCs w:val="20"/>
          <w:lang w:val="en-GB"/>
        </w:rPr>
        <w:t xml:space="preserve">With the new mechanism this doesn’t happen any more. because the same moment one receives the </w:t>
      </w:r>
      <w:r w:rsidRPr="00A95AC1">
        <w:rPr>
          <w:sz w:val="20"/>
          <w:szCs w:val="20"/>
          <w:lang w:val="en-GB"/>
        </w:rPr>
        <w:t>order</w:t>
      </w:r>
      <w:r w:rsidRPr="00A26002">
        <w:rPr>
          <w:sz w:val="20"/>
          <w:szCs w:val="20"/>
          <w:lang w:val="en-GB"/>
        </w:rPr>
        <w:t xml:space="preserve"> one can begin to work on it”).</w:t>
      </w:r>
      <w:r>
        <w:rPr>
          <w:sz w:val="20"/>
          <w:szCs w:val="20"/>
          <w:lang w:val="en-GB"/>
        </w:rPr>
        <w:t xml:space="preserve"> </w:t>
      </w:r>
      <w:r w:rsidRPr="00A26002">
        <w:rPr>
          <w:sz w:val="20"/>
          <w:szCs w:val="20"/>
          <w:lang w:val="en-GB"/>
        </w:rPr>
        <w:t>See the bundle of letters in the ANP, Bureau du Commerce, Fl 2, 1444A (1772-75)</w:t>
      </w:r>
      <w:r w:rsidRPr="00A26002">
        <w:rPr>
          <w:color w:val="383838"/>
          <w:sz w:val="20"/>
          <w:szCs w:val="20"/>
          <w:lang w:val="en-GB"/>
        </w:rPr>
        <w:t xml:space="preserve">. </w:t>
      </w:r>
      <w:r w:rsidRPr="00A26002">
        <w:rPr>
          <w:sz w:val="20"/>
          <w:szCs w:val="20"/>
          <w:lang w:val="en-GB"/>
        </w:rPr>
        <w:t xml:space="preserve">Claude Millet, a turner and mechanic, accused Lasalle of having stolen the invention from him. </w:t>
      </w:r>
      <w:r w:rsidRPr="00A26002">
        <w:rPr>
          <w:sz w:val="20"/>
          <w:szCs w:val="20"/>
          <w:lang w:val="fr-FR"/>
        </w:rPr>
        <w:t xml:space="preserve">See </w:t>
      </w:r>
      <w:r w:rsidRPr="00A26002">
        <w:rPr>
          <w:i/>
          <w:iCs/>
          <w:sz w:val="20"/>
          <w:szCs w:val="20"/>
          <w:lang w:val="fr-FR"/>
        </w:rPr>
        <w:t>Mémoire pour Claude Millet maître tourneur et machiniste de la ville de Lyon, pour justifier qu'il est l'inventeur du métier pour la fabrique en soie contre le Sieur Lassalle</w:t>
      </w:r>
      <w:r w:rsidRPr="00A26002">
        <w:rPr>
          <w:sz w:val="20"/>
          <w:szCs w:val="20"/>
          <w:lang w:val="fr-FR"/>
        </w:rPr>
        <w:t>, [l769], in ANP, Bureau du Commerce, Fl 2, 1444A, 1769</w:t>
      </w:r>
      <w:r w:rsidRPr="00A26002">
        <w:rPr>
          <w:color w:val="383838"/>
          <w:sz w:val="20"/>
          <w:szCs w:val="20"/>
          <w:lang w:val="fr-FR"/>
        </w:rPr>
        <w:t>-</w:t>
      </w:r>
      <w:r w:rsidRPr="00A26002">
        <w:rPr>
          <w:sz w:val="20"/>
          <w:szCs w:val="20"/>
          <w:lang w:val="fr-FR"/>
        </w:rPr>
        <w:t>70</w:t>
      </w:r>
      <w:r w:rsidRPr="00A26002">
        <w:rPr>
          <w:color w:val="383838"/>
          <w:sz w:val="20"/>
          <w:szCs w:val="20"/>
          <w:lang w:val="fr-FR"/>
        </w:rPr>
        <w:t xml:space="preserve">. </w:t>
      </w:r>
      <w:r w:rsidRPr="00A26002">
        <w:rPr>
          <w:sz w:val="20"/>
          <w:szCs w:val="20"/>
          <w:lang w:val="en-GB"/>
        </w:rPr>
        <w:t xml:space="preserve">The new frame took the name “réversible”. See also Belle M. Borlan, </w:t>
      </w:r>
      <w:r w:rsidRPr="00A26002">
        <w:rPr>
          <w:i/>
          <w:iCs/>
          <w:sz w:val="20"/>
          <w:szCs w:val="20"/>
          <w:lang w:val="en-GB"/>
        </w:rPr>
        <w:t xml:space="preserve">Philippe de Lasalle </w:t>
      </w:r>
      <w:r w:rsidRPr="00A26002">
        <w:rPr>
          <w:sz w:val="20"/>
          <w:szCs w:val="20"/>
          <w:lang w:val="en-GB"/>
        </w:rPr>
        <w:t>(Chicago, n.d.). The Jacquard loom was also “reversible,” it being possible to change the pattern in a short time</w:t>
      </w:r>
      <w:r w:rsidRPr="00A26002">
        <w:rPr>
          <w:color w:val="383838"/>
          <w:sz w:val="20"/>
          <w:szCs w:val="20"/>
          <w:lang w:val="en-GB"/>
        </w:rPr>
        <w:t xml:space="preserve">. </w:t>
      </w:r>
      <w:r w:rsidRPr="00A26002">
        <w:rPr>
          <w:sz w:val="20"/>
          <w:szCs w:val="20"/>
          <w:lang w:val="en-GB"/>
        </w:rPr>
        <w:t xml:space="preserve">See N. Rothstein, “The Introduction of the Jacquard Loom to Great Britain,” </w:t>
      </w:r>
      <w:r w:rsidRPr="00A26002">
        <w:rPr>
          <w:i/>
          <w:iCs/>
          <w:sz w:val="20"/>
          <w:szCs w:val="20"/>
          <w:lang w:val="en-GB"/>
        </w:rPr>
        <w:t>Studies in Te</w:t>
      </w:r>
      <w:r w:rsidRPr="00A26002">
        <w:rPr>
          <w:i/>
          <w:iCs/>
          <w:color w:val="383838"/>
          <w:sz w:val="20"/>
          <w:szCs w:val="20"/>
          <w:lang w:val="en-GB"/>
        </w:rPr>
        <w:t>x</w:t>
      </w:r>
      <w:r w:rsidRPr="00A26002">
        <w:rPr>
          <w:i/>
          <w:iCs/>
          <w:sz w:val="20"/>
          <w:szCs w:val="20"/>
          <w:lang w:val="en-GB"/>
        </w:rPr>
        <w:t>tile History</w:t>
      </w:r>
      <w:r w:rsidRPr="00A26002">
        <w:rPr>
          <w:sz w:val="20"/>
          <w:szCs w:val="20"/>
          <w:lang w:val="en-GB"/>
        </w:rPr>
        <w:t>, V. Gervers, ed. (Toronto, 1977), p</w:t>
      </w:r>
      <w:r w:rsidRPr="00A26002">
        <w:rPr>
          <w:color w:val="383838"/>
          <w:sz w:val="20"/>
          <w:szCs w:val="20"/>
          <w:lang w:val="en-GB"/>
        </w:rPr>
        <w:t xml:space="preserve">. </w:t>
      </w:r>
      <w:r w:rsidRPr="00A26002">
        <w:rPr>
          <w:sz w:val="20"/>
          <w:szCs w:val="20"/>
          <w:lang w:val="en-GB"/>
        </w:rPr>
        <w:t>282. The introduction of perforated cards encouraged large firms to set up archives to stock the patterns created so that they could be recalled when needed.</w:t>
      </w:r>
      <w:r>
        <w:rPr>
          <w:sz w:val="20"/>
          <w:szCs w:val="20"/>
          <w:lang w:val="en-GB"/>
        </w:rPr>
        <w:t xml:space="preserve"> </w:t>
      </w:r>
      <w:r w:rsidRPr="00A26002">
        <w:rPr>
          <w:sz w:val="20"/>
          <w:szCs w:val="20"/>
          <w:lang w:val="en-GB"/>
        </w:rPr>
        <w:t>In this way quick access to past experience could enable the rapid construction and production of new patterns.</w:t>
      </w:r>
    </w:p>
  </w:footnote>
  <w:footnote w:id="79">
    <w:p w14:paraId="36EFDE8A" w14:textId="77777777" w:rsidR="00763085" w:rsidRPr="00A26002" w:rsidRDefault="00763085" w:rsidP="00763085">
      <w:pPr>
        <w:pStyle w:val="Corpotesto"/>
        <w:rPr>
          <w:sz w:val="20"/>
          <w:szCs w:val="20"/>
        </w:rPr>
      </w:pPr>
      <w:r>
        <w:rPr>
          <w:rStyle w:val="Rimandonotaapidipagina"/>
        </w:rPr>
        <w:footnoteRef/>
      </w:r>
      <w:r w:rsidRPr="00A26002">
        <w:rPr>
          <w:lang w:val="fr-FR"/>
        </w:rPr>
        <w:t xml:space="preserve"> </w:t>
      </w:r>
      <w:r w:rsidRPr="00A26002">
        <w:rPr>
          <w:sz w:val="20"/>
          <w:szCs w:val="20"/>
          <w:lang w:val="fr-FR"/>
        </w:rPr>
        <w:t xml:space="preserve">See. N. Vanhaeck, </w:t>
      </w:r>
      <w:r w:rsidRPr="00A26002">
        <w:rPr>
          <w:i/>
          <w:iCs/>
          <w:sz w:val="20"/>
          <w:szCs w:val="20"/>
          <w:lang w:val="fr-FR"/>
        </w:rPr>
        <w:t>Histoire de la sayetterie à Lille</w:t>
      </w:r>
      <w:r w:rsidRPr="00A26002">
        <w:rPr>
          <w:sz w:val="20"/>
          <w:szCs w:val="20"/>
          <w:lang w:val="fr-FR"/>
        </w:rPr>
        <w:t xml:space="preserve"> (Lille, 1910), vol. </w:t>
      </w:r>
      <w:r w:rsidRPr="00A26002">
        <w:rPr>
          <w:sz w:val="20"/>
          <w:szCs w:val="20"/>
        </w:rPr>
        <w:t>II, pp. 58, 102-103, 106-107.</w:t>
      </w:r>
    </w:p>
  </w:footnote>
  <w:footnote w:id="80">
    <w:p w14:paraId="2B391639" w14:textId="77777777" w:rsidR="00763085" w:rsidRPr="00A26002" w:rsidRDefault="00763085" w:rsidP="00763085">
      <w:pPr>
        <w:pStyle w:val="Corpotesto"/>
        <w:rPr>
          <w:sz w:val="20"/>
          <w:szCs w:val="20"/>
          <w:lang w:val="fr-FR"/>
        </w:rPr>
      </w:pPr>
      <w:r>
        <w:rPr>
          <w:rStyle w:val="Rimandonotaapidipagina"/>
        </w:rPr>
        <w:footnoteRef/>
      </w:r>
      <w:r w:rsidRPr="00A26002">
        <w:t xml:space="preserve"> </w:t>
      </w:r>
      <w:r w:rsidRPr="00A95AC1">
        <w:rPr>
          <w:sz w:val="20"/>
          <w:szCs w:val="20"/>
        </w:rPr>
        <w:t xml:space="preserve">A. Manikowski, “Il commercio di tessuti di seta in Polonia nella seconda metà de XVII </w:t>
      </w:r>
      <w:r w:rsidRPr="00A95AC1">
        <w:rPr>
          <w:color w:val="313131"/>
          <w:sz w:val="20"/>
          <w:szCs w:val="20"/>
        </w:rPr>
        <w:t xml:space="preserve">secolo,” </w:t>
      </w:r>
      <w:r w:rsidRPr="00A95AC1">
        <w:rPr>
          <w:i/>
          <w:iCs/>
          <w:sz w:val="20"/>
          <w:szCs w:val="20"/>
        </w:rPr>
        <w:t>Fasciculi Historici,</w:t>
      </w:r>
      <w:r w:rsidRPr="00A95AC1">
        <w:rPr>
          <w:sz w:val="20"/>
          <w:szCs w:val="20"/>
        </w:rPr>
        <w:t xml:space="preserve"> 10, 1982, pp. 160-161</w:t>
      </w:r>
      <w:r w:rsidRPr="00A26002">
        <w:rPr>
          <w:sz w:val="20"/>
          <w:szCs w:val="20"/>
        </w:rPr>
        <w:t xml:space="preserve">. </w:t>
      </w:r>
      <w:r w:rsidRPr="00A26002">
        <w:rPr>
          <w:sz w:val="20"/>
          <w:szCs w:val="20"/>
          <w:lang w:val="en-GB"/>
        </w:rPr>
        <w:t xml:space="preserve">The history of the new draperies can also be considered in the light of differentiation processes. </w:t>
      </w:r>
      <w:r w:rsidRPr="00A26002">
        <w:rPr>
          <w:sz w:val="20"/>
          <w:szCs w:val="20"/>
          <w:lang w:val="fr-FR"/>
        </w:rPr>
        <w:t xml:space="preserve">See M. Malowist, </w:t>
      </w:r>
      <w:r w:rsidRPr="00A26002">
        <w:rPr>
          <w:color w:val="313131"/>
          <w:sz w:val="20"/>
          <w:szCs w:val="20"/>
          <w:lang w:val="fr-FR"/>
        </w:rPr>
        <w:t xml:space="preserve">“Les </w:t>
      </w:r>
      <w:r w:rsidRPr="00A26002">
        <w:rPr>
          <w:sz w:val="20"/>
          <w:szCs w:val="20"/>
          <w:lang w:val="fr-FR"/>
        </w:rPr>
        <w:t>changements dans la structure de la production et du commerce du drap au cours du XIV</w:t>
      </w:r>
      <w:r w:rsidRPr="00A26002">
        <w:rPr>
          <w:sz w:val="20"/>
          <w:szCs w:val="20"/>
          <w:vertAlign w:val="superscript"/>
          <w:lang w:val="fr-FR"/>
        </w:rPr>
        <w:t>e</w:t>
      </w:r>
      <w:r w:rsidRPr="00A26002">
        <w:rPr>
          <w:sz w:val="20"/>
          <w:szCs w:val="20"/>
          <w:lang w:val="fr-FR"/>
        </w:rPr>
        <w:t xml:space="preserve"> et du XV</w:t>
      </w:r>
      <w:r w:rsidRPr="00A26002">
        <w:rPr>
          <w:sz w:val="20"/>
          <w:szCs w:val="20"/>
          <w:vertAlign w:val="superscript"/>
          <w:lang w:val="fr-FR"/>
        </w:rPr>
        <w:t>e</w:t>
      </w:r>
      <w:r w:rsidRPr="00A26002">
        <w:rPr>
          <w:sz w:val="20"/>
          <w:szCs w:val="20"/>
          <w:lang w:val="fr-FR"/>
        </w:rPr>
        <w:t xml:space="preserve"> siècle,” in </w:t>
      </w:r>
      <w:r w:rsidRPr="00A26002">
        <w:rPr>
          <w:i/>
          <w:iCs/>
          <w:sz w:val="20"/>
          <w:szCs w:val="20"/>
          <w:lang w:val="fr-FR"/>
        </w:rPr>
        <w:t xml:space="preserve">Croissance et régression </w:t>
      </w:r>
      <w:r w:rsidRPr="00A26002">
        <w:rPr>
          <w:i/>
          <w:iCs/>
          <w:color w:val="313131"/>
          <w:sz w:val="20"/>
          <w:szCs w:val="20"/>
          <w:lang w:val="fr-FR"/>
        </w:rPr>
        <w:t xml:space="preserve">en </w:t>
      </w:r>
      <w:r w:rsidRPr="00A26002">
        <w:rPr>
          <w:i/>
          <w:iCs/>
          <w:sz w:val="20"/>
          <w:szCs w:val="20"/>
          <w:lang w:val="fr-FR"/>
        </w:rPr>
        <w:t>Europe, XIV</w:t>
      </w:r>
      <w:r w:rsidRPr="00A26002">
        <w:rPr>
          <w:i/>
          <w:iCs/>
          <w:sz w:val="20"/>
          <w:szCs w:val="20"/>
          <w:vertAlign w:val="superscript"/>
          <w:lang w:val="fr-FR"/>
        </w:rPr>
        <w:t>e</w:t>
      </w:r>
      <w:r w:rsidRPr="00A26002">
        <w:rPr>
          <w:i/>
          <w:iCs/>
          <w:sz w:val="20"/>
          <w:szCs w:val="20"/>
          <w:lang w:val="fr-FR"/>
        </w:rPr>
        <w:t>- XVII</w:t>
      </w:r>
      <w:r w:rsidRPr="00A26002">
        <w:rPr>
          <w:i/>
          <w:iCs/>
          <w:sz w:val="20"/>
          <w:szCs w:val="20"/>
          <w:vertAlign w:val="superscript"/>
          <w:lang w:val="fr-FR"/>
        </w:rPr>
        <w:t>e</w:t>
      </w:r>
      <w:r w:rsidRPr="00A26002">
        <w:rPr>
          <w:i/>
          <w:iCs/>
          <w:sz w:val="20"/>
          <w:szCs w:val="20"/>
          <w:lang w:val="fr-FR"/>
        </w:rPr>
        <w:t xml:space="preserve"> siècle</w:t>
      </w:r>
      <w:r w:rsidRPr="00A26002">
        <w:rPr>
          <w:sz w:val="20"/>
          <w:szCs w:val="20"/>
          <w:lang w:val="fr-FR"/>
        </w:rPr>
        <w:t xml:space="preserve">, (Paris, 1972). See also E. </w:t>
      </w:r>
      <w:r w:rsidRPr="00A26002">
        <w:rPr>
          <w:color w:val="313131"/>
          <w:sz w:val="20"/>
          <w:szCs w:val="20"/>
          <w:lang w:val="fr-FR"/>
        </w:rPr>
        <w:t xml:space="preserve">Coornaert, </w:t>
      </w:r>
      <w:r w:rsidRPr="00A26002">
        <w:rPr>
          <w:i/>
          <w:iCs/>
          <w:sz w:val="20"/>
          <w:szCs w:val="20"/>
          <w:lang w:val="fr-FR"/>
        </w:rPr>
        <w:t>Un centre industriel d'autrefois. La draperie-sayetrerie d’Hoondschoore (XIV’-XVIII</w:t>
      </w:r>
      <w:r w:rsidRPr="00A26002">
        <w:rPr>
          <w:i/>
          <w:iCs/>
          <w:sz w:val="20"/>
          <w:szCs w:val="20"/>
          <w:vertAlign w:val="superscript"/>
          <w:lang w:val="fr-FR"/>
        </w:rPr>
        <w:t>e</w:t>
      </w:r>
      <w:r w:rsidRPr="00A26002">
        <w:rPr>
          <w:i/>
          <w:iCs/>
          <w:sz w:val="20"/>
          <w:szCs w:val="20"/>
          <w:lang w:val="fr-FR"/>
        </w:rPr>
        <w:t xml:space="preserve"> siècles)</w:t>
      </w:r>
      <w:r w:rsidRPr="00A26002">
        <w:rPr>
          <w:sz w:val="20"/>
          <w:szCs w:val="20"/>
          <w:lang w:val="fr-FR"/>
        </w:rPr>
        <w:t xml:space="preserve"> (Paris, 1930); J. Craeybeckx, “L'industrie de la laine dans les anciens Pays-Bas méridionaux de la fin du XVI</w:t>
      </w:r>
      <w:r w:rsidRPr="00A26002">
        <w:rPr>
          <w:sz w:val="20"/>
          <w:szCs w:val="20"/>
          <w:vertAlign w:val="superscript"/>
          <w:lang w:val="fr-FR"/>
        </w:rPr>
        <w:t>e</w:t>
      </w:r>
      <w:r w:rsidRPr="00A26002">
        <w:rPr>
          <w:sz w:val="20"/>
          <w:szCs w:val="20"/>
          <w:lang w:val="fr-FR"/>
        </w:rPr>
        <w:t xml:space="preserve"> au début du XVIII</w:t>
      </w:r>
      <w:r w:rsidRPr="00A26002">
        <w:rPr>
          <w:sz w:val="20"/>
          <w:szCs w:val="20"/>
          <w:vertAlign w:val="superscript"/>
          <w:lang w:val="fr-FR"/>
        </w:rPr>
        <w:t>e</w:t>
      </w:r>
      <w:r w:rsidRPr="00A26002">
        <w:rPr>
          <w:sz w:val="20"/>
          <w:szCs w:val="20"/>
          <w:lang w:val="fr-FR"/>
        </w:rPr>
        <w:t xml:space="preserve"> siècle,” in </w:t>
      </w:r>
      <w:r w:rsidRPr="00A26002">
        <w:rPr>
          <w:i/>
          <w:iCs/>
          <w:sz w:val="20"/>
          <w:szCs w:val="20"/>
          <w:lang w:val="fr-FR"/>
        </w:rPr>
        <w:t xml:space="preserve">Produzione, </w:t>
      </w:r>
      <w:r w:rsidRPr="00A26002">
        <w:rPr>
          <w:i/>
          <w:iCs/>
          <w:color w:val="313131"/>
          <w:sz w:val="20"/>
          <w:szCs w:val="20"/>
          <w:lang w:val="fr-FR"/>
        </w:rPr>
        <w:t xml:space="preserve">commercio e </w:t>
      </w:r>
      <w:r w:rsidRPr="00A26002">
        <w:rPr>
          <w:i/>
          <w:iCs/>
          <w:sz w:val="20"/>
          <w:szCs w:val="20"/>
          <w:lang w:val="fr-FR"/>
        </w:rPr>
        <w:t xml:space="preserve">consumo dei panni di lana (nei secoli XII-XVIII), Atti della Seconda settimana di studio (1970) dell'Istituto internazionale di storia </w:t>
      </w:r>
      <w:r w:rsidRPr="00A26002">
        <w:rPr>
          <w:i/>
          <w:iCs/>
          <w:color w:val="313131"/>
          <w:sz w:val="20"/>
          <w:szCs w:val="20"/>
          <w:lang w:val="fr-FR"/>
        </w:rPr>
        <w:t xml:space="preserve">economica </w:t>
      </w:r>
      <w:r w:rsidRPr="00A26002">
        <w:rPr>
          <w:i/>
          <w:iCs/>
          <w:sz w:val="20"/>
          <w:szCs w:val="20"/>
          <w:lang w:val="fr-FR"/>
        </w:rPr>
        <w:t>“F. Datini” di Prato</w:t>
      </w:r>
      <w:r w:rsidRPr="00A26002">
        <w:rPr>
          <w:sz w:val="20"/>
          <w:szCs w:val="20"/>
          <w:lang w:val="fr-FR"/>
        </w:rPr>
        <w:t>, Florence, 1976; and D</w:t>
      </w:r>
      <w:r w:rsidRPr="00A26002">
        <w:rPr>
          <w:color w:val="4B4B4B"/>
          <w:sz w:val="20"/>
          <w:szCs w:val="20"/>
          <w:lang w:val="fr-FR"/>
        </w:rPr>
        <w:t xml:space="preserve">. </w:t>
      </w:r>
      <w:r w:rsidRPr="00A26002">
        <w:rPr>
          <w:sz w:val="20"/>
          <w:szCs w:val="20"/>
          <w:lang w:val="fr-FR"/>
        </w:rPr>
        <w:t xml:space="preserve">C. Coleman, “An Innovation and its Diffusion: The 'New Draperies',” </w:t>
      </w:r>
      <w:r w:rsidRPr="00A26002">
        <w:rPr>
          <w:i/>
          <w:iCs/>
          <w:sz w:val="20"/>
          <w:szCs w:val="20"/>
          <w:lang w:val="fr-FR"/>
        </w:rPr>
        <w:t>Economic History Review,</w:t>
      </w:r>
      <w:r w:rsidRPr="00A26002">
        <w:rPr>
          <w:sz w:val="20"/>
          <w:szCs w:val="20"/>
          <w:lang w:val="fr-FR"/>
        </w:rPr>
        <w:t xml:space="preserve"> vol. 22, no. 3, 1969, pp. 417-429.</w:t>
      </w:r>
    </w:p>
  </w:footnote>
  <w:footnote w:id="81">
    <w:p w14:paraId="48164420" w14:textId="77777777" w:rsidR="00763085" w:rsidRPr="0025381C" w:rsidRDefault="00763085" w:rsidP="00763085">
      <w:pPr>
        <w:pStyle w:val="Testonotaapidipagina"/>
        <w:rPr>
          <w:lang w:val="it-IT"/>
        </w:rPr>
      </w:pPr>
      <w:r>
        <w:rPr>
          <w:rStyle w:val="Rimandonotaapidipagina"/>
        </w:rPr>
        <w:footnoteRef/>
      </w:r>
      <w:r w:rsidRPr="0025381C">
        <w:rPr>
          <w:lang w:val="it-IT"/>
        </w:rPr>
        <w:t xml:space="preserve"> </w:t>
      </w:r>
      <w:r w:rsidRPr="0025381C">
        <w:rPr>
          <w:rFonts w:cs="Times New Roman"/>
          <w:lang w:val="it-IT"/>
        </w:rPr>
        <w:t xml:space="preserve">Zanon, </w:t>
      </w:r>
      <w:r w:rsidRPr="0025381C">
        <w:rPr>
          <w:rFonts w:cs="Times New Roman"/>
          <w:i/>
          <w:iCs/>
          <w:color w:val="1C1C1C"/>
          <w:shd w:val="clear" w:color="auto" w:fill="FFFFFF"/>
          <w:lang w:val="it-IT"/>
        </w:rPr>
        <w:t>Dell'agricoltura, dell'arti e del commercio,</w:t>
      </w:r>
      <w:r w:rsidRPr="0025381C">
        <w:rPr>
          <w:rFonts w:cs="Times New Roman"/>
          <w:i/>
          <w:iCs/>
          <w:lang w:val="it-IT"/>
        </w:rPr>
        <w:t xml:space="preserve"> </w:t>
      </w:r>
      <w:r w:rsidRPr="0025381C">
        <w:rPr>
          <w:rFonts w:cs="Times New Roman"/>
          <w:lang w:val="it-IT"/>
        </w:rPr>
        <w:t>III, p. 160.</w:t>
      </w:r>
    </w:p>
  </w:footnote>
  <w:footnote w:id="82">
    <w:p w14:paraId="19405B0A" w14:textId="77777777" w:rsidR="00763085" w:rsidRPr="0025381C" w:rsidRDefault="00763085" w:rsidP="00763085">
      <w:pPr>
        <w:pStyle w:val="Testonotaapidipagina"/>
        <w:rPr>
          <w:lang w:val="fr-FR"/>
        </w:rPr>
      </w:pPr>
      <w:r>
        <w:rPr>
          <w:rStyle w:val="Rimandonotaapidipagina"/>
        </w:rPr>
        <w:footnoteRef/>
      </w:r>
      <w:r>
        <w:t xml:space="preserve"> </w:t>
      </w:r>
      <w:r w:rsidRPr="0025381C">
        <w:rPr>
          <w:rFonts w:cs="Times New Roman"/>
        </w:rPr>
        <w:t>(“With our luxury manufactures, you cannot assure workers even two days of life.</w:t>
      </w:r>
      <w:r>
        <w:rPr>
          <w:rFonts w:cs="Times New Roman"/>
        </w:rPr>
        <w:t xml:space="preserve"> </w:t>
      </w:r>
      <w:r w:rsidRPr="0025381C">
        <w:rPr>
          <w:rFonts w:cs="Times New Roman"/>
        </w:rPr>
        <w:t>Today they are employed, tomorrow the harvest fails, the taste of consumers changes, mourning at Court for a length of time prohibits the use of our manufactures, another manufacture takes away your preference, a war breaks out, your looms stop, your workers no longer have bread.”)</w:t>
      </w:r>
      <w:r>
        <w:rPr>
          <w:rFonts w:cs="Times New Roman"/>
        </w:rPr>
        <w:t xml:space="preserve"> </w:t>
      </w:r>
      <w:r w:rsidRPr="0025381C">
        <w:rPr>
          <w:rFonts w:cs="Times New Roman"/>
          <w:color w:val="161616"/>
          <w:lang w:val="fr-FR"/>
        </w:rPr>
        <w:t xml:space="preserve">Comte d'Albon, </w:t>
      </w:r>
      <w:r w:rsidRPr="0025381C">
        <w:rPr>
          <w:rFonts w:cs="Times New Roman"/>
          <w:i/>
          <w:iCs/>
          <w:color w:val="161616"/>
          <w:lang w:val="fr-FR"/>
        </w:rPr>
        <w:t xml:space="preserve">Lettre sur le commerce, les fabrications </w:t>
      </w:r>
      <w:r w:rsidRPr="0025381C">
        <w:rPr>
          <w:rFonts w:cs="Times New Roman"/>
          <w:i/>
          <w:iCs/>
          <w:color w:val="2A2A2A"/>
          <w:lang w:val="fr-FR"/>
        </w:rPr>
        <w:t xml:space="preserve">et </w:t>
      </w:r>
      <w:r w:rsidRPr="0025381C">
        <w:rPr>
          <w:rFonts w:cs="Times New Roman"/>
          <w:i/>
          <w:iCs/>
          <w:color w:val="161616"/>
          <w:lang w:val="fr-FR"/>
        </w:rPr>
        <w:t>les consummations des objets de luxe</w:t>
      </w:r>
      <w:r w:rsidRPr="0025381C">
        <w:rPr>
          <w:rFonts w:cs="Times New Roman"/>
          <w:lang w:val="fr-FR"/>
        </w:rPr>
        <w:t xml:space="preserve"> (</w:t>
      </w:r>
      <w:r w:rsidRPr="0025381C">
        <w:rPr>
          <w:rFonts w:cs="Times New Roman"/>
          <w:color w:val="161616"/>
          <w:lang w:val="fr-FR"/>
        </w:rPr>
        <w:t>Lyon, 1789).</w:t>
      </w:r>
    </w:p>
  </w:footnote>
  <w:footnote w:id="83">
    <w:p w14:paraId="54F1592F" w14:textId="77777777" w:rsidR="00763085" w:rsidRPr="0025381C" w:rsidRDefault="00763085" w:rsidP="00763085">
      <w:pPr>
        <w:pStyle w:val="Testonotaapidipagina"/>
        <w:rPr>
          <w:lang w:val="en-GB"/>
        </w:rPr>
      </w:pPr>
      <w:r>
        <w:rPr>
          <w:rStyle w:val="Rimandonotaapidipagina"/>
        </w:rPr>
        <w:footnoteRef/>
      </w:r>
      <w:r w:rsidRPr="0025381C">
        <w:rPr>
          <w:lang w:val="fr-FR"/>
        </w:rPr>
        <w:t xml:space="preserve"> </w:t>
      </w:r>
      <w:r w:rsidRPr="0025381C">
        <w:rPr>
          <w:rFonts w:cs="Times New Roman"/>
          <w:lang w:val="fr-FR"/>
        </w:rPr>
        <w:t xml:space="preserve">These two letters are quoted in E. Pariset, </w:t>
      </w:r>
      <w:r w:rsidRPr="0025381C">
        <w:rPr>
          <w:rFonts w:cs="Times New Roman"/>
          <w:i/>
          <w:iCs/>
          <w:lang w:val="fr-FR"/>
        </w:rPr>
        <w:t>Histoire de la fabrique Lyonnaise…,</w:t>
      </w:r>
      <w:r w:rsidRPr="0025381C">
        <w:rPr>
          <w:rFonts w:cs="Times New Roman"/>
          <w:lang w:val="fr-FR"/>
        </w:rPr>
        <w:t xml:space="preserve"> pp. 82-84.</w:t>
      </w:r>
      <w:r>
        <w:rPr>
          <w:rFonts w:cs="Times New Roman"/>
          <w:color w:val="212121"/>
          <w:lang w:val="fr-FR"/>
        </w:rPr>
        <w:t xml:space="preserve"> </w:t>
      </w:r>
      <w:r w:rsidRPr="0025381C">
        <w:rPr>
          <w:rFonts w:cs="Times New Roman"/>
          <w:lang w:val="fr-FR"/>
        </w:rPr>
        <w:t>In the letter of January 6, 1665, the Prévôt declared with pride: “Il n'y a point d'ouvrage de soie, d'or et d'argent de quelque endroit d'Italie qu'il vienne que nos ouvriers n'égalent (à la reserve des velours noirs de Gênes</w:t>
      </w:r>
      <w:r w:rsidRPr="0025381C">
        <w:rPr>
          <w:rFonts w:cs="Times New Roman"/>
          <w:color w:val="2A2A2A"/>
          <w:lang w:val="fr-FR"/>
        </w:rPr>
        <w:t>...</w:t>
      </w:r>
      <w:r w:rsidRPr="0025381C">
        <w:rPr>
          <w:rFonts w:cs="Times New Roman"/>
          <w:lang w:val="fr-FR"/>
        </w:rPr>
        <w:t xml:space="preserve">) et que même ils ne surpassent” (“There is no work in silk, gold or silver, from whatever place in Italy they come, that our workers do not equal [except for the black velvets of Genoa…] and which they even surpass.”) </w:t>
      </w:r>
      <w:r w:rsidRPr="0025381C">
        <w:rPr>
          <w:rFonts w:cs="Times New Roman"/>
        </w:rPr>
        <w:t>For an introductory comparison between the Italian and French silk industries see S. Ciriacono, “Silk</w:t>
      </w:r>
      <w:r w:rsidRPr="0025381C">
        <w:rPr>
          <w:rFonts w:cs="Times New Roman"/>
          <w:color w:val="212121"/>
        </w:rPr>
        <w:t xml:space="preserve"> </w:t>
      </w:r>
      <w:r w:rsidRPr="0025381C">
        <w:rPr>
          <w:rFonts w:cs="Times New Roman"/>
        </w:rPr>
        <w:t xml:space="preserve">Manufacturing in France and Italy in the Seventeenth Century,” </w:t>
      </w:r>
      <w:r w:rsidRPr="0025381C">
        <w:rPr>
          <w:rFonts w:cs="Times New Roman"/>
          <w:i/>
          <w:iCs/>
        </w:rPr>
        <w:t>Journal of European Economic His</w:t>
      </w:r>
      <w:r w:rsidRPr="0025381C">
        <w:rPr>
          <w:rFonts w:cs="Times New Roman"/>
          <w:i/>
          <w:iCs/>
          <w:color w:val="2A2A2A"/>
        </w:rPr>
        <w:t>tory</w:t>
      </w:r>
      <w:r w:rsidRPr="0025381C">
        <w:rPr>
          <w:rFonts w:cs="Times New Roman"/>
          <w:color w:val="2A2A2A"/>
        </w:rPr>
        <w:t xml:space="preserve">, </w:t>
      </w:r>
      <w:r w:rsidRPr="0025381C">
        <w:rPr>
          <w:rFonts w:cs="Times New Roman"/>
        </w:rPr>
        <w:t>Spring 1981, 167-199.</w:t>
      </w:r>
    </w:p>
  </w:footnote>
  <w:footnote w:id="84">
    <w:p w14:paraId="49F75603" w14:textId="77777777" w:rsidR="00763085" w:rsidRPr="0025381C" w:rsidRDefault="00763085" w:rsidP="00763085">
      <w:pPr>
        <w:pStyle w:val="Corpotesto"/>
        <w:rPr>
          <w:sz w:val="20"/>
          <w:szCs w:val="20"/>
          <w:lang w:val="en-GB"/>
        </w:rPr>
      </w:pPr>
      <w:r>
        <w:rPr>
          <w:rStyle w:val="Rimandonotaapidipagina"/>
        </w:rPr>
        <w:footnoteRef/>
      </w:r>
      <w:r w:rsidRPr="0025381C">
        <w:rPr>
          <w:lang w:val="fr-FR"/>
        </w:rPr>
        <w:t xml:space="preserve"> </w:t>
      </w:r>
      <w:r w:rsidRPr="0025381C">
        <w:rPr>
          <w:sz w:val="20"/>
          <w:szCs w:val="20"/>
          <w:lang w:val="fr-FR"/>
        </w:rPr>
        <w:t xml:space="preserve">Savary, </w:t>
      </w:r>
      <w:r w:rsidRPr="0025381C">
        <w:rPr>
          <w:i/>
          <w:iCs/>
          <w:sz w:val="20"/>
          <w:szCs w:val="20"/>
          <w:lang w:val="fr-FR"/>
        </w:rPr>
        <w:t>Le parfait négociant</w:t>
      </w:r>
      <w:r w:rsidRPr="0025381C">
        <w:rPr>
          <w:sz w:val="20"/>
          <w:szCs w:val="20"/>
          <w:lang w:val="fr-FR"/>
        </w:rPr>
        <w:t>, I, pp. 15-23.</w:t>
      </w:r>
      <w:r>
        <w:rPr>
          <w:sz w:val="20"/>
          <w:szCs w:val="20"/>
          <w:lang w:val="fr-FR"/>
        </w:rPr>
        <w:t xml:space="preserve"> </w:t>
      </w:r>
      <w:r w:rsidRPr="0025381C">
        <w:rPr>
          <w:sz w:val="20"/>
          <w:szCs w:val="20"/>
          <w:lang w:val="en-GB"/>
        </w:rPr>
        <w:t xml:space="preserve">Savary made a sharp distinction between the entrepreneurs who imitated and those who created. After listing the many difficulties </w:t>
      </w:r>
      <w:r w:rsidRPr="0025381C">
        <w:rPr>
          <w:color w:val="2F2F2F"/>
          <w:sz w:val="20"/>
          <w:szCs w:val="20"/>
          <w:lang w:val="en-GB"/>
        </w:rPr>
        <w:t xml:space="preserve">encountered </w:t>
      </w:r>
      <w:r w:rsidRPr="0025381C">
        <w:rPr>
          <w:sz w:val="20"/>
          <w:szCs w:val="20"/>
          <w:lang w:val="en-GB"/>
        </w:rPr>
        <w:t xml:space="preserve">by those who tried to imitate foreign or local fabrics, he weighed the advantages and disadvantages of creating new fabrics. The buyers would have hesitated before buying because their quality would only become clear after they had been worn for </w:t>
      </w:r>
      <w:r w:rsidRPr="0025381C">
        <w:rPr>
          <w:color w:val="2F2F2F"/>
          <w:sz w:val="20"/>
          <w:szCs w:val="20"/>
          <w:lang w:val="en-GB"/>
        </w:rPr>
        <w:t xml:space="preserve">some </w:t>
      </w:r>
      <w:r w:rsidRPr="0025381C">
        <w:rPr>
          <w:sz w:val="20"/>
          <w:szCs w:val="20"/>
          <w:lang w:val="en-GB"/>
        </w:rPr>
        <w:t>time</w:t>
      </w:r>
      <w:r w:rsidRPr="0025381C">
        <w:rPr>
          <w:color w:val="464646"/>
          <w:sz w:val="20"/>
          <w:szCs w:val="20"/>
          <w:lang w:val="en-GB"/>
        </w:rPr>
        <w:t xml:space="preserve">. </w:t>
      </w:r>
      <w:r w:rsidRPr="0025381C">
        <w:rPr>
          <w:sz w:val="20"/>
          <w:szCs w:val="20"/>
          <w:lang w:val="en-GB"/>
        </w:rPr>
        <w:t>This disadvantage was balanced out by the fact that little money would be lost “sur un ouvrage nouvellement inventé parceque les Français, qui aiment naturellement le changement, ne manquent jamais à l'acheter, quelque méchant qu'il soit, pour paroître à la mode” (“on a work newly created because the French, who naturally love change, never fail to buy it, however bad it may be, so as to appear ‘à la mode’”.)</w:t>
      </w:r>
      <w:r>
        <w:rPr>
          <w:sz w:val="20"/>
          <w:szCs w:val="20"/>
          <w:lang w:val="en-GB"/>
        </w:rPr>
        <w:t xml:space="preserve"> </w:t>
      </w:r>
      <w:r w:rsidRPr="0025381C">
        <w:rPr>
          <w:sz w:val="20"/>
          <w:szCs w:val="20"/>
          <w:lang w:val="en-GB"/>
        </w:rPr>
        <w:t xml:space="preserve">Besides this, he advised the merchants who had </w:t>
      </w:r>
      <w:r w:rsidRPr="0025381C">
        <w:rPr>
          <w:color w:val="2F2F2F"/>
          <w:sz w:val="20"/>
          <w:szCs w:val="20"/>
          <w:lang w:val="en-GB"/>
        </w:rPr>
        <w:t xml:space="preserve">“trouvé </w:t>
      </w:r>
      <w:r w:rsidRPr="0025381C">
        <w:rPr>
          <w:sz w:val="20"/>
          <w:szCs w:val="20"/>
          <w:lang w:val="en-GB"/>
        </w:rPr>
        <w:t>l'invention de quelque marchandise” (“created some merchandise”) to produce small quantities “jusqu'à ce qu'ils ayent reconnu</w:t>
      </w:r>
      <w:r w:rsidRPr="0025381C">
        <w:rPr>
          <w:color w:val="7E7E7E"/>
          <w:sz w:val="20"/>
          <w:szCs w:val="20"/>
          <w:lang w:val="en-GB"/>
        </w:rPr>
        <w:t>.</w:t>
      </w:r>
      <w:r w:rsidRPr="0025381C">
        <w:rPr>
          <w:sz w:val="20"/>
          <w:szCs w:val="20"/>
          <w:lang w:val="en-GB"/>
        </w:rPr>
        <w:t>qu</w:t>
      </w:r>
      <w:r>
        <w:rPr>
          <w:sz w:val="20"/>
          <w:szCs w:val="20"/>
          <w:lang w:val="en-GB"/>
        </w:rPr>
        <w:t>’</w:t>
      </w:r>
      <w:r w:rsidRPr="0025381C">
        <w:rPr>
          <w:sz w:val="20"/>
          <w:szCs w:val="20"/>
          <w:lang w:val="en-GB"/>
        </w:rPr>
        <w:t xml:space="preserve">elle puisse avoir le débit” (“until they know that they can make the sale”) in order to </w:t>
      </w:r>
      <w:r w:rsidRPr="0025381C">
        <w:rPr>
          <w:color w:val="2F2F2F"/>
          <w:sz w:val="20"/>
          <w:szCs w:val="20"/>
          <w:lang w:val="en-GB"/>
        </w:rPr>
        <w:t xml:space="preserve">avoid </w:t>
      </w:r>
      <w:r w:rsidRPr="0025381C">
        <w:rPr>
          <w:sz w:val="20"/>
          <w:szCs w:val="20"/>
          <w:lang w:val="en-GB"/>
        </w:rPr>
        <w:t>the danger of heavy lo</w:t>
      </w:r>
      <w:r w:rsidRPr="0025381C">
        <w:rPr>
          <w:color w:val="464646"/>
          <w:sz w:val="20"/>
          <w:szCs w:val="20"/>
          <w:lang w:val="en-GB"/>
        </w:rPr>
        <w:t>ss</w:t>
      </w:r>
      <w:r w:rsidRPr="0025381C">
        <w:rPr>
          <w:sz w:val="20"/>
          <w:szCs w:val="20"/>
          <w:lang w:val="en-GB"/>
        </w:rPr>
        <w:t>es</w:t>
      </w:r>
      <w:r w:rsidRPr="0025381C">
        <w:rPr>
          <w:color w:val="464646"/>
          <w:sz w:val="20"/>
          <w:szCs w:val="20"/>
          <w:lang w:val="en-GB"/>
        </w:rPr>
        <w:t xml:space="preserve">. </w:t>
      </w:r>
      <w:r w:rsidRPr="0025381C">
        <w:rPr>
          <w:sz w:val="20"/>
          <w:szCs w:val="20"/>
          <w:lang w:val="en-GB"/>
        </w:rPr>
        <w:t xml:space="preserve">Savary was not writing out </w:t>
      </w:r>
      <w:r w:rsidRPr="0025381C">
        <w:rPr>
          <w:color w:val="2F2F2F"/>
          <w:sz w:val="20"/>
          <w:szCs w:val="20"/>
          <w:lang w:val="en-GB"/>
        </w:rPr>
        <w:t xml:space="preserve">of </w:t>
      </w:r>
      <w:r w:rsidRPr="0025381C">
        <w:rPr>
          <w:sz w:val="20"/>
          <w:szCs w:val="20"/>
          <w:lang w:val="en-GB"/>
        </w:rPr>
        <w:t>hearsay</w:t>
      </w:r>
      <w:r w:rsidRPr="0025381C">
        <w:rPr>
          <w:color w:val="5D5D5D"/>
          <w:sz w:val="20"/>
          <w:szCs w:val="20"/>
          <w:lang w:val="en-GB"/>
        </w:rPr>
        <w:t xml:space="preserve">. </w:t>
      </w:r>
      <w:r w:rsidRPr="0025381C">
        <w:rPr>
          <w:sz w:val="20"/>
          <w:szCs w:val="20"/>
          <w:lang w:val="en-GB"/>
        </w:rPr>
        <w:t xml:space="preserve">He himself had previously launched three new invented fabrics, and these had met </w:t>
      </w:r>
      <w:r w:rsidRPr="0025381C">
        <w:rPr>
          <w:color w:val="2F2F2F"/>
          <w:sz w:val="20"/>
          <w:szCs w:val="20"/>
          <w:lang w:val="en-GB"/>
        </w:rPr>
        <w:t xml:space="preserve">with </w:t>
      </w:r>
      <w:r w:rsidRPr="0025381C">
        <w:rPr>
          <w:sz w:val="20"/>
          <w:szCs w:val="20"/>
          <w:lang w:val="en-GB"/>
        </w:rPr>
        <w:t>various degrees of success</w:t>
      </w:r>
      <w:r w:rsidRPr="0025381C">
        <w:rPr>
          <w:color w:val="464646"/>
          <w:sz w:val="20"/>
          <w:szCs w:val="20"/>
          <w:lang w:val="en-GB"/>
        </w:rPr>
        <w:t xml:space="preserve">. </w:t>
      </w:r>
      <w:r w:rsidRPr="0025381C">
        <w:rPr>
          <w:sz w:val="20"/>
          <w:szCs w:val="20"/>
          <w:lang w:val="en-GB"/>
        </w:rPr>
        <w:t xml:space="preserve">Without going into too much detail, the first fabric was in fashion “seulement pour cinque ou </w:t>
      </w:r>
      <w:r w:rsidRPr="0025381C">
        <w:rPr>
          <w:color w:val="2F2F2F"/>
          <w:sz w:val="20"/>
          <w:szCs w:val="20"/>
          <w:lang w:val="en-GB"/>
        </w:rPr>
        <w:t xml:space="preserve">six </w:t>
      </w:r>
      <w:r w:rsidRPr="0025381C">
        <w:rPr>
          <w:sz w:val="20"/>
          <w:szCs w:val="20"/>
          <w:lang w:val="en-GB"/>
        </w:rPr>
        <w:t xml:space="preserve">ans” (“only for five or six years”); the second was </w:t>
      </w:r>
      <w:r w:rsidRPr="0025381C">
        <w:rPr>
          <w:color w:val="2F2F2F"/>
          <w:sz w:val="20"/>
          <w:szCs w:val="20"/>
          <w:lang w:val="en-GB"/>
        </w:rPr>
        <w:t xml:space="preserve">“un </w:t>
      </w:r>
      <w:r>
        <w:rPr>
          <w:sz w:val="20"/>
          <w:szCs w:val="20"/>
          <w:lang w:val="en-GB"/>
        </w:rPr>
        <w:t>drog</w:t>
      </w:r>
      <w:r w:rsidRPr="0025381C">
        <w:rPr>
          <w:sz w:val="20"/>
          <w:szCs w:val="20"/>
          <w:lang w:val="en-GB"/>
        </w:rPr>
        <w:t xml:space="preserve">uet façonné” (“a </w:t>
      </w:r>
      <w:r>
        <w:rPr>
          <w:sz w:val="20"/>
          <w:szCs w:val="20"/>
          <w:lang w:val="en-GB"/>
        </w:rPr>
        <w:t>patterned</w:t>
      </w:r>
      <w:r w:rsidRPr="0025381C">
        <w:rPr>
          <w:sz w:val="20"/>
          <w:szCs w:val="20"/>
          <w:lang w:val="en-GB"/>
        </w:rPr>
        <w:t xml:space="preserve"> fabric”) (imitated also in Rouen), in fashion for three or four years; and the third was a gold and </w:t>
      </w:r>
      <w:r w:rsidRPr="0025381C">
        <w:rPr>
          <w:color w:val="2F2F2F"/>
          <w:sz w:val="20"/>
          <w:szCs w:val="20"/>
          <w:lang w:val="en-GB"/>
        </w:rPr>
        <w:t>silver “</w:t>
      </w:r>
      <w:r>
        <w:rPr>
          <w:sz w:val="20"/>
          <w:szCs w:val="20"/>
          <w:lang w:val="en-GB"/>
        </w:rPr>
        <w:t>drog</w:t>
      </w:r>
      <w:r w:rsidRPr="0025381C">
        <w:rPr>
          <w:sz w:val="20"/>
          <w:szCs w:val="20"/>
          <w:lang w:val="en-GB"/>
        </w:rPr>
        <w:t>uet</w:t>
      </w:r>
      <w:r>
        <w:rPr>
          <w:sz w:val="20"/>
          <w:szCs w:val="20"/>
          <w:lang w:val="en-GB"/>
        </w:rPr>
        <w:t>,”</w:t>
      </w:r>
      <w:r w:rsidRPr="0025381C">
        <w:rPr>
          <w:sz w:val="20"/>
          <w:szCs w:val="20"/>
          <w:lang w:val="en-GB"/>
        </w:rPr>
        <w:t xml:space="preserve"> </w:t>
      </w:r>
      <w:r w:rsidRPr="0025381C">
        <w:rPr>
          <w:color w:val="2F2F2F"/>
          <w:sz w:val="20"/>
          <w:szCs w:val="20"/>
          <w:lang w:val="en-GB"/>
        </w:rPr>
        <w:t xml:space="preserve">sold </w:t>
      </w:r>
      <w:r w:rsidRPr="0025381C">
        <w:rPr>
          <w:sz w:val="20"/>
          <w:szCs w:val="20"/>
          <w:lang w:val="en-GB"/>
        </w:rPr>
        <w:t xml:space="preserve">in Paris for only a few months because </w:t>
      </w:r>
      <w:r w:rsidRPr="0025381C">
        <w:rPr>
          <w:color w:val="2F2F2F"/>
          <w:sz w:val="20"/>
          <w:szCs w:val="20"/>
          <w:lang w:val="en-GB"/>
        </w:rPr>
        <w:t xml:space="preserve">it </w:t>
      </w:r>
      <w:r w:rsidRPr="0025381C">
        <w:rPr>
          <w:sz w:val="20"/>
          <w:szCs w:val="20"/>
          <w:lang w:val="en-GB"/>
        </w:rPr>
        <w:t xml:space="preserve">had imperfections despite being very attractive. It </w:t>
      </w:r>
      <w:r w:rsidRPr="0025381C">
        <w:rPr>
          <w:color w:val="2F2F2F"/>
          <w:sz w:val="20"/>
          <w:szCs w:val="20"/>
          <w:lang w:val="en-GB"/>
        </w:rPr>
        <w:t xml:space="preserve">seems </w:t>
      </w:r>
      <w:r w:rsidRPr="0025381C">
        <w:rPr>
          <w:sz w:val="20"/>
          <w:szCs w:val="20"/>
          <w:lang w:val="en-GB"/>
        </w:rPr>
        <w:t xml:space="preserve">clear that none </w:t>
      </w:r>
      <w:r w:rsidRPr="0025381C">
        <w:rPr>
          <w:color w:val="2F2F2F"/>
          <w:sz w:val="20"/>
          <w:szCs w:val="20"/>
          <w:lang w:val="en-GB"/>
        </w:rPr>
        <w:t xml:space="preserve">of </w:t>
      </w:r>
      <w:r w:rsidRPr="0025381C">
        <w:rPr>
          <w:sz w:val="20"/>
          <w:szCs w:val="20"/>
          <w:lang w:val="en-GB"/>
        </w:rPr>
        <w:t xml:space="preserve">these creations involved annual change or innovation in either design or color. These were isolated attempts, different from the fashion system of Lyon </w:t>
      </w:r>
      <w:r w:rsidRPr="0025381C">
        <w:rPr>
          <w:color w:val="2F2F2F"/>
          <w:sz w:val="20"/>
          <w:szCs w:val="20"/>
          <w:lang w:val="en-GB"/>
        </w:rPr>
        <w:t>(ibid.</w:t>
      </w:r>
      <w:r w:rsidRPr="0025381C">
        <w:rPr>
          <w:sz w:val="20"/>
          <w:szCs w:val="20"/>
          <w:lang w:val="en-GB"/>
        </w:rPr>
        <w:t xml:space="preserve">). Nevertheless, before Savary no one, </w:t>
      </w:r>
      <w:r w:rsidRPr="0025381C">
        <w:rPr>
          <w:color w:val="2F2F2F"/>
          <w:sz w:val="20"/>
          <w:szCs w:val="20"/>
          <w:lang w:val="en-GB"/>
        </w:rPr>
        <w:t xml:space="preserve">as far </w:t>
      </w:r>
      <w:r w:rsidRPr="0025381C">
        <w:rPr>
          <w:sz w:val="20"/>
          <w:szCs w:val="20"/>
          <w:lang w:val="en-GB"/>
        </w:rPr>
        <w:t xml:space="preserve">as I know, had described and understood better the rules to </w:t>
      </w:r>
      <w:r w:rsidRPr="0025381C">
        <w:rPr>
          <w:color w:val="2F2F2F"/>
          <w:sz w:val="20"/>
          <w:szCs w:val="20"/>
          <w:lang w:val="en-GB"/>
        </w:rPr>
        <w:t xml:space="preserve">follow </w:t>
      </w:r>
      <w:r w:rsidRPr="0025381C">
        <w:rPr>
          <w:sz w:val="20"/>
          <w:szCs w:val="20"/>
          <w:lang w:val="en-GB"/>
        </w:rPr>
        <w:t>for creating new product</w:t>
      </w:r>
      <w:r w:rsidRPr="0025381C">
        <w:rPr>
          <w:color w:val="464646"/>
          <w:sz w:val="20"/>
          <w:szCs w:val="20"/>
          <w:lang w:val="en-GB"/>
        </w:rPr>
        <w:t xml:space="preserve">s </w:t>
      </w:r>
      <w:r w:rsidRPr="0025381C">
        <w:rPr>
          <w:sz w:val="20"/>
          <w:szCs w:val="20"/>
          <w:lang w:val="en-GB"/>
        </w:rPr>
        <w:t>and new processes</w:t>
      </w:r>
      <w:r w:rsidRPr="0025381C">
        <w:rPr>
          <w:color w:val="464646"/>
          <w:sz w:val="20"/>
          <w:szCs w:val="20"/>
          <w:lang w:val="en-GB"/>
        </w:rPr>
        <w:t xml:space="preserve">. </w:t>
      </w:r>
      <w:r w:rsidRPr="0025381C">
        <w:rPr>
          <w:sz w:val="20"/>
          <w:szCs w:val="20"/>
          <w:lang w:val="en-GB"/>
        </w:rPr>
        <w:t>According to Agnes Geijer, in 1667 Colbert ordered the manufacturers “to produce new patterns every year” (</w:t>
      </w:r>
      <w:r w:rsidRPr="0025381C">
        <w:rPr>
          <w:i/>
          <w:iCs/>
          <w:sz w:val="20"/>
          <w:szCs w:val="20"/>
          <w:lang w:val="en-GB"/>
        </w:rPr>
        <w:t>A History of Textile Art</w:t>
      </w:r>
      <w:r w:rsidRPr="0025381C">
        <w:rPr>
          <w:sz w:val="20"/>
          <w:szCs w:val="20"/>
          <w:lang w:val="en-GB"/>
        </w:rPr>
        <w:t xml:space="preserve"> [Stockholm, 1979], p. 154).</w:t>
      </w:r>
      <w:r>
        <w:rPr>
          <w:sz w:val="20"/>
          <w:szCs w:val="20"/>
          <w:lang w:val="en-GB"/>
        </w:rPr>
        <w:t xml:space="preserve"> </w:t>
      </w:r>
      <w:r w:rsidRPr="0025381C">
        <w:rPr>
          <w:sz w:val="20"/>
          <w:szCs w:val="20"/>
          <w:lang w:val="en-GB"/>
        </w:rPr>
        <w:t>Unfortunately, the author does not cite a source for this information, nor have I been able to find one.</w:t>
      </w:r>
    </w:p>
  </w:footnote>
  <w:footnote w:id="85">
    <w:p w14:paraId="30AB872F" w14:textId="77777777" w:rsidR="00763085" w:rsidRPr="0025381C" w:rsidRDefault="00763085" w:rsidP="00763085">
      <w:pPr>
        <w:pStyle w:val="Testonotaapidipagina"/>
      </w:pPr>
      <w:r>
        <w:rPr>
          <w:rStyle w:val="Rimandonotaapidipagina"/>
        </w:rPr>
        <w:footnoteRef/>
      </w:r>
      <w:r>
        <w:t xml:space="preserve"> </w:t>
      </w:r>
      <w:r w:rsidRPr="0025381C">
        <w:rPr>
          <w:rFonts w:cs="Times New Roman"/>
        </w:rPr>
        <w:t xml:space="preserve">Ibid. In 1739, </w:t>
      </w:r>
      <w:r w:rsidRPr="0025381C">
        <w:rPr>
          <w:rFonts w:cs="Times New Roman"/>
          <w:color w:val="2A2A2A"/>
        </w:rPr>
        <w:t xml:space="preserve">out of 8,289 </w:t>
      </w:r>
      <w:r w:rsidRPr="0025381C">
        <w:rPr>
          <w:rFonts w:cs="Times New Roman"/>
        </w:rPr>
        <w:t xml:space="preserve">looms, 4,874 (around 58 percent) </w:t>
      </w:r>
      <w:r w:rsidRPr="0025381C">
        <w:rPr>
          <w:rFonts w:cs="Times New Roman"/>
          <w:color w:val="2A2A2A"/>
        </w:rPr>
        <w:t xml:space="preserve">were </w:t>
      </w:r>
      <w:r w:rsidRPr="0025381C">
        <w:rPr>
          <w:rFonts w:cs="Times New Roman"/>
        </w:rPr>
        <w:t xml:space="preserve">being used to weave </w:t>
      </w:r>
      <w:r w:rsidRPr="0025381C">
        <w:rPr>
          <w:rFonts w:cs="Times New Roman"/>
          <w:i/>
          <w:iCs/>
        </w:rPr>
        <w:t>façonné.</w:t>
      </w:r>
      <w:r>
        <w:rPr>
          <w:rFonts w:cs="Times New Roman"/>
          <w:i/>
          <w:iCs/>
          <w:color w:val="424242"/>
        </w:rPr>
        <w:t xml:space="preserve"> </w:t>
      </w:r>
      <w:r w:rsidRPr="0025381C">
        <w:rPr>
          <w:rFonts w:cs="Times New Roman"/>
          <w:lang w:val="fr-FR"/>
        </w:rPr>
        <w:t xml:space="preserve">In 1769, </w:t>
      </w:r>
      <w:r w:rsidRPr="0025381C">
        <w:rPr>
          <w:rFonts w:cs="Times New Roman"/>
          <w:color w:val="2A2A2A"/>
          <w:lang w:val="fr-FR"/>
        </w:rPr>
        <w:t xml:space="preserve">5,500 </w:t>
      </w:r>
      <w:r w:rsidRPr="0025381C">
        <w:rPr>
          <w:rFonts w:cs="Times New Roman"/>
          <w:lang w:val="fr-FR"/>
        </w:rPr>
        <w:t xml:space="preserve">of the 11,000 looms produced </w:t>
      </w:r>
      <w:r w:rsidRPr="0025381C">
        <w:rPr>
          <w:rFonts w:cs="Times New Roman"/>
          <w:i/>
          <w:iCs/>
          <w:lang w:val="fr-FR"/>
        </w:rPr>
        <w:t>façonné</w:t>
      </w:r>
      <w:r w:rsidRPr="0025381C">
        <w:rPr>
          <w:rFonts w:cs="Times New Roman"/>
          <w:lang w:val="fr-FR"/>
        </w:rPr>
        <w:t>.</w:t>
      </w:r>
      <w:r>
        <w:rPr>
          <w:rFonts w:cs="Times New Roman"/>
          <w:lang w:val="fr-FR"/>
        </w:rPr>
        <w:t xml:space="preserve"> </w:t>
      </w:r>
      <w:r w:rsidRPr="0025381C">
        <w:rPr>
          <w:rFonts w:cs="Times New Roman"/>
          <w:lang w:val="fr-FR"/>
        </w:rPr>
        <w:t xml:space="preserve">See Clouzot, </w:t>
      </w:r>
      <w:r w:rsidRPr="0025381C">
        <w:rPr>
          <w:rFonts w:cs="Times New Roman"/>
          <w:i/>
          <w:iCs/>
          <w:lang w:val="fr-FR"/>
        </w:rPr>
        <w:t xml:space="preserve">Le métier de la </w:t>
      </w:r>
      <w:r w:rsidRPr="0025381C">
        <w:rPr>
          <w:rFonts w:cs="Times New Roman"/>
          <w:i/>
          <w:iCs/>
          <w:color w:val="2A2A2A"/>
          <w:lang w:val="fr-FR"/>
        </w:rPr>
        <w:t>soie</w:t>
      </w:r>
      <w:r w:rsidRPr="0025381C">
        <w:rPr>
          <w:rFonts w:cs="Times New Roman"/>
          <w:color w:val="212121"/>
          <w:lang w:val="fr-FR"/>
        </w:rPr>
        <w:t xml:space="preserve"> </w:t>
      </w:r>
      <w:r w:rsidRPr="0025381C">
        <w:rPr>
          <w:rFonts w:cs="Times New Roman"/>
          <w:i/>
          <w:iCs/>
          <w:lang w:val="fr-FR"/>
        </w:rPr>
        <w:t>en France,</w:t>
      </w:r>
      <w:r w:rsidRPr="0025381C">
        <w:rPr>
          <w:rFonts w:cs="Times New Roman"/>
          <w:lang w:val="fr-FR"/>
        </w:rPr>
        <w:t xml:space="preserve"> p. 76.</w:t>
      </w:r>
      <w:r>
        <w:rPr>
          <w:rFonts w:cs="Times New Roman"/>
          <w:lang w:val="fr-FR"/>
        </w:rPr>
        <w:t xml:space="preserve"> </w:t>
      </w:r>
      <w:r w:rsidRPr="0025381C">
        <w:rPr>
          <w:rFonts w:cs="Times New Roman"/>
          <w:lang w:val="fr-FR"/>
        </w:rPr>
        <w:t xml:space="preserve">See also the statistics </w:t>
      </w:r>
      <w:r w:rsidRPr="0025381C">
        <w:rPr>
          <w:rFonts w:cs="Times New Roman"/>
          <w:color w:val="2A2A2A"/>
          <w:lang w:val="fr-FR"/>
        </w:rPr>
        <w:t xml:space="preserve">of </w:t>
      </w:r>
      <w:r w:rsidRPr="0025381C">
        <w:rPr>
          <w:rFonts w:cs="Times New Roman"/>
          <w:lang w:val="fr-FR"/>
        </w:rPr>
        <w:t xml:space="preserve">Abbé Jacquet, </w:t>
      </w:r>
      <w:r w:rsidRPr="0025381C">
        <w:rPr>
          <w:rFonts w:cs="Times New Roman"/>
          <w:i/>
          <w:iCs/>
          <w:lang w:val="fr-FR"/>
        </w:rPr>
        <w:t>Sur les moyens de faire refleurir les</w:t>
      </w:r>
      <w:r w:rsidRPr="0025381C">
        <w:rPr>
          <w:rFonts w:cs="Times New Roman"/>
          <w:color w:val="212121"/>
          <w:lang w:val="fr-FR"/>
        </w:rPr>
        <w:t xml:space="preserve"> </w:t>
      </w:r>
      <w:r w:rsidRPr="0025381C">
        <w:rPr>
          <w:rFonts w:cs="Times New Roman"/>
          <w:i/>
          <w:iCs/>
          <w:lang w:val="fr-FR"/>
        </w:rPr>
        <w:t>manufactures de Lyon.</w:t>
      </w:r>
      <w:r>
        <w:rPr>
          <w:rFonts w:cs="Times New Roman"/>
          <w:i/>
          <w:iCs/>
          <w:lang w:val="fr-FR"/>
        </w:rPr>
        <w:t xml:space="preserve"> </w:t>
      </w:r>
      <w:r w:rsidRPr="0025381C">
        <w:rPr>
          <w:rFonts w:cs="Times New Roman"/>
        </w:rPr>
        <w:t>(The number of looms does no</w:t>
      </w:r>
      <w:r w:rsidRPr="0025381C">
        <w:rPr>
          <w:rFonts w:cs="Times New Roman"/>
          <w:color w:val="525252"/>
        </w:rPr>
        <w:t xml:space="preserve">t </w:t>
      </w:r>
      <w:r w:rsidRPr="0025381C">
        <w:rPr>
          <w:rFonts w:cs="Times New Roman"/>
        </w:rPr>
        <w:t xml:space="preserve">appear to be compatible with the number of weavers, around 8,000 in 1731, each of whom had the right to use up to four looms. All these </w:t>
      </w:r>
      <w:r w:rsidRPr="0025381C">
        <w:rPr>
          <w:rFonts w:cs="Times New Roman"/>
          <w:color w:val="2A2A2A"/>
        </w:rPr>
        <w:t xml:space="preserve">statistics </w:t>
      </w:r>
      <w:r w:rsidRPr="0025381C">
        <w:rPr>
          <w:rFonts w:cs="Times New Roman"/>
        </w:rPr>
        <w:t>require further analysis.</w:t>
      </w:r>
    </w:p>
  </w:footnote>
  <w:footnote w:id="86">
    <w:p w14:paraId="3F6DE499" w14:textId="77777777" w:rsidR="00763085" w:rsidRPr="0025381C" w:rsidRDefault="00763085" w:rsidP="00763085">
      <w:pPr>
        <w:pStyle w:val="Testonotaapidipagina"/>
      </w:pPr>
      <w:r>
        <w:rPr>
          <w:rStyle w:val="Rimandonotaapidipagina"/>
        </w:rPr>
        <w:footnoteRef/>
      </w:r>
      <w:r>
        <w:t xml:space="preserve"> </w:t>
      </w:r>
      <w:r w:rsidRPr="0025381C">
        <w:rPr>
          <w:rFonts w:cs="Times New Roman"/>
          <w:color w:val="161616"/>
        </w:rPr>
        <w:t xml:space="preserve">N. Rothstein, </w:t>
      </w:r>
      <w:r w:rsidRPr="0025381C">
        <w:rPr>
          <w:rFonts w:cs="Times New Roman"/>
          <w:i/>
          <w:iCs/>
          <w:color w:val="161616"/>
        </w:rPr>
        <w:t xml:space="preserve">Silk Designs </w:t>
      </w:r>
      <w:r w:rsidRPr="0025381C">
        <w:rPr>
          <w:rFonts w:cs="Times New Roman"/>
          <w:i/>
          <w:iCs/>
          <w:color w:val="2A2A2A"/>
        </w:rPr>
        <w:t xml:space="preserve">of </w:t>
      </w:r>
      <w:r w:rsidRPr="0025381C">
        <w:rPr>
          <w:rFonts w:cs="Times New Roman"/>
          <w:i/>
          <w:iCs/>
          <w:color w:val="161616"/>
        </w:rPr>
        <w:t>the Eighteenth Century</w:t>
      </w:r>
      <w:r w:rsidRPr="0025381C">
        <w:rPr>
          <w:rFonts w:cs="Times New Roman"/>
          <w:color w:val="161616"/>
        </w:rPr>
        <w:t xml:space="preserve"> (London, 1990), pp. 32-62.</w:t>
      </w:r>
    </w:p>
  </w:footnote>
  <w:footnote w:id="87">
    <w:p w14:paraId="75E7A934" w14:textId="77777777" w:rsidR="00763085" w:rsidRPr="0025381C" w:rsidRDefault="00763085" w:rsidP="00763085">
      <w:pPr>
        <w:pStyle w:val="Testonotaapidipagina"/>
        <w:rPr>
          <w:lang w:val="fr-FR"/>
        </w:rPr>
      </w:pPr>
      <w:r>
        <w:rPr>
          <w:rStyle w:val="Rimandonotaapidipagina"/>
        </w:rPr>
        <w:footnoteRef/>
      </w:r>
      <w:r w:rsidRPr="0025381C">
        <w:rPr>
          <w:lang w:val="en-GB"/>
        </w:rPr>
        <w:t xml:space="preserve"> </w:t>
      </w:r>
      <w:r w:rsidRPr="0025381C">
        <w:rPr>
          <w:rFonts w:cs="Times New Roman"/>
        </w:rPr>
        <w:t xml:space="preserve">See Ribeiro, </w:t>
      </w:r>
      <w:r w:rsidRPr="0025381C">
        <w:rPr>
          <w:rFonts w:cs="Times New Roman"/>
          <w:i/>
          <w:iCs/>
        </w:rPr>
        <w:t xml:space="preserve">Dress </w:t>
      </w:r>
      <w:r w:rsidRPr="0025381C">
        <w:rPr>
          <w:rFonts w:cs="Times New Roman"/>
          <w:i/>
          <w:iCs/>
          <w:color w:val="2A2A2A"/>
        </w:rPr>
        <w:t xml:space="preserve">in </w:t>
      </w:r>
      <w:r w:rsidRPr="0025381C">
        <w:rPr>
          <w:rFonts w:cs="Times New Roman"/>
          <w:i/>
          <w:iCs/>
        </w:rPr>
        <w:t>Eighteenth-Century Europe,</w:t>
      </w:r>
      <w:r w:rsidRPr="0025381C">
        <w:rPr>
          <w:rFonts w:cs="Times New Roman"/>
        </w:rPr>
        <w:t xml:space="preserve"> pp. 60 passim. With embroidering, it became possible to transform plain into </w:t>
      </w:r>
      <w:r w:rsidRPr="0025381C">
        <w:rPr>
          <w:rFonts w:cs="Times New Roman"/>
          <w:i/>
          <w:iCs/>
        </w:rPr>
        <w:t>façonné</w:t>
      </w:r>
      <w:r w:rsidRPr="0025381C">
        <w:rPr>
          <w:rFonts w:cs="Times New Roman"/>
        </w:rPr>
        <w:t xml:space="preserve"> fabric</w:t>
      </w:r>
      <w:r>
        <w:rPr>
          <w:rFonts w:cs="Times New Roman"/>
        </w:rPr>
        <w:t>s</w:t>
      </w:r>
      <w:r w:rsidRPr="0025381C">
        <w:rPr>
          <w:rFonts w:cs="Times New Roman"/>
        </w:rPr>
        <w:t xml:space="preserve"> without having to use complicated looms. This technique was first developed in Lyon. As it was easy to imitate, it spread to other countries in Europe which used it in competition with the </w:t>
      </w:r>
      <w:r w:rsidRPr="0025381C">
        <w:rPr>
          <w:rFonts w:cs="Times New Roman"/>
          <w:i/>
          <w:iCs/>
        </w:rPr>
        <w:t>Grande Fabrique</w:t>
      </w:r>
      <w:r w:rsidRPr="0025381C">
        <w:rPr>
          <w:rFonts w:cs="Times New Roman"/>
          <w:i/>
          <w:iCs/>
          <w:color w:val="424242"/>
        </w:rPr>
        <w:t>.</w:t>
      </w:r>
      <w:r w:rsidRPr="0025381C">
        <w:rPr>
          <w:rFonts w:cs="Times New Roman"/>
          <w:color w:val="424242"/>
        </w:rPr>
        <w:t xml:space="preserve"> </w:t>
      </w:r>
      <w:r w:rsidRPr="0025381C">
        <w:rPr>
          <w:rFonts w:cs="Times New Roman"/>
          <w:lang w:val="fr-FR"/>
        </w:rPr>
        <w:t xml:space="preserve">See also M. de Saint-Aubin, “Art du brodeur,” in </w:t>
      </w:r>
      <w:r w:rsidRPr="0025381C">
        <w:rPr>
          <w:rFonts w:cs="Times New Roman"/>
          <w:i/>
          <w:iCs/>
          <w:lang w:val="fr-FR"/>
        </w:rPr>
        <w:t>Descriptions des arts et métiers,</w:t>
      </w:r>
      <w:r w:rsidRPr="0025381C">
        <w:rPr>
          <w:rFonts w:cs="Times New Roman"/>
          <w:lang w:val="fr-FR"/>
        </w:rPr>
        <w:t xml:space="preserve"> XIV, pp. 175-176.</w:t>
      </w:r>
    </w:p>
  </w:footnote>
  <w:footnote w:id="88">
    <w:p w14:paraId="5353381C" w14:textId="77777777" w:rsidR="00763085" w:rsidRPr="0025381C" w:rsidRDefault="00763085" w:rsidP="00763085">
      <w:pPr>
        <w:pStyle w:val="Testonotaapidipagina"/>
      </w:pPr>
      <w:r>
        <w:rPr>
          <w:rStyle w:val="Rimandonotaapidipagina"/>
        </w:rPr>
        <w:footnoteRef/>
      </w:r>
      <w:r w:rsidRPr="0025381C">
        <w:rPr>
          <w:lang w:val="fr-FR"/>
        </w:rPr>
        <w:t xml:space="preserve"> </w:t>
      </w:r>
      <w:r w:rsidRPr="0025381C">
        <w:rPr>
          <w:rFonts w:cs="Times New Roman"/>
          <w:lang w:val="fr-FR"/>
        </w:rPr>
        <w:t xml:space="preserve">See for France, E. Depitre, </w:t>
      </w:r>
      <w:r w:rsidRPr="0025381C">
        <w:rPr>
          <w:rFonts w:cs="Times New Roman"/>
          <w:i/>
          <w:iCs/>
          <w:lang w:val="fr-FR"/>
        </w:rPr>
        <w:t>La toile peinte en France au XVII</w:t>
      </w:r>
      <w:r w:rsidRPr="0025381C">
        <w:rPr>
          <w:rFonts w:cs="Times New Roman"/>
          <w:i/>
          <w:iCs/>
          <w:vertAlign w:val="superscript"/>
          <w:lang w:val="fr-FR"/>
        </w:rPr>
        <w:t>e</w:t>
      </w:r>
      <w:r w:rsidRPr="0025381C">
        <w:rPr>
          <w:rFonts w:cs="Times New Roman"/>
          <w:i/>
          <w:iCs/>
          <w:lang w:val="fr-FR"/>
        </w:rPr>
        <w:t xml:space="preserve"> </w:t>
      </w:r>
      <w:r w:rsidRPr="0025381C">
        <w:rPr>
          <w:rFonts w:cs="Times New Roman"/>
          <w:i/>
          <w:iCs/>
          <w:color w:val="2F2F2F"/>
          <w:lang w:val="fr-FR"/>
        </w:rPr>
        <w:t xml:space="preserve">et </w:t>
      </w:r>
      <w:r w:rsidRPr="0025381C">
        <w:rPr>
          <w:rFonts w:cs="Times New Roman"/>
          <w:i/>
          <w:iCs/>
          <w:lang w:val="fr-FR"/>
        </w:rPr>
        <w:t>au XVIII</w:t>
      </w:r>
      <w:r w:rsidRPr="0025381C">
        <w:rPr>
          <w:rFonts w:cs="Times New Roman"/>
          <w:i/>
          <w:iCs/>
          <w:color w:val="424242"/>
          <w:vertAlign w:val="superscript"/>
          <w:lang w:val="fr-FR"/>
        </w:rPr>
        <w:t>e</w:t>
      </w:r>
      <w:r w:rsidRPr="0025381C">
        <w:rPr>
          <w:rFonts w:cs="Times New Roman"/>
          <w:i/>
          <w:iCs/>
          <w:color w:val="424242"/>
          <w:lang w:val="fr-FR"/>
        </w:rPr>
        <w:t xml:space="preserve"> </w:t>
      </w:r>
      <w:r w:rsidRPr="0025381C">
        <w:rPr>
          <w:rFonts w:cs="Times New Roman"/>
          <w:i/>
          <w:iCs/>
          <w:lang w:val="fr-FR"/>
        </w:rPr>
        <w:t>siècle</w:t>
      </w:r>
      <w:r w:rsidRPr="0025381C">
        <w:rPr>
          <w:rFonts w:cs="Times New Roman"/>
          <w:lang w:val="fr-FR"/>
        </w:rPr>
        <w:t xml:space="preserve"> (Paris, 1912); H. Clouzot, </w:t>
      </w:r>
      <w:r w:rsidRPr="0025381C">
        <w:rPr>
          <w:rFonts w:cs="Times New Roman"/>
          <w:i/>
          <w:iCs/>
          <w:lang w:val="fr-FR"/>
        </w:rPr>
        <w:t xml:space="preserve">Histoire de la manufacture de Jouy et de la toile </w:t>
      </w:r>
      <w:r w:rsidRPr="0025381C">
        <w:rPr>
          <w:rFonts w:cs="Times New Roman"/>
          <w:i/>
          <w:iCs/>
          <w:color w:val="2F2F2F"/>
          <w:lang w:val="fr-FR"/>
        </w:rPr>
        <w:t xml:space="preserve">imprimé </w:t>
      </w:r>
      <w:r w:rsidRPr="0025381C">
        <w:rPr>
          <w:rFonts w:cs="Times New Roman"/>
          <w:i/>
          <w:iCs/>
          <w:lang w:val="fr-FR"/>
        </w:rPr>
        <w:t>en France</w:t>
      </w:r>
      <w:r w:rsidRPr="0025381C">
        <w:rPr>
          <w:rFonts w:cs="Times New Roman"/>
          <w:lang w:val="fr-FR"/>
        </w:rPr>
        <w:t xml:space="preserve"> (</w:t>
      </w:r>
      <w:r w:rsidRPr="0025381C">
        <w:rPr>
          <w:rFonts w:cs="Times New Roman"/>
          <w:color w:val="2F2F2F"/>
          <w:lang w:val="fr-FR"/>
        </w:rPr>
        <w:t xml:space="preserve">Paris-Brussels, </w:t>
      </w:r>
      <w:r w:rsidRPr="0025381C">
        <w:rPr>
          <w:rFonts w:cs="Times New Roman"/>
          <w:lang w:val="fr-FR"/>
        </w:rPr>
        <w:t xml:space="preserve">1928) vols. </w:t>
      </w:r>
      <w:r w:rsidRPr="0025381C">
        <w:rPr>
          <w:rFonts w:cs="Times New Roman"/>
        </w:rPr>
        <w:t xml:space="preserve">1-2; S. Chassagne and S. D. Chapman, </w:t>
      </w:r>
      <w:r w:rsidRPr="0025381C">
        <w:rPr>
          <w:rFonts w:cs="Times New Roman"/>
          <w:i/>
          <w:iCs/>
        </w:rPr>
        <w:t>European Textile Printers in the</w:t>
      </w:r>
      <w:r w:rsidRPr="0025381C">
        <w:rPr>
          <w:rFonts w:cs="Times New Roman"/>
          <w:i/>
          <w:iCs/>
          <w:color w:val="212121"/>
        </w:rPr>
        <w:t xml:space="preserve"> </w:t>
      </w:r>
      <w:r w:rsidRPr="0025381C">
        <w:rPr>
          <w:rFonts w:cs="Times New Roman"/>
          <w:i/>
          <w:iCs/>
        </w:rPr>
        <w:t>Eighteenth Century. A Study of Peel and Oberkampf</w:t>
      </w:r>
      <w:r w:rsidRPr="0025381C">
        <w:rPr>
          <w:rFonts w:cs="Times New Roman"/>
        </w:rPr>
        <w:t xml:space="preserve"> (London, 1981); S. Chassagne, </w:t>
      </w:r>
      <w:r w:rsidRPr="0025381C">
        <w:rPr>
          <w:rFonts w:cs="Times New Roman"/>
          <w:i/>
          <w:iCs/>
        </w:rPr>
        <w:t>Le coton et ses patrons (France 1760-1840)</w:t>
      </w:r>
      <w:r w:rsidRPr="0025381C">
        <w:rPr>
          <w:rFonts w:cs="Times New Roman"/>
        </w:rPr>
        <w:t xml:space="preserve"> (</w:t>
      </w:r>
      <w:r w:rsidRPr="0025381C">
        <w:rPr>
          <w:rFonts w:cs="Times New Roman"/>
          <w:color w:val="2F2F2F"/>
        </w:rPr>
        <w:t xml:space="preserve">Paris, </w:t>
      </w:r>
      <w:r w:rsidRPr="0025381C">
        <w:rPr>
          <w:rFonts w:cs="Times New Roman"/>
        </w:rPr>
        <w:t xml:space="preserve">1991). For an analysis of the literature on this subject, </w:t>
      </w:r>
      <w:r w:rsidRPr="0025381C">
        <w:rPr>
          <w:rFonts w:cs="Times New Roman"/>
          <w:color w:val="2F2F2F"/>
        </w:rPr>
        <w:t xml:space="preserve">see </w:t>
      </w:r>
      <w:r w:rsidRPr="0025381C">
        <w:rPr>
          <w:rFonts w:cs="Times New Roman"/>
        </w:rPr>
        <w:t xml:space="preserve">J. K. J. Thomson, “State Intervention in the Catalan Calico-Printing Industry in the Eighteenth Century,” in Berg, ed., </w:t>
      </w:r>
      <w:r w:rsidRPr="0025381C">
        <w:rPr>
          <w:rFonts w:cs="Times New Roman"/>
          <w:i/>
          <w:iCs/>
        </w:rPr>
        <w:t xml:space="preserve">Markets and Manufacture </w:t>
      </w:r>
      <w:r w:rsidRPr="0025381C">
        <w:rPr>
          <w:rFonts w:cs="Times New Roman"/>
          <w:i/>
          <w:iCs/>
          <w:color w:val="2F2F2F"/>
        </w:rPr>
        <w:t xml:space="preserve">in </w:t>
      </w:r>
      <w:r w:rsidRPr="0025381C">
        <w:rPr>
          <w:rFonts w:cs="Times New Roman"/>
          <w:i/>
          <w:iCs/>
        </w:rPr>
        <w:t>Early Industrial Europe</w:t>
      </w:r>
      <w:r w:rsidRPr="0025381C">
        <w:rPr>
          <w:rFonts w:cs="Times New Roman"/>
        </w:rPr>
        <w:t>, pp. 57-59.</w:t>
      </w:r>
      <w:r>
        <w:rPr>
          <w:rFonts w:cs="Times New Roman"/>
        </w:rPr>
        <w:t xml:space="preserve"> </w:t>
      </w:r>
      <w:r w:rsidRPr="0025381C">
        <w:rPr>
          <w:rFonts w:cs="Times New Roman"/>
        </w:rPr>
        <w:t>Along with the calicoes</w:t>
      </w:r>
      <w:r w:rsidRPr="0025381C">
        <w:rPr>
          <w:rFonts w:cs="Times New Roman"/>
          <w:color w:val="424242"/>
        </w:rPr>
        <w:t xml:space="preserve">, </w:t>
      </w:r>
      <w:r w:rsidRPr="0025381C">
        <w:rPr>
          <w:rFonts w:cs="Times New Roman"/>
        </w:rPr>
        <w:t>imports of lndian silk fabrics were also prohibited.</w:t>
      </w:r>
    </w:p>
  </w:footnote>
  <w:footnote w:id="89">
    <w:p w14:paraId="3A9C6CB4" w14:textId="77777777" w:rsidR="00763085" w:rsidRPr="0025381C" w:rsidRDefault="00763085" w:rsidP="00763085">
      <w:pPr>
        <w:pStyle w:val="Testonotaapidipagina"/>
      </w:pPr>
      <w:r>
        <w:rPr>
          <w:rStyle w:val="Rimandonotaapidipagina"/>
        </w:rPr>
        <w:footnoteRef/>
      </w:r>
      <w:r>
        <w:t xml:space="preserve"> </w:t>
      </w:r>
      <w:r w:rsidRPr="0025381C">
        <w:rPr>
          <w:rFonts w:cs="Times New Roman"/>
        </w:rPr>
        <w:t xml:space="preserve">R. Gronwoldt has shown that there was a certain innovative activity also in Italy; see “Notes on Italian and Spanish Textiles of the Seventeenth Century,” </w:t>
      </w:r>
      <w:r w:rsidRPr="0025381C">
        <w:rPr>
          <w:rFonts w:cs="Times New Roman"/>
          <w:i/>
          <w:iCs/>
        </w:rPr>
        <w:t xml:space="preserve">Studies </w:t>
      </w:r>
      <w:r w:rsidRPr="0025381C">
        <w:rPr>
          <w:rFonts w:cs="Times New Roman"/>
          <w:i/>
          <w:iCs/>
          <w:color w:val="2F2F2F"/>
        </w:rPr>
        <w:t xml:space="preserve">in </w:t>
      </w:r>
      <w:r w:rsidRPr="0025381C">
        <w:rPr>
          <w:rFonts w:cs="Times New Roman"/>
          <w:i/>
          <w:iCs/>
        </w:rPr>
        <w:t>Textile History</w:t>
      </w:r>
      <w:r w:rsidRPr="0025381C">
        <w:rPr>
          <w:rFonts w:cs="Times New Roman"/>
        </w:rPr>
        <w:t>, V. Gervers, ed., pp. 126-132</w:t>
      </w:r>
      <w:r w:rsidRPr="0025381C">
        <w:rPr>
          <w:rFonts w:cs="Times New Roman"/>
          <w:color w:val="525252"/>
        </w:rPr>
        <w:t xml:space="preserve">. </w:t>
      </w:r>
      <w:r w:rsidRPr="0025381C">
        <w:rPr>
          <w:rFonts w:cs="Times New Roman"/>
        </w:rPr>
        <w:t xml:space="preserve">On the influence of far eastern products on English taste in the seventeenth and eighteenth centuries, see Jones, </w:t>
      </w:r>
      <w:r w:rsidRPr="0025381C">
        <w:rPr>
          <w:rFonts w:cs="Times New Roman"/>
          <w:i/>
          <w:iCs/>
        </w:rPr>
        <w:t>The Fashion Manipulators,</w:t>
      </w:r>
      <w:r w:rsidRPr="0025381C">
        <w:rPr>
          <w:rFonts w:cs="Times New Roman"/>
          <w:color w:val="212121"/>
        </w:rPr>
        <w:t xml:space="preserve"> </w:t>
      </w:r>
      <w:r w:rsidRPr="0025381C">
        <w:rPr>
          <w:rFonts w:cs="Times New Roman"/>
        </w:rPr>
        <w:t>pp</w:t>
      </w:r>
      <w:r w:rsidRPr="0025381C">
        <w:rPr>
          <w:rFonts w:cs="Times New Roman"/>
          <w:color w:val="424242"/>
        </w:rPr>
        <w:t xml:space="preserve">. </w:t>
      </w:r>
      <w:r w:rsidRPr="0025381C">
        <w:rPr>
          <w:rFonts w:cs="Times New Roman"/>
        </w:rPr>
        <w:t>204- 207</w:t>
      </w:r>
      <w:r w:rsidRPr="0025381C">
        <w:rPr>
          <w:rFonts w:cs="Times New Roman"/>
          <w:color w:val="525252"/>
        </w:rPr>
        <w:t>.</w:t>
      </w:r>
    </w:p>
  </w:footnote>
  <w:footnote w:id="90">
    <w:p w14:paraId="1E0309C3" w14:textId="77777777" w:rsidR="00763085" w:rsidRPr="0025381C" w:rsidRDefault="00763085" w:rsidP="00763085">
      <w:pPr>
        <w:pStyle w:val="Testonotaapidipagina"/>
        <w:rPr>
          <w:lang w:val="en-GB"/>
        </w:rPr>
      </w:pPr>
      <w:r w:rsidRPr="00471929">
        <w:rPr>
          <w:rStyle w:val="Rimandonotaapidipagina"/>
        </w:rPr>
        <w:footnoteRef/>
      </w:r>
      <w:r w:rsidRPr="00471929">
        <w:rPr>
          <w:lang w:val="en-GB"/>
        </w:rPr>
        <w:t xml:space="preserve"> (</w:t>
      </w:r>
      <w:r w:rsidRPr="00471929">
        <w:rPr>
          <w:rFonts w:cs="Times New Roman"/>
        </w:rPr>
        <w:t xml:space="preserve">“An assembly of French women in the past was a magnificent flowerbed where one could see an array of colors. Now it is only a monotonous scene which offers to your eyes only white and white”). </w:t>
      </w:r>
      <w:r w:rsidRPr="00471929">
        <w:rPr>
          <w:rFonts w:cs="Times New Roman"/>
          <w:lang w:val="fr-FR"/>
        </w:rPr>
        <w:t xml:space="preserve">L.-A. Caraccioli, </w:t>
      </w:r>
      <w:r w:rsidRPr="00471929">
        <w:rPr>
          <w:rFonts w:cs="Times New Roman"/>
          <w:i/>
          <w:iCs/>
          <w:lang w:val="fr-FR"/>
        </w:rPr>
        <w:t>Lettres d'un indien à Paris,</w:t>
      </w:r>
      <w:r w:rsidRPr="00471929">
        <w:rPr>
          <w:rFonts w:cs="Times New Roman"/>
          <w:lang w:val="fr-FR"/>
        </w:rPr>
        <w:t xml:space="preserve"> vol. I (</w:t>
      </w:r>
      <w:r w:rsidRPr="00471929">
        <w:rPr>
          <w:rFonts w:cs="Times New Roman"/>
          <w:color w:val="2F2F2F"/>
          <w:lang w:val="fr-FR"/>
        </w:rPr>
        <w:t xml:space="preserve">Amsterdam, </w:t>
      </w:r>
      <w:r w:rsidRPr="00471929">
        <w:rPr>
          <w:rFonts w:cs="Times New Roman"/>
          <w:lang w:val="fr-FR"/>
        </w:rPr>
        <w:t>1789), pp. 235-236 passim</w:t>
      </w:r>
      <w:r w:rsidRPr="00471929">
        <w:rPr>
          <w:rFonts w:cs="Times New Roman"/>
          <w:color w:val="525252"/>
          <w:lang w:val="fr-FR"/>
        </w:rPr>
        <w:t xml:space="preserve">. </w:t>
      </w:r>
      <w:r w:rsidRPr="00471929">
        <w:rPr>
          <w:rFonts w:cs="Times New Roman"/>
          <w:lang w:val="fr-FR"/>
        </w:rPr>
        <w:t xml:space="preserve">The preference for white </w:t>
      </w:r>
      <w:r w:rsidRPr="00471929">
        <w:rPr>
          <w:rFonts w:cs="Times New Roman"/>
          <w:i/>
          <w:iCs/>
          <w:lang w:val="fr-FR"/>
        </w:rPr>
        <w:t>indiennes</w:t>
      </w:r>
      <w:r w:rsidRPr="00471929">
        <w:rPr>
          <w:rFonts w:cs="Times New Roman"/>
          <w:lang w:val="fr-FR"/>
        </w:rPr>
        <w:t xml:space="preserve"> (not</w:t>
      </w:r>
      <w:r w:rsidRPr="0025381C">
        <w:rPr>
          <w:rFonts w:cs="Times New Roman"/>
          <w:lang w:val="fr-FR"/>
        </w:rPr>
        <w:t xml:space="preserve"> produced in France) gave rise to a crisis not only for </w:t>
      </w:r>
      <w:r w:rsidRPr="0025381C">
        <w:rPr>
          <w:rFonts w:cs="Times New Roman"/>
          <w:color w:val="2F2F2F"/>
          <w:lang w:val="fr-FR"/>
        </w:rPr>
        <w:t xml:space="preserve">silk </w:t>
      </w:r>
      <w:r w:rsidRPr="0025381C">
        <w:rPr>
          <w:rFonts w:cs="Times New Roman"/>
          <w:lang w:val="fr-FR"/>
        </w:rPr>
        <w:t xml:space="preserve">fabrics but also for “les toiles peintes et imprimées” (“the colored and printed cloths”) which had fallen to </w:t>
      </w:r>
      <w:r w:rsidRPr="0025381C">
        <w:rPr>
          <w:rFonts w:cs="Times New Roman"/>
          <w:color w:val="2F2F2F"/>
          <w:lang w:val="fr-FR"/>
        </w:rPr>
        <w:t xml:space="preserve">“un </w:t>
      </w:r>
      <w:r w:rsidRPr="0025381C">
        <w:rPr>
          <w:rFonts w:cs="Times New Roman"/>
          <w:lang w:val="fr-FR"/>
        </w:rPr>
        <w:t>point qui est à peine concevable: point de demandes, point de consommations” (“a point that is hardly conceivable:</w:t>
      </w:r>
      <w:r>
        <w:rPr>
          <w:rFonts w:cs="Times New Roman"/>
          <w:lang w:val="fr-FR"/>
        </w:rPr>
        <w:t xml:space="preserve"> </w:t>
      </w:r>
      <w:r w:rsidRPr="0025381C">
        <w:rPr>
          <w:rFonts w:cs="Times New Roman"/>
          <w:lang w:val="fr-FR"/>
        </w:rPr>
        <w:t xml:space="preserve">no demand, no purchases”) </w:t>
      </w:r>
      <w:r w:rsidRPr="0025381C">
        <w:rPr>
          <w:rFonts w:cs="Times New Roman"/>
          <w:iCs/>
          <w:color w:val="2F2F2F"/>
          <w:lang w:val="fr-FR"/>
        </w:rPr>
        <w:t>(</w:t>
      </w:r>
      <w:r w:rsidRPr="0025381C">
        <w:rPr>
          <w:rFonts w:cs="Times New Roman"/>
          <w:i/>
          <w:iCs/>
          <w:color w:val="2F2F2F"/>
          <w:lang w:val="fr-FR"/>
        </w:rPr>
        <w:t xml:space="preserve">Réflexions </w:t>
      </w:r>
      <w:r w:rsidRPr="0025381C">
        <w:rPr>
          <w:rFonts w:cs="Times New Roman"/>
          <w:i/>
          <w:iCs/>
          <w:lang w:val="fr-FR"/>
        </w:rPr>
        <w:t xml:space="preserve">d'un </w:t>
      </w:r>
      <w:r w:rsidRPr="0025381C">
        <w:rPr>
          <w:rFonts w:cs="Times New Roman"/>
          <w:i/>
          <w:iCs/>
          <w:color w:val="2F2F2F"/>
          <w:lang w:val="fr-FR"/>
        </w:rPr>
        <w:t xml:space="preserve">négociant électeur </w:t>
      </w:r>
      <w:r w:rsidRPr="0025381C">
        <w:rPr>
          <w:rFonts w:cs="Times New Roman"/>
          <w:i/>
          <w:iCs/>
          <w:lang w:val="fr-FR"/>
        </w:rPr>
        <w:t>de 1790</w:t>
      </w:r>
      <w:r w:rsidRPr="0025381C">
        <w:rPr>
          <w:rFonts w:cs="Times New Roman"/>
          <w:lang w:val="fr-FR"/>
        </w:rPr>
        <w:t>, [n.d., n.p.], pp. 2-4). See also E. Leroudier, “La décadence de la fabrique Lyonnaise à la fin du XVIII</w:t>
      </w:r>
      <w:r w:rsidRPr="0025381C">
        <w:rPr>
          <w:rFonts w:cs="Times New Roman"/>
          <w:vertAlign w:val="superscript"/>
          <w:lang w:val="fr-FR"/>
        </w:rPr>
        <w:t>e</w:t>
      </w:r>
      <w:r w:rsidRPr="0025381C">
        <w:rPr>
          <w:rFonts w:cs="Times New Roman"/>
          <w:lang w:val="fr-FR"/>
        </w:rPr>
        <w:t xml:space="preserve"> siècle,” </w:t>
      </w:r>
      <w:r w:rsidRPr="0025381C">
        <w:rPr>
          <w:rFonts w:cs="Times New Roman"/>
          <w:i/>
          <w:iCs/>
          <w:lang w:val="fr-FR"/>
        </w:rPr>
        <w:t>Revue d’histoire de Lyon,</w:t>
      </w:r>
      <w:r w:rsidRPr="0025381C">
        <w:rPr>
          <w:rFonts w:cs="Times New Roman"/>
          <w:lang w:val="fr-FR"/>
        </w:rPr>
        <w:t xml:space="preserve"> 10, 1911, pp. 343-361, 415-444. </w:t>
      </w:r>
      <w:r w:rsidRPr="0025381C">
        <w:rPr>
          <w:rFonts w:cs="Times New Roman"/>
        </w:rPr>
        <w:t xml:space="preserve">Abbé Jacquet wrote that even for </w:t>
      </w:r>
      <w:r w:rsidRPr="0025381C">
        <w:rPr>
          <w:rFonts w:cs="Times New Roman"/>
          <w:i/>
          <w:iCs/>
        </w:rPr>
        <w:t>façonnés</w:t>
      </w:r>
      <w:r w:rsidRPr="0025381C">
        <w:rPr>
          <w:rFonts w:cs="Times New Roman"/>
        </w:rPr>
        <w:t xml:space="preserve"> competition had become fiercer. </w:t>
      </w:r>
      <w:r w:rsidRPr="0025381C">
        <w:rPr>
          <w:rFonts w:cs="Times New Roman"/>
          <w:color w:val="313131"/>
        </w:rPr>
        <w:t xml:space="preserve">“A </w:t>
      </w:r>
      <w:r w:rsidRPr="0025381C">
        <w:rPr>
          <w:rFonts w:cs="Times New Roman"/>
        </w:rPr>
        <w:t xml:space="preserve">peine une belle étoffe </w:t>
      </w:r>
      <w:r w:rsidRPr="0025381C">
        <w:rPr>
          <w:rFonts w:cs="Times New Roman"/>
          <w:color w:val="313131"/>
        </w:rPr>
        <w:t xml:space="preserve">sort-elle </w:t>
      </w:r>
      <w:r w:rsidRPr="0025381C">
        <w:rPr>
          <w:rFonts w:cs="Times New Roman"/>
        </w:rPr>
        <w:t xml:space="preserve">de notres </w:t>
      </w:r>
      <w:r w:rsidRPr="0025381C">
        <w:rPr>
          <w:rFonts w:cs="Times New Roman"/>
          <w:color w:val="313131"/>
        </w:rPr>
        <w:t xml:space="preserve">manufactures, </w:t>
      </w:r>
      <w:r w:rsidRPr="0025381C">
        <w:rPr>
          <w:rFonts w:cs="Times New Roman"/>
        </w:rPr>
        <w:t xml:space="preserve">qu'elle </w:t>
      </w:r>
      <w:r w:rsidRPr="0025381C">
        <w:rPr>
          <w:rFonts w:cs="Times New Roman"/>
          <w:color w:val="313131"/>
        </w:rPr>
        <w:t xml:space="preserve">est </w:t>
      </w:r>
      <w:r w:rsidRPr="0025381C">
        <w:rPr>
          <w:rFonts w:cs="Times New Roman"/>
        </w:rPr>
        <w:t>contrafaite par les</w:t>
      </w:r>
      <w:r w:rsidRPr="0025381C">
        <w:rPr>
          <w:rFonts w:cs="Times New Roman"/>
          <w:color w:val="232128"/>
        </w:rPr>
        <w:t xml:space="preserve"> </w:t>
      </w:r>
      <w:r w:rsidRPr="0025381C">
        <w:rPr>
          <w:rFonts w:cs="Times New Roman"/>
        </w:rPr>
        <w:t>fabriques rivales, et il ne leur coûte presque rien pour s'approprier les plus beaux fruits de notre génie” (“barely does a beautiful fabric leave our manufactures than it is imitated by rival factories, and it costs almost nothing to appropriate the most beautiful fruits of our genius”)</w:t>
      </w:r>
      <w:r>
        <w:rPr>
          <w:rFonts w:cs="Times New Roman"/>
        </w:rPr>
        <w:t>.</w:t>
      </w:r>
      <w:r w:rsidRPr="0025381C">
        <w:rPr>
          <w:rFonts w:cs="Times New Roman"/>
        </w:rPr>
        <w:t xml:space="preserve"> This led to the reduction of outlets “qui empêchent </w:t>
      </w:r>
      <w:r w:rsidRPr="0025381C">
        <w:rPr>
          <w:rFonts w:cs="Times New Roman"/>
          <w:color w:val="313131"/>
        </w:rPr>
        <w:t xml:space="preserve">à l'inventeur </w:t>
      </w:r>
      <w:r w:rsidRPr="0025381C">
        <w:rPr>
          <w:rFonts w:cs="Times New Roman"/>
        </w:rPr>
        <w:t>de se</w:t>
      </w:r>
      <w:r w:rsidRPr="0025381C">
        <w:rPr>
          <w:rFonts w:cs="Times New Roman"/>
          <w:color w:val="232128"/>
        </w:rPr>
        <w:t xml:space="preserve"> </w:t>
      </w:r>
      <w:r w:rsidRPr="0025381C">
        <w:rPr>
          <w:rFonts w:cs="Times New Roman"/>
        </w:rPr>
        <w:t xml:space="preserve">récompenser de ses travaux </w:t>
      </w:r>
      <w:r w:rsidRPr="0025381C">
        <w:rPr>
          <w:rFonts w:cs="Times New Roman"/>
          <w:color w:val="313131"/>
        </w:rPr>
        <w:t xml:space="preserve">et </w:t>
      </w:r>
      <w:r w:rsidRPr="0025381C">
        <w:rPr>
          <w:rFonts w:cs="Times New Roman"/>
        </w:rPr>
        <w:t>qui l'obligent de partager avec le plagiare le moisson qu'il devroit recueillir seul</w:t>
      </w:r>
      <w:r w:rsidRPr="0025381C">
        <w:rPr>
          <w:rFonts w:cs="Times New Roman"/>
          <w:color w:val="313131"/>
        </w:rPr>
        <w:t>” (“which prevents the creator from being compensated for his work and which obliges him to share with the plagiarist the harvest of wealth which he should reap alone”)</w:t>
      </w:r>
      <w:r>
        <w:rPr>
          <w:rFonts w:cs="Times New Roman"/>
          <w:color w:val="313131"/>
        </w:rPr>
        <w:t>.</w:t>
      </w:r>
      <w:r w:rsidRPr="0025381C">
        <w:rPr>
          <w:rFonts w:cs="Times New Roman"/>
          <w:color w:val="313131"/>
        </w:rPr>
        <w:t xml:space="preserve"> </w:t>
      </w:r>
      <w:r w:rsidRPr="0025381C">
        <w:rPr>
          <w:rFonts w:cs="Times New Roman"/>
        </w:rPr>
        <w:t xml:space="preserve">This in turn resulted in a major reduction of gains for the </w:t>
      </w:r>
      <w:r w:rsidRPr="0025381C">
        <w:rPr>
          <w:rFonts w:cs="Times New Roman"/>
          <w:i/>
          <w:iCs/>
        </w:rPr>
        <w:t>fabricants,</w:t>
      </w:r>
      <w:r w:rsidRPr="0025381C">
        <w:rPr>
          <w:rFonts w:cs="Times New Roman"/>
        </w:rPr>
        <w:t xml:space="preserve"> fabric designers and workers of the </w:t>
      </w:r>
      <w:r w:rsidRPr="0025381C">
        <w:rPr>
          <w:rFonts w:cs="Times New Roman"/>
          <w:i/>
          <w:iCs/>
        </w:rPr>
        <w:t>Grande Fabrique</w:t>
      </w:r>
      <w:r w:rsidRPr="0025381C">
        <w:rPr>
          <w:rFonts w:cs="Times New Roman"/>
        </w:rPr>
        <w:t xml:space="preserve"> </w:t>
      </w:r>
      <w:r w:rsidRPr="0025381C">
        <w:rPr>
          <w:rFonts w:cs="Times New Roman"/>
          <w:color w:val="313131"/>
        </w:rPr>
        <w:t xml:space="preserve">(Abbé Jacquet, </w:t>
      </w:r>
      <w:r w:rsidRPr="0025381C">
        <w:rPr>
          <w:rFonts w:cs="Times New Roman"/>
          <w:i/>
          <w:iCs/>
          <w:color w:val="313131"/>
        </w:rPr>
        <w:t xml:space="preserve">Sur </w:t>
      </w:r>
      <w:r w:rsidRPr="0025381C">
        <w:rPr>
          <w:rFonts w:cs="Times New Roman"/>
          <w:i/>
          <w:iCs/>
        </w:rPr>
        <w:t>les moyens de faire</w:t>
      </w:r>
      <w:r w:rsidRPr="0025381C">
        <w:rPr>
          <w:rFonts w:cs="Times New Roman"/>
          <w:color w:val="232128"/>
        </w:rPr>
        <w:t xml:space="preserve"> </w:t>
      </w:r>
      <w:r w:rsidRPr="0025381C">
        <w:rPr>
          <w:rFonts w:cs="Times New Roman"/>
          <w:i/>
          <w:iCs/>
        </w:rPr>
        <w:t>refleurir...</w:t>
      </w:r>
      <w:r w:rsidRPr="0025381C">
        <w:rPr>
          <w:rFonts w:cs="Times New Roman"/>
          <w:i/>
          <w:iCs/>
          <w:color w:val="6D6D6D"/>
        </w:rPr>
        <w:t>,</w:t>
      </w:r>
      <w:r w:rsidRPr="0025381C">
        <w:rPr>
          <w:rFonts w:cs="Times New Roman"/>
          <w:color w:val="6D6D6D"/>
        </w:rPr>
        <w:t xml:space="preserve"> </w:t>
      </w:r>
      <w:r w:rsidRPr="0025381C">
        <w:rPr>
          <w:rFonts w:cs="Times New Roman"/>
        </w:rPr>
        <w:t>f. 54)</w:t>
      </w:r>
      <w:r w:rsidRPr="0025381C">
        <w:rPr>
          <w:rFonts w:cs="Times New Roman"/>
          <w:color w:val="4D4D4D"/>
        </w:rPr>
        <w:t>.</w:t>
      </w:r>
    </w:p>
  </w:footnote>
  <w:footnote w:id="91">
    <w:p w14:paraId="759A458B" w14:textId="77777777" w:rsidR="00763085" w:rsidRPr="0025381C" w:rsidRDefault="00763085" w:rsidP="00763085">
      <w:pPr>
        <w:pStyle w:val="Corpotesto"/>
        <w:rPr>
          <w:sz w:val="20"/>
          <w:szCs w:val="20"/>
          <w:lang w:val="fr-FR"/>
        </w:rPr>
      </w:pPr>
      <w:r>
        <w:rPr>
          <w:rStyle w:val="Rimandonotaapidipagina"/>
        </w:rPr>
        <w:footnoteRef/>
      </w:r>
      <w:r w:rsidRPr="0025381C">
        <w:rPr>
          <w:lang w:val="fr-FR"/>
        </w:rPr>
        <w:t xml:space="preserve"> </w:t>
      </w:r>
      <w:r w:rsidRPr="0025381C">
        <w:rPr>
          <w:i/>
          <w:iCs/>
          <w:color w:val="313131"/>
          <w:sz w:val="20"/>
          <w:szCs w:val="20"/>
          <w:lang w:val="fr-FR"/>
        </w:rPr>
        <w:t xml:space="preserve">Affiches </w:t>
      </w:r>
      <w:r w:rsidRPr="0025381C">
        <w:rPr>
          <w:i/>
          <w:iCs/>
          <w:sz w:val="20"/>
          <w:szCs w:val="20"/>
          <w:lang w:val="fr-FR"/>
        </w:rPr>
        <w:t>de Dauphiné</w:t>
      </w:r>
      <w:r w:rsidRPr="0025381C">
        <w:rPr>
          <w:color w:val="313131"/>
          <w:sz w:val="20"/>
          <w:szCs w:val="20"/>
          <w:lang w:val="fr-FR"/>
        </w:rPr>
        <w:t xml:space="preserve">, </w:t>
      </w:r>
      <w:r w:rsidRPr="0025381C">
        <w:rPr>
          <w:sz w:val="20"/>
          <w:szCs w:val="20"/>
          <w:lang w:val="fr-FR"/>
        </w:rPr>
        <w:t xml:space="preserve">June 20, 1788, p. 38. According to Abbé Jacquet, the worst blow to the Lyon manufactures came from fashion itself, “qu'elle avoit si bien </w:t>
      </w:r>
      <w:r w:rsidRPr="0025381C">
        <w:rPr>
          <w:color w:val="313131"/>
          <w:sz w:val="20"/>
          <w:szCs w:val="20"/>
          <w:lang w:val="fr-FR"/>
        </w:rPr>
        <w:t xml:space="preserve">servi, </w:t>
      </w:r>
      <w:r w:rsidRPr="0025381C">
        <w:rPr>
          <w:sz w:val="20"/>
          <w:szCs w:val="20"/>
          <w:lang w:val="fr-FR"/>
        </w:rPr>
        <w:t xml:space="preserve">la mode qui leur devoit son plus belle </w:t>
      </w:r>
      <w:r w:rsidRPr="0025381C">
        <w:rPr>
          <w:color w:val="313131"/>
          <w:sz w:val="20"/>
          <w:szCs w:val="20"/>
          <w:lang w:val="fr-FR"/>
        </w:rPr>
        <w:t xml:space="preserve">éclat, </w:t>
      </w:r>
      <w:r w:rsidRPr="0025381C">
        <w:rPr>
          <w:sz w:val="20"/>
          <w:szCs w:val="20"/>
          <w:lang w:val="fr-FR"/>
        </w:rPr>
        <w:t xml:space="preserve">ses plus brillantes parures, oui la mode, le tyran capricieux leur a porté le coup le plus mortel” (“which had so well served, fashion to which they owe their most beautiful splendor, their brightest adornment, yes fashion, the capricious tyrant dealt them the most mortal blow”) (Jacquet, </w:t>
      </w:r>
      <w:r w:rsidRPr="0025381C">
        <w:rPr>
          <w:i/>
          <w:iCs/>
          <w:sz w:val="20"/>
          <w:szCs w:val="20"/>
          <w:lang w:val="fr-FR"/>
        </w:rPr>
        <w:t>Sur les moyens de faire refleurir,</w:t>
      </w:r>
      <w:r w:rsidRPr="0025381C">
        <w:rPr>
          <w:sz w:val="20"/>
          <w:szCs w:val="20"/>
          <w:lang w:val="fr-FR"/>
        </w:rPr>
        <w:t xml:space="preserve"> f. 57).</w:t>
      </w:r>
    </w:p>
  </w:footnote>
  <w:footnote w:id="92">
    <w:p w14:paraId="3A6ADF2E" w14:textId="77777777" w:rsidR="00763085" w:rsidRPr="0025381C" w:rsidRDefault="00763085" w:rsidP="00763085">
      <w:pPr>
        <w:pStyle w:val="Corpotesto"/>
        <w:rPr>
          <w:color w:val="232128"/>
          <w:sz w:val="20"/>
          <w:szCs w:val="20"/>
          <w:lang w:val="fr-FR"/>
        </w:rPr>
      </w:pPr>
      <w:r>
        <w:rPr>
          <w:rStyle w:val="Rimandonotaapidipagina"/>
        </w:rPr>
        <w:footnoteRef/>
      </w:r>
      <w:r w:rsidRPr="0025381C">
        <w:rPr>
          <w:lang w:val="en-GB"/>
        </w:rPr>
        <w:t xml:space="preserve"> </w:t>
      </w:r>
      <w:r w:rsidRPr="0025381C">
        <w:rPr>
          <w:sz w:val="20"/>
          <w:szCs w:val="20"/>
          <w:lang w:val="en-GB"/>
        </w:rPr>
        <w:t xml:space="preserve">At the </w:t>
      </w:r>
      <w:r w:rsidRPr="0025381C">
        <w:rPr>
          <w:color w:val="313131"/>
          <w:sz w:val="20"/>
          <w:szCs w:val="20"/>
          <w:lang w:val="en-GB"/>
        </w:rPr>
        <w:t xml:space="preserve">same </w:t>
      </w:r>
      <w:r w:rsidRPr="0025381C">
        <w:rPr>
          <w:sz w:val="20"/>
          <w:szCs w:val="20"/>
          <w:lang w:val="en-GB"/>
        </w:rPr>
        <w:t xml:space="preserve">time the market for silk fabrics for wall coverings and interior decoration diminished due to </w:t>
      </w:r>
      <w:r w:rsidRPr="0025381C">
        <w:rPr>
          <w:color w:val="313131"/>
          <w:sz w:val="20"/>
          <w:szCs w:val="20"/>
          <w:lang w:val="en-GB"/>
        </w:rPr>
        <w:t xml:space="preserve">competition </w:t>
      </w:r>
      <w:r w:rsidRPr="0025381C">
        <w:rPr>
          <w:sz w:val="20"/>
          <w:szCs w:val="20"/>
          <w:lang w:val="en-GB"/>
        </w:rPr>
        <w:t>from wallpaper.</w:t>
      </w:r>
      <w:r>
        <w:rPr>
          <w:sz w:val="20"/>
          <w:szCs w:val="20"/>
          <w:lang w:val="en-GB"/>
        </w:rPr>
        <w:t xml:space="preserve"> </w:t>
      </w:r>
      <w:r w:rsidRPr="0025381C">
        <w:rPr>
          <w:sz w:val="20"/>
          <w:szCs w:val="20"/>
          <w:lang w:val="fr-FR"/>
        </w:rPr>
        <w:t xml:space="preserve">See H. Clouzot, Ch. Follot, </w:t>
      </w:r>
      <w:r w:rsidRPr="0025381C">
        <w:rPr>
          <w:i/>
          <w:iCs/>
          <w:sz w:val="20"/>
          <w:szCs w:val="20"/>
          <w:lang w:val="fr-FR"/>
        </w:rPr>
        <w:t xml:space="preserve">Histoire du Papier peint </w:t>
      </w:r>
      <w:r w:rsidRPr="0025381C">
        <w:rPr>
          <w:i/>
          <w:iCs/>
          <w:color w:val="313131"/>
          <w:sz w:val="20"/>
          <w:szCs w:val="20"/>
          <w:lang w:val="fr-FR"/>
        </w:rPr>
        <w:t xml:space="preserve">en </w:t>
      </w:r>
      <w:r w:rsidRPr="0025381C">
        <w:rPr>
          <w:i/>
          <w:iCs/>
          <w:sz w:val="20"/>
          <w:szCs w:val="20"/>
          <w:lang w:val="fr-FR"/>
        </w:rPr>
        <w:t>France</w:t>
      </w:r>
      <w:r w:rsidRPr="0025381C">
        <w:rPr>
          <w:sz w:val="20"/>
          <w:szCs w:val="20"/>
          <w:lang w:val="fr-FR"/>
        </w:rPr>
        <w:t xml:space="preserve"> (Paris, 1935).</w:t>
      </w:r>
    </w:p>
  </w:footnote>
  <w:footnote w:id="93">
    <w:p w14:paraId="3100C0F4" w14:textId="77777777" w:rsidR="00763085" w:rsidRPr="0025381C" w:rsidRDefault="00763085" w:rsidP="00763085">
      <w:pPr>
        <w:pStyle w:val="Testonotaapidipagina"/>
        <w:rPr>
          <w:lang w:val="fr-FR"/>
        </w:rPr>
      </w:pPr>
      <w:r>
        <w:rPr>
          <w:rStyle w:val="Rimandonotaapidipagina"/>
        </w:rPr>
        <w:footnoteRef/>
      </w:r>
      <w:r w:rsidRPr="0025381C">
        <w:rPr>
          <w:lang w:val="fr-FR"/>
        </w:rPr>
        <w:t xml:space="preserve"> </w:t>
      </w:r>
      <w:r w:rsidRPr="0025381C">
        <w:rPr>
          <w:rFonts w:cs="Times New Roman"/>
          <w:color w:val="1C1C1C"/>
          <w:lang w:val="fr-FR"/>
        </w:rPr>
        <w:t xml:space="preserve">Abbé Morellet, </w:t>
      </w:r>
      <w:r w:rsidRPr="0025381C">
        <w:rPr>
          <w:rFonts w:cs="Times New Roman"/>
          <w:i/>
          <w:iCs/>
          <w:color w:val="1C1C1C"/>
          <w:lang w:val="fr-FR"/>
        </w:rPr>
        <w:t>Réflexions sur les avantages de la libre fabrication,</w:t>
      </w:r>
      <w:r w:rsidRPr="0025381C">
        <w:rPr>
          <w:rFonts w:cs="Times New Roman"/>
          <w:color w:val="1C1C1C"/>
          <w:lang w:val="fr-FR"/>
        </w:rPr>
        <w:t xml:space="preserve"> p. </w:t>
      </w:r>
      <w:r w:rsidRPr="0025381C">
        <w:rPr>
          <w:rFonts w:cs="Times New Roman"/>
          <w:color w:val="313131"/>
          <w:lang w:val="fr-FR"/>
        </w:rPr>
        <w:t>111.</w:t>
      </w:r>
    </w:p>
  </w:footnote>
  <w:footnote w:id="94">
    <w:p w14:paraId="04F710EF" w14:textId="77777777" w:rsidR="00763085" w:rsidRPr="0025381C" w:rsidRDefault="00763085" w:rsidP="00763085">
      <w:pPr>
        <w:tabs>
          <w:tab w:val="left" w:pos="236"/>
        </w:tabs>
        <w:autoSpaceDE w:val="0"/>
        <w:autoSpaceDN w:val="0"/>
        <w:adjustRightInd w:val="0"/>
        <w:spacing w:after="40"/>
        <w:rPr>
          <w:rFonts w:cs="Times New Roman"/>
          <w:color w:val="232128"/>
          <w:sz w:val="20"/>
          <w:szCs w:val="20"/>
        </w:rPr>
      </w:pPr>
      <w:r>
        <w:rPr>
          <w:rStyle w:val="Rimandonotaapidipagina"/>
        </w:rPr>
        <w:footnoteRef/>
      </w:r>
      <w:r>
        <w:t xml:space="preserve"> </w:t>
      </w:r>
      <w:r w:rsidRPr="0025381C">
        <w:rPr>
          <w:rFonts w:cs="Times New Roman"/>
          <w:sz w:val="20"/>
          <w:szCs w:val="20"/>
        </w:rPr>
        <w:t>Sabel and Zeitlin, “Historical Alternatives,” pp. 133-176.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512EEC" w14:textId="77777777" w:rsidR="00763085" w:rsidRDefault="00763085">
    <w:pPr>
      <w:spacing w:line="14" w:lineRule="exac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98EAB8" w14:textId="77777777" w:rsidR="00763085" w:rsidRPr="00351FD1" w:rsidRDefault="00763085" w:rsidP="00351FD1">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6F96289C"/>
    <w:lvl w:ilvl="0">
      <w:start w:val="1"/>
      <w:numFmt w:val="bullet"/>
      <w:pStyle w:val="Puntoelenco"/>
      <w:lvlText w:val=""/>
      <w:lvlJc w:val="left"/>
      <w:pPr>
        <w:tabs>
          <w:tab w:val="num" w:pos="360"/>
        </w:tabs>
        <w:ind w:left="360" w:hanging="360"/>
      </w:pPr>
      <w:rPr>
        <w:rFonts w:ascii="Symbol" w:hAnsi="Symbol" w:hint="default"/>
      </w:rPr>
    </w:lvl>
  </w:abstractNum>
  <w:abstractNum w:abstractNumId="1" w15:restartNumberingAfterBreak="0">
    <w:nsid w:val="00000001"/>
    <w:multiLevelType w:val="hybridMultilevel"/>
    <w:tmpl w:val="00000001"/>
    <w:lvl w:ilvl="0" w:tplc="00000001">
      <w:start w:val="35"/>
      <w:numFmt w:val="decimal"/>
      <w:lvlText w:val="%1."/>
      <w:lvlJc w:val="left"/>
      <w:pPr>
        <w:ind w:left="90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2"/>
    <w:multiLevelType w:val="hybridMultilevel"/>
    <w:tmpl w:val="00000002"/>
    <w:lvl w:ilvl="0" w:tplc="00000065">
      <w:start w:val="17"/>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02A6F90"/>
    <w:multiLevelType w:val="hybridMultilevel"/>
    <w:tmpl w:val="31842484"/>
    <w:lvl w:ilvl="0" w:tplc="5EC4E2CA">
      <w:start w:val="1"/>
      <w:numFmt w:val="decimal"/>
      <w:lvlText w:val="%1."/>
      <w:lvlJc w:val="left"/>
      <w:pPr>
        <w:ind w:left="441" w:hanging="229"/>
      </w:pPr>
      <w:rPr>
        <w:rFonts w:hint="default"/>
        <w:w w:val="105"/>
      </w:rPr>
    </w:lvl>
    <w:lvl w:ilvl="1" w:tplc="1FB02B66">
      <w:numFmt w:val="bullet"/>
      <w:lvlText w:val="•"/>
      <w:lvlJc w:val="left"/>
      <w:pPr>
        <w:ind w:left="720" w:hanging="229"/>
      </w:pPr>
      <w:rPr>
        <w:rFonts w:hint="default"/>
      </w:rPr>
    </w:lvl>
    <w:lvl w:ilvl="2" w:tplc="337A60C2">
      <w:numFmt w:val="bullet"/>
      <w:lvlText w:val="•"/>
      <w:lvlJc w:val="left"/>
      <w:pPr>
        <w:ind w:left="1751" w:hanging="229"/>
      </w:pPr>
      <w:rPr>
        <w:rFonts w:hint="default"/>
      </w:rPr>
    </w:lvl>
    <w:lvl w:ilvl="3" w:tplc="4A7CD2A6">
      <w:numFmt w:val="bullet"/>
      <w:lvlText w:val="•"/>
      <w:lvlJc w:val="left"/>
      <w:pPr>
        <w:ind w:left="2782" w:hanging="229"/>
      </w:pPr>
      <w:rPr>
        <w:rFonts w:hint="default"/>
      </w:rPr>
    </w:lvl>
    <w:lvl w:ilvl="4" w:tplc="9FA8927C">
      <w:numFmt w:val="bullet"/>
      <w:lvlText w:val="•"/>
      <w:lvlJc w:val="left"/>
      <w:pPr>
        <w:ind w:left="3813" w:hanging="229"/>
      </w:pPr>
      <w:rPr>
        <w:rFonts w:hint="default"/>
      </w:rPr>
    </w:lvl>
    <w:lvl w:ilvl="5" w:tplc="2CC855E8">
      <w:numFmt w:val="bullet"/>
      <w:lvlText w:val="•"/>
      <w:lvlJc w:val="left"/>
      <w:pPr>
        <w:ind w:left="4844" w:hanging="229"/>
      </w:pPr>
      <w:rPr>
        <w:rFonts w:hint="default"/>
      </w:rPr>
    </w:lvl>
    <w:lvl w:ilvl="6" w:tplc="03DEBA66">
      <w:numFmt w:val="bullet"/>
      <w:lvlText w:val="•"/>
      <w:lvlJc w:val="left"/>
      <w:pPr>
        <w:ind w:left="5875" w:hanging="229"/>
      </w:pPr>
      <w:rPr>
        <w:rFonts w:hint="default"/>
      </w:rPr>
    </w:lvl>
    <w:lvl w:ilvl="7" w:tplc="94C4D018">
      <w:numFmt w:val="bullet"/>
      <w:lvlText w:val="•"/>
      <w:lvlJc w:val="left"/>
      <w:pPr>
        <w:ind w:left="6906" w:hanging="229"/>
      </w:pPr>
      <w:rPr>
        <w:rFonts w:hint="default"/>
      </w:rPr>
    </w:lvl>
    <w:lvl w:ilvl="8" w:tplc="E80235B0">
      <w:numFmt w:val="bullet"/>
      <w:lvlText w:val="•"/>
      <w:lvlJc w:val="left"/>
      <w:pPr>
        <w:ind w:left="7937" w:hanging="229"/>
      </w:pPr>
      <w:rPr>
        <w:rFonts w:hint="default"/>
      </w:rPr>
    </w:lvl>
  </w:abstractNum>
  <w:abstractNum w:abstractNumId="4" w15:restartNumberingAfterBreak="0">
    <w:nsid w:val="03CF5255"/>
    <w:multiLevelType w:val="hybridMultilevel"/>
    <w:tmpl w:val="B44ECB56"/>
    <w:lvl w:ilvl="0" w:tplc="8BC69EA6">
      <w:start w:val="1"/>
      <w:numFmt w:val="upperLetter"/>
      <w:lvlText w:val="%1."/>
      <w:lvlJc w:val="left"/>
      <w:pPr>
        <w:ind w:left="1440" w:hanging="360"/>
      </w:pPr>
      <w:rPr>
        <w:rFonts w:hint="default"/>
      </w:r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5" w15:restartNumberingAfterBreak="0">
    <w:nsid w:val="073948F1"/>
    <w:multiLevelType w:val="hybridMultilevel"/>
    <w:tmpl w:val="F7AAD40C"/>
    <w:lvl w:ilvl="0" w:tplc="B01A7702">
      <w:start w:val="1"/>
      <w:numFmt w:val="upp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080429FC"/>
    <w:multiLevelType w:val="multilevel"/>
    <w:tmpl w:val="B3B605C2"/>
    <w:lvl w:ilvl="0">
      <w:start w:val="17"/>
      <w:numFmt w:val="decimal"/>
      <w:lvlText w:val="%1"/>
      <w:lvlJc w:val="left"/>
      <w:rPr>
        <w:rFonts w:ascii="Times New Roman" w:eastAsia="Times New Roman" w:hAnsi="Times New Roman" w:cs="Times New Roman"/>
        <w:b w:val="0"/>
        <w:bCs w:val="0"/>
        <w:i w:val="0"/>
        <w:iCs w:val="0"/>
        <w:smallCaps w:val="0"/>
        <w:strike w:val="0"/>
        <w:color w:val="2A2A2A"/>
        <w:spacing w:val="0"/>
        <w:w w:val="100"/>
        <w:position w:val="0"/>
        <w:sz w:val="15"/>
        <w:szCs w:val="15"/>
        <w:u w:val="none"/>
        <w:shd w:val="clear" w:color="auto" w:fill="auto"/>
        <w:vertAlign w:val="superscript"/>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0CC3523D"/>
    <w:multiLevelType w:val="multilevel"/>
    <w:tmpl w:val="63F4F580"/>
    <w:lvl w:ilvl="0">
      <w:start w:val="53"/>
      <w:numFmt w:val="decimal"/>
      <w:lvlText w:val="%1"/>
      <w:lvlJc w:val="left"/>
      <w:rPr>
        <w:rFonts w:ascii="Times New Roman" w:eastAsia="Times New Roman" w:hAnsi="Times New Roman" w:cs="Times New Roman"/>
        <w:b w:val="0"/>
        <w:bCs w:val="0"/>
        <w:i w:val="0"/>
        <w:iCs w:val="0"/>
        <w:smallCaps w:val="0"/>
        <w:strike w:val="0"/>
        <w:color w:val="1F1F1F"/>
        <w:spacing w:val="0"/>
        <w:w w:val="100"/>
        <w:position w:val="0"/>
        <w:sz w:val="10"/>
        <w:szCs w:val="10"/>
        <w:u w:val="none"/>
        <w:shd w:val="clear" w:color="auto" w:fill="auto"/>
        <w:vertAlign w:val="superscript"/>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0D7D2776"/>
    <w:multiLevelType w:val="multilevel"/>
    <w:tmpl w:val="3070A90A"/>
    <w:lvl w:ilvl="0">
      <w:start w:val="89"/>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0"/>
        <w:szCs w:val="10"/>
        <w:u w:val="none"/>
        <w:shd w:val="clear" w:color="auto" w:fill="auto"/>
        <w:vertAlign w:val="superscript"/>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0FDB089E"/>
    <w:multiLevelType w:val="multilevel"/>
    <w:tmpl w:val="99665BB8"/>
    <w:lvl w:ilvl="0">
      <w:start w:val="41"/>
      <w:numFmt w:val="decimal"/>
      <w:lvlText w:val="%1"/>
      <w:lvlJc w:val="left"/>
      <w:rPr>
        <w:rFonts w:ascii="Times New Roman" w:eastAsia="Times New Roman" w:hAnsi="Times New Roman" w:cs="Times New Roman"/>
        <w:b w:val="0"/>
        <w:bCs w:val="0"/>
        <w:i w:val="0"/>
        <w:iCs w:val="0"/>
        <w:smallCaps w:val="0"/>
        <w:strike w:val="0"/>
        <w:color w:val="2F2F2F"/>
        <w:spacing w:val="0"/>
        <w:w w:val="100"/>
        <w:position w:val="0"/>
        <w:sz w:val="15"/>
        <w:szCs w:val="15"/>
        <w:u w:val="none"/>
        <w:shd w:val="clear" w:color="auto" w:fill="auto"/>
        <w:vertAlign w:val="superscript"/>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0FF60C1C"/>
    <w:multiLevelType w:val="multilevel"/>
    <w:tmpl w:val="9244D63E"/>
    <w:lvl w:ilvl="0">
      <w:start w:val="1"/>
      <w:numFmt w:val="decimal"/>
      <w:lvlText w:val="%1"/>
      <w:lvlJc w:val="left"/>
      <w:rPr>
        <w:rFonts w:ascii="Arial" w:eastAsia="Arial" w:hAnsi="Arial" w:cs="Arial"/>
        <w:b w:val="0"/>
        <w:bCs w:val="0"/>
        <w:i w:val="0"/>
        <w:iCs w:val="0"/>
        <w:smallCaps w:val="0"/>
        <w:strike w:val="0"/>
        <w:color w:val="3B3B3B"/>
        <w:spacing w:val="0"/>
        <w:w w:val="100"/>
        <w:position w:val="0"/>
        <w:sz w:val="10"/>
        <w:szCs w:val="10"/>
        <w:u w:val="none"/>
        <w:shd w:val="clear" w:color="auto" w:fill="auto"/>
        <w:vertAlign w:val="superscript"/>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122C43A2"/>
    <w:multiLevelType w:val="hybridMultilevel"/>
    <w:tmpl w:val="CC28D706"/>
    <w:lvl w:ilvl="0" w:tplc="8C227B18">
      <w:start w:val="30"/>
      <w:numFmt w:val="decimal"/>
      <w:lvlText w:val="%1."/>
      <w:lvlJc w:val="left"/>
      <w:pPr>
        <w:ind w:left="2700" w:hanging="360"/>
      </w:pPr>
      <w:rPr>
        <w:rFonts w:hint="default"/>
        <w:i w:val="0"/>
        <w:w w:val="105"/>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2" w15:restartNumberingAfterBreak="0">
    <w:nsid w:val="13107D97"/>
    <w:multiLevelType w:val="hybridMultilevel"/>
    <w:tmpl w:val="D1E82F86"/>
    <w:lvl w:ilvl="0" w:tplc="8FCAA020">
      <w:start w:val="12"/>
      <w:numFmt w:val="decimal"/>
      <w:lvlText w:val="%1"/>
      <w:lvlJc w:val="left"/>
      <w:pPr>
        <w:ind w:left="4483" w:hanging="290"/>
      </w:pPr>
      <w:rPr>
        <w:rFonts w:hint="default"/>
        <w:spacing w:val="-10"/>
        <w:w w:val="108"/>
      </w:rPr>
    </w:lvl>
    <w:lvl w:ilvl="1" w:tplc="705E2BC6">
      <w:numFmt w:val="bullet"/>
      <w:lvlText w:val="•"/>
      <w:lvlJc w:val="left"/>
      <w:pPr>
        <w:ind w:left="5240" w:hanging="290"/>
      </w:pPr>
      <w:rPr>
        <w:rFonts w:hint="default"/>
      </w:rPr>
    </w:lvl>
    <w:lvl w:ilvl="2" w:tplc="D1925658">
      <w:numFmt w:val="bullet"/>
      <w:lvlText w:val="•"/>
      <w:lvlJc w:val="left"/>
      <w:pPr>
        <w:ind w:left="6000" w:hanging="290"/>
      </w:pPr>
      <w:rPr>
        <w:rFonts w:hint="default"/>
      </w:rPr>
    </w:lvl>
    <w:lvl w:ilvl="3" w:tplc="D2520EE8">
      <w:numFmt w:val="bullet"/>
      <w:lvlText w:val="•"/>
      <w:lvlJc w:val="left"/>
      <w:pPr>
        <w:ind w:left="6760" w:hanging="290"/>
      </w:pPr>
      <w:rPr>
        <w:rFonts w:hint="default"/>
      </w:rPr>
    </w:lvl>
    <w:lvl w:ilvl="4" w:tplc="60647B8E">
      <w:numFmt w:val="bullet"/>
      <w:lvlText w:val="•"/>
      <w:lvlJc w:val="left"/>
      <w:pPr>
        <w:ind w:left="7520" w:hanging="290"/>
      </w:pPr>
      <w:rPr>
        <w:rFonts w:hint="default"/>
      </w:rPr>
    </w:lvl>
    <w:lvl w:ilvl="5" w:tplc="75F23264">
      <w:numFmt w:val="bullet"/>
      <w:lvlText w:val="•"/>
      <w:lvlJc w:val="left"/>
      <w:pPr>
        <w:ind w:left="8280" w:hanging="290"/>
      </w:pPr>
      <w:rPr>
        <w:rFonts w:hint="default"/>
      </w:rPr>
    </w:lvl>
    <w:lvl w:ilvl="6" w:tplc="AF96AE06">
      <w:numFmt w:val="bullet"/>
      <w:lvlText w:val="•"/>
      <w:lvlJc w:val="left"/>
      <w:pPr>
        <w:ind w:left="9040" w:hanging="290"/>
      </w:pPr>
      <w:rPr>
        <w:rFonts w:hint="default"/>
      </w:rPr>
    </w:lvl>
    <w:lvl w:ilvl="7" w:tplc="93720BB6">
      <w:numFmt w:val="bullet"/>
      <w:lvlText w:val="•"/>
      <w:lvlJc w:val="left"/>
      <w:pPr>
        <w:ind w:left="9800" w:hanging="290"/>
      </w:pPr>
      <w:rPr>
        <w:rFonts w:hint="default"/>
      </w:rPr>
    </w:lvl>
    <w:lvl w:ilvl="8" w:tplc="C46E480E">
      <w:numFmt w:val="bullet"/>
      <w:lvlText w:val="•"/>
      <w:lvlJc w:val="left"/>
      <w:pPr>
        <w:ind w:left="10560" w:hanging="290"/>
      </w:pPr>
      <w:rPr>
        <w:rFonts w:hint="default"/>
      </w:rPr>
    </w:lvl>
  </w:abstractNum>
  <w:abstractNum w:abstractNumId="13" w15:restartNumberingAfterBreak="0">
    <w:nsid w:val="208427C4"/>
    <w:multiLevelType w:val="hybridMultilevel"/>
    <w:tmpl w:val="B86217E6"/>
    <w:lvl w:ilvl="0" w:tplc="4622D85E">
      <w:start w:val="32"/>
      <w:numFmt w:val="decimal"/>
      <w:lvlText w:val="%1."/>
      <w:lvlJc w:val="left"/>
      <w:pPr>
        <w:ind w:left="3060" w:hanging="360"/>
      </w:pPr>
      <w:rPr>
        <w:rFonts w:hint="default"/>
        <w:i w:val="0"/>
        <w:w w:val="105"/>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4" w15:restartNumberingAfterBreak="0">
    <w:nsid w:val="22D62022"/>
    <w:multiLevelType w:val="multilevel"/>
    <w:tmpl w:val="003A2CF2"/>
    <w:lvl w:ilvl="0">
      <w:start w:val="71"/>
      <w:numFmt w:val="decimal"/>
      <w:lvlText w:val="%1"/>
      <w:lvlJc w:val="left"/>
      <w:rPr>
        <w:rFonts w:ascii="Arial" w:eastAsia="Arial" w:hAnsi="Arial" w:cs="Arial"/>
        <w:b w:val="0"/>
        <w:bCs w:val="0"/>
        <w:i w:val="0"/>
        <w:iCs w:val="0"/>
        <w:smallCaps w:val="0"/>
        <w:strike w:val="0"/>
        <w:color w:val="2F2F2F"/>
        <w:spacing w:val="0"/>
        <w:w w:val="100"/>
        <w:position w:val="0"/>
        <w:sz w:val="9"/>
        <w:szCs w:val="9"/>
        <w:u w:val="none"/>
        <w:shd w:val="clear" w:color="auto" w:fill="auto"/>
        <w:vertAlign w:val="superscript"/>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272A3E20"/>
    <w:multiLevelType w:val="multilevel"/>
    <w:tmpl w:val="5588CC22"/>
    <w:lvl w:ilvl="0">
      <w:start w:val="10"/>
      <w:numFmt w:val="decimal"/>
      <w:lvlText w:val="%1."/>
      <w:lvlJc w:val="left"/>
      <w:pPr>
        <w:ind w:left="3103" w:hanging="307"/>
      </w:pPr>
      <w:rPr>
        <w:rFonts w:ascii="Times New Roman" w:eastAsia="Times New Roman" w:hAnsi="Times New Roman" w:cs="Times New Roman" w:hint="default"/>
        <w:color w:val="424242"/>
        <w:w w:val="107"/>
        <w:sz w:val="17"/>
        <w:szCs w:val="17"/>
      </w:rPr>
    </w:lvl>
    <w:lvl w:ilvl="1">
      <w:numFmt w:val="bullet"/>
      <w:lvlText w:val="•"/>
      <w:lvlJc w:val="left"/>
      <w:pPr>
        <w:ind w:left="3120" w:hanging="307"/>
      </w:pPr>
      <w:rPr>
        <w:rFonts w:hint="default"/>
      </w:rPr>
    </w:lvl>
    <w:lvl w:ilvl="2">
      <w:numFmt w:val="bullet"/>
      <w:lvlText w:val="•"/>
      <w:lvlJc w:val="left"/>
      <w:pPr>
        <w:ind w:left="3942" w:hanging="307"/>
      </w:pPr>
      <w:rPr>
        <w:rFonts w:hint="default"/>
      </w:rPr>
    </w:lvl>
    <w:lvl w:ilvl="3">
      <w:numFmt w:val="bullet"/>
      <w:lvlText w:val="•"/>
      <w:lvlJc w:val="left"/>
      <w:pPr>
        <w:ind w:left="4764" w:hanging="307"/>
      </w:pPr>
      <w:rPr>
        <w:rFonts w:hint="default"/>
      </w:rPr>
    </w:lvl>
    <w:lvl w:ilvl="4">
      <w:numFmt w:val="bullet"/>
      <w:lvlText w:val="•"/>
      <w:lvlJc w:val="left"/>
      <w:pPr>
        <w:ind w:left="5586" w:hanging="307"/>
      </w:pPr>
      <w:rPr>
        <w:rFonts w:hint="default"/>
      </w:rPr>
    </w:lvl>
    <w:lvl w:ilvl="5">
      <w:numFmt w:val="bullet"/>
      <w:lvlText w:val="•"/>
      <w:lvlJc w:val="left"/>
      <w:pPr>
        <w:ind w:left="6408" w:hanging="307"/>
      </w:pPr>
      <w:rPr>
        <w:rFonts w:hint="default"/>
      </w:rPr>
    </w:lvl>
    <w:lvl w:ilvl="6">
      <w:numFmt w:val="bullet"/>
      <w:lvlText w:val="•"/>
      <w:lvlJc w:val="left"/>
      <w:pPr>
        <w:ind w:left="7231" w:hanging="307"/>
      </w:pPr>
      <w:rPr>
        <w:rFonts w:hint="default"/>
      </w:rPr>
    </w:lvl>
    <w:lvl w:ilvl="7">
      <w:numFmt w:val="bullet"/>
      <w:lvlText w:val="•"/>
      <w:lvlJc w:val="left"/>
      <w:pPr>
        <w:ind w:left="8053" w:hanging="307"/>
      </w:pPr>
      <w:rPr>
        <w:rFonts w:hint="default"/>
      </w:rPr>
    </w:lvl>
    <w:lvl w:ilvl="8">
      <w:numFmt w:val="bullet"/>
      <w:lvlText w:val="•"/>
      <w:lvlJc w:val="left"/>
      <w:pPr>
        <w:ind w:left="8875" w:hanging="307"/>
      </w:pPr>
      <w:rPr>
        <w:rFonts w:hint="default"/>
      </w:rPr>
    </w:lvl>
  </w:abstractNum>
  <w:abstractNum w:abstractNumId="16" w15:restartNumberingAfterBreak="0">
    <w:nsid w:val="2F631B71"/>
    <w:multiLevelType w:val="hybridMultilevel"/>
    <w:tmpl w:val="ABBE05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3B27B15"/>
    <w:multiLevelType w:val="hybridMultilevel"/>
    <w:tmpl w:val="71982E42"/>
    <w:lvl w:ilvl="0" w:tplc="E33AB2D4">
      <w:start w:val="42"/>
      <w:numFmt w:val="decimal"/>
      <w:lvlText w:val="%1."/>
      <w:lvlJc w:val="left"/>
      <w:pPr>
        <w:ind w:left="445" w:hanging="302"/>
      </w:pPr>
      <w:rPr>
        <w:rFonts w:hint="default"/>
        <w:w w:val="106"/>
      </w:rPr>
    </w:lvl>
    <w:lvl w:ilvl="1" w:tplc="11F8B5CA">
      <w:numFmt w:val="bullet"/>
      <w:lvlText w:val="•"/>
      <w:lvlJc w:val="left"/>
      <w:pPr>
        <w:ind w:left="1318" w:hanging="302"/>
      </w:pPr>
      <w:rPr>
        <w:rFonts w:hint="default"/>
      </w:rPr>
    </w:lvl>
    <w:lvl w:ilvl="2" w:tplc="953C8C1C">
      <w:numFmt w:val="bullet"/>
      <w:lvlText w:val="•"/>
      <w:lvlJc w:val="left"/>
      <w:pPr>
        <w:ind w:left="2196" w:hanging="302"/>
      </w:pPr>
      <w:rPr>
        <w:rFonts w:hint="default"/>
      </w:rPr>
    </w:lvl>
    <w:lvl w:ilvl="3" w:tplc="6F8A8FE2">
      <w:numFmt w:val="bullet"/>
      <w:lvlText w:val="•"/>
      <w:lvlJc w:val="left"/>
      <w:pPr>
        <w:ind w:left="3074" w:hanging="302"/>
      </w:pPr>
      <w:rPr>
        <w:rFonts w:hint="default"/>
      </w:rPr>
    </w:lvl>
    <w:lvl w:ilvl="4" w:tplc="6B6EF9B8">
      <w:numFmt w:val="bullet"/>
      <w:lvlText w:val="•"/>
      <w:lvlJc w:val="left"/>
      <w:pPr>
        <w:ind w:left="3952" w:hanging="302"/>
      </w:pPr>
      <w:rPr>
        <w:rFonts w:hint="default"/>
      </w:rPr>
    </w:lvl>
    <w:lvl w:ilvl="5" w:tplc="AE4C31B0">
      <w:numFmt w:val="bullet"/>
      <w:lvlText w:val="•"/>
      <w:lvlJc w:val="left"/>
      <w:pPr>
        <w:ind w:left="4830" w:hanging="302"/>
      </w:pPr>
      <w:rPr>
        <w:rFonts w:hint="default"/>
      </w:rPr>
    </w:lvl>
    <w:lvl w:ilvl="6" w:tplc="92A2DA2C">
      <w:numFmt w:val="bullet"/>
      <w:lvlText w:val="•"/>
      <w:lvlJc w:val="left"/>
      <w:pPr>
        <w:ind w:left="5708" w:hanging="302"/>
      </w:pPr>
      <w:rPr>
        <w:rFonts w:hint="default"/>
      </w:rPr>
    </w:lvl>
    <w:lvl w:ilvl="7" w:tplc="8E2E064A">
      <w:numFmt w:val="bullet"/>
      <w:lvlText w:val="•"/>
      <w:lvlJc w:val="left"/>
      <w:pPr>
        <w:ind w:left="6586" w:hanging="302"/>
      </w:pPr>
      <w:rPr>
        <w:rFonts w:hint="default"/>
      </w:rPr>
    </w:lvl>
    <w:lvl w:ilvl="8" w:tplc="C100C044">
      <w:numFmt w:val="bullet"/>
      <w:lvlText w:val="•"/>
      <w:lvlJc w:val="left"/>
      <w:pPr>
        <w:ind w:left="7464" w:hanging="302"/>
      </w:pPr>
      <w:rPr>
        <w:rFonts w:hint="default"/>
      </w:rPr>
    </w:lvl>
  </w:abstractNum>
  <w:abstractNum w:abstractNumId="18" w15:restartNumberingAfterBreak="0">
    <w:nsid w:val="34B66EF2"/>
    <w:multiLevelType w:val="hybridMultilevel"/>
    <w:tmpl w:val="FA507AE4"/>
    <w:lvl w:ilvl="0" w:tplc="054CA33C">
      <w:start w:val="13"/>
      <w:numFmt w:val="upperLetter"/>
      <w:lvlText w:val="%1."/>
      <w:lvlJc w:val="left"/>
      <w:pPr>
        <w:ind w:left="193" w:hanging="351"/>
      </w:pPr>
      <w:rPr>
        <w:rFonts w:ascii="Times New Roman" w:eastAsia="Times New Roman" w:hAnsi="Times New Roman" w:cs="Times New Roman" w:hint="default"/>
        <w:color w:val="111111"/>
        <w:spacing w:val="-1"/>
        <w:w w:val="102"/>
        <w:sz w:val="21"/>
        <w:szCs w:val="21"/>
      </w:rPr>
    </w:lvl>
    <w:lvl w:ilvl="1" w:tplc="9E801762">
      <w:numFmt w:val="bullet"/>
      <w:lvlText w:val="•"/>
      <w:lvlJc w:val="left"/>
      <w:pPr>
        <w:ind w:left="854" w:hanging="85"/>
      </w:pPr>
      <w:rPr>
        <w:rFonts w:ascii="Times New Roman" w:eastAsia="Times New Roman" w:hAnsi="Times New Roman" w:cs="Times New Roman" w:hint="default"/>
        <w:color w:val="BCBCBC"/>
        <w:w w:val="54"/>
        <w:sz w:val="21"/>
        <w:szCs w:val="21"/>
      </w:rPr>
    </w:lvl>
    <w:lvl w:ilvl="2" w:tplc="8F70526C">
      <w:numFmt w:val="bullet"/>
      <w:lvlText w:val="•"/>
      <w:lvlJc w:val="left"/>
      <w:pPr>
        <w:ind w:left="1786" w:hanging="85"/>
      </w:pPr>
      <w:rPr>
        <w:rFonts w:hint="default"/>
      </w:rPr>
    </w:lvl>
    <w:lvl w:ilvl="3" w:tplc="7AC2009E">
      <w:numFmt w:val="bullet"/>
      <w:lvlText w:val="•"/>
      <w:lvlJc w:val="left"/>
      <w:pPr>
        <w:ind w:left="2713" w:hanging="85"/>
      </w:pPr>
      <w:rPr>
        <w:rFonts w:hint="default"/>
      </w:rPr>
    </w:lvl>
    <w:lvl w:ilvl="4" w:tplc="04C43A60">
      <w:numFmt w:val="bullet"/>
      <w:lvlText w:val="•"/>
      <w:lvlJc w:val="left"/>
      <w:pPr>
        <w:ind w:left="3640" w:hanging="85"/>
      </w:pPr>
      <w:rPr>
        <w:rFonts w:hint="default"/>
      </w:rPr>
    </w:lvl>
    <w:lvl w:ilvl="5" w:tplc="EBDE2522">
      <w:numFmt w:val="bullet"/>
      <w:lvlText w:val="•"/>
      <w:lvlJc w:val="left"/>
      <w:pPr>
        <w:ind w:left="4566" w:hanging="85"/>
      </w:pPr>
      <w:rPr>
        <w:rFonts w:hint="default"/>
      </w:rPr>
    </w:lvl>
    <w:lvl w:ilvl="6" w:tplc="F7200CDC">
      <w:numFmt w:val="bullet"/>
      <w:lvlText w:val="•"/>
      <w:lvlJc w:val="left"/>
      <w:pPr>
        <w:ind w:left="5493" w:hanging="85"/>
      </w:pPr>
      <w:rPr>
        <w:rFonts w:hint="default"/>
      </w:rPr>
    </w:lvl>
    <w:lvl w:ilvl="7" w:tplc="CC92B61E">
      <w:numFmt w:val="bullet"/>
      <w:lvlText w:val="•"/>
      <w:lvlJc w:val="left"/>
      <w:pPr>
        <w:ind w:left="6420" w:hanging="85"/>
      </w:pPr>
      <w:rPr>
        <w:rFonts w:hint="default"/>
      </w:rPr>
    </w:lvl>
    <w:lvl w:ilvl="8" w:tplc="50AEADA0">
      <w:numFmt w:val="bullet"/>
      <w:lvlText w:val="•"/>
      <w:lvlJc w:val="left"/>
      <w:pPr>
        <w:ind w:left="7346" w:hanging="85"/>
      </w:pPr>
      <w:rPr>
        <w:rFonts w:hint="default"/>
      </w:rPr>
    </w:lvl>
  </w:abstractNum>
  <w:abstractNum w:abstractNumId="19" w15:restartNumberingAfterBreak="0">
    <w:nsid w:val="34D75EAE"/>
    <w:multiLevelType w:val="hybridMultilevel"/>
    <w:tmpl w:val="E586E2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98724A1"/>
    <w:multiLevelType w:val="hybridMultilevel"/>
    <w:tmpl w:val="CF846FB6"/>
    <w:lvl w:ilvl="0" w:tplc="3198071C">
      <w:numFmt w:val="bullet"/>
      <w:lvlText w:val="•"/>
      <w:lvlJc w:val="left"/>
      <w:pPr>
        <w:ind w:left="633" w:hanging="113"/>
      </w:pPr>
      <w:rPr>
        <w:rFonts w:ascii="Times New Roman" w:eastAsia="Times New Roman" w:hAnsi="Times New Roman" w:cs="Times New Roman" w:hint="default"/>
        <w:color w:val="212121"/>
        <w:w w:val="100"/>
        <w:sz w:val="17"/>
        <w:szCs w:val="17"/>
      </w:rPr>
    </w:lvl>
    <w:lvl w:ilvl="1" w:tplc="1A94F354">
      <w:numFmt w:val="bullet"/>
      <w:lvlText w:val="•"/>
      <w:lvlJc w:val="left"/>
      <w:pPr>
        <w:ind w:left="1180" w:hanging="113"/>
      </w:pPr>
      <w:rPr>
        <w:rFonts w:hint="default"/>
      </w:rPr>
    </w:lvl>
    <w:lvl w:ilvl="2" w:tplc="71068222">
      <w:numFmt w:val="bullet"/>
      <w:lvlText w:val="•"/>
      <w:lvlJc w:val="left"/>
      <w:pPr>
        <w:ind w:left="1860" w:hanging="113"/>
      </w:pPr>
      <w:rPr>
        <w:rFonts w:hint="default"/>
      </w:rPr>
    </w:lvl>
    <w:lvl w:ilvl="3" w:tplc="DDF0BECA">
      <w:numFmt w:val="bullet"/>
      <w:lvlText w:val="•"/>
      <w:lvlJc w:val="left"/>
      <w:pPr>
        <w:ind w:left="2000" w:hanging="113"/>
      </w:pPr>
      <w:rPr>
        <w:rFonts w:hint="default"/>
      </w:rPr>
    </w:lvl>
    <w:lvl w:ilvl="4" w:tplc="BC42A3CA">
      <w:numFmt w:val="bullet"/>
      <w:lvlText w:val="•"/>
      <w:lvlJc w:val="left"/>
      <w:pPr>
        <w:ind w:left="2100" w:hanging="113"/>
      </w:pPr>
      <w:rPr>
        <w:rFonts w:hint="default"/>
      </w:rPr>
    </w:lvl>
    <w:lvl w:ilvl="5" w:tplc="F0C2E7CE">
      <w:numFmt w:val="bullet"/>
      <w:lvlText w:val="•"/>
      <w:lvlJc w:val="left"/>
      <w:pPr>
        <w:ind w:left="2120" w:hanging="113"/>
      </w:pPr>
      <w:rPr>
        <w:rFonts w:hint="default"/>
      </w:rPr>
    </w:lvl>
    <w:lvl w:ilvl="6" w:tplc="5C26AD90">
      <w:numFmt w:val="bullet"/>
      <w:lvlText w:val="•"/>
      <w:lvlJc w:val="left"/>
      <w:pPr>
        <w:ind w:left="2300" w:hanging="113"/>
      </w:pPr>
      <w:rPr>
        <w:rFonts w:hint="default"/>
      </w:rPr>
    </w:lvl>
    <w:lvl w:ilvl="7" w:tplc="FD703986">
      <w:numFmt w:val="bullet"/>
      <w:lvlText w:val="•"/>
      <w:lvlJc w:val="left"/>
      <w:pPr>
        <w:ind w:left="3100" w:hanging="113"/>
      </w:pPr>
      <w:rPr>
        <w:rFonts w:hint="default"/>
      </w:rPr>
    </w:lvl>
    <w:lvl w:ilvl="8" w:tplc="39B666B0">
      <w:numFmt w:val="bullet"/>
      <w:lvlText w:val="•"/>
      <w:lvlJc w:val="left"/>
      <w:pPr>
        <w:ind w:left="3400" w:hanging="113"/>
      </w:pPr>
      <w:rPr>
        <w:rFonts w:hint="default"/>
      </w:rPr>
    </w:lvl>
  </w:abstractNum>
  <w:abstractNum w:abstractNumId="21" w15:restartNumberingAfterBreak="0">
    <w:nsid w:val="3B8225AF"/>
    <w:multiLevelType w:val="multilevel"/>
    <w:tmpl w:val="BFD6237E"/>
    <w:lvl w:ilvl="0">
      <w:start w:val="10"/>
      <w:numFmt w:val="decimal"/>
      <w:lvlText w:val="%1"/>
      <w:lvlJc w:val="left"/>
      <w:rPr>
        <w:rFonts w:ascii="Times New Roman" w:eastAsia="Times New Roman" w:hAnsi="Times New Roman" w:cs="Times New Roman"/>
        <w:b/>
        <w:bCs/>
        <w:i w:val="0"/>
        <w:iCs w:val="0"/>
        <w:smallCaps w:val="0"/>
        <w:strike w:val="0"/>
        <w:color w:val="2F2F2F"/>
        <w:spacing w:val="0"/>
        <w:w w:val="100"/>
        <w:position w:val="0"/>
        <w:sz w:val="15"/>
        <w:szCs w:val="15"/>
        <w:u w:val="none"/>
        <w:shd w:val="clear" w:color="auto" w:fill="auto"/>
        <w:vertAlign w:val="superscript"/>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3EFD39A1"/>
    <w:multiLevelType w:val="multilevel"/>
    <w:tmpl w:val="3454E2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68C24B0"/>
    <w:multiLevelType w:val="multilevel"/>
    <w:tmpl w:val="39248FF4"/>
    <w:lvl w:ilvl="0">
      <w:start w:val="76"/>
      <w:numFmt w:val="decimal"/>
      <w:lvlText w:val="%1"/>
      <w:lvlJc w:val="left"/>
      <w:rPr>
        <w:rFonts w:ascii="Times New Roman" w:eastAsia="Times New Roman" w:hAnsi="Times New Roman" w:cs="Times New Roman"/>
        <w:b w:val="0"/>
        <w:bCs w:val="0"/>
        <w:i w:val="0"/>
        <w:iCs w:val="0"/>
        <w:smallCaps w:val="0"/>
        <w:strike w:val="0"/>
        <w:color w:val="181818"/>
        <w:spacing w:val="0"/>
        <w:w w:val="100"/>
        <w:position w:val="0"/>
        <w:sz w:val="10"/>
        <w:szCs w:val="10"/>
        <w:u w:val="none"/>
        <w:shd w:val="clear" w:color="auto" w:fill="auto"/>
        <w:vertAlign w:val="superscript"/>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46B14A07"/>
    <w:multiLevelType w:val="hybridMultilevel"/>
    <w:tmpl w:val="728E1142"/>
    <w:lvl w:ilvl="0" w:tplc="603A15E2">
      <w:start w:val="20"/>
      <w:numFmt w:val="decimal"/>
      <w:lvlText w:val="%1"/>
      <w:lvlJc w:val="left"/>
      <w:pPr>
        <w:ind w:left="4700" w:hanging="290"/>
        <w:jc w:val="right"/>
      </w:pPr>
      <w:rPr>
        <w:rFonts w:hint="default"/>
        <w:w w:val="108"/>
      </w:rPr>
    </w:lvl>
    <w:lvl w:ilvl="1" w:tplc="DAA8EADA">
      <w:numFmt w:val="bullet"/>
      <w:lvlText w:val="•"/>
      <w:lvlJc w:val="left"/>
      <w:pPr>
        <w:ind w:left="5451" w:hanging="290"/>
      </w:pPr>
      <w:rPr>
        <w:rFonts w:hint="default"/>
      </w:rPr>
    </w:lvl>
    <w:lvl w:ilvl="2" w:tplc="60F4D9D0">
      <w:numFmt w:val="bullet"/>
      <w:lvlText w:val="•"/>
      <w:lvlJc w:val="left"/>
      <w:pPr>
        <w:ind w:left="6201" w:hanging="290"/>
      </w:pPr>
      <w:rPr>
        <w:rFonts w:hint="default"/>
      </w:rPr>
    </w:lvl>
    <w:lvl w:ilvl="3" w:tplc="ADFE99E4">
      <w:numFmt w:val="bullet"/>
      <w:lvlText w:val="•"/>
      <w:lvlJc w:val="left"/>
      <w:pPr>
        <w:ind w:left="6951" w:hanging="290"/>
      </w:pPr>
      <w:rPr>
        <w:rFonts w:hint="default"/>
      </w:rPr>
    </w:lvl>
    <w:lvl w:ilvl="4" w:tplc="4C9C6122">
      <w:numFmt w:val="bullet"/>
      <w:lvlText w:val="•"/>
      <w:lvlJc w:val="left"/>
      <w:pPr>
        <w:ind w:left="7701" w:hanging="290"/>
      </w:pPr>
      <w:rPr>
        <w:rFonts w:hint="default"/>
      </w:rPr>
    </w:lvl>
    <w:lvl w:ilvl="5" w:tplc="ED683982">
      <w:numFmt w:val="bullet"/>
      <w:lvlText w:val="•"/>
      <w:lvlJc w:val="left"/>
      <w:pPr>
        <w:ind w:left="8451" w:hanging="290"/>
      </w:pPr>
      <w:rPr>
        <w:rFonts w:hint="default"/>
      </w:rPr>
    </w:lvl>
    <w:lvl w:ilvl="6" w:tplc="90E40B06">
      <w:numFmt w:val="bullet"/>
      <w:lvlText w:val="•"/>
      <w:lvlJc w:val="left"/>
      <w:pPr>
        <w:ind w:left="9201" w:hanging="290"/>
      </w:pPr>
      <w:rPr>
        <w:rFonts w:hint="default"/>
      </w:rPr>
    </w:lvl>
    <w:lvl w:ilvl="7" w:tplc="372E36F8">
      <w:numFmt w:val="bullet"/>
      <w:lvlText w:val="•"/>
      <w:lvlJc w:val="left"/>
      <w:pPr>
        <w:ind w:left="9951" w:hanging="290"/>
      </w:pPr>
      <w:rPr>
        <w:rFonts w:hint="default"/>
      </w:rPr>
    </w:lvl>
    <w:lvl w:ilvl="8" w:tplc="51A235A6">
      <w:numFmt w:val="bullet"/>
      <w:lvlText w:val="•"/>
      <w:lvlJc w:val="left"/>
      <w:pPr>
        <w:ind w:left="10701" w:hanging="290"/>
      </w:pPr>
      <w:rPr>
        <w:rFonts w:hint="default"/>
      </w:rPr>
    </w:lvl>
  </w:abstractNum>
  <w:abstractNum w:abstractNumId="25" w15:restartNumberingAfterBreak="0">
    <w:nsid w:val="499F22BB"/>
    <w:multiLevelType w:val="hybridMultilevel"/>
    <w:tmpl w:val="111CDDF6"/>
    <w:lvl w:ilvl="0" w:tplc="9F34168C">
      <w:start w:val="17"/>
      <w:numFmt w:val="decimal"/>
      <w:lvlText w:val="%1"/>
      <w:lvlJc w:val="left"/>
      <w:pPr>
        <w:ind w:left="1286" w:hanging="283"/>
      </w:pPr>
      <w:rPr>
        <w:rFonts w:hint="default"/>
        <w:w w:val="98"/>
      </w:rPr>
    </w:lvl>
    <w:lvl w:ilvl="1" w:tplc="7FD0F402">
      <w:numFmt w:val="bullet"/>
      <w:lvlText w:val="•"/>
      <w:lvlJc w:val="left"/>
      <w:pPr>
        <w:ind w:left="10920" w:hanging="283"/>
      </w:pPr>
      <w:rPr>
        <w:rFonts w:hint="default"/>
      </w:rPr>
    </w:lvl>
    <w:lvl w:ilvl="2" w:tplc="A5FC2D2C">
      <w:numFmt w:val="bullet"/>
      <w:lvlText w:val="•"/>
      <w:lvlJc w:val="left"/>
      <w:pPr>
        <w:ind w:left="11048" w:hanging="283"/>
      </w:pPr>
      <w:rPr>
        <w:rFonts w:hint="default"/>
      </w:rPr>
    </w:lvl>
    <w:lvl w:ilvl="3" w:tplc="49022E28">
      <w:numFmt w:val="bullet"/>
      <w:lvlText w:val="•"/>
      <w:lvlJc w:val="left"/>
      <w:pPr>
        <w:ind w:left="11177" w:hanging="283"/>
      </w:pPr>
      <w:rPr>
        <w:rFonts w:hint="default"/>
      </w:rPr>
    </w:lvl>
    <w:lvl w:ilvl="4" w:tplc="18F61EE8">
      <w:numFmt w:val="bullet"/>
      <w:lvlText w:val="•"/>
      <w:lvlJc w:val="left"/>
      <w:pPr>
        <w:ind w:left="11306" w:hanging="283"/>
      </w:pPr>
      <w:rPr>
        <w:rFonts w:hint="default"/>
      </w:rPr>
    </w:lvl>
    <w:lvl w:ilvl="5" w:tplc="03923CD0">
      <w:numFmt w:val="bullet"/>
      <w:lvlText w:val="•"/>
      <w:lvlJc w:val="left"/>
      <w:pPr>
        <w:ind w:left="11435" w:hanging="283"/>
      </w:pPr>
      <w:rPr>
        <w:rFonts w:hint="default"/>
      </w:rPr>
    </w:lvl>
    <w:lvl w:ilvl="6" w:tplc="7C486666">
      <w:numFmt w:val="bullet"/>
      <w:lvlText w:val="•"/>
      <w:lvlJc w:val="left"/>
      <w:pPr>
        <w:ind w:left="11564" w:hanging="283"/>
      </w:pPr>
      <w:rPr>
        <w:rFonts w:hint="default"/>
      </w:rPr>
    </w:lvl>
    <w:lvl w:ilvl="7" w:tplc="F5685B78">
      <w:numFmt w:val="bullet"/>
      <w:lvlText w:val="•"/>
      <w:lvlJc w:val="left"/>
      <w:pPr>
        <w:ind w:left="11693" w:hanging="283"/>
      </w:pPr>
      <w:rPr>
        <w:rFonts w:hint="default"/>
      </w:rPr>
    </w:lvl>
    <w:lvl w:ilvl="8" w:tplc="8B663150">
      <w:numFmt w:val="bullet"/>
      <w:lvlText w:val="•"/>
      <w:lvlJc w:val="left"/>
      <w:pPr>
        <w:ind w:left="11822" w:hanging="283"/>
      </w:pPr>
      <w:rPr>
        <w:rFonts w:hint="default"/>
      </w:rPr>
    </w:lvl>
  </w:abstractNum>
  <w:abstractNum w:abstractNumId="26" w15:restartNumberingAfterBreak="0">
    <w:nsid w:val="4E1A079A"/>
    <w:multiLevelType w:val="multilevel"/>
    <w:tmpl w:val="AEBA896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12F31A7"/>
    <w:multiLevelType w:val="multilevel"/>
    <w:tmpl w:val="1D468B0A"/>
    <w:lvl w:ilvl="0">
      <w:start w:val="5"/>
      <w:numFmt w:val="decimal"/>
      <w:lvlText w:val="%1"/>
      <w:lvlJc w:val="left"/>
      <w:rPr>
        <w:rFonts w:ascii="Times New Roman" w:eastAsia="Times New Roman" w:hAnsi="Times New Roman" w:cs="Times New Roman"/>
        <w:b w:val="0"/>
        <w:bCs w:val="0"/>
        <w:i w:val="0"/>
        <w:iCs w:val="0"/>
        <w:smallCaps w:val="0"/>
        <w:strike w:val="0"/>
        <w:color w:val="232128"/>
        <w:spacing w:val="0"/>
        <w:w w:val="100"/>
        <w:position w:val="0"/>
        <w:sz w:val="18"/>
        <w:szCs w:val="18"/>
        <w:u w:val="none"/>
        <w:shd w:val="clear" w:color="auto" w:fill="auto"/>
        <w:vertAlign w:val="superscript"/>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52751E89"/>
    <w:multiLevelType w:val="hybridMultilevel"/>
    <w:tmpl w:val="4D52D058"/>
    <w:lvl w:ilvl="0" w:tplc="441C6470">
      <w:start w:val="27"/>
      <w:numFmt w:val="decimal"/>
      <w:lvlText w:val="%1"/>
      <w:lvlJc w:val="left"/>
      <w:pPr>
        <w:ind w:left="4431" w:hanging="283"/>
      </w:pPr>
      <w:rPr>
        <w:rFonts w:hint="default"/>
        <w:w w:val="60"/>
      </w:rPr>
    </w:lvl>
    <w:lvl w:ilvl="1" w:tplc="A134ED9E">
      <w:numFmt w:val="bullet"/>
      <w:lvlText w:val="•"/>
      <w:lvlJc w:val="left"/>
      <w:pPr>
        <w:ind w:left="5204" w:hanging="283"/>
      </w:pPr>
      <w:rPr>
        <w:rFonts w:hint="default"/>
      </w:rPr>
    </w:lvl>
    <w:lvl w:ilvl="2" w:tplc="4C085F5A">
      <w:numFmt w:val="bullet"/>
      <w:lvlText w:val="•"/>
      <w:lvlJc w:val="left"/>
      <w:pPr>
        <w:ind w:left="5968" w:hanging="283"/>
      </w:pPr>
      <w:rPr>
        <w:rFonts w:hint="default"/>
      </w:rPr>
    </w:lvl>
    <w:lvl w:ilvl="3" w:tplc="583419E8">
      <w:numFmt w:val="bullet"/>
      <w:lvlText w:val="•"/>
      <w:lvlJc w:val="left"/>
      <w:pPr>
        <w:ind w:left="6732" w:hanging="283"/>
      </w:pPr>
      <w:rPr>
        <w:rFonts w:hint="default"/>
      </w:rPr>
    </w:lvl>
    <w:lvl w:ilvl="4" w:tplc="1FCE74B6">
      <w:numFmt w:val="bullet"/>
      <w:lvlText w:val="•"/>
      <w:lvlJc w:val="left"/>
      <w:pPr>
        <w:ind w:left="7496" w:hanging="283"/>
      </w:pPr>
      <w:rPr>
        <w:rFonts w:hint="default"/>
      </w:rPr>
    </w:lvl>
    <w:lvl w:ilvl="5" w:tplc="03D41486">
      <w:numFmt w:val="bullet"/>
      <w:lvlText w:val="•"/>
      <w:lvlJc w:val="left"/>
      <w:pPr>
        <w:ind w:left="8260" w:hanging="283"/>
      </w:pPr>
      <w:rPr>
        <w:rFonts w:hint="default"/>
      </w:rPr>
    </w:lvl>
    <w:lvl w:ilvl="6" w:tplc="A1745564">
      <w:numFmt w:val="bullet"/>
      <w:lvlText w:val="•"/>
      <w:lvlJc w:val="left"/>
      <w:pPr>
        <w:ind w:left="9024" w:hanging="283"/>
      </w:pPr>
      <w:rPr>
        <w:rFonts w:hint="default"/>
      </w:rPr>
    </w:lvl>
    <w:lvl w:ilvl="7" w:tplc="6096DCEE">
      <w:numFmt w:val="bullet"/>
      <w:lvlText w:val="•"/>
      <w:lvlJc w:val="left"/>
      <w:pPr>
        <w:ind w:left="9788" w:hanging="283"/>
      </w:pPr>
      <w:rPr>
        <w:rFonts w:hint="default"/>
      </w:rPr>
    </w:lvl>
    <w:lvl w:ilvl="8" w:tplc="29D661BA">
      <w:numFmt w:val="bullet"/>
      <w:lvlText w:val="•"/>
      <w:lvlJc w:val="left"/>
      <w:pPr>
        <w:ind w:left="10552" w:hanging="283"/>
      </w:pPr>
      <w:rPr>
        <w:rFonts w:hint="default"/>
      </w:rPr>
    </w:lvl>
  </w:abstractNum>
  <w:abstractNum w:abstractNumId="29" w15:restartNumberingAfterBreak="0">
    <w:nsid w:val="57A5141B"/>
    <w:multiLevelType w:val="hybridMultilevel"/>
    <w:tmpl w:val="21B8F22A"/>
    <w:lvl w:ilvl="0" w:tplc="CC102F20">
      <w:start w:val="2"/>
      <w:numFmt w:val="decimal"/>
      <w:lvlText w:val="%1"/>
      <w:lvlJc w:val="left"/>
      <w:pPr>
        <w:ind w:left="1475" w:hanging="288"/>
      </w:pPr>
      <w:rPr>
        <w:rFonts w:hint="default"/>
        <w:w w:val="91"/>
      </w:rPr>
    </w:lvl>
    <w:lvl w:ilvl="1" w:tplc="362EFDAC">
      <w:numFmt w:val="bullet"/>
      <w:lvlText w:val="•"/>
      <w:lvlJc w:val="left"/>
      <w:pPr>
        <w:ind w:left="10560" w:hanging="288"/>
      </w:pPr>
      <w:rPr>
        <w:rFonts w:hint="default"/>
      </w:rPr>
    </w:lvl>
    <w:lvl w:ilvl="2" w:tplc="7D3CEBCE">
      <w:numFmt w:val="bullet"/>
      <w:lvlText w:val="•"/>
      <w:lvlJc w:val="left"/>
      <w:pPr>
        <w:ind w:left="10728" w:hanging="288"/>
      </w:pPr>
      <w:rPr>
        <w:rFonts w:hint="default"/>
      </w:rPr>
    </w:lvl>
    <w:lvl w:ilvl="3" w:tplc="070EED6A">
      <w:numFmt w:val="bullet"/>
      <w:lvlText w:val="•"/>
      <w:lvlJc w:val="left"/>
      <w:pPr>
        <w:ind w:left="10897" w:hanging="288"/>
      </w:pPr>
      <w:rPr>
        <w:rFonts w:hint="default"/>
      </w:rPr>
    </w:lvl>
    <w:lvl w:ilvl="4" w:tplc="8514D7BC">
      <w:numFmt w:val="bullet"/>
      <w:lvlText w:val="•"/>
      <w:lvlJc w:val="left"/>
      <w:pPr>
        <w:ind w:left="11066" w:hanging="288"/>
      </w:pPr>
      <w:rPr>
        <w:rFonts w:hint="default"/>
      </w:rPr>
    </w:lvl>
    <w:lvl w:ilvl="5" w:tplc="C072741A">
      <w:numFmt w:val="bullet"/>
      <w:lvlText w:val="•"/>
      <w:lvlJc w:val="left"/>
      <w:pPr>
        <w:ind w:left="11235" w:hanging="288"/>
      </w:pPr>
      <w:rPr>
        <w:rFonts w:hint="default"/>
      </w:rPr>
    </w:lvl>
    <w:lvl w:ilvl="6" w:tplc="841E02D6">
      <w:numFmt w:val="bullet"/>
      <w:lvlText w:val="•"/>
      <w:lvlJc w:val="left"/>
      <w:pPr>
        <w:ind w:left="11404" w:hanging="288"/>
      </w:pPr>
      <w:rPr>
        <w:rFonts w:hint="default"/>
      </w:rPr>
    </w:lvl>
    <w:lvl w:ilvl="7" w:tplc="0DD05DAA">
      <w:numFmt w:val="bullet"/>
      <w:lvlText w:val="•"/>
      <w:lvlJc w:val="left"/>
      <w:pPr>
        <w:ind w:left="11573" w:hanging="288"/>
      </w:pPr>
      <w:rPr>
        <w:rFonts w:hint="default"/>
      </w:rPr>
    </w:lvl>
    <w:lvl w:ilvl="8" w:tplc="D932CAD6">
      <w:numFmt w:val="bullet"/>
      <w:lvlText w:val="•"/>
      <w:lvlJc w:val="left"/>
      <w:pPr>
        <w:ind w:left="11742" w:hanging="288"/>
      </w:pPr>
      <w:rPr>
        <w:rFonts w:hint="default"/>
      </w:rPr>
    </w:lvl>
  </w:abstractNum>
  <w:abstractNum w:abstractNumId="30" w15:restartNumberingAfterBreak="0">
    <w:nsid w:val="5AB35D47"/>
    <w:multiLevelType w:val="multilevel"/>
    <w:tmpl w:val="16287CD4"/>
    <w:lvl w:ilvl="0">
      <w:start w:val="27"/>
      <w:numFmt w:val="decimal"/>
      <w:lvlText w:val="%1."/>
      <w:lvlJc w:val="left"/>
      <w:pPr>
        <w:ind w:left="2630" w:hanging="290"/>
      </w:pPr>
      <w:rPr>
        <w:rFonts w:hint="default"/>
        <w:i w:val="0"/>
        <w:w w:val="100"/>
      </w:rPr>
    </w:lvl>
    <w:lvl w:ilvl="1">
      <w:numFmt w:val="bullet"/>
      <w:lvlText w:val="•"/>
      <w:lvlJc w:val="left"/>
      <w:pPr>
        <w:ind w:left="3130" w:hanging="290"/>
      </w:pPr>
      <w:rPr>
        <w:rFonts w:hint="default"/>
      </w:rPr>
    </w:lvl>
    <w:lvl w:ilvl="2">
      <w:numFmt w:val="bullet"/>
      <w:lvlText w:val="•"/>
      <w:lvlJc w:val="left"/>
      <w:pPr>
        <w:ind w:left="3923" w:hanging="290"/>
      </w:pPr>
      <w:rPr>
        <w:rFonts w:hint="default"/>
      </w:rPr>
    </w:lvl>
    <w:lvl w:ilvl="3">
      <w:numFmt w:val="bullet"/>
      <w:lvlText w:val="•"/>
      <w:lvlJc w:val="left"/>
      <w:pPr>
        <w:ind w:left="4716" w:hanging="290"/>
      </w:pPr>
      <w:rPr>
        <w:rFonts w:hint="default"/>
      </w:rPr>
    </w:lvl>
    <w:lvl w:ilvl="4">
      <w:numFmt w:val="bullet"/>
      <w:lvlText w:val="•"/>
      <w:lvlJc w:val="left"/>
      <w:pPr>
        <w:ind w:left="5510" w:hanging="290"/>
      </w:pPr>
      <w:rPr>
        <w:rFonts w:hint="default"/>
      </w:rPr>
    </w:lvl>
    <w:lvl w:ilvl="5">
      <w:numFmt w:val="bullet"/>
      <w:lvlText w:val="•"/>
      <w:lvlJc w:val="left"/>
      <w:pPr>
        <w:ind w:left="6303" w:hanging="290"/>
      </w:pPr>
      <w:rPr>
        <w:rFonts w:hint="default"/>
      </w:rPr>
    </w:lvl>
    <w:lvl w:ilvl="6">
      <w:numFmt w:val="bullet"/>
      <w:lvlText w:val="•"/>
      <w:lvlJc w:val="left"/>
      <w:pPr>
        <w:ind w:left="7096" w:hanging="290"/>
      </w:pPr>
      <w:rPr>
        <w:rFonts w:hint="default"/>
      </w:rPr>
    </w:lvl>
    <w:lvl w:ilvl="7">
      <w:numFmt w:val="bullet"/>
      <w:lvlText w:val="•"/>
      <w:lvlJc w:val="left"/>
      <w:pPr>
        <w:ind w:left="7890" w:hanging="290"/>
      </w:pPr>
      <w:rPr>
        <w:rFonts w:hint="default"/>
      </w:rPr>
    </w:lvl>
    <w:lvl w:ilvl="8">
      <w:numFmt w:val="bullet"/>
      <w:lvlText w:val="•"/>
      <w:lvlJc w:val="left"/>
      <w:pPr>
        <w:ind w:left="8683" w:hanging="290"/>
      </w:pPr>
      <w:rPr>
        <w:rFonts w:hint="default"/>
      </w:rPr>
    </w:lvl>
  </w:abstractNum>
  <w:abstractNum w:abstractNumId="31" w15:restartNumberingAfterBreak="0">
    <w:nsid w:val="5EB03E84"/>
    <w:multiLevelType w:val="hybridMultilevel"/>
    <w:tmpl w:val="16287CD4"/>
    <w:lvl w:ilvl="0" w:tplc="788CF1E4">
      <w:start w:val="27"/>
      <w:numFmt w:val="decimal"/>
      <w:lvlText w:val="%1."/>
      <w:lvlJc w:val="left"/>
      <w:pPr>
        <w:ind w:left="2630" w:hanging="290"/>
      </w:pPr>
      <w:rPr>
        <w:rFonts w:hint="default"/>
        <w:i w:val="0"/>
        <w:w w:val="100"/>
      </w:rPr>
    </w:lvl>
    <w:lvl w:ilvl="1" w:tplc="CF4AF260">
      <w:numFmt w:val="bullet"/>
      <w:lvlText w:val="•"/>
      <w:lvlJc w:val="left"/>
      <w:pPr>
        <w:ind w:left="3130" w:hanging="290"/>
      </w:pPr>
      <w:rPr>
        <w:rFonts w:hint="default"/>
      </w:rPr>
    </w:lvl>
    <w:lvl w:ilvl="2" w:tplc="178E1200">
      <w:numFmt w:val="bullet"/>
      <w:lvlText w:val="•"/>
      <w:lvlJc w:val="left"/>
      <w:pPr>
        <w:ind w:left="3923" w:hanging="290"/>
      </w:pPr>
      <w:rPr>
        <w:rFonts w:hint="default"/>
      </w:rPr>
    </w:lvl>
    <w:lvl w:ilvl="3" w:tplc="E42CE71A">
      <w:numFmt w:val="bullet"/>
      <w:lvlText w:val="•"/>
      <w:lvlJc w:val="left"/>
      <w:pPr>
        <w:ind w:left="4716" w:hanging="290"/>
      </w:pPr>
      <w:rPr>
        <w:rFonts w:hint="default"/>
      </w:rPr>
    </w:lvl>
    <w:lvl w:ilvl="4" w:tplc="8DF0A966">
      <w:numFmt w:val="bullet"/>
      <w:lvlText w:val="•"/>
      <w:lvlJc w:val="left"/>
      <w:pPr>
        <w:ind w:left="5510" w:hanging="290"/>
      </w:pPr>
      <w:rPr>
        <w:rFonts w:hint="default"/>
      </w:rPr>
    </w:lvl>
    <w:lvl w:ilvl="5" w:tplc="25B86712">
      <w:numFmt w:val="bullet"/>
      <w:lvlText w:val="•"/>
      <w:lvlJc w:val="left"/>
      <w:pPr>
        <w:ind w:left="6303" w:hanging="290"/>
      </w:pPr>
      <w:rPr>
        <w:rFonts w:hint="default"/>
      </w:rPr>
    </w:lvl>
    <w:lvl w:ilvl="6" w:tplc="73DC44BC">
      <w:numFmt w:val="bullet"/>
      <w:lvlText w:val="•"/>
      <w:lvlJc w:val="left"/>
      <w:pPr>
        <w:ind w:left="7096" w:hanging="290"/>
      </w:pPr>
      <w:rPr>
        <w:rFonts w:hint="default"/>
      </w:rPr>
    </w:lvl>
    <w:lvl w:ilvl="7" w:tplc="5E821D2C">
      <w:numFmt w:val="bullet"/>
      <w:lvlText w:val="•"/>
      <w:lvlJc w:val="left"/>
      <w:pPr>
        <w:ind w:left="7890" w:hanging="290"/>
      </w:pPr>
      <w:rPr>
        <w:rFonts w:hint="default"/>
      </w:rPr>
    </w:lvl>
    <w:lvl w:ilvl="8" w:tplc="A2401C40">
      <w:numFmt w:val="bullet"/>
      <w:lvlText w:val="•"/>
      <w:lvlJc w:val="left"/>
      <w:pPr>
        <w:ind w:left="8683" w:hanging="290"/>
      </w:pPr>
      <w:rPr>
        <w:rFonts w:hint="default"/>
      </w:rPr>
    </w:lvl>
  </w:abstractNum>
  <w:abstractNum w:abstractNumId="32" w15:restartNumberingAfterBreak="0">
    <w:nsid w:val="6D937245"/>
    <w:multiLevelType w:val="hybridMultilevel"/>
    <w:tmpl w:val="03007874"/>
    <w:lvl w:ilvl="0" w:tplc="9C20FB6E">
      <w:start w:val="35"/>
      <w:numFmt w:val="decimal"/>
      <w:lvlText w:val="%1"/>
      <w:lvlJc w:val="left"/>
      <w:pPr>
        <w:ind w:left="2250" w:hanging="360"/>
      </w:pPr>
      <w:rPr>
        <w:rFonts w:hint="default"/>
        <w:vertAlign w:val="superscrip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33" w15:restartNumberingAfterBreak="0">
    <w:nsid w:val="70FD7885"/>
    <w:multiLevelType w:val="multilevel"/>
    <w:tmpl w:val="A0F205C8"/>
    <w:lvl w:ilvl="0">
      <w:start w:val="60"/>
      <w:numFmt w:val="decimal"/>
      <w:lvlText w:val="%1"/>
      <w:lvlJc w:val="left"/>
      <w:rPr>
        <w:rFonts w:ascii="Times New Roman" w:eastAsia="Times New Roman" w:hAnsi="Times New Roman" w:cs="Times New Roman"/>
        <w:b w:val="0"/>
        <w:bCs w:val="0"/>
        <w:i w:val="0"/>
        <w:iCs w:val="0"/>
        <w:smallCaps w:val="0"/>
        <w:strike w:val="0"/>
        <w:color w:val="363636"/>
        <w:spacing w:val="0"/>
        <w:w w:val="100"/>
        <w:position w:val="0"/>
        <w:sz w:val="15"/>
        <w:szCs w:val="15"/>
        <w:u w:val="none"/>
        <w:shd w:val="clear" w:color="auto" w:fill="auto"/>
        <w:vertAlign w:val="superscript"/>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73A67CAF"/>
    <w:multiLevelType w:val="hybridMultilevel"/>
    <w:tmpl w:val="5588CC22"/>
    <w:lvl w:ilvl="0" w:tplc="AAF4DDBC">
      <w:start w:val="10"/>
      <w:numFmt w:val="decimal"/>
      <w:lvlText w:val="%1."/>
      <w:lvlJc w:val="left"/>
      <w:pPr>
        <w:ind w:left="2017" w:hanging="307"/>
      </w:pPr>
      <w:rPr>
        <w:rFonts w:ascii="Times New Roman" w:eastAsia="Times New Roman" w:hAnsi="Times New Roman" w:cs="Times New Roman" w:hint="default"/>
        <w:color w:val="424242"/>
        <w:w w:val="107"/>
        <w:sz w:val="17"/>
        <w:szCs w:val="17"/>
      </w:rPr>
    </w:lvl>
    <w:lvl w:ilvl="1" w:tplc="1F207716">
      <w:numFmt w:val="bullet"/>
      <w:lvlText w:val="•"/>
      <w:lvlJc w:val="left"/>
      <w:pPr>
        <w:ind w:left="3120" w:hanging="307"/>
      </w:pPr>
      <w:rPr>
        <w:rFonts w:hint="default"/>
      </w:rPr>
    </w:lvl>
    <w:lvl w:ilvl="2" w:tplc="F1BE9550">
      <w:numFmt w:val="bullet"/>
      <w:lvlText w:val="•"/>
      <w:lvlJc w:val="left"/>
      <w:pPr>
        <w:ind w:left="3942" w:hanging="307"/>
      </w:pPr>
      <w:rPr>
        <w:rFonts w:hint="default"/>
      </w:rPr>
    </w:lvl>
    <w:lvl w:ilvl="3" w:tplc="B3FC39CE">
      <w:numFmt w:val="bullet"/>
      <w:lvlText w:val="•"/>
      <w:lvlJc w:val="left"/>
      <w:pPr>
        <w:ind w:left="4764" w:hanging="307"/>
      </w:pPr>
      <w:rPr>
        <w:rFonts w:hint="default"/>
      </w:rPr>
    </w:lvl>
    <w:lvl w:ilvl="4" w:tplc="030E7ED4">
      <w:numFmt w:val="bullet"/>
      <w:lvlText w:val="•"/>
      <w:lvlJc w:val="left"/>
      <w:pPr>
        <w:ind w:left="5586" w:hanging="307"/>
      </w:pPr>
      <w:rPr>
        <w:rFonts w:hint="default"/>
      </w:rPr>
    </w:lvl>
    <w:lvl w:ilvl="5" w:tplc="FF005082">
      <w:numFmt w:val="bullet"/>
      <w:lvlText w:val="•"/>
      <w:lvlJc w:val="left"/>
      <w:pPr>
        <w:ind w:left="6408" w:hanging="307"/>
      </w:pPr>
      <w:rPr>
        <w:rFonts w:hint="default"/>
      </w:rPr>
    </w:lvl>
    <w:lvl w:ilvl="6" w:tplc="F0520B74">
      <w:numFmt w:val="bullet"/>
      <w:lvlText w:val="•"/>
      <w:lvlJc w:val="left"/>
      <w:pPr>
        <w:ind w:left="7231" w:hanging="307"/>
      </w:pPr>
      <w:rPr>
        <w:rFonts w:hint="default"/>
      </w:rPr>
    </w:lvl>
    <w:lvl w:ilvl="7" w:tplc="DF72AA74">
      <w:numFmt w:val="bullet"/>
      <w:lvlText w:val="•"/>
      <w:lvlJc w:val="left"/>
      <w:pPr>
        <w:ind w:left="8053" w:hanging="307"/>
      </w:pPr>
      <w:rPr>
        <w:rFonts w:hint="default"/>
      </w:rPr>
    </w:lvl>
    <w:lvl w:ilvl="8" w:tplc="9EF820AE">
      <w:numFmt w:val="bullet"/>
      <w:lvlText w:val="•"/>
      <w:lvlJc w:val="left"/>
      <w:pPr>
        <w:ind w:left="8875" w:hanging="307"/>
      </w:pPr>
      <w:rPr>
        <w:rFonts w:hint="default"/>
      </w:rPr>
    </w:lvl>
  </w:abstractNum>
  <w:abstractNum w:abstractNumId="35" w15:restartNumberingAfterBreak="0">
    <w:nsid w:val="76E3247E"/>
    <w:multiLevelType w:val="hybridMultilevel"/>
    <w:tmpl w:val="52505750"/>
    <w:lvl w:ilvl="0" w:tplc="1F020B94">
      <w:numFmt w:val="bullet"/>
      <w:lvlText w:val="•"/>
      <w:lvlJc w:val="left"/>
      <w:pPr>
        <w:ind w:left="1906" w:hanging="114"/>
      </w:pPr>
      <w:rPr>
        <w:rFonts w:ascii="Arial" w:eastAsia="Arial" w:hAnsi="Arial" w:cs="Arial" w:hint="default"/>
        <w:color w:val="2B2B2B"/>
        <w:w w:val="105"/>
        <w:sz w:val="10"/>
        <w:szCs w:val="10"/>
      </w:rPr>
    </w:lvl>
    <w:lvl w:ilvl="1" w:tplc="AB4C25D2">
      <w:numFmt w:val="bullet"/>
      <w:lvlText w:val="•"/>
      <w:lvlJc w:val="left"/>
      <w:pPr>
        <w:ind w:left="2630" w:hanging="114"/>
      </w:pPr>
      <w:rPr>
        <w:rFonts w:hint="default"/>
      </w:rPr>
    </w:lvl>
    <w:lvl w:ilvl="2" w:tplc="5588C6B2">
      <w:numFmt w:val="bullet"/>
      <w:lvlText w:val="•"/>
      <w:lvlJc w:val="left"/>
      <w:pPr>
        <w:ind w:left="3360" w:hanging="114"/>
      </w:pPr>
      <w:rPr>
        <w:rFonts w:hint="default"/>
      </w:rPr>
    </w:lvl>
    <w:lvl w:ilvl="3" w:tplc="53AC4C64">
      <w:numFmt w:val="bullet"/>
      <w:lvlText w:val="•"/>
      <w:lvlJc w:val="left"/>
      <w:pPr>
        <w:ind w:left="4090" w:hanging="114"/>
      </w:pPr>
      <w:rPr>
        <w:rFonts w:hint="default"/>
      </w:rPr>
    </w:lvl>
    <w:lvl w:ilvl="4" w:tplc="01A0D712">
      <w:numFmt w:val="bullet"/>
      <w:lvlText w:val="•"/>
      <w:lvlJc w:val="left"/>
      <w:pPr>
        <w:ind w:left="4820" w:hanging="114"/>
      </w:pPr>
      <w:rPr>
        <w:rFonts w:hint="default"/>
      </w:rPr>
    </w:lvl>
    <w:lvl w:ilvl="5" w:tplc="50B0EAD6">
      <w:numFmt w:val="bullet"/>
      <w:lvlText w:val="•"/>
      <w:lvlJc w:val="left"/>
      <w:pPr>
        <w:ind w:left="5550" w:hanging="114"/>
      </w:pPr>
      <w:rPr>
        <w:rFonts w:hint="default"/>
      </w:rPr>
    </w:lvl>
    <w:lvl w:ilvl="6" w:tplc="C42EAE66">
      <w:numFmt w:val="bullet"/>
      <w:lvlText w:val="•"/>
      <w:lvlJc w:val="left"/>
      <w:pPr>
        <w:ind w:left="6280" w:hanging="114"/>
      </w:pPr>
      <w:rPr>
        <w:rFonts w:hint="default"/>
      </w:rPr>
    </w:lvl>
    <w:lvl w:ilvl="7" w:tplc="1352AF24">
      <w:numFmt w:val="bullet"/>
      <w:lvlText w:val="•"/>
      <w:lvlJc w:val="left"/>
      <w:pPr>
        <w:ind w:left="7010" w:hanging="114"/>
      </w:pPr>
      <w:rPr>
        <w:rFonts w:hint="default"/>
      </w:rPr>
    </w:lvl>
    <w:lvl w:ilvl="8" w:tplc="898A0D30">
      <w:numFmt w:val="bullet"/>
      <w:lvlText w:val="•"/>
      <w:lvlJc w:val="left"/>
      <w:pPr>
        <w:ind w:left="7740" w:hanging="114"/>
      </w:pPr>
      <w:rPr>
        <w:rFonts w:hint="default"/>
      </w:rPr>
    </w:lvl>
  </w:abstractNum>
  <w:abstractNum w:abstractNumId="36" w15:restartNumberingAfterBreak="0">
    <w:nsid w:val="7E6E2453"/>
    <w:multiLevelType w:val="hybridMultilevel"/>
    <w:tmpl w:val="73EEF54A"/>
    <w:lvl w:ilvl="0" w:tplc="C674DAA8">
      <w:start w:val="17"/>
      <w:numFmt w:val="decimal"/>
      <w:lvlText w:val="%1."/>
      <w:lvlJc w:val="left"/>
      <w:pPr>
        <w:ind w:left="426" w:hanging="303"/>
      </w:pPr>
      <w:rPr>
        <w:rFonts w:hint="default"/>
        <w:w w:val="106"/>
      </w:rPr>
    </w:lvl>
    <w:lvl w:ilvl="1" w:tplc="EAC6351C">
      <w:numFmt w:val="bullet"/>
      <w:lvlText w:val="•"/>
      <w:lvlJc w:val="left"/>
      <w:pPr>
        <w:ind w:left="440" w:hanging="303"/>
      </w:pPr>
      <w:rPr>
        <w:rFonts w:hint="default"/>
      </w:rPr>
    </w:lvl>
    <w:lvl w:ilvl="2" w:tplc="E6E45650">
      <w:numFmt w:val="bullet"/>
      <w:lvlText w:val="•"/>
      <w:lvlJc w:val="left"/>
      <w:pPr>
        <w:ind w:left="1515" w:hanging="303"/>
      </w:pPr>
      <w:rPr>
        <w:rFonts w:hint="default"/>
      </w:rPr>
    </w:lvl>
    <w:lvl w:ilvl="3" w:tplc="8CF07DB6">
      <w:numFmt w:val="bullet"/>
      <w:lvlText w:val="•"/>
      <w:lvlJc w:val="left"/>
      <w:pPr>
        <w:ind w:left="2591" w:hanging="303"/>
      </w:pPr>
      <w:rPr>
        <w:rFonts w:hint="default"/>
      </w:rPr>
    </w:lvl>
    <w:lvl w:ilvl="4" w:tplc="11C07206">
      <w:numFmt w:val="bullet"/>
      <w:lvlText w:val="•"/>
      <w:lvlJc w:val="left"/>
      <w:pPr>
        <w:ind w:left="3666" w:hanging="303"/>
      </w:pPr>
      <w:rPr>
        <w:rFonts w:hint="default"/>
      </w:rPr>
    </w:lvl>
    <w:lvl w:ilvl="5" w:tplc="D654D87A">
      <w:numFmt w:val="bullet"/>
      <w:lvlText w:val="•"/>
      <w:lvlJc w:val="left"/>
      <w:pPr>
        <w:ind w:left="4742" w:hanging="303"/>
      </w:pPr>
      <w:rPr>
        <w:rFonts w:hint="default"/>
      </w:rPr>
    </w:lvl>
    <w:lvl w:ilvl="6" w:tplc="5B2C12FE">
      <w:numFmt w:val="bullet"/>
      <w:lvlText w:val="•"/>
      <w:lvlJc w:val="left"/>
      <w:pPr>
        <w:ind w:left="5817" w:hanging="303"/>
      </w:pPr>
      <w:rPr>
        <w:rFonts w:hint="default"/>
      </w:rPr>
    </w:lvl>
    <w:lvl w:ilvl="7" w:tplc="F4087BB4">
      <w:numFmt w:val="bullet"/>
      <w:lvlText w:val="•"/>
      <w:lvlJc w:val="left"/>
      <w:pPr>
        <w:ind w:left="6893" w:hanging="303"/>
      </w:pPr>
      <w:rPr>
        <w:rFonts w:hint="default"/>
      </w:rPr>
    </w:lvl>
    <w:lvl w:ilvl="8" w:tplc="429CB5D8">
      <w:numFmt w:val="bullet"/>
      <w:lvlText w:val="•"/>
      <w:lvlJc w:val="left"/>
      <w:pPr>
        <w:ind w:left="7968" w:hanging="303"/>
      </w:pPr>
      <w:rPr>
        <w:rFonts w:hint="default"/>
      </w:rPr>
    </w:lvl>
  </w:abstractNum>
  <w:abstractNum w:abstractNumId="37" w15:restartNumberingAfterBreak="0">
    <w:nsid w:val="7FC742A1"/>
    <w:multiLevelType w:val="hybridMultilevel"/>
    <w:tmpl w:val="C7943606"/>
    <w:lvl w:ilvl="0" w:tplc="0A420678">
      <w:start w:val="36"/>
      <w:numFmt w:val="decimal"/>
      <w:lvlText w:val="%1."/>
      <w:lvlJc w:val="left"/>
      <w:pPr>
        <w:ind w:left="417" w:hanging="299"/>
      </w:pPr>
      <w:rPr>
        <w:rFonts w:hint="default"/>
        <w:b w:val="0"/>
        <w:w w:val="100"/>
      </w:rPr>
    </w:lvl>
    <w:lvl w:ilvl="1" w:tplc="7CF2CBAE">
      <w:numFmt w:val="bullet"/>
      <w:lvlText w:val="•"/>
      <w:lvlJc w:val="left"/>
      <w:pPr>
        <w:ind w:left="1386" w:hanging="299"/>
      </w:pPr>
      <w:rPr>
        <w:rFonts w:hint="default"/>
      </w:rPr>
    </w:lvl>
    <w:lvl w:ilvl="2" w:tplc="82EE5658">
      <w:numFmt w:val="bullet"/>
      <w:lvlText w:val="•"/>
      <w:lvlJc w:val="left"/>
      <w:pPr>
        <w:ind w:left="2352" w:hanging="299"/>
      </w:pPr>
      <w:rPr>
        <w:rFonts w:hint="default"/>
      </w:rPr>
    </w:lvl>
    <w:lvl w:ilvl="3" w:tplc="CC128C90">
      <w:numFmt w:val="bullet"/>
      <w:lvlText w:val="•"/>
      <w:lvlJc w:val="left"/>
      <w:pPr>
        <w:ind w:left="3318" w:hanging="299"/>
      </w:pPr>
      <w:rPr>
        <w:rFonts w:hint="default"/>
      </w:rPr>
    </w:lvl>
    <w:lvl w:ilvl="4" w:tplc="EFFE76AA">
      <w:numFmt w:val="bullet"/>
      <w:lvlText w:val="•"/>
      <w:lvlJc w:val="left"/>
      <w:pPr>
        <w:ind w:left="4284" w:hanging="299"/>
      </w:pPr>
      <w:rPr>
        <w:rFonts w:hint="default"/>
      </w:rPr>
    </w:lvl>
    <w:lvl w:ilvl="5" w:tplc="F4AE3EFE">
      <w:numFmt w:val="bullet"/>
      <w:lvlText w:val="•"/>
      <w:lvlJc w:val="left"/>
      <w:pPr>
        <w:ind w:left="5250" w:hanging="299"/>
      </w:pPr>
      <w:rPr>
        <w:rFonts w:hint="default"/>
      </w:rPr>
    </w:lvl>
    <w:lvl w:ilvl="6" w:tplc="1556D296">
      <w:numFmt w:val="bullet"/>
      <w:lvlText w:val="•"/>
      <w:lvlJc w:val="left"/>
      <w:pPr>
        <w:ind w:left="6216" w:hanging="299"/>
      </w:pPr>
      <w:rPr>
        <w:rFonts w:hint="default"/>
      </w:rPr>
    </w:lvl>
    <w:lvl w:ilvl="7" w:tplc="6D724F34">
      <w:numFmt w:val="bullet"/>
      <w:lvlText w:val="•"/>
      <w:lvlJc w:val="left"/>
      <w:pPr>
        <w:ind w:left="7182" w:hanging="299"/>
      </w:pPr>
      <w:rPr>
        <w:rFonts w:hint="default"/>
      </w:rPr>
    </w:lvl>
    <w:lvl w:ilvl="8" w:tplc="E274122E">
      <w:numFmt w:val="bullet"/>
      <w:lvlText w:val="•"/>
      <w:lvlJc w:val="left"/>
      <w:pPr>
        <w:ind w:left="8148" w:hanging="299"/>
      </w:pPr>
      <w:rPr>
        <w:rFonts w:hint="default"/>
      </w:rPr>
    </w:lvl>
  </w:abstractNum>
  <w:num w:numId="1">
    <w:abstractNumId w:val="26"/>
  </w:num>
  <w:num w:numId="2">
    <w:abstractNumId w:val="22"/>
  </w:num>
  <w:num w:numId="3">
    <w:abstractNumId w:val="16"/>
  </w:num>
  <w:num w:numId="4">
    <w:abstractNumId w:val="35"/>
  </w:num>
  <w:num w:numId="5">
    <w:abstractNumId w:val="18"/>
  </w:num>
  <w:num w:numId="6">
    <w:abstractNumId w:val="20"/>
  </w:num>
  <w:num w:numId="7">
    <w:abstractNumId w:val="32"/>
  </w:num>
  <w:num w:numId="8">
    <w:abstractNumId w:val="1"/>
  </w:num>
  <w:num w:numId="9">
    <w:abstractNumId w:val="19"/>
  </w:num>
  <w:num w:numId="10">
    <w:abstractNumId w:val="0"/>
  </w:num>
  <w:num w:numId="11">
    <w:abstractNumId w:val="10"/>
  </w:num>
  <w:num w:numId="12">
    <w:abstractNumId w:val="27"/>
  </w:num>
  <w:num w:numId="13">
    <w:abstractNumId w:val="21"/>
  </w:num>
  <w:num w:numId="14">
    <w:abstractNumId w:val="6"/>
  </w:num>
  <w:num w:numId="15">
    <w:abstractNumId w:val="9"/>
  </w:num>
  <w:num w:numId="16">
    <w:abstractNumId w:val="7"/>
  </w:num>
  <w:num w:numId="17">
    <w:abstractNumId w:val="33"/>
  </w:num>
  <w:num w:numId="18">
    <w:abstractNumId w:val="14"/>
  </w:num>
  <w:num w:numId="19">
    <w:abstractNumId w:val="23"/>
  </w:num>
  <w:num w:numId="20">
    <w:abstractNumId w:val="8"/>
  </w:num>
  <w:num w:numId="21">
    <w:abstractNumId w:val="3"/>
  </w:num>
  <w:num w:numId="22">
    <w:abstractNumId w:val="34"/>
  </w:num>
  <w:num w:numId="23">
    <w:abstractNumId w:val="15"/>
  </w:num>
  <w:num w:numId="24">
    <w:abstractNumId w:val="36"/>
  </w:num>
  <w:num w:numId="25">
    <w:abstractNumId w:val="31"/>
  </w:num>
  <w:num w:numId="26">
    <w:abstractNumId w:val="11"/>
  </w:num>
  <w:num w:numId="27">
    <w:abstractNumId w:val="13"/>
  </w:num>
  <w:num w:numId="28">
    <w:abstractNumId w:val="30"/>
  </w:num>
  <w:num w:numId="29">
    <w:abstractNumId w:val="37"/>
  </w:num>
  <w:num w:numId="30">
    <w:abstractNumId w:val="17"/>
  </w:num>
  <w:num w:numId="31">
    <w:abstractNumId w:val="2"/>
  </w:num>
  <w:num w:numId="32">
    <w:abstractNumId w:val="28"/>
  </w:num>
  <w:num w:numId="33">
    <w:abstractNumId w:val="24"/>
  </w:num>
  <w:num w:numId="34">
    <w:abstractNumId w:val="25"/>
  </w:num>
  <w:num w:numId="35">
    <w:abstractNumId w:val="12"/>
  </w:num>
  <w:num w:numId="36">
    <w:abstractNumId w:val="29"/>
  </w:num>
  <w:num w:numId="37">
    <w:abstractNumId w:val="5"/>
  </w:num>
  <w:num w:numId="3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3085"/>
    <w:rsid w:val="00671C5B"/>
    <w:rsid w:val="0076308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4EE0D0"/>
  <w15:chartTrackingRefBased/>
  <w15:docId w15:val="{265689FE-6F60-4E0F-8252-59E2E82C7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63085"/>
    <w:pPr>
      <w:spacing w:after="0" w:line="240" w:lineRule="auto"/>
      <w:jc w:val="both"/>
    </w:pPr>
    <w:rPr>
      <w:rFonts w:ascii="Times New Roman" w:hAnsi="Times New Roman"/>
      <w:sz w:val="24"/>
      <w:szCs w:val="24"/>
      <w:lang w:val="en-US"/>
    </w:rPr>
  </w:style>
  <w:style w:type="paragraph" w:styleId="Titolo1">
    <w:name w:val="heading 1"/>
    <w:basedOn w:val="Normale"/>
    <w:link w:val="Titolo1Carattere"/>
    <w:uiPriority w:val="9"/>
    <w:qFormat/>
    <w:rsid w:val="00763085"/>
    <w:pPr>
      <w:widowControl w:val="0"/>
      <w:autoSpaceDE w:val="0"/>
      <w:autoSpaceDN w:val="0"/>
      <w:spacing w:before="1"/>
      <w:ind w:left="547" w:right="1590"/>
      <w:outlineLvl w:val="0"/>
    </w:pPr>
    <w:rPr>
      <w:rFonts w:eastAsia="Times New Roman" w:cs="Times New Roman"/>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63085"/>
    <w:rPr>
      <w:rFonts w:ascii="Times New Roman" w:eastAsia="Times New Roman" w:hAnsi="Times New Roman" w:cs="Times New Roman"/>
      <w:sz w:val="21"/>
      <w:szCs w:val="21"/>
      <w:lang w:val="en-US"/>
    </w:rPr>
  </w:style>
  <w:style w:type="paragraph" w:customStyle="1" w:styleId="Style3">
    <w:name w:val="Style3"/>
    <w:basedOn w:val="Normale"/>
    <w:rsid w:val="00763085"/>
    <w:pPr>
      <w:spacing w:line="360" w:lineRule="auto"/>
    </w:pPr>
    <w:rPr>
      <w:rFonts w:eastAsiaTheme="minorEastAsia"/>
      <w:lang w:val="en-GB" w:eastAsia="fr-FR"/>
    </w:rPr>
  </w:style>
  <w:style w:type="paragraph" w:styleId="Pidipagina">
    <w:name w:val="footer"/>
    <w:basedOn w:val="Normale"/>
    <w:link w:val="PidipaginaCarattere"/>
    <w:uiPriority w:val="99"/>
    <w:unhideWhenUsed/>
    <w:rsid w:val="00763085"/>
    <w:pPr>
      <w:tabs>
        <w:tab w:val="center" w:pos="4320"/>
        <w:tab w:val="right" w:pos="8640"/>
      </w:tabs>
    </w:pPr>
  </w:style>
  <w:style w:type="character" w:customStyle="1" w:styleId="PidipaginaCarattere">
    <w:name w:val="Piè di pagina Carattere"/>
    <w:basedOn w:val="Carpredefinitoparagrafo"/>
    <w:link w:val="Pidipagina"/>
    <w:uiPriority w:val="99"/>
    <w:rsid w:val="00763085"/>
    <w:rPr>
      <w:rFonts w:ascii="Times New Roman" w:hAnsi="Times New Roman"/>
      <w:sz w:val="24"/>
      <w:szCs w:val="24"/>
      <w:lang w:val="en-US"/>
    </w:rPr>
  </w:style>
  <w:style w:type="character" w:styleId="Numeropagina">
    <w:name w:val="page number"/>
    <w:basedOn w:val="Carpredefinitoparagrafo"/>
    <w:uiPriority w:val="99"/>
    <w:semiHidden/>
    <w:unhideWhenUsed/>
    <w:rsid w:val="00763085"/>
  </w:style>
  <w:style w:type="paragraph" w:styleId="Testonotaapidipagina">
    <w:name w:val="footnote text"/>
    <w:basedOn w:val="Normale"/>
    <w:link w:val="TestonotaapidipaginaCarattere"/>
    <w:uiPriority w:val="99"/>
    <w:unhideWhenUsed/>
    <w:rsid w:val="00763085"/>
    <w:pPr>
      <w:spacing w:line="276" w:lineRule="auto"/>
    </w:pPr>
    <w:rPr>
      <w:sz w:val="20"/>
    </w:rPr>
  </w:style>
  <w:style w:type="character" w:customStyle="1" w:styleId="TestonotaapidipaginaCarattere">
    <w:name w:val="Testo nota a piè di pagina Carattere"/>
    <w:basedOn w:val="Carpredefinitoparagrafo"/>
    <w:link w:val="Testonotaapidipagina"/>
    <w:uiPriority w:val="99"/>
    <w:rsid w:val="00763085"/>
    <w:rPr>
      <w:rFonts w:ascii="Times New Roman" w:hAnsi="Times New Roman"/>
      <w:sz w:val="20"/>
      <w:szCs w:val="24"/>
      <w:lang w:val="en-US"/>
    </w:rPr>
  </w:style>
  <w:style w:type="character" w:styleId="Rimandonotaapidipagina">
    <w:name w:val="footnote reference"/>
    <w:basedOn w:val="Carpredefinitoparagrafo"/>
    <w:uiPriority w:val="99"/>
    <w:unhideWhenUsed/>
    <w:rsid w:val="00763085"/>
    <w:rPr>
      <w:vertAlign w:val="superscript"/>
    </w:rPr>
  </w:style>
  <w:style w:type="character" w:styleId="Rimandocommento">
    <w:name w:val="annotation reference"/>
    <w:basedOn w:val="Carpredefinitoparagrafo"/>
    <w:uiPriority w:val="99"/>
    <w:semiHidden/>
    <w:unhideWhenUsed/>
    <w:rsid w:val="00763085"/>
    <w:rPr>
      <w:sz w:val="16"/>
      <w:szCs w:val="16"/>
    </w:rPr>
  </w:style>
  <w:style w:type="paragraph" w:styleId="Testocommento">
    <w:name w:val="annotation text"/>
    <w:basedOn w:val="Normale"/>
    <w:link w:val="TestocommentoCarattere"/>
    <w:uiPriority w:val="99"/>
    <w:unhideWhenUsed/>
    <w:rsid w:val="00763085"/>
    <w:pPr>
      <w:spacing w:after="200"/>
      <w:jc w:val="left"/>
    </w:pPr>
    <w:rPr>
      <w:rFonts w:asciiTheme="minorHAnsi" w:hAnsiTheme="minorHAnsi"/>
      <w:sz w:val="20"/>
      <w:szCs w:val="20"/>
    </w:rPr>
  </w:style>
  <w:style w:type="character" w:customStyle="1" w:styleId="TestocommentoCarattere">
    <w:name w:val="Testo commento Carattere"/>
    <w:basedOn w:val="Carpredefinitoparagrafo"/>
    <w:link w:val="Testocommento"/>
    <w:uiPriority w:val="99"/>
    <w:rsid w:val="00763085"/>
    <w:rPr>
      <w:sz w:val="20"/>
      <w:szCs w:val="20"/>
      <w:lang w:val="en-US"/>
    </w:rPr>
  </w:style>
  <w:style w:type="paragraph" w:styleId="Soggettocommento">
    <w:name w:val="annotation subject"/>
    <w:basedOn w:val="Testocommento"/>
    <w:next w:val="Testocommento"/>
    <w:link w:val="SoggettocommentoCarattere"/>
    <w:uiPriority w:val="99"/>
    <w:semiHidden/>
    <w:unhideWhenUsed/>
    <w:rsid w:val="00763085"/>
    <w:rPr>
      <w:b/>
      <w:bCs/>
    </w:rPr>
  </w:style>
  <w:style w:type="character" w:customStyle="1" w:styleId="SoggettocommentoCarattere">
    <w:name w:val="Soggetto commento Carattere"/>
    <w:basedOn w:val="TestocommentoCarattere"/>
    <w:link w:val="Soggettocommento"/>
    <w:uiPriority w:val="99"/>
    <w:semiHidden/>
    <w:rsid w:val="00763085"/>
    <w:rPr>
      <w:b/>
      <w:bCs/>
      <w:sz w:val="20"/>
      <w:szCs w:val="20"/>
      <w:lang w:val="en-US"/>
    </w:rPr>
  </w:style>
  <w:style w:type="paragraph" w:styleId="Testofumetto">
    <w:name w:val="Balloon Text"/>
    <w:basedOn w:val="Normale"/>
    <w:link w:val="TestofumettoCarattere"/>
    <w:uiPriority w:val="99"/>
    <w:semiHidden/>
    <w:unhideWhenUsed/>
    <w:rsid w:val="00763085"/>
    <w:pPr>
      <w:jc w:val="left"/>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63085"/>
    <w:rPr>
      <w:rFonts w:ascii="Tahoma" w:hAnsi="Tahoma" w:cs="Tahoma"/>
      <w:sz w:val="16"/>
      <w:szCs w:val="16"/>
      <w:lang w:val="en-US"/>
    </w:rPr>
  </w:style>
  <w:style w:type="paragraph" w:styleId="Nessunaspaziatura">
    <w:name w:val="No Spacing"/>
    <w:uiPriority w:val="1"/>
    <w:qFormat/>
    <w:rsid w:val="00763085"/>
    <w:pPr>
      <w:spacing w:after="0" w:line="240" w:lineRule="auto"/>
    </w:pPr>
    <w:rPr>
      <w:lang w:val="en-US"/>
    </w:rPr>
  </w:style>
  <w:style w:type="character" w:customStyle="1" w:styleId="apple-converted-space">
    <w:name w:val="apple-converted-space"/>
    <w:basedOn w:val="Carpredefinitoparagrafo"/>
    <w:rsid w:val="00763085"/>
  </w:style>
  <w:style w:type="paragraph" w:styleId="NormaleWeb">
    <w:name w:val="Normal (Web)"/>
    <w:basedOn w:val="Normale"/>
    <w:uiPriority w:val="99"/>
    <w:unhideWhenUsed/>
    <w:rsid w:val="00763085"/>
    <w:pPr>
      <w:spacing w:before="100" w:beforeAutospacing="1" w:after="100" w:afterAutospacing="1"/>
      <w:jc w:val="left"/>
    </w:pPr>
    <w:rPr>
      <w:rFonts w:eastAsia="Times New Roman" w:cs="Times New Roman"/>
    </w:rPr>
  </w:style>
  <w:style w:type="paragraph" w:styleId="Revisione">
    <w:name w:val="Revision"/>
    <w:hidden/>
    <w:uiPriority w:val="99"/>
    <w:semiHidden/>
    <w:rsid w:val="00763085"/>
    <w:pPr>
      <w:spacing w:after="0" w:line="240" w:lineRule="auto"/>
    </w:pPr>
    <w:rPr>
      <w:lang w:val="en-US"/>
    </w:rPr>
  </w:style>
  <w:style w:type="paragraph" w:styleId="Intestazione">
    <w:name w:val="header"/>
    <w:basedOn w:val="Normale"/>
    <w:link w:val="IntestazioneCarattere"/>
    <w:uiPriority w:val="99"/>
    <w:unhideWhenUsed/>
    <w:rsid w:val="00763085"/>
    <w:pPr>
      <w:tabs>
        <w:tab w:val="center" w:pos="4819"/>
        <w:tab w:val="right" w:pos="9638"/>
      </w:tabs>
      <w:jc w:val="left"/>
    </w:pPr>
    <w:rPr>
      <w:rFonts w:asciiTheme="minorHAnsi" w:hAnsiTheme="minorHAnsi"/>
      <w:sz w:val="22"/>
      <w:szCs w:val="22"/>
    </w:rPr>
  </w:style>
  <w:style w:type="character" w:customStyle="1" w:styleId="IntestazioneCarattere">
    <w:name w:val="Intestazione Carattere"/>
    <w:basedOn w:val="Carpredefinitoparagrafo"/>
    <w:link w:val="Intestazione"/>
    <w:uiPriority w:val="99"/>
    <w:rsid w:val="00763085"/>
    <w:rPr>
      <w:lang w:val="en-US"/>
    </w:rPr>
  </w:style>
  <w:style w:type="paragraph" w:customStyle="1" w:styleId="xmsonormal">
    <w:name w:val="x_msonormal"/>
    <w:basedOn w:val="Normale"/>
    <w:rsid w:val="00763085"/>
    <w:pPr>
      <w:spacing w:before="100" w:beforeAutospacing="1" w:after="100" w:afterAutospacing="1"/>
      <w:jc w:val="left"/>
    </w:pPr>
    <w:rPr>
      <w:rFonts w:eastAsia="Times New Roman" w:cs="Times New Roman"/>
      <w:lang w:val="en-GB" w:eastAsia="en-GB"/>
    </w:rPr>
  </w:style>
  <w:style w:type="character" w:customStyle="1" w:styleId="xgmail-apple-converted-space">
    <w:name w:val="x_gmail-apple-converted-space"/>
    <w:basedOn w:val="Carpredefinitoparagrafo"/>
    <w:rsid w:val="00763085"/>
  </w:style>
  <w:style w:type="character" w:customStyle="1" w:styleId="CorpotestoCarattere">
    <w:name w:val="Corpo testo Carattere"/>
    <w:basedOn w:val="Carpredefinitoparagrafo"/>
    <w:link w:val="Corpotesto"/>
    <w:uiPriority w:val="1"/>
    <w:rsid w:val="00763085"/>
    <w:rPr>
      <w:rFonts w:ascii="Times New Roman" w:eastAsia="Times New Roman" w:hAnsi="Times New Roman" w:cs="Times New Roman"/>
    </w:rPr>
  </w:style>
  <w:style w:type="paragraph" w:styleId="Corpotesto">
    <w:name w:val="Body Text"/>
    <w:basedOn w:val="Normale"/>
    <w:link w:val="CorpotestoCarattere"/>
    <w:uiPriority w:val="1"/>
    <w:qFormat/>
    <w:rsid w:val="00763085"/>
    <w:pPr>
      <w:widowControl w:val="0"/>
      <w:autoSpaceDE w:val="0"/>
      <w:autoSpaceDN w:val="0"/>
    </w:pPr>
    <w:rPr>
      <w:rFonts w:eastAsia="Times New Roman" w:cs="Times New Roman"/>
      <w:sz w:val="22"/>
      <w:szCs w:val="22"/>
      <w:lang w:val="it-IT"/>
    </w:rPr>
  </w:style>
  <w:style w:type="character" w:customStyle="1" w:styleId="CorpotestoCarattere1">
    <w:name w:val="Corpo testo Carattere1"/>
    <w:basedOn w:val="Carpredefinitoparagrafo"/>
    <w:uiPriority w:val="99"/>
    <w:semiHidden/>
    <w:rsid w:val="00763085"/>
    <w:rPr>
      <w:rFonts w:ascii="Times New Roman" w:hAnsi="Times New Roman"/>
      <w:sz w:val="24"/>
      <w:szCs w:val="24"/>
      <w:lang w:val="en-US"/>
    </w:rPr>
  </w:style>
  <w:style w:type="paragraph" w:styleId="Paragrafoelenco">
    <w:name w:val="List Paragraph"/>
    <w:basedOn w:val="Normale"/>
    <w:uiPriority w:val="34"/>
    <w:qFormat/>
    <w:rsid w:val="00763085"/>
    <w:pPr>
      <w:ind w:left="720"/>
      <w:contextualSpacing/>
      <w:jc w:val="left"/>
    </w:pPr>
  </w:style>
  <w:style w:type="character" w:customStyle="1" w:styleId="Tableofcontents">
    <w:name w:val="Table of contents_"/>
    <w:basedOn w:val="Carpredefinitoparagrafo"/>
    <w:link w:val="Tableofcontents0"/>
    <w:rsid w:val="00763085"/>
    <w:rPr>
      <w:rFonts w:ascii="Times New Roman" w:eastAsia="Times New Roman" w:hAnsi="Times New Roman" w:cs="Times New Roman"/>
      <w:color w:val="1C1C1C"/>
      <w:shd w:val="clear" w:color="auto" w:fill="FFFFFF"/>
    </w:rPr>
  </w:style>
  <w:style w:type="paragraph" w:customStyle="1" w:styleId="Tableofcontents0">
    <w:name w:val="Table of contents"/>
    <w:basedOn w:val="Normale"/>
    <w:link w:val="Tableofcontents"/>
    <w:rsid w:val="00763085"/>
    <w:pPr>
      <w:shd w:val="clear" w:color="auto" w:fill="FFFFFF"/>
      <w:ind w:left="1920"/>
    </w:pPr>
    <w:rPr>
      <w:rFonts w:eastAsia="Times New Roman" w:cs="Times New Roman"/>
      <w:color w:val="1C1C1C"/>
      <w:sz w:val="22"/>
      <w:szCs w:val="22"/>
      <w:lang w:val="it-IT"/>
    </w:rPr>
  </w:style>
  <w:style w:type="character" w:customStyle="1" w:styleId="Tablecaption">
    <w:name w:val="Table caption_"/>
    <w:basedOn w:val="Carpredefinitoparagrafo"/>
    <w:link w:val="Tablecaption0"/>
    <w:rsid w:val="00763085"/>
    <w:rPr>
      <w:rFonts w:ascii="Times New Roman" w:eastAsia="Times New Roman" w:hAnsi="Times New Roman" w:cs="Times New Roman"/>
      <w:color w:val="1C1C1C"/>
      <w:sz w:val="18"/>
      <w:szCs w:val="18"/>
      <w:shd w:val="clear" w:color="auto" w:fill="FFFFFF"/>
    </w:rPr>
  </w:style>
  <w:style w:type="paragraph" w:customStyle="1" w:styleId="Tablecaption0">
    <w:name w:val="Table caption"/>
    <w:basedOn w:val="Normale"/>
    <w:link w:val="Tablecaption"/>
    <w:rsid w:val="00763085"/>
    <w:pPr>
      <w:shd w:val="clear" w:color="auto" w:fill="FFFFFF"/>
      <w:spacing w:line="228" w:lineRule="auto"/>
    </w:pPr>
    <w:rPr>
      <w:rFonts w:eastAsia="Times New Roman" w:cs="Times New Roman"/>
      <w:color w:val="1C1C1C"/>
      <w:sz w:val="18"/>
      <w:szCs w:val="18"/>
      <w:lang w:val="it-IT"/>
    </w:rPr>
  </w:style>
  <w:style w:type="table" w:styleId="Grigliatabella">
    <w:name w:val="Table Grid"/>
    <w:basedOn w:val="Tabellanormale"/>
    <w:uiPriority w:val="39"/>
    <w:rsid w:val="00763085"/>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e"/>
    <w:uiPriority w:val="1"/>
    <w:qFormat/>
    <w:rsid w:val="00763085"/>
    <w:pPr>
      <w:widowControl w:val="0"/>
      <w:autoSpaceDE w:val="0"/>
      <w:autoSpaceDN w:val="0"/>
      <w:spacing w:line="164" w:lineRule="exact"/>
      <w:jc w:val="center"/>
    </w:pPr>
    <w:rPr>
      <w:rFonts w:eastAsia="Times New Roman" w:cs="Times New Roman"/>
      <w:sz w:val="22"/>
      <w:szCs w:val="22"/>
    </w:rPr>
  </w:style>
  <w:style w:type="paragraph" w:styleId="Testonotadichiusura">
    <w:name w:val="endnote text"/>
    <w:basedOn w:val="Normale"/>
    <w:link w:val="TestonotadichiusuraCarattere"/>
    <w:uiPriority w:val="99"/>
    <w:semiHidden/>
    <w:rsid w:val="00763085"/>
    <w:pPr>
      <w:jc w:val="left"/>
    </w:pPr>
    <w:rPr>
      <w:rFonts w:eastAsia="Times New Roman" w:cs="Times New Roman"/>
      <w:sz w:val="20"/>
      <w:szCs w:val="20"/>
      <w:lang w:val="it-IT" w:eastAsia="it-IT"/>
    </w:rPr>
  </w:style>
  <w:style w:type="character" w:customStyle="1" w:styleId="TestonotadichiusuraCarattere">
    <w:name w:val="Testo nota di chiusura Carattere"/>
    <w:basedOn w:val="Carpredefinitoparagrafo"/>
    <w:link w:val="Testonotadichiusura"/>
    <w:uiPriority w:val="99"/>
    <w:semiHidden/>
    <w:rsid w:val="00763085"/>
    <w:rPr>
      <w:rFonts w:ascii="Times New Roman" w:eastAsia="Times New Roman" w:hAnsi="Times New Roman" w:cs="Times New Roman"/>
      <w:sz w:val="20"/>
      <w:szCs w:val="20"/>
      <w:lang w:eastAsia="it-IT"/>
    </w:rPr>
  </w:style>
  <w:style w:type="character" w:styleId="Rimandonotadichiusura">
    <w:name w:val="endnote reference"/>
    <w:uiPriority w:val="99"/>
    <w:semiHidden/>
    <w:rsid w:val="00763085"/>
    <w:rPr>
      <w:rFonts w:cs="Times New Roman"/>
      <w:vertAlign w:val="superscript"/>
    </w:rPr>
  </w:style>
  <w:style w:type="character" w:customStyle="1" w:styleId="highlight">
    <w:name w:val="highlight"/>
    <w:uiPriority w:val="99"/>
    <w:rsid w:val="00763085"/>
    <w:rPr>
      <w:rFonts w:cs="Times New Roman"/>
    </w:rPr>
  </w:style>
  <w:style w:type="character" w:styleId="Collegamentoipertestuale">
    <w:name w:val="Hyperlink"/>
    <w:basedOn w:val="Carpredefinitoparagrafo"/>
    <w:uiPriority w:val="99"/>
    <w:unhideWhenUsed/>
    <w:rsid w:val="00763085"/>
    <w:rPr>
      <w:color w:val="0563C1" w:themeColor="hyperlink"/>
      <w:u w:val="single"/>
    </w:rPr>
  </w:style>
  <w:style w:type="paragraph" w:styleId="Puntoelenco">
    <w:name w:val="List Bullet"/>
    <w:basedOn w:val="Normale"/>
    <w:uiPriority w:val="99"/>
    <w:unhideWhenUsed/>
    <w:rsid w:val="00763085"/>
    <w:pPr>
      <w:numPr>
        <w:numId w:val="10"/>
      </w:numPr>
      <w:spacing w:after="200" w:line="276" w:lineRule="auto"/>
      <w:contextualSpacing/>
      <w:jc w:val="left"/>
    </w:pPr>
    <w:rPr>
      <w:rFonts w:asciiTheme="minorHAnsi" w:hAnsiTheme="minorHAnsi"/>
      <w:sz w:val="22"/>
      <w:szCs w:val="22"/>
    </w:rPr>
  </w:style>
  <w:style w:type="character" w:customStyle="1" w:styleId="Footnote">
    <w:name w:val="Footnote_"/>
    <w:basedOn w:val="Carpredefinitoparagrafo"/>
    <w:link w:val="Footnote0"/>
    <w:rsid w:val="00763085"/>
    <w:rPr>
      <w:rFonts w:ascii="Times New Roman" w:eastAsia="Times New Roman" w:hAnsi="Times New Roman" w:cs="Times New Roman"/>
      <w:color w:val="212121"/>
      <w:sz w:val="15"/>
      <w:szCs w:val="15"/>
      <w:shd w:val="clear" w:color="auto" w:fill="FFFFFF"/>
    </w:rPr>
  </w:style>
  <w:style w:type="character" w:customStyle="1" w:styleId="Heading1">
    <w:name w:val="Heading #1_"/>
    <w:basedOn w:val="Carpredefinitoparagrafo"/>
    <w:link w:val="Heading10"/>
    <w:rsid w:val="00763085"/>
    <w:rPr>
      <w:rFonts w:ascii="Times New Roman" w:eastAsia="Times New Roman" w:hAnsi="Times New Roman" w:cs="Times New Roman"/>
      <w:b/>
      <w:bCs/>
      <w:color w:val="212121"/>
      <w:sz w:val="28"/>
      <w:szCs w:val="28"/>
      <w:shd w:val="clear" w:color="auto" w:fill="FFFFFF"/>
    </w:rPr>
  </w:style>
  <w:style w:type="character" w:customStyle="1" w:styleId="Headerorfooter2">
    <w:name w:val="Header or footer (2)_"/>
    <w:basedOn w:val="Carpredefinitoparagrafo"/>
    <w:link w:val="Headerorfooter20"/>
    <w:rsid w:val="00763085"/>
    <w:rPr>
      <w:rFonts w:ascii="Times New Roman" w:eastAsia="Times New Roman" w:hAnsi="Times New Roman" w:cs="Times New Roman"/>
      <w:shd w:val="clear" w:color="auto" w:fill="FFFFFF"/>
    </w:rPr>
  </w:style>
  <w:style w:type="character" w:customStyle="1" w:styleId="Heading2">
    <w:name w:val="Heading #2_"/>
    <w:basedOn w:val="Carpredefinitoparagrafo"/>
    <w:link w:val="Heading20"/>
    <w:rsid w:val="00763085"/>
    <w:rPr>
      <w:rFonts w:ascii="Times New Roman" w:eastAsia="Times New Roman" w:hAnsi="Times New Roman" w:cs="Times New Roman"/>
      <w:i/>
      <w:iCs/>
      <w:color w:val="212121"/>
      <w:shd w:val="clear" w:color="auto" w:fill="FFFFFF"/>
    </w:rPr>
  </w:style>
  <w:style w:type="character" w:customStyle="1" w:styleId="Bodytext3">
    <w:name w:val="Body text (3)_"/>
    <w:basedOn w:val="Carpredefinitoparagrafo"/>
    <w:link w:val="Bodytext30"/>
    <w:rsid w:val="00763085"/>
    <w:rPr>
      <w:rFonts w:ascii="Times New Roman" w:eastAsia="Times New Roman" w:hAnsi="Times New Roman" w:cs="Times New Roman"/>
      <w:color w:val="232128"/>
      <w:sz w:val="16"/>
      <w:szCs w:val="16"/>
      <w:shd w:val="clear" w:color="auto" w:fill="FFFFFF"/>
    </w:rPr>
  </w:style>
  <w:style w:type="character" w:customStyle="1" w:styleId="Bodytext4">
    <w:name w:val="Body text (4)_"/>
    <w:basedOn w:val="Carpredefinitoparagrafo"/>
    <w:link w:val="Bodytext40"/>
    <w:rsid w:val="00763085"/>
    <w:rPr>
      <w:rFonts w:ascii="Times New Roman" w:eastAsia="Times New Roman" w:hAnsi="Times New Roman" w:cs="Times New Roman"/>
      <w:color w:val="1C1C1C"/>
      <w:shd w:val="clear" w:color="auto" w:fill="FFFFFF"/>
    </w:rPr>
  </w:style>
  <w:style w:type="character" w:customStyle="1" w:styleId="Bodytext6">
    <w:name w:val="Body text (6)_"/>
    <w:basedOn w:val="Carpredefinitoparagrafo"/>
    <w:link w:val="Bodytext60"/>
    <w:rsid w:val="00763085"/>
    <w:rPr>
      <w:rFonts w:ascii="Times New Roman" w:eastAsia="Times New Roman" w:hAnsi="Times New Roman" w:cs="Times New Roman"/>
      <w:color w:val="A1A1A1"/>
      <w:sz w:val="13"/>
      <w:szCs w:val="13"/>
      <w:shd w:val="clear" w:color="auto" w:fill="FFFFFF"/>
    </w:rPr>
  </w:style>
  <w:style w:type="character" w:customStyle="1" w:styleId="Bodytext2">
    <w:name w:val="Body text (2)_"/>
    <w:basedOn w:val="Carpredefinitoparagrafo"/>
    <w:link w:val="Bodytext20"/>
    <w:rsid w:val="00763085"/>
    <w:rPr>
      <w:rFonts w:ascii="Times New Roman" w:eastAsia="Times New Roman" w:hAnsi="Times New Roman" w:cs="Times New Roman"/>
      <w:color w:val="1C1C1C"/>
      <w:sz w:val="15"/>
      <w:szCs w:val="15"/>
      <w:shd w:val="clear" w:color="auto" w:fill="FFFFFF"/>
    </w:rPr>
  </w:style>
  <w:style w:type="character" w:customStyle="1" w:styleId="Heading4">
    <w:name w:val="Heading #4_"/>
    <w:basedOn w:val="Carpredefinitoparagrafo"/>
    <w:link w:val="Heading40"/>
    <w:rsid w:val="00763085"/>
    <w:rPr>
      <w:rFonts w:ascii="Times New Roman" w:eastAsia="Times New Roman" w:hAnsi="Times New Roman" w:cs="Times New Roman"/>
      <w:color w:val="1A1A1A"/>
      <w:shd w:val="clear" w:color="auto" w:fill="FFFFFF"/>
    </w:rPr>
  </w:style>
  <w:style w:type="character" w:customStyle="1" w:styleId="Bodytext5">
    <w:name w:val="Body text (5)_"/>
    <w:basedOn w:val="Carpredefinitoparagrafo"/>
    <w:link w:val="Bodytext50"/>
    <w:rsid w:val="00763085"/>
    <w:rPr>
      <w:rFonts w:ascii="Arial" w:eastAsia="Arial" w:hAnsi="Arial" w:cs="Arial"/>
      <w:color w:val="797979"/>
      <w:shd w:val="clear" w:color="auto" w:fill="FFFFFF"/>
    </w:rPr>
  </w:style>
  <w:style w:type="character" w:customStyle="1" w:styleId="Other">
    <w:name w:val="Other_"/>
    <w:basedOn w:val="Carpredefinitoparagrafo"/>
    <w:link w:val="Other0"/>
    <w:rsid w:val="00763085"/>
    <w:rPr>
      <w:rFonts w:ascii="Times New Roman" w:eastAsia="Times New Roman" w:hAnsi="Times New Roman" w:cs="Times New Roman"/>
      <w:color w:val="1C1C1C"/>
      <w:sz w:val="18"/>
      <w:szCs w:val="18"/>
      <w:shd w:val="clear" w:color="auto" w:fill="FFFFFF"/>
    </w:rPr>
  </w:style>
  <w:style w:type="character" w:customStyle="1" w:styleId="Picturecaption">
    <w:name w:val="Picture caption_"/>
    <w:basedOn w:val="Carpredefinitoparagrafo"/>
    <w:link w:val="Picturecaption0"/>
    <w:rsid w:val="00763085"/>
    <w:rPr>
      <w:rFonts w:ascii="Arial" w:eastAsia="Arial" w:hAnsi="Arial" w:cs="Arial"/>
      <w:color w:val="5D5D5D"/>
      <w:shd w:val="clear" w:color="auto" w:fill="FFFFFF"/>
    </w:rPr>
  </w:style>
  <w:style w:type="character" w:customStyle="1" w:styleId="Heading3">
    <w:name w:val="Heading #3_"/>
    <w:basedOn w:val="Carpredefinitoparagrafo"/>
    <w:link w:val="Heading30"/>
    <w:rsid w:val="00763085"/>
    <w:rPr>
      <w:rFonts w:ascii="Times New Roman" w:eastAsia="Times New Roman" w:hAnsi="Times New Roman" w:cs="Times New Roman"/>
      <w:color w:val="919191"/>
      <w:sz w:val="16"/>
      <w:szCs w:val="16"/>
      <w:shd w:val="clear" w:color="auto" w:fill="FFFFFF"/>
    </w:rPr>
  </w:style>
  <w:style w:type="character" w:customStyle="1" w:styleId="Headerorfooter">
    <w:name w:val="Header or footer_"/>
    <w:basedOn w:val="Carpredefinitoparagrafo"/>
    <w:link w:val="Headerorfooter0"/>
    <w:rsid w:val="00763085"/>
    <w:rPr>
      <w:rFonts w:ascii="Times New Roman" w:eastAsia="Times New Roman" w:hAnsi="Times New Roman" w:cs="Times New Roman"/>
      <w:color w:val="1C1C1C"/>
      <w:sz w:val="18"/>
      <w:szCs w:val="18"/>
      <w:shd w:val="clear" w:color="auto" w:fill="FFFFFF"/>
    </w:rPr>
  </w:style>
  <w:style w:type="character" w:customStyle="1" w:styleId="Bodytext9">
    <w:name w:val="Body text (9)_"/>
    <w:basedOn w:val="Carpredefinitoparagrafo"/>
    <w:link w:val="Bodytext90"/>
    <w:rsid w:val="00763085"/>
    <w:rPr>
      <w:rFonts w:ascii="Arial" w:eastAsia="Arial" w:hAnsi="Arial" w:cs="Arial"/>
      <w:color w:val="4C4C4C"/>
      <w:sz w:val="48"/>
      <w:szCs w:val="48"/>
      <w:shd w:val="clear" w:color="auto" w:fill="FFFFFF"/>
    </w:rPr>
  </w:style>
  <w:style w:type="paragraph" w:customStyle="1" w:styleId="Footnote0">
    <w:name w:val="Footnote"/>
    <w:basedOn w:val="Normale"/>
    <w:link w:val="Footnote"/>
    <w:rsid w:val="00763085"/>
    <w:pPr>
      <w:widowControl w:val="0"/>
      <w:shd w:val="clear" w:color="auto" w:fill="FFFFFF"/>
      <w:spacing w:line="252" w:lineRule="auto"/>
    </w:pPr>
    <w:rPr>
      <w:rFonts w:eastAsia="Times New Roman" w:cs="Times New Roman"/>
      <w:color w:val="212121"/>
      <w:sz w:val="15"/>
      <w:szCs w:val="15"/>
      <w:lang w:val="it-IT"/>
    </w:rPr>
  </w:style>
  <w:style w:type="paragraph" w:customStyle="1" w:styleId="Heading10">
    <w:name w:val="Heading #1"/>
    <w:basedOn w:val="Normale"/>
    <w:link w:val="Heading1"/>
    <w:rsid w:val="00763085"/>
    <w:pPr>
      <w:widowControl w:val="0"/>
      <w:shd w:val="clear" w:color="auto" w:fill="FFFFFF"/>
      <w:spacing w:before="580" w:after="380" w:line="257" w:lineRule="auto"/>
      <w:ind w:left="800" w:right="1680"/>
      <w:jc w:val="left"/>
      <w:outlineLvl w:val="0"/>
    </w:pPr>
    <w:rPr>
      <w:rFonts w:eastAsia="Times New Roman" w:cs="Times New Roman"/>
      <w:b/>
      <w:bCs/>
      <w:color w:val="212121"/>
      <w:sz w:val="28"/>
      <w:szCs w:val="28"/>
      <w:lang w:val="it-IT"/>
    </w:rPr>
  </w:style>
  <w:style w:type="paragraph" w:customStyle="1" w:styleId="Headerorfooter20">
    <w:name w:val="Header or footer (2)"/>
    <w:basedOn w:val="Normale"/>
    <w:link w:val="Headerorfooter2"/>
    <w:rsid w:val="00763085"/>
    <w:pPr>
      <w:widowControl w:val="0"/>
      <w:shd w:val="clear" w:color="auto" w:fill="FFFFFF"/>
      <w:jc w:val="left"/>
    </w:pPr>
    <w:rPr>
      <w:rFonts w:eastAsia="Times New Roman" w:cs="Times New Roman"/>
      <w:sz w:val="22"/>
      <w:szCs w:val="22"/>
      <w:lang w:val="it-IT"/>
    </w:rPr>
  </w:style>
  <w:style w:type="paragraph" w:customStyle="1" w:styleId="Heading20">
    <w:name w:val="Heading #2"/>
    <w:basedOn w:val="Normale"/>
    <w:link w:val="Heading2"/>
    <w:rsid w:val="00763085"/>
    <w:pPr>
      <w:widowControl w:val="0"/>
      <w:shd w:val="clear" w:color="auto" w:fill="FFFFFF"/>
      <w:ind w:left="800"/>
      <w:jc w:val="left"/>
      <w:outlineLvl w:val="1"/>
    </w:pPr>
    <w:rPr>
      <w:rFonts w:eastAsia="Times New Roman" w:cs="Times New Roman"/>
      <w:i/>
      <w:iCs/>
      <w:color w:val="212121"/>
      <w:sz w:val="22"/>
      <w:szCs w:val="22"/>
      <w:lang w:val="it-IT"/>
    </w:rPr>
  </w:style>
  <w:style w:type="paragraph" w:customStyle="1" w:styleId="Bodytext30">
    <w:name w:val="Body text (3)"/>
    <w:basedOn w:val="Normale"/>
    <w:link w:val="Bodytext3"/>
    <w:rsid w:val="00763085"/>
    <w:pPr>
      <w:widowControl w:val="0"/>
      <w:shd w:val="clear" w:color="auto" w:fill="FFFFFF"/>
      <w:spacing w:line="233" w:lineRule="auto"/>
      <w:ind w:right="1300"/>
    </w:pPr>
    <w:rPr>
      <w:rFonts w:eastAsia="Times New Roman" w:cs="Times New Roman"/>
      <w:color w:val="232128"/>
      <w:sz w:val="16"/>
      <w:szCs w:val="16"/>
      <w:lang w:val="it-IT"/>
    </w:rPr>
  </w:style>
  <w:style w:type="paragraph" w:customStyle="1" w:styleId="Bodytext40">
    <w:name w:val="Body text (4)"/>
    <w:basedOn w:val="Normale"/>
    <w:link w:val="Bodytext4"/>
    <w:rsid w:val="00763085"/>
    <w:pPr>
      <w:widowControl w:val="0"/>
      <w:shd w:val="clear" w:color="auto" w:fill="FFFFFF"/>
      <w:ind w:firstLine="20"/>
    </w:pPr>
    <w:rPr>
      <w:rFonts w:eastAsia="Times New Roman" w:cs="Times New Roman"/>
      <w:color w:val="1C1C1C"/>
      <w:sz w:val="22"/>
      <w:szCs w:val="22"/>
      <w:lang w:val="it-IT"/>
    </w:rPr>
  </w:style>
  <w:style w:type="paragraph" w:customStyle="1" w:styleId="Bodytext60">
    <w:name w:val="Body text (6)"/>
    <w:basedOn w:val="Normale"/>
    <w:link w:val="Bodytext6"/>
    <w:rsid w:val="00763085"/>
    <w:pPr>
      <w:widowControl w:val="0"/>
      <w:shd w:val="clear" w:color="auto" w:fill="FFFFFF"/>
      <w:ind w:left="3350"/>
      <w:jc w:val="left"/>
    </w:pPr>
    <w:rPr>
      <w:rFonts w:eastAsia="Times New Roman" w:cs="Times New Roman"/>
      <w:color w:val="A1A1A1"/>
      <w:sz w:val="13"/>
      <w:szCs w:val="13"/>
      <w:lang w:val="it-IT"/>
    </w:rPr>
  </w:style>
  <w:style w:type="paragraph" w:customStyle="1" w:styleId="Bodytext20">
    <w:name w:val="Body text (2)"/>
    <w:basedOn w:val="Normale"/>
    <w:link w:val="Bodytext2"/>
    <w:rsid w:val="00763085"/>
    <w:pPr>
      <w:widowControl w:val="0"/>
      <w:shd w:val="clear" w:color="auto" w:fill="FFFFFF"/>
      <w:ind w:left="780"/>
    </w:pPr>
    <w:rPr>
      <w:rFonts w:eastAsia="Times New Roman" w:cs="Times New Roman"/>
      <w:color w:val="1C1C1C"/>
      <w:sz w:val="15"/>
      <w:szCs w:val="15"/>
      <w:lang w:val="it-IT"/>
    </w:rPr>
  </w:style>
  <w:style w:type="paragraph" w:customStyle="1" w:styleId="Heading40">
    <w:name w:val="Heading #4"/>
    <w:basedOn w:val="Normale"/>
    <w:link w:val="Heading4"/>
    <w:rsid w:val="00763085"/>
    <w:pPr>
      <w:widowControl w:val="0"/>
      <w:shd w:val="clear" w:color="auto" w:fill="FFFFFF"/>
      <w:outlineLvl w:val="3"/>
    </w:pPr>
    <w:rPr>
      <w:rFonts w:eastAsia="Times New Roman" w:cs="Times New Roman"/>
      <w:color w:val="1A1A1A"/>
      <w:sz w:val="22"/>
      <w:szCs w:val="22"/>
      <w:lang w:val="it-IT"/>
    </w:rPr>
  </w:style>
  <w:style w:type="paragraph" w:customStyle="1" w:styleId="Bodytext50">
    <w:name w:val="Body text (5)"/>
    <w:basedOn w:val="Normale"/>
    <w:link w:val="Bodytext5"/>
    <w:rsid w:val="00763085"/>
    <w:pPr>
      <w:widowControl w:val="0"/>
      <w:shd w:val="clear" w:color="auto" w:fill="FFFFFF"/>
      <w:jc w:val="left"/>
    </w:pPr>
    <w:rPr>
      <w:rFonts w:ascii="Arial" w:eastAsia="Arial" w:hAnsi="Arial" w:cs="Arial"/>
      <w:color w:val="797979"/>
      <w:sz w:val="22"/>
      <w:szCs w:val="22"/>
      <w:lang w:val="it-IT"/>
    </w:rPr>
  </w:style>
  <w:style w:type="paragraph" w:customStyle="1" w:styleId="Other0">
    <w:name w:val="Other"/>
    <w:basedOn w:val="Normale"/>
    <w:link w:val="Other"/>
    <w:rsid w:val="00763085"/>
    <w:pPr>
      <w:widowControl w:val="0"/>
      <w:shd w:val="clear" w:color="auto" w:fill="FFFFFF"/>
      <w:spacing w:line="269" w:lineRule="auto"/>
      <w:ind w:firstLine="200"/>
    </w:pPr>
    <w:rPr>
      <w:rFonts w:eastAsia="Times New Roman" w:cs="Times New Roman"/>
      <w:color w:val="1C1C1C"/>
      <w:sz w:val="18"/>
      <w:szCs w:val="18"/>
      <w:lang w:val="it-IT"/>
    </w:rPr>
  </w:style>
  <w:style w:type="paragraph" w:customStyle="1" w:styleId="Picturecaption0">
    <w:name w:val="Picture caption"/>
    <w:basedOn w:val="Normale"/>
    <w:link w:val="Picturecaption"/>
    <w:rsid w:val="00763085"/>
    <w:pPr>
      <w:widowControl w:val="0"/>
      <w:shd w:val="clear" w:color="auto" w:fill="FFFFFF"/>
      <w:jc w:val="left"/>
    </w:pPr>
    <w:rPr>
      <w:rFonts w:ascii="Arial" w:eastAsia="Arial" w:hAnsi="Arial" w:cs="Arial"/>
      <w:color w:val="5D5D5D"/>
      <w:sz w:val="22"/>
      <w:szCs w:val="22"/>
      <w:lang w:val="it-IT"/>
    </w:rPr>
  </w:style>
  <w:style w:type="paragraph" w:customStyle="1" w:styleId="Heading30">
    <w:name w:val="Heading #3"/>
    <w:basedOn w:val="Normale"/>
    <w:link w:val="Heading3"/>
    <w:rsid w:val="00763085"/>
    <w:pPr>
      <w:widowControl w:val="0"/>
      <w:shd w:val="clear" w:color="auto" w:fill="FFFFFF"/>
      <w:spacing w:line="180" w:lineRule="auto"/>
      <w:jc w:val="left"/>
      <w:outlineLvl w:val="2"/>
    </w:pPr>
    <w:rPr>
      <w:rFonts w:eastAsia="Times New Roman" w:cs="Times New Roman"/>
      <w:color w:val="919191"/>
      <w:sz w:val="16"/>
      <w:szCs w:val="16"/>
      <w:lang w:val="it-IT"/>
    </w:rPr>
  </w:style>
  <w:style w:type="paragraph" w:customStyle="1" w:styleId="Headerorfooter0">
    <w:name w:val="Header or footer"/>
    <w:basedOn w:val="Normale"/>
    <w:link w:val="Headerorfooter"/>
    <w:rsid w:val="00763085"/>
    <w:pPr>
      <w:widowControl w:val="0"/>
      <w:shd w:val="clear" w:color="auto" w:fill="FFFFFF"/>
      <w:jc w:val="left"/>
    </w:pPr>
    <w:rPr>
      <w:rFonts w:eastAsia="Times New Roman" w:cs="Times New Roman"/>
      <w:color w:val="1C1C1C"/>
      <w:sz w:val="18"/>
      <w:szCs w:val="18"/>
      <w:lang w:val="it-IT"/>
    </w:rPr>
  </w:style>
  <w:style w:type="paragraph" w:customStyle="1" w:styleId="Bodytext90">
    <w:name w:val="Body text (9)"/>
    <w:basedOn w:val="Normale"/>
    <w:link w:val="Bodytext9"/>
    <w:rsid w:val="00763085"/>
    <w:pPr>
      <w:widowControl w:val="0"/>
      <w:shd w:val="clear" w:color="auto" w:fill="FFFFFF"/>
      <w:spacing w:line="214" w:lineRule="auto"/>
      <w:jc w:val="right"/>
    </w:pPr>
    <w:rPr>
      <w:rFonts w:ascii="Arial" w:eastAsia="Arial" w:hAnsi="Arial" w:cs="Arial"/>
      <w:color w:val="4C4C4C"/>
      <w:sz w:val="48"/>
      <w:szCs w:val="48"/>
      <w:lang w:val="it-IT"/>
    </w:rPr>
  </w:style>
  <w:style w:type="character" w:customStyle="1" w:styleId="xtlfparah">
    <w:name w:val="x_tlf_parah"/>
    <w:basedOn w:val="Carpredefinitoparagrafo"/>
    <w:rsid w:val="00763085"/>
  </w:style>
  <w:style w:type="character" w:customStyle="1" w:styleId="xtlfcdomaine">
    <w:name w:val="x_tlf_cdomaine"/>
    <w:basedOn w:val="Carpredefinitoparagrafo"/>
    <w:rsid w:val="00763085"/>
  </w:style>
  <w:style w:type="character" w:customStyle="1" w:styleId="xtlfcdefinition">
    <w:name w:val="x_tlf_cdefinition"/>
    <w:basedOn w:val="Carpredefinitoparagrafo"/>
    <w:rsid w:val="00763085"/>
  </w:style>
  <w:style w:type="character" w:customStyle="1" w:styleId="xtlfcsyntagme">
    <w:name w:val="x_tlf_csyntagme"/>
    <w:basedOn w:val="Carpredefinitoparagrafo"/>
    <w:rsid w:val="00763085"/>
  </w:style>
  <w:style w:type="character" w:customStyle="1" w:styleId="xtlfcexemple">
    <w:name w:val="x_tlf_cexemple"/>
    <w:basedOn w:val="Carpredefinitoparagrafo"/>
    <w:rsid w:val="00763085"/>
  </w:style>
  <w:style w:type="character" w:customStyle="1" w:styleId="xtlfsmallcaps">
    <w:name w:val="x_tlf_smallcaps"/>
    <w:basedOn w:val="Carpredefinitoparagrafo"/>
    <w:rsid w:val="00763085"/>
  </w:style>
  <w:style w:type="character" w:customStyle="1" w:styleId="xtlfctitre">
    <w:name w:val="x_tlf_ctitre"/>
    <w:basedOn w:val="Carpredefinitoparagrafo"/>
    <w:rsid w:val="00763085"/>
  </w:style>
  <w:style w:type="character" w:customStyle="1" w:styleId="xtlfcdate">
    <w:name w:val="x_tlf_cdate"/>
    <w:basedOn w:val="Carpredefinitoparagrafo"/>
    <w:rsid w:val="00763085"/>
  </w:style>
  <w:style w:type="character" w:styleId="CitazioneHTML">
    <w:name w:val="HTML Cite"/>
    <w:basedOn w:val="Carpredefinitoparagrafo"/>
    <w:uiPriority w:val="99"/>
    <w:semiHidden/>
    <w:unhideWhenUsed/>
    <w:rsid w:val="00763085"/>
    <w:rPr>
      <w:i/>
      <w:iCs/>
    </w:rPr>
  </w:style>
  <w:style w:type="numbering" w:customStyle="1" w:styleId="Nessunelenco1">
    <w:name w:val="Nessun elenco1"/>
    <w:next w:val="Nessunelenco"/>
    <w:uiPriority w:val="99"/>
    <w:semiHidden/>
    <w:unhideWhenUsed/>
    <w:rsid w:val="00763085"/>
  </w:style>
  <w:style w:type="character" w:customStyle="1" w:styleId="UnresolvedMention1">
    <w:name w:val="Unresolved Mention1"/>
    <w:basedOn w:val="Carpredefinitoparagrafo"/>
    <w:uiPriority w:val="99"/>
    <w:semiHidden/>
    <w:unhideWhenUsed/>
    <w:rsid w:val="00763085"/>
    <w:rPr>
      <w:color w:val="605E5C"/>
      <w:shd w:val="clear" w:color="auto" w:fill="E1DFDD"/>
    </w:rPr>
  </w:style>
  <w:style w:type="character" w:styleId="Collegamentovisitato">
    <w:name w:val="FollowedHyperlink"/>
    <w:basedOn w:val="Carpredefinitoparagrafo"/>
    <w:uiPriority w:val="99"/>
    <w:semiHidden/>
    <w:unhideWhenUsed/>
    <w:rsid w:val="00763085"/>
    <w:rPr>
      <w:color w:val="954F72" w:themeColor="followedHyperlink"/>
      <w:u w:val="single"/>
    </w:rPr>
  </w:style>
  <w:style w:type="character" w:styleId="Enfasicorsivo">
    <w:name w:val="Emphasis"/>
    <w:basedOn w:val="Carpredefinitoparagrafo"/>
    <w:uiPriority w:val="20"/>
    <w:qFormat/>
    <w:rsid w:val="00763085"/>
    <w:rPr>
      <w:i/>
      <w:iCs/>
    </w:rPr>
  </w:style>
  <w:style w:type="paragraph" w:styleId="Testonormale">
    <w:name w:val="Plain Text"/>
    <w:basedOn w:val="Normale"/>
    <w:link w:val="TestonormaleCarattere"/>
    <w:semiHidden/>
    <w:rsid w:val="00763085"/>
    <w:pPr>
      <w:jc w:val="left"/>
    </w:pPr>
    <w:rPr>
      <w:rFonts w:ascii="Courier New" w:eastAsia="Times New Roman" w:hAnsi="Courier New" w:cs="Times New Roman"/>
      <w:sz w:val="20"/>
      <w:szCs w:val="20"/>
      <w:lang w:val="en-GB"/>
    </w:rPr>
  </w:style>
  <w:style w:type="character" w:customStyle="1" w:styleId="TestonormaleCarattere">
    <w:name w:val="Testo normale Carattere"/>
    <w:basedOn w:val="Carpredefinitoparagrafo"/>
    <w:link w:val="Testonormale"/>
    <w:semiHidden/>
    <w:rsid w:val="00763085"/>
    <w:rPr>
      <w:rFonts w:ascii="Courier New" w:eastAsia="Times New Roman" w:hAnsi="Courier New" w:cs="Times New Roman"/>
      <w:sz w:val="20"/>
      <w:szCs w:val="20"/>
      <w:lang w:val="en-GB"/>
    </w:rPr>
  </w:style>
  <w:style w:type="character" w:customStyle="1" w:styleId="authors">
    <w:name w:val="authors"/>
    <w:basedOn w:val="Carpredefinitoparagrafo"/>
    <w:rsid w:val="00763085"/>
  </w:style>
  <w:style w:type="character" w:customStyle="1" w:styleId="Date1">
    <w:name w:val="Date1"/>
    <w:basedOn w:val="Carpredefinitoparagrafo"/>
    <w:rsid w:val="00763085"/>
  </w:style>
  <w:style w:type="character" w:customStyle="1" w:styleId="arttitle">
    <w:name w:val="art_title"/>
    <w:basedOn w:val="Carpredefinitoparagrafo"/>
    <w:rsid w:val="00763085"/>
  </w:style>
  <w:style w:type="character" w:customStyle="1" w:styleId="serialtitle">
    <w:name w:val="serial_title"/>
    <w:basedOn w:val="Carpredefinitoparagrafo"/>
    <w:rsid w:val="00763085"/>
  </w:style>
  <w:style w:type="character" w:customStyle="1" w:styleId="volumeissue">
    <w:name w:val="volume_issue"/>
    <w:basedOn w:val="Carpredefinitoparagrafo"/>
    <w:rsid w:val="00763085"/>
  </w:style>
  <w:style w:type="character" w:customStyle="1" w:styleId="pagerange">
    <w:name w:val="page_range"/>
    <w:basedOn w:val="Carpredefinitoparagrafo"/>
    <w:rsid w:val="00763085"/>
  </w:style>
  <w:style w:type="character" w:customStyle="1" w:styleId="doilink">
    <w:name w:val="doi_link"/>
    <w:basedOn w:val="Carpredefinitoparagrafo"/>
    <w:rsid w:val="00763085"/>
  </w:style>
  <w:style w:type="paragraph" w:customStyle="1" w:styleId="Default">
    <w:name w:val="Default"/>
    <w:rsid w:val="00763085"/>
    <w:pPr>
      <w:autoSpaceDE w:val="0"/>
      <w:autoSpaceDN w:val="0"/>
      <w:adjustRightInd w:val="0"/>
      <w:spacing w:after="0" w:line="240" w:lineRule="auto"/>
    </w:pPr>
    <w:rPr>
      <w:rFonts w:ascii="Times New Roman" w:hAnsi="Times New Roman" w:cs="Times New Roman"/>
      <w:color w:val="000000"/>
      <w:sz w:val="24"/>
      <w:szCs w:val="24"/>
      <w:lang w:val="en-GB"/>
    </w:rPr>
  </w:style>
  <w:style w:type="character" w:customStyle="1" w:styleId="xxcontentpasted0">
    <w:name w:val="x_x_contentpasted0"/>
    <w:basedOn w:val="Carpredefinitoparagrafo"/>
    <w:rsid w:val="007630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46</Pages>
  <Words>12239</Words>
  <Characters>69765</Characters>
  <Application>Microsoft Office Word</Application>
  <DocSecurity>0</DocSecurity>
  <Lines>581</Lines>
  <Paragraphs>163</Paragraphs>
  <ScaleCrop>false</ScaleCrop>
  <Company/>
  <LinksUpToDate>false</LinksUpToDate>
  <CharactersWithSpaces>81841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Patrick</dc:creator>
  <cp:keywords/>
  <dc:description/>
  <cp:lastModifiedBy>John Patrick Leech</cp:lastModifiedBy>
  <cp:revision>1</cp:revision>
  <dcterms:created xsi:type="dcterms:W3CDTF">2026-02-26T09:41:00Z</dcterms:created>
  <dcterms:modified xsi:type="dcterms:W3CDTF">2026-02-26T09:42:00Z</dcterms:modified>
</cp:coreProperties>
</file>