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3E331" w14:textId="77777777" w:rsidR="00EF4F79" w:rsidRPr="00EF4F79" w:rsidRDefault="00EF4F79" w:rsidP="00EF4F79">
      <w:pPr>
        <w:spacing w:after="0"/>
        <w:jc w:val="both"/>
        <w:rPr>
          <w:rFonts w:ascii="Times New Roman" w:hAnsi="Times New Roman" w:cs="Times New Roman"/>
          <w:b/>
          <w:bCs/>
          <w:sz w:val="24"/>
          <w:szCs w:val="24"/>
        </w:rPr>
      </w:pPr>
      <w:r w:rsidRPr="00EF4F79">
        <w:rPr>
          <w:rFonts w:ascii="Times New Roman" w:hAnsi="Times New Roman" w:cs="Times New Roman"/>
          <w:b/>
          <w:bCs/>
          <w:sz w:val="24"/>
          <w:szCs w:val="24"/>
        </w:rPr>
        <w:t xml:space="preserve">(Online) Appendix A: Replicating Table 1 by considering </w:t>
      </w:r>
      <w:proofErr w:type="gramStart"/>
      <w:r w:rsidRPr="00EF4F79">
        <w:rPr>
          <w:rFonts w:ascii="Times New Roman" w:hAnsi="Times New Roman" w:cs="Times New Roman"/>
          <w:b/>
          <w:bCs/>
          <w:i/>
          <w:sz w:val="24"/>
          <w:szCs w:val="24"/>
        </w:rPr>
        <w:t>Public</w:t>
      </w:r>
      <w:proofErr w:type="gramEnd"/>
      <w:r w:rsidRPr="00EF4F79">
        <w:rPr>
          <w:rFonts w:ascii="Times New Roman" w:hAnsi="Times New Roman" w:cs="Times New Roman"/>
          <w:b/>
          <w:bCs/>
          <w:i/>
          <w:sz w:val="24"/>
          <w:szCs w:val="24"/>
        </w:rPr>
        <w:t xml:space="preserve"> salience</w:t>
      </w:r>
      <w:r w:rsidRPr="00EF4F79">
        <w:rPr>
          <w:rFonts w:ascii="Times New Roman" w:hAnsi="Times New Roman" w:cs="Times New Roman"/>
          <w:b/>
          <w:bCs/>
          <w:sz w:val="24"/>
          <w:szCs w:val="24"/>
        </w:rPr>
        <w:t xml:space="preserve"> registered the year before election</w:t>
      </w:r>
    </w:p>
    <w:p w14:paraId="14EFAB91" w14:textId="77777777" w:rsidR="00EF4F79" w:rsidRPr="00EF4F79" w:rsidRDefault="00EF4F79" w:rsidP="00EF4F79">
      <w:pPr>
        <w:spacing w:after="0"/>
        <w:jc w:val="both"/>
        <w:rPr>
          <w:rFonts w:ascii="Times New Roman" w:hAnsi="Times New Roman" w:cs="Times New Roman"/>
          <w:sz w:val="24"/>
          <w:szCs w:val="24"/>
        </w:rPr>
      </w:pPr>
    </w:p>
    <w:tbl>
      <w:tblPr>
        <w:tblW w:w="5000" w:type="pct"/>
        <w:tblLook w:val="04A0" w:firstRow="1" w:lastRow="0" w:firstColumn="1" w:lastColumn="0" w:noHBand="0" w:noVBand="1"/>
      </w:tblPr>
      <w:tblGrid>
        <w:gridCol w:w="4346"/>
        <w:gridCol w:w="1764"/>
        <w:gridCol w:w="1764"/>
        <w:gridCol w:w="1764"/>
      </w:tblGrid>
      <w:tr w:rsidR="00EF4F79" w:rsidRPr="00EF4F79" w14:paraId="6DD7C7FA" w14:textId="77777777" w:rsidTr="00CE713E">
        <w:tc>
          <w:tcPr>
            <w:tcW w:w="2255" w:type="pct"/>
            <w:tcBorders>
              <w:top w:val="single" w:sz="4" w:space="0" w:color="auto"/>
              <w:left w:val="nil"/>
              <w:bottom w:val="nil"/>
              <w:right w:val="nil"/>
            </w:tcBorders>
          </w:tcPr>
          <w:p w14:paraId="4995883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08972B6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Full</w:t>
            </w:r>
          </w:p>
        </w:tc>
        <w:tc>
          <w:tcPr>
            <w:tcW w:w="1830" w:type="pct"/>
            <w:gridSpan w:val="2"/>
            <w:tcBorders>
              <w:top w:val="single" w:sz="4" w:space="0" w:color="auto"/>
              <w:left w:val="nil"/>
              <w:bottom w:val="nil"/>
              <w:right w:val="nil"/>
            </w:tcBorders>
            <w:hideMark/>
          </w:tcPr>
          <w:p w14:paraId="2A67DEB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Two stages</w:t>
            </w:r>
          </w:p>
        </w:tc>
      </w:tr>
      <w:tr w:rsidR="00EF4F79" w:rsidRPr="00EF4F79" w14:paraId="6B19837F" w14:textId="77777777" w:rsidTr="00CE713E">
        <w:tc>
          <w:tcPr>
            <w:tcW w:w="2255" w:type="pct"/>
            <w:tcBorders>
              <w:top w:val="single" w:sz="4" w:space="0" w:color="auto"/>
              <w:left w:val="nil"/>
              <w:bottom w:val="nil"/>
              <w:right w:val="nil"/>
            </w:tcBorders>
          </w:tcPr>
          <w:p w14:paraId="0A1FB63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7D9D065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w:t>
            </w:r>
          </w:p>
        </w:tc>
        <w:tc>
          <w:tcPr>
            <w:tcW w:w="915" w:type="pct"/>
            <w:tcBorders>
              <w:top w:val="single" w:sz="4" w:space="0" w:color="auto"/>
              <w:left w:val="nil"/>
              <w:bottom w:val="nil"/>
              <w:right w:val="nil"/>
            </w:tcBorders>
            <w:hideMark/>
          </w:tcPr>
          <w:p w14:paraId="0C09D6B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w:t>
            </w:r>
          </w:p>
        </w:tc>
        <w:tc>
          <w:tcPr>
            <w:tcW w:w="915" w:type="pct"/>
            <w:tcBorders>
              <w:top w:val="single" w:sz="4" w:space="0" w:color="auto"/>
              <w:left w:val="nil"/>
              <w:bottom w:val="nil"/>
              <w:right w:val="nil"/>
            </w:tcBorders>
            <w:hideMark/>
          </w:tcPr>
          <w:p w14:paraId="707F9F9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w:t>
            </w:r>
          </w:p>
        </w:tc>
      </w:tr>
      <w:tr w:rsidR="00EF4F79" w:rsidRPr="00EF4F79" w14:paraId="32D8534E" w14:textId="77777777" w:rsidTr="00CE713E">
        <w:tc>
          <w:tcPr>
            <w:tcW w:w="2255" w:type="pct"/>
            <w:tcBorders>
              <w:top w:val="single" w:sz="4" w:space="0" w:color="auto"/>
              <w:left w:val="nil"/>
              <w:bottom w:val="nil"/>
              <w:right w:val="nil"/>
            </w:tcBorders>
          </w:tcPr>
          <w:p w14:paraId="4CD688D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5D4D452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7862ABD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7C67BD5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3C532BC2" w14:textId="77777777" w:rsidTr="00CE713E">
        <w:tc>
          <w:tcPr>
            <w:tcW w:w="2255" w:type="pct"/>
            <w:hideMark/>
          </w:tcPr>
          <w:p w14:paraId="3000ABE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Environment salience (lag) </w:t>
            </w:r>
          </w:p>
        </w:tc>
        <w:tc>
          <w:tcPr>
            <w:tcW w:w="915" w:type="pct"/>
            <w:hideMark/>
          </w:tcPr>
          <w:p w14:paraId="24D0A61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0.590</w:t>
            </w:r>
            <w:r w:rsidRPr="00EF4F79">
              <w:rPr>
                <w:rFonts w:ascii="Times New Roman" w:hAnsi="Times New Roman" w:cs="Times New Roman"/>
                <w:sz w:val="24"/>
                <w:szCs w:val="24"/>
                <w:vertAlign w:val="superscript"/>
                <w:lang w:val="en-US"/>
              </w:rPr>
              <w:t>***</w:t>
            </w:r>
          </w:p>
        </w:tc>
        <w:tc>
          <w:tcPr>
            <w:tcW w:w="915" w:type="pct"/>
            <w:hideMark/>
          </w:tcPr>
          <w:p w14:paraId="737FEDD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0.345</w:t>
            </w:r>
            <w:r w:rsidRPr="00EF4F79">
              <w:rPr>
                <w:rFonts w:ascii="Times New Roman" w:hAnsi="Times New Roman" w:cs="Times New Roman"/>
                <w:sz w:val="24"/>
                <w:szCs w:val="24"/>
                <w:vertAlign w:val="superscript"/>
                <w:lang w:val="en-US"/>
              </w:rPr>
              <w:t>***</w:t>
            </w:r>
          </w:p>
        </w:tc>
        <w:tc>
          <w:tcPr>
            <w:tcW w:w="915" w:type="pct"/>
            <w:hideMark/>
          </w:tcPr>
          <w:p w14:paraId="0DD4EB4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0.698</w:t>
            </w:r>
            <w:r w:rsidRPr="00EF4F79">
              <w:rPr>
                <w:rFonts w:ascii="Times New Roman" w:hAnsi="Times New Roman" w:cs="Times New Roman"/>
                <w:sz w:val="24"/>
                <w:szCs w:val="24"/>
                <w:vertAlign w:val="superscript"/>
                <w:lang w:val="en-US"/>
              </w:rPr>
              <w:t>***</w:t>
            </w:r>
          </w:p>
        </w:tc>
      </w:tr>
      <w:tr w:rsidR="00EF4F79" w:rsidRPr="00EF4F79" w14:paraId="4E092C2F" w14:textId="77777777" w:rsidTr="00CE713E">
        <w:tc>
          <w:tcPr>
            <w:tcW w:w="2255" w:type="pct"/>
          </w:tcPr>
          <w:p w14:paraId="5DC27BF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91A2E9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c>
          <w:tcPr>
            <w:tcW w:w="915" w:type="pct"/>
            <w:hideMark/>
          </w:tcPr>
          <w:p w14:paraId="4C7AF0E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(0.051)</w:t>
            </w:r>
          </w:p>
        </w:tc>
        <w:tc>
          <w:tcPr>
            <w:tcW w:w="915" w:type="pct"/>
            <w:hideMark/>
          </w:tcPr>
          <w:p w14:paraId="2378029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(0.029)</w:t>
            </w:r>
          </w:p>
        </w:tc>
      </w:tr>
      <w:tr w:rsidR="00EF4F79" w:rsidRPr="00EF4F79" w14:paraId="440CB5C4" w14:textId="77777777" w:rsidTr="00CE713E">
        <w:tc>
          <w:tcPr>
            <w:tcW w:w="2255" w:type="pct"/>
          </w:tcPr>
          <w:p w14:paraId="50F0D72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27B937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19D620D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6B5B5D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7374121" w14:textId="77777777" w:rsidTr="00CE713E">
        <w:tc>
          <w:tcPr>
            <w:tcW w:w="2255" w:type="pct"/>
            <w:hideMark/>
          </w:tcPr>
          <w:p w14:paraId="36A60BC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Public salience</w:t>
            </w:r>
          </w:p>
        </w:tc>
        <w:tc>
          <w:tcPr>
            <w:tcW w:w="915" w:type="pct"/>
            <w:hideMark/>
          </w:tcPr>
          <w:p w14:paraId="1B1F8B0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0.101</w:t>
            </w:r>
            <w:r w:rsidRPr="00EF4F79">
              <w:rPr>
                <w:rFonts w:ascii="Times New Roman" w:hAnsi="Times New Roman" w:cs="Times New Roman"/>
                <w:sz w:val="24"/>
                <w:szCs w:val="24"/>
                <w:vertAlign w:val="superscript"/>
                <w:lang w:val="en-US"/>
              </w:rPr>
              <w:t>**</w:t>
            </w:r>
          </w:p>
        </w:tc>
        <w:tc>
          <w:tcPr>
            <w:tcW w:w="915" w:type="pct"/>
            <w:hideMark/>
          </w:tcPr>
          <w:p w14:paraId="2425069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0.156</w:t>
            </w:r>
            <w:r w:rsidRPr="00EF4F79">
              <w:rPr>
                <w:rFonts w:ascii="Times New Roman" w:hAnsi="Times New Roman" w:cs="Times New Roman"/>
                <w:sz w:val="24"/>
                <w:szCs w:val="24"/>
                <w:vertAlign w:val="superscript"/>
                <w:lang w:val="en-US"/>
              </w:rPr>
              <w:t>**</w:t>
            </w:r>
          </w:p>
        </w:tc>
        <w:tc>
          <w:tcPr>
            <w:tcW w:w="915" w:type="pct"/>
            <w:hideMark/>
          </w:tcPr>
          <w:p w14:paraId="3B7AF5D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0.056</w:t>
            </w:r>
          </w:p>
        </w:tc>
      </w:tr>
      <w:tr w:rsidR="00EF4F79" w:rsidRPr="00EF4F79" w14:paraId="592750A9" w14:textId="77777777" w:rsidTr="00CE713E">
        <w:tc>
          <w:tcPr>
            <w:tcW w:w="2255" w:type="pct"/>
          </w:tcPr>
          <w:p w14:paraId="1DCA760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B1E47F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(0.032)</w:t>
            </w:r>
          </w:p>
        </w:tc>
        <w:tc>
          <w:tcPr>
            <w:tcW w:w="915" w:type="pct"/>
            <w:hideMark/>
          </w:tcPr>
          <w:p w14:paraId="53BD0BF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(0.060)</w:t>
            </w:r>
          </w:p>
        </w:tc>
        <w:tc>
          <w:tcPr>
            <w:tcW w:w="915" w:type="pct"/>
            <w:hideMark/>
          </w:tcPr>
          <w:p w14:paraId="1680757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(0.036)</w:t>
            </w:r>
          </w:p>
        </w:tc>
      </w:tr>
      <w:tr w:rsidR="00EF4F79" w:rsidRPr="00EF4F79" w14:paraId="71F05DF8" w14:textId="77777777" w:rsidTr="00CE713E">
        <w:tc>
          <w:tcPr>
            <w:tcW w:w="2255" w:type="pct"/>
          </w:tcPr>
          <w:p w14:paraId="544E5BF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D2A837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301842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C37C0E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254755E5" w14:textId="77777777" w:rsidTr="00CE713E">
        <w:tc>
          <w:tcPr>
            <w:tcW w:w="2255" w:type="pct"/>
            <w:hideMark/>
          </w:tcPr>
          <w:p w14:paraId="2D51DD3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RILE</w:t>
            </w:r>
          </w:p>
        </w:tc>
        <w:tc>
          <w:tcPr>
            <w:tcW w:w="915" w:type="pct"/>
            <w:hideMark/>
          </w:tcPr>
          <w:p w14:paraId="389F826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-0.022</w:t>
            </w:r>
            <w:r w:rsidRPr="00EF4F79">
              <w:rPr>
                <w:rFonts w:ascii="Times New Roman" w:hAnsi="Times New Roman" w:cs="Times New Roman"/>
                <w:sz w:val="24"/>
                <w:szCs w:val="24"/>
                <w:vertAlign w:val="superscript"/>
                <w:lang w:val="en-US"/>
              </w:rPr>
              <w:t>**</w:t>
            </w:r>
          </w:p>
        </w:tc>
        <w:tc>
          <w:tcPr>
            <w:tcW w:w="915" w:type="pct"/>
            <w:hideMark/>
          </w:tcPr>
          <w:p w14:paraId="5A5BA9C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-0.045</w:t>
            </w:r>
            <w:r w:rsidRPr="00EF4F79">
              <w:rPr>
                <w:rFonts w:ascii="Times New Roman" w:hAnsi="Times New Roman" w:cs="Times New Roman"/>
                <w:sz w:val="24"/>
                <w:szCs w:val="24"/>
                <w:vertAlign w:val="superscript"/>
                <w:lang w:val="en-US"/>
              </w:rPr>
              <w:t>***</w:t>
            </w:r>
          </w:p>
        </w:tc>
        <w:tc>
          <w:tcPr>
            <w:tcW w:w="915" w:type="pct"/>
            <w:hideMark/>
          </w:tcPr>
          <w:p w14:paraId="098DF04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-0.007</w:t>
            </w:r>
          </w:p>
        </w:tc>
      </w:tr>
      <w:tr w:rsidR="00EF4F79" w:rsidRPr="00EF4F79" w14:paraId="7E92A089" w14:textId="77777777" w:rsidTr="00CE713E">
        <w:tc>
          <w:tcPr>
            <w:tcW w:w="2255" w:type="pct"/>
          </w:tcPr>
          <w:p w14:paraId="3CB6E8F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50141D1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(0.008)</w:t>
            </w:r>
          </w:p>
        </w:tc>
        <w:tc>
          <w:tcPr>
            <w:tcW w:w="915" w:type="pct"/>
            <w:hideMark/>
          </w:tcPr>
          <w:p w14:paraId="2EAD525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(0.011)</w:t>
            </w:r>
          </w:p>
        </w:tc>
        <w:tc>
          <w:tcPr>
            <w:tcW w:w="915" w:type="pct"/>
            <w:hideMark/>
          </w:tcPr>
          <w:p w14:paraId="4A3C18D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r>
      <w:tr w:rsidR="00EF4F79" w:rsidRPr="00EF4F79" w14:paraId="4DC8863C" w14:textId="77777777" w:rsidTr="00CE713E">
        <w:tc>
          <w:tcPr>
            <w:tcW w:w="2255" w:type="pct"/>
          </w:tcPr>
          <w:p w14:paraId="5A25A83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71B26CE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50841C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8D0D00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4426E297" w14:textId="77777777" w:rsidTr="00CE713E">
        <w:tc>
          <w:tcPr>
            <w:tcW w:w="2255" w:type="pct"/>
            <w:hideMark/>
          </w:tcPr>
          <w:p w14:paraId="20D29DC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Party </w:t>
            </w:r>
            <w:proofErr w:type="spellStart"/>
            <w:r w:rsidRPr="00EF4F79">
              <w:rPr>
                <w:rFonts w:ascii="Times New Roman" w:hAnsi="Times New Roman" w:cs="Times New Roman"/>
                <w:sz w:val="24"/>
                <w:szCs w:val="24"/>
                <w:lang w:val="en-US" w:eastAsia="en-GB"/>
              </w:rPr>
              <w:t>systemness</w:t>
            </w:r>
            <w:proofErr w:type="spellEnd"/>
          </w:p>
        </w:tc>
        <w:tc>
          <w:tcPr>
            <w:tcW w:w="915" w:type="pct"/>
            <w:hideMark/>
          </w:tcPr>
          <w:p w14:paraId="4AFB263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0.009</w:t>
            </w:r>
          </w:p>
        </w:tc>
        <w:tc>
          <w:tcPr>
            <w:tcW w:w="915" w:type="pct"/>
            <w:hideMark/>
          </w:tcPr>
          <w:p w14:paraId="1FF701A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0.011</w:t>
            </w:r>
          </w:p>
        </w:tc>
        <w:tc>
          <w:tcPr>
            <w:tcW w:w="915" w:type="pct"/>
            <w:hideMark/>
          </w:tcPr>
          <w:p w14:paraId="6207111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0.021</w:t>
            </w:r>
          </w:p>
        </w:tc>
      </w:tr>
      <w:tr w:rsidR="00EF4F79" w:rsidRPr="00EF4F79" w14:paraId="11FA8E5A" w14:textId="77777777" w:rsidTr="00CE713E">
        <w:tc>
          <w:tcPr>
            <w:tcW w:w="2255" w:type="pct"/>
          </w:tcPr>
          <w:p w14:paraId="22CF88C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EBF36E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c>
          <w:tcPr>
            <w:tcW w:w="915" w:type="pct"/>
            <w:hideMark/>
          </w:tcPr>
          <w:p w14:paraId="58A9F20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(0.043)</w:t>
            </w:r>
          </w:p>
        </w:tc>
        <w:tc>
          <w:tcPr>
            <w:tcW w:w="915" w:type="pct"/>
            <w:hideMark/>
          </w:tcPr>
          <w:p w14:paraId="0AB662D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(0.032)</w:t>
            </w:r>
          </w:p>
        </w:tc>
      </w:tr>
      <w:tr w:rsidR="00EF4F79" w:rsidRPr="00EF4F79" w14:paraId="3365A001" w14:textId="77777777" w:rsidTr="00CE713E">
        <w:tc>
          <w:tcPr>
            <w:tcW w:w="2255" w:type="pct"/>
          </w:tcPr>
          <w:p w14:paraId="5433C7A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17FD51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01DE73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163CBE8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1EEC96BA" w14:textId="77777777" w:rsidTr="00CE713E">
        <w:tc>
          <w:tcPr>
            <w:tcW w:w="2255" w:type="pct"/>
            <w:hideMark/>
          </w:tcPr>
          <w:p w14:paraId="5CB8043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Green party size (lag)</w:t>
            </w:r>
          </w:p>
        </w:tc>
        <w:tc>
          <w:tcPr>
            <w:tcW w:w="915" w:type="pct"/>
            <w:hideMark/>
          </w:tcPr>
          <w:p w14:paraId="1A8754D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-0.059</w:t>
            </w:r>
          </w:p>
        </w:tc>
        <w:tc>
          <w:tcPr>
            <w:tcW w:w="915" w:type="pct"/>
            <w:hideMark/>
          </w:tcPr>
          <w:p w14:paraId="54CF0DF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0.068</w:t>
            </w:r>
          </w:p>
        </w:tc>
        <w:tc>
          <w:tcPr>
            <w:tcW w:w="915" w:type="pct"/>
            <w:hideMark/>
          </w:tcPr>
          <w:p w14:paraId="2658276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-0.147</w:t>
            </w:r>
          </w:p>
        </w:tc>
      </w:tr>
      <w:tr w:rsidR="00EF4F79" w:rsidRPr="00EF4F79" w14:paraId="7086B0F6" w14:textId="77777777" w:rsidTr="00CE713E">
        <w:tc>
          <w:tcPr>
            <w:tcW w:w="2255" w:type="pct"/>
          </w:tcPr>
          <w:p w14:paraId="755F1E2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5D14D46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(0.103)</w:t>
            </w:r>
          </w:p>
        </w:tc>
        <w:tc>
          <w:tcPr>
            <w:tcW w:w="915" w:type="pct"/>
            <w:hideMark/>
          </w:tcPr>
          <w:p w14:paraId="03252E3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(0.598)</w:t>
            </w:r>
          </w:p>
        </w:tc>
        <w:tc>
          <w:tcPr>
            <w:tcW w:w="915" w:type="pct"/>
            <w:hideMark/>
          </w:tcPr>
          <w:p w14:paraId="446BA43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(0.097)</w:t>
            </w:r>
          </w:p>
        </w:tc>
      </w:tr>
      <w:tr w:rsidR="00EF4F79" w:rsidRPr="00EF4F79" w14:paraId="52F51BE6" w14:textId="77777777" w:rsidTr="00CE713E">
        <w:tc>
          <w:tcPr>
            <w:tcW w:w="2255" w:type="pct"/>
          </w:tcPr>
          <w:p w14:paraId="7A3FB0F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78741D2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19909C3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BC5EBD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22A09A3C" w14:textId="77777777" w:rsidTr="00CE713E">
        <w:tc>
          <w:tcPr>
            <w:tcW w:w="2255" w:type="pct"/>
            <w:hideMark/>
          </w:tcPr>
          <w:p w14:paraId="203C385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Incumbent</w:t>
            </w:r>
          </w:p>
        </w:tc>
        <w:tc>
          <w:tcPr>
            <w:tcW w:w="915" w:type="pct"/>
            <w:hideMark/>
          </w:tcPr>
          <w:p w14:paraId="414B6AF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0.404</w:t>
            </w:r>
          </w:p>
        </w:tc>
        <w:tc>
          <w:tcPr>
            <w:tcW w:w="915" w:type="pct"/>
            <w:hideMark/>
          </w:tcPr>
          <w:p w14:paraId="0553EA3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0.059</w:t>
            </w:r>
          </w:p>
        </w:tc>
        <w:tc>
          <w:tcPr>
            <w:tcW w:w="915" w:type="pct"/>
            <w:hideMark/>
          </w:tcPr>
          <w:p w14:paraId="7F4C067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0.870</w:t>
            </w:r>
            <w:r w:rsidRPr="00EF4F79">
              <w:rPr>
                <w:rFonts w:ascii="Times New Roman" w:hAnsi="Times New Roman" w:cs="Times New Roman"/>
                <w:sz w:val="24"/>
                <w:szCs w:val="24"/>
                <w:vertAlign w:val="superscript"/>
                <w:lang w:val="en-US"/>
              </w:rPr>
              <w:t>*</w:t>
            </w:r>
          </w:p>
        </w:tc>
      </w:tr>
      <w:tr w:rsidR="00EF4F79" w:rsidRPr="00EF4F79" w14:paraId="252D8D7F" w14:textId="77777777" w:rsidTr="00CE713E">
        <w:tc>
          <w:tcPr>
            <w:tcW w:w="2255" w:type="pct"/>
          </w:tcPr>
          <w:p w14:paraId="0649C0A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5670536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(0.315)</w:t>
            </w:r>
          </w:p>
        </w:tc>
        <w:tc>
          <w:tcPr>
            <w:tcW w:w="915" w:type="pct"/>
            <w:hideMark/>
          </w:tcPr>
          <w:p w14:paraId="2E3C91F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(0.467)</w:t>
            </w:r>
          </w:p>
        </w:tc>
        <w:tc>
          <w:tcPr>
            <w:tcW w:w="915" w:type="pct"/>
            <w:hideMark/>
          </w:tcPr>
          <w:p w14:paraId="64B8EB7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(0.387)</w:t>
            </w:r>
          </w:p>
        </w:tc>
      </w:tr>
      <w:tr w:rsidR="00EF4F79" w:rsidRPr="00EF4F79" w14:paraId="7017B837" w14:textId="77777777" w:rsidTr="00CE713E">
        <w:tc>
          <w:tcPr>
            <w:tcW w:w="2255" w:type="pct"/>
          </w:tcPr>
          <w:p w14:paraId="5F99F82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30D116A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05DF60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FB3643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4BADD7F5" w14:textId="77777777" w:rsidTr="00CE713E">
        <w:tc>
          <w:tcPr>
            <w:tcW w:w="2255" w:type="pct"/>
            <w:hideMark/>
          </w:tcPr>
          <w:p w14:paraId="5902FEF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Party size (lag)</w:t>
            </w:r>
          </w:p>
        </w:tc>
        <w:tc>
          <w:tcPr>
            <w:tcW w:w="915" w:type="pct"/>
            <w:hideMark/>
          </w:tcPr>
          <w:p w14:paraId="62FBC2E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-0.006</w:t>
            </w:r>
          </w:p>
        </w:tc>
        <w:tc>
          <w:tcPr>
            <w:tcW w:w="915" w:type="pct"/>
            <w:hideMark/>
          </w:tcPr>
          <w:p w14:paraId="6F71508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-0.002</w:t>
            </w:r>
          </w:p>
        </w:tc>
        <w:tc>
          <w:tcPr>
            <w:tcW w:w="915" w:type="pct"/>
            <w:hideMark/>
          </w:tcPr>
          <w:p w14:paraId="692BAD8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-0.019</w:t>
            </w:r>
          </w:p>
        </w:tc>
      </w:tr>
      <w:tr w:rsidR="00EF4F79" w:rsidRPr="00EF4F79" w14:paraId="7CAA9EF3" w14:textId="77777777" w:rsidTr="00CE713E">
        <w:tc>
          <w:tcPr>
            <w:tcW w:w="2255" w:type="pct"/>
          </w:tcPr>
          <w:p w14:paraId="6742B4C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51D5FC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c>
          <w:tcPr>
            <w:tcW w:w="915" w:type="pct"/>
            <w:hideMark/>
          </w:tcPr>
          <w:p w14:paraId="52EF2A7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(0.017)</w:t>
            </w:r>
          </w:p>
        </w:tc>
        <w:tc>
          <w:tcPr>
            <w:tcW w:w="915" w:type="pct"/>
            <w:hideMark/>
          </w:tcPr>
          <w:p w14:paraId="3C3C9EF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(0.017)</w:t>
            </w:r>
          </w:p>
        </w:tc>
      </w:tr>
      <w:tr w:rsidR="00EF4F79" w:rsidRPr="00EF4F79" w14:paraId="3A74D9EC" w14:textId="77777777" w:rsidTr="00CE713E">
        <w:tc>
          <w:tcPr>
            <w:tcW w:w="2255" w:type="pct"/>
          </w:tcPr>
          <w:p w14:paraId="38A0C5D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AD2A2C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DBC2FD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784531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3967A306" w14:textId="77777777" w:rsidTr="00CE713E">
        <w:tc>
          <w:tcPr>
            <w:tcW w:w="2255" w:type="pct"/>
            <w:hideMark/>
          </w:tcPr>
          <w:p w14:paraId="2FD9058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Constant</w:t>
            </w:r>
          </w:p>
        </w:tc>
        <w:tc>
          <w:tcPr>
            <w:tcW w:w="915" w:type="pct"/>
            <w:hideMark/>
          </w:tcPr>
          <w:p w14:paraId="33B6013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1.534</w:t>
            </w:r>
            <w:r w:rsidRPr="00EF4F79">
              <w:rPr>
                <w:rFonts w:ascii="Times New Roman" w:hAnsi="Times New Roman" w:cs="Times New Roman"/>
                <w:sz w:val="24"/>
                <w:szCs w:val="24"/>
                <w:vertAlign w:val="superscript"/>
                <w:lang w:val="en-US"/>
              </w:rPr>
              <w:t>*</w:t>
            </w:r>
          </w:p>
        </w:tc>
        <w:tc>
          <w:tcPr>
            <w:tcW w:w="915" w:type="pct"/>
            <w:hideMark/>
          </w:tcPr>
          <w:p w14:paraId="685A119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3.503</w:t>
            </w:r>
            <w:r w:rsidRPr="00EF4F79">
              <w:rPr>
                <w:rFonts w:ascii="Times New Roman" w:hAnsi="Times New Roman" w:cs="Times New Roman"/>
                <w:sz w:val="24"/>
                <w:szCs w:val="24"/>
                <w:vertAlign w:val="superscript"/>
                <w:lang w:val="en-US"/>
              </w:rPr>
              <w:t>*</w:t>
            </w:r>
          </w:p>
        </w:tc>
        <w:tc>
          <w:tcPr>
            <w:tcW w:w="915" w:type="pct"/>
            <w:hideMark/>
          </w:tcPr>
          <w:p w14:paraId="6260DF6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1.654</w:t>
            </w:r>
            <w:r w:rsidRPr="00EF4F79">
              <w:rPr>
                <w:rFonts w:ascii="Times New Roman" w:hAnsi="Times New Roman" w:cs="Times New Roman"/>
                <w:sz w:val="24"/>
                <w:szCs w:val="24"/>
                <w:vertAlign w:val="superscript"/>
                <w:lang w:val="en-US"/>
              </w:rPr>
              <w:t>*</w:t>
            </w:r>
          </w:p>
        </w:tc>
      </w:tr>
      <w:tr w:rsidR="00EF4F79" w:rsidRPr="00EF4F79" w14:paraId="736CABC3" w14:textId="77777777" w:rsidTr="00CE713E">
        <w:tc>
          <w:tcPr>
            <w:tcW w:w="2255" w:type="pct"/>
          </w:tcPr>
          <w:p w14:paraId="57E5FBE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2CFD241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(0.767)</w:t>
            </w:r>
          </w:p>
        </w:tc>
        <w:tc>
          <w:tcPr>
            <w:tcW w:w="915" w:type="pct"/>
            <w:hideMark/>
          </w:tcPr>
          <w:p w14:paraId="065E13B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(1.583)</w:t>
            </w:r>
          </w:p>
        </w:tc>
        <w:tc>
          <w:tcPr>
            <w:tcW w:w="915" w:type="pct"/>
            <w:hideMark/>
          </w:tcPr>
          <w:p w14:paraId="622653E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(0.838)</w:t>
            </w:r>
          </w:p>
        </w:tc>
      </w:tr>
      <w:tr w:rsidR="00EF4F79" w:rsidRPr="00EF4F79" w14:paraId="6C11CBA7" w14:textId="77777777" w:rsidTr="00CE713E">
        <w:tc>
          <w:tcPr>
            <w:tcW w:w="2255" w:type="pct"/>
            <w:tcBorders>
              <w:top w:val="single" w:sz="4" w:space="0" w:color="auto"/>
              <w:left w:val="nil"/>
              <w:bottom w:val="nil"/>
              <w:right w:val="nil"/>
            </w:tcBorders>
          </w:tcPr>
          <w:p w14:paraId="2B064D8E" w14:textId="77777777" w:rsidR="00EF4F79" w:rsidRPr="00EF4F79" w:rsidRDefault="00EF4F79" w:rsidP="00CE713E">
            <w:pPr>
              <w:widowControl w:val="0"/>
              <w:autoSpaceDE w:val="0"/>
              <w:autoSpaceDN w:val="0"/>
              <w:adjustRightInd w:val="0"/>
              <w:spacing w:after="0" w:line="240" w:lineRule="auto"/>
              <w:jc w:val="both"/>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Spatial lag</w:t>
            </w:r>
          </w:p>
          <w:p w14:paraId="2BDA01D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6585C3B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57B1195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4025253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692A10AA" w14:textId="77777777" w:rsidTr="00CE713E">
        <w:tc>
          <w:tcPr>
            <w:tcW w:w="2255" w:type="pct"/>
            <w:hideMark/>
          </w:tcPr>
          <w:p w14:paraId="01BEBE9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Environment salience (</w:t>
            </w:r>
            <m:oMath>
              <m:r>
                <w:rPr>
                  <w:rFonts w:ascii="Cambria Math" w:hAnsi="Cambria Math" w:cs="Times New Roman"/>
                  <w:sz w:val="24"/>
                  <w:szCs w:val="24"/>
                  <w:lang w:val="it-IT"/>
                </w:rPr>
                <m:t>ρ</m:t>
              </m:r>
            </m:oMath>
            <w:r w:rsidRPr="00EF4F79">
              <w:rPr>
                <w:rFonts w:ascii="Times New Roman" w:hAnsi="Times New Roman" w:cs="Times New Roman"/>
                <w:sz w:val="24"/>
                <w:szCs w:val="24"/>
                <w:lang w:val="en-US" w:eastAsia="en-GB"/>
              </w:rPr>
              <w:t>)</w:t>
            </w:r>
          </w:p>
        </w:tc>
        <w:tc>
          <w:tcPr>
            <w:tcW w:w="915" w:type="pct"/>
            <w:hideMark/>
          </w:tcPr>
          <w:p w14:paraId="0DA2FA6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0.035</w:t>
            </w:r>
            <w:r w:rsidRPr="00EF4F79">
              <w:rPr>
                <w:rFonts w:ascii="Times New Roman" w:hAnsi="Times New Roman" w:cs="Times New Roman"/>
                <w:sz w:val="24"/>
                <w:szCs w:val="24"/>
                <w:vertAlign w:val="superscript"/>
                <w:lang w:val="en-US"/>
              </w:rPr>
              <w:t>***</w:t>
            </w:r>
          </w:p>
        </w:tc>
        <w:tc>
          <w:tcPr>
            <w:tcW w:w="915" w:type="pct"/>
            <w:hideMark/>
          </w:tcPr>
          <w:p w14:paraId="406C2C5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0.047</w:t>
            </w:r>
            <w:r w:rsidRPr="00EF4F79">
              <w:rPr>
                <w:rFonts w:ascii="Times New Roman" w:hAnsi="Times New Roman" w:cs="Times New Roman"/>
                <w:sz w:val="24"/>
                <w:szCs w:val="24"/>
                <w:vertAlign w:val="superscript"/>
                <w:lang w:val="en-US"/>
              </w:rPr>
              <w:t>***</w:t>
            </w:r>
          </w:p>
        </w:tc>
        <w:tc>
          <w:tcPr>
            <w:tcW w:w="915" w:type="pct"/>
            <w:hideMark/>
          </w:tcPr>
          <w:p w14:paraId="10ECD81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0.009</w:t>
            </w:r>
          </w:p>
        </w:tc>
      </w:tr>
      <w:tr w:rsidR="00EF4F79" w:rsidRPr="00EF4F79" w14:paraId="10EA1B8A" w14:textId="77777777" w:rsidTr="00CE713E">
        <w:tc>
          <w:tcPr>
            <w:tcW w:w="2255" w:type="pct"/>
          </w:tcPr>
          <w:p w14:paraId="0DCE39B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3B88701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(0.008)</w:t>
            </w:r>
          </w:p>
        </w:tc>
        <w:tc>
          <w:tcPr>
            <w:tcW w:w="915" w:type="pct"/>
            <w:hideMark/>
          </w:tcPr>
          <w:p w14:paraId="7C417AB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hideMark/>
          </w:tcPr>
          <w:p w14:paraId="770EE16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r>
      <w:tr w:rsidR="00EF4F79" w:rsidRPr="00EF4F79" w14:paraId="3FB33013" w14:textId="77777777" w:rsidTr="00CE713E">
        <w:tc>
          <w:tcPr>
            <w:tcW w:w="2255" w:type="pct"/>
            <w:tcBorders>
              <w:top w:val="single" w:sz="4" w:space="0" w:color="auto"/>
              <w:left w:val="nil"/>
              <w:bottom w:val="nil"/>
              <w:right w:val="nil"/>
            </w:tcBorders>
            <w:hideMark/>
          </w:tcPr>
          <w:p w14:paraId="002F3F0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Country fixed effects</w:t>
            </w:r>
          </w:p>
        </w:tc>
        <w:tc>
          <w:tcPr>
            <w:tcW w:w="915" w:type="pct"/>
            <w:tcBorders>
              <w:top w:val="single" w:sz="4" w:space="0" w:color="auto"/>
              <w:left w:val="nil"/>
              <w:bottom w:val="nil"/>
              <w:right w:val="nil"/>
            </w:tcBorders>
            <w:hideMark/>
          </w:tcPr>
          <w:p w14:paraId="2F90898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56F84E5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0EE343F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462329DB" w14:textId="77777777" w:rsidTr="00CE713E">
        <w:tc>
          <w:tcPr>
            <w:tcW w:w="2255" w:type="pct"/>
            <w:hideMark/>
          </w:tcPr>
          <w:p w14:paraId="58481E7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Decade fixed effects</w:t>
            </w:r>
          </w:p>
        </w:tc>
        <w:tc>
          <w:tcPr>
            <w:tcW w:w="915" w:type="pct"/>
            <w:hideMark/>
          </w:tcPr>
          <w:p w14:paraId="61C5CC1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7C32864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39567DC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4517D755" w14:textId="77777777" w:rsidTr="00CE713E">
        <w:tc>
          <w:tcPr>
            <w:tcW w:w="2255" w:type="pct"/>
            <w:hideMark/>
          </w:tcPr>
          <w:p w14:paraId="4E09A11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i/>
                <w:iCs/>
                <w:sz w:val="24"/>
                <w:szCs w:val="24"/>
                <w:lang w:val="en-US"/>
              </w:rPr>
            </w:pPr>
            <w:r w:rsidRPr="00EF4F79">
              <w:rPr>
                <w:rFonts w:ascii="Times New Roman" w:hAnsi="Times New Roman" w:cs="Times New Roman"/>
                <w:i/>
                <w:iCs/>
                <w:sz w:val="24"/>
                <w:szCs w:val="24"/>
                <w:lang w:val="en-US"/>
              </w:rPr>
              <w:t>N</w:t>
            </w:r>
          </w:p>
        </w:tc>
        <w:tc>
          <w:tcPr>
            <w:tcW w:w="915" w:type="pct"/>
            <w:hideMark/>
          </w:tcPr>
          <w:p w14:paraId="62766DE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659</w:t>
            </w:r>
          </w:p>
        </w:tc>
        <w:tc>
          <w:tcPr>
            <w:tcW w:w="915" w:type="pct"/>
            <w:hideMark/>
          </w:tcPr>
          <w:p w14:paraId="7462789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318</w:t>
            </w:r>
          </w:p>
        </w:tc>
        <w:tc>
          <w:tcPr>
            <w:tcW w:w="915" w:type="pct"/>
            <w:hideMark/>
          </w:tcPr>
          <w:p w14:paraId="00B89AD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341</w:t>
            </w:r>
          </w:p>
        </w:tc>
      </w:tr>
      <w:tr w:rsidR="00EF4F79" w:rsidRPr="00EF4F79" w14:paraId="2AE1CD6E" w14:textId="77777777" w:rsidTr="00CE713E">
        <w:tc>
          <w:tcPr>
            <w:tcW w:w="2255" w:type="pct"/>
            <w:hideMark/>
          </w:tcPr>
          <w:p w14:paraId="3EACB37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rPr>
              <w:t xml:space="preserve">pseudo </w:t>
            </w:r>
            <w:r w:rsidRPr="00EF4F79">
              <w:rPr>
                <w:rFonts w:ascii="Times New Roman" w:hAnsi="Times New Roman" w:cs="Times New Roman"/>
                <w:i/>
                <w:iCs/>
                <w:sz w:val="24"/>
                <w:szCs w:val="24"/>
                <w:lang w:val="en-US"/>
              </w:rPr>
              <w:t>R</w:t>
            </w:r>
            <w:r w:rsidRPr="00EF4F79">
              <w:rPr>
                <w:rFonts w:ascii="Times New Roman" w:hAnsi="Times New Roman" w:cs="Times New Roman"/>
                <w:sz w:val="24"/>
                <w:szCs w:val="24"/>
                <w:vertAlign w:val="superscript"/>
                <w:lang w:val="en-US"/>
              </w:rPr>
              <w:t>2</w:t>
            </w:r>
          </w:p>
        </w:tc>
        <w:tc>
          <w:tcPr>
            <w:tcW w:w="915" w:type="pct"/>
            <w:hideMark/>
          </w:tcPr>
          <w:p w14:paraId="026CDA0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0.483</w:t>
            </w:r>
          </w:p>
        </w:tc>
        <w:tc>
          <w:tcPr>
            <w:tcW w:w="915" w:type="pct"/>
            <w:hideMark/>
          </w:tcPr>
          <w:p w14:paraId="24F43E0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0.328</w:t>
            </w:r>
          </w:p>
        </w:tc>
        <w:tc>
          <w:tcPr>
            <w:tcW w:w="915" w:type="pct"/>
            <w:hideMark/>
          </w:tcPr>
          <w:p w14:paraId="48FCF22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0.681</w:t>
            </w:r>
          </w:p>
        </w:tc>
      </w:tr>
      <w:tr w:rsidR="00EF4F79" w:rsidRPr="00EF4F79" w14:paraId="51C54DCC" w14:textId="77777777" w:rsidTr="00CE713E">
        <w:tc>
          <w:tcPr>
            <w:tcW w:w="2255" w:type="pct"/>
            <w:hideMark/>
          </w:tcPr>
          <w:p w14:paraId="3392CEF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AIC</w:t>
            </w:r>
          </w:p>
        </w:tc>
        <w:tc>
          <w:tcPr>
            <w:tcW w:w="915" w:type="pct"/>
            <w:hideMark/>
          </w:tcPr>
          <w:p w14:paraId="221A1FE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3527.337</w:t>
            </w:r>
          </w:p>
        </w:tc>
        <w:tc>
          <w:tcPr>
            <w:tcW w:w="915" w:type="pct"/>
            <w:hideMark/>
          </w:tcPr>
          <w:p w14:paraId="5F46189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1729.304</w:t>
            </w:r>
          </w:p>
        </w:tc>
        <w:tc>
          <w:tcPr>
            <w:tcW w:w="915" w:type="pct"/>
            <w:hideMark/>
          </w:tcPr>
          <w:p w14:paraId="1F2B0E0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1746.959</w:t>
            </w:r>
          </w:p>
        </w:tc>
      </w:tr>
      <w:tr w:rsidR="00EF4F79" w:rsidRPr="00EF4F79" w14:paraId="70DD9FB9" w14:textId="77777777" w:rsidTr="00CE713E">
        <w:tc>
          <w:tcPr>
            <w:tcW w:w="2255" w:type="pct"/>
            <w:tcBorders>
              <w:top w:val="nil"/>
              <w:left w:val="nil"/>
              <w:bottom w:val="single" w:sz="4" w:space="0" w:color="auto"/>
              <w:right w:val="nil"/>
            </w:tcBorders>
            <w:hideMark/>
          </w:tcPr>
          <w:p w14:paraId="19467A9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BIC</w:t>
            </w:r>
          </w:p>
        </w:tc>
        <w:tc>
          <w:tcPr>
            <w:tcW w:w="915" w:type="pct"/>
            <w:tcBorders>
              <w:top w:val="nil"/>
              <w:left w:val="nil"/>
              <w:bottom w:val="single" w:sz="4" w:space="0" w:color="auto"/>
              <w:right w:val="nil"/>
            </w:tcBorders>
            <w:hideMark/>
          </w:tcPr>
          <w:p w14:paraId="3FDA4A9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3697.985</w:t>
            </w:r>
          </w:p>
        </w:tc>
        <w:tc>
          <w:tcPr>
            <w:tcW w:w="915" w:type="pct"/>
            <w:tcBorders>
              <w:top w:val="nil"/>
              <w:left w:val="nil"/>
              <w:bottom w:val="single" w:sz="4" w:space="0" w:color="auto"/>
              <w:right w:val="nil"/>
            </w:tcBorders>
            <w:hideMark/>
          </w:tcPr>
          <w:p w14:paraId="346BC11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1827.118</w:t>
            </w:r>
          </w:p>
        </w:tc>
        <w:tc>
          <w:tcPr>
            <w:tcW w:w="915" w:type="pct"/>
            <w:tcBorders>
              <w:top w:val="nil"/>
              <w:left w:val="nil"/>
              <w:bottom w:val="single" w:sz="4" w:space="0" w:color="auto"/>
              <w:right w:val="nil"/>
            </w:tcBorders>
            <w:hideMark/>
          </w:tcPr>
          <w:p w14:paraId="24DA96F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1846.588</w:t>
            </w:r>
          </w:p>
        </w:tc>
      </w:tr>
    </w:tbl>
    <w:p w14:paraId="014565EF"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rPr>
      </w:pPr>
      <w:r w:rsidRPr="00EF4F79">
        <w:rPr>
          <w:rFonts w:ascii="Times New Roman" w:hAnsi="Times New Roman" w:cs="Times New Roman"/>
          <w:sz w:val="20"/>
          <w:szCs w:val="20"/>
        </w:rPr>
        <w:t>Note: Robust standard errors in parentheses. Models report maximum likelihood (ML) estimates. Coefficients for country dummies and decades are not reported. In all the models, the weight matrix assumes that all parties can equally influence each other. The weight matrix is not row-standardised.</w:t>
      </w:r>
    </w:p>
    <w:p w14:paraId="5E6440B0"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lang w:val="en-US"/>
        </w:rPr>
      </w:pP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0.10,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0.05,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0.01,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0.001.</w:t>
      </w:r>
    </w:p>
    <w:p w14:paraId="471288FD" w14:textId="77777777" w:rsidR="00EF4F79" w:rsidRPr="00EF4F79" w:rsidRDefault="00EF4F79" w:rsidP="00EF4F79">
      <w:pPr>
        <w:spacing w:after="0"/>
        <w:jc w:val="both"/>
        <w:rPr>
          <w:rFonts w:ascii="Times New Roman" w:hAnsi="Times New Roman" w:cs="Times New Roman"/>
          <w:sz w:val="20"/>
          <w:szCs w:val="20"/>
          <w:lang w:val="en-US"/>
        </w:rPr>
      </w:pPr>
      <w:r w:rsidRPr="00EF4F79">
        <w:rPr>
          <w:rFonts w:ascii="Times New Roman" w:hAnsi="Times New Roman" w:cs="Times New Roman"/>
          <w:sz w:val="20"/>
          <w:szCs w:val="20"/>
          <w:lang w:val="en-US"/>
        </w:rPr>
        <w:br w:type="page"/>
      </w:r>
    </w:p>
    <w:p w14:paraId="2D1E2A2D" w14:textId="77777777" w:rsidR="00EF4F79" w:rsidRPr="00EF4F79" w:rsidRDefault="00EF4F79" w:rsidP="00EF4F79">
      <w:pPr>
        <w:spacing w:after="0"/>
        <w:jc w:val="both"/>
        <w:rPr>
          <w:rFonts w:ascii="Times New Roman" w:hAnsi="Times New Roman" w:cs="Times New Roman"/>
          <w:b/>
          <w:bCs/>
          <w:iCs/>
          <w:sz w:val="24"/>
          <w:szCs w:val="24"/>
        </w:rPr>
      </w:pPr>
      <w:r w:rsidRPr="00EF4F79">
        <w:rPr>
          <w:rFonts w:ascii="Times New Roman" w:hAnsi="Times New Roman" w:cs="Times New Roman"/>
          <w:b/>
          <w:bCs/>
          <w:sz w:val="24"/>
          <w:szCs w:val="24"/>
        </w:rPr>
        <w:lastRenderedPageBreak/>
        <w:t>(Online) Appendix B: Replicating Table 1 using two additional measures of party policy positions</w:t>
      </w:r>
      <w:r w:rsidRPr="00EF4F79">
        <w:rPr>
          <w:rFonts w:ascii="Times New Roman" w:hAnsi="Times New Roman" w:cs="Times New Roman"/>
          <w:b/>
          <w:bCs/>
          <w:iCs/>
          <w:sz w:val="24"/>
          <w:szCs w:val="24"/>
        </w:rPr>
        <w:t xml:space="preserve"> (Environment and GAL-TAN)</w:t>
      </w:r>
    </w:p>
    <w:p w14:paraId="7944D922" w14:textId="77777777" w:rsidR="00EF4F79" w:rsidRPr="00EF4F79" w:rsidRDefault="00EF4F79" w:rsidP="00EF4F79">
      <w:pPr>
        <w:spacing w:after="0"/>
        <w:jc w:val="both"/>
        <w:rPr>
          <w:rFonts w:ascii="Times New Roman" w:hAnsi="Times New Roman" w:cs="Times New Roman"/>
          <w:b/>
          <w:bCs/>
          <w:sz w:val="24"/>
          <w:szCs w:val="24"/>
        </w:rPr>
      </w:pPr>
    </w:p>
    <w:tbl>
      <w:tblPr>
        <w:tblW w:w="5000" w:type="pct"/>
        <w:tblLook w:val="04A0" w:firstRow="1" w:lastRow="0" w:firstColumn="1" w:lastColumn="0" w:noHBand="0" w:noVBand="1"/>
      </w:tblPr>
      <w:tblGrid>
        <w:gridCol w:w="7408"/>
        <w:gridCol w:w="2230"/>
      </w:tblGrid>
      <w:tr w:rsidR="00EF4F79" w:rsidRPr="00EF4F79" w14:paraId="665E9BB2" w14:textId="77777777" w:rsidTr="00CE713E">
        <w:tc>
          <w:tcPr>
            <w:tcW w:w="3843" w:type="pct"/>
            <w:tcBorders>
              <w:top w:val="single" w:sz="4" w:space="0" w:color="auto"/>
              <w:left w:val="nil"/>
              <w:bottom w:val="nil"/>
              <w:right w:val="nil"/>
            </w:tcBorders>
          </w:tcPr>
          <w:p w14:paraId="614AF6E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Borders>
              <w:top w:val="single" w:sz="4" w:space="0" w:color="auto"/>
              <w:left w:val="nil"/>
              <w:bottom w:val="nil"/>
              <w:right w:val="nil"/>
            </w:tcBorders>
            <w:hideMark/>
          </w:tcPr>
          <w:p w14:paraId="13EF821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Full</w:t>
            </w:r>
          </w:p>
        </w:tc>
      </w:tr>
      <w:tr w:rsidR="00EF4F79" w:rsidRPr="00EF4F79" w14:paraId="54A0D4C5" w14:textId="77777777" w:rsidTr="00CE713E">
        <w:tc>
          <w:tcPr>
            <w:tcW w:w="3843" w:type="pct"/>
            <w:tcBorders>
              <w:top w:val="single" w:sz="4" w:space="0" w:color="auto"/>
              <w:left w:val="nil"/>
              <w:bottom w:val="nil"/>
              <w:right w:val="nil"/>
            </w:tcBorders>
          </w:tcPr>
          <w:p w14:paraId="5687F8B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Borders>
              <w:top w:val="single" w:sz="4" w:space="0" w:color="auto"/>
              <w:left w:val="nil"/>
              <w:bottom w:val="nil"/>
              <w:right w:val="nil"/>
            </w:tcBorders>
            <w:hideMark/>
          </w:tcPr>
          <w:p w14:paraId="395D8AC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w:t>
            </w:r>
          </w:p>
        </w:tc>
      </w:tr>
      <w:tr w:rsidR="00EF4F79" w:rsidRPr="00EF4F79" w14:paraId="04542F76" w14:textId="77777777" w:rsidTr="00CE713E">
        <w:tc>
          <w:tcPr>
            <w:tcW w:w="3843" w:type="pct"/>
            <w:tcBorders>
              <w:top w:val="single" w:sz="4" w:space="0" w:color="auto"/>
              <w:left w:val="nil"/>
              <w:bottom w:val="nil"/>
              <w:right w:val="nil"/>
            </w:tcBorders>
          </w:tcPr>
          <w:p w14:paraId="390F6E6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Borders>
              <w:top w:val="single" w:sz="4" w:space="0" w:color="auto"/>
              <w:left w:val="nil"/>
              <w:bottom w:val="nil"/>
              <w:right w:val="nil"/>
            </w:tcBorders>
          </w:tcPr>
          <w:p w14:paraId="200BEB7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0903C789" w14:textId="77777777" w:rsidTr="00CE713E">
        <w:tc>
          <w:tcPr>
            <w:tcW w:w="3843" w:type="pct"/>
            <w:hideMark/>
          </w:tcPr>
          <w:p w14:paraId="2CAD7A7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Environment salience (lag) </w:t>
            </w:r>
          </w:p>
        </w:tc>
        <w:tc>
          <w:tcPr>
            <w:tcW w:w="1157" w:type="pct"/>
            <w:hideMark/>
          </w:tcPr>
          <w:p w14:paraId="163EF9D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0.613</w:t>
            </w:r>
            <w:r w:rsidRPr="00EF4F79">
              <w:rPr>
                <w:rFonts w:ascii="Times New Roman" w:hAnsi="Times New Roman" w:cs="Times New Roman"/>
                <w:sz w:val="24"/>
                <w:szCs w:val="24"/>
                <w:vertAlign w:val="superscript"/>
                <w:lang w:val="en-US"/>
              </w:rPr>
              <w:t>***</w:t>
            </w:r>
          </w:p>
        </w:tc>
      </w:tr>
      <w:tr w:rsidR="00EF4F79" w:rsidRPr="00EF4F79" w14:paraId="7117FD2F" w14:textId="77777777" w:rsidTr="00CE713E">
        <w:tc>
          <w:tcPr>
            <w:tcW w:w="3843" w:type="pct"/>
          </w:tcPr>
          <w:p w14:paraId="710A941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3DE0B8A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(0.034)</w:t>
            </w:r>
          </w:p>
        </w:tc>
      </w:tr>
      <w:tr w:rsidR="00EF4F79" w:rsidRPr="00EF4F79" w14:paraId="51BAEAF7" w14:textId="77777777" w:rsidTr="00CE713E">
        <w:tc>
          <w:tcPr>
            <w:tcW w:w="3843" w:type="pct"/>
          </w:tcPr>
          <w:p w14:paraId="4058E83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Pr>
          <w:p w14:paraId="2DD14E7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574DD989" w14:textId="77777777" w:rsidTr="00CE713E">
        <w:tc>
          <w:tcPr>
            <w:tcW w:w="3843" w:type="pct"/>
            <w:hideMark/>
          </w:tcPr>
          <w:p w14:paraId="0AD4DC2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Public salience</w:t>
            </w:r>
          </w:p>
        </w:tc>
        <w:tc>
          <w:tcPr>
            <w:tcW w:w="1157" w:type="pct"/>
            <w:hideMark/>
          </w:tcPr>
          <w:p w14:paraId="230D7BA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0.180</w:t>
            </w:r>
            <w:r w:rsidRPr="00EF4F79">
              <w:rPr>
                <w:rFonts w:ascii="Times New Roman" w:hAnsi="Times New Roman" w:cs="Times New Roman"/>
                <w:sz w:val="24"/>
                <w:szCs w:val="24"/>
                <w:vertAlign w:val="superscript"/>
                <w:lang w:val="en-US"/>
              </w:rPr>
              <w:t>***</w:t>
            </w:r>
          </w:p>
        </w:tc>
      </w:tr>
      <w:tr w:rsidR="00EF4F79" w:rsidRPr="00EF4F79" w14:paraId="3D7A2179" w14:textId="77777777" w:rsidTr="00CE713E">
        <w:tc>
          <w:tcPr>
            <w:tcW w:w="3843" w:type="pct"/>
          </w:tcPr>
          <w:p w14:paraId="609F401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586BDFE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(0.035)</w:t>
            </w:r>
          </w:p>
        </w:tc>
      </w:tr>
      <w:tr w:rsidR="00EF4F79" w:rsidRPr="00EF4F79" w14:paraId="619F448B" w14:textId="77777777" w:rsidTr="00CE713E">
        <w:tc>
          <w:tcPr>
            <w:tcW w:w="3843" w:type="pct"/>
          </w:tcPr>
          <w:p w14:paraId="1162F66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Pr>
          <w:p w14:paraId="1C937FE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E91BCDB" w14:textId="77777777" w:rsidTr="00CE713E">
        <w:tc>
          <w:tcPr>
            <w:tcW w:w="3843" w:type="pct"/>
            <w:hideMark/>
          </w:tcPr>
          <w:p w14:paraId="3615711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RILE</w:t>
            </w:r>
          </w:p>
        </w:tc>
        <w:tc>
          <w:tcPr>
            <w:tcW w:w="1157" w:type="pct"/>
            <w:hideMark/>
          </w:tcPr>
          <w:p w14:paraId="6FA0956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r>
      <w:tr w:rsidR="00EF4F79" w:rsidRPr="00EF4F79" w14:paraId="631456D7" w14:textId="77777777" w:rsidTr="00CE713E">
        <w:tc>
          <w:tcPr>
            <w:tcW w:w="3843" w:type="pct"/>
          </w:tcPr>
          <w:p w14:paraId="38070F6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01E5AC6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(0.014)</w:t>
            </w:r>
          </w:p>
        </w:tc>
      </w:tr>
      <w:tr w:rsidR="00EF4F79" w:rsidRPr="00EF4F79" w14:paraId="70B8D829" w14:textId="77777777" w:rsidTr="00CE713E">
        <w:tc>
          <w:tcPr>
            <w:tcW w:w="3843" w:type="pct"/>
          </w:tcPr>
          <w:p w14:paraId="1E546B5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Pr>
          <w:p w14:paraId="27A7F04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19B47E08" w14:textId="77777777" w:rsidTr="00CE713E">
        <w:tc>
          <w:tcPr>
            <w:tcW w:w="3843" w:type="pct"/>
            <w:hideMark/>
          </w:tcPr>
          <w:p w14:paraId="7E4981F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Party </w:t>
            </w:r>
            <w:proofErr w:type="spellStart"/>
            <w:r w:rsidRPr="00EF4F79">
              <w:rPr>
                <w:rFonts w:ascii="Times New Roman" w:hAnsi="Times New Roman" w:cs="Times New Roman"/>
                <w:sz w:val="24"/>
                <w:szCs w:val="24"/>
                <w:lang w:val="en-US" w:eastAsia="en-GB"/>
              </w:rPr>
              <w:t>systemness</w:t>
            </w:r>
            <w:proofErr w:type="spellEnd"/>
          </w:p>
        </w:tc>
        <w:tc>
          <w:tcPr>
            <w:tcW w:w="1157" w:type="pct"/>
            <w:hideMark/>
          </w:tcPr>
          <w:p w14:paraId="650C08A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-0.002</w:t>
            </w:r>
          </w:p>
        </w:tc>
      </w:tr>
      <w:tr w:rsidR="00EF4F79" w:rsidRPr="00EF4F79" w14:paraId="20314C97" w14:textId="77777777" w:rsidTr="00CE713E">
        <w:tc>
          <w:tcPr>
            <w:tcW w:w="3843" w:type="pct"/>
          </w:tcPr>
          <w:p w14:paraId="3C53B57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7264CD9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(0.039)</w:t>
            </w:r>
          </w:p>
        </w:tc>
      </w:tr>
      <w:tr w:rsidR="00EF4F79" w:rsidRPr="00EF4F79" w14:paraId="4AE8F731" w14:textId="77777777" w:rsidTr="00CE713E">
        <w:tc>
          <w:tcPr>
            <w:tcW w:w="3843" w:type="pct"/>
          </w:tcPr>
          <w:p w14:paraId="1E54123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Pr>
          <w:p w14:paraId="1A4B041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58E40168" w14:textId="77777777" w:rsidTr="00CE713E">
        <w:tc>
          <w:tcPr>
            <w:tcW w:w="3843" w:type="pct"/>
            <w:hideMark/>
          </w:tcPr>
          <w:p w14:paraId="665FF0E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Green party size (lag)</w:t>
            </w:r>
          </w:p>
        </w:tc>
        <w:tc>
          <w:tcPr>
            <w:tcW w:w="1157" w:type="pct"/>
            <w:hideMark/>
          </w:tcPr>
          <w:p w14:paraId="09A9F9E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0.116</w:t>
            </w:r>
          </w:p>
        </w:tc>
      </w:tr>
      <w:tr w:rsidR="00EF4F79" w:rsidRPr="00EF4F79" w14:paraId="302F5E80" w14:textId="77777777" w:rsidTr="00CE713E">
        <w:tc>
          <w:tcPr>
            <w:tcW w:w="3843" w:type="pct"/>
          </w:tcPr>
          <w:p w14:paraId="3E16D65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0D2A70A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(0.172)</w:t>
            </w:r>
          </w:p>
        </w:tc>
      </w:tr>
      <w:tr w:rsidR="00EF4F79" w:rsidRPr="00EF4F79" w14:paraId="4DBC220A" w14:textId="77777777" w:rsidTr="00CE713E">
        <w:tc>
          <w:tcPr>
            <w:tcW w:w="3843" w:type="pct"/>
          </w:tcPr>
          <w:p w14:paraId="24492D1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Pr>
          <w:p w14:paraId="2652B37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A7B4E23" w14:textId="77777777" w:rsidTr="00CE713E">
        <w:tc>
          <w:tcPr>
            <w:tcW w:w="3843" w:type="pct"/>
            <w:hideMark/>
          </w:tcPr>
          <w:p w14:paraId="4572C7D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Incumbent</w:t>
            </w:r>
          </w:p>
        </w:tc>
        <w:tc>
          <w:tcPr>
            <w:tcW w:w="1157" w:type="pct"/>
            <w:hideMark/>
          </w:tcPr>
          <w:p w14:paraId="5F69D77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0.234</w:t>
            </w:r>
          </w:p>
        </w:tc>
      </w:tr>
      <w:tr w:rsidR="00EF4F79" w:rsidRPr="00EF4F79" w14:paraId="063E0E94" w14:textId="77777777" w:rsidTr="00CE713E">
        <w:tc>
          <w:tcPr>
            <w:tcW w:w="3843" w:type="pct"/>
          </w:tcPr>
          <w:p w14:paraId="67717C1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07B357D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(0.446)</w:t>
            </w:r>
          </w:p>
        </w:tc>
      </w:tr>
      <w:tr w:rsidR="00EF4F79" w:rsidRPr="00EF4F79" w14:paraId="5160E488" w14:textId="77777777" w:rsidTr="00CE713E">
        <w:tc>
          <w:tcPr>
            <w:tcW w:w="3843" w:type="pct"/>
          </w:tcPr>
          <w:p w14:paraId="15C2091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Pr>
          <w:p w14:paraId="4FE2F86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0CB59524" w14:textId="77777777" w:rsidTr="00CE713E">
        <w:tc>
          <w:tcPr>
            <w:tcW w:w="3843" w:type="pct"/>
            <w:hideMark/>
          </w:tcPr>
          <w:p w14:paraId="0D2C101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Party size (lag)</w:t>
            </w:r>
          </w:p>
        </w:tc>
        <w:tc>
          <w:tcPr>
            <w:tcW w:w="1157" w:type="pct"/>
            <w:hideMark/>
          </w:tcPr>
          <w:p w14:paraId="6E71542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0.004</w:t>
            </w:r>
          </w:p>
        </w:tc>
      </w:tr>
      <w:tr w:rsidR="00EF4F79" w:rsidRPr="00EF4F79" w14:paraId="628F364C" w14:textId="77777777" w:rsidTr="00CE713E">
        <w:tc>
          <w:tcPr>
            <w:tcW w:w="3843" w:type="pct"/>
          </w:tcPr>
          <w:p w14:paraId="2D27321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53B85B3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(0.019)</w:t>
            </w:r>
          </w:p>
        </w:tc>
      </w:tr>
      <w:tr w:rsidR="00EF4F79" w:rsidRPr="00EF4F79" w14:paraId="5D8262D2" w14:textId="77777777" w:rsidTr="00CE713E">
        <w:tc>
          <w:tcPr>
            <w:tcW w:w="3843" w:type="pct"/>
          </w:tcPr>
          <w:p w14:paraId="2B22F71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Pr>
          <w:p w14:paraId="776E4CB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8E6D6E0" w14:textId="77777777" w:rsidTr="00CE713E">
        <w:tc>
          <w:tcPr>
            <w:tcW w:w="3843" w:type="pct"/>
          </w:tcPr>
          <w:p w14:paraId="6E15F7D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Environment position</w:t>
            </w:r>
          </w:p>
        </w:tc>
        <w:tc>
          <w:tcPr>
            <w:tcW w:w="1157" w:type="pct"/>
          </w:tcPr>
          <w:p w14:paraId="5BD0EB7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-0.426</w:t>
            </w:r>
            <w:r w:rsidRPr="00EF4F79">
              <w:rPr>
                <w:rFonts w:ascii="Times New Roman" w:hAnsi="Times New Roman" w:cs="Times New Roman"/>
                <w:sz w:val="24"/>
                <w:szCs w:val="24"/>
                <w:vertAlign w:val="superscript"/>
                <w:lang w:val="en-US"/>
              </w:rPr>
              <w:t>**</w:t>
            </w:r>
          </w:p>
        </w:tc>
      </w:tr>
      <w:tr w:rsidR="00EF4F79" w:rsidRPr="00EF4F79" w14:paraId="656CF11B" w14:textId="77777777" w:rsidTr="00CE713E">
        <w:tc>
          <w:tcPr>
            <w:tcW w:w="3843" w:type="pct"/>
          </w:tcPr>
          <w:p w14:paraId="4ACE3F9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p>
        </w:tc>
        <w:tc>
          <w:tcPr>
            <w:tcW w:w="1157" w:type="pct"/>
          </w:tcPr>
          <w:p w14:paraId="656B6E2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(0.163)</w:t>
            </w:r>
          </w:p>
        </w:tc>
      </w:tr>
      <w:tr w:rsidR="00EF4F79" w:rsidRPr="00EF4F79" w14:paraId="1B9054B0" w14:textId="77777777" w:rsidTr="00CE713E">
        <w:tc>
          <w:tcPr>
            <w:tcW w:w="3843" w:type="pct"/>
          </w:tcPr>
          <w:p w14:paraId="1F6A821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p>
        </w:tc>
        <w:tc>
          <w:tcPr>
            <w:tcW w:w="1157" w:type="pct"/>
          </w:tcPr>
          <w:p w14:paraId="540D415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7437D769" w14:textId="77777777" w:rsidTr="00CE713E">
        <w:tc>
          <w:tcPr>
            <w:tcW w:w="3843" w:type="pct"/>
            <w:hideMark/>
          </w:tcPr>
          <w:p w14:paraId="0B0DB29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Constant</w:t>
            </w:r>
          </w:p>
        </w:tc>
        <w:tc>
          <w:tcPr>
            <w:tcW w:w="1157" w:type="pct"/>
            <w:hideMark/>
          </w:tcPr>
          <w:p w14:paraId="278A003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4.764</w:t>
            </w:r>
            <w:r w:rsidRPr="00EF4F79">
              <w:rPr>
                <w:rFonts w:ascii="Times New Roman" w:hAnsi="Times New Roman" w:cs="Times New Roman"/>
                <w:sz w:val="24"/>
                <w:szCs w:val="24"/>
                <w:vertAlign w:val="superscript"/>
                <w:lang w:val="en-US"/>
              </w:rPr>
              <w:t>**</w:t>
            </w:r>
          </w:p>
        </w:tc>
      </w:tr>
      <w:tr w:rsidR="00EF4F79" w:rsidRPr="00EF4F79" w14:paraId="1132B90D" w14:textId="77777777" w:rsidTr="00CE713E">
        <w:tc>
          <w:tcPr>
            <w:tcW w:w="3843" w:type="pct"/>
          </w:tcPr>
          <w:p w14:paraId="1D4FBA4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hideMark/>
          </w:tcPr>
          <w:p w14:paraId="16A9F54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(1.679)</w:t>
            </w:r>
          </w:p>
        </w:tc>
      </w:tr>
      <w:tr w:rsidR="00EF4F79" w:rsidRPr="00EF4F79" w14:paraId="09C3F8B3" w14:textId="77777777" w:rsidTr="00CE713E">
        <w:tc>
          <w:tcPr>
            <w:tcW w:w="3843" w:type="pct"/>
            <w:tcBorders>
              <w:top w:val="single" w:sz="4" w:space="0" w:color="auto"/>
              <w:left w:val="nil"/>
              <w:bottom w:val="nil"/>
              <w:right w:val="nil"/>
            </w:tcBorders>
          </w:tcPr>
          <w:p w14:paraId="61F1D38E" w14:textId="77777777" w:rsidR="00EF4F79" w:rsidRPr="00EF4F79" w:rsidRDefault="00EF4F79" w:rsidP="00CE713E">
            <w:pPr>
              <w:widowControl w:val="0"/>
              <w:autoSpaceDE w:val="0"/>
              <w:autoSpaceDN w:val="0"/>
              <w:adjustRightInd w:val="0"/>
              <w:spacing w:after="0" w:line="240" w:lineRule="auto"/>
              <w:jc w:val="both"/>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Spatial lag: Environment salience (</w:t>
            </w:r>
            <m:oMath>
              <m:r>
                <w:rPr>
                  <w:rFonts w:ascii="Cambria Math" w:hAnsi="Cambria Math" w:cs="Times New Roman"/>
                  <w:sz w:val="24"/>
                  <w:szCs w:val="24"/>
                </w:rPr>
                <m:t>ρ</m:t>
              </m:r>
            </m:oMath>
            <w:r w:rsidRPr="00EF4F79">
              <w:rPr>
                <w:rFonts w:ascii="Times New Roman" w:hAnsi="Times New Roman" w:cs="Times New Roman"/>
                <w:sz w:val="24"/>
                <w:szCs w:val="24"/>
                <w:lang w:val="en-US" w:eastAsia="en-GB"/>
              </w:rPr>
              <w:t>)</w:t>
            </w:r>
          </w:p>
          <w:p w14:paraId="154DD26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1157" w:type="pct"/>
            <w:tcBorders>
              <w:top w:val="single" w:sz="4" w:space="0" w:color="auto"/>
              <w:left w:val="nil"/>
              <w:bottom w:val="nil"/>
              <w:right w:val="nil"/>
            </w:tcBorders>
          </w:tcPr>
          <w:p w14:paraId="658D1E1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vertAlign w:val="superscript"/>
                <w:lang w:val="en-US"/>
              </w:rPr>
            </w:pPr>
            <w:r w:rsidRPr="00EF4F79">
              <w:rPr>
                <w:rFonts w:ascii="Times New Roman" w:hAnsi="Times New Roman" w:cs="Times New Roman"/>
                <w:sz w:val="24"/>
                <w:szCs w:val="24"/>
                <w:lang w:val="en-US"/>
              </w:rPr>
              <w:t>0.028</w:t>
            </w:r>
            <w:r w:rsidRPr="00EF4F79">
              <w:rPr>
                <w:rFonts w:ascii="Times New Roman" w:hAnsi="Times New Roman" w:cs="Times New Roman"/>
                <w:sz w:val="24"/>
                <w:szCs w:val="24"/>
                <w:vertAlign w:val="superscript"/>
                <w:lang w:val="en-US"/>
              </w:rPr>
              <w:t>*</w:t>
            </w:r>
          </w:p>
          <w:p w14:paraId="71C766E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r>
      <w:tr w:rsidR="00EF4F79" w:rsidRPr="00EF4F79" w14:paraId="4FF36953" w14:textId="77777777" w:rsidTr="00CE713E">
        <w:tc>
          <w:tcPr>
            <w:tcW w:w="3843" w:type="pct"/>
            <w:tcBorders>
              <w:top w:val="single" w:sz="4" w:space="0" w:color="auto"/>
              <w:left w:val="nil"/>
              <w:bottom w:val="nil"/>
              <w:right w:val="nil"/>
            </w:tcBorders>
            <w:hideMark/>
          </w:tcPr>
          <w:p w14:paraId="3E28AED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Country fixed effects</w:t>
            </w:r>
          </w:p>
        </w:tc>
        <w:tc>
          <w:tcPr>
            <w:tcW w:w="1157" w:type="pct"/>
            <w:tcBorders>
              <w:top w:val="single" w:sz="4" w:space="0" w:color="auto"/>
              <w:left w:val="nil"/>
              <w:bottom w:val="nil"/>
              <w:right w:val="nil"/>
            </w:tcBorders>
            <w:hideMark/>
          </w:tcPr>
          <w:p w14:paraId="39C8305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61206808" w14:textId="77777777" w:rsidTr="00CE713E">
        <w:tc>
          <w:tcPr>
            <w:tcW w:w="3843" w:type="pct"/>
            <w:hideMark/>
          </w:tcPr>
          <w:p w14:paraId="481C685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Decade fixed effects</w:t>
            </w:r>
          </w:p>
        </w:tc>
        <w:tc>
          <w:tcPr>
            <w:tcW w:w="1157" w:type="pct"/>
            <w:hideMark/>
          </w:tcPr>
          <w:p w14:paraId="04DB037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4447FB7B" w14:textId="77777777" w:rsidTr="00CE713E">
        <w:tc>
          <w:tcPr>
            <w:tcW w:w="3843" w:type="pct"/>
            <w:hideMark/>
          </w:tcPr>
          <w:p w14:paraId="3343F48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i/>
                <w:iCs/>
                <w:sz w:val="24"/>
                <w:szCs w:val="24"/>
                <w:lang w:val="en-US"/>
              </w:rPr>
            </w:pPr>
            <w:r w:rsidRPr="00EF4F79">
              <w:rPr>
                <w:rFonts w:ascii="Times New Roman" w:hAnsi="Times New Roman" w:cs="Times New Roman"/>
                <w:i/>
                <w:iCs/>
                <w:sz w:val="24"/>
                <w:szCs w:val="24"/>
                <w:lang w:val="en-US"/>
              </w:rPr>
              <w:t>N</w:t>
            </w:r>
          </w:p>
        </w:tc>
        <w:tc>
          <w:tcPr>
            <w:tcW w:w="1157" w:type="pct"/>
            <w:hideMark/>
          </w:tcPr>
          <w:p w14:paraId="51083E3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357</w:t>
            </w:r>
          </w:p>
        </w:tc>
      </w:tr>
      <w:tr w:rsidR="00EF4F79" w:rsidRPr="00EF4F79" w14:paraId="2594FE29" w14:textId="77777777" w:rsidTr="00CE713E">
        <w:tc>
          <w:tcPr>
            <w:tcW w:w="3843" w:type="pct"/>
            <w:hideMark/>
          </w:tcPr>
          <w:p w14:paraId="1887714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rPr>
              <w:t xml:space="preserve">pseudo </w:t>
            </w:r>
            <w:r w:rsidRPr="00EF4F79">
              <w:rPr>
                <w:rFonts w:ascii="Times New Roman" w:hAnsi="Times New Roman" w:cs="Times New Roman"/>
                <w:i/>
                <w:iCs/>
                <w:sz w:val="24"/>
                <w:szCs w:val="24"/>
                <w:lang w:val="en-US"/>
              </w:rPr>
              <w:t>R</w:t>
            </w:r>
            <w:r w:rsidRPr="00EF4F79">
              <w:rPr>
                <w:rFonts w:ascii="Times New Roman" w:hAnsi="Times New Roman" w:cs="Times New Roman"/>
                <w:sz w:val="24"/>
                <w:szCs w:val="24"/>
                <w:vertAlign w:val="superscript"/>
                <w:lang w:val="en-US"/>
              </w:rPr>
              <w:t>2</w:t>
            </w:r>
          </w:p>
        </w:tc>
        <w:tc>
          <w:tcPr>
            <w:tcW w:w="1157" w:type="pct"/>
            <w:hideMark/>
          </w:tcPr>
          <w:p w14:paraId="1F128C1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0.608</w:t>
            </w:r>
          </w:p>
        </w:tc>
      </w:tr>
      <w:tr w:rsidR="00EF4F79" w:rsidRPr="00EF4F79" w14:paraId="587852D3" w14:textId="77777777" w:rsidTr="00CE713E">
        <w:tc>
          <w:tcPr>
            <w:tcW w:w="3843" w:type="pct"/>
            <w:hideMark/>
          </w:tcPr>
          <w:p w14:paraId="5FE7406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AIC</w:t>
            </w:r>
          </w:p>
        </w:tc>
        <w:tc>
          <w:tcPr>
            <w:tcW w:w="1157" w:type="pct"/>
            <w:hideMark/>
          </w:tcPr>
          <w:p w14:paraId="459DF97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1972.844</w:t>
            </w:r>
          </w:p>
        </w:tc>
      </w:tr>
      <w:tr w:rsidR="00EF4F79" w:rsidRPr="00EF4F79" w14:paraId="098D7E7B" w14:textId="77777777" w:rsidTr="00CE713E">
        <w:tc>
          <w:tcPr>
            <w:tcW w:w="3843" w:type="pct"/>
            <w:tcBorders>
              <w:top w:val="nil"/>
              <w:left w:val="nil"/>
              <w:bottom w:val="single" w:sz="4" w:space="0" w:color="auto"/>
              <w:right w:val="nil"/>
            </w:tcBorders>
            <w:hideMark/>
          </w:tcPr>
          <w:p w14:paraId="1B0E478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BIC</w:t>
            </w:r>
          </w:p>
        </w:tc>
        <w:tc>
          <w:tcPr>
            <w:tcW w:w="1157" w:type="pct"/>
            <w:tcBorders>
              <w:top w:val="nil"/>
              <w:left w:val="nil"/>
              <w:bottom w:val="single" w:sz="4" w:space="0" w:color="auto"/>
              <w:right w:val="nil"/>
            </w:tcBorders>
            <w:hideMark/>
          </w:tcPr>
          <w:p w14:paraId="0DDA44C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2120.198</w:t>
            </w:r>
          </w:p>
        </w:tc>
      </w:tr>
    </w:tbl>
    <w:p w14:paraId="1439F5A6"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lang w:val="en-US"/>
        </w:rPr>
      </w:pPr>
      <w:r w:rsidRPr="00EF4F79">
        <w:rPr>
          <w:rFonts w:ascii="Times New Roman" w:hAnsi="Times New Roman" w:cs="Times New Roman"/>
          <w:sz w:val="20"/>
          <w:szCs w:val="20"/>
          <w:lang w:val="en-US"/>
        </w:rPr>
        <w:t>Note: Robust standard errors in parentheses. Models report maximum likelihood (ML) estimates. Coefficients for country dummies and decades are not reported. In all the models, the weight matrix assumes that all parties can equally influence each other. The weight matrix is not row-</w:t>
      </w:r>
      <w:proofErr w:type="spellStart"/>
      <w:r w:rsidRPr="00EF4F79">
        <w:rPr>
          <w:rFonts w:ascii="Times New Roman" w:hAnsi="Times New Roman" w:cs="Times New Roman"/>
          <w:sz w:val="20"/>
          <w:szCs w:val="20"/>
          <w:lang w:val="en-US"/>
        </w:rPr>
        <w:t>standardised</w:t>
      </w:r>
      <w:proofErr w:type="spellEnd"/>
      <w:r w:rsidRPr="00EF4F79">
        <w:rPr>
          <w:rFonts w:ascii="Times New Roman" w:hAnsi="Times New Roman" w:cs="Times New Roman"/>
          <w:sz w:val="20"/>
          <w:szCs w:val="20"/>
          <w:lang w:val="en-US"/>
        </w:rPr>
        <w:t>. Environment position is taken from CHES data (Jolly et al. 2022).</w:t>
      </w:r>
    </w:p>
    <w:p w14:paraId="0E91A74B"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lang w:val="en-US"/>
        </w:rPr>
      </w:pP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0.10,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0.05,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0.01,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0.001.</w:t>
      </w:r>
    </w:p>
    <w:p w14:paraId="04CB8E63" w14:textId="77777777" w:rsidR="00EF4F79" w:rsidRPr="00EF4F79" w:rsidRDefault="00EF4F79" w:rsidP="00EF4F79">
      <w:pPr>
        <w:spacing w:after="0"/>
        <w:jc w:val="both"/>
        <w:rPr>
          <w:rFonts w:ascii="Times New Roman" w:hAnsi="Times New Roman" w:cs="Times New Roman"/>
          <w:b/>
          <w:bCs/>
          <w:sz w:val="24"/>
          <w:szCs w:val="24"/>
        </w:rPr>
      </w:pPr>
      <w:r w:rsidRPr="00EF4F79">
        <w:rPr>
          <w:rFonts w:ascii="Times New Roman" w:hAnsi="Times New Roman" w:cs="Times New Roman"/>
          <w:b/>
          <w:bCs/>
          <w:sz w:val="24"/>
          <w:szCs w:val="24"/>
        </w:rPr>
        <w:br w:type="page"/>
      </w:r>
    </w:p>
    <w:tbl>
      <w:tblPr>
        <w:tblW w:w="5000" w:type="pct"/>
        <w:tblLook w:val="04A0" w:firstRow="1" w:lastRow="0" w:firstColumn="1" w:lastColumn="0" w:noHBand="0" w:noVBand="1"/>
      </w:tblPr>
      <w:tblGrid>
        <w:gridCol w:w="4346"/>
        <w:gridCol w:w="1764"/>
        <w:gridCol w:w="1764"/>
        <w:gridCol w:w="1764"/>
      </w:tblGrid>
      <w:tr w:rsidR="00EF4F79" w:rsidRPr="00EF4F79" w14:paraId="0600200E" w14:textId="77777777" w:rsidTr="00CE713E">
        <w:tc>
          <w:tcPr>
            <w:tcW w:w="2255" w:type="pct"/>
            <w:tcBorders>
              <w:top w:val="single" w:sz="4" w:space="0" w:color="auto"/>
              <w:left w:val="nil"/>
              <w:bottom w:val="nil"/>
              <w:right w:val="nil"/>
            </w:tcBorders>
          </w:tcPr>
          <w:p w14:paraId="102230E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0ABAC59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Full</w:t>
            </w:r>
          </w:p>
        </w:tc>
        <w:tc>
          <w:tcPr>
            <w:tcW w:w="1830" w:type="pct"/>
            <w:gridSpan w:val="2"/>
            <w:tcBorders>
              <w:top w:val="single" w:sz="4" w:space="0" w:color="auto"/>
              <w:left w:val="nil"/>
              <w:bottom w:val="nil"/>
              <w:right w:val="nil"/>
            </w:tcBorders>
            <w:hideMark/>
          </w:tcPr>
          <w:p w14:paraId="3A3B0A1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Two stages</w:t>
            </w:r>
          </w:p>
        </w:tc>
      </w:tr>
      <w:tr w:rsidR="00EF4F79" w:rsidRPr="00EF4F79" w14:paraId="27DE0963" w14:textId="77777777" w:rsidTr="00CE713E">
        <w:tc>
          <w:tcPr>
            <w:tcW w:w="2255" w:type="pct"/>
            <w:tcBorders>
              <w:top w:val="single" w:sz="4" w:space="0" w:color="auto"/>
              <w:left w:val="nil"/>
              <w:bottom w:val="nil"/>
              <w:right w:val="nil"/>
            </w:tcBorders>
          </w:tcPr>
          <w:p w14:paraId="4DDA75E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50EAF1D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w:t>
            </w:r>
          </w:p>
        </w:tc>
        <w:tc>
          <w:tcPr>
            <w:tcW w:w="915" w:type="pct"/>
            <w:tcBorders>
              <w:top w:val="single" w:sz="4" w:space="0" w:color="auto"/>
              <w:left w:val="nil"/>
              <w:bottom w:val="nil"/>
              <w:right w:val="nil"/>
            </w:tcBorders>
            <w:hideMark/>
          </w:tcPr>
          <w:p w14:paraId="604BCE4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w:t>
            </w:r>
          </w:p>
        </w:tc>
        <w:tc>
          <w:tcPr>
            <w:tcW w:w="915" w:type="pct"/>
            <w:tcBorders>
              <w:top w:val="single" w:sz="4" w:space="0" w:color="auto"/>
              <w:left w:val="nil"/>
              <w:bottom w:val="nil"/>
              <w:right w:val="nil"/>
            </w:tcBorders>
            <w:hideMark/>
          </w:tcPr>
          <w:p w14:paraId="573503C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w:t>
            </w:r>
          </w:p>
        </w:tc>
      </w:tr>
      <w:tr w:rsidR="00EF4F79" w:rsidRPr="00EF4F79" w14:paraId="0AC08E4A" w14:textId="77777777" w:rsidTr="00CE713E">
        <w:tc>
          <w:tcPr>
            <w:tcW w:w="2255" w:type="pct"/>
            <w:tcBorders>
              <w:top w:val="single" w:sz="4" w:space="0" w:color="auto"/>
              <w:left w:val="nil"/>
              <w:bottom w:val="nil"/>
              <w:right w:val="nil"/>
            </w:tcBorders>
          </w:tcPr>
          <w:p w14:paraId="0C1AE1A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7E4E759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2302F49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436EBFC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354473B6" w14:textId="77777777" w:rsidTr="00CE713E">
        <w:tc>
          <w:tcPr>
            <w:tcW w:w="2255" w:type="pct"/>
            <w:hideMark/>
          </w:tcPr>
          <w:p w14:paraId="181F618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Environment salience (lag) </w:t>
            </w:r>
          </w:p>
        </w:tc>
        <w:tc>
          <w:tcPr>
            <w:tcW w:w="915" w:type="pct"/>
            <w:hideMark/>
          </w:tcPr>
          <w:p w14:paraId="06EE790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0.598</w:t>
            </w:r>
            <w:r w:rsidRPr="00EF4F79">
              <w:rPr>
                <w:rFonts w:ascii="Times New Roman" w:hAnsi="Times New Roman" w:cs="Times New Roman"/>
                <w:sz w:val="24"/>
                <w:szCs w:val="24"/>
                <w:vertAlign w:val="superscript"/>
                <w:lang w:val="en-US"/>
              </w:rPr>
              <w:t>***</w:t>
            </w:r>
          </w:p>
        </w:tc>
        <w:tc>
          <w:tcPr>
            <w:tcW w:w="915" w:type="pct"/>
            <w:hideMark/>
          </w:tcPr>
          <w:p w14:paraId="05A5BF5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0.293</w:t>
            </w:r>
            <w:r w:rsidRPr="00EF4F79">
              <w:rPr>
                <w:rFonts w:ascii="Times New Roman" w:hAnsi="Times New Roman" w:cs="Times New Roman"/>
                <w:sz w:val="24"/>
                <w:szCs w:val="24"/>
                <w:vertAlign w:val="superscript"/>
                <w:lang w:val="en-US"/>
              </w:rPr>
              <w:t>***</w:t>
            </w:r>
          </w:p>
        </w:tc>
        <w:tc>
          <w:tcPr>
            <w:tcW w:w="915" w:type="pct"/>
            <w:hideMark/>
          </w:tcPr>
          <w:p w14:paraId="42AB00A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0.710</w:t>
            </w:r>
            <w:r w:rsidRPr="00EF4F79">
              <w:rPr>
                <w:rFonts w:ascii="Times New Roman" w:hAnsi="Times New Roman" w:cs="Times New Roman"/>
                <w:sz w:val="24"/>
                <w:szCs w:val="24"/>
                <w:vertAlign w:val="superscript"/>
                <w:lang w:val="en-US"/>
              </w:rPr>
              <w:t>***</w:t>
            </w:r>
          </w:p>
        </w:tc>
      </w:tr>
      <w:tr w:rsidR="00EF4F79" w:rsidRPr="00EF4F79" w14:paraId="3957C934" w14:textId="77777777" w:rsidTr="00CE713E">
        <w:tc>
          <w:tcPr>
            <w:tcW w:w="2255" w:type="pct"/>
          </w:tcPr>
          <w:p w14:paraId="1E17E8A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164633B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(0.031)</w:t>
            </w:r>
          </w:p>
        </w:tc>
        <w:tc>
          <w:tcPr>
            <w:tcW w:w="915" w:type="pct"/>
            <w:hideMark/>
          </w:tcPr>
          <w:p w14:paraId="1E3A47B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(0.059)</w:t>
            </w:r>
          </w:p>
        </w:tc>
        <w:tc>
          <w:tcPr>
            <w:tcW w:w="915" w:type="pct"/>
            <w:hideMark/>
          </w:tcPr>
          <w:p w14:paraId="3CDE5B0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(0.032)</w:t>
            </w:r>
          </w:p>
        </w:tc>
      </w:tr>
      <w:tr w:rsidR="00EF4F79" w:rsidRPr="00EF4F79" w14:paraId="7AF1F13C" w14:textId="77777777" w:rsidTr="00CE713E">
        <w:tc>
          <w:tcPr>
            <w:tcW w:w="2255" w:type="pct"/>
          </w:tcPr>
          <w:p w14:paraId="77CEB4A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FF5E9B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81443B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C7761D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1071DA66" w14:textId="77777777" w:rsidTr="00CE713E">
        <w:tc>
          <w:tcPr>
            <w:tcW w:w="2255" w:type="pct"/>
            <w:hideMark/>
          </w:tcPr>
          <w:p w14:paraId="2EC0937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Public salience</w:t>
            </w:r>
          </w:p>
        </w:tc>
        <w:tc>
          <w:tcPr>
            <w:tcW w:w="915" w:type="pct"/>
            <w:hideMark/>
          </w:tcPr>
          <w:p w14:paraId="2CE6220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0.113</w:t>
            </w:r>
            <w:r w:rsidRPr="00EF4F79">
              <w:rPr>
                <w:rFonts w:ascii="Times New Roman" w:hAnsi="Times New Roman" w:cs="Times New Roman"/>
                <w:sz w:val="24"/>
                <w:szCs w:val="24"/>
                <w:vertAlign w:val="superscript"/>
                <w:lang w:val="en-US"/>
              </w:rPr>
              <w:t>***</w:t>
            </w:r>
          </w:p>
        </w:tc>
        <w:tc>
          <w:tcPr>
            <w:tcW w:w="915" w:type="pct"/>
            <w:hideMark/>
          </w:tcPr>
          <w:p w14:paraId="13B56D8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0.121</w:t>
            </w:r>
            <w:r w:rsidRPr="00EF4F79">
              <w:rPr>
                <w:rFonts w:ascii="Times New Roman" w:hAnsi="Times New Roman" w:cs="Times New Roman"/>
                <w:sz w:val="24"/>
                <w:szCs w:val="24"/>
                <w:vertAlign w:val="superscript"/>
                <w:lang w:val="en-US"/>
              </w:rPr>
              <w:t>*</w:t>
            </w:r>
          </w:p>
        </w:tc>
        <w:tc>
          <w:tcPr>
            <w:tcW w:w="915" w:type="pct"/>
            <w:hideMark/>
          </w:tcPr>
          <w:p w14:paraId="3237598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0.060</w:t>
            </w:r>
          </w:p>
        </w:tc>
      </w:tr>
      <w:tr w:rsidR="00EF4F79" w:rsidRPr="00EF4F79" w14:paraId="3E3C492E" w14:textId="77777777" w:rsidTr="00CE713E">
        <w:tc>
          <w:tcPr>
            <w:tcW w:w="2255" w:type="pct"/>
          </w:tcPr>
          <w:p w14:paraId="7AD42C6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38B96CB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(0.031)</w:t>
            </w:r>
          </w:p>
        </w:tc>
        <w:tc>
          <w:tcPr>
            <w:tcW w:w="915" w:type="pct"/>
            <w:hideMark/>
          </w:tcPr>
          <w:p w14:paraId="3C8BE8D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(0.048)</w:t>
            </w:r>
          </w:p>
        </w:tc>
        <w:tc>
          <w:tcPr>
            <w:tcW w:w="915" w:type="pct"/>
            <w:hideMark/>
          </w:tcPr>
          <w:p w14:paraId="5E715E5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(0.038)</w:t>
            </w:r>
          </w:p>
        </w:tc>
      </w:tr>
      <w:tr w:rsidR="00EF4F79" w:rsidRPr="00EF4F79" w14:paraId="7B46C99D" w14:textId="77777777" w:rsidTr="00CE713E">
        <w:tc>
          <w:tcPr>
            <w:tcW w:w="2255" w:type="pct"/>
          </w:tcPr>
          <w:p w14:paraId="29D037F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33FEBDF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EC9928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60725E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03F18B1E" w14:textId="77777777" w:rsidTr="00CE713E">
        <w:tc>
          <w:tcPr>
            <w:tcW w:w="2255" w:type="pct"/>
            <w:hideMark/>
          </w:tcPr>
          <w:p w14:paraId="65B1880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RILE</w:t>
            </w:r>
          </w:p>
        </w:tc>
        <w:tc>
          <w:tcPr>
            <w:tcW w:w="915" w:type="pct"/>
            <w:hideMark/>
          </w:tcPr>
          <w:p w14:paraId="66BCD92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-0.014</w:t>
            </w:r>
          </w:p>
        </w:tc>
        <w:tc>
          <w:tcPr>
            <w:tcW w:w="915" w:type="pct"/>
            <w:hideMark/>
          </w:tcPr>
          <w:p w14:paraId="75E367C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-0.043</w:t>
            </w:r>
            <w:r w:rsidRPr="00EF4F79">
              <w:rPr>
                <w:rFonts w:ascii="Times New Roman" w:hAnsi="Times New Roman" w:cs="Times New Roman"/>
                <w:sz w:val="24"/>
                <w:szCs w:val="24"/>
                <w:vertAlign w:val="superscript"/>
                <w:lang w:val="en-US"/>
              </w:rPr>
              <w:t>**</w:t>
            </w:r>
          </w:p>
        </w:tc>
        <w:tc>
          <w:tcPr>
            <w:tcW w:w="915" w:type="pct"/>
            <w:hideMark/>
          </w:tcPr>
          <w:p w14:paraId="30107F5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-0.003</w:t>
            </w:r>
          </w:p>
        </w:tc>
      </w:tr>
      <w:tr w:rsidR="00EF4F79" w:rsidRPr="00EF4F79" w14:paraId="1321749F" w14:textId="77777777" w:rsidTr="00CE713E">
        <w:tc>
          <w:tcPr>
            <w:tcW w:w="2255" w:type="pct"/>
          </w:tcPr>
          <w:p w14:paraId="6472A9F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1DEEEE5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(0.011)</w:t>
            </w:r>
          </w:p>
        </w:tc>
        <w:tc>
          <w:tcPr>
            <w:tcW w:w="915" w:type="pct"/>
            <w:hideMark/>
          </w:tcPr>
          <w:p w14:paraId="723ABE1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(0.016)</w:t>
            </w:r>
          </w:p>
        </w:tc>
        <w:tc>
          <w:tcPr>
            <w:tcW w:w="915" w:type="pct"/>
            <w:hideMark/>
          </w:tcPr>
          <w:p w14:paraId="529AAE6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(0.014)</w:t>
            </w:r>
          </w:p>
        </w:tc>
      </w:tr>
      <w:tr w:rsidR="00EF4F79" w:rsidRPr="00EF4F79" w14:paraId="44F62064" w14:textId="77777777" w:rsidTr="00CE713E">
        <w:tc>
          <w:tcPr>
            <w:tcW w:w="2255" w:type="pct"/>
          </w:tcPr>
          <w:p w14:paraId="0583AB0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744753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851CB1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4E94B2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FE0C408" w14:textId="77777777" w:rsidTr="00CE713E">
        <w:tc>
          <w:tcPr>
            <w:tcW w:w="2255" w:type="pct"/>
            <w:hideMark/>
          </w:tcPr>
          <w:p w14:paraId="31457FC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Party </w:t>
            </w:r>
            <w:proofErr w:type="spellStart"/>
            <w:r w:rsidRPr="00EF4F79">
              <w:rPr>
                <w:rFonts w:ascii="Times New Roman" w:hAnsi="Times New Roman" w:cs="Times New Roman"/>
                <w:sz w:val="24"/>
                <w:szCs w:val="24"/>
                <w:lang w:val="en-US" w:eastAsia="en-GB"/>
              </w:rPr>
              <w:t>systemness</w:t>
            </w:r>
            <w:proofErr w:type="spellEnd"/>
          </w:p>
        </w:tc>
        <w:tc>
          <w:tcPr>
            <w:tcW w:w="915" w:type="pct"/>
            <w:hideMark/>
          </w:tcPr>
          <w:p w14:paraId="524310B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hideMark/>
          </w:tcPr>
          <w:p w14:paraId="71E605A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-0.007</w:t>
            </w:r>
          </w:p>
        </w:tc>
        <w:tc>
          <w:tcPr>
            <w:tcW w:w="915" w:type="pct"/>
            <w:hideMark/>
          </w:tcPr>
          <w:p w14:paraId="20733C6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0.002</w:t>
            </w:r>
          </w:p>
        </w:tc>
      </w:tr>
      <w:tr w:rsidR="00EF4F79" w:rsidRPr="00EF4F79" w14:paraId="2510D6D3" w14:textId="77777777" w:rsidTr="00CE713E">
        <w:tc>
          <w:tcPr>
            <w:tcW w:w="2255" w:type="pct"/>
          </w:tcPr>
          <w:p w14:paraId="6CCD62D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1E55965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(0.036)</w:t>
            </w:r>
          </w:p>
        </w:tc>
        <w:tc>
          <w:tcPr>
            <w:tcW w:w="915" w:type="pct"/>
            <w:hideMark/>
          </w:tcPr>
          <w:p w14:paraId="547659E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(0.057)</w:t>
            </w:r>
          </w:p>
        </w:tc>
        <w:tc>
          <w:tcPr>
            <w:tcW w:w="915" w:type="pct"/>
            <w:hideMark/>
          </w:tcPr>
          <w:p w14:paraId="5B63F73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(0.042)</w:t>
            </w:r>
          </w:p>
        </w:tc>
      </w:tr>
      <w:tr w:rsidR="00EF4F79" w:rsidRPr="00EF4F79" w14:paraId="42AF3EC5" w14:textId="77777777" w:rsidTr="00CE713E">
        <w:tc>
          <w:tcPr>
            <w:tcW w:w="2255" w:type="pct"/>
          </w:tcPr>
          <w:p w14:paraId="120E133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1036E5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3BAD894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B792C9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39EE8C48" w14:textId="77777777" w:rsidTr="00CE713E">
        <w:tc>
          <w:tcPr>
            <w:tcW w:w="2255" w:type="pct"/>
            <w:hideMark/>
          </w:tcPr>
          <w:p w14:paraId="5807D6B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Green party size (lag)</w:t>
            </w:r>
          </w:p>
        </w:tc>
        <w:tc>
          <w:tcPr>
            <w:tcW w:w="915" w:type="pct"/>
            <w:hideMark/>
          </w:tcPr>
          <w:p w14:paraId="3FC531C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-0.022</w:t>
            </w:r>
          </w:p>
        </w:tc>
        <w:tc>
          <w:tcPr>
            <w:tcW w:w="915" w:type="pct"/>
            <w:hideMark/>
          </w:tcPr>
          <w:p w14:paraId="0B1460F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-1.400</w:t>
            </w:r>
            <w:r w:rsidRPr="00EF4F79">
              <w:rPr>
                <w:rFonts w:ascii="Times New Roman" w:hAnsi="Times New Roman" w:cs="Times New Roman"/>
                <w:sz w:val="24"/>
                <w:szCs w:val="24"/>
                <w:vertAlign w:val="superscript"/>
                <w:lang w:val="en-US"/>
              </w:rPr>
              <w:t>*</w:t>
            </w:r>
          </w:p>
        </w:tc>
        <w:tc>
          <w:tcPr>
            <w:tcW w:w="915" w:type="pct"/>
            <w:hideMark/>
          </w:tcPr>
          <w:p w14:paraId="27D88EE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-0.147</w:t>
            </w:r>
          </w:p>
        </w:tc>
      </w:tr>
      <w:tr w:rsidR="00EF4F79" w:rsidRPr="00EF4F79" w14:paraId="775EA247" w14:textId="77777777" w:rsidTr="00CE713E">
        <w:tc>
          <w:tcPr>
            <w:tcW w:w="2255" w:type="pct"/>
          </w:tcPr>
          <w:p w14:paraId="0F887CA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221D12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(0.129)</w:t>
            </w:r>
          </w:p>
        </w:tc>
        <w:tc>
          <w:tcPr>
            <w:tcW w:w="915" w:type="pct"/>
            <w:hideMark/>
          </w:tcPr>
          <w:p w14:paraId="6660B20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(0.686)</w:t>
            </w:r>
          </w:p>
        </w:tc>
        <w:tc>
          <w:tcPr>
            <w:tcW w:w="915" w:type="pct"/>
            <w:hideMark/>
          </w:tcPr>
          <w:p w14:paraId="2699DA7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(0.120)</w:t>
            </w:r>
          </w:p>
        </w:tc>
      </w:tr>
      <w:tr w:rsidR="00EF4F79" w:rsidRPr="00EF4F79" w14:paraId="1AF88713" w14:textId="77777777" w:rsidTr="00CE713E">
        <w:tc>
          <w:tcPr>
            <w:tcW w:w="2255" w:type="pct"/>
          </w:tcPr>
          <w:p w14:paraId="04846D9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76CEDA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8E5270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A174D2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10CC5613" w14:textId="77777777" w:rsidTr="00CE713E">
        <w:tc>
          <w:tcPr>
            <w:tcW w:w="2255" w:type="pct"/>
            <w:hideMark/>
          </w:tcPr>
          <w:p w14:paraId="4B62A19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Incumbent</w:t>
            </w:r>
          </w:p>
        </w:tc>
        <w:tc>
          <w:tcPr>
            <w:tcW w:w="915" w:type="pct"/>
            <w:hideMark/>
          </w:tcPr>
          <w:p w14:paraId="21DD245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0.440</w:t>
            </w:r>
          </w:p>
        </w:tc>
        <w:tc>
          <w:tcPr>
            <w:tcW w:w="915" w:type="pct"/>
            <w:hideMark/>
          </w:tcPr>
          <w:p w14:paraId="3BC7462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-0.437</w:t>
            </w:r>
          </w:p>
        </w:tc>
        <w:tc>
          <w:tcPr>
            <w:tcW w:w="915" w:type="pct"/>
            <w:hideMark/>
          </w:tcPr>
          <w:p w14:paraId="66DB941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1.265</w:t>
            </w:r>
            <w:r w:rsidRPr="00EF4F79">
              <w:rPr>
                <w:rFonts w:ascii="Times New Roman" w:hAnsi="Times New Roman" w:cs="Times New Roman"/>
                <w:sz w:val="24"/>
                <w:szCs w:val="24"/>
                <w:vertAlign w:val="superscript"/>
                <w:lang w:val="en-US"/>
              </w:rPr>
              <w:t>**</w:t>
            </w:r>
          </w:p>
        </w:tc>
      </w:tr>
      <w:tr w:rsidR="00EF4F79" w:rsidRPr="00EF4F79" w14:paraId="36D377B2" w14:textId="77777777" w:rsidTr="00CE713E">
        <w:tc>
          <w:tcPr>
            <w:tcW w:w="2255" w:type="pct"/>
          </w:tcPr>
          <w:p w14:paraId="0A0EE11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7DDB5B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(0.383)</w:t>
            </w:r>
          </w:p>
        </w:tc>
        <w:tc>
          <w:tcPr>
            <w:tcW w:w="915" w:type="pct"/>
            <w:hideMark/>
          </w:tcPr>
          <w:p w14:paraId="0F9164E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(0.575)</w:t>
            </w:r>
          </w:p>
        </w:tc>
        <w:tc>
          <w:tcPr>
            <w:tcW w:w="915" w:type="pct"/>
            <w:hideMark/>
          </w:tcPr>
          <w:p w14:paraId="57D8E4E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(0.455)</w:t>
            </w:r>
          </w:p>
        </w:tc>
      </w:tr>
      <w:tr w:rsidR="00EF4F79" w:rsidRPr="00EF4F79" w14:paraId="6492C216" w14:textId="77777777" w:rsidTr="00CE713E">
        <w:tc>
          <w:tcPr>
            <w:tcW w:w="2255" w:type="pct"/>
          </w:tcPr>
          <w:p w14:paraId="69A3BD7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9A80A8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EA8621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CC6E02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062CB0E3" w14:textId="77777777" w:rsidTr="00CE713E">
        <w:tc>
          <w:tcPr>
            <w:tcW w:w="2255" w:type="pct"/>
            <w:hideMark/>
          </w:tcPr>
          <w:p w14:paraId="6D2CB87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Party size (lag)</w:t>
            </w:r>
          </w:p>
        </w:tc>
        <w:tc>
          <w:tcPr>
            <w:tcW w:w="915" w:type="pct"/>
            <w:hideMark/>
          </w:tcPr>
          <w:p w14:paraId="67AE358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-0.018</w:t>
            </w:r>
          </w:p>
        </w:tc>
        <w:tc>
          <w:tcPr>
            <w:tcW w:w="915" w:type="pct"/>
            <w:hideMark/>
          </w:tcPr>
          <w:p w14:paraId="2147623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c>
          <w:tcPr>
            <w:tcW w:w="915" w:type="pct"/>
            <w:hideMark/>
          </w:tcPr>
          <w:p w14:paraId="4A8FB55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-0.033</w:t>
            </w:r>
          </w:p>
        </w:tc>
      </w:tr>
      <w:tr w:rsidR="00EF4F79" w:rsidRPr="00EF4F79" w14:paraId="7585B6E7" w14:textId="77777777" w:rsidTr="00CE713E">
        <w:tc>
          <w:tcPr>
            <w:tcW w:w="2255" w:type="pct"/>
          </w:tcPr>
          <w:p w14:paraId="7B8AA59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11007E3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(0.016)</w:t>
            </w:r>
          </w:p>
        </w:tc>
        <w:tc>
          <w:tcPr>
            <w:tcW w:w="915" w:type="pct"/>
            <w:hideMark/>
          </w:tcPr>
          <w:p w14:paraId="5AF7838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(0.022)</w:t>
            </w:r>
          </w:p>
        </w:tc>
        <w:tc>
          <w:tcPr>
            <w:tcW w:w="915" w:type="pct"/>
            <w:hideMark/>
          </w:tcPr>
          <w:p w14:paraId="647EF4E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(0.020)</w:t>
            </w:r>
          </w:p>
        </w:tc>
      </w:tr>
      <w:tr w:rsidR="00EF4F79" w:rsidRPr="00EF4F79" w14:paraId="1D16578A" w14:textId="77777777" w:rsidTr="00CE713E">
        <w:tc>
          <w:tcPr>
            <w:tcW w:w="2255" w:type="pct"/>
          </w:tcPr>
          <w:p w14:paraId="25C6A13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023D15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923A57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378FA76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46C0ACEC" w14:textId="77777777" w:rsidTr="00CE713E">
        <w:tc>
          <w:tcPr>
            <w:tcW w:w="2255" w:type="pct"/>
          </w:tcPr>
          <w:p w14:paraId="7D290E4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GAL-TAN position</w:t>
            </w:r>
          </w:p>
        </w:tc>
        <w:tc>
          <w:tcPr>
            <w:tcW w:w="915" w:type="pct"/>
          </w:tcPr>
          <w:p w14:paraId="2B161FD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c>
          <w:tcPr>
            <w:tcW w:w="915" w:type="pct"/>
          </w:tcPr>
          <w:p w14:paraId="0ACFADB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c>
          <w:tcPr>
            <w:tcW w:w="915" w:type="pct"/>
          </w:tcPr>
          <w:p w14:paraId="5C47BA3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-0.001</w:t>
            </w:r>
          </w:p>
        </w:tc>
      </w:tr>
      <w:tr w:rsidR="00EF4F79" w:rsidRPr="00EF4F79" w14:paraId="519226E4" w14:textId="77777777" w:rsidTr="00CE713E">
        <w:tc>
          <w:tcPr>
            <w:tcW w:w="2255" w:type="pct"/>
          </w:tcPr>
          <w:p w14:paraId="68B6AFC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p>
        </w:tc>
        <w:tc>
          <w:tcPr>
            <w:tcW w:w="915" w:type="pct"/>
          </w:tcPr>
          <w:p w14:paraId="438146A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(0.084)</w:t>
            </w:r>
          </w:p>
        </w:tc>
        <w:tc>
          <w:tcPr>
            <w:tcW w:w="915" w:type="pct"/>
          </w:tcPr>
          <w:p w14:paraId="5180F9D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(0.120)</w:t>
            </w:r>
          </w:p>
        </w:tc>
        <w:tc>
          <w:tcPr>
            <w:tcW w:w="915" w:type="pct"/>
          </w:tcPr>
          <w:p w14:paraId="5BFE9B2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(0.111)</w:t>
            </w:r>
          </w:p>
        </w:tc>
      </w:tr>
      <w:tr w:rsidR="00EF4F79" w:rsidRPr="00EF4F79" w14:paraId="224762FE" w14:textId="77777777" w:rsidTr="00CE713E">
        <w:tc>
          <w:tcPr>
            <w:tcW w:w="2255" w:type="pct"/>
          </w:tcPr>
          <w:p w14:paraId="6EEAD3D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p>
        </w:tc>
        <w:tc>
          <w:tcPr>
            <w:tcW w:w="915" w:type="pct"/>
          </w:tcPr>
          <w:p w14:paraId="41CEB9B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Pr>
          <w:p w14:paraId="32B7D28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Pr>
          <w:p w14:paraId="5114B3E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3851DBA0" w14:textId="77777777" w:rsidTr="00CE713E">
        <w:tc>
          <w:tcPr>
            <w:tcW w:w="2255" w:type="pct"/>
            <w:hideMark/>
          </w:tcPr>
          <w:p w14:paraId="27AD603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Constant</w:t>
            </w:r>
          </w:p>
        </w:tc>
        <w:tc>
          <w:tcPr>
            <w:tcW w:w="915" w:type="pct"/>
            <w:hideMark/>
          </w:tcPr>
          <w:p w14:paraId="41513C2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3.427</w:t>
            </w:r>
            <w:r w:rsidRPr="00EF4F79">
              <w:rPr>
                <w:rFonts w:ascii="Times New Roman" w:hAnsi="Times New Roman" w:cs="Times New Roman"/>
                <w:sz w:val="24"/>
                <w:szCs w:val="24"/>
                <w:vertAlign w:val="superscript"/>
                <w:lang w:val="en-US"/>
              </w:rPr>
              <w:t>**</w:t>
            </w:r>
          </w:p>
        </w:tc>
        <w:tc>
          <w:tcPr>
            <w:tcW w:w="915" w:type="pct"/>
            <w:hideMark/>
          </w:tcPr>
          <w:p w14:paraId="647D8F0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4.518</w:t>
            </w:r>
            <w:r w:rsidRPr="00EF4F79">
              <w:rPr>
                <w:rFonts w:ascii="Times New Roman" w:hAnsi="Times New Roman" w:cs="Times New Roman"/>
                <w:sz w:val="24"/>
                <w:szCs w:val="24"/>
                <w:vertAlign w:val="superscript"/>
                <w:lang w:val="en-US"/>
              </w:rPr>
              <w:t>*</w:t>
            </w:r>
          </w:p>
        </w:tc>
        <w:tc>
          <w:tcPr>
            <w:tcW w:w="915" w:type="pct"/>
            <w:hideMark/>
          </w:tcPr>
          <w:p w14:paraId="3FE4670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4.270</w:t>
            </w:r>
            <w:r w:rsidRPr="00EF4F79">
              <w:rPr>
                <w:rFonts w:ascii="Times New Roman" w:hAnsi="Times New Roman" w:cs="Times New Roman"/>
                <w:sz w:val="24"/>
                <w:szCs w:val="24"/>
                <w:vertAlign w:val="superscript"/>
                <w:lang w:val="en-US"/>
              </w:rPr>
              <w:t>*</w:t>
            </w:r>
          </w:p>
        </w:tc>
      </w:tr>
      <w:tr w:rsidR="00EF4F79" w:rsidRPr="00EF4F79" w14:paraId="340756FC" w14:textId="77777777" w:rsidTr="00CE713E">
        <w:tc>
          <w:tcPr>
            <w:tcW w:w="2255" w:type="pct"/>
          </w:tcPr>
          <w:p w14:paraId="37635FA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A59F51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(1.270)</w:t>
            </w:r>
          </w:p>
        </w:tc>
        <w:tc>
          <w:tcPr>
            <w:tcW w:w="915" w:type="pct"/>
            <w:hideMark/>
          </w:tcPr>
          <w:p w14:paraId="681C689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(1.761)</w:t>
            </w:r>
          </w:p>
        </w:tc>
        <w:tc>
          <w:tcPr>
            <w:tcW w:w="915" w:type="pct"/>
            <w:hideMark/>
          </w:tcPr>
          <w:p w14:paraId="24E6599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(1.693)</w:t>
            </w:r>
          </w:p>
        </w:tc>
      </w:tr>
      <w:tr w:rsidR="00EF4F79" w:rsidRPr="00EF4F79" w14:paraId="2D9CEF9D" w14:textId="77777777" w:rsidTr="00CE713E">
        <w:tc>
          <w:tcPr>
            <w:tcW w:w="2255" w:type="pct"/>
            <w:tcBorders>
              <w:top w:val="single" w:sz="4" w:space="0" w:color="auto"/>
              <w:left w:val="nil"/>
              <w:bottom w:val="nil"/>
              <w:right w:val="nil"/>
            </w:tcBorders>
          </w:tcPr>
          <w:p w14:paraId="18A0E1AF" w14:textId="77777777" w:rsidR="00EF4F79" w:rsidRPr="00EF4F79" w:rsidRDefault="00EF4F79" w:rsidP="00CE713E">
            <w:pPr>
              <w:widowControl w:val="0"/>
              <w:autoSpaceDE w:val="0"/>
              <w:autoSpaceDN w:val="0"/>
              <w:adjustRightInd w:val="0"/>
              <w:spacing w:after="0" w:line="240" w:lineRule="auto"/>
              <w:jc w:val="both"/>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Spatial lag: Environment salience (</w:t>
            </w:r>
            <m:oMath>
              <m:r>
                <w:rPr>
                  <w:rFonts w:ascii="Cambria Math" w:hAnsi="Cambria Math" w:cs="Times New Roman"/>
                  <w:sz w:val="24"/>
                  <w:szCs w:val="24"/>
                </w:rPr>
                <m:t>ρ</m:t>
              </m:r>
            </m:oMath>
            <w:r w:rsidRPr="00EF4F79">
              <w:rPr>
                <w:rFonts w:ascii="Times New Roman" w:hAnsi="Times New Roman" w:cs="Times New Roman"/>
                <w:sz w:val="24"/>
                <w:szCs w:val="24"/>
                <w:lang w:val="en-US" w:eastAsia="en-GB"/>
              </w:rPr>
              <w:t>)</w:t>
            </w:r>
          </w:p>
          <w:p w14:paraId="6EFEABC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3B10A36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vertAlign w:val="superscript"/>
                <w:lang w:val="en-US"/>
              </w:rPr>
            </w:pPr>
            <w:r w:rsidRPr="00EF4F79">
              <w:rPr>
                <w:rFonts w:ascii="Times New Roman" w:hAnsi="Times New Roman" w:cs="Times New Roman"/>
                <w:sz w:val="24"/>
                <w:szCs w:val="24"/>
                <w:lang w:val="en-US"/>
              </w:rPr>
              <w:t>0.036</w:t>
            </w:r>
            <w:r w:rsidRPr="00EF4F79">
              <w:rPr>
                <w:rFonts w:ascii="Times New Roman" w:hAnsi="Times New Roman" w:cs="Times New Roman"/>
                <w:sz w:val="24"/>
                <w:szCs w:val="24"/>
                <w:vertAlign w:val="superscript"/>
                <w:lang w:val="en-US"/>
              </w:rPr>
              <w:t>***</w:t>
            </w:r>
          </w:p>
          <w:p w14:paraId="085A2DA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tcBorders>
              <w:top w:val="single" w:sz="4" w:space="0" w:color="auto"/>
              <w:left w:val="nil"/>
              <w:bottom w:val="nil"/>
              <w:right w:val="nil"/>
            </w:tcBorders>
          </w:tcPr>
          <w:p w14:paraId="0695CA6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vertAlign w:val="superscript"/>
                <w:lang w:val="en-US"/>
              </w:rPr>
            </w:pPr>
            <w:r w:rsidRPr="00EF4F79">
              <w:rPr>
                <w:rFonts w:ascii="Times New Roman" w:hAnsi="Times New Roman" w:cs="Times New Roman"/>
                <w:sz w:val="24"/>
                <w:szCs w:val="24"/>
                <w:lang w:val="en-US"/>
              </w:rPr>
              <w:t>0.050</w:t>
            </w:r>
            <w:r w:rsidRPr="00EF4F79">
              <w:rPr>
                <w:rFonts w:ascii="Times New Roman" w:hAnsi="Times New Roman" w:cs="Times New Roman"/>
                <w:sz w:val="24"/>
                <w:szCs w:val="24"/>
                <w:vertAlign w:val="superscript"/>
                <w:lang w:val="en-US"/>
              </w:rPr>
              <w:t>***</w:t>
            </w:r>
          </w:p>
          <w:p w14:paraId="3B8221B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(0.014)</w:t>
            </w:r>
          </w:p>
        </w:tc>
        <w:tc>
          <w:tcPr>
            <w:tcW w:w="915" w:type="pct"/>
            <w:tcBorders>
              <w:top w:val="single" w:sz="4" w:space="0" w:color="auto"/>
              <w:left w:val="nil"/>
              <w:bottom w:val="nil"/>
              <w:right w:val="nil"/>
            </w:tcBorders>
          </w:tcPr>
          <w:p w14:paraId="0A53421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0.012</w:t>
            </w:r>
          </w:p>
          <w:p w14:paraId="371B4E7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(0.015)</w:t>
            </w:r>
          </w:p>
        </w:tc>
      </w:tr>
      <w:tr w:rsidR="00EF4F79" w:rsidRPr="00EF4F79" w14:paraId="45F6E80D" w14:textId="77777777" w:rsidTr="00CE713E">
        <w:tc>
          <w:tcPr>
            <w:tcW w:w="2255" w:type="pct"/>
            <w:tcBorders>
              <w:top w:val="single" w:sz="4" w:space="0" w:color="auto"/>
              <w:left w:val="nil"/>
              <w:bottom w:val="nil"/>
              <w:right w:val="nil"/>
            </w:tcBorders>
            <w:hideMark/>
          </w:tcPr>
          <w:p w14:paraId="78A1141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Country fixed effects</w:t>
            </w:r>
          </w:p>
        </w:tc>
        <w:tc>
          <w:tcPr>
            <w:tcW w:w="915" w:type="pct"/>
            <w:tcBorders>
              <w:top w:val="single" w:sz="4" w:space="0" w:color="auto"/>
              <w:left w:val="nil"/>
              <w:bottom w:val="nil"/>
              <w:right w:val="nil"/>
            </w:tcBorders>
            <w:hideMark/>
          </w:tcPr>
          <w:p w14:paraId="568D20E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7F33464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6D1B28B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17C69661" w14:textId="77777777" w:rsidTr="00CE713E">
        <w:tc>
          <w:tcPr>
            <w:tcW w:w="2255" w:type="pct"/>
            <w:hideMark/>
          </w:tcPr>
          <w:p w14:paraId="2C310B4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Decade fixed effects</w:t>
            </w:r>
          </w:p>
        </w:tc>
        <w:tc>
          <w:tcPr>
            <w:tcW w:w="915" w:type="pct"/>
            <w:hideMark/>
          </w:tcPr>
          <w:p w14:paraId="708A3A0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01E0B78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24EC495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53FADA79" w14:textId="77777777" w:rsidTr="00CE713E">
        <w:tc>
          <w:tcPr>
            <w:tcW w:w="2255" w:type="pct"/>
            <w:hideMark/>
          </w:tcPr>
          <w:p w14:paraId="3883D6D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i/>
                <w:iCs/>
                <w:sz w:val="24"/>
                <w:szCs w:val="24"/>
                <w:lang w:val="en-US"/>
              </w:rPr>
            </w:pPr>
            <w:r w:rsidRPr="00EF4F79">
              <w:rPr>
                <w:rFonts w:ascii="Times New Roman" w:hAnsi="Times New Roman" w:cs="Times New Roman"/>
                <w:i/>
                <w:iCs/>
                <w:sz w:val="24"/>
                <w:szCs w:val="24"/>
                <w:lang w:val="en-US"/>
              </w:rPr>
              <w:t>N</w:t>
            </w:r>
          </w:p>
        </w:tc>
        <w:tc>
          <w:tcPr>
            <w:tcW w:w="915" w:type="pct"/>
            <w:hideMark/>
          </w:tcPr>
          <w:p w14:paraId="34D4BFA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477</w:t>
            </w:r>
          </w:p>
        </w:tc>
        <w:tc>
          <w:tcPr>
            <w:tcW w:w="915" w:type="pct"/>
            <w:hideMark/>
          </w:tcPr>
          <w:p w14:paraId="60C95E8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217</w:t>
            </w:r>
          </w:p>
        </w:tc>
        <w:tc>
          <w:tcPr>
            <w:tcW w:w="915" w:type="pct"/>
            <w:hideMark/>
          </w:tcPr>
          <w:p w14:paraId="283D553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260</w:t>
            </w:r>
          </w:p>
        </w:tc>
      </w:tr>
      <w:tr w:rsidR="00EF4F79" w:rsidRPr="00EF4F79" w14:paraId="5262AE4F" w14:textId="77777777" w:rsidTr="00CE713E">
        <w:tc>
          <w:tcPr>
            <w:tcW w:w="2255" w:type="pct"/>
            <w:hideMark/>
          </w:tcPr>
          <w:p w14:paraId="599C365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rPr>
              <w:t xml:space="preserve">pseudo </w:t>
            </w:r>
            <w:r w:rsidRPr="00EF4F79">
              <w:rPr>
                <w:rFonts w:ascii="Times New Roman" w:hAnsi="Times New Roman" w:cs="Times New Roman"/>
                <w:i/>
                <w:iCs/>
                <w:sz w:val="24"/>
                <w:szCs w:val="24"/>
                <w:lang w:val="en-US"/>
              </w:rPr>
              <w:t>R</w:t>
            </w:r>
            <w:r w:rsidRPr="00EF4F79">
              <w:rPr>
                <w:rFonts w:ascii="Times New Roman" w:hAnsi="Times New Roman" w:cs="Times New Roman"/>
                <w:sz w:val="24"/>
                <w:szCs w:val="24"/>
                <w:vertAlign w:val="superscript"/>
                <w:lang w:val="en-US"/>
              </w:rPr>
              <w:t>2</w:t>
            </w:r>
          </w:p>
        </w:tc>
        <w:tc>
          <w:tcPr>
            <w:tcW w:w="915" w:type="pct"/>
            <w:hideMark/>
          </w:tcPr>
          <w:p w14:paraId="58DD6E0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0.519</w:t>
            </w:r>
          </w:p>
        </w:tc>
        <w:tc>
          <w:tcPr>
            <w:tcW w:w="915" w:type="pct"/>
            <w:hideMark/>
          </w:tcPr>
          <w:p w14:paraId="41D3459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0.357</w:t>
            </w:r>
          </w:p>
        </w:tc>
        <w:tc>
          <w:tcPr>
            <w:tcW w:w="915" w:type="pct"/>
            <w:hideMark/>
          </w:tcPr>
          <w:p w14:paraId="612137B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0.720</w:t>
            </w:r>
          </w:p>
        </w:tc>
      </w:tr>
      <w:tr w:rsidR="00EF4F79" w:rsidRPr="00EF4F79" w14:paraId="5F3C9F39" w14:textId="77777777" w:rsidTr="00CE713E">
        <w:tc>
          <w:tcPr>
            <w:tcW w:w="2255" w:type="pct"/>
            <w:hideMark/>
          </w:tcPr>
          <w:p w14:paraId="2EC5F63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AIC</w:t>
            </w:r>
          </w:p>
        </w:tc>
        <w:tc>
          <w:tcPr>
            <w:tcW w:w="915" w:type="pct"/>
            <w:hideMark/>
          </w:tcPr>
          <w:p w14:paraId="7B82D2C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2618.906</w:t>
            </w:r>
          </w:p>
        </w:tc>
        <w:tc>
          <w:tcPr>
            <w:tcW w:w="915" w:type="pct"/>
            <w:hideMark/>
          </w:tcPr>
          <w:p w14:paraId="64DCE45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1211.200</w:t>
            </w:r>
          </w:p>
        </w:tc>
        <w:tc>
          <w:tcPr>
            <w:tcW w:w="915" w:type="pct"/>
            <w:hideMark/>
          </w:tcPr>
          <w:p w14:paraId="093206D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1360.711</w:t>
            </w:r>
          </w:p>
        </w:tc>
      </w:tr>
      <w:tr w:rsidR="00EF4F79" w:rsidRPr="00EF4F79" w14:paraId="4BAB45E1" w14:textId="77777777" w:rsidTr="00CE713E">
        <w:tc>
          <w:tcPr>
            <w:tcW w:w="2255" w:type="pct"/>
            <w:tcBorders>
              <w:top w:val="nil"/>
              <w:left w:val="nil"/>
              <w:bottom w:val="single" w:sz="4" w:space="0" w:color="auto"/>
              <w:right w:val="nil"/>
            </w:tcBorders>
            <w:hideMark/>
          </w:tcPr>
          <w:p w14:paraId="33B52DF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BIC</w:t>
            </w:r>
          </w:p>
        </w:tc>
        <w:tc>
          <w:tcPr>
            <w:tcW w:w="915" w:type="pct"/>
            <w:tcBorders>
              <w:top w:val="nil"/>
              <w:left w:val="nil"/>
              <w:bottom w:val="single" w:sz="4" w:space="0" w:color="auto"/>
              <w:right w:val="nil"/>
            </w:tcBorders>
            <w:hideMark/>
          </w:tcPr>
          <w:p w14:paraId="48B22C6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2777.272</w:t>
            </w:r>
          </w:p>
        </w:tc>
        <w:tc>
          <w:tcPr>
            <w:tcW w:w="915" w:type="pct"/>
            <w:tcBorders>
              <w:top w:val="nil"/>
              <w:left w:val="nil"/>
              <w:bottom w:val="single" w:sz="4" w:space="0" w:color="auto"/>
              <w:right w:val="nil"/>
            </w:tcBorders>
            <w:hideMark/>
          </w:tcPr>
          <w:p w14:paraId="765E886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1299.077</w:t>
            </w:r>
          </w:p>
        </w:tc>
        <w:tc>
          <w:tcPr>
            <w:tcW w:w="915" w:type="pct"/>
            <w:tcBorders>
              <w:top w:val="nil"/>
              <w:left w:val="nil"/>
              <w:bottom w:val="single" w:sz="4" w:space="0" w:color="auto"/>
              <w:right w:val="nil"/>
            </w:tcBorders>
            <w:hideMark/>
          </w:tcPr>
          <w:p w14:paraId="23A352C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1453.289</w:t>
            </w:r>
          </w:p>
        </w:tc>
      </w:tr>
    </w:tbl>
    <w:p w14:paraId="04A49B50"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lang w:val="en-US"/>
        </w:rPr>
      </w:pPr>
      <w:r w:rsidRPr="00EF4F79">
        <w:rPr>
          <w:rFonts w:ascii="Times New Roman" w:hAnsi="Times New Roman" w:cs="Times New Roman"/>
          <w:sz w:val="20"/>
          <w:szCs w:val="20"/>
          <w:lang w:val="en-US"/>
        </w:rPr>
        <w:t>Note: Robust standard errors in parentheses. Models report maximum likelihood (ML) estimates. Coefficients for country dummies and decades are not reported. In all the models, the weight matrix assumes that all parties can equally influence each other. The weight matrix is not row-</w:t>
      </w:r>
      <w:proofErr w:type="spellStart"/>
      <w:r w:rsidRPr="00EF4F79">
        <w:rPr>
          <w:rFonts w:ascii="Times New Roman" w:hAnsi="Times New Roman" w:cs="Times New Roman"/>
          <w:sz w:val="20"/>
          <w:szCs w:val="20"/>
          <w:lang w:val="en-US"/>
        </w:rPr>
        <w:t>standardised</w:t>
      </w:r>
      <w:proofErr w:type="spellEnd"/>
      <w:r w:rsidRPr="00EF4F79">
        <w:rPr>
          <w:rFonts w:ascii="Times New Roman" w:hAnsi="Times New Roman" w:cs="Times New Roman"/>
          <w:sz w:val="20"/>
          <w:szCs w:val="20"/>
          <w:lang w:val="en-US"/>
        </w:rPr>
        <w:t>. GAL-TAN position is taken from CHES data (Jolly et al. 2022).</w:t>
      </w:r>
    </w:p>
    <w:p w14:paraId="39E705FC"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lang w:val="en-US"/>
        </w:rPr>
      </w:pP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0.10,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0.05,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0.01,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0.001.</w:t>
      </w:r>
    </w:p>
    <w:p w14:paraId="6EDD57AE" w14:textId="77777777" w:rsidR="00EF4F79" w:rsidRPr="00EF4F79" w:rsidRDefault="00EF4F79" w:rsidP="00EF4F79">
      <w:pPr>
        <w:spacing w:after="0"/>
        <w:jc w:val="both"/>
        <w:rPr>
          <w:rFonts w:ascii="Times New Roman" w:hAnsi="Times New Roman" w:cs="Times New Roman"/>
          <w:b/>
          <w:bCs/>
          <w:sz w:val="24"/>
          <w:szCs w:val="24"/>
        </w:rPr>
      </w:pPr>
      <w:r w:rsidRPr="00EF4F79">
        <w:rPr>
          <w:rFonts w:ascii="Times New Roman" w:hAnsi="Times New Roman" w:cs="Times New Roman"/>
          <w:b/>
          <w:bCs/>
          <w:sz w:val="24"/>
          <w:szCs w:val="24"/>
        </w:rPr>
        <w:br w:type="page"/>
      </w:r>
    </w:p>
    <w:p w14:paraId="3C79A4D3" w14:textId="77777777" w:rsidR="00EF4F79" w:rsidRPr="00EF4F79" w:rsidRDefault="00EF4F79" w:rsidP="00EF4F79">
      <w:pPr>
        <w:spacing w:after="0"/>
        <w:jc w:val="both"/>
        <w:rPr>
          <w:rFonts w:ascii="Times New Roman" w:hAnsi="Times New Roman" w:cs="Times New Roman"/>
          <w:b/>
          <w:bCs/>
          <w:sz w:val="24"/>
          <w:szCs w:val="24"/>
        </w:rPr>
      </w:pPr>
      <w:r w:rsidRPr="00EF4F79">
        <w:rPr>
          <w:rFonts w:ascii="Times New Roman" w:hAnsi="Times New Roman" w:cs="Times New Roman"/>
          <w:b/>
          <w:bCs/>
          <w:sz w:val="24"/>
          <w:szCs w:val="24"/>
        </w:rPr>
        <w:lastRenderedPageBreak/>
        <w:t>(Online) Appendix C: Replicating Table 1 by including a dummy for Western European countries</w:t>
      </w:r>
    </w:p>
    <w:p w14:paraId="21B4FACF" w14:textId="77777777" w:rsidR="00EF4F79" w:rsidRPr="00EF4F79" w:rsidRDefault="00EF4F79" w:rsidP="00EF4F79">
      <w:pPr>
        <w:spacing w:after="0"/>
        <w:jc w:val="both"/>
        <w:rPr>
          <w:rFonts w:ascii="Times New Roman" w:hAnsi="Times New Roman" w:cs="Times New Roman"/>
          <w:b/>
          <w:bCs/>
          <w:sz w:val="24"/>
          <w:szCs w:val="24"/>
        </w:rPr>
      </w:pPr>
    </w:p>
    <w:tbl>
      <w:tblPr>
        <w:tblW w:w="5000" w:type="pct"/>
        <w:tblLook w:val="04A0" w:firstRow="1" w:lastRow="0" w:firstColumn="1" w:lastColumn="0" w:noHBand="0" w:noVBand="1"/>
      </w:tblPr>
      <w:tblGrid>
        <w:gridCol w:w="4346"/>
        <w:gridCol w:w="1764"/>
        <w:gridCol w:w="1764"/>
        <w:gridCol w:w="1764"/>
      </w:tblGrid>
      <w:tr w:rsidR="00EF4F79" w:rsidRPr="00EF4F79" w14:paraId="7FA3A87A" w14:textId="77777777" w:rsidTr="00CE713E">
        <w:tc>
          <w:tcPr>
            <w:tcW w:w="2255" w:type="pct"/>
            <w:tcBorders>
              <w:top w:val="single" w:sz="4" w:space="0" w:color="auto"/>
              <w:left w:val="nil"/>
              <w:bottom w:val="nil"/>
              <w:right w:val="nil"/>
            </w:tcBorders>
          </w:tcPr>
          <w:p w14:paraId="3706ADF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164CC39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Full</w:t>
            </w:r>
          </w:p>
        </w:tc>
        <w:tc>
          <w:tcPr>
            <w:tcW w:w="1830" w:type="pct"/>
            <w:gridSpan w:val="2"/>
            <w:tcBorders>
              <w:top w:val="single" w:sz="4" w:space="0" w:color="auto"/>
              <w:left w:val="nil"/>
              <w:bottom w:val="nil"/>
              <w:right w:val="nil"/>
            </w:tcBorders>
            <w:hideMark/>
          </w:tcPr>
          <w:p w14:paraId="19F8FA3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Two stages</w:t>
            </w:r>
          </w:p>
        </w:tc>
      </w:tr>
      <w:tr w:rsidR="00EF4F79" w:rsidRPr="00EF4F79" w14:paraId="10D81E27" w14:textId="77777777" w:rsidTr="00CE713E">
        <w:tc>
          <w:tcPr>
            <w:tcW w:w="2255" w:type="pct"/>
            <w:tcBorders>
              <w:top w:val="single" w:sz="4" w:space="0" w:color="auto"/>
              <w:left w:val="nil"/>
              <w:bottom w:val="nil"/>
              <w:right w:val="nil"/>
            </w:tcBorders>
          </w:tcPr>
          <w:p w14:paraId="44835FB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7EFC7C3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w:t>
            </w:r>
          </w:p>
        </w:tc>
        <w:tc>
          <w:tcPr>
            <w:tcW w:w="915" w:type="pct"/>
            <w:tcBorders>
              <w:top w:val="single" w:sz="4" w:space="0" w:color="auto"/>
              <w:left w:val="nil"/>
              <w:bottom w:val="nil"/>
              <w:right w:val="nil"/>
            </w:tcBorders>
            <w:hideMark/>
          </w:tcPr>
          <w:p w14:paraId="37376BA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w:t>
            </w:r>
          </w:p>
        </w:tc>
        <w:tc>
          <w:tcPr>
            <w:tcW w:w="915" w:type="pct"/>
            <w:tcBorders>
              <w:top w:val="single" w:sz="4" w:space="0" w:color="auto"/>
              <w:left w:val="nil"/>
              <w:bottom w:val="nil"/>
              <w:right w:val="nil"/>
            </w:tcBorders>
            <w:hideMark/>
          </w:tcPr>
          <w:p w14:paraId="6428EB4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w:t>
            </w:r>
          </w:p>
        </w:tc>
      </w:tr>
      <w:tr w:rsidR="00EF4F79" w:rsidRPr="00EF4F79" w14:paraId="607CA684" w14:textId="77777777" w:rsidTr="00CE713E">
        <w:tc>
          <w:tcPr>
            <w:tcW w:w="2255" w:type="pct"/>
            <w:tcBorders>
              <w:top w:val="single" w:sz="4" w:space="0" w:color="auto"/>
              <w:left w:val="nil"/>
              <w:bottom w:val="nil"/>
              <w:right w:val="nil"/>
            </w:tcBorders>
          </w:tcPr>
          <w:p w14:paraId="4E09799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5C8A4AE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406870D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01BD915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0C9582C3" w14:textId="77777777" w:rsidTr="00CE713E">
        <w:tc>
          <w:tcPr>
            <w:tcW w:w="2255" w:type="pct"/>
            <w:hideMark/>
          </w:tcPr>
          <w:p w14:paraId="290D0AD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Environment salience (lag) </w:t>
            </w:r>
          </w:p>
        </w:tc>
        <w:tc>
          <w:tcPr>
            <w:tcW w:w="915" w:type="pct"/>
            <w:hideMark/>
          </w:tcPr>
          <w:p w14:paraId="7465D8B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0.591</w:t>
            </w:r>
            <w:r w:rsidRPr="00EF4F79">
              <w:rPr>
                <w:rFonts w:ascii="Times New Roman" w:hAnsi="Times New Roman" w:cs="Times New Roman"/>
                <w:sz w:val="24"/>
                <w:szCs w:val="24"/>
                <w:vertAlign w:val="superscript"/>
                <w:lang w:val="en-US"/>
              </w:rPr>
              <w:t>***</w:t>
            </w:r>
          </w:p>
        </w:tc>
        <w:tc>
          <w:tcPr>
            <w:tcW w:w="915" w:type="pct"/>
            <w:hideMark/>
          </w:tcPr>
          <w:p w14:paraId="02387D1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0.342</w:t>
            </w:r>
            <w:r w:rsidRPr="00EF4F79">
              <w:rPr>
                <w:rFonts w:ascii="Times New Roman" w:hAnsi="Times New Roman" w:cs="Times New Roman"/>
                <w:sz w:val="24"/>
                <w:szCs w:val="24"/>
                <w:vertAlign w:val="superscript"/>
                <w:lang w:val="en-US"/>
              </w:rPr>
              <w:t>***</w:t>
            </w:r>
          </w:p>
        </w:tc>
        <w:tc>
          <w:tcPr>
            <w:tcW w:w="915" w:type="pct"/>
            <w:hideMark/>
          </w:tcPr>
          <w:p w14:paraId="4C23984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0.698</w:t>
            </w:r>
            <w:r w:rsidRPr="00EF4F79">
              <w:rPr>
                <w:rFonts w:ascii="Times New Roman" w:hAnsi="Times New Roman" w:cs="Times New Roman"/>
                <w:sz w:val="24"/>
                <w:szCs w:val="24"/>
                <w:vertAlign w:val="superscript"/>
                <w:lang w:val="en-US"/>
              </w:rPr>
              <w:t>***</w:t>
            </w:r>
          </w:p>
        </w:tc>
      </w:tr>
      <w:tr w:rsidR="00EF4F79" w:rsidRPr="00EF4F79" w14:paraId="771AE4C9" w14:textId="77777777" w:rsidTr="00CE713E">
        <w:tc>
          <w:tcPr>
            <w:tcW w:w="2255" w:type="pct"/>
          </w:tcPr>
          <w:p w14:paraId="5EC6285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3065F9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c>
          <w:tcPr>
            <w:tcW w:w="915" w:type="pct"/>
            <w:hideMark/>
          </w:tcPr>
          <w:p w14:paraId="568E9A8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(0.051)</w:t>
            </w:r>
          </w:p>
        </w:tc>
        <w:tc>
          <w:tcPr>
            <w:tcW w:w="915" w:type="pct"/>
            <w:hideMark/>
          </w:tcPr>
          <w:p w14:paraId="37CAB8A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(0.029)</w:t>
            </w:r>
          </w:p>
        </w:tc>
      </w:tr>
      <w:tr w:rsidR="00EF4F79" w:rsidRPr="00EF4F79" w14:paraId="52550344" w14:textId="77777777" w:rsidTr="00CE713E">
        <w:tc>
          <w:tcPr>
            <w:tcW w:w="2255" w:type="pct"/>
          </w:tcPr>
          <w:p w14:paraId="5DC7F87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B93DA6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22E6DD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A38DBC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26D3D5AA" w14:textId="77777777" w:rsidTr="00CE713E">
        <w:tc>
          <w:tcPr>
            <w:tcW w:w="2255" w:type="pct"/>
            <w:hideMark/>
          </w:tcPr>
          <w:p w14:paraId="226B1F9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Public salience</w:t>
            </w:r>
          </w:p>
        </w:tc>
        <w:tc>
          <w:tcPr>
            <w:tcW w:w="915" w:type="pct"/>
            <w:hideMark/>
          </w:tcPr>
          <w:p w14:paraId="02A7E68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0.093</w:t>
            </w:r>
            <w:r w:rsidRPr="00EF4F79">
              <w:rPr>
                <w:rFonts w:ascii="Times New Roman" w:hAnsi="Times New Roman" w:cs="Times New Roman"/>
                <w:sz w:val="24"/>
                <w:szCs w:val="24"/>
                <w:vertAlign w:val="superscript"/>
                <w:lang w:val="en-US"/>
              </w:rPr>
              <w:t>***</w:t>
            </w:r>
          </w:p>
        </w:tc>
        <w:tc>
          <w:tcPr>
            <w:tcW w:w="915" w:type="pct"/>
            <w:hideMark/>
          </w:tcPr>
          <w:p w14:paraId="7E43C0D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0.105</w:t>
            </w:r>
            <w:r w:rsidRPr="00EF4F79">
              <w:rPr>
                <w:rFonts w:ascii="Times New Roman" w:hAnsi="Times New Roman" w:cs="Times New Roman"/>
                <w:sz w:val="24"/>
                <w:szCs w:val="24"/>
                <w:vertAlign w:val="superscript"/>
                <w:lang w:val="en-US"/>
              </w:rPr>
              <w:t>*</w:t>
            </w:r>
          </w:p>
        </w:tc>
        <w:tc>
          <w:tcPr>
            <w:tcW w:w="915" w:type="pct"/>
            <w:hideMark/>
          </w:tcPr>
          <w:p w14:paraId="084A560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0.061</w:t>
            </w:r>
          </w:p>
        </w:tc>
      </w:tr>
      <w:tr w:rsidR="00EF4F79" w:rsidRPr="00EF4F79" w14:paraId="1B4CB81D" w14:textId="77777777" w:rsidTr="00CE713E">
        <w:tc>
          <w:tcPr>
            <w:tcW w:w="2255" w:type="pct"/>
          </w:tcPr>
          <w:p w14:paraId="27B8A34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15D212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c>
          <w:tcPr>
            <w:tcW w:w="915" w:type="pct"/>
            <w:hideMark/>
          </w:tcPr>
          <w:p w14:paraId="1CCCC14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(0.044)</w:t>
            </w:r>
          </w:p>
        </w:tc>
        <w:tc>
          <w:tcPr>
            <w:tcW w:w="915" w:type="pct"/>
            <w:hideMark/>
          </w:tcPr>
          <w:p w14:paraId="761EEBE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(0.033)</w:t>
            </w:r>
          </w:p>
        </w:tc>
      </w:tr>
      <w:tr w:rsidR="00EF4F79" w:rsidRPr="00EF4F79" w14:paraId="2CF2089D" w14:textId="77777777" w:rsidTr="00CE713E">
        <w:tc>
          <w:tcPr>
            <w:tcW w:w="2255" w:type="pct"/>
          </w:tcPr>
          <w:p w14:paraId="693FF73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5FAF7A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17FBAE3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D583B9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56DFEBD8" w14:textId="77777777" w:rsidTr="00CE713E">
        <w:tc>
          <w:tcPr>
            <w:tcW w:w="2255" w:type="pct"/>
            <w:hideMark/>
          </w:tcPr>
          <w:p w14:paraId="5C4127D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RILE</w:t>
            </w:r>
          </w:p>
        </w:tc>
        <w:tc>
          <w:tcPr>
            <w:tcW w:w="915" w:type="pct"/>
            <w:hideMark/>
          </w:tcPr>
          <w:p w14:paraId="4AA1E41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-0.021</w:t>
            </w:r>
            <w:r w:rsidRPr="00EF4F79">
              <w:rPr>
                <w:rFonts w:ascii="Times New Roman" w:hAnsi="Times New Roman" w:cs="Times New Roman"/>
                <w:sz w:val="24"/>
                <w:szCs w:val="24"/>
                <w:vertAlign w:val="superscript"/>
                <w:lang w:val="en-US"/>
              </w:rPr>
              <w:t>**</w:t>
            </w:r>
          </w:p>
        </w:tc>
        <w:tc>
          <w:tcPr>
            <w:tcW w:w="915" w:type="pct"/>
            <w:hideMark/>
          </w:tcPr>
          <w:p w14:paraId="3FB7BAF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-0.044</w:t>
            </w:r>
            <w:r w:rsidRPr="00EF4F79">
              <w:rPr>
                <w:rFonts w:ascii="Times New Roman" w:hAnsi="Times New Roman" w:cs="Times New Roman"/>
                <w:sz w:val="24"/>
                <w:szCs w:val="24"/>
                <w:vertAlign w:val="superscript"/>
                <w:lang w:val="en-US"/>
              </w:rPr>
              <w:t>***</w:t>
            </w:r>
          </w:p>
        </w:tc>
        <w:tc>
          <w:tcPr>
            <w:tcW w:w="915" w:type="pct"/>
            <w:hideMark/>
          </w:tcPr>
          <w:p w14:paraId="068C7E8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-0.007</w:t>
            </w:r>
          </w:p>
        </w:tc>
      </w:tr>
      <w:tr w:rsidR="00EF4F79" w:rsidRPr="00EF4F79" w14:paraId="6140AC65" w14:textId="77777777" w:rsidTr="00CE713E">
        <w:tc>
          <w:tcPr>
            <w:tcW w:w="2255" w:type="pct"/>
          </w:tcPr>
          <w:p w14:paraId="6767AAA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F0A220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(0.008)</w:t>
            </w:r>
          </w:p>
        </w:tc>
        <w:tc>
          <w:tcPr>
            <w:tcW w:w="915" w:type="pct"/>
            <w:hideMark/>
          </w:tcPr>
          <w:p w14:paraId="12C764B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(0.011)</w:t>
            </w:r>
          </w:p>
        </w:tc>
        <w:tc>
          <w:tcPr>
            <w:tcW w:w="915" w:type="pct"/>
            <w:hideMark/>
          </w:tcPr>
          <w:p w14:paraId="066EBC7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r>
      <w:tr w:rsidR="00EF4F79" w:rsidRPr="00EF4F79" w14:paraId="63B330E7" w14:textId="77777777" w:rsidTr="00CE713E">
        <w:tc>
          <w:tcPr>
            <w:tcW w:w="2255" w:type="pct"/>
          </w:tcPr>
          <w:p w14:paraId="09227B0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AD5A6D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16D3E0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16F22CF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340FE7F" w14:textId="77777777" w:rsidTr="00CE713E">
        <w:tc>
          <w:tcPr>
            <w:tcW w:w="2255" w:type="pct"/>
            <w:hideMark/>
          </w:tcPr>
          <w:p w14:paraId="6C680AD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Party </w:t>
            </w:r>
            <w:proofErr w:type="spellStart"/>
            <w:r w:rsidRPr="00EF4F79">
              <w:rPr>
                <w:rFonts w:ascii="Times New Roman" w:hAnsi="Times New Roman" w:cs="Times New Roman"/>
                <w:sz w:val="24"/>
                <w:szCs w:val="24"/>
                <w:lang w:val="en-US" w:eastAsia="en-GB"/>
              </w:rPr>
              <w:t>systemness</w:t>
            </w:r>
            <w:proofErr w:type="spellEnd"/>
          </w:p>
        </w:tc>
        <w:tc>
          <w:tcPr>
            <w:tcW w:w="915" w:type="pct"/>
            <w:hideMark/>
          </w:tcPr>
          <w:p w14:paraId="6E74129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0.007</w:t>
            </w:r>
          </w:p>
        </w:tc>
        <w:tc>
          <w:tcPr>
            <w:tcW w:w="915" w:type="pct"/>
            <w:hideMark/>
          </w:tcPr>
          <w:p w14:paraId="75FB532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hideMark/>
          </w:tcPr>
          <w:p w14:paraId="45B2B11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0.019</w:t>
            </w:r>
          </w:p>
        </w:tc>
      </w:tr>
      <w:tr w:rsidR="00EF4F79" w:rsidRPr="00EF4F79" w14:paraId="35507A35" w14:textId="77777777" w:rsidTr="00CE713E">
        <w:tc>
          <w:tcPr>
            <w:tcW w:w="2255" w:type="pct"/>
          </w:tcPr>
          <w:p w14:paraId="1F7035F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2ED3FB7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c>
          <w:tcPr>
            <w:tcW w:w="915" w:type="pct"/>
            <w:hideMark/>
          </w:tcPr>
          <w:p w14:paraId="15629B7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(0.043)</w:t>
            </w:r>
          </w:p>
        </w:tc>
        <w:tc>
          <w:tcPr>
            <w:tcW w:w="915" w:type="pct"/>
            <w:hideMark/>
          </w:tcPr>
          <w:p w14:paraId="02F2BD3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(0.032)</w:t>
            </w:r>
          </w:p>
        </w:tc>
      </w:tr>
      <w:tr w:rsidR="00EF4F79" w:rsidRPr="00EF4F79" w14:paraId="41EF0A62" w14:textId="77777777" w:rsidTr="00CE713E">
        <w:tc>
          <w:tcPr>
            <w:tcW w:w="2255" w:type="pct"/>
          </w:tcPr>
          <w:p w14:paraId="6B6D1DB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419095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F88E43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1A7EAF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7096E20" w14:textId="77777777" w:rsidTr="00CE713E">
        <w:tc>
          <w:tcPr>
            <w:tcW w:w="2255" w:type="pct"/>
            <w:hideMark/>
          </w:tcPr>
          <w:p w14:paraId="0A6E31F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Green party size (lag)</w:t>
            </w:r>
          </w:p>
        </w:tc>
        <w:tc>
          <w:tcPr>
            <w:tcW w:w="915" w:type="pct"/>
            <w:hideMark/>
          </w:tcPr>
          <w:p w14:paraId="407F747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-0.034</w:t>
            </w:r>
          </w:p>
        </w:tc>
        <w:tc>
          <w:tcPr>
            <w:tcW w:w="915" w:type="pct"/>
            <w:hideMark/>
          </w:tcPr>
          <w:p w14:paraId="74A4121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0.101</w:t>
            </w:r>
          </w:p>
        </w:tc>
        <w:tc>
          <w:tcPr>
            <w:tcW w:w="915" w:type="pct"/>
            <w:hideMark/>
          </w:tcPr>
          <w:p w14:paraId="55569E7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-0.129</w:t>
            </w:r>
          </w:p>
        </w:tc>
      </w:tr>
      <w:tr w:rsidR="00EF4F79" w:rsidRPr="00EF4F79" w14:paraId="4A010386" w14:textId="77777777" w:rsidTr="00CE713E">
        <w:tc>
          <w:tcPr>
            <w:tcW w:w="2255" w:type="pct"/>
          </w:tcPr>
          <w:p w14:paraId="3FD2C55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13E9CDC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(0.104)</w:t>
            </w:r>
          </w:p>
        </w:tc>
        <w:tc>
          <w:tcPr>
            <w:tcW w:w="915" w:type="pct"/>
            <w:hideMark/>
          </w:tcPr>
          <w:p w14:paraId="0B8770E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(0.602)</w:t>
            </w:r>
          </w:p>
        </w:tc>
        <w:tc>
          <w:tcPr>
            <w:tcW w:w="915" w:type="pct"/>
            <w:hideMark/>
          </w:tcPr>
          <w:p w14:paraId="6604320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(0.099)</w:t>
            </w:r>
          </w:p>
        </w:tc>
      </w:tr>
      <w:tr w:rsidR="00EF4F79" w:rsidRPr="00EF4F79" w14:paraId="28500F01" w14:textId="77777777" w:rsidTr="00CE713E">
        <w:tc>
          <w:tcPr>
            <w:tcW w:w="2255" w:type="pct"/>
          </w:tcPr>
          <w:p w14:paraId="23F10D9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71A4030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3C14BF7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303152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63DF3070" w14:textId="77777777" w:rsidTr="00CE713E">
        <w:tc>
          <w:tcPr>
            <w:tcW w:w="2255" w:type="pct"/>
            <w:hideMark/>
          </w:tcPr>
          <w:p w14:paraId="225C60E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Incumbent</w:t>
            </w:r>
          </w:p>
        </w:tc>
        <w:tc>
          <w:tcPr>
            <w:tcW w:w="915" w:type="pct"/>
            <w:hideMark/>
          </w:tcPr>
          <w:p w14:paraId="4CFF1A1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0.428</w:t>
            </w:r>
          </w:p>
        </w:tc>
        <w:tc>
          <w:tcPr>
            <w:tcW w:w="915" w:type="pct"/>
            <w:hideMark/>
          </w:tcPr>
          <w:p w14:paraId="7199EFA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0.068</w:t>
            </w:r>
          </w:p>
        </w:tc>
        <w:tc>
          <w:tcPr>
            <w:tcW w:w="915" w:type="pct"/>
            <w:hideMark/>
          </w:tcPr>
          <w:p w14:paraId="398CA69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0.901</w:t>
            </w:r>
            <w:r w:rsidRPr="00EF4F79">
              <w:rPr>
                <w:rFonts w:ascii="Times New Roman" w:hAnsi="Times New Roman" w:cs="Times New Roman"/>
                <w:sz w:val="24"/>
                <w:szCs w:val="24"/>
                <w:vertAlign w:val="superscript"/>
                <w:lang w:val="en-US"/>
              </w:rPr>
              <w:t>*</w:t>
            </w:r>
          </w:p>
        </w:tc>
      </w:tr>
      <w:tr w:rsidR="00EF4F79" w:rsidRPr="00EF4F79" w14:paraId="1A3467E9" w14:textId="77777777" w:rsidTr="00CE713E">
        <w:tc>
          <w:tcPr>
            <w:tcW w:w="2255" w:type="pct"/>
          </w:tcPr>
          <w:p w14:paraId="04522D2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5F9A08C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(0.314)</w:t>
            </w:r>
          </w:p>
        </w:tc>
        <w:tc>
          <w:tcPr>
            <w:tcW w:w="915" w:type="pct"/>
            <w:hideMark/>
          </w:tcPr>
          <w:p w14:paraId="33509B0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(0.467)</w:t>
            </w:r>
          </w:p>
        </w:tc>
        <w:tc>
          <w:tcPr>
            <w:tcW w:w="915" w:type="pct"/>
            <w:hideMark/>
          </w:tcPr>
          <w:p w14:paraId="3659483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(0.387)</w:t>
            </w:r>
          </w:p>
        </w:tc>
      </w:tr>
      <w:tr w:rsidR="00EF4F79" w:rsidRPr="00EF4F79" w14:paraId="7F0B155D" w14:textId="77777777" w:rsidTr="00CE713E">
        <w:tc>
          <w:tcPr>
            <w:tcW w:w="2255" w:type="pct"/>
          </w:tcPr>
          <w:p w14:paraId="678307C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8CDFE4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1A0273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780BFD8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2A5386A7" w14:textId="77777777" w:rsidTr="00CE713E">
        <w:tc>
          <w:tcPr>
            <w:tcW w:w="2255" w:type="pct"/>
            <w:hideMark/>
          </w:tcPr>
          <w:p w14:paraId="673F820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Party size (lag)</w:t>
            </w:r>
          </w:p>
        </w:tc>
        <w:tc>
          <w:tcPr>
            <w:tcW w:w="915" w:type="pct"/>
            <w:hideMark/>
          </w:tcPr>
          <w:p w14:paraId="0A6B258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-0.006</w:t>
            </w:r>
          </w:p>
        </w:tc>
        <w:tc>
          <w:tcPr>
            <w:tcW w:w="915" w:type="pct"/>
            <w:hideMark/>
          </w:tcPr>
          <w:p w14:paraId="4B8B524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-0.002</w:t>
            </w:r>
          </w:p>
        </w:tc>
        <w:tc>
          <w:tcPr>
            <w:tcW w:w="915" w:type="pct"/>
            <w:hideMark/>
          </w:tcPr>
          <w:p w14:paraId="3ADF79E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-0.020</w:t>
            </w:r>
          </w:p>
        </w:tc>
      </w:tr>
      <w:tr w:rsidR="00EF4F79" w:rsidRPr="00EF4F79" w14:paraId="38855ECC" w14:textId="77777777" w:rsidTr="00CE713E">
        <w:tc>
          <w:tcPr>
            <w:tcW w:w="2255" w:type="pct"/>
          </w:tcPr>
          <w:p w14:paraId="61618D4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676E4F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c>
          <w:tcPr>
            <w:tcW w:w="915" w:type="pct"/>
            <w:hideMark/>
          </w:tcPr>
          <w:p w14:paraId="4A3ACCB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(0.017)</w:t>
            </w:r>
          </w:p>
        </w:tc>
        <w:tc>
          <w:tcPr>
            <w:tcW w:w="915" w:type="pct"/>
            <w:hideMark/>
          </w:tcPr>
          <w:p w14:paraId="4CCB90F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(0.017)</w:t>
            </w:r>
          </w:p>
        </w:tc>
      </w:tr>
      <w:tr w:rsidR="00EF4F79" w:rsidRPr="00EF4F79" w14:paraId="3458E67C" w14:textId="77777777" w:rsidTr="00CE713E">
        <w:tc>
          <w:tcPr>
            <w:tcW w:w="2255" w:type="pct"/>
          </w:tcPr>
          <w:p w14:paraId="6F9296B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5ADE0A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A9104D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872BA1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1321186C" w14:textId="77777777" w:rsidTr="00CE713E">
        <w:tc>
          <w:tcPr>
            <w:tcW w:w="2255" w:type="pct"/>
          </w:tcPr>
          <w:p w14:paraId="518EE16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Dummy (Western Europe=1)</w:t>
            </w:r>
          </w:p>
        </w:tc>
        <w:tc>
          <w:tcPr>
            <w:tcW w:w="915" w:type="pct"/>
          </w:tcPr>
          <w:p w14:paraId="7169719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0.040</w:t>
            </w:r>
          </w:p>
        </w:tc>
        <w:tc>
          <w:tcPr>
            <w:tcW w:w="915" w:type="pct"/>
          </w:tcPr>
          <w:p w14:paraId="7537E43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1.577</w:t>
            </w:r>
          </w:p>
        </w:tc>
        <w:tc>
          <w:tcPr>
            <w:tcW w:w="915" w:type="pct"/>
          </w:tcPr>
          <w:p w14:paraId="7C3B89C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-0.330</w:t>
            </w:r>
          </w:p>
        </w:tc>
      </w:tr>
      <w:tr w:rsidR="00EF4F79" w:rsidRPr="00EF4F79" w14:paraId="33BAE368" w14:textId="77777777" w:rsidTr="00CE713E">
        <w:tc>
          <w:tcPr>
            <w:tcW w:w="2255" w:type="pct"/>
          </w:tcPr>
          <w:p w14:paraId="77B2903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p>
        </w:tc>
        <w:tc>
          <w:tcPr>
            <w:tcW w:w="915" w:type="pct"/>
          </w:tcPr>
          <w:p w14:paraId="18539BE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(0.998)</w:t>
            </w:r>
          </w:p>
        </w:tc>
        <w:tc>
          <w:tcPr>
            <w:tcW w:w="915" w:type="pct"/>
          </w:tcPr>
          <w:p w14:paraId="5A907B3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(2.105)</w:t>
            </w:r>
          </w:p>
        </w:tc>
        <w:tc>
          <w:tcPr>
            <w:tcW w:w="915" w:type="pct"/>
          </w:tcPr>
          <w:p w14:paraId="73D4548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(1.146)</w:t>
            </w:r>
          </w:p>
        </w:tc>
      </w:tr>
      <w:tr w:rsidR="00EF4F79" w:rsidRPr="00EF4F79" w14:paraId="610E4E33" w14:textId="77777777" w:rsidTr="00CE713E">
        <w:tc>
          <w:tcPr>
            <w:tcW w:w="2255" w:type="pct"/>
          </w:tcPr>
          <w:p w14:paraId="23B2E11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p>
        </w:tc>
        <w:tc>
          <w:tcPr>
            <w:tcW w:w="915" w:type="pct"/>
          </w:tcPr>
          <w:p w14:paraId="20717D0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Pr>
          <w:p w14:paraId="3CD566C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Pr>
          <w:p w14:paraId="61D5C5B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2D3C86E5" w14:textId="77777777" w:rsidTr="00CE713E">
        <w:tc>
          <w:tcPr>
            <w:tcW w:w="2255" w:type="pct"/>
          </w:tcPr>
          <w:p w14:paraId="7CDAE32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Constant</w:t>
            </w:r>
          </w:p>
        </w:tc>
        <w:tc>
          <w:tcPr>
            <w:tcW w:w="915" w:type="pct"/>
          </w:tcPr>
          <w:p w14:paraId="7448325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1.401</w:t>
            </w:r>
          </w:p>
        </w:tc>
        <w:tc>
          <w:tcPr>
            <w:tcW w:w="915" w:type="pct"/>
          </w:tcPr>
          <w:p w14:paraId="10C02D3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2.011</w:t>
            </w:r>
          </w:p>
        </w:tc>
        <w:tc>
          <w:tcPr>
            <w:tcW w:w="915" w:type="pct"/>
          </w:tcPr>
          <w:p w14:paraId="3793695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1.899</w:t>
            </w:r>
          </w:p>
        </w:tc>
      </w:tr>
      <w:tr w:rsidR="00EF4F79" w:rsidRPr="00EF4F79" w14:paraId="45E29D75" w14:textId="77777777" w:rsidTr="00CE713E">
        <w:tc>
          <w:tcPr>
            <w:tcW w:w="2255" w:type="pct"/>
          </w:tcPr>
          <w:p w14:paraId="060FCEB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eastAsia="en-GB"/>
              </w:rPr>
            </w:pPr>
          </w:p>
        </w:tc>
        <w:tc>
          <w:tcPr>
            <w:tcW w:w="915" w:type="pct"/>
          </w:tcPr>
          <w:p w14:paraId="27792B6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(0.892)</w:t>
            </w:r>
          </w:p>
        </w:tc>
        <w:tc>
          <w:tcPr>
            <w:tcW w:w="915" w:type="pct"/>
          </w:tcPr>
          <w:p w14:paraId="6E83C73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(1.685)</w:t>
            </w:r>
          </w:p>
        </w:tc>
        <w:tc>
          <w:tcPr>
            <w:tcW w:w="915" w:type="pct"/>
          </w:tcPr>
          <w:p w14:paraId="507F7CC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(1.075)</w:t>
            </w:r>
          </w:p>
        </w:tc>
      </w:tr>
      <w:tr w:rsidR="00EF4F79" w:rsidRPr="00EF4F79" w14:paraId="2A6059CA" w14:textId="77777777" w:rsidTr="00CE713E">
        <w:tc>
          <w:tcPr>
            <w:tcW w:w="2255" w:type="pct"/>
          </w:tcPr>
          <w:p w14:paraId="21BF701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83AF87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Pr>
          <w:p w14:paraId="195BDC1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Pr>
          <w:p w14:paraId="7416D11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1CEC307E" w14:textId="77777777" w:rsidTr="00CE713E">
        <w:tc>
          <w:tcPr>
            <w:tcW w:w="2255" w:type="pct"/>
            <w:tcBorders>
              <w:top w:val="single" w:sz="4" w:space="0" w:color="auto"/>
              <w:left w:val="nil"/>
              <w:bottom w:val="nil"/>
              <w:right w:val="nil"/>
            </w:tcBorders>
          </w:tcPr>
          <w:p w14:paraId="4D616CBA" w14:textId="77777777" w:rsidR="00EF4F79" w:rsidRPr="00EF4F79" w:rsidRDefault="00EF4F79" w:rsidP="00CE713E">
            <w:pPr>
              <w:widowControl w:val="0"/>
              <w:autoSpaceDE w:val="0"/>
              <w:autoSpaceDN w:val="0"/>
              <w:adjustRightInd w:val="0"/>
              <w:spacing w:after="0" w:line="240" w:lineRule="auto"/>
              <w:jc w:val="both"/>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Spatial lag: Environment salience (</w:t>
            </w:r>
            <m:oMath>
              <m:r>
                <w:rPr>
                  <w:rFonts w:ascii="Cambria Math" w:hAnsi="Cambria Math" w:cs="Times New Roman"/>
                  <w:sz w:val="24"/>
                  <w:szCs w:val="24"/>
                </w:rPr>
                <m:t>ρ</m:t>
              </m:r>
            </m:oMath>
            <w:r w:rsidRPr="00EF4F79">
              <w:rPr>
                <w:rFonts w:ascii="Times New Roman" w:hAnsi="Times New Roman" w:cs="Times New Roman"/>
                <w:sz w:val="24"/>
                <w:szCs w:val="24"/>
                <w:lang w:val="en-US" w:eastAsia="en-GB"/>
              </w:rPr>
              <w:t>)</w:t>
            </w:r>
          </w:p>
          <w:p w14:paraId="2D950D5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4A2C859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vertAlign w:val="superscript"/>
                <w:lang w:val="en-US"/>
              </w:rPr>
            </w:pPr>
            <w:r w:rsidRPr="00EF4F79">
              <w:rPr>
                <w:rFonts w:ascii="Times New Roman" w:hAnsi="Times New Roman" w:cs="Times New Roman"/>
                <w:sz w:val="24"/>
                <w:szCs w:val="24"/>
                <w:lang w:val="en-US"/>
              </w:rPr>
              <w:t>0.034</w:t>
            </w:r>
            <w:r w:rsidRPr="00EF4F79">
              <w:rPr>
                <w:rFonts w:ascii="Times New Roman" w:hAnsi="Times New Roman" w:cs="Times New Roman"/>
                <w:sz w:val="24"/>
                <w:szCs w:val="24"/>
                <w:vertAlign w:val="superscript"/>
                <w:lang w:val="en-US"/>
              </w:rPr>
              <w:t>***</w:t>
            </w:r>
          </w:p>
          <w:p w14:paraId="290CB47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(0.008)</w:t>
            </w:r>
          </w:p>
        </w:tc>
        <w:tc>
          <w:tcPr>
            <w:tcW w:w="915" w:type="pct"/>
            <w:tcBorders>
              <w:top w:val="single" w:sz="4" w:space="0" w:color="auto"/>
              <w:left w:val="nil"/>
              <w:bottom w:val="nil"/>
              <w:right w:val="nil"/>
            </w:tcBorders>
          </w:tcPr>
          <w:p w14:paraId="6772FF5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vertAlign w:val="superscript"/>
                <w:lang w:val="en-US"/>
              </w:rPr>
            </w:pPr>
            <w:r w:rsidRPr="00EF4F79">
              <w:rPr>
                <w:rFonts w:ascii="Times New Roman" w:hAnsi="Times New Roman" w:cs="Times New Roman"/>
                <w:sz w:val="24"/>
                <w:szCs w:val="24"/>
                <w:lang w:val="en-US"/>
              </w:rPr>
              <w:t>0.047</w:t>
            </w:r>
            <w:r w:rsidRPr="00EF4F79">
              <w:rPr>
                <w:rFonts w:ascii="Times New Roman" w:hAnsi="Times New Roman" w:cs="Times New Roman"/>
                <w:sz w:val="24"/>
                <w:szCs w:val="24"/>
                <w:vertAlign w:val="superscript"/>
                <w:lang w:val="en-US"/>
              </w:rPr>
              <w:t>***</w:t>
            </w:r>
          </w:p>
          <w:p w14:paraId="41BA472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tcBorders>
              <w:top w:val="single" w:sz="4" w:space="0" w:color="auto"/>
              <w:left w:val="nil"/>
              <w:bottom w:val="nil"/>
              <w:right w:val="nil"/>
            </w:tcBorders>
          </w:tcPr>
          <w:p w14:paraId="2247A25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0.008</w:t>
            </w:r>
          </w:p>
          <w:p w14:paraId="312CC0C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r>
      <w:tr w:rsidR="00EF4F79" w:rsidRPr="00EF4F79" w14:paraId="46C8FEF4" w14:textId="77777777" w:rsidTr="00CE713E">
        <w:tc>
          <w:tcPr>
            <w:tcW w:w="2255" w:type="pct"/>
            <w:tcBorders>
              <w:top w:val="single" w:sz="4" w:space="0" w:color="auto"/>
              <w:left w:val="nil"/>
              <w:bottom w:val="nil"/>
              <w:right w:val="nil"/>
            </w:tcBorders>
            <w:hideMark/>
          </w:tcPr>
          <w:p w14:paraId="2C0D0CF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Country fixed effects</w:t>
            </w:r>
          </w:p>
        </w:tc>
        <w:tc>
          <w:tcPr>
            <w:tcW w:w="915" w:type="pct"/>
            <w:tcBorders>
              <w:top w:val="single" w:sz="4" w:space="0" w:color="auto"/>
              <w:left w:val="nil"/>
              <w:bottom w:val="nil"/>
              <w:right w:val="nil"/>
            </w:tcBorders>
            <w:hideMark/>
          </w:tcPr>
          <w:p w14:paraId="0BB74C9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120286D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05FC9AB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42C729E5" w14:textId="77777777" w:rsidTr="00CE713E">
        <w:tc>
          <w:tcPr>
            <w:tcW w:w="2255" w:type="pct"/>
            <w:hideMark/>
          </w:tcPr>
          <w:p w14:paraId="27E9BC9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Decade fixed effects</w:t>
            </w:r>
          </w:p>
        </w:tc>
        <w:tc>
          <w:tcPr>
            <w:tcW w:w="915" w:type="pct"/>
            <w:hideMark/>
          </w:tcPr>
          <w:p w14:paraId="4CF5DB6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0EEEEEB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7F4986D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7843C51E" w14:textId="77777777" w:rsidTr="00CE713E">
        <w:tc>
          <w:tcPr>
            <w:tcW w:w="2255" w:type="pct"/>
            <w:hideMark/>
          </w:tcPr>
          <w:p w14:paraId="6D9F01C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i/>
                <w:iCs/>
                <w:sz w:val="24"/>
                <w:szCs w:val="24"/>
                <w:lang w:val="en-US"/>
              </w:rPr>
            </w:pPr>
            <w:r w:rsidRPr="00EF4F79">
              <w:rPr>
                <w:rFonts w:ascii="Times New Roman" w:hAnsi="Times New Roman" w:cs="Times New Roman"/>
                <w:i/>
                <w:iCs/>
                <w:sz w:val="24"/>
                <w:szCs w:val="24"/>
                <w:lang w:val="en-US"/>
              </w:rPr>
              <w:t>N</w:t>
            </w:r>
          </w:p>
        </w:tc>
        <w:tc>
          <w:tcPr>
            <w:tcW w:w="915" w:type="pct"/>
            <w:hideMark/>
          </w:tcPr>
          <w:p w14:paraId="0814AD2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659</w:t>
            </w:r>
          </w:p>
        </w:tc>
        <w:tc>
          <w:tcPr>
            <w:tcW w:w="915" w:type="pct"/>
            <w:hideMark/>
          </w:tcPr>
          <w:p w14:paraId="1C4373E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318</w:t>
            </w:r>
          </w:p>
        </w:tc>
        <w:tc>
          <w:tcPr>
            <w:tcW w:w="915" w:type="pct"/>
            <w:hideMark/>
          </w:tcPr>
          <w:p w14:paraId="62C3453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341</w:t>
            </w:r>
          </w:p>
        </w:tc>
      </w:tr>
      <w:tr w:rsidR="00EF4F79" w:rsidRPr="00EF4F79" w14:paraId="0789E600" w14:textId="77777777" w:rsidTr="00CE713E">
        <w:tc>
          <w:tcPr>
            <w:tcW w:w="2255" w:type="pct"/>
            <w:hideMark/>
          </w:tcPr>
          <w:p w14:paraId="5AEE043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rPr>
              <w:t xml:space="preserve">pseudo </w:t>
            </w:r>
            <w:r w:rsidRPr="00EF4F79">
              <w:rPr>
                <w:rFonts w:ascii="Times New Roman" w:hAnsi="Times New Roman" w:cs="Times New Roman"/>
                <w:i/>
                <w:iCs/>
                <w:sz w:val="24"/>
                <w:szCs w:val="24"/>
                <w:lang w:val="en-US"/>
              </w:rPr>
              <w:t>R</w:t>
            </w:r>
            <w:r w:rsidRPr="00EF4F79">
              <w:rPr>
                <w:rFonts w:ascii="Times New Roman" w:hAnsi="Times New Roman" w:cs="Times New Roman"/>
                <w:sz w:val="24"/>
                <w:szCs w:val="24"/>
                <w:vertAlign w:val="superscript"/>
                <w:lang w:val="en-US"/>
              </w:rPr>
              <w:t>2</w:t>
            </w:r>
          </w:p>
        </w:tc>
        <w:tc>
          <w:tcPr>
            <w:tcW w:w="915" w:type="pct"/>
            <w:hideMark/>
          </w:tcPr>
          <w:p w14:paraId="78237BA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0.486</w:t>
            </w:r>
          </w:p>
        </w:tc>
        <w:tc>
          <w:tcPr>
            <w:tcW w:w="915" w:type="pct"/>
            <w:hideMark/>
          </w:tcPr>
          <w:p w14:paraId="044C9EA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0.325</w:t>
            </w:r>
          </w:p>
        </w:tc>
        <w:tc>
          <w:tcPr>
            <w:tcW w:w="915" w:type="pct"/>
            <w:hideMark/>
          </w:tcPr>
          <w:p w14:paraId="0A700C0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0.683</w:t>
            </w:r>
          </w:p>
        </w:tc>
      </w:tr>
      <w:tr w:rsidR="00EF4F79" w:rsidRPr="00EF4F79" w14:paraId="2D2F223E" w14:textId="77777777" w:rsidTr="00CE713E">
        <w:tc>
          <w:tcPr>
            <w:tcW w:w="2255" w:type="pct"/>
            <w:hideMark/>
          </w:tcPr>
          <w:p w14:paraId="50493ABB"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AIC</w:t>
            </w:r>
          </w:p>
        </w:tc>
        <w:tc>
          <w:tcPr>
            <w:tcW w:w="915" w:type="pct"/>
            <w:hideMark/>
          </w:tcPr>
          <w:p w14:paraId="245F02A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3525.315</w:t>
            </w:r>
          </w:p>
        </w:tc>
        <w:tc>
          <w:tcPr>
            <w:tcW w:w="915" w:type="pct"/>
            <w:hideMark/>
          </w:tcPr>
          <w:p w14:paraId="6BF4CD8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1730.475</w:t>
            </w:r>
          </w:p>
        </w:tc>
        <w:tc>
          <w:tcPr>
            <w:tcW w:w="915" w:type="pct"/>
            <w:hideMark/>
          </w:tcPr>
          <w:p w14:paraId="297CA0B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1745.921</w:t>
            </w:r>
          </w:p>
        </w:tc>
      </w:tr>
      <w:tr w:rsidR="00EF4F79" w:rsidRPr="00EF4F79" w14:paraId="6C086058" w14:textId="77777777" w:rsidTr="00CE713E">
        <w:tc>
          <w:tcPr>
            <w:tcW w:w="2255" w:type="pct"/>
            <w:tcBorders>
              <w:top w:val="nil"/>
              <w:left w:val="nil"/>
              <w:bottom w:val="single" w:sz="4" w:space="0" w:color="auto"/>
              <w:right w:val="nil"/>
            </w:tcBorders>
            <w:hideMark/>
          </w:tcPr>
          <w:p w14:paraId="0441651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BIC</w:t>
            </w:r>
          </w:p>
        </w:tc>
        <w:tc>
          <w:tcPr>
            <w:tcW w:w="915" w:type="pct"/>
            <w:tcBorders>
              <w:top w:val="nil"/>
              <w:left w:val="nil"/>
              <w:bottom w:val="single" w:sz="4" w:space="0" w:color="auto"/>
              <w:right w:val="nil"/>
            </w:tcBorders>
            <w:hideMark/>
          </w:tcPr>
          <w:p w14:paraId="5BD0D30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3695.962</w:t>
            </w:r>
          </w:p>
        </w:tc>
        <w:tc>
          <w:tcPr>
            <w:tcW w:w="915" w:type="pct"/>
            <w:tcBorders>
              <w:top w:val="nil"/>
              <w:left w:val="nil"/>
              <w:bottom w:val="single" w:sz="4" w:space="0" w:color="auto"/>
              <w:right w:val="nil"/>
            </w:tcBorders>
            <w:hideMark/>
          </w:tcPr>
          <w:p w14:paraId="753D07B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1828.288</w:t>
            </w:r>
          </w:p>
        </w:tc>
        <w:tc>
          <w:tcPr>
            <w:tcW w:w="915" w:type="pct"/>
            <w:tcBorders>
              <w:top w:val="nil"/>
              <w:left w:val="nil"/>
              <w:bottom w:val="single" w:sz="4" w:space="0" w:color="auto"/>
              <w:right w:val="nil"/>
            </w:tcBorders>
            <w:hideMark/>
          </w:tcPr>
          <w:p w14:paraId="415EC71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1845.550</w:t>
            </w:r>
          </w:p>
        </w:tc>
      </w:tr>
    </w:tbl>
    <w:p w14:paraId="18650981"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rPr>
      </w:pPr>
      <w:r w:rsidRPr="00EF4F79">
        <w:rPr>
          <w:rFonts w:ascii="Times New Roman" w:hAnsi="Times New Roman" w:cs="Times New Roman"/>
          <w:sz w:val="20"/>
          <w:szCs w:val="20"/>
        </w:rPr>
        <w:t>Note: Robust standard errors in parentheses. Models report maximum likelihood (ML) estimates. Coefficients for country dummies and decades are not reported. In all the models, the weight matrix assumes that all parties can equally influence each other. The weight matrix is not row-standardised.</w:t>
      </w:r>
    </w:p>
    <w:p w14:paraId="772A6550" w14:textId="77777777" w:rsidR="00EF4F79" w:rsidRPr="00EF4F79" w:rsidRDefault="00EF4F79" w:rsidP="00EF4F79">
      <w:pPr>
        <w:spacing w:after="0"/>
        <w:jc w:val="both"/>
        <w:rPr>
          <w:rFonts w:ascii="Times New Roman" w:hAnsi="Times New Roman" w:cs="Times New Roman"/>
          <w:b/>
          <w:bCs/>
          <w:sz w:val="24"/>
          <w:szCs w:val="24"/>
        </w:rPr>
      </w:pP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0.10,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0.05,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0.01,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0.001.</w:t>
      </w:r>
      <w:r w:rsidRPr="00EF4F79">
        <w:rPr>
          <w:rFonts w:ascii="Times New Roman" w:hAnsi="Times New Roman" w:cs="Times New Roman"/>
          <w:b/>
          <w:bCs/>
          <w:sz w:val="24"/>
          <w:szCs w:val="24"/>
        </w:rPr>
        <w:br w:type="page"/>
      </w:r>
    </w:p>
    <w:p w14:paraId="307DAAE5" w14:textId="77777777" w:rsidR="00EF4F79" w:rsidRPr="00EF4F79" w:rsidRDefault="00EF4F79" w:rsidP="00EF4F79">
      <w:pPr>
        <w:spacing w:after="0"/>
        <w:jc w:val="both"/>
        <w:rPr>
          <w:rFonts w:ascii="Times New Roman" w:hAnsi="Times New Roman" w:cs="Times New Roman"/>
          <w:b/>
          <w:bCs/>
          <w:sz w:val="24"/>
          <w:szCs w:val="24"/>
        </w:rPr>
      </w:pPr>
      <w:r w:rsidRPr="00EF4F79">
        <w:rPr>
          <w:rFonts w:ascii="Times New Roman" w:hAnsi="Times New Roman" w:cs="Times New Roman"/>
          <w:b/>
          <w:bCs/>
          <w:sz w:val="24"/>
          <w:szCs w:val="24"/>
        </w:rPr>
        <w:lastRenderedPageBreak/>
        <w:t>(Online) Appendix D: Replicating Table 1 by including green parties</w:t>
      </w:r>
    </w:p>
    <w:p w14:paraId="6011DE58" w14:textId="77777777" w:rsidR="00EF4F79" w:rsidRPr="00EF4F79" w:rsidRDefault="00EF4F79" w:rsidP="00EF4F79">
      <w:pPr>
        <w:spacing w:after="0"/>
        <w:jc w:val="both"/>
        <w:rPr>
          <w:rFonts w:ascii="Times New Roman" w:hAnsi="Times New Roman" w:cs="Times New Roman"/>
          <w:sz w:val="24"/>
          <w:szCs w:val="24"/>
        </w:rPr>
      </w:pPr>
    </w:p>
    <w:tbl>
      <w:tblPr>
        <w:tblW w:w="5000" w:type="pct"/>
        <w:tblLook w:val="04A0" w:firstRow="1" w:lastRow="0" w:firstColumn="1" w:lastColumn="0" w:noHBand="0" w:noVBand="1"/>
      </w:tblPr>
      <w:tblGrid>
        <w:gridCol w:w="4346"/>
        <w:gridCol w:w="1764"/>
        <w:gridCol w:w="1764"/>
        <w:gridCol w:w="1764"/>
      </w:tblGrid>
      <w:tr w:rsidR="00EF4F79" w:rsidRPr="00EF4F79" w14:paraId="173025E9" w14:textId="77777777" w:rsidTr="00CE713E">
        <w:tc>
          <w:tcPr>
            <w:tcW w:w="2255" w:type="pct"/>
            <w:tcBorders>
              <w:top w:val="single" w:sz="4" w:space="0" w:color="auto"/>
              <w:left w:val="nil"/>
              <w:bottom w:val="nil"/>
              <w:right w:val="nil"/>
            </w:tcBorders>
          </w:tcPr>
          <w:p w14:paraId="288BB6E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12F57D9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Full</w:t>
            </w:r>
          </w:p>
        </w:tc>
        <w:tc>
          <w:tcPr>
            <w:tcW w:w="1830" w:type="pct"/>
            <w:gridSpan w:val="2"/>
            <w:tcBorders>
              <w:top w:val="single" w:sz="4" w:space="0" w:color="auto"/>
              <w:left w:val="nil"/>
              <w:bottom w:val="nil"/>
              <w:right w:val="nil"/>
            </w:tcBorders>
            <w:hideMark/>
          </w:tcPr>
          <w:p w14:paraId="6EDFB50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Two stages</w:t>
            </w:r>
          </w:p>
        </w:tc>
      </w:tr>
      <w:tr w:rsidR="00EF4F79" w:rsidRPr="00EF4F79" w14:paraId="0B4C1BC6" w14:textId="77777777" w:rsidTr="00CE713E">
        <w:tc>
          <w:tcPr>
            <w:tcW w:w="2255" w:type="pct"/>
            <w:tcBorders>
              <w:top w:val="single" w:sz="4" w:space="0" w:color="auto"/>
              <w:left w:val="nil"/>
              <w:bottom w:val="nil"/>
              <w:right w:val="nil"/>
            </w:tcBorders>
          </w:tcPr>
          <w:p w14:paraId="2D2B0BD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hideMark/>
          </w:tcPr>
          <w:p w14:paraId="67716F9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w:t>
            </w:r>
          </w:p>
        </w:tc>
        <w:tc>
          <w:tcPr>
            <w:tcW w:w="915" w:type="pct"/>
            <w:tcBorders>
              <w:top w:val="single" w:sz="4" w:space="0" w:color="auto"/>
              <w:left w:val="nil"/>
              <w:bottom w:val="nil"/>
              <w:right w:val="nil"/>
            </w:tcBorders>
            <w:hideMark/>
          </w:tcPr>
          <w:p w14:paraId="05D41C0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w:t>
            </w:r>
          </w:p>
        </w:tc>
        <w:tc>
          <w:tcPr>
            <w:tcW w:w="915" w:type="pct"/>
            <w:tcBorders>
              <w:top w:val="single" w:sz="4" w:space="0" w:color="auto"/>
              <w:left w:val="nil"/>
              <w:bottom w:val="nil"/>
              <w:right w:val="nil"/>
            </w:tcBorders>
            <w:hideMark/>
          </w:tcPr>
          <w:p w14:paraId="3543F64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w:t>
            </w:r>
          </w:p>
        </w:tc>
      </w:tr>
      <w:tr w:rsidR="00EF4F79" w:rsidRPr="00EF4F79" w14:paraId="0B625224" w14:textId="77777777" w:rsidTr="00CE713E">
        <w:tc>
          <w:tcPr>
            <w:tcW w:w="2255" w:type="pct"/>
            <w:tcBorders>
              <w:top w:val="single" w:sz="4" w:space="0" w:color="auto"/>
              <w:left w:val="nil"/>
              <w:bottom w:val="nil"/>
              <w:right w:val="nil"/>
            </w:tcBorders>
          </w:tcPr>
          <w:p w14:paraId="01D238D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78DAAB7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77F1435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7DB106E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2E1B0D64" w14:textId="77777777" w:rsidTr="00CE713E">
        <w:tc>
          <w:tcPr>
            <w:tcW w:w="2255" w:type="pct"/>
            <w:hideMark/>
          </w:tcPr>
          <w:p w14:paraId="55F5E58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Environment salience (lag) </w:t>
            </w:r>
          </w:p>
        </w:tc>
        <w:tc>
          <w:tcPr>
            <w:tcW w:w="915" w:type="pct"/>
            <w:hideMark/>
          </w:tcPr>
          <w:p w14:paraId="55742E1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0.581</w:t>
            </w:r>
            <w:r w:rsidRPr="00EF4F79">
              <w:rPr>
                <w:rFonts w:ascii="Times New Roman" w:hAnsi="Times New Roman" w:cs="Times New Roman"/>
                <w:sz w:val="24"/>
                <w:szCs w:val="24"/>
                <w:vertAlign w:val="superscript"/>
                <w:lang w:val="en-US"/>
              </w:rPr>
              <w:t>***</w:t>
            </w:r>
          </w:p>
        </w:tc>
        <w:tc>
          <w:tcPr>
            <w:tcW w:w="915" w:type="pct"/>
            <w:hideMark/>
          </w:tcPr>
          <w:p w14:paraId="6518CFF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0.342</w:t>
            </w:r>
            <w:r w:rsidRPr="00EF4F79">
              <w:rPr>
                <w:rFonts w:ascii="Times New Roman" w:hAnsi="Times New Roman" w:cs="Times New Roman"/>
                <w:sz w:val="24"/>
                <w:szCs w:val="24"/>
                <w:vertAlign w:val="superscript"/>
                <w:lang w:val="en-US"/>
              </w:rPr>
              <w:t>***</w:t>
            </w:r>
          </w:p>
        </w:tc>
        <w:tc>
          <w:tcPr>
            <w:tcW w:w="915" w:type="pct"/>
            <w:hideMark/>
          </w:tcPr>
          <w:p w14:paraId="03F0207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0.655</w:t>
            </w:r>
            <w:r w:rsidRPr="00EF4F79">
              <w:rPr>
                <w:rFonts w:ascii="Times New Roman" w:hAnsi="Times New Roman" w:cs="Times New Roman"/>
                <w:sz w:val="24"/>
                <w:szCs w:val="24"/>
                <w:vertAlign w:val="superscript"/>
                <w:lang w:val="en-US"/>
              </w:rPr>
              <w:t>***</w:t>
            </w:r>
          </w:p>
        </w:tc>
      </w:tr>
      <w:tr w:rsidR="00EF4F79" w:rsidRPr="00EF4F79" w14:paraId="04A43708" w14:textId="77777777" w:rsidTr="00CE713E">
        <w:tc>
          <w:tcPr>
            <w:tcW w:w="2255" w:type="pct"/>
          </w:tcPr>
          <w:p w14:paraId="5EDD6EB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6FED8E4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(0.025)</w:t>
            </w:r>
          </w:p>
        </w:tc>
        <w:tc>
          <w:tcPr>
            <w:tcW w:w="915" w:type="pct"/>
            <w:hideMark/>
          </w:tcPr>
          <w:p w14:paraId="077899F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(0.051)</w:t>
            </w:r>
          </w:p>
        </w:tc>
        <w:tc>
          <w:tcPr>
            <w:tcW w:w="915" w:type="pct"/>
            <w:hideMark/>
          </w:tcPr>
          <w:p w14:paraId="38B7F7A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r>
      <w:tr w:rsidR="00EF4F79" w:rsidRPr="00EF4F79" w14:paraId="00A5CAB2" w14:textId="77777777" w:rsidTr="00CE713E">
        <w:tc>
          <w:tcPr>
            <w:tcW w:w="2255" w:type="pct"/>
          </w:tcPr>
          <w:p w14:paraId="2ADFE95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B06F09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447B53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E00681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406D8F2F" w14:textId="77777777" w:rsidTr="00CE713E">
        <w:tc>
          <w:tcPr>
            <w:tcW w:w="2255" w:type="pct"/>
            <w:hideMark/>
          </w:tcPr>
          <w:p w14:paraId="735DB2B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Public salience</w:t>
            </w:r>
          </w:p>
        </w:tc>
        <w:tc>
          <w:tcPr>
            <w:tcW w:w="915" w:type="pct"/>
            <w:hideMark/>
          </w:tcPr>
          <w:p w14:paraId="6C9D8B6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0.083</w:t>
            </w:r>
            <w:r w:rsidRPr="00EF4F79">
              <w:rPr>
                <w:rFonts w:ascii="Times New Roman" w:hAnsi="Times New Roman" w:cs="Times New Roman"/>
                <w:sz w:val="24"/>
                <w:szCs w:val="24"/>
                <w:vertAlign w:val="superscript"/>
                <w:lang w:val="en-US"/>
              </w:rPr>
              <w:t>**</w:t>
            </w:r>
          </w:p>
        </w:tc>
        <w:tc>
          <w:tcPr>
            <w:tcW w:w="915" w:type="pct"/>
            <w:hideMark/>
          </w:tcPr>
          <w:p w14:paraId="72F9653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0.105</w:t>
            </w:r>
            <w:r w:rsidRPr="00EF4F79">
              <w:rPr>
                <w:rFonts w:ascii="Times New Roman" w:hAnsi="Times New Roman" w:cs="Times New Roman"/>
                <w:sz w:val="24"/>
                <w:szCs w:val="24"/>
                <w:vertAlign w:val="superscript"/>
                <w:lang w:val="en-US"/>
              </w:rPr>
              <w:t>*</w:t>
            </w:r>
          </w:p>
        </w:tc>
        <w:tc>
          <w:tcPr>
            <w:tcW w:w="915" w:type="pct"/>
            <w:hideMark/>
          </w:tcPr>
          <w:p w14:paraId="64AC48B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0.046</w:t>
            </w:r>
          </w:p>
        </w:tc>
      </w:tr>
      <w:tr w:rsidR="00EF4F79" w:rsidRPr="00EF4F79" w14:paraId="34C1FF8A" w14:textId="77777777" w:rsidTr="00CE713E">
        <w:tc>
          <w:tcPr>
            <w:tcW w:w="2255" w:type="pct"/>
          </w:tcPr>
          <w:p w14:paraId="461AD29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E0DE6D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(0.027)</w:t>
            </w:r>
          </w:p>
        </w:tc>
        <w:tc>
          <w:tcPr>
            <w:tcW w:w="915" w:type="pct"/>
            <w:hideMark/>
          </w:tcPr>
          <w:p w14:paraId="465E775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(0.044)</w:t>
            </w:r>
          </w:p>
        </w:tc>
        <w:tc>
          <w:tcPr>
            <w:tcW w:w="915" w:type="pct"/>
            <w:hideMark/>
          </w:tcPr>
          <w:p w14:paraId="311604C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(0.033)</w:t>
            </w:r>
          </w:p>
        </w:tc>
      </w:tr>
      <w:tr w:rsidR="00EF4F79" w:rsidRPr="00EF4F79" w14:paraId="3804FC2E" w14:textId="77777777" w:rsidTr="00CE713E">
        <w:tc>
          <w:tcPr>
            <w:tcW w:w="2255" w:type="pct"/>
          </w:tcPr>
          <w:p w14:paraId="1175224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5B0F32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06C241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FB042F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00D33892" w14:textId="77777777" w:rsidTr="00CE713E">
        <w:tc>
          <w:tcPr>
            <w:tcW w:w="2255" w:type="pct"/>
            <w:hideMark/>
          </w:tcPr>
          <w:p w14:paraId="324B53D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RILE</w:t>
            </w:r>
          </w:p>
        </w:tc>
        <w:tc>
          <w:tcPr>
            <w:tcW w:w="915" w:type="pct"/>
            <w:hideMark/>
          </w:tcPr>
          <w:p w14:paraId="0EDC44D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-0.022</w:t>
            </w:r>
            <w:r w:rsidRPr="00EF4F79">
              <w:rPr>
                <w:rFonts w:ascii="Times New Roman" w:hAnsi="Times New Roman" w:cs="Times New Roman"/>
                <w:sz w:val="24"/>
                <w:szCs w:val="24"/>
                <w:vertAlign w:val="superscript"/>
                <w:lang w:val="en-US"/>
              </w:rPr>
              <w:t>**</w:t>
            </w:r>
          </w:p>
        </w:tc>
        <w:tc>
          <w:tcPr>
            <w:tcW w:w="915" w:type="pct"/>
            <w:hideMark/>
          </w:tcPr>
          <w:p w14:paraId="334A790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-0.044</w:t>
            </w:r>
            <w:r w:rsidRPr="00EF4F79">
              <w:rPr>
                <w:rFonts w:ascii="Times New Roman" w:hAnsi="Times New Roman" w:cs="Times New Roman"/>
                <w:sz w:val="24"/>
                <w:szCs w:val="24"/>
                <w:vertAlign w:val="superscript"/>
                <w:lang w:val="en-US"/>
              </w:rPr>
              <w:t>***</w:t>
            </w:r>
          </w:p>
        </w:tc>
        <w:tc>
          <w:tcPr>
            <w:tcW w:w="915" w:type="pct"/>
            <w:hideMark/>
          </w:tcPr>
          <w:p w14:paraId="4B11B17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r>
      <w:tr w:rsidR="00EF4F79" w:rsidRPr="00EF4F79" w14:paraId="3A83A7B1" w14:textId="77777777" w:rsidTr="00CE713E">
        <w:tc>
          <w:tcPr>
            <w:tcW w:w="2255" w:type="pct"/>
          </w:tcPr>
          <w:p w14:paraId="422DEDF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70DF32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(0.008)</w:t>
            </w:r>
          </w:p>
        </w:tc>
        <w:tc>
          <w:tcPr>
            <w:tcW w:w="915" w:type="pct"/>
            <w:hideMark/>
          </w:tcPr>
          <w:p w14:paraId="6D369BE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(0.011)</w:t>
            </w:r>
          </w:p>
        </w:tc>
        <w:tc>
          <w:tcPr>
            <w:tcW w:w="915" w:type="pct"/>
            <w:hideMark/>
          </w:tcPr>
          <w:p w14:paraId="6307BA5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r>
      <w:tr w:rsidR="00EF4F79" w:rsidRPr="00EF4F79" w14:paraId="7CCEBA74" w14:textId="77777777" w:rsidTr="00CE713E">
        <w:tc>
          <w:tcPr>
            <w:tcW w:w="2255" w:type="pct"/>
          </w:tcPr>
          <w:p w14:paraId="67C50B3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D4C15A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3AE64A0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FB2E38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58A641EE" w14:textId="77777777" w:rsidTr="00CE713E">
        <w:tc>
          <w:tcPr>
            <w:tcW w:w="2255" w:type="pct"/>
            <w:hideMark/>
          </w:tcPr>
          <w:p w14:paraId="21D3F83E"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 xml:space="preserve">Party </w:t>
            </w:r>
            <w:proofErr w:type="spellStart"/>
            <w:r w:rsidRPr="00EF4F79">
              <w:rPr>
                <w:rFonts w:ascii="Times New Roman" w:hAnsi="Times New Roman" w:cs="Times New Roman"/>
                <w:sz w:val="24"/>
                <w:szCs w:val="24"/>
                <w:lang w:val="en-US" w:eastAsia="en-GB"/>
              </w:rPr>
              <w:t>systemness</w:t>
            </w:r>
            <w:proofErr w:type="spellEnd"/>
          </w:p>
        </w:tc>
        <w:tc>
          <w:tcPr>
            <w:tcW w:w="915" w:type="pct"/>
            <w:hideMark/>
          </w:tcPr>
          <w:p w14:paraId="5BE71EF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-0.002</w:t>
            </w:r>
          </w:p>
        </w:tc>
        <w:tc>
          <w:tcPr>
            <w:tcW w:w="915" w:type="pct"/>
            <w:hideMark/>
          </w:tcPr>
          <w:p w14:paraId="4C9CC02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hideMark/>
          </w:tcPr>
          <w:p w14:paraId="348475C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0.004</w:t>
            </w:r>
          </w:p>
        </w:tc>
      </w:tr>
      <w:tr w:rsidR="00EF4F79" w:rsidRPr="00EF4F79" w14:paraId="230825F2" w14:textId="77777777" w:rsidTr="00CE713E">
        <w:tc>
          <w:tcPr>
            <w:tcW w:w="2255" w:type="pct"/>
          </w:tcPr>
          <w:p w14:paraId="7D3C38F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A62AFC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(0.028)</w:t>
            </w:r>
          </w:p>
        </w:tc>
        <w:tc>
          <w:tcPr>
            <w:tcW w:w="915" w:type="pct"/>
            <w:hideMark/>
          </w:tcPr>
          <w:p w14:paraId="06FE40E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(0.043)</w:t>
            </w:r>
          </w:p>
        </w:tc>
        <w:tc>
          <w:tcPr>
            <w:tcW w:w="915" w:type="pct"/>
            <w:hideMark/>
          </w:tcPr>
          <w:p w14:paraId="630DC9E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(0.035)</w:t>
            </w:r>
          </w:p>
        </w:tc>
      </w:tr>
      <w:tr w:rsidR="00EF4F79" w:rsidRPr="00EF4F79" w14:paraId="6EBF0F59" w14:textId="77777777" w:rsidTr="00CE713E">
        <w:tc>
          <w:tcPr>
            <w:tcW w:w="2255" w:type="pct"/>
          </w:tcPr>
          <w:p w14:paraId="0AA48C2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5A0B84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1CBA53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5C8ED64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5D84FC7A" w14:textId="77777777" w:rsidTr="00CE713E">
        <w:tc>
          <w:tcPr>
            <w:tcW w:w="2255" w:type="pct"/>
            <w:hideMark/>
          </w:tcPr>
          <w:p w14:paraId="32BCB3F5"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Green party size (lag)</w:t>
            </w:r>
          </w:p>
        </w:tc>
        <w:tc>
          <w:tcPr>
            <w:tcW w:w="915" w:type="pct"/>
            <w:hideMark/>
          </w:tcPr>
          <w:p w14:paraId="0C5083C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-0.055</w:t>
            </w:r>
          </w:p>
        </w:tc>
        <w:tc>
          <w:tcPr>
            <w:tcW w:w="915" w:type="pct"/>
            <w:hideMark/>
          </w:tcPr>
          <w:p w14:paraId="07DBADCE"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0.101</w:t>
            </w:r>
          </w:p>
        </w:tc>
        <w:tc>
          <w:tcPr>
            <w:tcW w:w="915" w:type="pct"/>
            <w:hideMark/>
          </w:tcPr>
          <w:p w14:paraId="11A762C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-0.108</w:t>
            </w:r>
          </w:p>
        </w:tc>
      </w:tr>
      <w:tr w:rsidR="00EF4F79" w:rsidRPr="00EF4F79" w14:paraId="1DAFF174" w14:textId="77777777" w:rsidTr="00CE713E">
        <w:tc>
          <w:tcPr>
            <w:tcW w:w="2255" w:type="pct"/>
          </w:tcPr>
          <w:p w14:paraId="51D6B72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353D1D0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(0.099)</w:t>
            </w:r>
          </w:p>
        </w:tc>
        <w:tc>
          <w:tcPr>
            <w:tcW w:w="915" w:type="pct"/>
            <w:hideMark/>
          </w:tcPr>
          <w:p w14:paraId="049032F3"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(0.602)</w:t>
            </w:r>
          </w:p>
        </w:tc>
        <w:tc>
          <w:tcPr>
            <w:tcW w:w="915" w:type="pct"/>
            <w:hideMark/>
          </w:tcPr>
          <w:p w14:paraId="2AFF42B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(0.100)</w:t>
            </w:r>
          </w:p>
        </w:tc>
      </w:tr>
      <w:tr w:rsidR="00EF4F79" w:rsidRPr="00EF4F79" w14:paraId="2959E7EA" w14:textId="77777777" w:rsidTr="00CE713E">
        <w:tc>
          <w:tcPr>
            <w:tcW w:w="2255" w:type="pct"/>
          </w:tcPr>
          <w:p w14:paraId="01CEA9B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70526CC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5242C8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77CDB30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2F321F15" w14:textId="77777777" w:rsidTr="00CE713E">
        <w:tc>
          <w:tcPr>
            <w:tcW w:w="2255" w:type="pct"/>
            <w:hideMark/>
          </w:tcPr>
          <w:p w14:paraId="7922C3D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Incumbent</w:t>
            </w:r>
          </w:p>
        </w:tc>
        <w:tc>
          <w:tcPr>
            <w:tcW w:w="915" w:type="pct"/>
            <w:hideMark/>
          </w:tcPr>
          <w:p w14:paraId="45C0D68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0.667</w:t>
            </w:r>
            <w:r w:rsidRPr="00EF4F79">
              <w:rPr>
                <w:rFonts w:ascii="Times New Roman" w:hAnsi="Times New Roman" w:cs="Times New Roman"/>
                <w:sz w:val="24"/>
                <w:szCs w:val="24"/>
                <w:vertAlign w:val="superscript"/>
                <w:lang w:val="en-US"/>
              </w:rPr>
              <w:t>*</w:t>
            </w:r>
          </w:p>
        </w:tc>
        <w:tc>
          <w:tcPr>
            <w:tcW w:w="915" w:type="pct"/>
            <w:hideMark/>
          </w:tcPr>
          <w:p w14:paraId="11F363A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0.068</w:t>
            </w:r>
          </w:p>
        </w:tc>
        <w:tc>
          <w:tcPr>
            <w:tcW w:w="915" w:type="pct"/>
            <w:hideMark/>
          </w:tcPr>
          <w:p w14:paraId="41427FE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1.222</w:t>
            </w:r>
            <w:r w:rsidRPr="00EF4F79">
              <w:rPr>
                <w:rFonts w:ascii="Times New Roman" w:hAnsi="Times New Roman" w:cs="Times New Roman"/>
                <w:sz w:val="24"/>
                <w:szCs w:val="24"/>
                <w:vertAlign w:val="superscript"/>
                <w:lang w:val="en-US"/>
              </w:rPr>
              <w:t>**</w:t>
            </w:r>
          </w:p>
        </w:tc>
      </w:tr>
      <w:tr w:rsidR="00EF4F79" w:rsidRPr="00EF4F79" w14:paraId="5F41FF1F" w14:textId="77777777" w:rsidTr="00CE713E">
        <w:tc>
          <w:tcPr>
            <w:tcW w:w="2255" w:type="pct"/>
          </w:tcPr>
          <w:p w14:paraId="30DF31C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7D84C41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(0.314)</w:t>
            </w:r>
          </w:p>
        </w:tc>
        <w:tc>
          <w:tcPr>
            <w:tcW w:w="915" w:type="pct"/>
            <w:hideMark/>
          </w:tcPr>
          <w:p w14:paraId="6964177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(0.467)</w:t>
            </w:r>
          </w:p>
        </w:tc>
        <w:tc>
          <w:tcPr>
            <w:tcW w:w="915" w:type="pct"/>
            <w:hideMark/>
          </w:tcPr>
          <w:p w14:paraId="3FE56AE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(0.400)</w:t>
            </w:r>
          </w:p>
        </w:tc>
      </w:tr>
      <w:tr w:rsidR="00EF4F79" w:rsidRPr="00EF4F79" w14:paraId="44E5E3DC" w14:textId="77777777" w:rsidTr="00CE713E">
        <w:tc>
          <w:tcPr>
            <w:tcW w:w="2255" w:type="pct"/>
          </w:tcPr>
          <w:p w14:paraId="01E529B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4F7F43E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05DB62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62141C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5F563327" w14:textId="77777777" w:rsidTr="00CE713E">
        <w:tc>
          <w:tcPr>
            <w:tcW w:w="2255" w:type="pct"/>
            <w:hideMark/>
          </w:tcPr>
          <w:p w14:paraId="426343F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Party size (lag)</w:t>
            </w:r>
          </w:p>
        </w:tc>
        <w:tc>
          <w:tcPr>
            <w:tcW w:w="915" w:type="pct"/>
            <w:hideMark/>
          </w:tcPr>
          <w:p w14:paraId="75333AC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hideMark/>
          </w:tcPr>
          <w:p w14:paraId="49632BF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-0.002</w:t>
            </w:r>
          </w:p>
        </w:tc>
        <w:tc>
          <w:tcPr>
            <w:tcW w:w="915" w:type="pct"/>
            <w:hideMark/>
          </w:tcPr>
          <w:p w14:paraId="7C9AF28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-0.025</w:t>
            </w:r>
          </w:p>
        </w:tc>
      </w:tr>
      <w:tr w:rsidR="00EF4F79" w:rsidRPr="00EF4F79" w14:paraId="2D8F459F" w14:textId="77777777" w:rsidTr="00CE713E">
        <w:tc>
          <w:tcPr>
            <w:tcW w:w="2255" w:type="pct"/>
          </w:tcPr>
          <w:p w14:paraId="08F5356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420ED99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(0.013)</w:t>
            </w:r>
          </w:p>
        </w:tc>
        <w:tc>
          <w:tcPr>
            <w:tcW w:w="915" w:type="pct"/>
            <w:hideMark/>
          </w:tcPr>
          <w:p w14:paraId="4EBEEEB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(0.017)</w:t>
            </w:r>
          </w:p>
        </w:tc>
        <w:tc>
          <w:tcPr>
            <w:tcW w:w="915" w:type="pct"/>
            <w:hideMark/>
          </w:tcPr>
          <w:p w14:paraId="0DD7DEE9"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(0.018)</w:t>
            </w:r>
          </w:p>
        </w:tc>
      </w:tr>
      <w:tr w:rsidR="00EF4F79" w:rsidRPr="00EF4F79" w14:paraId="035D4D9A" w14:textId="77777777" w:rsidTr="00CE713E">
        <w:tc>
          <w:tcPr>
            <w:tcW w:w="2255" w:type="pct"/>
          </w:tcPr>
          <w:p w14:paraId="6C6EA85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6C3D3206"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02B50C5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76A71854"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75222766" w14:textId="77777777" w:rsidTr="00CE713E">
        <w:tc>
          <w:tcPr>
            <w:tcW w:w="2255" w:type="pct"/>
            <w:hideMark/>
          </w:tcPr>
          <w:p w14:paraId="2D76B389"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rPr>
              <w:t>Green</w:t>
            </w:r>
          </w:p>
        </w:tc>
        <w:tc>
          <w:tcPr>
            <w:tcW w:w="915" w:type="pct"/>
            <w:hideMark/>
          </w:tcPr>
          <w:p w14:paraId="3DD2572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3.455</w:t>
            </w:r>
            <w:r w:rsidRPr="00EF4F79">
              <w:rPr>
                <w:rFonts w:ascii="Times New Roman" w:hAnsi="Times New Roman" w:cs="Times New Roman"/>
                <w:sz w:val="24"/>
                <w:szCs w:val="24"/>
                <w:vertAlign w:val="superscript"/>
                <w:lang w:val="en-US"/>
              </w:rPr>
              <w:t>***</w:t>
            </w:r>
          </w:p>
        </w:tc>
        <w:tc>
          <w:tcPr>
            <w:tcW w:w="915" w:type="pct"/>
            <w:hideMark/>
          </w:tcPr>
          <w:p w14:paraId="4966387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w:t>
            </w:r>
          </w:p>
        </w:tc>
        <w:tc>
          <w:tcPr>
            <w:tcW w:w="915" w:type="pct"/>
            <w:hideMark/>
          </w:tcPr>
          <w:p w14:paraId="71917AD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2.631</w:t>
            </w:r>
            <w:r w:rsidRPr="00EF4F79">
              <w:rPr>
                <w:rFonts w:ascii="Times New Roman" w:hAnsi="Times New Roman" w:cs="Times New Roman"/>
                <w:sz w:val="24"/>
                <w:szCs w:val="24"/>
                <w:vertAlign w:val="superscript"/>
                <w:lang w:val="en-US"/>
              </w:rPr>
              <w:t>***</w:t>
            </w:r>
          </w:p>
        </w:tc>
      </w:tr>
      <w:tr w:rsidR="00EF4F79" w:rsidRPr="00EF4F79" w14:paraId="7743EEF3" w14:textId="77777777" w:rsidTr="00CE713E">
        <w:tc>
          <w:tcPr>
            <w:tcW w:w="2255" w:type="pct"/>
          </w:tcPr>
          <w:p w14:paraId="3A4E752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6EF1582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(0.560)</w:t>
            </w:r>
          </w:p>
        </w:tc>
        <w:tc>
          <w:tcPr>
            <w:tcW w:w="915" w:type="pct"/>
          </w:tcPr>
          <w:p w14:paraId="3BD0654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hideMark/>
          </w:tcPr>
          <w:p w14:paraId="44C93D5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(0.557)</w:t>
            </w:r>
          </w:p>
        </w:tc>
      </w:tr>
      <w:tr w:rsidR="00EF4F79" w:rsidRPr="00EF4F79" w14:paraId="5DEA94EA" w14:textId="77777777" w:rsidTr="00CE713E">
        <w:tc>
          <w:tcPr>
            <w:tcW w:w="2255" w:type="pct"/>
          </w:tcPr>
          <w:p w14:paraId="0432DC2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E33E7EF"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18557EAA"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Pr>
          <w:p w14:paraId="22E8F42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r>
      <w:tr w:rsidR="00EF4F79" w:rsidRPr="00EF4F79" w14:paraId="4D5B6AD4" w14:textId="77777777" w:rsidTr="00CE713E">
        <w:tc>
          <w:tcPr>
            <w:tcW w:w="2255" w:type="pct"/>
            <w:hideMark/>
          </w:tcPr>
          <w:p w14:paraId="0B5FC9A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Constant</w:t>
            </w:r>
          </w:p>
        </w:tc>
        <w:tc>
          <w:tcPr>
            <w:tcW w:w="915" w:type="pct"/>
            <w:hideMark/>
          </w:tcPr>
          <w:p w14:paraId="74C89E34"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1.408</w:t>
            </w:r>
            <w:r w:rsidRPr="00EF4F79">
              <w:rPr>
                <w:rFonts w:ascii="Times New Roman" w:hAnsi="Times New Roman" w:cs="Times New Roman"/>
                <w:sz w:val="24"/>
                <w:szCs w:val="24"/>
                <w:vertAlign w:val="superscript"/>
                <w:lang w:val="en-US"/>
              </w:rPr>
              <w:t>+</w:t>
            </w:r>
          </w:p>
        </w:tc>
        <w:tc>
          <w:tcPr>
            <w:tcW w:w="915" w:type="pct"/>
            <w:hideMark/>
          </w:tcPr>
          <w:p w14:paraId="4F6A1F1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3.588</w:t>
            </w:r>
            <w:r w:rsidRPr="00EF4F79">
              <w:rPr>
                <w:rFonts w:ascii="Times New Roman" w:hAnsi="Times New Roman" w:cs="Times New Roman"/>
                <w:sz w:val="24"/>
                <w:szCs w:val="24"/>
                <w:vertAlign w:val="superscript"/>
                <w:lang w:val="en-US"/>
              </w:rPr>
              <w:t>*</w:t>
            </w:r>
          </w:p>
        </w:tc>
        <w:tc>
          <w:tcPr>
            <w:tcW w:w="915" w:type="pct"/>
            <w:hideMark/>
          </w:tcPr>
          <w:p w14:paraId="3538568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1.526</w:t>
            </w:r>
            <w:r w:rsidRPr="00EF4F79">
              <w:rPr>
                <w:rFonts w:ascii="Times New Roman" w:hAnsi="Times New Roman" w:cs="Times New Roman"/>
                <w:sz w:val="24"/>
                <w:szCs w:val="24"/>
                <w:vertAlign w:val="superscript"/>
                <w:lang w:val="en-US"/>
              </w:rPr>
              <w:t>+</w:t>
            </w:r>
          </w:p>
        </w:tc>
      </w:tr>
      <w:tr w:rsidR="00EF4F79" w:rsidRPr="00EF4F79" w14:paraId="23321EEF" w14:textId="77777777" w:rsidTr="00CE713E">
        <w:tc>
          <w:tcPr>
            <w:tcW w:w="2255" w:type="pct"/>
          </w:tcPr>
          <w:p w14:paraId="471E2A4C"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6B4972E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(0.780)</w:t>
            </w:r>
          </w:p>
        </w:tc>
        <w:tc>
          <w:tcPr>
            <w:tcW w:w="915" w:type="pct"/>
            <w:hideMark/>
          </w:tcPr>
          <w:p w14:paraId="7BCB260B"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(1.584)</w:t>
            </w:r>
          </w:p>
        </w:tc>
        <w:tc>
          <w:tcPr>
            <w:tcW w:w="915" w:type="pct"/>
            <w:hideMark/>
          </w:tcPr>
          <w:p w14:paraId="3B7F718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(0.888)</w:t>
            </w:r>
          </w:p>
        </w:tc>
      </w:tr>
      <w:tr w:rsidR="00EF4F79" w:rsidRPr="00EF4F79" w14:paraId="41A3C162" w14:textId="77777777" w:rsidTr="00CE713E">
        <w:tc>
          <w:tcPr>
            <w:tcW w:w="2255" w:type="pct"/>
            <w:tcBorders>
              <w:top w:val="single" w:sz="4" w:space="0" w:color="auto"/>
              <w:left w:val="nil"/>
              <w:bottom w:val="nil"/>
              <w:right w:val="nil"/>
            </w:tcBorders>
          </w:tcPr>
          <w:p w14:paraId="54D96BB9" w14:textId="77777777" w:rsidR="00EF4F79" w:rsidRPr="00EF4F79" w:rsidRDefault="00EF4F79" w:rsidP="00CE713E">
            <w:pPr>
              <w:widowControl w:val="0"/>
              <w:autoSpaceDE w:val="0"/>
              <w:autoSpaceDN w:val="0"/>
              <w:adjustRightInd w:val="0"/>
              <w:spacing w:after="0" w:line="240" w:lineRule="auto"/>
              <w:jc w:val="both"/>
              <w:rPr>
                <w:rFonts w:ascii="Times New Roman" w:hAnsi="Times New Roman" w:cs="Times New Roman"/>
                <w:sz w:val="24"/>
                <w:szCs w:val="24"/>
                <w:lang w:val="en-US" w:eastAsia="en-GB"/>
              </w:rPr>
            </w:pPr>
            <w:r w:rsidRPr="00EF4F79">
              <w:rPr>
                <w:rFonts w:ascii="Times New Roman" w:hAnsi="Times New Roman" w:cs="Times New Roman"/>
                <w:sz w:val="24"/>
                <w:szCs w:val="24"/>
                <w:lang w:val="en-US" w:eastAsia="en-GB"/>
              </w:rPr>
              <w:t>Spatial lag</w:t>
            </w:r>
          </w:p>
          <w:p w14:paraId="34067B30"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77B0B84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51996AF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915" w:type="pct"/>
            <w:tcBorders>
              <w:top w:val="single" w:sz="4" w:space="0" w:color="auto"/>
              <w:left w:val="nil"/>
              <w:bottom w:val="nil"/>
              <w:right w:val="nil"/>
            </w:tcBorders>
          </w:tcPr>
          <w:p w14:paraId="05A90EA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EF4F79" w:rsidRPr="00EF4F79" w14:paraId="16563690" w14:textId="77777777" w:rsidTr="00CE713E">
        <w:tc>
          <w:tcPr>
            <w:tcW w:w="2255" w:type="pct"/>
            <w:hideMark/>
          </w:tcPr>
          <w:p w14:paraId="423EA697"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Environment salience (</w:t>
            </w:r>
            <m:oMath>
              <m:r>
                <w:rPr>
                  <w:rFonts w:ascii="Cambria Math" w:hAnsi="Cambria Math" w:cs="Times New Roman"/>
                  <w:sz w:val="24"/>
                  <w:szCs w:val="24"/>
                  <w:lang w:val="it-IT"/>
                </w:rPr>
                <m:t>ρ</m:t>
              </m:r>
            </m:oMath>
            <w:r w:rsidRPr="00EF4F79">
              <w:rPr>
                <w:rFonts w:ascii="Times New Roman" w:hAnsi="Times New Roman" w:cs="Times New Roman"/>
                <w:sz w:val="24"/>
                <w:szCs w:val="24"/>
                <w:lang w:val="en-US" w:eastAsia="en-GB"/>
              </w:rPr>
              <w:t>)</w:t>
            </w:r>
          </w:p>
        </w:tc>
        <w:tc>
          <w:tcPr>
            <w:tcW w:w="915" w:type="pct"/>
            <w:hideMark/>
          </w:tcPr>
          <w:p w14:paraId="7889CE7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0.032</w:t>
            </w:r>
            <w:r w:rsidRPr="00EF4F79">
              <w:rPr>
                <w:rFonts w:ascii="Times New Roman" w:hAnsi="Times New Roman" w:cs="Times New Roman"/>
                <w:sz w:val="24"/>
                <w:szCs w:val="24"/>
                <w:vertAlign w:val="superscript"/>
                <w:lang w:val="en-US"/>
              </w:rPr>
              <w:t>***</w:t>
            </w:r>
          </w:p>
        </w:tc>
        <w:tc>
          <w:tcPr>
            <w:tcW w:w="915" w:type="pct"/>
            <w:hideMark/>
          </w:tcPr>
          <w:p w14:paraId="59C27C60"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0.047</w:t>
            </w:r>
            <w:r w:rsidRPr="00EF4F79">
              <w:rPr>
                <w:rFonts w:ascii="Times New Roman" w:hAnsi="Times New Roman" w:cs="Times New Roman"/>
                <w:sz w:val="24"/>
                <w:szCs w:val="24"/>
                <w:vertAlign w:val="superscript"/>
                <w:lang w:val="en-US"/>
              </w:rPr>
              <w:t>***</w:t>
            </w:r>
          </w:p>
        </w:tc>
        <w:tc>
          <w:tcPr>
            <w:tcW w:w="915" w:type="pct"/>
            <w:hideMark/>
          </w:tcPr>
          <w:p w14:paraId="152A644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0.015</w:t>
            </w:r>
          </w:p>
        </w:tc>
      </w:tr>
      <w:tr w:rsidR="00EF4F79" w:rsidRPr="00EF4F79" w14:paraId="20F00AF6" w14:textId="77777777" w:rsidTr="00CE713E">
        <w:tc>
          <w:tcPr>
            <w:tcW w:w="2255" w:type="pct"/>
          </w:tcPr>
          <w:p w14:paraId="0477F75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p>
        </w:tc>
        <w:tc>
          <w:tcPr>
            <w:tcW w:w="915" w:type="pct"/>
            <w:hideMark/>
          </w:tcPr>
          <w:p w14:paraId="0957E9C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(0.007)</w:t>
            </w:r>
          </w:p>
        </w:tc>
        <w:tc>
          <w:tcPr>
            <w:tcW w:w="915" w:type="pct"/>
            <w:hideMark/>
          </w:tcPr>
          <w:p w14:paraId="0CB0E4E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c>
          <w:tcPr>
            <w:tcW w:w="915" w:type="pct"/>
            <w:hideMark/>
          </w:tcPr>
          <w:p w14:paraId="7949D7F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(0.010)</w:t>
            </w:r>
          </w:p>
        </w:tc>
      </w:tr>
      <w:tr w:rsidR="00EF4F79" w:rsidRPr="00EF4F79" w14:paraId="0BD136EE" w14:textId="77777777" w:rsidTr="00CE713E">
        <w:tc>
          <w:tcPr>
            <w:tcW w:w="2255" w:type="pct"/>
            <w:tcBorders>
              <w:top w:val="single" w:sz="4" w:space="0" w:color="auto"/>
              <w:left w:val="nil"/>
              <w:bottom w:val="nil"/>
              <w:right w:val="nil"/>
            </w:tcBorders>
            <w:hideMark/>
          </w:tcPr>
          <w:p w14:paraId="33E13132"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Country fixed effects</w:t>
            </w:r>
          </w:p>
        </w:tc>
        <w:tc>
          <w:tcPr>
            <w:tcW w:w="915" w:type="pct"/>
            <w:tcBorders>
              <w:top w:val="single" w:sz="4" w:space="0" w:color="auto"/>
              <w:left w:val="nil"/>
              <w:bottom w:val="nil"/>
              <w:right w:val="nil"/>
            </w:tcBorders>
            <w:hideMark/>
          </w:tcPr>
          <w:p w14:paraId="61291CF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0149D6E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tcBorders>
              <w:top w:val="single" w:sz="4" w:space="0" w:color="auto"/>
              <w:left w:val="nil"/>
              <w:bottom w:val="nil"/>
              <w:right w:val="nil"/>
            </w:tcBorders>
            <w:hideMark/>
          </w:tcPr>
          <w:p w14:paraId="08C5155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2C8397AA" w14:textId="77777777" w:rsidTr="00CE713E">
        <w:tc>
          <w:tcPr>
            <w:tcW w:w="2255" w:type="pct"/>
            <w:hideMark/>
          </w:tcPr>
          <w:p w14:paraId="7434F288"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Decade fixed effects</w:t>
            </w:r>
          </w:p>
        </w:tc>
        <w:tc>
          <w:tcPr>
            <w:tcW w:w="915" w:type="pct"/>
            <w:hideMark/>
          </w:tcPr>
          <w:p w14:paraId="2E49381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49F9A32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c>
          <w:tcPr>
            <w:tcW w:w="915" w:type="pct"/>
            <w:hideMark/>
          </w:tcPr>
          <w:p w14:paraId="08F4A5A6"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eastAsia="en-GB"/>
              </w:rPr>
              <w:t>yes</w:t>
            </w:r>
          </w:p>
        </w:tc>
      </w:tr>
      <w:tr w:rsidR="00EF4F79" w:rsidRPr="00EF4F79" w14:paraId="753A9E95" w14:textId="77777777" w:rsidTr="00CE713E">
        <w:tc>
          <w:tcPr>
            <w:tcW w:w="2255" w:type="pct"/>
            <w:hideMark/>
          </w:tcPr>
          <w:p w14:paraId="4F5E1DBD"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i/>
                <w:iCs/>
                <w:sz w:val="24"/>
                <w:szCs w:val="24"/>
                <w:lang w:val="en-US"/>
              </w:rPr>
            </w:pPr>
            <w:r w:rsidRPr="00EF4F79">
              <w:rPr>
                <w:rFonts w:ascii="Times New Roman" w:hAnsi="Times New Roman" w:cs="Times New Roman"/>
                <w:i/>
                <w:iCs/>
                <w:sz w:val="24"/>
                <w:szCs w:val="24"/>
                <w:lang w:val="en-US"/>
              </w:rPr>
              <w:t>N</w:t>
            </w:r>
          </w:p>
        </w:tc>
        <w:tc>
          <w:tcPr>
            <w:tcW w:w="915" w:type="pct"/>
            <w:hideMark/>
          </w:tcPr>
          <w:p w14:paraId="68A7B25A"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722</w:t>
            </w:r>
          </w:p>
        </w:tc>
        <w:tc>
          <w:tcPr>
            <w:tcW w:w="915" w:type="pct"/>
            <w:hideMark/>
          </w:tcPr>
          <w:p w14:paraId="0472069C"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318</w:t>
            </w:r>
          </w:p>
        </w:tc>
        <w:tc>
          <w:tcPr>
            <w:tcW w:w="915" w:type="pct"/>
            <w:hideMark/>
          </w:tcPr>
          <w:p w14:paraId="25742EF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404</w:t>
            </w:r>
          </w:p>
        </w:tc>
      </w:tr>
      <w:tr w:rsidR="00EF4F79" w:rsidRPr="00EF4F79" w14:paraId="5E36869E" w14:textId="77777777" w:rsidTr="00CE713E">
        <w:tc>
          <w:tcPr>
            <w:tcW w:w="2255" w:type="pct"/>
            <w:hideMark/>
          </w:tcPr>
          <w:p w14:paraId="64E2A6B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sz w:val="24"/>
                <w:szCs w:val="24"/>
                <w:lang w:val="en-US"/>
              </w:rPr>
              <w:t xml:space="preserve">pseudo </w:t>
            </w:r>
            <w:r w:rsidRPr="00EF4F79">
              <w:rPr>
                <w:rFonts w:ascii="Times New Roman" w:hAnsi="Times New Roman" w:cs="Times New Roman"/>
                <w:i/>
                <w:iCs/>
                <w:sz w:val="24"/>
                <w:szCs w:val="24"/>
                <w:lang w:val="en-US"/>
              </w:rPr>
              <w:t>R</w:t>
            </w:r>
            <w:r w:rsidRPr="00EF4F79">
              <w:rPr>
                <w:rFonts w:ascii="Times New Roman" w:hAnsi="Times New Roman" w:cs="Times New Roman"/>
                <w:sz w:val="24"/>
                <w:szCs w:val="24"/>
                <w:vertAlign w:val="superscript"/>
                <w:lang w:val="en-US"/>
              </w:rPr>
              <w:t>2</w:t>
            </w:r>
          </w:p>
        </w:tc>
        <w:tc>
          <w:tcPr>
            <w:tcW w:w="915" w:type="pct"/>
            <w:hideMark/>
          </w:tcPr>
          <w:p w14:paraId="6622028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0.612</w:t>
            </w:r>
          </w:p>
        </w:tc>
        <w:tc>
          <w:tcPr>
            <w:tcW w:w="915" w:type="pct"/>
            <w:hideMark/>
          </w:tcPr>
          <w:p w14:paraId="41C71B21"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0.325</w:t>
            </w:r>
          </w:p>
        </w:tc>
        <w:tc>
          <w:tcPr>
            <w:tcW w:w="915" w:type="pct"/>
            <w:hideMark/>
          </w:tcPr>
          <w:p w14:paraId="0E689C08"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0.746</w:t>
            </w:r>
          </w:p>
        </w:tc>
      </w:tr>
      <w:tr w:rsidR="00EF4F79" w:rsidRPr="00EF4F79" w14:paraId="2346696C" w14:textId="77777777" w:rsidTr="00CE713E">
        <w:tc>
          <w:tcPr>
            <w:tcW w:w="2255" w:type="pct"/>
            <w:hideMark/>
          </w:tcPr>
          <w:p w14:paraId="6CD73F93"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AIC</w:t>
            </w:r>
          </w:p>
        </w:tc>
        <w:tc>
          <w:tcPr>
            <w:tcW w:w="915" w:type="pct"/>
            <w:hideMark/>
          </w:tcPr>
          <w:p w14:paraId="18AEE4F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3909.754</w:t>
            </w:r>
          </w:p>
        </w:tc>
        <w:tc>
          <w:tcPr>
            <w:tcW w:w="915" w:type="pct"/>
            <w:hideMark/>
          </w:tcPr>
          <w:p w14:paraId="089377AF"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1730.475</w:t>
            </w:r>
          </w:p>
        </w:tc>
        <w:tc>
          <w:tcPr>
            <w:tcW w:w="915" w:type="pct"/>
            <w:hideMark/>
          </w:tcPr>
          <w:p w14:paraId="1C6329C7"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2145.374</w:t>
            </w:r>
          </w:p>
        </w:tc>
      </w:tr>
      <w:tr w:rsidR="00EF4F79" w:rsidRPr="00EF4F79" w14:paraId="3BAAC511" w14:textId="77777777" w:rsidTr="00CE713E">
        <w:tc>
          <w:tcPr>
            <w:tcW w:w="2255" w:type="pct"/>
            <w:tcBorders>
              <w:top w:val="nil"/>
              <w:left w:val="nil"/>
              <w:bottom w:val="single" w:sz="4" w:space="0" w:color="auto"/>
              <w:right w:val="nil"/>
            </w:tcBorders>
            <w:hideMark/>
          </w:tcPr>
          <w:p w14:paraId="5F471B91" w14:textId="77777777" w:rsidR="00EF4F79" w:rsidRPr="00EF4F79" w:rsidRDefault="00EF4F79" w:rsidP="00CE713E">
            <w:pPr>
              <w:widowControl w:val="0"/>
              <w:autoSpaceDE w:val="0"/>
              <w:autoSpaceDN w:val="0"/>
              <w:adjustRightInd w:val="0"/>
              <w:spacing w:after="0" w:line="240" w:lineRule="auto"/>
              <w:rPr>
                <w:rFonts w:ascii="Times New Roman" w:hAnsi="Times New Roman" w:cs="Times New Roman"/>
                <w:sz w:val="24"/>
                <w:szCs w:val="24"/>
                <w:lang w:val="en-US"/>
              </w:rPr>
            </w:pPr>
            <w:r w:rsidRPr="00EF4F79">
              <w:rPr>
                <w:rFonts w:ascii="Times New Roman" w:hAnsi="Times New Roman" w:cs="Times New Roman"/>
                <w:i/>
                <w:iCs/>
                <w:sz w:val="24"/>
                <w:szCs w:val="24"/>
                <w:lang w:val="en-US"/>
              </w:rPr>
              <w:t>BIC</w:t>
            </w:r>
          </w:p>
        </w:tc>
        <w:tc>
          <w:tcPr>
            <w:tcW w:w="915" w:type="pct"/>
            <w:tcBorders>
              <w:top w:val="nil"/>
              <w:left w:val="nil"/>
              <w:bottom w:val="single" w:sz="4" w:space="0" w:color="auto"/>
              <w:right w:val="nil"/>
            </w:tcBorders>
            <w:hideMark/>
          </w:tcPr>
          <w:p w14:paraId="45F96085"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4088.453</w:t>
            </w:r>
          </w:p>
        </w:tc>
        <w:tc>
          <w:tcPr>
            <w:tcW w:w="915" w:type="pct"/>
            <w:tcBorders>
              <w:top w:val="nil"/>
              <w:left w:val="nil"/>
              <w:bottom w:val="single" w:sz="4" w:space="0" w:color="auto"/>
              <w:right w:val="nil"/>
            </w:tcBorders>
            <w:hideMark/>
          </w:tcPr>
          <w:p w14:paraId="0AF895CD"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1828.288</w:t>
            </w:r>
          </w:p>
        </w:tc>
        <w:tc>
          <w:tcPr>
            <w:tcW w:w="915" w:type="pct"/>
            <w:tcBorders>
              <w:top w:val="nil"/>
              <w:left w:val="nil"/>
              <w:bottom w:val="single" w:sz="4" w:space="0" w:color="auto"/>
              <w:right w:val="nil"/>
            </w:tcBorders>
            <w:hideMark/>
          </w:tcPr>
          <w:p w14:paraId="7D9797E2" w14:textId="77777777" w:rsidR="00EF4F79" w:rsidRPr="00EF4F79" w:rsidRDefault="00EF4F79" w:rsidP="00CE713E">
            <w:pPr>
              <w:widowControl w:val="0"/>
              <w:autoSpaceDE w:val="0"/>
              <w:autoSpaceDN w:val="0"/>
              <w:adjustRightInd w:val="0"/>
              <w:spacing w:after="0" w:line="240" w:lineRule="auto"/>
              <w:jc w:val="center"/>
              <w:rPr>
                <w:rFonts w:ascii="Times New Roman" w:hAnsi="Times New Roman" w:cs="Times New Roman"/>
                <w:sz w:val="24"/>
                <w:szCs w:val="24"/>
                <w:lang w:val="en-US"/>
              </w:rPr>
            </w:pPr>
            <w:r w:rsidRPr="00EF4F79">
              <w:rPr>
                <w:rFonts w:ascii="Times New Roman" w:hAnsi="Times New Roman" w:cs="Times New Roman"/>
                <w:sz w:val="24"/>
                <w:szCs w:val="24"/>
                <w:lang w:val="en-US"/>
              </w:rPr>
              <w:t>2253.413</w:t>
            </w:r>
          </w:p>
        </w:tc>
      </w:tr>
    </w:tbl>
    <w:p w14:paraId="215702B5" w14:textId="77777777" w:rsidR="00EF4F79" w:rsidRPr="00EF4F79" w:rsidRDefault="00EF4F79" w:rsidP="00EF4F79">
      <w:pPr>
        <w:widowControl w:val="0"/>
        <w:autoSpaceDE w:val="0"/>
        <w:autoSpaceDN w:val="0"/>
        <w:adjustRightInd w:val="0"/>
        <w:spacing w:after="0" w:line="240" w:lineRule="auto"/>
        <w:jc w:val="both"/>
        <w:rPr>
          <w:rFonts w:ascii="Times New Roman" w:hAnsi="Times New Roman" w:cs="Times New Roman"/>
          <w:sz w:val="20"/>
          <w:szCs w:val="20"/>
        </w:rPr>
      </w:pPr>
      <w:r w:rsidRPr="00EF4F79">
        <w:rPr>
          <w:rFonts w:ascii="Times New Roman" w:hAnsi="Times New Roman" w:cs="Times New Roman"/>
          <w:sz w:val="20"/>
          <w:szCs w:val="20"/>
        </w:rPr>
        <w:t>Note: Robust standard errors in parentheses. Models report maximum likelihood (ML) estimates. Coefficients for country dummies and decades are not reported. In all the models, the weight matrix assumes that all parties can equally influence each other. The weight matrix is not row-standardised.</w:t>
      </w:r>
    </w:p>
    <w:p w14:paraId="220F91F4" w14:textId="77777777" w:rsidR="00EF4F79" w:rsidRPr="00B94A9A" w:rsidRDefault="00EF4F79" w:rsidP="00EF4F79">
      <w:pPr>
        <w:rPr>
          <w:lang w:val="en-US"/>
        </w:rPr>
      </w:pP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0.10,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0.05,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0.01, </w:t>
      </w:r>
      <w:r w:rsidRPr="00EF4F79">
        <w:rPr>
          <w:rFonts w:ascii="Times New Roman" w:hAnsi="Times New Roman" w:cs="Times New Roman"/>
          <w:sz w:val="20"/>
          <w:szCs w:val="20"/>
          <w:vertAlign w:val="superscript"/>
          <w:lang w:val="en-US"/>
        </w:rPr>
        <w:t>***</w:t>
      </w:r>
      <w:r w:rsidRPr="00EF4F79">
        <w:rPr>
          <w:rFonts w:ascii="Times New Roman" w:hAnsi="Times New Roman" w:cs="Times New Roman"/>
          <w:sz w:val="20"/>
          <w:szCs w:val="20"/>
          <w:lang w:val="en-US"/>
        </w:rPr>
        <w:t xml:space="preserve"> </w:t>
      </w:r>
      <w:r w:rsidRPr="00EF4F79">
        <w:rPr>
          <w:rFonts w:ascii="Times New Roman" w:hAnsi="Times New Roman" w:cs="Times New Roman"/>
          <w:i/>
          <w:iCs/>
          <w:sz w:val="20"/>
          <w:szCs w:val="20"/>
          <w:lang w:val="en-US"/>
        </w:rPr>
        <w:t>p</w:t>
      </w:r>
      <w:r w:rsidRPr="00EF4F79">
        <w:rPr>
          <w:rFonts w:ascii="Times New Roman" w:hAnsi="Times New Roman" w:cs="Times New Roman"/>
          <w:sz w:val="20"/>
          <w:szCs w:val="20"/>
          <w:lang w:val="en-US"/>
        </w:rPr>
        <w:t xml:space="preserve"> &lt; 0.001.</w:t>
      </w:r>
    </w:p>
    <w:p w14:paraId="78822100" w14:textId="77777777" w:rsidR="00267F3F" w:rsidRDefault="00267F3F"/>
    <w:sectPr w:rsidR="00267F3F" w:rsidSect="00073F5C">
      <w:footerReference w:type="default" r:id="rId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756798"/>
      <w:docPartObj>
        <w:docPartGallery w:val="Page Numbers (Bottom of Page)"/>
        <w:docPartUnique/>
      </w:docPartObj>
    </w:sdtPr>
    <w:sdtEndPr>
      <w:rPr>
        <w:rFonts w:ascii="Times New Roman" w:hAnsi="Times New Roman" w:cs="Times New Roman"/>
      </w:rPr>
    </w:sdtEndPr>
    <w:sdtContent>
      <w:p w14:paraId="4A5EF9F5" w14:textId="77777777" w:rsidR="00F74773" w:rsidRPr="0012032C" w:rsidRDefault="00EF4F79">
        <w:pPr>
          <w:pStyle w:val="Pidipagina"/>
          <w:jc w:val="center"/>
          <w:rPr>
            <w:rFonts w:ascii="Times New Roman" w:hAnsi="Times New Roman" w:cs="Times New Roman"/>
          </w:rPr>
        </w:pPr>
        <w:r w:rsidRPr="0012032C">
          <w:rPr>
            <w:rFonts w:ascii="Times New Roman" w:hAnsi="Times New Roman" w:cs="Times New Roman"/>
          </w:rPr>
          <w:fldChar w:fldCharType="begin"/>
        </w:r>
        <w:r w:rsidRPr="0012032C">
          <w:rPr>
            <w:rFonts w:ascii="Times New Roman" w:hAnsi="Times New Roman" w:cs="Times New Roman"/>
          </w:rPr>
          <w:instrText>PAGE   \* MERGEFORMAT</w:instrText>
        </w:r>
        <w:r w:rsidRPr="0012032C">
          <w:rPr>
            <w:rFonts w:ascii="Times New Roman" w:hAnsi="Times New Roman" w:cs="Times New Roman"/>
          </w:rPr>
          <w:fldChar w:fldCharType="separate"/>
        </w:r>
        <w:r w:rsidRPr="0012032C">
          <w:rPr>
            <w:rFonts w:ascii="Times New Roman" w:hAnsi="Times New Roman" w:cs="Times New Roman"/>
            <w:lang w:val="it-IT"/>
          </w:rPr>
          <w:t>2</w:t>
        </w:r>
        <w:r w:rsidRPr="0012032C">
          <w:rPr>
            <w:rFonts w:ascii="Times New Roman" w:hAnsi="Times New Roman" w:cs="Times New Roman"/>
          </w:rPr>
          <w:fldChar w:fldCharType="end"/>
        </w:r>
      </w:p>
    </w:sdtContent>
  </w:sdt>
  <w:p w14:paraId="38A80E50" w14:textId="77777777" w:rsidR="00F74773" w:rsidRDefault="00EF4F79">
    <w:pPr>
      <w:pStyle w:val="Pidipagina"/>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F79"/>
    <w:rsid w:val="00267F3F"/>
    <w:rsid w:val="00EF4F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2BDA4"/>
  <w15:chartTrackingRefBased/>
  <w15:docId w15:val="{223A5628-6A60-4E9E-9171-D61706FB7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F4F79"/>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rsid w:val="00EF4F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F4F7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956</Words>
  <Characters>5454</Characters>
  <Application>Microsoft Office Word</Application>
  <DocSecurity>0</DocSecurity>
  <Lines>45</Lines>
  <Paragraphs>12</Paragraphs>
  <ScaleCrop>false</ScaleCrop>
  <Company/>
  <LinksUpToDate>false</LinksUpToDate>
  <CharactersWithSpaces>6398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Pinto</dc:creator>
  <cp:keywords/>
  <dc:description/>
  <cp:lastModifiedBy>Luca Pinto</cp:lastModifiedBy>
  <cp:revision>1</cp:revision>
  <dcterms:created xsi:type="dcterms:W3CDTF">2024-12-30T08:35:00Z</dcterms:created>
  <dcterms:modified xsi:type="dcterms:W3CDTF">2024-12-30T08:36:00Z</dcterms:modified>
</cp:coreProperties>
</file>