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2EAC48AC" w14:textId="77777777" w:rsidR="00767B72" w:rsidRPr="00767B72" w:rsidRDefault="00767B72">
      <w:pPr>
        <w:rPr>
          <w:rFonts w:ascii="Arial" w:hAnsi="Arial" w:cs="Arial"/>
          <w:b/>
          <w:sz w:val="20"/>
          <w:u w:val="single"/>
        </w:rPr>
      </w:pPr>
    </w:p>
    <w:p w14:paraId="3D2EB6FC" w14:textId="77777777" w:rsidR="0041078D" w:rsidRDefault="0041078D" w:rsidP="0041078D">
      <w:pPr>
        <w:ind w:firstLine="11"/>
        <w:rPr>
          <w:rFonts w:ascii="Arial" w:hAnsi="Arial" w:cs="Arial"/>
          <w:sz w:val="20"/>
        </w:rPr>
      </w:pPr>
    </w:p>
    <w:p w14:paraId="442EAFEC" w14:textId="77777777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2CBCBDF7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Stryker IP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</w:r>
      <w:proofErr w:type="gramStart"/>
      <w:r w:rsidRPr="00F50592">
        <w:rPr>
          <w:rFonts w:ascii="Arial" w:eastAsia="Geeza Pro" w:hAnsi="Arial" w:cs="Arial"/>
          <w:sz w:val="20"/>
        </w:rPr>
        <w:t>Speakers</w:t>
      </w:r>
      <w:proofErr w:type="gramEnd"/>
      <w:r w:rsidRPr="00F50592">
        <w:rPr>
          <w:rFonts w:ascii="Arial" w:eastAsia="Geeza Pro" w:hAnsi="Arial" w:cs="Arial"/>
          <w:sz w:val="20"/>
        </w:rPr>
        <w:t xml:space="preserve">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5FEE911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F5760BD" w14:textId="27EE9028" w:rsidR="00F50592" w:rsidRP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F9338EE" w14:textId="11847C45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Johnson &amp; Johnson</w:t>
      </w:r>
    </w:p>
    <w:p w14:paraId="3121EF0E" w14:textId="423F6685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Pacira</w:t>
      </w:r>
    </w:p>
    <w:p w14:paraId="5F72F7C1" w14:textId="3BDFD481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Smith &amp; Nephew</w:t>
      </w:r>
    </w:p>
    <w:p w14:paraId="14E83FE5" w14:textId="0168C4A4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Stryker</w:t>
      </w:r>
    </w:p>
    <w:p w14:paraId="78FFC108" w14:textId="3A13BB3E" w:rsidR="005B6BC4" w:rsidRDefault="005B6BC4" w:rsidP="00F50592">
      <w:pPr>
        <w:pStyle w:val="Body1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Exactech</w:t>
      </w:r>
      <w:proofErr w:type="spellEnd"/>
    </w:p>
    <w:p w14:paraId="6BDC7F04" w14:textId="5487FFFC" w:rsidR="005B6BC4" w:rsidRDefault="005B6BC4" w:rsidP="00F50592">
      <w:pPr>
        <w:pStyle w:val="Body1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Solventum</w:t>
      </w:r>
      <w:proofErr w:type="spellEnd"/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5280C7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C7389A0" w14:textId="122E2F40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677388C7" w14:textId="748B7C07" w:rsidR="00F50592" w:rsidRPr="00F50592" w:rsidRDefault="004048FB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, </w:t>
      </w: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F65A96C" w14:textId="6B9EBF59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CERAS Health</w:t>
      </w:r>
    </w:p>
    <w:p w14:paraId="441FAA06" w14:textId="6CFA3E5C" w:rsidR="000F14D9" w:rsidRDefault="000F14D9" w:rsidP="00F50592">
      <w:pPr>
        <w:pStyle w:val="Body1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Peerwell</w:t>
      </w:r>
      <w:proofErr w:type="spellEnd"/>
    </w:p>
    <w:p w14:paraId="57374E20" w14:textId="5846ECE3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USMI</w:t>
      </w:r>
    </w:p>
    <w:p w14:paraId="0A2184A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5368702" w14:textId="0B419DC5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Johnson &amp; Johnson</w:t>
      </w:r>
    </w:p>
    <w:p w14:paraId="6F4E3261" w14:textId="118164A5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National Institutes of Health (NIAMS &amp; NICHD)</w:t>
      </w:r>
    </w:p>
    <w:p w14:paraId="2A065D86" w14:textId="200D3E51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Stryker</w:t>
      </w:r>
    </w:p>
    <w:p w14:paraId="371C60B9" w14:textId="69D131B3" w:rsidR="000F14D9" w:rsidRDefault="000F14D9" w:rsidP="00F50592">
      <w:pPr>
        <w:pStyle w:val="Body1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TissueGene</w:t>
      </w:r>
      <w:proofErr w:type="spellEnd"/>
    </w:p>
    <w:p w14:paraId="37E60B47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1995C41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653D199" w14:textId="7866E005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Up To Date</w:t>
      </w:r>
    </w:p>
    <w:p w14:paraId="1DAD0738" w14:textId="37A10E6A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Wolters Kluwer Health- Lippincott Williams &amp; Wilkins</w:t>
      </w:r>
    </w:p>
    <w:p w14:paraId="38B2C60F" w14:textId="7FCE153B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Medicus Works LLC</w:t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5208D43F" w14:textId="5A80A459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American Association of Hip and Knee Surgeons</w:t>
      </w:r>
    </w:p>
    <w:p w14:paraId="142DCF43" w14:textId="124965E4" w:rsidR="000F14D9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Journal of Arthroplasty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lastRenderedPageBreak/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EF2A579" w14:textId="208136F9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Knee Society</w:t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7AF229E9" w14:textId="3CB6B516" w:rsidR="005B6BC4" w:rsidRDefault="005A223B" w:rsidP="005B6BC4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>Michael Mont</w:t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</w:p>
    <w:p w14:paraId="214DD948" w14:textId="4004941E" w:rsidR="0084548A" w:rsidRPr="00F50592" w:rsidRDefault="005B6BC4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6C6DA5FB" wp14:editId="6D1E19F1">
            <wp:simplePos x="0" y="0"/>
            <wp:positionH relativeFrom="page">
              <wp:posOffset>2748915</wp:posOffset>
            </wp:positionH>
            <wp:positionV relativeFrom="paragraph">
              <wp:posOffset>194945</wp:posOffset>
            </wp:positionV>
            <wp:extent cx="2748915" cy="495300"/>
            <wp:effectExtent l="0" t="0" r="0" b="0"/>
            <wp:wrapTopAndBottom/>
            <wp:docPr id="5" name="Image 5" descr="A close up of a letter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A close up of a letter  Description automatically generated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891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1/2/2025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604020202020204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98313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0F14D9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67A3F"/>
    <w:rsid w:val="00382BBA"/>
    <w:rsid w:val="003B4760"/>
    <w:rsid w:val="003E2F7D"/>
    <w:rsid w:val="003E4FC0"/>
    <w:rsid w:val="004048FB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BC4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17258"/>
    <w:rsid w:val="007225EC"/>
    <w:rsid w:val="00741CE5"/>
    <w:rsid w:val="007512EE"/>
    <w:rsid w:val="00752D4B"/>
    <w:rsid w:val="00767B72"/>
    <w:rsid w:val="007707D7"/>
    <w:rsid w:val="00775D91"/>
    <w:rsid w:val="00796434"/>
    <w:rsid w:val="00802D56"/>
    <w:rsid w:val="008112DF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768D9"/>
    <w:rsid w:val="00CB4015"/>
    <w:rsid w:val="00CC2F6E"/>
    <w:rsid w:val="00CD2C14"/>
    <w:rsid w:val="00CD7A51"/>
    <w:rsid w:val="00CE25A6"/>
    <w:rsid w:val="00D06A59"/>
    <w:rsid w:val="00D13D49"/>
    <w:rsid w:val="00D274D0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28519073-15D8-2B4B-B864-F08E36B0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BDDFE0-E57E-8347-BA86-414B9C4C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michael mont</cp:lastModifiedBy>
  <cp:revision>2</cp:revision>
  <cp:lastPrinted>2010-11-04T03:19:00Z</cp:lastPrinted>
  <dcterms:created xsi:type="dcterms:W3CDTF">2025-05-01T01:58:00Z</dcterms:created>
  <dcterms:modified xsi:type="dcterms:W3CDTF">2025-05-01T01:58:00Z</dcterms:modified>
</cp:coreProperties>
</file>