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0F132" w14:textId="77777777" w:rsidR="00D578A9" w:rsidRPr="00D12B0B" w:rsidRDefault="00D578A9" w:rsidP="00D578A9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D12B0B">
        <w:rPr>
          <w:rFonts w:ascii="Times New Roman" w:hAnsi="Times New Roman" w:cs="Times New Roman"/>
          <w:b/>
          <w:bCs/>
          <w:sz w:val="28"/>
          <w:szCs w:val="28"/>
          <w:lang w:val="en-GB"/>
        </w:rPr>
        <w:t>Novel S1R agonists counteracting NMDA excitotoxicity and oxidative stress: a step forward in the discovery of neuroprotective agents.</w:t>
      </w:r>
    </w:p>
    <w:p w14:paraId="6A21E42D" w14:textId="4774D416" w:rsidR="00D578A9" w:rsidRPr="00D12B0B" w:rsidRDefault="00D578A9" w:rsidP="00D578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2B0B">
        <w:rPr>
          <w:rFonts w:ascii="Times New Roman" w:hAnsi="Times New Roman" w:cs="Times New Roman"/>
          <w:sz w:val="24"/>
          <w:szCs w:val="24"/>
        </w:rPr>
        <w:t xml:space="preserve">Pasquale </w:t>
      </w:r>
      <w:proofErr w:type="gramStart"/>
      <w:r w:rsidRPr="00D12B0B">
        <w:rPr>
          <w:rFonts w:ascii="Times New Roman" w:hAnsi="Times New Roman" w:cs="Times New Roman"/>
          <w:sz w:val="24"/>
          <w:szCs w:val="24"/>
        </w:rPr>
        <w:t>Linciano,</w:t>
      </w:r>
      <w:r w:rsidRPr="00D12B0B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gramEnd"/>
      <w:r w:rsidRPr="00D12B0B">
        <w:rPr>
          <w:rFonts w:ascii="Times New Roman" w:hAnsi="Times New Roman" w:cs="Times New Roman"/>
          <w:sz w:val="24"/>
          <w:szCs w:val="24"/>
        </w:rPr>
        <w:t xml:space="preserve"> Claudia </w:t>
      </w:r>
      <w:proofErr w:type="spellStart"/>
      <w:r w:rsidRPr="00D12B0B">
        <w:rPr>
          <w:rFonts w:ascii="Times New Roman" w:hAnsi="Times New Roman" w:cs="Times New Roman"/>
          <w:sz w:val="24"/>
          <w:szCs w:val="24"/>
        </w:rPr>
        <w:t>Sorbi,</w:t>
      </w:r>
      <w:r w:rsidRPr="00D12B0B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spellEnd"/>
      <w:r w:rsidRPr="00D12B0B">
        <w:rPr>
          <w:rFonts w:ascii="Times New Roman" w:hAnsi="Times New Roman" w:cs="Times New Roman"/>
          <w:sz w:val="24"/>
          <w:szCs w:val="24"/>
        </w:rPr>
        <w:t xml:space="preserve"> Giacomo </w:t>
      </w:r>
      <w:proofErr w:type="spellStart"/>
      <w:r w:rsidRPr="00D12B0B">
        <w:rPr>
          <w:rFonts w:ascii="Times New Roman" w:hAnsi="Times New Roman" w:cs="Times New Roman"/>
          <w:sz w:val="24"/>
          <w:szCs w:val="24"/>
        </w:rPr>
        <w:t>Rossino,</w:t>
      </w:r>
      <w:r w:rsidRPr="00D12B0B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Pr="00D12B0B">
        <w:rPr>
          <w:rFonts w:ascii="Times New Roman" w:hAnsi="Times New Roman" w:cs="Times New Roman"/>
          <w:sz w:val="24"/>
          <w:szCs w:val="24"/>
        </w:rPr>
        <w:t xml:space="preserve"> Daniela </w:t>
      </w:r>
      <w:proofErr w:type="spellStart"/>
      <w:r w:rsidRPr="00D12B0B">
        <w:rPr>
          <w:rFonts w:ascii="Times New Roman" w:hAnsi="Times New Roman" w:cs="Times New Roman"/>
          <w:sz w:val="24"/>
          <w:szCs w:val="24"/>
        </w:rPr>
        <w:t>Rossi,</w:t>
      </w:r>
      <w:r w:rsidRPr="00D12B0B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Pr="00D12B0B">
        <w:rPr>
          <w:rFonts w:ascii="Times New Roman" w:hAnsi="Times New Roman" w:cs="Times New Roman"/>
          <w:sz w:val="24"/>
          <w:szCs w:val="24"/>
        </w:rPr>
        <w:t xml:space="preserve"> Andrea </w:t>
      </w:r>
      <w:proofErr w:type="spellStart"/>
      <w:r w:rsidRPr="00D12B0B">
        <w:rPr>
          <w:rFonts w:ascii="Times New Roman" w:hAnsi="Times New Roman" w:cs="Times New Roman"/>
          <w:sz w:val="24"/>
          <w:szCs w:val="24"/>
        </w:rPr>
        <w:t>Marsala,</w:t>
      </w:r>
      <w:r w:rsidRPr="00D12B0B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proofErr w:type="spellEnd"/>
      <w:r w:rsidRPr="00D12B0B">
        <w:rPr>
          <w:rFonts w:ascii="Times New Roman" w:hAnsi="Times New Roman" w:cs="Times New Roman"/>
          <w:sz w:val="24"/>
          <w:szCs w:val="24"/>
        </w:rPr>
        <w:t xml:space="preserve"> Nunzio </w:t>
      </w:r>
      <w:proofErr w:type="spellStart"/>
      <w:r w:rsidRPr="00D12B0B">
        <w:rPr>
          <w:rFonts w:ascii="Times New Roman" w:hAnsi="Times New Roman" w:cs="Times New Roman"/>
          <w:sz w:val="24"/>
          <w:szCs w:val="24"/>
        </w:rPr>
        <w:t>Denora,</w:t>
      </w:r>
      <w:r w:rsidRPr="00D12B0B">
        <w:rPr>
          <w:rFonts w:ascii="Times New Roman" w:hAnsi="Times New Roman" w:cs="Times New Roman"/>
          <w:sz w:val="24"/>
          <w:szCs w:val="24"/>
          <w:vertAlign w:val="superscript"/>
        </w:rPr>
        <w:t>d</w:t>
      </w:r>
      <w:proofErr w:type="spellEnd"/>
      <w:r w:rsidRPr="00D12B0B">
        <w:rPr>
          <w:rFonts w:ascii="Times New Roman" w:hAnsi="Times New Roman" w:cs="Times New Roman"/>
          <w:sz w:val="24"/>
          <w:szCs w:val="24"/>
        </w:rPr>
        <w:t xml:space="preserve"> Martina </w:t>
      </w:r>
      <w:proofErr w:type="spellStart"/>
      <w:r w:rsidRPr="00D12B0B">
        <w:rPr>
          <w:rFonts w:ascii="Times New Roman" w:hAnsi="Times New Roman" w:cs="Times New Roman"/>
          <w:sz w:val="24"/>
          <w:szCs w:val="24"/>
        </w:rPr>
        <w:t>Bedeschi,</w:t>
      </w:r>
      <w:r w:rsidRPr="00D12B0B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proofErr w:type="spellEnd"/>
      <w:r w:rsidRPr="00D12B0B">
        <w:rPr>
          <w:rFonts w:ascii="Times New Roman" w:hAnsi="Times New Roman" w:cs="Times New Roman"/>
          <w:sz w:val="24"/>
          <w:szCs w:val="24"/>
        </w:rPr>
        <w:t xml:space="preserve"> Noemi </w:t>
      </w:r>
      <w:proofErr w:type="spellStart"/>
      <w:r w:rsidRPr="00D12B0B">
        <w:rPr>
          <w:rFonts w:ascii="Times New Roman" w:hAnsi="Times New Roman" w:cs="Times New Roman"/>
          <w:sz w:val="24"/>
          <w:szCs w:val="24"/>
        </w:rPr>
        <w:t>Marino,</w:t>
      </w:r>
      <w:r w:rsidRPr="00D12B0B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proofErr w:type="spellEnd"/>
      <w:r w:rsidRPr="00D12B0B">
        <w:rPr>
          <w:rFonts w:ascii="Times New Roman" w:hAnsi="Times New Roman" w:cs="Times New Roman"/>
          <w:sz w:val="24"/>
          <w:szCs w:val="24"/>
        </w:rPr>
        <w:t xml:space="preserve"> Giacomo </w:t>
      </w:r>
      <w:proofErr w:type="spellStart"/>
      <w:r w:rsidRPr="00D12B0B">
        <w:rPr>
          <w:rFonts w:ascii="Times New Roman" w:hAnsi="Times New Roman" w:cs="Times New Roman"/>
          <w:sz w:val="24"/>
          <w:szCs w:val="24"/>
        </w:rPr>
        <w:t>Miserocchi,</w:t>
      </w:r>
      <w:r w:rsidRPr="00D12B0B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proofErr w:type="spellEnd"/>
      <w:r w:rsidRPr="00D12B0B">
        <w:rPr>
          <w:rFonts w:ascii="Times New Roman" w:hAnsi="Times New Roman" w:cs="Times New Roman"/>
          <w:sz w:val="24"/>
          <w:szCs w:val="24"/>
        </w:rPr>
        <w:t xml:space="preserve"> </w:t>
      </w:r>
      <w:r w:rsidR="0041254E" w:rsidRPr="00D12B0B">
        <w:rPr>
          <w:rFonts w:ascii="Times New Roman" w:hAnsi="Times New Roman" w:cs="Times New Roman"/>
          <w:sz w:val="24"/>
          <w:szCs w:val="24"/>
        </w:rPr>
        <w:t>Giulio</w:t>
      </w:r>
      <w:r w:rsidRPr="00D12B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B0B">
        <w:rPr>
          <w:rFonts w:ascii="Times New Roman" w:hAnsi="Times New Roman" w:cs="Times New Roman"/>
          <w:sz w:val="24"/>
          <w:szCs w:val="24"/>
        </w:rPr>
        <w:t>Dondio,</w:t>
      </w:r>
      <w:r w:rsidRPr="00D12B0B">
        <w:rPr>
          <w:rFonts w:ascii="Times New Roman" w:hAnsi="Times New Roman" w:cs="Times New Roman"/>
          <w:sz w:val="24"/>
          <w:szCs w:val="24"/>
          <w:vertAlign w:val="superscript"/>
        </w:rPr>
        <w:t>f</w:t>
      </w:r>
      <w:proofErr w:type="spellEnd"/>
      <w:r w:rsidRPr="00D12B0B">
        <w:rPr>
          <w:rFonts w:ascii="Times New Roman" w:hAnsi="Times New Roman" w:cs="Times New Roman"/>
          <w:sz w:val="24"/>
          <w:szCs w:val="24"/>
        </w:rPr>
        <w:t xml:space="preserve"> Marco </w:t>
      </w:r>
      <w:proofErr w:type="spellStart"/>
      <w:r w:rsidRPr="00D12B0B">
        <w:rPr>
          <w:rFonts w:ascii="Times New Roman" w:hAnsi="Times New Roman" w:cs="Times New Roman"/>
          <w:sz w:val="24"/>
          <w:szCs w:val="24"/>
        </w:rPr>
        <w:t>Peviani,</w:t>
      </w:r>
      <w:r w:rsidRPr="00D12B0B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proofErr w:type="spellEnd"/>
      <w:r w:rsidRPr="00D12B0B">
        <w:rPr>
          <w:rFonts w:ascii="Times New Roman" w:hAnsi="Times New Roman" w:cs="Times New Roman"/>
          <w:sz w:val="24"/>
          <w:szCs w:val="24"/>
        </w:rPr>
        <w:t xml:space="preserve"> Anna </w:t>
      </w:r>
      <w:proofErr w:type="spellStart"/>
      <w:r w:rsidRPr="00D12B0B">
        <w:rPr>
          <w:rFonts w:ascii="Times New Roman" w:hAnsi="Times New Roman" w:cs="Times New Roman"/>
          <w:sz w:val="24"/>
          <w:szCs w:val="24"/>
        </w:rPr>
        <w:t>Tesei,</w:t>
      </w:r>
      <w:r w:rsidRPr="00D12B0B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proofErr w:type="spellEnd"/>
      <w:r w:rsidRPr="00D12B0B">
        <w:rPr>
          <w:rFonts w:ascii="Times New Roman" w:hAnsi="Times New Roman" w:cs="Times New Roman"/>
          <w:sz w:val="24"/>
          <w:szCs w:val="24"/>
        </w:rPr>
        <w:t xml:space="preserve"> Simona </w:t>
      </w:r>
      <w:proofErr w:type="spellStart"/>
      <w:r w:rsidRPr="00D12B0B">
        <w:rPr>
          <w:rFonts w:ascii="Times New Roman" w:hAnsi="Times New Roman" w:cs="Times New Roman"/>
          <w:sz w:val="24"/>
          <w:szCs w:val="24"/>
        </w:rPr>
        <w:t>Collina,</w:t>
      </w:r>
      <w:r w:rsidRPr="00D12B0B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Pr="00D12B0B">
        <w:rPr>
          <w:rFonts w:ascii="Times New Roman" w:hAnsi="Times New Roman" w:cs="Times New Roman"/>
          <w:sz w:val="24"/>
          <w:szCs w:val="24"/>
        </w:rPr>
        <w:t xml:space="preserve"> Silvia </w:t>
      </w:r>
      <w:proofErr w:type="spellStart"/>
      <w:r w:rsidRPr="00D12B0B">
        <w:rPr>
          <w:rFonts w:ascii="Times New Roman" w:hAnsi="Times New Roman" w:cs="Times New Roman"/>
          <w:sz w:val="24"/>
          <w:szCs w:val="24"/>
        </w:rPr>
        <w:t>Franchini</w:t>
      </w:r>
      <w:r w:rsidRPr="00D12B0B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spellEnd"/>
      <w:r w:rsidRPr="00D12B0B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00D12B0B">
        <w:rPr>
          <w:rFonts w:ascii="Times New Roman" w:hAnsi="Times New Roman" w:cs="Times New Roman"/>
          <w:sz w:val="24"/>
          <w:szCs w:val="24"/>
        </w:rPr>
        <w:t>*</w:t>
      </w:r>
    </w:p>
    <w:p w14:paraId="313B8A75" w14:textId="77777777" w:rsidR="00D578A9" w:rsidRPr="00D12B0B" w:rsidRDefault="00D578A9" w:rsidP="00D578A9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12B0B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 xml:space="preserve">a. </w:t>
      </w:r>
      <w:r w:rsidRPr="00D12B0B">
        <w:rPr>
          <w:rFonts w:ascii="Times New Roman" w:hAnsi="Times New Roman" w:cs="Times New Roman"/>
          <w:i/>
          <w:iCs/>
          <w:sz w:val="24"/>
          <w:szCs w:val="24"/>
        </w:rPr>
        <w:t xml:space="preserve">Department of Drug Sciences, University of Pavia, viale Taramelli 12, 27100 Pavia, Italy; </w:t>
      </w:r>
      <w:r w:rsidRPr="00D12B0B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b.</w:t>
      </w:r>
      <w:r w:rsidRPr="00D12B0B">
        <w:rPr>
          <w:rFonts w:ascii="Times New Roman" w:hAnsi="Times New Roman" w:cs="Times New Roman"/>
          <w:i/>
          <w:iCs/>
          <w:sz w:val="24"/>
          <w:szCs w:val="24"/>
        </w:rPr>
        <w:t xml:space="preserve"> Department of Life Sciences, University of Modena and Reggio Emilia, 41125 Modena, Italy; c. Department of </w:t>
      </w:r>
      <w:proofErr w:type="spellStart"/>
      <w:r w:rsidRPr="00D12B0B">
        <w:rPr>
          <w:rFonts w:ascii="Times New Roman" w:hAnsi="Times New Roman" w:cs="Times New Roman"/>
          <w:i/>
          <w:iCs/>
          <w:sz w:val="24"/>
          <w:szCs w:val="24"/>
        </w:rPr>
        <w:t>Biology</w:t>
      </w:r>
      <w:proofErr w:type="spellEnd"/>
      <w:r w:rsidRPr="00D12B0B">
        <w:rPr>
          <w:rFonts w:ascii="Times New Roman" w:hAnsi="Times New Roman" w:cs="Times New Roman"/>
          <w:i/>
          <w:iCs/>
          <w:sz w:val="24"/>
          <w:szCs w:val="24"/>
        </w:rPr>
        <w:t xml:space="preserve"> and </w:t>
      </w:r>
      <w:proofErr w:type="spellStart"/>
      <w:r w:rsidRPr="00D12B0B">
        <w:rPr>
          <w:rFonts w:ascii="Times New Roman" w:hAnsi="Times New Roman" w:cs="Times New Roman"/>
          <w:i/>
          <w:iCs/>
          <w:sz w:val="24"/>
          <w:szCs w:val="24"/>
        </w:rPr>
        <w:t>Biotechnology</w:t>
      </w:r>
      <w:proofErr w:type="spellEnd"/>
      <w:r w:rsidRPr="00D12B0B">
        <w:rPr>
          <w:rFonts w:ascii="Times New Roman" w:hAnsi="Times New Roman" w:cs="Times New Roman"/>
          <w:i/>
          <w:iCs/>
          <w:sz w:val="24"/>
          <w:szCs w:val="24"/>
        </w:rPr>
        <w:t xml:space="preserve"> “L. Spallanzani”, University of Pavia, 27100 Pavia, Italy; </w:t>
      </w:r>
      <w:r w:rsidRPr="00D12B0B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d.</w:t>
      </w:r>
      <w:r w:rsidRPr="00D12B0B">
        <w:rPr>
          <w:rFonts w:ascii="Times New Roman" w:hAnsi="Times New Roman" w:cs="Times New Roman"/>
          <w:i/>
          <w:iCs/>
          <w:sz w:val="24"/>
          <w:szCs w:val="24"/>
        </w:rPr>
        <w:t xml:space="preserve"> Dipartimento di Farmacia − Scienze del Farmaco, </w:t>
      </w:r>
      <w:proofErr w:type="spellStart"/>
      <w:r w:rsidRPr="00D12B0B">
        <w:rPr>
          <w:rFonts w:ascii="Times New Roman" w:hAnsi="Times New Roman" w:cs="Times New Roman"/>
          <w:i/>
          <w:iCs/>
          <w:sz w:val="24"/>
          <w:szCs w:val="24"/>
        </w:rPr>
        <w:t>Universita</w:t>
      </w:r>
      <w:proofErr w:type="spellEnd"/>
      <w:r w:rsidRPr="00D12B0B">
        <w:rPr>
          <w:rFonts w:ascii="Times New Roman" w:hAnsi="Times New Roman" w:cs="Times New Roman"/>
          <w:i/>
          <w:iCs/>
          <w:sz w:val="24"/>
          <w:szCs w:val="24"/>
        </w:rPr>
        <w:t xml:space="preserve">̀ degli Studi di Bari Aldo Moro, 70126 Bari, Italy; </w:t>
      </w:r>
      <w:r w:rsidRPr="00D12B0B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e.</w:t>
      </w:r>
      <w:r w:rsidRPr="00D12B0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12B0B">
        <w:rPr>
          <w:rFonts w:ascii="Times New Roman" w:hAnsi="Times New Roman" w:cs="Times New Roman"/>
          <w:i/>
          <w:iCs/>
          <w:sz w:val="24"/>
          <w:szCs w:val="24"/>
        </w:rPr>
        <w:t>Biosciences</w:t>
      </w:r>
      <w:proofErr w:type="spellEnd"/>
      <w:r w:rsidRPr="00D12B0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12B0B">
        <w:rPr>
          <w:rFonts w:ascii="Times New Roman" w:hAnsi="Times New Roman" w:cs="Times New Roman"/>
          <w:i/>
          <w:iCs/>
          <w:sz w:val="24"/>
          <w:szCs w:val="24"/>
        </w:rPr>
        <w:t>Laboratory</w:t>
      </w:r>
      <w:proofErr w:type="spellEnd"/>
      <w:r w:rsidRPr="00D12B0B">
        <w:rPr>
          <w:rFonts w:ascii="Times New Roman" w:hAnsi="Times New Roman" w:cs="Times New Roman"/>
          <w:i/>
          <w:iCs/>
          <w:sz w:val="24"/>
          <w:szCs w:val="24"/>
        </w:rPr>
        <w:t xml:space="preserve">, IRCCS Istituto Romagnolo per lo Studio dei Tumori (IRST) “Dino Amadori”, 47014 Meldola, Italy; </w:t>
      </w:r>
      <w:r w:rsidRPr="00D12B0B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f.</w:t>
      </w:r>
      <w:r w:rsidRPr="00D12B0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12B0B">
        <w:rPr>
          <w:rFonts w:ascii="Times New Roman" w:hAnsi="Times New Roman" w:cs="Times New Roman"/>
          <w:i/>
          <w:iCs/>
          <w:sz w:val="24"/>
          <w:szCs w:val="24"/>
        </w:rPr>
        <w:t>Aphad</w:t>
      </w:r>
      <w:proofErr w:type="spellEnd"/>
      <w:r w:rsidRPr="00D12B0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12B0B">
        <w:rPr>
          <w:rFonts w:ascii="Times New Roman" w:hAnsi="Times New Roman" w:cs="Times New Roman"/>
          <w:i/>
          <w:iCs/>
          <w:sz w:val="24"/>
          <w:szCs w:val="24"/>
        </w:rPr>
        <w:t>SrL</w:t>
      </w:r>
      <w:proofErr w:type="spellEnd"/>
      <w:r w:rsidRPr="00D12B0B">
        <w:rPr>
          <w:rFonts w:ascii="Times New Roman" w:hAnsi="Times New Roman" w:cs="Times New Roman"/>
          <w:i/>
          <w:iCs/>
          <w:sz w:val="24"/>
          <w:szCs w:val="24"/>
        </w:rPr>
        <w:t>, Via della Resistenza, 65, Buccinasco, 20090, Italy.</w:t>
      </w:r>
    </w:p>
    <w:p w14:paraId="04C5D036" w14:textId="77777777" w:rsidR="00D578A9" w:rsidRPr="00D12B0B" w:rsidRDefault="00D578A9" w:rsidP="00D578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D163C9" w14:textId="77777777" w:rsidR="00D578A9" w:rsidRPr="00D12B0B" w:rsidRDefault="00D578A9" w:rsidP="00D578A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D12B0B">
        <w:rPr>
          <w:rFonts w:ascii="Times New Roman" w:hAnsi="Times New Roman" w:cs="Times New Roman"/>
          <w:b/>
          <w:bCs/>
          <w:sz w:val="24"/>
          <w:szCs w:val="24"/>
          <w:lang w:val="en-GB"/>
        </w:rPr>
        <w:t>Table of Content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17"/>
        <w:gridCol w:w="1411"/>
      </w:tblGrid>
      <w:tr w:rsidR="00D578A9" w:rsidRPr="00D12B0B" w14:paraId="1BCB1A98" w14:textId="77777777" w:rsidTr="000F4B2D">
        <w:tc>
          <w:tcPr>
            <w:tcW w:w="8217" w:type="dxa"/>
          </w:tcPr>
          <w:p w14:paraId="02EDEA65" w14:textId="77777777" w:rsidR="00D578A9" w:rsidRPr="00D12B0B" w:rsidRDefault="00D578A9" w:rsidP="003A29F8">
            <w:pPr>
              <w:jc w:val="both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>Figure SI-1.</w:t>
            </w:r>
            <w:r w:rsidRPr="00D12B0B">
              <w:rPr>
                <w:rFonts w:ascii="Times New Roman" w:eastAsia="Calibri" w:hAnsi="Times New Roman" w:cs="Times New Roman"/>
                <w:lang w:val="en-GB"/>
              </w:rPr>
              <w:t xml:space="preserve"> Dose-response curve for </w:t>
            </w: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>6b</w:t>
            </w:r>
            <w:r w:rsidRPr="00D12B0B">
              <w:rPr>
                <w:rFonts w:ascii="Times New Roman" w:eastAsia="Calibri" w:hAnsi="Times New Roman" w:cs="Times New Roman"/>
                <w:lang w:val="en-GB"/>
              </w:rPr>
              <w:t xml:space="preserve"> and </w:t>
            </w: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>8b</w:t>
            </w:r>
          </w:p>
        </w:tc>
        <w:tc>
          <w:tcPr>
            <w:tcW w:w="1411" w:type="dxa"/>
          </w:tcPr>
          <w:p w14:paraId="7C45C608" w14:textId="77777777" w:rsidR="00D578A9" w:rsidRPr="00D12B0B" w:rsidRDefault="00D578A9" w:rsidP="003A29F8">
            <w:pPr>
              <w:jc w:val="right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hAnsi="Times New Roman" w:cs="Times New Roman"/>
                <w:lang w:val="en-GB"/>
              </w:rPr>
              <w:t>… SI-2</w:t>
            </w:r>
          </w:p>
        </w:tc>
      </w:tr>
      <w:tr w:rsidR="00D578A9" w:rsidRPr="00D12B0B" w14:paraId="3ADEE5D5" w14:textId="77777777" w:rsidTr="000F4B2D">
        <w:tc>
          <w:tcPr>
            <w:tcW w:w="8217" w:type="dxa"/>
          </w:tcPr>
          <w:p w14:paraId="59C8032C" w14:textId="21EE3B6C" w:rsidR="00D578A9" w:rsidRPr="00D12B0B" w:rsidRDefault="00D578A9" w:rsidP="003A29F8">
            <w:pPr>
              <w:jc w:val="both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hAnsi="Times New Roman" w:cs="Times New Roman"/>
                <w:b/>
                <w:bCs/>
                <w:lang w:val="en-GB"/>
              </w:rPr>
              <w:t>Figure SI-2.</w:t>
            </w:r>
            <w:r w:rsidRPr="00D12B0B">
              <w:rPr>
                <w:rFonts w:ascii="Times New Roman" w:hAnsi="Times New Roman" w:cs="Times New Roman"/>
                <w:lang w:val="en-GB"/>
              </w:rPr>
              <w:t xml:space="preserve"> Chemical structure of </w:t>
            </w:r>
            <w:r w:rsidRPr="00D12B0B">
              <w:rPr>
                <w:rFonts w:ascii="Times New Roman" w:hAnsi="Times New Roman" w:cs="Times New Roman"/>
                <w:i/>
                <w:iCs/>
                <w:lang w:val="en-GB"/>
              </w:rPr>
              <w:t>(R)</w:t>
            </w:r>
            <w:r w:rsidRPr="00D12B0B">
              <w:rPr>
                <w:rFonts w:ascii="Times New Roman" w:hAnsi="Times New Roman" w:cs="Times New Roman"/>
                <w:lang w:val="en-GB"/>
              </w:rPr>
              <w:t xml:space="preserve">-RC33 </w:t>
            </w:r>
          </w:p>
        </w:tc>
        <w:tc>
          <w:tcPr>
            <w:tcW w:w="1411" w:type="dxa"/>
          </w:tcPr>
          <w:p w14:paraId="692E9389" w14:textId="39ED8F12" w:rsidR="00D578A9" w:rsidRPr="00D12B0B" w:rsidRDefault="00D578A9" w:rsidP="003A29F8">
            <w:pPr>
              <w:jc w:val="right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hAnsi="Times New Roman" w:cs="Times New Roman"/>
                <w:lang w:val="en-GB"/>
              </w:rPr>
              <w:t>… SI-3</w:t>
            </w:r>
          </w:p>
        </w:tc>
      </w:tr>
      <w:tr w:rsidR="00D578A9" w:rsidRPr="00D12B0B" w14:paraId="381735BA" w14:textId="77777777" w:rsidTr="000F4B2D">
        <w:tc>
          <w:tcPr>
            <w:tcW w:w="8217" w:type="dxa"/>
          </w:tcPr>
          <w:p w14:paraId="1423E7E9" w14:textId="77777777" w:rsidR="00D578A9" w:rsidRPr="00D12B0B" w:rsidRDefault="00D578A9" w:rsidP="003A29F8">
            <w:pPr>
              <w:jc w:val="both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hAnsi="Times New Roman" w:cs="Times New Roman"/>
                <w:b/>
                <w:bCs/>
                <w:lang w:val="en-GB"/>
              </w:rPr>
              <w:t>Figure SI-3.</w:t>
            </w:r>
            <w:r w:rsidRPr="00D12B0B">
              <w:rPr>
                <w:rFonts w:ascii="Times New Roman" w:hAnsi="Times New Roman" w:cs="Times New Roman"/>
                <w:lang w:val="en-GB"/>
              </w:rPr>
              <w:t xml:space="preserve"> Bright-field microscopy pictures of SH-SY5Y cells treated with crescent concentration of compounds </w:t>
            </w:r>
            <w:r w:rsidRPr="00D12B0B">
              <w:rPr>
                <w:rFonts w:ascii="Times New Roman" w:hAnsi="Times New Roman" w:cs="Times New Roman"/>
                <w:b/>
                <w:bCs/>
                <w:lang w:val="en-GB"/>
              </w:rPr>
              <w:t>6b</w:t>
            </w:r>
            <w:r w:rsidRPr="00D12B0B">
              <w:rPr>
                <w:rFonts w:ascii="Times New Roman" w:hAnsi="Times New Roman" w:cs="Times New Roman"/>
                <w:lang w:val="en-GB"/>
              </w:rPr>
              <w:t xml:space="preserve"> and </w:t>
            </w:r>
            <w:r w:rsidRPr="00D12B0B">
              <w:rPr>
                <w:rFonts w:ascii="Times New Roman" w:hAnsi="Times New Roman" w:cs="Times New Roman"/>
                <w:b/>
                <w:bCs/>
                <w:lang w:val="en-GB"/>
              </w:rPr>
              <w:t>8b</w:t>
            </w:r>
            <w:r w:rsidRPr="00D12B0B">
              <w:rPr>
                <w:rFonts w:ascii="Times New Roman" w:hAnsi="Times New Roman" w:cs="Times New Roman"/>
                <w:lang w:val="en-GB"/>
              </w:rPr>
              <w:t>.</w:t>
            </w:r>
          </w:p>
        </w:tc>
        <w:tc>
          <w:tcPr>
            <w:tcW w:w="1411" w:type="dxa"/>
          </w:tcPr>
          <w:p w14:paraId="40848CB8" w14:textId="01DCD178" w:rsidR="00D578A9" w:rsidRPr="00D12B0B" w:rsidRDefault="00D578A9" w:rsidP="003A29F8">
            <w:pPr>
              <w:jc w:val="right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hAnsi="Times New Roman" w:cs="Times New Roman"/>
                <w:lang w:val="en-GB"/>
              </w:rPr>
              <w:t>… SI-4</w:t>
            </w:r>
          </w:p>
        </w:tc>
      </w:tr>
      <w:tr w:rsidR="00D578A9" w:rsidRPr="00D12B0B" w14:paraId="793C1BB7" w14:textId="77777777" w:rsidTr="000F4B2D">
        <w:tc>
          <w:tcPr>
            <w:tcW w:w="8217" w:type="dxa"/>
          </w:tcPr>
          <w:p w14:paraId="6D74F3F7" w14:textId="77777777" w:rsidR="00D578A9" w:rsidRPr="00D12B0B" w:rsidRDefault="00D578A9" w:rsidP="003A29F8">
            <w:pPr>
              <w:jc w:val="both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hAnsi="Times New Roman" w:cs="Times New Roman"/>
                <w:b/>
                <w:bCs/>
                <w:lang w:val="en-GB"/>
              </w:rPr>
              <w:t xml:space="preserve">Figure SI-4. </w:t>
            </w:r>
            <w:r w:rsidRPr="00D12B0B">
              <w:rPr>
                <w:rFonts w:ascii="Times New Roman" w:hAnsi="Times New Roman" w:cs="Times New Roman"/>
                <w:lang w:val="en-GB"/>
              </w:rPr>
              <w:t xml:space="preserve">Cytotoxicity of compounds </w:t>
            </w:r>
            <w:r w:rsidRPr="00D12B0B">
              <w:rPr>
                <w:rFonts w:ascii="Times New Roman" w:hAnsi="Times New Roman" w:cs="Times New Roman"/>
                <w:b/>
                <w:bCs/>
                <w:lang w:val="en-GB"/>
              </w:rPr>
              <w:t>6b</w:t>
            </w:r>
            <w:r w:rsidRPr="00D12B0B">
              <w:rPr>
                <w:rFonts w:ascii="Times New Roman" w:hAnsi="Times New Roman" w:cs="Times New Roman"/>
                <w:lang w:val="en-GB"/>
              </w:rPr>
              <w:t xml:space="preserve">, </w:t>
            </w:r>
            <w:r w:rsidRPr="00D12B0B">
              <w:rPr>
                <w:rFonts w:ascii="Times New Roman" w:hAnsi="Times New Roman" w:cs="Times New Roman"/>
                <w:b/>
                <w:bCs/>
                <w:lang w:val="en-GB"/>
              </w:rPr>
              <w:t>8b</w:t>
            </w:r>
            <w:r w:rsidRPr="00D12B0B">
              <w:rPr>
                <w:rFonts w:ascii="Times New Roman" w:hAnsi="Times New Roman" w:cs="Times New Roman"/>
                <w:lang w:val="en-GB"/>
              </w:rPr>
              <w:t xml:space="preserve"> and memantine in SH-SY5Y cell lines</w:t>
            </w:r>
          </w:p>
        </w:tc>
        <w:tc>
          <w:tcPr>
            <w:tcW w:w="1411" w:type="dxa"/>
          </w:tcPr>
          <w:p w14:paraId="3AC02AF0" w14:textId="2292C3F8" w:rsidR="00D578A9" w:rsidRPr="00D12B0B" w:rsidRDefault="00D578A9" w:rsidP="003A29F8">
            <w:pPr>
              <w:jc w:val="right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hAnsi="Times New Roman" w:cs="Times New Roman"/>
                <w:lang w:val="en-GB"/>
              </w:rPr>
              <w:t>… SI-5</w:t>
            </w:r>
          </w:p>
        </w:tc>
      </w:tr>
      <w:tr w:rsidR="00D578A9" w:rsidRPr="00D12B0B" w14:paraId="24962A00" w14:textId="77777777" w:rsidTr="000F4B2D">
        <w:tc>
          <w:tcPr>
            <w:tcW w:w="8217" w:type="dxa"/>
          </w:tcPr>
          <w:p w14:paraId="12003637" w14:textId="77777777" w:rsidR="00D578A9" w:rsidRPr="00D12B0B" w:rsidRDefault="00D578A9" w:rsidP="003A29F8">
            <w:pPr>
              <w:jc w:val="both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hAnsi="Times New Roman" w:cs="Times New Roman"/>
                <w:b/>
                <w:bCs/>
                <w:lang w:val="en-GB"/>
              </w:rPr>
              <w:t xml:space="preserve">Figure SI-5. </w:t>
            </w:r>
            <w:r w:rsidRPr="00D12B0B">
              <w:rPr>
                <w:rFonts w:ascii="Times New Roman" w:hAnsi="Times New Roman" w:cs="Times New Roman"/>
                <w:lang w:val="en-GB"/>
              </w:rPr>
              <w:t xml:space="preserve">Neuroprotective effect, expressed as % of cell viability (SH-SY5Y cells), of the tested compounds </w:t>
            </w:r>
            <w:r w:rsidRPr="00D12B0B">
              <w:rPr>
                <w:rFonts w:ascii="Times New Roman" w:hAnsi="Times New Roman" w:cs="Times New Roman"/>
                <w:b/>
                <w:bCs/>
                <w:lang w:val="en-GB"/>
              </w:rPr>
              <w:t>6b</w:t>
            </w:r>
            <w:r w:rsidRPr="00D12B0B">
              <w:rPr>
                <w:rFonts w:ascii="Times New Roman" w:hAnsi="Times New Roman" w:cs="Times New Roman"/>
                <w:lang w:val="en-GB"/>
              </w:rPr>
              <w:t xml:space="preserve"> and </w:t>
            </w:r>
            <w:r w:rsidRPr="00D12B0B">
              <w:rPr>
                <w:rFonts w:ascii="Times New Roman" w:hAnsi="Times New Roman" w:cs="Times New Roman"/>
                <w:b/>
                <w:bCs/>
                <w:lang w:val="en-GB"/>
              </w:rPr>
              <w:t>8b</w:t>
            </w:r>
            <w:r w:rsidRPr="00D12B0B">
              <w:rPr>
                <w:rFonts w:ascii="Times New Roman" w:hAnsi="Times New Roman" w:cs="Times New Roman"/>
                <w:lang w:val="en-GB"/>
              </w:rPr>
              <w:t xml:space="preserve"> at 5.0 </w:t>
            </w:r>
            <w:r w:rsidRPr="00D12B0B">
              <w:rPr>
                <w:rFonts w:ascii="Times New Roman" w:hAnsi="Times New Roman" w:cs="Times New Roman"/>
              </w:rPr>
              <w:t>μ</w:t>
            </w:r>
            <w:r w:rsidRPr="00D12B0B">
              <w:rPr>
                <w:rFonts w:ascii="Times New Roman" w:hAnsi="Times New Roman" w:cs="Times New Roman"/>
                <w:lang w:val="en-GB"/>
              </w:rPr>
              <w:t>M in the presence of oligomycin</w:t>
            </w:r>
          </w:p>
        </w:tc>
        <w:tc>
          <w:tcPr>
            <w:tcW w:w="1411" w:type="dxa"/>
          </w:tcPr>
          <w:p w14:paraId="2D2CA3D7" w14:textId="044DE531" w:rsidR="00D578A9" w:rsidRPr="00D12B0B" w:rsidRDefault="00D578A9" w:rsidP="003A29F8">
            <w:pPr>
              <w:jc w:val="right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hAnsi="Times New Roman" w:cs="Times New Roman"/>
                <w:lang w:val="en-GB"/>
              </w:rPr>
              <w:t>… SI-6</w:t>
            </w:r>
          </w:p>
        </w:tc>
      </w:tr>
      <w:tr w:rsidR="00D578A9" w:rsidRPr="00D12B0B" w14:paraId="1B725496" w14:textId="77777777" w:rsidTr="000F4B2D">
        <w:tc>
          <w:tcPr>
            <w:tcW w:w="8217" w:type="dxa"/>
          </w:tcPr>
          <w:p w14:paraId="2FD61300" w14:textId="77777777" w:rsidR="00D578A9" w:rsidRPr="00D12B0B" w:rsidRDefault="00D578A9" w:rsidP="003A29F8">
            <w:pPr>
              <w:jc w:val="both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hAnsi="Times New Roman" w:cs="Times New Roman"/>
                <w:b/>
                <w:bCs/>
                <w:lang w:val="en-GB"/>
              </w:rPr>
              <w:t xml:space="preserve">Figure SI-6. </w:t>
            </w:r>
            <w:r w:rsidRPr="00D12B0B">
              <w:rPr>
                <w:rFonts w:ascii="Times New Roman" w:hAnsi="Times New Roman" w:cs="Times New Roman"/>
                <w:lang w:val="en-GB"/>
              </w:rPr>
              <w:t>Focus on heart and tail malformations in zebrafish</w:t>
            </w:r>
          </w:p>
        </w:tc>
        <w:tc>
          <w:tcPr>
            <w:tcW w:w="1411" w:type="dxa"/>
          </w:tcPr>
          <w:p w14:paraId="42A3A80A" w14:textId="42B846A9" w:rsidR="00D578A9" w:rsidRPr="00D12B0B" w:rsidRDefault="00D578A9" w:rsidP="003A29F8">
            <w:pPr>
              <w:jc w:val="right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hAnsi="Times New Roman" w:cs="Times New Roman"/>
                <w:lang w:val="en-GB"/>
              </w:rPr>
              <w:t>… SI-7</w:t>
            </w:r>
          </w:p>
        </w:tc>
      </w:tr>
      <w:tr w:rsidR="00D578A9" w:rsidRPr="00D12B0B" w14:paraId="0704C817" w14:textId="77777777" w:rsidTr="000F4B2D">
        <w:tc>
          <w:tcPr>
            <w:tcW w:w="8217" w:type="dxa"/>
          </w:tcPr>
          <w:p w14:paraId="0C23C6E0" w14:textId="18435921" w:rsidR="00D578A9" w:rsidRPr="00D12B0B" w:rsidRDefault="00D578A9" w:rsidP="003A29F8">
            <w:pPr>
              <w:jc w:val="both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12B0B">
              <w:rPr>
                <w:rFonts w:ascii="Times New Roman" w:hAnsi="Times New Roman" w:cs="Times New Roman"/>
                <w:b/>
                <w:bCs/>
                <w:lang w:val="en-GB"/>
              </w:rPr>
              <w:t>Figure SI-</w:t>
            </w:r>
            <w:r w:rsidR="00542FAE" w:rsidRPr="00D12B0B">
              <w:rPr>
                <w:rFonts w:ascii="Times New Roman" w:hAnsi="Times New Roman" w:cs="Times New Roman"/>
                <w:b/>
                <w:bCs/>
                <w:lang w:val="en-GB"/>
              </w:rPr>
              <w:t>7</w:t>
            </w:r>
            <w:r w:rsidRPr="00D12B0B">
              <w:rPr>
                <w:rFonts w:ascii="Times New Roman" w:hAnsi="Times New Roman" w:cs="Times New Roman"/>
                <w:b/>
                <w:bCs/>
                <w:lang w:val="en-GB"/>
              </w:rPr>
              <w:t xml:space="preserve">. </w:t>
            </w:r>
            <w:r w:rsidRPr="00D12B0B">
              <w:rPr>
                <w:rFonts w:ascii="Times New Roman" w:hAnsi="Times New Roman" w:cs="Times New Roman"/>
                <w:lang w:val="en-GB"/>
              </w:rPr>
              <w:t xml:space="preserve">UV/Vis-HPLC chromatograms for the determination of the purity of compounds </w:t>
            </w:r>
            <w:r w:rsidRPr="00D12B0B">
              <w:rPr>
                <w:rFonts w:ascii="Times New Roman" w:hAnsi="Times New Roman" w:cs="Times New Roman"/>
                <w:b/>
                <w:bCs/>
                <w:lang w:val="en-GB"/>
              </w:rPr>
              <w:t xml:space="preserve">6b </w:t>
            </w:r>
            <w:r w:rsidRPr="00D12B0B">
              <w:rPr>
                <w:rFonts w:ascii="Times New Roman" w:hAnsi="Times New Roman" w:cs="Times New Roman"/>
                <w:lang w:val="en-GB"/>
              </w:rPr>
              <w:t>and</w:t>
            </w:r>
            <w:r w:rsidRPr="00D12B0B">
              <w:rPr>
                <w:rFonts w:ascii="Times New Roman" w:hAnsi="Times New Roman" w:cs="Times New Roman"/>
                <w:b/>
                <w:bCs/>
                <w:lang w:val="en-GB"/>
              </w:rPr>
              <w:t xml:space="preserve"> 8b</w:t>
            </w:r>
          </w:p>
        </w:tc>
        <w:tc>
          <w:tcPr>
            <w:tcW w:w="1411" w:type="dxa"/>
          </w:tcPr>
          <w:p w14:paraId="539144AF" w14:textId="7E7A37A5" w:rsidR="00D578A9" w:rsidRPr="00D12B0B" w:rsidRDefault="00D578A9" w:rsidP="003A29F8">
            <w:pPr>
              <w:jc w:val="right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hAnsi="Times New Roman" w:cs="Times New Roman"/>
                <w:lang w:val="en-GB"/>
              </w:rPr>
              <w:t>… SI-8</w:t>
            </w:r>
          </w:p>
        </w:tc>
      </w:tr>
      <w:tr w:rsidR="00542FAE" w:rsidRPr="00D12B0B" w14:paraId="7519B312" w14:textId="77777777" w:rsidTr="000F4B2D">
        <w:tc>
          <w:tcPr>
            <w:tcW w:w="8217" w:type="dxa"/>
          </w:tcPr>
          <w:p w14:paraId="1B5A6694" w14:textId="7BE694C0" w:rsidR="00542FAE" w:rsidRPr="00D12B0B" w:rsidRDefault="00542FAE" w:rsidP="003A29F8">
            <w:pPr>
              <w:jc w:val="both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12B0B">
              <w:rPr>
                <w:rFonts w:ascii="Times New Roman" w:hAnsi="Times New Roman" w:cs="Times New Roman"/>
                <w:b/>
                <w:bCs/>
                <w:lang w:val="en-GB"/>
              </w:rPr>
              <w:t>Figure SI-8</w:t>
            </w:r>
            <w:r w:rsidRPr="00D12B0B">
              <w:rPr>
                <w:rFonts w:ascii="Times New Roman" w:hAnsi="Times New Roman" w:cs="Times New Roman"/>
                <w:lang w:val="en-GB"/>
              </w:rPr>
              <w:t xml:space="preserve">. </w:t>
            </w:r>
            <w:r w:rsidRPr="00D12B0B">
              <w:rPr>
                <w:rFonts w:ascii="Times New Roman" w:hAnsi="Times New Roman" w:cs="Times New Roman"/>
                <w:vertAlign w:val="superscript"/>
                <w:lang w:val="en-GB"/>
              </w:rPr>
              <w:t>1</w:t>
            </w:r>
            <w:r w:rsidRPr="00D12B0B">
              <w:rPr>
                <w:rFonts w:ascii="Times New Roman" w:hAnsi="Times New Roman" w:cs="Times New Roman"/>
                <w:lang w:val="en-GB"/>
              </w:rPr>
              <w:t xml:space="preserve">H and </w:t>
            </w:r>
            <w:r w:rsidRPr="00D12B0B">
              <w:rPr>
                <w:rFonts w:ascii="Times New Roman" w:hAnsi="Times New Roman" w:cs="Times New Roman"/>
                <w:vertAlign w:val="superscript"/>
                <w:lang w:val="en-GB"/>
              </w:rPr>
              <w:t>13</w:t>
            </w:r>
            <w:r w:rsidR="00B60B27" w:rsidRPr="00D12B0B">
              <w:rPr>
                <w:rFonts w:ascii="Times New Roman" w:hAnsi="Times New Roman" w:cs="Times New Roman"/>
                <w:lang w:val="en-GB"/>
              </w:rPr>
              <w:t>C</w:t>
            </w:r>
            <w:r w:rsidRPr="00D12B0B">
              <w:rPr>
                <w:rFonts w:ascii="Times New Roman" w:hAnsi="Times New Roman" w:cs="Times New Roman"/>
                <w:lang w:val="en-GB"/>
              </w:rPr>
              <w:t>-NMR spectra for compound</w:t>
            </w:r>
            <w:r w:rsidRPr="00D12B0B">
              <w:rPr>
                <w:rFonts w:ascii="Times New Roman" w:hAnsi="Times New Roman" w:cs="Times New Roman"/>
                <w:b/>
                <w:bCs/>
                <w:lang w:val="en-GB"/>
              </w:rPr>
              <w:t xml:space="preserve"> 6b</w:t>
            </w:r>
          </w:p>
        </w:tc>
        <w:tc>
          <w:tcPr>
            <w:tcW w:w="1411" w:type="dxa"/>
          </w:tcPr>
          <w:p w14:paraId="761DECFE" w14:textId="164F5DF3" w:rsidR="00542FAE" w:rsidRPr="00D12B0B" w:rsidRDefault="00B60B27" w:rsidP="003A29F8">
            <w:pPr>
              <w:jc w:val="right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hAnsi="Times New Roman" w:cs="Times New Roman"/>
                <w:lang w:val="en-GB"/>
              </w:rPr>
              <w:t>… SI-9</w:t>
            </w:r>
          </w:p>
        </w:tc>
      </w:tr>
      <w:tr w:rsidR="00B60B27" w:rsidRPr="00D12B0B" w14:paraId="369D1764" w14:textId="77777777" w:rsidTr="000F4B2D">
        <w:tc>
          <w:tcPr>
            <w:tcW w:w="8217" w:type="dxa"/>
          </w:tcPr>
          <w:p w14:paraId="6EE3BEF0" w14:textId="229F25B5" w:rsidR="00B60B27" w:rsidRPr="00D12B0B" w:rsidRDefault="00B60B27" w:rsidP="00B60B27">
            <w:pPr>
              <w:jc w:val="both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12B0B">
              <w:rPr>
                <w:rFonts w:ascii="Times New Roman" w:hAnsi="Times New Roman" w:cs="Times New Roman"/>
                <w:b/>
                <w:bCs/>
                <w:lang w:val="en-GB"/>
              </w:rPr>
              <w:t>Figure SI-9</w:t>
            </w:r>
            <w:r w:rsidRPr="00D12B0B">
              <w:rPr>
                <w:rFonts w:ascii="Times New Roman" w:hAnsi="Times New Roman" w:cs="Times New Roman"/>
                <w:lang w:val="en-GB"/>
              </w:rPr>
              <w:t xml:space="preserve">. </w:t>
            </w:r>
            <w:r w:rsidRPr="00D12B0B">
              <w:rPr>
                <w:rFonts w:ascii="Times New Roman" w:hAnsi="Times New Roman" w:cs="Times New Roman"/>
                <w:vertAlign w:val="superscript"/>
                <w:lang w:val="en-GB"/>
              </w:rPr>
              <w:t>1</w:t>
            </w:r>
            <w:r w:rsidRPr="00D12B0B">
              <w:rPr>
                <w:rFonts w:ascii="Times New Roman" w:hAnsi="Times New Roman" w:cs="Times New Roman"/>
                <w:lang w:val="en-GB"/>
              </w:rPr>
              <w:t xml:space="preserve">H and </w:t>
            </w:r>
            <w:r w:rsidRPr="00D12B0B">
              <w:rPr>
                <w:rFonts w:ascii="Times New Roman" w:hAnsi="Times New Roman" w:cs="Times New Roman"/>
                <w:vertAlign w:val="superscript"/>
                <w:lang w:val="en-GB"/>
              </w:rPr>
              <w:t>13</w:t>
            </w:r>
            <w:r w:rsidRPr="00D12B0B">
              <w:rPr>
                <w:rFonts w:ascii="Times New Roman" w:hAnsi="Times New Roman" w:cs="Times New Roman"/>
                <w:lang w:val="en-GB"/>
              </w:rPr>
              <w:t>C -NMR spectra for compound</w:t>
            </w:r>
            <w:r w:rsidRPr="00D12B0B">
              <w:rPr>
                <w:rFonts w:ascii="Times New Roman" w:hAnsi="Times New Roman" w:cs="Times New Roman"/>
                <w:b/>
                <w:bCs/>
                <w:lang w:val="en-GB"/>
              </w:rPr>
              <w:t xml:space="preserve"> 8b</w:t>
            </w:r>
          </w:p>
        </w:tc>
        <w:tc>
          <w:tcPr>
            <w:tcW w:w="1411" w:type="dxa"/>
          </w:tcPr>
          <w:p w14:paraId="3220FD2B" w14:textId="0E9AF604" w:rsidR="00B60B27" w:rsidRPr="00D12B0B" w:rsidRDefault="00B60B27" w:rsidP="00B60B27">
            <w:pPr>
              <w:jc w:val="right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hAnsi="Times New Roman" w:cs="Times New Roman"/>
                <w:lang w:val="en-GB"/>
              </w:rPr>
              <w:t>… SI-10</w:t>
            </w:r>
          </w:p>
        </w:tc>
      </w:tr>
      <w:tr w:rsidR="00B60B27" w:rsidRPr="00D12B0B" w14:paraId="271CC27F" w14:textId="77777777" w:rsidTr="000F4B2D">
        <w:tc>
          <w:tcPr>
            <w:tcW w:w="8217" w:type="dxa"/>
          </w:tcPr>
          <w:p w14:paraId="5D7CDE04" w14:textId="77777777" w:rsidR="00B60B27" w:rsidRPr="00D12B0B" w:rsidRDefault="00B60B27" w:rsidP="00B60B27">
            <w:pPr>
              <w:jc w:val="both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12B0B">
              <w:rPr>
                <w:rFonts w:ascii="Times New Roman" w:eastAsia="Times New Roman" w:hAnsi="Times New Roman" w:cs="Times New Roman"/>
                <w:b/>
                <w:bCs/>
                <w:lang w:val="en-GB" w:eastAsia="it-IT"/>
              </w:rPr>
              <w:t xml:space="preserve">Table SI-1. </w:t>
            </w:r>
            <w:r w:rsidRPr="00D12B0B">
              <w:rPr>
                <w:rFonts w:ascii="Times New Roman" w:eastAsia="Times New Roman" w:hAnsi="Times New Roman" w:cs="Times New Roman"/>
                <w:lang w:val="en-GB" w:eastAsia="it-IT"/>
              </w:rPr>
              <w:t>Calculated physicochemical properties and predicted GI absorption, BBB permeation, and PAINS alerts for the designed compounds 1a-8a and 1b-8b</w:t>
            </w:r>
          </w:p>
        </w:tc>
        <w:tc>
          <w:tcPr>
            <w:tcW w:w="1411" w:type="dxa"/>
          </w:tcPr>
          <w:p w14:paraId="1A5E1A1E" w14:textId="1FD8493D" w:rsidR="00B60B27" w:rsidRPr="00D12B0B" w:rsidRDefault="00B60B27" w:rsidP="00B60B27">
            <w:pPr>
              <w:jc w:val="right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hAnsi="Times New Roman" w:cs="Times New Roman"/>
                <w:lang w:val="en-GB"/>
              </w:rPr>
              <w:t>… SI-11</w:t>
            </w:r>
          </w:p>
        </w:tc>
      </w:tr>
      <w:tr w:rsidR="00B60B27" w:rsidRPr="00D12B0B" w14:paraId="231D62FD" w14:textId="77777777" w:rsidTr="000F4B2D">
        <w:tc>
          <w:tcPr>
            <w:tcW w:w="8217" w:type="dxa"/>
          </w:tcPr>
          <w:p w14:paraId="155E5490" w14:textId="77777777" w:rsidR="00B60B27" w:rsidRPr="00D12B0B" w:rsidRDefault="00B60B27" w:rsidP="00B60B2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lang w:val="en-GB" w:eastAsia="it-IT"/>
              </w:rPr>
            </w:pP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>Table SI-2.</w:t>
            </w:r>
            <w:r w:rsidRPr="00D12B0B">
              <w:rPr>
                <w:rFonts w:ascii="Times New Roman" w:eastAsia="Calibri" w:hAnsi="Times New Roman" w:cs="Times New Roman"/>
                <w:lang w:val="en-GB"/>
              </w:rPr>
              <w:t xml:space="preserve"> Percentage of binding at single concentration (25 nM), and binding affinity (Ki) at S1R over S2R, for compounds </w:t>
            </w: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>1a-8a</w:t>
            </w:r>
            <w:r w:rsidRPr="00D12B0B">
              <w:rPr>
                <w:rFonts w:ascii="Times New Roman" w:eastAsia="Calibri" w:hAnsi="Times New Roman" w:cs="Times New Roman"/>
                <w:lang w:val="en-GB"/>
              </w:rPr>
              <w:t xml:space="preserve"> and </w:t>
            </w: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>1b-8b</w:t>
            </w:r>
          </w:p>
        </w:tc>
        <w:tc>
          <w:tcPr>
            <w:tcW w:w="1411" w:type="dxa"/>
          </w:tcPr>
          <w:p w14:paraId="5EDEC44B" w14:textId="567B01F6" w:rsidR="00B60B27" w:rsidRPr="00D12B0B" w:rsidRDefault="00B60B27" w:rsidP="00B60B27">
            <w:pPr>
              <w:jc w:val="right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hAnsi="Times New Roman" w:cs="Times New Roman"/>
                <w:lang w:val="en-GB"/>
              </w:rPr>
              <w:t>… SI-12</w:t>
            </w:r>
          </w:p>
        </w:tc>
      </w:tr>
      <w:tr w:rsidR="00B60B27" w:rsidRPr="00D12B0B" w14:paraId="6FA2D3B6" w14:textId="77777777" w:rsidTr="000F4B2D">
        <w:tc>
          <w:tcPr>
            <w:tcW w:w="8217" w:type="dxa"/>
          </w:tcPr>
          <w:p w14:paraId="396B5369" w14:textId="77777777" w:rsidR="00B60B27" w:rsidRPr="00D12B0B" w:rsidRDefault="00B60B27" w:rsidP="00B60B27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 xml:space="preserve">Table SI-3. </w:t>
            </w:r>
            <w:r w:rsidRPr="00D12B0B">
              <w:rPr>
                <w:rFonts w:ascii="Times New Roman" w:eastAsia="Calibri" w:hAnsi="Times New Roman" w:cs="Times New Roman"/>
                <w:lang w:val="en-GB"/>
              </w:rPr>
              <w:t xml:space="preserve">Binding of compounds 6b, 8b, 1a, 4a and 7a at </w:t>
            </w:r>
            <w:proofErr w:type="spellStart"/>
            <w:r w:rsidRPr="00D12B0B">
              <w:rPr>
                <w:rFonts w:ascii="Times New Roman" w:eastAsia="Calibri" w:hAnsi="Times New Roman" w:cs="Times New Roman"/>
                <w:lang w:val="en-GB"/>
              </w:rPr>
              <w:t>hNMDAR</w:t>
            </w:r>
            <w:proofErr w:type="spellEnd"/>
          </w:p>
        </w:tc>
        <w:tc>
          <w:tcPr>
            <w:tcW w:w="1411" w:type="dxa"/>
          </w:tcPr>
          <w:p w14:paraId="656BB244" w14:textId="55EF00C6" w:rsidR="00B60B27" w:rsidRPr="00D12B0B" w:rsidRDefault="00B60B27" w:rsidP="00B60B27">
            <w:pPr>
              <w:jc w:val="right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hAnsi="Times New Roman" w:cs="Times New Roman"/>
                <w:lang w:val="en-GB"/>
              </w:rPr>
              <w:t>… SI-13</w:t>
            </w:r>
          </w:p>
        </w:tc>
      </w:tr>
      <w:tr w:rsidR="00CD5561" w:rsidRPr="00CD5561" w14:paraId="1339C2DF" w14:textId="77777777" w:rsidTr="000F4B2D">
        <w:tc>
          <w:tcPr>
            <w:tcW w:w="8217" w:type="dxa"/>
          </w:tcPr>
          <w:p w14:paraId="5B20B04D" w14:textId="29F5A2FB" w:rsidR="00CD5561" w:rsidRPr="00D12B0B" w:rsidRDefault="00CD5561" w:rsidP="00B60B27">
            <w:pPr>
              <w:rPr>
                <w:rFonts w:ascii="Times New Roman" w:eastAsia="Calibri" w:hAnsi="Times New Roman" w:cs="Times New Roman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lang w:val="en-GB"/>
              </w:rPr>
              <w:t xml:space="preserve">Table SI-4. </w:t>
            </w:r>
            <w:r w:rsidRPr="000E2CD7">
              <w:rPr>
                <w:rFonts w:ascii="Times New Roman" w:hAnsi="Times New Roman" w:cs="Times New Roman"/>
                <w:lang w:val="en-GB"/>
              </w:rPr>
              <w:t>Cytotoxicity (CC</w:t>
            </w:r>
            <w:r w:rsidRPr="000E2CD7">
              <w:rPr>
                <w:rFonts w:ascii="Times New Roman" w:hAnsi="Times New Roman" w:cs="Times New Roman"/>
                <w:vertAlign w:val="subscript"/>
                <w:lang w:val="en-GB"/>
              </w:rPr>
              <w:t>50</w:t>
            </w:r>
            <w:r w:rsidRPr="000E2CD7">
              <w:rPr>
                <w:rFonts w:ascii="Times New Roman" w:hAnsi="Times New Roman" w:cs="Times New Roman"/>
                <w:lang w:val="en-GB"/>
              </w:rPr>
              <w:t xml:space="preserve">) of compounds </w:t>
            </w:r>
            <w:r>
              <w:rPr>
                <w:rFonts w:ascii="Times New Roman" w:hAnsi="Times New Roman" w:cs="Times New Roman"/>
                <w:lang w:val="en-GB"/>
              </w:rPr>
              <w:t>6b, 8b,</w:t>
            </w:r>
            <w:r w:rsidRPr="000E2CD7">
              <w:rPr>
                <w:rFonts w:ascii="Times New Roman" w:hAnsi="Times New Roman" w:cs="Times New Roman"/>
                <w:lang w:val="en-GB"/>
              </w:rPr>
              <w:t xml:space="preserve"> memantine</w:t>
            </w:r>
            <w:r>
              <w:rPr>
                <w:rFonts w:ascii="Times New Roman" w:hAnsi="Times New Roman" w:cs="Times New Roman"/>
                <w:lang w:val="en-GB"/>
              </w:rPr>
              <w:t xml:space="preserve"> and NMDA</w:t>
            </w:r>
            <w:r w:rsidRPr="000E2CD7">
              <w:rPr>
                <w:rFonts w:ascii="Times New Roman" w:hAnsi="Times New Roman" w:cs="Times New Roman"/>
                <w:lang w:val="en-GB"/>
              </w:rPr>
              <w:t xml:space="preserve"> in the human SH-SY5Y cell lines.</w:t>
            </w:r>
          </w:p>
        </w:tc>
        <w:tc>
          <w:tcPr>
            <w:tcW w:w="1411" w:type="dxa"/>
          </w:tcPr>
          <w:p w14:paraId="10186725" w14:textId="04B84D97" w:rsidR="00CD5561" w:rsidRPr="00D12B0B" w:rsidRDefault="00CD5561" w:rsidP="00B60B27">
            <w:pPr>
              <w:jc w:val="right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hAnsi="Times New Roman" w:cs="Times New Roman"/>
                <w:lang w:val="en-GB"/>
              </w:rPr>
              <w:t>… SI-14</w:t>
            </w:r>
          </w:p>
        </w:tc>
      </w:tr>
      <w:tr w:rsidR="00B60B27" w:rsidRPr="00D12B0B" w14:paraId="50006E68" w14:textId="77777777" w:rsidTr="000F4B2D">
        <w:tc>
          <w:tcPr>
            <w:tcW w:w="8217" w:type="dxa"/>
          </w:tcPr>
          <w:p w14:paraId="54A0D45E" w14:textId="77777777" w:rsidR="00B60B27" w:rsidRPr="00D12B0B" w:rsidRDefault="00B60B27" w:rsidP="00B60B2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lang w:val="en-GB" w:eastAsia="it-IT"/>
              </w:rPr>
            </w:pPr>
            <w:r w:rsidRPr="00D12B0B">
              <w:rPr>
                <w:rFonts w:ascii="Times New Roman" w:hAnsi="Times New Roman" w:cs="Times New Roman"/>
                <w:b/>
                <w:bCs/>
                <w:lang w:val="en-GB"/>
              </w:rPr>
              <w:t>Table SI-4.</w:t>
            </w:r>
            <w:r w:rsidRPr="00D12B0B">
              <w:rPr>
                <w:rFonts w:ascii="Times New Roman" w:hAnsi="Times New Roman" w:cs="Times New Roman"/>
                <w:lang w:val="en-GB"/>
              </w:rPr>
              <w:t xml:space="preserve"> Thermodynamic solubility (mg </w:t>
            </w:r>
            <w:proofErr w:type="gramStart"/>
            <w:r w:rsidRPr="00D12B0B">
              <w:rPr>
                <w:rFonts w:ascii="Times New Roman" w:hAnsi="Times New Roman" w:cs="Times New Roman"/>
                <w:lang w:val="en-GB"/>
              </w:rPr>
              <w:t>mL</w:t>
            </w:r>
            <w:r w:rsidRPr="00D12B0B">
              <w:rPr>
                <w:rFonts w:ascii="Times New Roman" w:hAnsi="Times New Roman" w:cs="Times New Roman"/>
                <w:vertAlign w:val="superscript"/>
                <w:lang w:val="en-GB"/>
              </w:rPr>
              <w:t>−1</w:t>
            </w:r>
            <w:proofErr w:type="gramEnd"/>
            <w:r w:rsidRPr="00D12B0B">
              <w:rPr>
                <w:rFonts w:ascii="Times New Roman" w:hAnsi="Times New Roman" w:cs="Times New Roman"/>
                <w:lang w:val="en-GB"/>
              </w:rPr>
              <w:t xml:space="preserve">) of compounds </w:t>
            </w:r>
            <w:r w:rsidRPr="00D12B0B">
              <w:rPr>
                <w:rFonts w:ascii="Times New Roman" w:hAnsi="Times New Roman" w:cs="Times New Roman"/>
                <w:b/>
                <w:bCs/>
                <w:lang w:val="en-GB"/>
              </w:rPr>
              <w:t>6b</w:t>
            </w:r>
            <w:r w:rsidRPr="00D12B0B">
              <w:rPr>
                <w:rFonts w:ascii="Times New Roman" w:hAnsi="Times New Roman" w:cs="Times New Roman"/>
                <w:lang w:val="en-GB"/>
              </w:rPr>
              <w:t xml:space="preserve"> and </w:t>
            </w:r>
            <w:r w:rsidRPr="00D12B0B">
              <w:rPr>
                <w:rFonts w:ascii="Times New Roman" w:hAnsi="Times New Roman" w:cs="Times New Roman"/>
                <w:b/>
                <w:bCs/>
                <w:lang w:val="en-GB"/>
              </w:rPr>
              <w:t>8b</w:t>
            </w:r>
          </w:p>
        </w:tc>
        <w:tc>
          <w:tcPr>
            <w:tcW w:w="1411" w:type="dxa"/>
          </w:tcPr>
          <w:p w14:paraId="38FFFFAD" w14:textId="0DAF07F2" w:rsidR="00B60B27" w:rsidRPr="00D12B0B" w:rsidRDefault="00B60B27" w:rsidP="00B60B27">
            <w:pPr>
              <w:jc w:val="right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hAnsi="Times New Roman" w:cs="Times New Roman"/>
                <w:lang w:val="en-GB"/>
              </w:rPr>
              <w:t>… SI-1</w:t>
            </w:r>
            <w:r w:rsidR="00CD5561">
              <w:rPr>
                <w:rFonts w:ascii="Times New Roman" w:hAnsi="Times New Roman" w:cs="Times New Roman"/>
                <w:lang w:val="en-GB"/>
              </w:rPr>
              <w:t>5</w:t>
            </w:r>
          </w:p>
        </w:tc>
      </w:tr>
      <w:tr w:rsidR="00B60B27" w:rsidRPr="00D12B0B" w14:paraId="649888CF" w14:textId="77777777" w:rsidTr="000F4B2D">
        <w:tc>
          <w:tcPr>
            <w:tcW w:w="8217" w:type="dxa"/>
          </w:tcPr>
          <w:p w14:paraId="3B986E76" w14:textId="77777777" w:rsidR="00B60B27" w:rsidRPr="00D12B0B" w:rsidRDefault="00B60B27" w:rsidP="00B60B2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lang w:val="en-GB" w:eastAsia="it-IT"/>
              </w:rPr>
            </w:pPr>
            <w:r w:rsidRPr="00D12B0B">
              <w:rPr>
                <w:rFonts w:ascii="Times New Roman" w:hAnsi="Times New Roman" w:cs="Times New Roman"/>
                <w:b/>
                <w:bCs/>
                <w:lang w:val="en-GB"/>
              </w:rPr>
              <w:t xml:space="preserve">Table SI-5 and SI-6. </w:t>
            </w:r>
            <w:r w:rsidRPr="00D12B0B">
              <w:rPr>
                <w:rFonts w:ascii="Times New Roman" w:hAnsi="Times New Roman" w:cs="Times New Roman"/>
                <w:lang w:val="en-GB"/>
              </w:rPr>
              <w:t>Sample score sheet</w:t>
            </w:r>
          </w:p>
        </w:tc>
        <w:tc>
          <w:tcPr>
            <w:tcW w:w="1411" w:type="dxa"/>
          </w:tcPr>
          <w:p w14:paraId="61D2872C" w14:textId="71E773D3" w:rsidR="00B60B27" w:rsidRPr="00D12B0B" w:rsidRDefault="00B60B27" w:rsidP="00B60B27">
            <w:pPr>
              <w:jc w:val="right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hAnsi="Times New Roman" w:cs="Times New Roman"/>
                <w:lang w:val="en-GB"/>
              </w:rPr>
              <w:t>… SI-1</w:t>
            </w:r>
            <w:r w:rsidR="00CD5561">
              <w:rPr>
                <w:rFonts w:ascii="Times New Roman" w:hAnsi="Times New Roman" w:cs="Times New Roman"/>
                <w:lang w:val="en-GB"/>
              </w:rPr>
              <w:t>6</w:t>
            </w:r>
          </w:p>
        </w:tc>
      </w:tr>
    </w:tbl>
    <w:p w14:paraId="4AC567A2" w14:textId="77777777" w:rsidR="00D578A9" w:rsidRPr="00D12B0B" w:rsidRDefault="00D578A9" w:rsidP="00D578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225840D" w14:textId="77777777" w:rsidR="00D578A9" w:rsidRPr="00D12B0B" w:rsidRDefault="00D578A9" w:rsidP="00D578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447A42A" w14:textId="77777777" w:rsidR="00D578A9" w:rsidRPr="00D12B0B" w:rsidRDefault="00D578A9" w:rsidP="00D578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  <w:sectPr w:rsidR="00D578A9" w:rsidRPr="00D12B0B" w:rsidSect="0071409B">
          <w:headerReference w:type="default" r:id="rId7"/>
          <w:footerReference w:type="default" r:id="rId8"/>
          <w:pgSz w:w="11906" w:h="16838"/>
          <w:pgMar w:top="1417" w:right="1134" w:bottom="1134" w:left="1134" w:header="708" w:footer="0" w:gutter="0"/>
          <w:pgNumType w:start="1"/>
          <w:cols w:space="720"/>
          <w:formProt w:val="0"/>
          <w:docGrid w:linePitch="360" w:charSpace="4096"/>
        </w:sectPr>
      </w:pPr>
    </w:p>
    <w:tbl>
      <w:tblPr>
        <w:tblStyle w:val="Grigliatabella"/>
        <w:tblW w:w="9638" w:type="dxa"/>
        <w:tblLayout w:type="fixed"/>
        <w:tblLook w:val="04A0" w:firstRow="1" w:lastRow="0" w:firstColumn="1" w:lastColumn="0" w:noHBand="0" w:noVBand="1"/>
      </w:tblPr>
      <w:tblGrid>
        <w:gridCol w:w="4820"/>
        <w:gridCol w:w="4818"/>
      </w:tblGrid>
      <w:tr w:rsidR="00D578A9" w:rsidRPr="00420582" w14:paraId="24864961" w14:textId="77777777" w:rsidTr="003A29F8">
        <w:tc>
          <w:tcPr>
            <w:tcW w:w="96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71B701" w14:textId="77777777" w:rsidR="00D578A9" w:rsidRPr="00D12B0B" w:rsidRDefault="00D578A9" w:rsidP="003A29F8">
            <w:pPr>
              <w:spacing w:line="36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lastRenderedPageBreak/>
              <w:t>Figure SI-1.</w:t>
            </w:r>
            <w:r w:rsidRPr="00D12B0B">
              <w:rPr>
                <w:rFonts w:ascii="Times New Roman" w:eastAsia="Calibri" w:hAnsi="Times New Roman" w:cs="Times New Roman"/>
                <w:lang w:val="en-GB"/>
              </w:rPr>
              <w:t xml:space="preserve"> Dose-response curve for </w:t>
            </w: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>6b</w:t>
            </w:r>
            <w:r w:rsidRPr="00D12B0B">
              <w:rPr>
                <w:rFonts w:ascii="Times New Roman" w:eastAsia="Calibri" w:hAnsi="Times New Roman" w:cs="Times New Roman"/>
                <w:lang w:val="en-GB"/>
              </w:rPr>
              <w:t xml:space="preserve"> and </w:t>
            </w: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>8b</w:t>
            </w:r>
            <w:r w:rsidRPr="00D12B0B">
              <w:rPr>
                <w:rFonts w:ascii="Times New Roman" w:eastAsia="Calibri" w:hAnsi="Times New Roman" w:cs="Times New Roman"/>
                <w:lang w:val="en-GB"/>
              </w:rPr>
              <w:t xml:space="preserve"> at S1R and S2R</w:t>
            </w:r>
          </w:p>
        </w:tc>
      </w:tr>
      <w:tr w:rsidR="00D578A9" w:rsidRPr="00D12B0B" w14:paraId="07ADECC8" w14:textId="77777777" w:rsidTr="003A29F8"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4EB9C190" w14:textId="3449668D" w:rsidR="00D578A9" w:rsidRPr="00D12B0B" w:rsidRDefault="00D578A9" w:rsidP="003A29F8">
            <w:pPr>
              <w:spacing w:line="36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A9DB395" wp14:editId="229B20E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" name="_x0000_tole_rId68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0D505" id="_x0000_tole_rId68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D12B0B">
              <w:rPr>
                <w:rFonts w:eastAsia="Calibri"/>
                <w:sz w:val="22"/>
                <w:szCs w:val="22"/>
              </w:rPr>
              <w:object w:dxaOrig="11123" w:dyaOrig="10521" w14:anchorId="180A302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4pt;height:217.25pt" o:ole="">
                  <v:imagedata r:id="rId9" o:title=""/>
                </v:shape>
                <o:OLEObject Type="Embed" ProgID="Prism9.Document" ShapeID="_x0000_i1025" DrawAspect="Content" ObjectID="_1734943906" r:id="rId10"/>
              </w:object>
            </w: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47439B69" w14:textId="0C5C9042" w:rsidR="00D578A9" w:rsidRPr="00D12B0B" w:rsidRDefault="00D578A9" w:rsidP="003A29F8">
            <w:pPr>
              <w:spacing w:line="36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EFF21A3" wp14:editId="45BA04F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" name="_x0000_tole_rId70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BB5EC" id="_x0000_tole_rId70" o:spid="_x0000_s1026" style="position:absolute;margin-left:0;margin-top:0;width:50pt;height:5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D12B0B">
              <w:rPr>
                <w:rFonts w:eastAsia="Calibri"/>
                <w:sz w:val="22"/>
                <w:szCs w:val="22"/>
              </w:rPr>
              <w:object w:dxaOrig="11123" w:dyaOrig="10521" w14:anchorId="59E547F7">
                <v:shape id="_x0000_i1026" type="#_x0000_t75" style="width:232.15pt;height:222.2pt" o:ole="">
                  <v:imagedata r:id="rId11" o:title=""/>
                </v:shape>
                <o:OLEObject Type="Embed" ProgID="Prism9.Document" ShapeID="_x0000_i1026" DrawAspect="Content" ObjectID="_1734943907" r:id="rId12"/>
              </w:object>
            </w:r>
          </w:p>
        </w:tc>
      </w:tr>
      <w:tr w:rsidR="00D578A9" w:rsidRPr="00D12B0B" w14:paraId="3A2C299C" w14:textId="77777777" w:rsidTr="003A29F8"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36615BC5" w14:textId="4EB15F68" w:rsidR="00D578A9" w:rsidRPr="00D12B0B" w:rsidRDefault="00D578A9" w:rsidP="003A29F8">
            <w:pPr>
              <w:spacing w:line="36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CBA4123" wp14:editId="5C8E006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" name="_x0000_tole_rId72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B6BF18" id="_x0000_tole_rId72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D12B0B">
              <w:rPr>
                <w:rFonts w:eastAsia="Calibri"/>
                <w:sz w:val="22"/>
                <w:szCs w:val="22"/>
              </w:rPr>
              <w:object w:dxaOrig="11123" w:dyaOrig="10521" w14:anchorId="4C06B0BC">
                <v:shape id="_x0000_i1027" type="#_x0000_t75" style="width:235.85pt;height:222.2pt" o:ole="">
                  <v:imagedata r:id="rId13" o:title=""/>
                </v:shape>
                <o:OLEObject Type="Embed" ProgID="Prism9.Document" ShapeID="_x0000_i1027" DrawAspect="Content" ObjectID="_1734943908" r:id="rId14"/>
              </w:object>
            </w: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500A675D" w14:textId="2F91F1DF" w:rsidR="00D578A9" w:rsidRPr="00D12B0B" w:rsidRDefault="00D578A9" w:rsidP="003A29F8">
            <w:pPr>
              <w:spacing w:line="36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06183CD" wp14:editId="59766F2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" name="_x0000_tole_rId74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398F7C" id="_x0000_tole_rId74" o:spid="_x0000_s1026" style="position:absolute;margin-left:0;margin-top:0;width:50pt;height:50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D12B0B">
              <w:rPr>
                <w:rFonts w:eastAsia="Calibri"/>
                <w:sz w:val="22"/>
                <w:szCs w:val="22"/>
              </w:rPr>
              <w:object w:dxaOrig="7531" w:dyaOrig="7142" w14:anchorId="37B70C9D">
                <v:shape id="_x0000_i1028" type="#_x0000_t75" style="width:240.85pt;height:229.65pt" o:ole="">
                  <v:imagedata r:id="rId15" o:title=""/>
                </v:shape>
                <o:OLEObject Type="Embed" ProgID="Prism9.Document" ShapeID="_x0000_i1028" DrawAspect="Content" ObjectID="_1734943909" r:id="rId16"/>
              </w:object>
            </w:r>
          </w:p>
        </w:tc>
      </w:tr>
    </w:tbl>
    <w:p w14:paraId="4B4522CF" w14:textId="77777777" w:rsidR="00D578A9" w:rsidRPr="00D12B0B" w:rsidRDefault="00D578A9" w:rsidP="00D578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6553092" w14:textId="77777777" w:rsidR="00D578A9" w:rsidRPr="00D12B0B" w:rsidRDefault="00D578A9" w:rsidP="00D578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D3534EA" w14:textId="77777777" w:rsidR="00D578A9" w:rsidRPr="00D12B0B" w:rsidRDefault="00D578A9" w:rsidP="00D578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  <w:sectPr w:rsidR="00D578A9" w:rsidRPr="00D12B0B">
          <w:headerReference w:type="default" r:id="rId17"/>
          <w:pgSz w:w="11906" w:h="16838"/>
          <w:pgMar w:top="1417" w:right="1134" w:bottom="1134" w:left="1134" w:header="708" w:footer="0" w:gutter="0"/>
          <w:cols w:space="720"/>
          <w:formProt w:val="0"/>
          <w:docGrid w:linePitch="360" w:charSpace="4096"/>
        </w:sect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5947"/>
      </w:tblGrid>
      <w:tr w:rsidR="00D578A9" w:rsidRPr="00420582" w14:paraId="00F5C1E3" w14:textId="77777777" w:rsidTr="003A29F8">
        <w:tc>
          <w:tcPr>
            <w:tcW w:w="9628" w:type="dxa"/>
            <w:gridSpan w:val="2"/>
          </w:tcPr>
          <w:p w14:paraId="7D3BFA14" w14:textId="0F86805F" w:rsidR="00D578A9" w:rsidRPr="00D12B0B" w:rsidRDefault="00D578A9" w:rsidP="003A29F8">
            <w:pPr>
              <w:jc w:val="both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hAnsi="Times New Roman" w:cs="Times New Roman"/>
                <w:b/>
                <w:bCs/>
                <w:lang w:val="en-GB"/>
              </w:rPr>
              <w:lastRenderedPageBreak/>
              <w:t>Figure SI-2.</w:t>
            </w:r>
            <w:r w:rsidRPr="00D12B0B">
              <w:rPr>
                <w:rFonts w:ascii="Times New Roman" w:hAnsi="Times New Roman" w:cs="Times New Roman"/>
                <w:lang w:val="en-GB"/>
              </w:rPr>
              <w:t xml:space="preserve"> Chemical structure of </w:t>
            </w:r>
            <w:r w:rsidRPr="00D12B0B">
              <w:rPr>
                <w:rFonts w:ascii="Times New Roman" w:hAnsi="Times New Roman" w:cs="Times New Roman"/>
                <w:i/>
                <w:iCs/>
                <w:lang w:val="en-GB"/>
              </w:rPr>
              <w:t>(R)</w:t>
            </w:r>
            <w:r w:rsidRPr="00D12B0B">
              <w:rPr>
                <w:rFonts w:ascii="Times New Roman" w:hAnsi="Times New Roman" w:cs="Times New Roman"/>
                <w:lang w:val="en-GB"/>
              </w:rPr>
              <w:t xml:space="preserve">-RC33 </w:t>
            </w:r>
          </w:p>
        </w:tc>
      </w:tr>
      <w:tr w:rsidR="00D578A9" w:rsidRPr="00D12B0B" w14:paraId="6CCD5E32" w14:textId="77777777" w:rsidTr="003A29F8">
        <w:tc>
          <w:tcPr>
            <w:tcW w:w="3681" w:type="dxa"/>
          </w:tcPr>
          <w:p w14:paraId="6F1BD53D" w14:textId="77777777" w:rsidR="00D578A9" w:rsidRPr="00D12B0B" w:rsidRDefault="00D578A9" w:rsidP="002C7EC0">
            <w:pPr>
              <w:spacing w:line="360" w:lineRule="auto"/>
              <w:jc w:val="right"/>
            </w:pPr>
            <w:r w:rsidRPr="00D12B0B">
              <w:rPr>
                <w:sz w:val="22"/>
                <w:szCs w:val="22"/>
              </w:rPr>
              <w:object w:dxaOrig="2825" w:dyaOrig="1689" w14:anchorId="046BC798">
                <v:shape id="_x0000_i1029" type="#_x0000_t75" style="width:141.5pt;height:83.15pt" o:ole="">
                  <v:imagedata r:id="rId18" o:title=""/>
                </v:shape>
                <o:OLEObject Type="Embed" ProgID="ChemDraw.Document.6.0" ShapeID="_x0000_i1029" DrawAspect="Content" ObjectID="_1734943910" r:id="rId19"/>
              </w:object>
            </w:r>
          </w:p>
        </w:tc>
        <w:tc>
          <w:tcPr>
            <w:tcW w:w="5947" w:type="dxa"/>
          </w:tcPr>
          <w:p w14:paraId="19D072B6" w14:textId="35F76426" w:rsidR="00D578A9" w:rsidRPr="00D12B0B" w:rsidRDefault="00D578A9" w:rsidP="003A29F8">
            <w:pPr>
              <w:spacing w:line="360" w:lineRule="auto"/>
              <w:jc w:val="center"/>
            </w:pPr>
          </w:p>
        </w:tc>
      </w:tr>
    </w:tbl>
    <w:p w14:paraId="1DA39934" w14:textId="77777777" w:rsidR="00D578A9" w:rsidRPr="00D12B0B" w:rsidRDefault="00D578A9" w:rsidP="00D578A9">
      <w:pPr>
        <w:spacing w:line="360" w:lineRule="auto"/>
        <w:jc w:val="center"/>
        <w:rPr>
          <w:lang w:val="en-GB"/>
        </w:rPr>
      </w:pPr>
    </w:p>
    <w:p w14:paraId="28392F3E" w14:textId="77777777" w:rsidR="00D578A9" w:rsidRPr="00D12B0B" w:rsidRDefault="00D578A9" w:rsidP="00D578A9">
      <w:pPr>
        <w:spacing w:line="360" w:lineRule="auto"/>
        <w:jc w:val="center"/>
        <w:rPr>
          <w:lang w:val="en-GB"/>
        </w:rPr>
      </w:pPr>
    </w:p>
    <w:p w14:paraId="34D61EB6" w14:textId="77777777" w:rsidR="00D578A9" w:rsidRPr="00D12B0B" w:rsidRDefault="00D578A9" w:rsidP="00D578A9">
      <w:pPr>
        <w:spacing w:line="360" w:lineRule="auto"/>
        <w:jc w:val="center"/>
        <w:rPr>
          <w:lang w:val="en-GB"/>
        </w:rPr>
        <w:sectPr w:rsidR="00D578A9" w:rsidRPr="00D12B0B">
          <w:pgSz w:w="11906" w:h="16838"/>
          <w:pgMar w:top="1417" w:right="1134" w:bottom="1134" w:left="1134" w:header="708" w:footer="0" w:gutter="0"/>
          <w:cols w:space="720"/>
          <w:formProt w:val="0"/>
          <w:docGrid w:linePitch="360" w:charSpace="4096"/>
        </w:sect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D578A9" w:rsidRPr="00420582" w14:paraId="5FCA97DD" w14:textId="77777777" w:rsidTr="003A29F8">
        <w:tc>
          <w:tcPr>
            <w:tcW w:w="9628" w:type="dxa"/>
          </w:tcPr>
          <w:p w14:paraId="15650702" w14:textId="77777777" w:rsidR="00D578A9" w:rsidRPr="00D12B0B" w:rsidRDefault="00D578A9" w:rsidP="003A29F8">
            <w:pPr>
              <w:spacing w:line="276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hAnsi="Times New Roman" w:cs="Times New Roman"/>
                <w:b/>
                <w:bCs/>
                <w:lang w:val="en-GB"/>
              </w:rPr>
              <w:lastRenderedPageBreak/>
              <w:t>Figure SI-3.</w:t>
            </w:r>
            <w:r w:rsidRPr="00D12B0B">
              <w:rPr>
                <w:rFonts w:ascii="Times New Roman" w:hAnsi="Times New Roman" w:cs="Times New Roman"/>
                <w:lang w:val="en-GB"/>
              </w:rPr>
              <w:t xml:space="preserve"> Bright-field microscopy pictures of SH-SY5Y cells treated with crescent concentration of compounds </w:t>
            </w:r>
            <w:r w:rsidRPr="00D12B0B">
              <w:rPr>
                <w:rFonts w:ascii="Times New Roman" w:hAnsi="Times New Roman" w:cs="Times New Roman"/>
                <w:b/>
                <w:bCs/>
                <w:lang w:val="en-GB"/>
              </w:rPr>
              <w:t>6b</w:t>
            </w:r>
            <w:r w:rsidRPr="00D12B0B">
              <w:rPr>
                <w:rFonts w:ascii="Times New Roman" w:hAnsi="Times New Roman" w:cs="Times New Roman"/>
                <w:lang w:val="en-GB"/>
              </w:rPr>
              <w:t xml:space="preserve"> and </w:t>
            </w:r>
            <w:r w:rsidRPr="00D12B0B">
              <w:rPr>
                <w:rFonts w:ascii="Times New Roman" w:hAnsi="Times New Roman" w:cs="Times New Roman"/>
                <w:b/>
                <w:bCs/>
                <w:lang w:val="en-GB"/>
              </w:rPr>
              <w:t>8b</w:t>
            </w:r>
            <w:r w:rsidRPr="00D12B0B">
              <w:rPr>
                <w:rFonts w:ascii="Times New Roman" w:hAnsi="Times New Roman" w:cs="Times New Roman"/>
                <w:lang w:val="en-GB"/>
              </w:rPr>
              <w:t xml:space="preserve">. </w:t>
            </w:r>
          </w:p>
        </w:tc>
      </w:tr>
      <w:tr w:rsidR="00D578A9" w:rsidRPr="00D12B0B" w14:paraId="40E92439" w14:textId="77777777" w:rsidTr="003A29F8">
        <w:tc>
          <w:tcPr>
            <w:tcW w:w="9628" w:type="dxa"/>
          </w:tcPr>
          <w:p w14:paraId="7A30E5B4" w14:textId="77777777" w:rsidR="00D578A9" w:rsidRPr="00D12B0B" w:rsidRDefault="00D578A9" w:rsidP="003A29F8">
            <w:pPr>
              <w:spacing w:line="360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hAnsi="Times New Roman" w:cs="Times New Roman"/>
                <w:noProof/>
                <w:lang w:eastAsia="it-IT"/>
              </w:rPr>
              <w:drawing>
                <wp:inline distT="0" distB="0" distL="0" distR="0" wp14:anchorId="44908352" wp14:editId="770ACA36">
                  <wp:extent cx="5035075" cy="3289964"/>
                  <wp:effectExtent l="0" t="0" r="0" b="5715"/>
                  <wp:docPr id="20" name="Immagi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magine 4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075" cy="3289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1F8608" w14:textId="77777777" w:rsidR="00D578A9" w:rsidRPr="00D12B0B" w:rsidRDefault="00D578A9" w:rsidP="00D578A9">
      <w:pPr>
        <w:spacing w:line="360" w:lineRule="auto"/>
        <w:jc w:val="center"/>
        <w:rPr>
          <w:lang w:val="en-GB"/>
        </w:rPr>
      </w:pPr>
    </w:p>
    <w:p w14:paraId="1365CD41" w14:textId="77777777" w:rsidR="00D578A9" w:rsidRPr="00D12B0B" w:rsidRDefault="00D578A9" w:rsidP="00D578A9">
      <w:pPr>
        <w:spacing w:line="360" w:lineRule="auto"/>
        <w:jc w:val="center"/>
        <w:rPr>
          <w:lang w:val="en-GB"/>
        </w:rPr>
        <w:sectPr w:rsidR="00D578A9" w:rsidRPr="00D12B0B">
          <w:pgSz w:w="11906" w:h="16838"/>
          <w:pgMar w:top="1417" w:right="1134" w:bottom="1134" w:left="1134" w:header="708" w:footer="0" w:gutter="0"/>
          <w:cols w:space="720"/>
          <w:formProt w:val="0"/>
          <w:docGrid w:linePitch="360" w:charSpace="4096"/>
        </w:sectPr>
      </w:pPr>
    </w:p>
    <w:p w14:paraId="4380031D" w14:textId="77777777" w:rsidR="00D578A9" w:rsidRPr="00D12B0B" w:rsidRDefault="00D578A9" w:rsidP="00D578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D12B0B">
        <w:rPr>
          <w:rFonts w:ascii="Times New Roman" w:hAnsi="Times New Roman" w:cs="Times New Roman"/>
          <w:b/>
          <w:bCs/>
          <w:sz w:val="24"/>
          <w:szCs w:val="24"/>
          <w:lang w:val="en-GB"/>
        </w:rPr>
        <w:lastRenderedPageBreak/>
        <w:t xml:space="preserve">Figure SI-4. </w:t>
      </w:r>
      <w:r w:rsidRPr="00D12B0B">
        <w:rPr>
          <w:rFonts w:ascii="Times New Roman" w:hAnsi="Times New Roman" w:cs="Times New Roman"/>
          <w:sz w:val="24"/>
          <w:szCs w:val="24"/>
          <w:lang w:val="en-GB"/>
        </w:rPr>
        <w:t xml:space="preserve">Cytotoxicity of compounds </w:t>
      </w:r>
      <w:r w:rsidRPr="00D12B0B">
        <w:rPr>
          <w:rFonts w:ascii="Times New Roman" w:hAnsi="Times New Roman" w:cs="Times New Roman"/>
          <w:b/>
          <w:bCs/>
          <w:sz w:val="24"/>
          <w:szCs w:val="24"/>
          <w:lang w:val="en-GB"/>
        </w:rPr>
        <w:t>6b</w:t>
      </w:r>
      <w:r w:rsidRPr="00D12B0B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Pr="00D12B0B">
        <w:rPr>
          <w:rFonts w:ascii="Times New Roman" w:hAnsi="Times New Roman" w:cs="Times New Roman"/>
          <w:b/>
          <w:bCs/>
          <w:sz w:val="24"/>
          <w:szCs w:val="24"/>
          <w:lang w:val="en-GB"/>
        </w:rPr>
        <w:t>8b</w:t>
      </w:r>
      <w:r w:rsidRPr="00D12B0B">
        <w:rPr>
          <w:rFonts w:ascii="Times New Roman" w:hAnsi="Times New Roman" w:cs="Times New Roman"/>
          <w:sz w:val="24"/>
          <w:szCs w:val="24"/>
          <w:lang w:val="en-GB"/>
        </w:rPr>
        <w:t xml:space="preserve"> and memantine in SH-SY5Y cell lines.</w:t>
      </w:r>
    </w:p>
    <w:p w14:paraId="21045AD6" w14:textId="77777777" w:rsidR="00D578A9" w:rsidRPr="00D12B0B" w:rsidRDefault="00D578A9" w:rsidP="00D578A9">
      <w:pPr>
        <w:spacing w:line="360" w:lineRule="auto"/>
        <w:jc w:val="center"/>
      </w:pPr>
      <w:r w:rsidRPr="00D12B0B">
        <w:object w:dxaOrig="10935" w:dyaOrig="7527" w14:anchorId="3D525F1D">
          <v:shape id="_x0000_i1031" type="#_x0000_t75" style="width:435.7pt;height:297.95pt" o:ole="">
            <v:imagedata r:id="rId21" o:title=""/>
          </v:shape>
          <o:OLEObject Type="Embed" ProgID="Prism9.Document" ShapeID="_x0000_i1031" DrawAspect="Content" ObjectID="_1734943911" r:id="rId22"/>
        </w:object>
      </w:r>
    </w:p>
    <w:p w14:paraId="3F1D7B6A" w14:textId="77777777" w:rsidR="00D578A9" w:rsidRPr="00D12B0B" w:rsidRDefault="00D578A9" w:rsidP="00D578A9">
      <w:pPr>
        <w:spacing w:line="360" w:lineRule="auto"/>
        <w:jc w:val="center"/>
        <w:rPr>
          <w:lang w:val="en-GB"/>
        </w:rPr>
        <w:sectPr w:rsidR="00D578A9" w:rsidRPr="00D12B0B">
          <w:pgSz w:w="11906" w:h="16838"/>
          <w:pgMar w:top="1417" w:right="1134" w:bottom="1134" w:left="1134" w:header="708" w:footer="0" w:gutter="0"/>
          <w:cols w:space="720"/>
          <w:formProt w:val="0"/>
          <w:docGrid w:linePitch="360" w:charSpace="4096"/>
        </w:sectPr>
      </w:pPr>
    </w:p>
    <w:p w14:paraId="691469C5" w14:textId="77777777" w:rsidR="00D578A9" w:rsidRPr="00D12B0B" w:rsidRDefault="00D578A9" w:rsidP="00D578A9">
      <w:pPr>
        <w:spacing w:line="360" w:lineRule="auto"/>
        <w:jc w:val="center"/>
        <w:rPr>
          <w:lang w:val="en-GB"/>
        </w:rPr>
      </w:pPr>
    </w:p>
    <w:p w14:paraId="4F2AA9B8" w14:textId="77777777" w:rsidR="00D578A9" w:rsidRPr="00D12B0B" w:rsidRDefault="00D578A9" w:rsidP="00D578A9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D12B0B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Figure SI-5. </w:t>
      </w:r>
      <w:r w:rsidRPr="00D12B0B">
        <w:rPr>
          <w:rFonts w:ascii="Times New Roman" w:hAnsi="Times New Roman" w:cs="Times New Roman"/>
          <w:lang w:val="en-GB"/>
        </w:rPr>
        <w:t xml:space="preserve">Neuroprotective effect, expressed as % of cell viability (SH-SY5Y cells), of the tested compounds </w:t>
      </w:r>
      <w:r w:rsidRPr="00D12B0B">
        <w:rPr>
          <w:rFonts w:ascii="Times New Roman" w:hAnsi="Times New Roman" w:cs="Times New Roman"/>
          <w:b/>
          <w:bCs/>
          <w:lang w:val="en-GB"/>
        </w:rPr>
        <w:t>6b</w:t>
      </w:r>
      <w:r w:rsidRPr="00D12B0B">
        <w:rPr>
          <w:rFonts w:ascii="Times New Roman" w:hAnsi="Times New Roman" w:cs="Times New Roman"/>
          <w:lang w:val="en-GB"/>
        </w:rPr>
        <w:t xml:space="preserve"> and </w:t>
      </w:r>
      <w:r w:rsidRPr="00D12B0B">
        <w:rPr>
          <w:rFonts w:ascii="Times New Roman" w:hAnsi="Times New Roman" w:cs="Times New Roman"/>
          <w:b/>
          <w:bCs/>
          <w:lang w:val="en-GB"/>
        </w:rPr>
        <w:t>8b</w:t>
      </w:r>
      <w:r w:rsidRPr="00D12B0B">
        <w:rPr>
          <w:rFonts w:ascii="Times New Roman" w:hAnsi="Times New Roman" w:cs="Times New Roman"/>
          <w:lang w:val="en-GB"/>
        </w:rPr>
        <w:t xml:space="preserve"> at 5.0 </w:t>
      </w:r>
      <w:r w:rsidRPr="00D12B0B">
        <w:rPr>
          <w:rFonts w:ascii="Times New Roman" w:hAnsi="Times New Roman" w:cs="Times New Roman"/>
        </w:rPr>
        <w:t>μ</w:t>
      </w:r>
      <w:r w:rsidRPr="00D12B0B">
        <w:rPr>
          <w:rFonts w:ascii="Times New Roman" w:hAnsi="Times New Roman" w:cs="Times New Roman"/>
          <w:lang w:val="en-GB"/>
        </w:rPr>
        <w:t xml:space="preserve">M in the presence of oligomycin (2.5 </w:t>
      </w:r>
      <w:r w:rsidRPr="00D12B0B">
        <w:rPr>
          <w:rFonts w:ascii="Times New Roman" w:hAnsi="Times New Roman" w:cs="Times New Roman"/>
        </w:rPr>
        <w:t>μ</w:t>
      </w:r>
      <w:r w:rsidRPr="00D12B0B">
        <w:rPr>
          <w:rFonts w:ascii="Times New Roman" w:hAnsi="Times New Roman" w:cs="Times New Roman"/>
          <w:lang w:val="en-GB"/>
        </w:rPr>
        <w:t>M). Each bar represents the mean ± SD of three independent experiments.</w:t>
      </w:r>
    </w:p>
    <w:p w14:paraId="32BDDB0D" w14:textId="77777777" w:rsidR="00D578A9" w:rsidRPr="00D12B0B" w:rsidRDefault="00D578A9" w:rsidP="00D578A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12B0B">
        <w:rPr>
          <w:rFonts w:ascii="Times New Roman" w:hAnsi="Times New Roman" w:cs="Times New Roman"/>
          <w:b/>
          <w:bCs/>
          <w:sz w:val="24"/>
          <w:szCs w:val="24"/>
        </w:rPr>
        <w:object w:dxaOrig="9024" w:dyaOrig="8559" w14:anchorId="1C17B8F9">
          <v:shape id="_x0000_i1032" type="#_x0000_t75" style="width:276.85pt;height:263.15pt" o:ole="">
            <v:imagedata r:id="rId23" o:title=""/>
          </v:shape>
          <o:OLEObject Type="Embed" ProgID="Prism9.Document" ShapeID="_x0000_i1032" DrawAspect="Content" ObjectID="_1734943912" r:id="rId24"/>
        </w:object>
      </w:r>
    </w:p>
    <w:p w14:paraId="38894815" w14:textId="77777777" w:rsidR="00D578A9" w:rsidRPr="00D12B0B" w:rsidRDefault="00D578A9" w:rsidP="00D578A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9F169D" w14:textId="77777777" w:rsidR="00D578A9" w:rsidRPr="00D12B0B" w:rsidRDefault="00D578A9" w:rsidP="00D578A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D578A9" w:rsidRPr="00D12B0B">
          <w:pgSz w:w="11906" w:h="16838"/>
          <w:pgMar w:top="1417" w:right="1134" w:bottom="1134" w:left="1134" w:header="708" w:footer="0" w:gutter="0"/>
          <w:cols w:space="720"/>
          <w:formProt w:val="0"/>
          <w:docGrid w:linePitch="360" w:charSpace="4096"/>
        </w:sect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D578A9" w:rsidRPr="00420582" w14:paraId="1E9310B2" w14:textId="77777777" w:rsidTr="003A29F8">
        <w:tc>
          <w:tcPr>
            <w:tcW w:w="9628" w:type="dxa"/>
          </w:tcPr>
          <w:p w14:paraId="4333355D" w14:textId="77777777" w:rsidR="00D578A9" w:rsidRPr="00D12B0B" w:rsidRDefault="00D578A9" w:rsidP="003A29F8">
            <w:pPr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hAnsi="Times New Roman" w:cs="Times New Roman"/>
                <w:b/>
                <w:bCs/>
                <w:lang w:val="en-GB"/>
              </w:rPr>
              <w:lastRenderedPageBreak/>
              <w:t xml:space="preserve">Figure SI-6. </w:t>
            </w:r>
            <w:r w:rsidRPr="00D12B0B">
              <w:rPr>
                <w:rFonts w:ascii="Times New Roman" w:hAnsi="Times New Roman" w:cs="Times New Roman"/>
                <w:lang w:val="en-GB"/>
              </w:rPr>
              <w:t xml:space="preserve">Focus on heart and tail malformations. Heart is more than three times enlarged compared to the control </w:t>
            </w:r>
          </w:p>
        </w:tc>
      </w:tr>
      <w:tr w:rsidR="00D578A9" w:rsidRPr="00D12B0B" w14:paraId="57C785A4" w14:textId="77777777" w:rsidTr="003A29F8">
        <w:tc>
          <w:tcPr>
            <w:tcW w:w="9628" w:type="dxa"/>
          </w:tcPr>
          <w:p w14:paraId="0AF44353" w14:textId="77777777" w:rsidR="00D578A9" w:rsidRPr="00D12B0B" w:rsidRDefault="00D578A9" w:rsidP="003A29F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12B0B">
              <w:rPr>
                <w:rFonts w:cstheme="majorHAnsi"/>
                <w:noProof/>
                <w:lang w:eastAsia="it-IT"/>
              </w:rPr>
              <w:drawing>
                <wp:inline distT="0" distB="0" distL="0" distR="0" wp14:anchorId="73FC6942" wp14:editId="355EFBB1">
                  <wp:extent cx="5645150" cy="4324350"/>
                  <wp:effectExtent l="19050" t="0" r="0" b="0"/>
                  <wp:docPr id="3" name="Immagine 2" descr="Bozze immagini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zze immagini.tif"/>
                          <pic:cNvPicPr/>
                        </pic:nvPicPr>
                        <pic:blipFill>
                          <a:blip r:embed="rId25" cstate="print"/>
                          <a:srcRect r="7780" b="58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150" cy="432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5ED127" w14:textId="77777777" w:rsidR="00D578A9" w:rsidRPr="00D12B0B" w:rsidRDefault="00D578A9" w:rsidP="00D578A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D578A9" w:rsidRPr="00D12B0B">
          <w:pgSz w:w="11906" w:h="16838"/>
          <w:pgMar w:top="1417" w:right="1134" w:bottom="1134" w:left="1134" w:header="708" w:footer="0" w:gutter="0"/>
          <w:cols w:space="720"/>
          <w:formProt w:val="0"/>
          <w:docGrid w:linePitch="360" w:charSpace="4096"/>
        </w:sect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0"/>
        <w:gridCol w:w="1880"/>
        <w:gridCol w:w="1880"/>
        <w:gridCol w:w="1881"/>
        <w:gridCol w:w="1881"/>
        <w:gridCol w:w="226"/>
      </w:tblGrid>
      <w:tr w:rsidR="00D578A9" w:rsidRPr="00420582" w14:paraId="6865768D" w14:textId="77777777" w:rsidTr="003A29F8">
        <w:tc>
          <w:tcPr>
            <w:tcW w:w="9628" w:type="dxa"/>
            <w:gridSpan w:val="6"/>
          </w:tcPr>
          <w:p w14:paraId="7C8A8035" w14:textId="3CD3F1CE" w:rsidR="00D578A9" w:rsidRPr="00D12B0B" w:rsidRDefault="00D578A9" w:rsidP="003A29F8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12B0B">
              <w:rPr>
                <w:rFonts w:ascii="Times New Roman" w:hAnsi="Times New Roman" w:cs="Times New Roman"/>
                <w:b/>
                <w:bCs/>
                <w:lang w:val="en-GB"/>
              </w:rPr>
              <w:lastRenderedPageBreak/>
              <w:t>Figure SI-</w:t>
            </w:r>
            <w:r w:rsidR="00542FAE" w:rsidRPr="00D12B0B">
              <w:rPr>
                <w:rFonts w:ascii="Times New Roman" w:hAnsi="Times New Roman" w:cs="Times New Roman"/>
                <w:b/>
                <w:bCs/>
                <w:lang w:val="en-GB"/>
              </w:rPr>
              <w:t>7</w:t>
            </w:r>
            <w:r w:rsidRPr="00D12B0B">
              <w:rPr>
                <w:rFonts w:ascii="Times New Roman" w:hAnsi="Times New Roman" w:cs="Times New Roman"/>
                <w:b/>
                <w:bCs/>
                <w:lang w:val="en-GB"/>
              </w:rPr>
              <w:t xml:space="preserve">. </w:t>
            </w:r>
            <w:r w:rsidRPr="00D12B0B">
              <w:rPr>
                <w:rFonts w:ascii="Times New Roman" w:hAnsi="Times New Roman" w:cs="Times New Roman"/>
                <w:lang w:val="en-GB"/>
              </w:rPr>
              <w:t xml:space="preserve">UV/Vis-HPLC chromatograms for the determination of the purity of compounds </w:t>
            </w:r>
            <w:r w:rsidRPr="00D12B0B">
              <w:rPr>
                <w:rFonts w:ascii="Times New Roman" w:hAnsi="Times New Roman" w:cs="Times New Roman"/>
                <w:b/>
                <w:bCs/>
                <w:lang w:val="en-GB"/>
              </w:rPr>
              <w:t xml:space="preserve">6b </w:t>
            </w:r>
            <w:r w:rsidRPr="00D12B0B">
              <w:rPr>
                <w:rFonts w:ascii="Times New Roman" w:hAnsi="Times New Roman" w:cs="Times New Roman"/>
                <w:lang w:val="en-GB"/>
              </w:rPr>
              <w:t>and</w:t>
            </w:r>
            <w:r w:rsidRPr="00D12B0B">
              <w:rPr>
                <w:rFonts w:ascii="Times New Roman" w:hAnsi="Times New Roman" w:cs="Times New Roman"/>
                <w:b/>
                <w:bCs/>
                <w:lang w:val="en-GB"/>
              </w:rPr>
              <w:t xml:space="preserve"> 8b</w:t>
            </w:r>
          </w:p>
        </w:tc>
      </w:tr>
      <w:tr w:rsidR="00D578A9" w:rsidRPr="00D12B0B" w14:paraId="3063D4D2" w14:textId="77777777" w:rsidTr="003A29F8">
        <w:tc>
          <w:tcPr>
            <w:tcW w:w="9628" w:type="dxa"/>
            <w:gridSpan w:val="6"/>
          </w:tcPr>
          <w:p w14:paraId="1781DE76" w14:textId="77777777" w:rsidR="00D578A9" w:rsidRPr="00D12B0B" w:rsidRDefault="00D578A9" w:rsidP="003A29F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12B0B">
              <w:rPr>
                <w:rFonts w:ascii="Times New Roman" w:hAnsi="Times New Roman" w:cs="Times New Roman"/>
                <w:b/>
                <w:bCs/>
                <w:noProof/>
                <w:lang w:eastAsia="it-IT"/>
              </w:rPr>
              <w:drawing>
                <wp:inline distT="0" distB="0" distL="0" distR="0" wp14:anchorId="17EA92BD" wp14:editId="1D0C238B">
                  <wp:extent cx="4320000" cy="3026868"/>
                  <wp:effectExtent l="0" t="0" r="4445" b="254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 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6298" cy="3045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Grigliatabel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"/>
              <w:gridCol w:w="1872"/>
              <w:gridCol w:w="1874"/>
              <w:gridCol w:w="1873"/>
              <w:gridCol w:w="1874"/>
              <w:gridCol w:w="1875"/>
              <w:gridCol w:w="38"/>
            </w:tblGrid>
            <w:tr w:rsidR="00D578A9" w:rsidRPr="00D12B0B" w14:paraId="0C970007" w14:textId="77777777" w:rsidTr="003A29F8">
              <w:trPr>
                <w:gridBefore w:val="1"/>
              </w:trPr>
              <w:tc>
                <w:tcPr>
                  <w:tcW w:w="1880" w:type="dxa"/>
                  <w:shd w:val="clear" w:color="auto" w:fill="D9D9D9" w:themeFill="background1" w:themeFillShade="D9"/>
                </w:tcPr>
                <w:p w14:paraId="6C40032C" w14:textId="77777777" w:rsidR="00D578A9" w:rsidRPr="00D12B0B" w:rsidRDefault="00D578A9" w:rsidP="003A29F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proofErr w:type="spellStart"/>
                  <w:r w:rsidRPr="00D12B0B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tR</w:t>
                  </w:r>
                  <w:proofErr w:type="spellEnd"/>
                </w:p>
              </w:tc>
              <w:tc>
                <w:tcPr>
                  <w:tcW w:w="1880" w:type="dxa"/>
                  <w:shd w:val="clear" w:color="auto" w:fill="D9D9D9" w:themeFill="background1" w:themeFillShade="D9"/>
                </w:tcPr>
                <w:p w14:paraId="6EC69290" w14:textId="77777777" w:rsidR="00D578A9" w:rsidRPr="00D12B0B" w:rsidRDefault="00D578A9" w:rsidP="003A29F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D12B0B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Area</w:t>
                  </w:r>
                </w:p>
              </w:tc>
              <w:tc>
                <w:tcPr>
                  <w:tcW w:w="1880" w:type="dxa"/>
                  <w:shd w:val="clear" w:color="auto" w:fill="D9D9D9" w:themeFill="background1" w:themeFillShade="D9"/>
                </w:tcPr>
                <w:p w14:paraId="52F18796" w14:textId="77777777" w:rsidR="00D578A9" w:rsidRPr="00D12B0B" w:rsidRDefault="00D578A9" w:rsidP="003A29F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proofErr w:type="spellStart"/>
                  <w:r w:rsidRPr="00D12B0B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Height</w:t>
                  </w:r>
                  <w:proofErr w:type="spellEnd"/>
                </w:p>
              </w:tc>
              <w:tc>
                <w:tcPr>
                  <w:tcW w:w="1881" w:type="dxa"/>
                  <w:shd w:val="clear" w:color="auto" w:fill="D9D9D9" w:themeFill="background1" w:themeFillShade="D9"/>
                </w:tcPr>
                <w:p w14:paraId="16EB6747" w14:textId="77777777" w:rsidR="00D578A9" w:rsidRPr="00D12B0B" w:rsidRDefault="00D578A9" w:rsidP="003A29F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D12B0B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Area%</w:t>
                  </w:r>
                </w:p>
              </w:tc>
              <w:tc>
                <w:tcPr>
                  <w:tcW w:w="1881" w:type="dxa"/>
                  <w:gridSpan w:val="2"/>
                  <w:shd w:val="clear" w:color="auto" w:fill="D9D9D9" w:themeFill="background1" w:themeFillShade="D9"/>
                </w:tcPr>
                <w:p w14:paraId="5FE5C3D7" w14:textId="77777777" w:rsidR="00D578A9" w:rsidRPr="00D12B0B" w:rsidRDefault="00D578A9" w:rsidP="003A29F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proofErr w:type="spellStart"/>
                  <w:r w:rsidRPr="00D12B0B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Height</w:t>
                  </w:r>
                  <w:proofErr w:type="spellEnd"/>
                  <w:r w:rsidRPr="00D12B0B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%</w:t>
                  </w:r>
                </w:p>
              </w:tc>
            </w:tr>
            <w:tr w:rsidR="00D578A9" w:rsidRPr="00D12B0B" w14:paraId="76859773" w14:textId="77777777" w:rsidTr="003A29F8">
              <w:trPr>
                <w:gridAfter w:val="1"/>
                <w:wAfter w:w="38" w:type="dxa"/>
              </w:trPr>
              <w:tc>
                <w:tcPr>
                  <w:tcW w:w="1880" w:type="dxa"/>
                  <w:gridSpan w:val="2"/>
                </w:tcPr>
                <w:p w14:paraId="17E8B5C2" w14:textId="77777777" w:rsidR="00D578A9" w:rsidRPr="00D12B0B" w:rsidRDefault="00D578A9" w:rsidP="003A29F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12B0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1.773</w:t>
                  </w:r>
                </w:p>
              </w:tc>
              <w:tc>
                <w:tcPr>
                  <w:tcW w:w="1880" w:type="dxa"/>
                </w:tcPr>
                <w:p w14:paraId="55918334" w14:textId="77777777" w:rsidR="00D578A9" w:rsidRPr="00D12B0B" w:rsidRDefault="00D578A9" w:rsidP="003A29F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12B0B">
                    <w:rPr>
                      <w:rFonts w:ascii="Times New Roman" w:hAnsi="Times New Roman" w:cs="Times New Roman"/>
                      <w:sz w:val="20"/>
                      <w:szCs w:val="20"/>
                    </w:rPr>
                    <w:t>67984</w:t>
                  </w:r>
                </w:p>
              </w:tc>
              <w:tc>
                <w:tcPr>
                  <w:tcW w:w="1880" w:type="dxa"/>
                </w:tcPr>
                <w:p w14:paraId="4A6356C7" w14:textId="77777777" w:rsidR="00D578A9" w:rsidRPr="00D12B0B" w:rsidRDefault="00D578A9" w:rsidP="003A29F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12B0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10049</w:t>
                  </w:r>
                </w:p>
              </w:tc>
              <w:tc>
                <w:tcPr>
                  <w:tcW w:w="1881" w:type="dxa"/>
                </w:tcPr>
                <w:p w14:paraId="6004F7EB" w14:textId="77777777" w:rsidR="00D578A9" w:rsidRPr="00D12B0B" w:rsidRDefault="00D578A9" w:rsidP="003A29F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12B0B">
                    <w:rPr>
                      <w:rFonts w:ascii="Times New Roman" w:hAnsi="Times New Roman" w:cs="Times New Roman"/>
                      <w:sz w:val="20"/>
                      <w:szCs w:val="20"/>
                    </w:rPr>
                    <w:t>3.787</w:t>
                  </w:r>
                </w:p>
              </w:tc>
              <w:tc>
                <w:tcPr>
                  <w:tcW w:w="1881" w:type="dxa"/>
                </w:tcPr>
                <w:p w14:paraId="39A7D43A" w14:textId="77777777" w:rsidR="00D578A9" w:rsidRPr="00D12B0B" w:rsidRDefault="00D578A9" w:rsidP="003A29F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12B0B">
                    <w:rPr>
                      <w:rFonts w:ascii="Times New Roman" w:hAnsi="Times New Roman" w:cs="Times New Roman"/>
                      <w:sz w:val="20"/>
                      <w:szCs w:val="20"/>
                    </w:rPr>
                    <w:t>3.993</w:t>
                  </w:r>
                </w:p>
              </w:tc>
            </w:tr>
            <w:tr w:rsidR="00D578A9" w:rsidRPr="00D12B0B" w14:paraId="00922ED1" w14:textId="77777777" w:rsidTr="003A29F8">
              <w:trPr>
                <w:gridAfter w:val="1"/>
                <w:wAfter w:w="38" w:type="dxa"/>
              </w:trPr>
              <w:tc>
                <w:tcPr>
                  <w:tcW w:w="1880" w:type="dxa"/>
                  <w:gridSpan w:val="2"/>
                </w:tcPr>
                <w:p w14:paraId="7E100392" w14:textId="77777777" w:rsidR="00D578A9" w:rsidRPr="00D12B0B" w:rsidRDefault="00D578A9" w:rsidP="003A29F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12B0B">
                    <w:rPr>
                      <w:rFonts w:ascii="Times New Roman" w:hAnsi="Times New Roman" w:cs="Times New Roman"/>
                      <w:sz w:val="20"/>
                      <w:szCs w:val="20"/>
                    </w:rPr>
                    <w:t>2.480</w:t>
                  </w:r>
                </w:p>
              </w:tc>
              <w:tc>
                <w:tcPr>
                  <w:tcW w:w="1880" w:type="dxa"/>
                </w:tcPr>
                <w:p w14:paraId="4765EE5A" w14:textId="77777777" w:rsidR="00D578A9" w:rsidRPr="00D12B0B" w:rsidRDefault="00D578A9" w:rsidP="003A29F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12B0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1727171</w:t>
                  </w:r>
                </w:p>
              </w:tc>
              <w:tc>
                <w:tcPr>
                  <w:tcW w:w="1880" w:type="dxa"/>
                </w:tcPr>
                <w:p w14:paraId="2C75C558" w14:textId="77777777" w:rsidR="00D578A9" w:rsidRPr="00D12B0B" w:rsidRDefault="00D578A9" w:rsidP="003A29F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12B0B">
                    <w:rPr>
                      <w:rFonts w:ascii="Times New Roman" w:hAnsi="Times New Roman" w:cs="Times New Roman"/>
                      <w:sz w:val="20"/>
                      <w:szCs w:val="20"/>
                    </w:rPr>
                    <w:t>241604</w:t>
                  </w:r>
                </w:p>
              </w:tc>
              <w:tc>
                <w:tcPr>
                  <w:tcW w:w="1881" w:type="dxa"/>
                </w:tcPr>
                <w:p w14:paraId="3D2081DB" w14:textId="77777777" w:rsidR="00D578A9" w:rsidRPr="00D12B0B" w:rsidRDefault="00D578A9" w:rsidP="003A29F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12B0B">
                    <w:rPr>
                      <w:rFonts w:ascii="Times New Roman" w:hAnsi="Times New Roman" w:cs="Times New Roman"/>
                      <w:sz w:val="20"/>
                      <w:szCs w:val="20"/>
                    </w:rPr>
                    <w:t>96.213</w:t>
                  </w:r>
                </w:p>
              </w:tc>
              <w:tc>
                <w:tcPr>
                  <w:tcW w:w="1881" w:type="dxa"/>
                </w:tcPr>
                <w:p w14:paraId="232293F0" w14:textId="77777777" w:rsidR="00D578A9" w:rsidRPr="00D12B0B" w:rsidRDefault="00D578A9" w:rsidP="003A29F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12B0B">
                    <w:rPr>
                      <w:rFonts w:ascii="Times New Roman" w:hAnsi="Times New Roman" w:cs="Times New Roman"/>
                      <w:sz w:val="20"/>
                      <w:szCs w:val="20"/>
                    </w:rPr>
                    <w:t>96.007</w:t>
                  </w:r>
                </w:p>
              </w:tc>
            </w:tr>
          </w:tbl>
          <w:p w14:paraId="031AA620" w14:textId="77777777" w:rsidR="00D578A9" w:rsidRPr="00D12B0B" w:rsidRDefault="00D578A9" w:rsidP="003A29F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578A9" w:rsidRPr="00D12B0B" w14:paraId="6B10882B" w14:textId="77777777" w:rsidTr="003A29F8">
        <w:tc>
          <w:tcPr>
            <w:tcW w:w="9628" w:type="dxa"/>
            <w:gridSpan w:val="6"/>
          </w:tcPr>
          <w:p w14:paraId="00E84E4D" w14:textId="77777777" w:rsidR="00D578A9" w:rsidRPr="00D12B0B" w:rsidRDefault="00D578A9" w:rsidP="003A29F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lang w:eastAsia="it-IT"/>
              </w:rPr>
            </w:pPr>
          </w:p>
        </w:tc>
      </w:tr>
      <w:tr w:rsidR="00D578A9" w:rsidRPr="00D12B0B" w14:paraId="101C0434" w14:textId="77777777" w:rsidTr="003A29F8">
        <w:tc>
          <w:tcPr>
            <w:tcW w:w="9628" w:type="dxa"/>
            <w:gridSpan w:val="6"/>
          </w:tcPr>
          <w:p w14:paraId="7444D7E9" w14:textId="77777777" w:rsidR="00D578A9" w:rsidRPr="00D12B0B" w:rsidRDefault="00D578A9" w:rsidP="003A29F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12B0B">
              <w:rPr>
                <w:rFonts w:ascii="Times New Roman" w:hAnsi="Times New Roman" w:cs="Times New Roman"/>
                <w:b/>
                <w:bCs/>
                <w:noProof/>
                <w:lang w:eastAsia="it-IT"/>
              </w:rPr>
              <w:drawing>
                <wp:inline distT="0" distB="0" distL="0" distR="0" wp14:anchorId="75BC5EE3" wp14:editId="56913109">
                  <wp:extent cx="4233600" cy="2966330"/>
                  <wp:effectExtent l="0" t="0" r="0" b="5715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2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3772" cy="2987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8A9" w:rsidRPr="00D12B0B" w14:paraId="2DAAAA06" w14:textId="77777777" w:rsidTr="003A29F8">
        <w:trPr>
          <w:gridAfter w:val="1"/>
          <w:wAfter w:w="221" w:type="dxa"/>
        </w:trPr>
        <w:tc>
          <w:tcPr>
            <w:tcW w:w="1880" w:type="dxa"/>
            <w:shd w:val="clear" w:color="auto" w:fill="D9D9D9" w:themeFill="background1" w:themeFillShade="D9"/>
          </w:tcPr>
          <w:p w14:paraId="1DD9EA6D" w14:textId="77777777" w:rsidR="00D578A9" w:rsidRPr="00D12B0B" w:rsidRDefault="00D578A9" w:rsidP="003A29F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D12B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tR</w:t>
            </w:r>
            <w:proofErr w:type="spellEnd"/>
          </w:p>
        </w:tc>
        <w:tc>
          <w:tcPr>
            <w:tcW w:w="1880" w:type="dxa"/>
            <w:shd w:val="clear" w:color="auto" w:fill="D9D9D9" w:themeFill="background1" w:themeFillShade="D9"/>
          </w:tcPr>
          <w:p w14:paraId="4C031F87" w14:textId="77777777" w:rsidR="00D578A9" w:rsidRPr="00D12B0B" w:rsidRDefault="00D578A9" w:rsidP="003A29F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12B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Area</w:t>
            </w:r>
          </w:p>
        </w:tc>
        <w:tc>
          <w:tcPr>
            <w:tcW w:w="1880" w:type="dxa"/>
            <w:shd w:val="clear" w:color="auto" w:fill="D9D9D9" w:themeFill="background1" w:themeFillShade="D9"/>
          </w:tcPr>
          <w:p w14:paraId="2EDD6645" w14:textId="77777777" w:rsidR="00D578A9" w:rsidRPr="00D12B0B" w:rsidRDefault="00D578A9" w:rsidP="003A29F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D12B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Height</w:t>
            </w:r>
            <w:proofErr w:type="spellEnd"/>
          </w:p>
        </w:tc>
        <w:tc>
          <w:tcPr>
            <w:tcW w:w="1881" w:type="dxa"/>
            <w:shd w:val="clear" w:color="auto" w:fill="D9D9D9" w:themeFill="background1" w:themeFillShade="D9"/>
          </w:tcPr>
          <w:p w14:paraId="7EA931F0" w14:textId="77777777" w:rsidR="00D578A9" w:rsidRPr="00D12B0B" w:rsidRDefault="00D578A9" w:rsidP="003A29F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12B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Area%</w:t>
            </w:r>
          </w:p>
        </w:tc>
        <w:tc>
          <w:tcPr>
            <w:tcW w:w="1881" w:type="dxa"/>
            <w:shd w:val="clear" w:color="auto" w:fill="D9D9D9" w:themeFill="background1" w:themeFillShade="D9"/>
          </w:tcPr>
          <w:p w14:paraId="3BEDD254" w14:textId="77777777" w:rsidR="00D578A9" w:rsidRPr="00D12B0B" w:rsidRDefault="00D578A9" w:rsidP="003A29F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D12B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Height</w:t>
            </w:r>
            <w:proofErr w:type="spellEnd"/>
            <w:r w:rsidRPr="00D12B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%</w:t>
            </w:r>
          </w:p>
        </w:tc>
      </w:tr>
      <w:tr w:rsidR="00D578A9" w:rsidRPr="00D12B0B" w14:paraId="5E848976" w14:textId="77777777" w:rsidTr="003A29F8">
        <w:trPr>
          <w:gridAfter w:val="1"/>
          <w:wAfter w:w="221" w:type="dxa"/>
        </w:trPr>
        <w:tc>
          <w:tcPr>
            <w:tcW w:w="1880" w:type="dxa"/>
          </w:tcPr>
          <w:p w14:paraId="074962ED" w14:textId="77777777" w:rsidR="00D578A9" w:rsidRPr="00D12B0B" w:rsidRDefault="00D578A9" w:rsidP="003A29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2B0B">
              <w:rPr>
                <w:rFonts w:ascii="Times New Roman" w:hAnsi="Times New Roman" w:cs="Times New Roman"/>
                <w:sz w:val="20"/>
                <w:szCs w:val="20"/>
              </w:rPr>
              <w:t>1.787</w:t>
            </w:r>
          </w:p>
        </w:tc>
        <w:tc>
          <w:tcPr>
            <w:tcW w:w="1880" w:type="dxa"/>
          </w:tcPr>
          <w:p w14:paraId="2564E129" w14:textId="77777777" w:rsidR="00D578A9" w:rsidRPr="00D12B0B" w:rsidRDefault="00D578A9" w:rsidP="003A29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2B0B">
              <w:rPr>
                <w:rFonts w:ascii="Times New Roman" w:hAnsi="Times New Roman" w:cs="Times New Roman"/>
                <w:sz w:val="20"/>
                <w:szCs w:val="20"/>
              </w:rPr>
              <w:t>79562</w:t>
            </w:r>
          </w:p>
        </w:tc>
        <w:tc>
          <w:tcPr>
            <w:tcW w:w="1880" w:type="dxa"/>
          </w:tcPr>
          <w:p w14:paraId="2A1EAB2D" w14:textId="77777777" w:rsidR="00D578A9" w:rsidRPr="00D12B0B" w:rsidRDefault="00D578A9" w:rsidP="003A29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2B0B">
              <w:rPr>
                <w:rFonts w:ascii="Times New Roman" w:hAnsi="Times New Roman" w:cs="Times New Roman"/>
                <w:sz w:val="20"/>
                <w:szCs w:val="20"/>
              </w:rPr>
              <w:t>13085</w:t>
            </w:r>
          </w:p>
        </w:tc>
        <w:tc>
          <w:tcPr>
            <w:tcW w:w="1881" w:type="dxa"/>
          </w:tcPr>
          <w:p w14:paraId="7599A98C" w14:textId="77777777" w:rsidR="00D578A9" w:rsidRPr="00D12B0B" w:rsidRDefault="00D578A9" w:rsidP="003A29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2B0B">
              <w:rPr>
                <w:rFonts w:ascii="Times New Roman" w:hAnsi="Times New Roman" w:cs="Times New Roman"/>
                <w:sz w:val="20"/>
                <w:szCs w:val="20"/>
              </w:rPr>
              <w:t>2.596</w:t>
            </w:r>
          </w:p>
        </w:tc>
        <w:tc>
          <w:tcPr>
            <w:tcW w:w="1881" w:type="dxa"/>
          </w:tcPr>
          <w:p w14:paraId="230A55A6" w14:textId="77777777" w:rsidR="00D578A9" w:rsidRPr="00D12B0B" w:rsidRDefault="00D578A9" w:rsidP="003A29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2B0B">
              <w:rPr>
                <w:rFonts w:ascii="Times New Roman" w:hAnsi="Times New Roman" w:cs="Times New Roman"/>
                <w:sz w:val="20"/>
                <w:szCs w:val="20"/>
              </w:rPr>
              <w:t>3.060</w:t>
            </w:r>
          </w:p>
        </w:tc>
      </w:tr>
      <w:tr w:rsidR="00D578A9" w:rsidRPr="00D12B0B" w14:paraId="43EC1A8F" w14:textId="77777777" w:rsidTr="003A29F8">
        <w:trPr>
          <w:gridAfter w:val="1"/>
          <w:wAfter w:w="221" w:type="dxa"/>
        </w:trPr>
        <w:tc>
          <w:tcPr>
            <w:tcW w:w="1880" w:type="dxa"/>
          </w:tcPr>
          <w:p w14:paraId="1D9A4AA3" w14:textId="77777777" w:rsidR="00D578A9" w:rsidRPr="00D12B0B" w:rsidRDefault="00D578A9" w:rsidP="003A29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2B0B">
              <w:rPr>
                <w:rFonts w:ascii="Times New Roman" w:hAnsi="Times New Roman" w:cs="Times New Roman"/>
                <w:sz w:val="20"/>
                <w:szCs w:val="20"/>
              </w:rPr>
              <w:t>2.493</w:t>
            </w:r>
          </w:p>
        </w:tc>
        <w:tc>
          <w:tcPr>
            <w:tcW w:w="1880" w:type="dxa"/>
          </w:tcPr>
          <w:p w14:paraId="432E0FBA" w14:textId="77777777" w:rsidR="00D578A9" w:rsidRPr="00D12B0B" w:rsidRDefault="00D578A9" w:rsidP="003A29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2B0B">
              <w:rPr>
                <w:rFonts w:ascii="Times New Roman" w:hAnsi="Times New Roman" w:cs="Times New Roman"/>
                <w:sz w:val="20"/>
                <w:szCs w:val="20"/>
              </w:rPr>
              <w:t>2985694</w:t>
            </w:r>
          </w:p>
        </w:tc>
        <w:tc>
          <w:tcPr>
            <w:tcW w:w="1880" w:type="dxa"/>
          </w:tcPr>
          <w:p w14:paraId="591E3B78" w14:textId="77777777" w:rsidR="00D578A9" w:rsidRPr="00D12B0B" w:rsidRDefault="00D578A9" w:rsidP="003A29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2B0B">
              <w:rPr>
                <w:rFonts w:ascii="Times New Roman" w:hAnsi="Times New Roman" w:cs="Times New Roman"/>
                <w:sz w:val="20"/>
                <w:szCs w:val="20"/>
              </w:rPr>
              <w:t>414548</w:t>
            </w:r>
          </w:p>
        </w:tc>
        <w:tc>
          <w:tcPr>
            <w:tcW w:w="1881" w:type="dxa"/>
          </w:tcPr>
          <w:p w14:paraId="77DC4FD2" w14:textId="77777777" w:rsidR="00D578A9" w:rsidRPr="00D12B0B" w:rsidRDefault="00D578A9" w:rsidP="003A29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2B0B">
              <w:rPr>
                <w:rFonts w:ascii="Times New Roman" w:hAnsi="Times New Roman" w:cs="Times New Roman"/>
                <w:sz w:val="20"/>
                <w:szCs w:val="20"/>
              </w:rPr>
              <w:t>97.404</w:t>
            </w:r>
          </w:p>
        </w:tc>
        <w:tc>
          <w:tcPr>
            <w:tcW w:w="1881" w:type="dxa"/>
          </w:tcPr>
          <w:p w14:paraId="59EF1456" w14:textId="77777777" w:rsidR="00D578A9" w:rsidRPr="00D12B0B" w:rsidRDefault="00D578A9" w:rsidP="003A29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2B0B">
              <w:rPr>
                <w:rFonts w:ascii="Times New Roman" w:hAnsi="Times New Roman" w:cs="Times New Roman"/>
                <w:sz w:val="20"/>
                <w:szCs w:val="20"/>
              </w:rPr>
              <w:t>96.94</w:t>
            </w:r>
          </w:p>
        </w:tc>
      </w:tr>
    </w:tbl>
    <w:p w14:paraId="1BC8BD04" w14:textId="77777777" w:rsidR="0077664E" w:rsidRPr="00D12B0B" w:rsidRDefault="0077664E" w:rsidP="00D578A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  <w:sectPr w:rsidR="0077664E" w:rsidRPr="00D12B0B">
          <w:pgSz w:w="11906" w:h="16838"/>
          <w:pgMar w:top="1417" w:right="1134" w:bottom="1134" w:left="1134" w:header="708" w:footer="0" w:gutter="0"/>
          <w:cols w:space="720"/>
          <w:formProt w:val="0"/>
          <w:docGrid w:linePitch="360" w:charSpace="4096"/>
        </w:sect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77664E" w:rsidRPr="00420582" w14:paraId="50F79AC4" w14:textId="77777777" w:rsidTr="00542FAE">
        <w:tc>
          <w:tcPr>
            <w:tcW w:w="9628" w:type="dxa"/>
          </w:tcPr>
          <w:p w14:paraId="08CA38F4" w14:textId="1DD07669" w:rsidR="0077664E" w:rsidRPr="00D12B0B" w:rsidRDefault="00542FAE" w:rsidP="00542FAE">
            <w:pPr>
              <w:spacing w:line="360" w:lineRule="auto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12B0B">
              <w:rPr>
                <w:rFonts w:ascii="Times New Roman" w:hAnsi="Times New Roman" w:cs="Times New Roman"/>
                <w:b/>
                <w:bCs/>
                <w:lang w:val="en-GB"/>
              </w:rPr>
              <w:lastRenderedPageBreak/>
              <w:t>Figure SI-8</w:t>
            </w:r>
            <w:r w:rsidRPr="00D12B0B">
              <w:rPr>
                <w:rFonts w:ascii="Times New Roman" w:hAnsi="Times New Roman" w:cs="Times New Roman"/>
                <w:lang w:val="en-GB"/>
              </w:rPr>
              <w:t xml:space="preserve">. </w:t>
            </w:r>
            <w:r w:rsidRPr="00D12B0B">
              <w:rPr>
                <w:rFonts w:ascii="Times New Roman" w:hAnsi="Times New Roman" w:cs="Times New Roman"/>
                <w:vertAlign w:val="superscript"/>
                <w:lang w:val="en-GB"/>
              </w:rPr>
              <w:t>1</w:t>
            </w:r>
            <w:r w:rsidRPr="00D12B0B">
              <w:rPr>
                <w:rFonts w:ascii="Times New Roman" w:hAnsi="Times New Roman" w:cs="Times New Roman"/>
                <w:lang w:val="en-GB"/>
              </w:rPr>
              <w:t xml:space="preserve">H and </w:t>
            </w:r>
            <w:r w:rsidR="00B60B27" w:rsidRPr="00D12B0B">
              <w:rPr>
                <w:rFonts w:ascii="Times New Roman" w:hAnsi="Times New Roman" w:cs="Times New Roman"/>
                <w:vertAlign w:val="superscript"/>
                <w:lang w:val="en-GB"/>
              </w:rPr>
              <w:t>13</w:t>
            </w:r>
            <w:r w:rsidR="00B60B27" w:rsidRPr="00D12B0B">
              <w:rPr>
                <w:rFonts w:ascii="Times New Roman" w:hAnsi="Times New Roman" w:cs="Times New Roman"/>
                <w:lang w:val="en-GB"/>
              </w:rPr>
              <w:t>C</w:t>
            </w:r>
            <w:r w:rsidRPr="00D12B0B">
              <w:rPr>
                <w:rFonts w:ascii="Times New Roman" w:hAnsi="Times New Roman" w:cs="Times New Roman"/>
                <w:lang w:val="en-GB"/>
              </w:rPr>
              <w:t>-NMR spectra for compound</w:t>
            </w:r>
            <w:r w:rsidRPr="00D12B0B">
              <w:rPr>
                <w:rFonts w:ascii="Times New Roman" w:hAnsi="Times New Roman" w:cs="Times New Roman"/>
                <w:b/>
                <w:bCs/>
                <w:lang w:val="en-GB"/>
              </w:rPr>
              <w:t xml:space="preserve"> 6b</w:t>
            </w:r>
          </w:p>
        </w:tc>
      </w:tr>
      <w:tr w:rsidR="0077664E" w:rsidRPr="00D12B0B" w14:paraId="05EED467" w14:textId="77777777" w:rsidTr="00542FAE">
        <w:tc>
          <w:tcPr>
            <w:tcW w:w="9628" w:type="dxa"/>
          </w:tcPr>
          <w:p w14:paraId="45F93EE6" w14:textId="1EFA2466" w:rsidR="0077664E" w:rsidRPr="00D12B0B" w:rsidRDefault="0077664E" w:rsidP="00D578A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12B0B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drawing>
                <wp:inline distT="0" distB="0" distL="0" distR="0" wp14:anchorId="7D53153F" wp14:editId="7D996AF9">
                  <wp:extent cx="6120130" cy="3639820"/>
                  <wp:effectExtent l="0" t="0" r="0" b="0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magine 8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63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64E" w:rsidRPr="00D12B0B" w14:paraId="45BBB08C" w14:textId="77777777" w:rsidTr="00542FAE">
        <w:tc>
          <w:tcPr>
            <w:tcW w:w="9628" w:type="dxa"/>
          </w:tcPr>
          <w:p w14:paraId="3657148A" w14:textId="45063946" w:rsidR="0077664E" w:rsidRPr="00D12B0B" w:rsidRDefault="0077664E" w:rsidP="00D578A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12B0B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drawing>
                <wp:inline distT="0" distB="0" distL="0" distR="0" wp14:anchorId="1AD009B9" wp14:editId="7AE17B7B">
                  <wp:extent cx="6120130" cy="3556635"/>
                  <wp:effectExtent l="0" t="0" r="0" b="5715"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magine 9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55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D7DEB1" w14:textId="77777777" w:rsidR="00542FAE" w:rsidRPr="00D12B0B" w:rsidRDefault="00542FAE" w:rsidP="00D578A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  <w:sectPr w:rsidR="00542FAE" w:rsidRPr="00D12B0B">
          <w:pgSz w:w="11906" w:h="16838"/>
          <w:pgMar w:top="1417" w:right="1134" w:bottom="1134" w:left="1134" w:header="708" w:footer="0" w:gutter="0"/>
          <w:cols w:space="720"/>
          <w:formProt w:val="0"/>
          <w:docGrid w:linePitch="360" w:charSpace="4096"/>
        </w:sect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542FAE" w:rsidRPr="00420582" w14:paraId="4131E3E8" w14:textId="77777777" w:rsidTr="00B039CA">
        <w:tc>
          <w:tcPr>
            <w:tcW w:w="9628" w:type="dxa"/>
          </w:tcPr>
          <w:p w14:paraId="5F364CEC" w14:textId="6E7028BE" w:rsidR="00542FAE" w:rsidRPr="00D12B0B" w:rsidRDefault="00542FAE" w:rsidP="00B039CA">
            <w:pPr>
              <w:spacing w:line="360" w:lineRule="auto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12B0B">
              <w:rPr>
                <w:rFonts w:ascii="Times New Roman" w:hAnsi="Times New Roman" w:cs="Times New Roman"/>
                <w:b/>
                <w:bCs/>
                <w:lang w:val="en-GB"/>
              </w:rPr>
              <w:lastRenderedPageBreak/>
              <w:t>Figure SI-9</w:t>
            </w:r>
            <w:r w:rsidRPr="00D12B0B">
              <w:rPr>
                <w:rFonts w:ascii="Times New Roman" w:hAnsi="Times New Roman" w:cs="Times New Roman"/>
                <w:lang w:val="en-GB"/>
              </w:rPr>
              <w:t xml:space="preserve">. </w:t>
            </w:r>
            <w:r w:rsidRPr="00D12B0B">
              <w:rPr>
                <w:rFonts w:ascii="Times New Roman" w:hAnsi="Times New Roman" w:cs="Times New Roman"/>
                <w:vertAlign w:val="superscript"/>
                <w:lang w:val="en-GB"/>
              </w:rPr>
              <w:t>1</w:t>
            </w:r>
            <w:r w:rsidRPr="00D12B0B">
              <w:rPr>
                <w:rFonts w:ascii="Times New Roman" w:hAnsi="Times New Roman" w:cs="Times New Roman"/>
                <w:lang w:val="en-GB"/>
              </w:rPr>
              <w:t xml:space="preserve">H and </w:t>
            </w:r>
            <w:r w:rsidR="00B60B27" w:rsidRPr="00D12B0B">
              <w:rPr>
                <w:rFonts w:ascii="Times New Roman" w:hAnsi="Times New Roman" w:cs="Times New Roman"/>
                <w:vertAlign w:val="superscript"/>
                <w:lang w:val="en-GB"/>
              </w:rPr>
              <w:t>13</w:t>
            </w:r>
            <w:r w:rsidR="00B60B27" w:rsidRPr="00D12B0B">
              <w:rPr>
                <w:rFonts w:ascii="Times New Roman" w:hAnsi="Times New Roman" w:cs="Times New Roman"/>
                <w:lang w:val="en-GB"/>
              </w:rPr>
              <w:t>C</w:t>
            </w:r>
            <w:r w:rsidRPr="00D12B0B">
              <w:rPr>
                <w:rFonts w:ascii="Times New Roman" w:hAnsi="Times New Roman" w:cs="Times New Roman"/>
                <w:lang w:val="en-GB"/>
              </w:rPr>
              <w:t>-NMR spectra for compound</w:t>
            </w:r>
            <w:r w:rsidRPr="00D12B0B">
              <w:rPr>
                <w:rFonts w:ascii="Times New Roman" w:hAnsi="Times New Roman" w:cs="Times New Roman"/>
                <w:b/>
                <w:bCs/>
                <w:lang w:val="en-GB"/>
              </w:rPr>
              <w:t xml:space="preserve"> 8b</w:t>
            </w:r>
          </w:p>
        </w:tc>
      </w:tr>
      <w:tr w:rsidR="00542FAE" w:rsidRPr="00D12B0B" w14:paraId="70CA5E74" w14:textId="77777777" w:rsidTr="00B039CA">
        <w:tc>
          <w:tcPr>
            <w:tcW w:w="9628" w:type="dxa"/>
          </w:tcPr>
          <w:p w14:paraId="320123E2" w14:textId="77777777" w:rsidR="00542FAE" w:rsidRPr="00D12B0B" w:rsidRDefault="00542FAE" w:rsidP="00B039C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12B0B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drawing>
                <wp:inline distT="0" distB="0" distL="0" distR="0" wp14:anchorId="17E18171" wp14:editId="7B94F85B">
                  <wp:extent cx="6120130" cy="3621108"/>
                  <wp:effectExtent l="0" t="0" r="0" b="0"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magine 1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621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FAE" w:rsidRPr="00D12B0B" w14:paraId="0EF9954E" w14:textId="77777777" w:rsidTr="00B039CA">
        <w:tc>
          <w:tcPr>
            <w:tcW w:w="9628" w:type="dxa"/>
          </w:tcPr>
          <w:p w14:paraId="1E9681AD" w14:textId="77777777" w:rsidR="00542FAE" w:rsidRPr="00D12B0B" w:rsidRDefault="00542FAE" w:rsidP="00B039C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12B0B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drawing>
                <wp:inline distT="0" distB="0" distL="0" distR="0" wp14:anchorId="59C2C71B" wp14:editId="24BED82A">
                  <wp:extent cx="6100880" cy="3556635"/>
                  <wp:effectExtent l="0" t="0" r="0" b="5715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magine 12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0880" cy="355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C3A854" w14:textId="296D2A71" w:rsidR="00D578A9" w:rsidRPr="00D12B0B" w:rsidRDefault="00D578A9" w:rsidP="00D578A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5C020B7D" w14:textId="77777777" w:rsidR="0077664E" w:rsidRPr="00D12B0B" w:rsidRDefault="0077664E" w:rsidP="00D578A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141D8A31" w14:textId="77777777" w:rsidR="00D578A9" w:rsidRPr="00D12B0B" w:rsidRDefault="00D578A9" w:rsidP="00D578A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  <w:sectPr w:rsidR="00D578A9" w:rsidRPr="00D12B0B">
          <w:pgSz w:w="11906" w:h="16838"/>
          <w:pgMar w:top="1417" w:right="1134" w:bottom="1134" w:left="1134" w:header="708" w:footer="0" w:gutter="0"/>
          <w:cols w:space="720"/>
          <w:formProt w:val="0"/>
          <w:docGrid w:linePitch="360" w:charSpace="4096"/>
        </w:sectPr>
      </w:pPr>
    </w:p>
    <w:tbl>
      <w:tblPr>
        <w:tblW w:w="878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850"/>
        <w:gridCol w:w="654"/>
        <w:gridCol w:w="567"/>
        <w:gridCol w:w="617"/>
        <w:gridCol w:w="617"/>
        <w:gridCol w:w="703"/>
        <w:gridCol w:w="739"/>
        <w:gridCol w:w="1276"/>
        <w:gridCol w:w="1075"/>
        <w:gridCol w:w="801"/>
        <w:gridCol w:w="44"/>
      </w:tblGrid>
      <w:tr w:rsidR="00D578A9" w:rsidRPr="00420582" w14:paraId="7B2EAD4C" w14:textId="77777777" w:rsidTr="003A29F8">
        <w:trPr>
          <w:trHeight w:val="300"/>
          <w:jc w:val="center"/>
        </w:trPr>
        <w:tc>
          <w:tcPr>
            <w:tcW w:w="8789" w:type="dxa"/>
            <w:gridSpan w:val="12"/>
            <w:shd w:val="clear" w:color="auto" w:fill="auto"/>
            <w:noWrap/>
            <w:vAlign w:val="center"/>
          </w:tcPr>
          <w:p w14:paraId="4C4B2DF3" w14:textId="77777777" w:rsidR="00D578A9" w:rsidRPr="00D12B0B" w:rsidRDefault="00D578A9" w:rsidP="003A29F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val="en-GB" w:eastAsia="it-IT"/>
              </w:rPr>
            </w:pPr>
            <w:r w:rsidRPr="00D12B0B">
              <w:rPr>
                <w:rFonts w:ascii="Times New Roman" w:eastAsia="Times New Roman" w:hAnsi="Times New Roman" w:cs="Times New Roman"/>
                <w:b/>
                <w:bCs/>
                <w:lang w:val="en-GB" w:eastAsia="it-IT"/>
              </w:rPr>
              <w:lastRenderedPageBreak/>
              <w:t xml:space="preserve">Table SI-1. </w:t>
            </w:r>
            <w:r w:rsidRPr="00D12B0B">
              <w:rPr>
                <w:rFonts w:ascii="Times New Roman" w:eastAsia="Times New Roman" w:hAnsi="Times New Roman" w:cs="Times New Roman"/>
                <w:lang w:val="en-GB" w:eastAsia="it-IT"/>
              </w:rPr>
              <w:t>Calculated physicochemical properties and predicted GI absorption, BBB permeation, and PAINS alerts for the designed compounds 1a-8a and 1b-8b.</w:t>
            </w:r>
          </w:p>
        </w:tc>
      </w:tr>
      <w:tr w:rsidR="00D578A9" w:rsidRPr="00D12B0B" w14:paraId="49EF89F3" w14:textId="77777777" w:rsidTr="003A29F8">
        <w:trPr>
          <w:gridAfter w:val="1"/>
          <w:wAfter w:w="44" w:type="dxa"/>
          <w:trHeight w:val="300"/>
          <w:jc w:val="center"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B3DA3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</w:pPr>
            <w:proofErr w:type="spellStart"/>
            <w:r w:rsidRPr="00D12B0B"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  <w:t>Cmpd</w:t>
            </w:r>
            <w:proofErr w:type="spellEnd"/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867F6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  <w:t>MW</w:t>
            </w:r>
          </w:p>
        </w:tc>
        <w:tc>
          <w:tcPr>
            <w:tcW w:w="654" w:type="dxa"/>
            <w:tcBorders>
              <w:bottom w:val="single" w:sz="4" w:space="0" w:color="auto"/>
            </w:tcBorders>
            <w:vAlign w:val="center"/>
          </w:tcPr>
          <w:p w14:paraId="58F928B9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  <w:t>pKa1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C31AC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  <w:t>RB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A85FA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  <w:t>HBA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29048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  <w:t>HBD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5C013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  <w:t>TPSA</w:t>
            </w:r>
          </w:p>
        </w:tc>
        <w:tc>
          <w:tcPr>
            <w:tcW w:w="73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648F0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</w:pPr>
            <w:proofErr w:type="spellStart"/>
            <w:r w:rsidRPr="00D12B0B"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  <w:t>cLogP</w:t>
            </w:r>
            <w:proofErr w:type="spellEnd"/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8D3DD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  <w:t>GI</w:t>
            </w:r>
          </w:p>
          <w:p w14:paraId="2534935D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</w:pPr>
            <w:proofErr w:type="spellStart"/>
            <w:r w:rsidRPr="00D12B0B"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  <w:t>absorption</w:t>
            </w:r>
            <w:proofErr w:type="spellEnd"/>
          </w:p>
        </w:tc>
        <w:tc>
          <w:tcPr>
            <w:tcW w:w="107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6201A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  <w:t>BBB</w:t>
            </w:r>
          </w:p>
          <w:p w14:paraId="1F0A6851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</w:pPr>
            <w:proofErr w:type="spellStart"/>
            <w:r w:rsidRPr="00D12B0B"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  <w:t>permeant</w:t>
            </w:r>
            <w:proofErr w:type="spellEnd"/>
          </w:p>
        </w:tc>
        <w:tc>
          <w:tcPr>
            <w:tcW w:w="80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0A5A5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  <w:t xml:space="preserve">PAINS </w:t>
            </w:r>
            <w:proofErr w:type="spellStart"/>
            <w:r w:rsidRPr="00D12B0B"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  <w:t>alerts</w:t>
            </w:r>
            <w:r w:rsidRPr="00D12B0B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eastAsia="it-IT"/>
              </w:rPr>
              <w:t>b</w:t>
            </w:r>
            <w:proofErr w:type="spellEnd"/>
          </w:p>
        </w:tc>
      </w:tr>
      <w:tr w:rsidR="00D578A9" w:rsidRPr="00D12B0B" w14:paraId="27E9E07B" w14:textId="77777777" w:rsidTr="003A29F8">
        <w:trPr>
          <w:gridAfter w:val="1"/>
          <w:wAfter w:w="44" w:type="dxa"/>
          <w:trHeight w:val="300"/>
          <w:jc w:val="center"/>
        </w:trPr>
        <w:tc>
          <w:tcPr>
            <w:tcW w:w="84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C1569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t-IT"/>
              </w:rPr>
              <w:t>1a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E005C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332.55</w:t>
            </w:r>
          </w:p>
        </w:tc>
        <w:tc>
          <w:tcPr>
            <w:tcW w:w="654" w:type="dxa"/>
            <w:tcBorders>
              <w:top w:val="single" w:sz="4" w:space="0" w:color="auto"/>
            </w:tcBorders>
            <w:vAlign w:val="center"/>
          </w:tcPr>
          <w:p w14:paraId="1C00B180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8.59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63A70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7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CCAB5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2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94A70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0</w:t>
            </w:r>
          </w:p>
        </w:tc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96581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31.78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7F641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3.325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F0722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High</w:t>
            </w:r>
          </w:p>
        </w:tc>
        <w:tc>
          <w:tcPr>
            <w:tcW w:w="107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1965D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Yes</w:t>
            </w:r>
          </w:p>
        </w:tc>
        <w:tc>
          <w:tcPr>
            <w:tcW w:w="80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26719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0</w:t>
            </w:r>
          </w:p>
        </w:tc>
      </w:tr>
      <w:tr w:rsidR="00D578A9" w:rsidRPr="00D12B0B" w14:paraId="06E249DB" w14:textId="77777777" w:rsidTr="003A29F8">
        <w:trPr>
          <w:gridAfter w:val="1"/>
          <w:wAfter w:w="44" w:type="dxa"/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255A394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t-IT"/>
              </w:rPr>
              <w:t>1b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A7136E3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331.56</w:t>
            </w:r>
          </w:p>
        </w:tc>
        <w:tc>
          <w:tcPr>
            <w:tcW w:w="654" w:type="dxa"/>
            <w:vAlign w:val="center"/>
          </w:tcPr>
          <w:p w14:paraId="24537F4E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9.50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24788D6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7</w:t>
            </w:r>
          </w:p>
        </w:tc>
        <w:tc>
          <w:tcPr>
            <w:tcW w:w="617" w:type="dxa"/>
            <w:shd w:val="clear" w:color="auto" w:fill="auto"/>
            <w:noWrap/>
            <w:vAlign w:val="center"/>
            <w:hideMark/>
          </w:tcPr>
          <w:p w14:paraId="7D5947BD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1</w:t>
            </w:r>
          </w:p>
        </w:tc>
        <w:tc>
          <w:tcPr>
            <w:tcW w:w="617" w:type="dxa"/>
            <w:shd w:val="clear" w:color="auto" w:fill="auto"/>
            <w:noWrap/>
            <w:vAlign w:val="center"/>
            <w:hideMark/>
          </w:tcPr>
          <w:p w14:paraId="6522213B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0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14:paraId="6961D323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28.54</w:t>
            </w:r>
          </w:p>
        </w:tc>
        <w:tc>
          <w:tcPr>
            <w:tcW w:w="739" w:type="dxa"/>
            <w:shd w:val="clear" w:color="auto" w:fill="auto"/>
            <w:noWrap/>
            <w:vAlign w:val="center"/>
            <w:hideMark/>
          </w:tcPr>
          <w:p w14:paraId="68EDC579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4.907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4BD920C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High</w:t>
            </w:r>
          </w:p>
        </w:tc>
        <w:tc>
          <w:tcPr>
            <w:tcW w:w="1075" w:type="dxa"/>
            <w:shd w:val="clear" w:color="auto" w:fill="auto"/>
            <w:noWrap/>
            <w:vAlign w:val="center"/>
            <w:hideMark/>
          </w:tcPr>
          <w:p w14:paraId="779876BA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Yes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2F0FA965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0</w:t>
            </w:r>
          </w:p>
        </w:tc>
      </w:tr>
      <w:tr w:rsidR="00D578A9" w:rsidRPr="00D12B0B" w14:paraId="72969AB1" w14:textId="77777777" w:rsidTr="003A29F8">
        <w:trPr>
          <w:gridAfter w:val="1"/>
          <w:wAfter w:w="44" w:type="dxa"/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23818F2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t-IT"/>
              </w:rPr>
              <w:t>2a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D21D335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302.45</w:t>
            </w:r>
          </w:p>
        </w:tc>
        <w:tc>
          <w:tcPr>
            <w:tcW w:w="654" w:type="dxa"/>
            <w:vAlign w:val="center"/>
          </w:tcPr>
          <w:p w14:paraId="05B06330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8.47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AD9CE20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6</w:t>
            </w:r>
          </w:p>
        </w:tc>
        <w:tc>
          <w:tcPr>
            <w:tcW w:w="617" w:type="dxa"/>
            <w:shd w:val="clear" w:color="auto" w:fill="auto"/>
            <w:noWrap/>
            <w:vAlign w:val="center"/>
            <w:hideMark/>
          </w:tcPr>
          <w:p w14:paraId="70C58979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3</w:t>
            </w:r>
          </w:p>
        </w:tc>
        <w:tc>
          <w:tcPr>
            <w:tcW w:w="617" w:type="dxa"/>
            <w:shd w:val="clear" w:color="auto" w:fill="auto"/>
            <w:noWrap/>
            <w:vAlign w:val="center"/>
            <w:hideMark/>
          </w:tcPr>
          <w:p w14:paraId="6537DDB7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0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14:paraId="2B41B1F0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15.71</w:t>
            </w:r>
          </w:p>
        </w:tc>
        <w:tc>
          <w:tcPr>
            <w:tcW w:w="739" w:type="dxa"/>
            <w:shd w:val="clear" w:color="auto" w:fill="auto"/>
            <w:noWrap/>
            <w:vAlign w:val="center"/>
            <w:hideMark/>
          </w:tcPr>
          <w:p w14:paraId="125412B7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2.016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E5EB7BE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High</w:t>
            </w:r>
          </w:p>
        </w:tc>
        <w:tc>
          <w:tcPr>
            <w:tcW w:w="1075" w:type="dxa"/>
            <w:shd w:val="clear" w:color="auto" w:fill="auto"/>
            <w:noWrap/>
            <w:vAlign w:val="center"/>
            <w:hideMark/>
          </w:tcPr>
          <w:p w14:paraId="52BBD5E1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Yes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0B08FB1F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0</w:t>
            </w:r>
          </w:p>
        </w:tc>
      </w:tr>
      <w:tr w:rsidR="00D578A9" w:rsidRPr="00D12B0B" w14:paraId="769DBABA" w14:textId="77777777" w:rsidTr="003A29F8">
        <w:trPr>
          <w:gridAfter w:val="1"/>
          <w:wAfter w:w="44" w:type="dxa"/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6B96E9E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t-IT"/>
              </w:rPr>
              <w:t>2b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2D54FAE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301.47</w:t>
            </w:r>
          </w:p>
        </w:tc>
        <w:tc>
          <w:tcPr>
            <w:tcW w:w="654" w:type="dxa"/>
            <w:vAlign w:val="center"/>
          </w:tcPr>
          <w:p w14:paraId="2C5EAD77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9.04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7316D3F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6</w:t>
            </w:r>
          </w:p>
        </w:tc>
        <w:tc>
          <w:tcPr>
            <w:tcW w:w="617" w:type="dxa"/>
            <w:shd w:val="clear" w:color="auto" w:fill="auto"/>
            <w:noWrap/>
            <w:vAlign w:val="center"/>
            <w:hideMark/>
          </w:tcPr>
          <w:p w14:paraId="4E38DA82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2</w:t>
            </w:r>
          </w:p>
        </w:tc>
        <w:tc>
          <w:tcPr>
            <w:tcW w:w="617" w:type="dxa"/>
            <w:shd w:val="clear" w:color="auto" w:fill="auto"/>
            <w:noWrap/>
            <w:vAlign w:val="center"/>
            <w:hideMark/>
          </w:tcPr>
          <w:p w14:paraId="76239825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0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14:paraId="4E90CB5C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12.47</w:t>
            </w:r>
          </w:p>
        </w:tc>
        <w:tc>
          <w:tcPr>
            <w:tcW w:w="739" w:type="dxa"/>
            <w:shd w:val="clear" w:color="auto" w:fill="auto"/>
            <w:noWrap/>
            <w:vAlign w:val="center"/>
            <w:hideMark/>
          </w:tcPr>
          <w:p w14:paraId="23D67572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3.608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56454E7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High</w:t>
            </w:r>
          </w:p>
        </w:tc>
        <w:tc>
          <w:tcPr>
            <w:tcW w:w="1075" w:type="dxa"/>
            <w:shd w:val="clear" w:color="auto" w:fill="auto"/>
            <w:noWrap/>
            <w:vAlign w:val="center"/>
            <w:hideMark/>
          </w:tcPr>
          <w:p w14:paraId="251A0E7E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Yes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73AAB2E4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0</w:t>
            </w:r>
          </w:p>
        </w:tc>
      </w:tr>
      <w:tr w:rsidR="00D578A9" w:rsidRPr="00D12B0B" w14:paraId="3A5A5541" w14:textId="77777777" w:rsidTr="003A29F8">
        <w:trPr>
          <w:gridAfter w:val="1"/>
          <w:wAfter w:w="44" w:type="dxa"/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C1172F9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t-IT"/>
              </w:rPr>
              <w:t>3a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474889B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318.52</w:t>
            </w:r>
          </w:p>
        </w:tc>
        <w:tc>
          <w:tcPr>
            <w:tcW w:w="654" w:type="dxa"/>
            <w:vAlign w:val="center"/>
          </w:tcPr>
          <w:p w14:paraId="65A98D74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8.51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4A4919A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6</w:t>
            </w:r>
          </w:p>
        </w:tc>
        <w:tc>
          <w:tcPr>
            <w:tcW w:w="617" w:type="dxa"/>
            <w:shd w:val="clear" w:color="auto" w:fill="auto"/>
            <w:noWrap/>
            <w:vAlign w:val="center"/>
            <w:hideMark/>
          </w:tcPr>
          <w:p w14:paraId="2872A174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2</w:t>
            </w:r>
          </w:p>
        </w:tc>
        <w:tc>
          <w:tcPr>
            <w:tcW w:w="617" w:type="dxa"/>
            <w:shd w:val="clear" w:color="auto" w:fill="auto"/>
            <w:noWrap/>
            <w:vAlign w:val="center"/>
            <w:hideMark/>
          </w:tcPr>
          <w:p w14:paraId="50A8B72E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0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14:paraId="738849F5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31.78</w:t>
            </w:r>
          </w:p>
        </w:tc>
        <w:tc>
          <w:tcPr>
            <w:tcW w:w="739" w:type="dxa"/>
            <w:shd w:val="clear" w:color="auto" w:fill="auto"/>
            <w:noWrap/>
            <w:vAlign w:val="center"/>
            <w:hideMark/>
          </w:tcPr>
          <w:p w14:paraId="4E8A2B92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2.935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5B66BB7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High</w:t>
            </w:r>
          </w:p>
        </w:tc>
        <w:tc>
          <w:tcPr>
            <w:tcW w:w="1075" w:type="dxa"/>
            <w:shd w:val="clear" w:color="auto" w:fill="auto"/>
            <w:noWrap/>
            <w:vAlign w:val="center"/>
            <w:hideMark/>
          </w:tcPr>
          <w:p w14:paraId="624EFFA1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Yes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0BB1AD84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0</w:t>
            </w:r>
          </w:p>
        </w:tc>
      </w:tr>
      <w:tr w:rsidR="00D578A9" w:rsidRPr="00D12B0B" w14:paraId="1722916C" w14:textId="77777777" w:rsidTr="003A29F8">
        <w:trPr>
          <w:gridAfter w:val="1"/>
          <w:wAfter w:w="44" w:type="dxa"/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6857036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t-IT"/>
              </w:rPr>
              <w:t>3b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82E9A0A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317.53</w:t>
            </w:r>
          </w:p>
        </w:tc>
        <w:tc>
          <w:tcPr>
            <w:tcW w:w="654" w:type="dxa"/>
            <w:vAlign w:val="center"/>
          </w:tcPr>
          <w:p w14:paraId="6ED843FA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8.88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9B4BF8F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6</w:t>
            </w:r>
          </w:p>
        </w:tc>
        <w:tc>
          <w:tcPr>
            <w:tcW w:w="617" w:type="dxa"/>
            <w:shd w:val="clear" w:color="auto" w:fill="auto"/>
            <w:noWrap/>
            <w:vAlign w:val="center"/>
            <w:hideMark/>
          </w:tcPr>
          <w:p w14:paraId="2625C6F7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1</w:t>
            </w:r>
          </w:p>
        </w:tc>
        <w:tc>
          <w:tcPr>
            <w:tcW w:w="617" w:type="dxa"/>
            <w:shd w:val="clear" w:color="auto" w:fill="auto"/>
            <w:noWrap/>
            <w:vAlign w:val="center"/>
            <w:hideMark/>
          </w:tcPr>
          <w:p w14:paraId="124EA882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0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14:paraId="6EA32E3C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28.54</w:t>
            </w:r>
          </w:p>
        </w:tc>
        <w:tc>
          <w:tcPr>
            <w:tcW w:w="739" w:type="dxa"/>
            <w:shd w:val="clear" w:color="auto" w:fill="auto"/>
            <w:noWrap/>
            <w:vAlign w:val="center"/>
            <w:hideMark/>
          </w:tcPr>
          <w:p w14:paraId="053197AE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4.413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A94A6A1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High</w:t>
            </w:r>
          </w:p>
        </w:tc>
        <w:tc>
          <w:tcPr>
            <w:tcW w:w="1075" w:type="dxa"/>
            <w:shd w:val="clear" w:color="auto" w:fill="auto"/>
            <w:noWrap/>
            <w:vAlign w:val="center"/>
            <w:hideMark/>
          </w:tcPr>
          <w:p w14:paraId="13C96614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Yes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305DBCD9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0</w:t>
            </w:r>
          </w:p>
        </w:tc>
      </w:tr>
      <w:tr w:rsidR="00D578A9" w:rsidRPr="00D12B0B" w14:paraId="66549E01" w14:textId="77777777" w:rsidTr="003A29F8">
        <w:trPr>
          <w:gridAfter w:val="1"/>
          <w:wAfter w:w="44" w:type="dxa"/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431A5BE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t-IT"/>
              </w:rPr>
              <w:t>4a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FB024C5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316.48</w:t>
            </w:r>
          </w:p>
        </w:tc>
        <w:tc>
          <w:tcPr>
            <w:tcW w:w="654" w:type="dxa"/>
            <w:vAlign w:val="center"/>
          </w:tcPr>
          <w:p w14:paraId="437F5CA1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8.58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81155C6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7</w:t>
            </w:r>
          </w:p>
        </w:tc>
        <w:tc>
          <w:tcPr>
            <w:tcW w:w="617" w:type="dxa"/>
            <w:shd w:val="clear" w:color="auto" w:fill="auto"/>
            <w:noWrap/>
            <w:vAlign w:val="center"/>
            <w:hideMark/>
          </w:tcPr>
          <w:p w14:paraId="1C1432C5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3</w:t>
            </w:r>
          </w:p>
        </w:tc>
        <w:tc>
          <w:tcPr>
            <w:tcW w:w="617" w:type="dxa"/>
            <w:shd w:val="clear" w:color="auto" w:fill="auto"/>
            <w:noWrap/>
            <w:vAlign w:val="center"/>
            <w:hideMark/>
          </w:tcPr>
          <w:p w14:paraId="4DEC7EFD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0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14:paraId="04D09E6F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15.71</w:t>
            </w:r>
          </w:p>
        </w:tc>
        <w:tc>
          <w:tcPr>
            <w:tcW w:w="739" w:type="dxa"/>
            <w:shd w:val="clear" w:color="auto" w:fill="auto"/>
            <w:noWrap/>
            <w:vAlign w:val="center"/>
            <w:hideMark/>
          </w:tcPr>
          <w:p w14:paraId="525AB8BA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2.325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D6D9E72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High</w:t>
            </w:r>
          </w:p>
        </w:tc>
        <w:tc>
          <w:tcPr>
            <w:tcW w:w="1075" w:type="dxa"/>
            <w:shd w:val="clear" w:color="auto" w:fill="auto"/>
            <w:noWrap/>
            <w:vAlign w:val="center"/>
            <w:hideMark/>
          </w:tcPr>
          <w:p w14:paraId="71646450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Yes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3369364B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0</w:t>
            </w:r>
          </w:p>
        </w:tc>
      </w:tr>
      <w:tr w:rsidR="00D578A9" w:rsidRPr="00D12B0B" w14:paraId="77E1DC9B" w14:textId="77777777" w:rsidTr="003A29F8">
        <w:trPr>
          <w:gridAfter w:val="1"/>
          <w:wAfter w:w="44" w:type="dxa"/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73E867F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t-IT"/>
              </w:rPr>
              <w:t>4b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4BA92D3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315.49</w:t>
            </w:r>
          </w:p>
        </w:tc>
        <w:tc>
          <w:tcPr>
            <w:tcW w:w="654" w:type="dxa"/>
            <w:vAlign w:val="center"/>
          </w:tcPr>
          <w:p w14:paraId="549F7694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9.41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494E203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7</w:t>
            </w:r>
          </w:p>
        </w:tc>
        <w:tc>
          <w:tcPr>
            <w:tcW w:w="617" w:type="dxa"/>
            <w:shd w:val="clear" w:color="auto" w:fill="auto"/>
            <w:noWrap/>
            <w:vAlign w:val="center"/>
            <w:hideMark/>
          </w:tcPr>
          <w:p w14:paraId="5EAF4330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2</w:t>
            </w:r>
          </w:p>
        </w:tc>
        <w:tc>
          <w:tcPr>
            <w:tcW w:w="617" w:type="dxa"/>
            <w:shd w:val="clear" w:color="auto" w:fill="auto"/>
            <w:noWrap/>
            <w:vAlign w:val="center"/>
            <w:hideMark/>
          </w:tcPr>
          <w:p w14:paraId="04B167D3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0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14:paraId="24E8C5E6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12.47</w:t>
            </w:r>
          </w:p>
        </w:tc>
        <w:tc>
          <w:tcPr>
            <w:tcW w:w="739" w:type="dxa"/>
            <w:shd w:val="clear" w:color="auto" w:fill="auto"/>
            <w:noWrap/>
            <w:vAlign w:val="center"/>
            <w:hideMark/>
          </w:tcPr>
          <w:p w14:paraId="10FCBD88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3.880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AFFCDFE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High</w:t>
            </w:r>
          </w:p>
        </w:tc>
        <w:tc>
          <w:tcPr>
            <w:tcW w:w="1075" w:type="dxa"/>
            <w:shd w:val="clear" w:color="auto" w:fill="auto"/>
            <w:noWrap/>
            <w:vAlign w:val="center"/>
            <w:hideMark/>
          </w:tcPr>
          <w:p w14:paraId="528E5CF8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Yes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3A916BD0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0</w:t>
            </w:r>
          </w:p>
        </w:tc>
      </w:tr>
      <w:tr w:rsidR="00D578A9" w:rsidRPr="00D12B0B" w14:paraId="5DEE89A1" w14:textId="77777777" w:rsidTr="003A29F8">
        <w:trPr>
          <w:gridAfter w:val="1"/>
          <w:wAfter w:w="44" w:type="dxa"/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ED9228B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t-IT"/>
              </w:rPr>
              <w:t>5a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B0EE844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326.50</w:t>
            </w:r>
          </w:p>
        </w:tc>
        <w:tc>
          <w:tcPr>
            <w:tcW w:w="654" w:type="dxa"/>
            <w:vAlign w:val="center"/>
          </w:tcPr>
          <w:p w14:paraId="65F15443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8.57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63A8D31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7</w:t>
            </w:r>
          </w:p>
        </w:tc>
        <w:tc>
          <w:tcPr>
            <w:tcW w:w="617" w:type="dxa"/>
            <w:shd w:val="clear" w:color="auto" w:fill="auto"/>
            <w:noWrap/>
            <w:vAlign w:val="center"/>
            <w:hideMark/>
          </w:tcPr>
          <w:p w14:paraId="3F477E7F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2</w:t>
            </w:r>
          </w:p>
        </w:tc>
        <w:tc>
          <w:tcPr>
            <w:tcW w:w="617" w:type="dxa"/>
            <w:shd w:val="clear" w:color="auto" w:fill="auto"/>
            <w:noWrap/>
            <w:vAlign w:val="center"/>
            <w:hideMark/>
          </w:tcPr>
          <w:p w14:paraId="34CCA4FB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0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14:paraId="29E1F8AB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31.78</w:t>
            </w:r>
          </w:p>
        </w:tc>
        <w:tc>
          <w:tcPr>
            <w:tcW w:w="739" w:type="dxa"/>
            <w:shd w:val="clear" w:color="auto" w:fill="auto"/>
            <w:noWrap/>
            <w:vAlign w:val="center"/>
            <w:hideMark/>
          </w:tcPr>
          <w:p w14:paraId="5D0D7689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3.248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8894B5F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High</w:t>
            </w:r>
          </w:p>
        </w:tc>
        <w:tc>
          <w:tcPr>
            <w:tcW w:w="1075" w:type="dxa"/>
            <w:shd w:val="clear" w:color="auto" w:fill="auto"/>
            <w:noWrap/>
            <w:vAlign w:val="center"/>
            <w:hideMark/>
          </w:tcPr>
          <w:p w14:paraId="761D6109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Yes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60209B31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0</w:t>
            </w:r>
          </w:p>
        </w:tc>
      </w:tr>
      <w:tr w:rsidR="00D578A9" w:rsidRPr="00D12B0B" w14:paraId="3B5B3301" w14:textId="77777777" w:rsidTr="003A29F8">
        <w:trPr>
          <w:gridAfter w:val="1"/>
          <w:wAfter w:w="44" w:type="dxa"/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322D5BC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t-IT"/>
              </w:rPr>
              <w:t>5b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A6E4486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325.51</w:t>
            </w:r>
          </w:p>
        </w:tc>
        <w:tc>
          <w:tcPr>
            <w:tcW w:w="654" w:type="dxa"/>
            <w:vAlign w:val="center"/>
          </w:tcPr>
          <w:p w14:paraId="43477723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9.38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7B244DF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7</w:t>
            </w:r>
          </w:p>
        </w:tc>
        <w:tc>
          <w:tcPr>
            <w:tcW w:w="617" w:type="dxa"/>
            <w:shd w:val="clear" w:color="auto" w:fill="auto"/>
            <w:noWrap/>
            <w:vAlign w:val="center"/>
            <w:hideMark/>
          </w:tcPr>
          <w:p w14:paraId="7D08D99A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1</w:t>
            </w:r>
          </w:p>
        </w:tc>
        <w:tc>
          <w:tcPr>
            <w:tcW w:w="617" w:type="dxa"/>
            <w:shd w:val="clear" w:color="auto" w:fill="auto"/>
            <w:noWrap/>
            <w:vAlign w:val="center"/>
            <w:hideMark/>
          </w:tcPr>
          <w:p w14:paraId="5790EACC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0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14:paraId="6D8C65B4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28.54</w:t>
            </w:r>
          </w:p>
        </w:tc>
        <w:tc>
          <w:tcPr>
            <w:tcW w:w="739" w:type="dxa"/>
            <w:shd w:val="clear" w:color="auto" w:fill="auto"/>
            <w:noWrap/>
            <w:vAlign w:val="center"/>
            <w:hideMark/>
          </w:tcPr>
          <w:p w14:paraId="3E26A32D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4.819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B4EC7B1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High</w:t>
            </w:r>
          </w:p>
        </w:tc>
        <w:tc>
          <w:tcPr>
            <w:tcW w:w="1075" w:type="dxa"/>
            <w:shd w:val="clear" w:color="auto" w:fill="auto"/>
            <w:noWrap/>
            <w:vAlign w:val="center"/>
            <w:hideMark/>
          </w:tcPr>
          <w:p w14:paraId="484FC30B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Yes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36FA4CA5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0</w:t>
            </w:r>
          </w:p>
        </w:tc>
      </w:tr>
      <w:tr w:rsidR="00D578A9" w:rsidRPr="00D12B0B" w14:paraId="11C4AE6F" w14:textId="77777777" w:rsidTr="003A29F8">
        <w:trPr>
          <w:gridAfter w:val="1"/>
          <w:wAfter w:w="44" w:type="dxa"/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4C077C5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t-IT"/>
              </w:rPr>
              <w:t>6a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6BF8234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296.41</w:t>
            </w:r>
          </w:p>
        </w:tc>
        <w:tc>
          <w:tcPr>
            <w:tcW w:w="654" w:type="dxa"/>
            <w:vAlign w:val="center"/>
          </w:tcPr>
          <w:p w14:paraId="0BF2E33B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8.41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003F5DA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6</w:t>
            </w:r>
          </w:p>
        </w:tc>
        <w:tc>
          <w:tcPr>
            <w:tcW w:w="617" w:type="dxa"/>
            <w:shd w:val="clear" w:color="auto" w:fill="auto"/>
            <w:noWrap/>
            <w:vAlign w:val="center"/>
            <w:hideMark/>
          </w:tcPr>
          <w:p w14:paraId="32FB4E24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3</w:t>
            </w:r>
          </w:p>
        </w:tc>
        <w:tc>
          <w:tcPr>
            <w:tcW w:w="617" w:type="dxa"/>
            <w:shd w:val="clear" w:color="auto" w:fill="auto"/>
            <w:noWrap/>
            <w:vAlign w:val="center"/>
            <w:hideMark/>
          </w:tcPr>
          <w:p w14:paraId="6DF1796B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0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14:paraId="63CBEA54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15.71</w:t>
            </w:r>
          </w:p>
        </w:tc>
        <w:tc>
          <w:tcPr>
            <w:tcW w:w="739" w:type="dxa"/>
            <w:shd w:val="clear" w:color="auto" w:fill="auto"/>
            <w:noWrap/>
            <w:vAlign w:val="center"/>
            <w:hideMark/>
          </w:tcPr>
          <w:p w14:paraId="20E982B1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2.363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947828A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High</w:t>
            </w:r>
          </w:p>
        </w:tc>
        <w:tc>
          <w:tcPr>
            <w:tcW w:w="1075" w:type="dxa"/>
            <w:shd w:val="clear" w:color="auto" w:fill="auto"/>
            <w:noWrap/>
            <w:vAlign w:val="center"/>
            <w:hideMark/>
          </w:tcPr>
          <w:p w14:paraId="0767B17E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Yes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3010DB95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0</w:t>
            </w:r>
          </w:p>
        </w:tc>
      </w:tr>
      <w:tr w:rsidR="00D578A9" w:rsidRPr="00D12B0B" w14:paraId="7264F121" w14:textId="77777777" w:rsidTr="003A29F8">
        <w:trPr>
          <w:gridAfter w:val="1"/>
          <w:wAfter w:w="44" w:type="dxa"/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164A0DB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t-IT"/>
              </w:rPr>
              <w:t>6b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C7BC4CE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295.42</w:t>
            </w:r>
          </w:p>
        </w:tc>
        <w:tc>
          <w:tcPr>
            <w:tcW w:w="654" w:type="dxa"/>
            <w:vAlign w:val="center"/>
          </w:tcPr>
          <w:p w14:paraId="4339E51B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8.53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F172795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6</w:t>
            </w:r>
          </w:p>
        </w:tc>
        <w:tc>
          <w:tcPr>
            <w:tcW w:w="617" w:type="dxa"/>
            <w:shd w:val="clear" w:color="auto" w:fill="auto"/>
            <w:noWrap/>
            <w:vAlign w:val="center"/>
            <w:hideMark/>
          </w:tcPr>
          <w:p w14:paraId="565652BF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2</w:t>
            </w:r>
          </w:p>
        </w:tc>
        <w:tc>
          <w:tcPr>
            <w:tcW w:w="617" w:type="dxa"/>
            <w:shd w:val="clear" w:color="auto" w:fill="auto"/>
            <w:noWrap/>
            <w:vAlign w:val="center"/>
            <w:hideMark/>
          </w:tcPr>
          <w:p w14:paraId="48B15E80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0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14:paraId="57832AAB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12.47</w:t>
            </w:r>
          </w:p>
        </w:tc>
        <w:tc>
          <w:tcPr>
            <w:tcW w:w="739" w:type="dxa"/>
            <w:shd w:val="clear" w:color="auto" w:fill="auto"/>
            <w:noWrap/>
            <w:vAlign w:val="center"/>
            <w:hideMark/>
          </w:tcPr>
          <w:p w14:paraId="5E08B79D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3.997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F78E58B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High</w:t>
            </w:r>
          </w:p>
        </w:tc>
        <w:tc>
          <w:tcPr>
            <w:tcW w:w="1075" w:type="dxa"/>
            <w:shd w:val="clear" w:color="auto" w:fill="auto"/>
            <w:noWrap/>
            <w:vAlign w:val="center"/>
            <w:hideMark/>
          </w:tcPr>
          <w:p w14:paraId="2C0AC15E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Yes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33A8EBA5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0</w:t>
            </w:r>
          </w:p>
        </w:tc>
      </w:tr>
      <w:tr w:rsidR="00D578A9" w:rsidRPr="00D12B0B" w14:paraId="63D64E64" w14:textId="77777777" w:rsidTr="003A29F8">
        <w:trPr>
          <w:gridAfter w:val="1"/>
          <w:wAfter w:w="44" w:type="dxa"/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583772D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t-IT"/>
              </w:rPr>
              <w:t>7a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F7FBA50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312.47</w:t>
            </w:r>
          </w:p>
        </w:tc>
        <w:tc>
          <w:tcPr>
            <w:tcW w:w="654" w:type="dxa"/>
            <w:vAlign w:val="center"/>
          </w:tcPr>
          <w:p w14:paraId="221B550C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8.46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D9A79DD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6</w:t>
            </w:r>
          </w:p>
        </w:tc>
        <w:tc>
          <w:tcPr>
            <w:tcW w:w="617" w:type="dxa"/>
            <w:shd w:val="clear" w:color="auto" w:fill="auto"/>
            <w:noWrap/>
            <w:vAlign w:val="center"/>
            <w:hideMark/>
          </w:tcPr>
          <w:p w14:paraId="7A41D837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2</w:t>
            </w:r>
          </w:p>
        </w:tc>
        <w:tc>
          <w:tcPr>
            <w:tcW w:w="617" w:type="dxa"/>
            <w:shd w:val="clear" w:color="auto" w:fill="auto"/>
            <w:noWrap/>
            <w:vAlign w:val="center"/>
            <w:hideMark/>
          </w:tcPr>
          <w:p w14:paraId="4B10BA61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0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14:paraId="5BCAF394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31.78</w:t>
            </w:r>
          </w:p>
        </w:tc>
        <w:tc>
          <w:tcPr>
            <w:tcW w:w="739" w:type="dxa"/>
            <w:shd w:val="clear" w:color="auto" w:fill="auto"/>
            <w:noWrap/>
            <w:vAlign w:val="center"/>
            <w:hideMark/>
          </w:tcPr>
          <w:p w14:paraId="13EF5487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2.694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F8A77C3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High</w:t>
            </w:r>
          </w:p>
        </w:tc>
        <w:tc>
          <w:tcPr>
            <w:tcW w:w="1075" w:type="dxa"/>
            <w:shd w:val="clear" w:color="auto" w:fill="auto"/>
            <w:noWrap/>
            <w:vAlign w:val="center"/>
            <w:hideMark/>
          </w:tcPr>
          <w:p w14:paraId="5E2160EF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Yes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41909CA5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0</w:t>
            </w:r>
          </w:p>
        </w:tc>
      </w:tr>
      <w:tr w:rsidR="00D578A9" w:rsidRPr="00D12B0B" w14:paraId="43B0A25A" w14:textId="77777777" w:rsidTr="003A29F8">
        <w:trPr>
          <w:gridAfter w:val="1"/>
          <w:wAfter w:w="44" w:type="dxa"/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F8A341C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t-IT"/>
              </w:rPr>
              <w:t>7b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3FDF195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311.48</w:t>
            </w:r>
          </w:p>
        </w:tc>
        <w:tc>
          <w:tcPr>
            <w:tcW w:w="654" w:type="dxa"/>
            <w:vAlign w:val="center"/>
          </w:tcPr>
          <w:p w14:paraId="2029D20C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8.71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F6BE5EE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6</w:t>
            </w:r>
          </w:p>
        </w:tc>
        <w:tc>
          <w:tcPr>
            <w:tcW w:w="617" w:type="dxa"/>
            <w:shd w:val="clear" w:color="auto" w:fill="auto"/>
            <w:noWrap/>
            <w:vAlign w:val="center"/>
            <w:hideMark/>
          </w:tcPr>
          <w:p w14:paraId="6960D7EA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1</w:t>
            </w:r>
          </w:p>
        </w:tc>
        <w:tc>
          <w:tcPr>
            <w:tcW w:w="617" w:type="dxa"/>
            <w:shd w:val="clear" w:color="auto" w:fill="auto"/>
            <w:noWrap/>
            <w:vAlign w:val="center"/>
            <w:hideMark/>
          </w:tcPr>
          <w:p w14:paraId="434820F9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0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14:paraId="4125B8B0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28.54</w:t>
            </w:r>
          </w:p>
        </w:tc>
        <w:tc>
          <w:tcPr>
            <w:tcW w:w="739" w:type="dxa"/>
            <w:shd w:val="clear" w:color="auto" w:fill="auto"/>
            <w:noWrap/>
            <w:vAlign w:val="center"/>
            <w:hideMark/>
          </w:tcPr>
          <w:p w14:paraId="5F2B15AC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4.142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2EB4A3E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High</w:t>
            </w:r>
          </w:p>
        </w:tc>
        <w:tc>
          <w:tcPr>
            <w:tcW w:w="1075" w:type="dxa"/>
            <w:shd w:val="clear" w:color="auto" w:fill="auto"/>
            <w:noWrap/>
            <w:vAlign w:val="center"/>
            <w:hideMark/>
          </w:tcPr>
          <w:p w14:paraId="678BEF6F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Yes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7E6D5707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0</w:t>
            </w:r>
          </w:p>
        </w:tc>
      </w:tr>
      <w:tr w:rsidR="00D578A9" w:rsidRPr="00D12B0B" w14:paraId="75055EE5" w14:textId="77777777" w:rsidTr="003A29F8">
        <w:trPr>
          <w:gridAfter w:val="1"/>
          <w:wAfter w:w="44" w:type="dxa"/>
          <w:trHeight w:val="30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A512571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t-IT"/>
              </w:rPr>
              <w:t>8a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6165C95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310.43</w:t>
            </w:r>
          </w:p>
        </w:tc>
        <w:tc>
          <w:tcPr>
            <w:tcW w:w="654" w:type="dxa"/>
            <w:vAlign w:val="center"/>
          </w:tcPr>
          <w:p w14:paraId="62EA959F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8.55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C7AD844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7</w:t>
            </w:r>
          </w:p>
        </w:tc>
        <w:tc>
          <w:tcPr>
            <w:tcW w:w="617" w:type="dxa"/>
            <w:shd w:val="clear" w:color="auto" w:fill="auto"/>
            <w:noWrap/>
            <w:vAlign w:val="center"/>
            <w:hideMark/>
          </w:tcPr>
          <w:p w14:paraId="6FC78AEE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3</w:t>
            </w:r>
          </w:p>
        </w:tc>
        <w:tc>
          <w:tcPr>
            <w:tcW w:w="617" w:type="dxa"/>
            <w:shd w:val="clear" w:color="auto" w:fill="auto"/>
            <w:noWrap/>
            <w:vAlign w:val="center"/>
            <w:hideMark/>
          </w:tcPr>
          <w:p w14:paraId="5529D1AF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0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14:paraId="405DFEEA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15.71</w:t>
            </w:r>
          </w:p>
        </w:tc>
        <w:tc>
          <w:tcPr>
            <w:tcW w:w="739" w:type="dxa"/>
            <w:shd w:val="clear" w:color="auto" w:fill="auto"/>
            <w:noWrap/>
            <w:vAlign w:val="center"/>
            <w:hideMark/>
          </w:tcPr>
          <w:p w14:paraId="710936C3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2.793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986DC4A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High</w:t>
            </w:r>
          </w:p>
        </w:tc>
        <w:tc>
          <w:tcPr>
            <w:tcW w:w="1075" w:type="dxa"/>
            <w:shd w:val="clear" w:color="auto" w:fill="auto"/>
            <w:noWrap/>
            <w:vAlign w:val="center"/>
            <w:hideMark/>
          </w:tcPr>
          <w:p w14:paraId="15BDC9B1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Yes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2CEF57BB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0</w:t>
            </w:r>
          </w:p>
        </w:tc>
      </w:tr>
      <w:tr w:rsidR="00D578A9" w:rsidRPr="00D12B0B" w14:paraId="7A19978D" w14:textId="77777777" w:rsidTr="003A29F8">
        <w:trPr>
          <w:gridAfter w:val="1"/>
          <w:wAfter w:w="44" w:type="dxa"/>
          <w:trHeight w:val="300"/>
          <w:jc w:val="center"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67FB5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t-IT"/>
              </w:rPr>
              <w:t>8b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E4128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309.45</w:t>
            </w:r>
          </w:p>
        </w:tc>
        <w:tc>
          <w:tcPr>
            <w:tcW w:w="654" w:type="dxa"/>
            <w:tcBorders>
              <w:bottom w:val="single" w:sz="4" w:space="0" w:color="auto"/>
            </w:tcBorders>
            <w:vAlign w:val="center"/>
          </w:tcPr>
          <w:p w14:paraId="158685C8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9.26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71302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7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12D43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2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22EA5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0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43879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12.47</w:t>
            </w:r>
          </w:p>
        </w:tc>
        <w:tc>
          <w:tcPr>
            <w:tcW w:w="73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74D33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4.375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9962A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High</w:t>
            </w:r>
          </w:p>
        </w:tc>
        <w:tc>
          <w:tcPr>
            <w:tcW w:w="107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28DD2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Yes</w:t>
            </w:r>
          </w:p>
        </w:tc>
        <w:tc>
          <w:tcPr>
            <w:tcW w:w="80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76C7C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0</w:t>
            </w:r>
          </w:p>
        </w:tc>
      </w:tr>
      <w:tr w:rsidR="00D578A9" w:rsidRPr="00D12B0B" w14:paraId="7F1AC29E" w14:textId="77777777" w:rsidTr="003A29F8">
        <w:trPr>
          <w:gridAfter w:val="1"/>
          <w:wAfter w:w="44" w:type="dxa"/>
          <w:trHeight w:val="300"/>
          <w:jc w:val="center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2D7F981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t-IT"/>
              </w:rPr>
              <w:t>Ideal</w:t>
            </w:r>
            <w:r w:rsidRPr="00D12B0B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perscript"/>
                <w:lang w:eastAsia="it-IT"/>
              </w:rPr>
              <w:t>a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28B984F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&lt; 450</w:t>
            </w:r>
          </w:p>
        </w:tc>
        <w:tc>
          <w:tcPr>
            <w:tcW w:w="6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5F15B8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7.5-10.5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AD119F9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&lt; 8</w:t>
            </w:r>
          </w:p>
        </w:tc>
        <w:tc>
          <w:tcPr>
            <w:tcW w:w="6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2DE2F1D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&lt; 7</w:t>
            </w:r>
          </w:p>
        </w:tc>
        <w:tc>
          <w:tcPr>
            <w:tcW w:w="6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0C23437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&lt; 3</w:t>
            </w:r>
          </w:p>
        </w:tc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55A0329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&lt; 70Å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9382C5D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&lt; 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B0AB7EA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High</w:t>
            </w: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53E5477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Yes</w:t>
            </w:r>
          </w:p>
        </w:tc>
        <w:tc>
          <w:tcPr>
            <w:tcW w:w="8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33B2582" w14:textId="77777777" w:rsidR="00D578A9" w:rsidRPr="00D12B0B" w:rsidRDefault="00D578A9" w:rsidP="003A29F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D12B0B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No</w:t>
            </w:r>
          </w:p>
        </w:tc>
      </w:tr>
      <w:tr w:rsidR="00D578A9" w:rsidRPr="00420582" w14:paraId="30BCF89B" w14:textId="77777777" w:rsidTr="003A29F8">
        <w:trPr>
          <w:trHeight w:val="300"/>
          <w:jc w:val="center"/>
        </w:trPr>
        <w:tc>
          <w:tcPr>
            <w:tcW w:w="8789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0A911CC" w14:textId="77777777" w:rsidR="00D578A9" w:rsidRPr="00D12B0B" w:rsidRDefault="00D578A9" w:rsidP="003A29F8">
            <w:pPr>
              <w:pStyle w:val="Paragrafoelenco"/>
              <w:numPr>
                <w:ilvl w:val="1"/>
                <w:numId w:val="1"/>
              </w:numPr>
              <w:suppressAutoHyphens w:val="0"/>
              <w:ind w:left="353"/>
              <w:rPr>
                <w:color w:val="000000"/>
                <w:lang w:val="en-GB"/>
              </w:rPr>
            </w:pPr>
            <w:r w:rsidRPr="00D12B0B">
              <w:rPr>
                <w:color w:val="000000"/>
                <w:lang w:val="en-GB"/>
              </w:rPr>
              <w:t xml:space="preserve">According to </w:t>
            </w:r>
            <w:proofErr w:type="spellStart"/>
            <w:r w:rsidRPr="00D12B0B">
              <w:rPr>
                <w:color w:val="000000"/>
                <w:lang w:val="en-GB"/>
              </w:rPr>
              <w:t>Pajouhesh</w:t>
            </w:r>
            <w:proofErr w:type="spellEnd"/>
            <w:r w:rsidRPr="00D12B0B">
              <w:rPr>
                <w:color w:val="000000"/>
                <w:lang w:val="en-GB"/>
              </w:rPr>
              <w:t xml:space="preserve"> et al.</w:t>
            </w:r>
            <w:r w:rsidRPr="00D12B0B">
              <w:rPr>
                <w:color w:val="000000"/>
                <w:lang w:val="en-GB"/>
              </w:rPr>
              <w:fldChar w:fldCharType="begin" w:fldLock="1"/>
            </w:r>
            <w:r w:rsidRPr="00D12B0B">
              <w:rPr>
                <w:color w:val="000000"/>
                <w:lang w:val="en-GB"/>
              </w:rPr>
              <w:instrText>ADDIN CSL_CITATION {"citationItems":[{"id":"ITEM-1","itemData":{"DOI":"10.1602/neurorx.2.4.541","ISSN":"1545-5343","author":[{"dropping-particle":"","family":"Pajouhesh","given":"Hassan","non-dropping-particle":"","parse-names":false,"suffix":""},{"dropping-particle":"","family":"Lenz","given":"George R.","non-dropping-particle":"","parse-names":false,"suffix":""}],"container-title":"NeuroRX","id":"ITEM-1","issue":"4","issued":{"date-parts":[["2005","10"]]},"page":"541-553","title":"Medicinal chemical properties of successful central nervous system drugs","type":"article-journal","volume":"2"},"uris":["http://www.mendeley.com/documents/?uuid=24741605-b17d-454f-ac57-8a25b0a3629a"]}],"mendeley":{"formattedCitation":"[51]","plainTextFormattedCitation":"[51]","previouslyFormattedCitation":"[51]"},"properties":{"noteIndex":0},"schema":"https://github.com/citation-style-language/schema/raw/master/csl-citation.json"}</w:instrText>
            </w:r>
            <w:r w:rsidRPr="00D12B0B">
              <w:rPr>
                <w:color w:val="000000"/>
                <w:lang w:val="en-GB"/>
              </w:rPr>
              <w:fldChar w:fldCharType="separate"/>
            </w:r>
            <w:r w:rsidRPr="00D12B0B">
              <w:rPr>
                <w:noProof/>
                <w:color w:val="000000"/>
                <w:lang w:val="en-GB"/>
              </w:rPr>
              <w:t>[51]</w:t>
            </w:r>
            <w:r w:rsidRPr="00D12B0B">
              <w:rPr>
                <w:color w:val="000000"/>
                <w:lang w:val="en-GB"/>
              </w:rPr>
              <w:fldChar w:fldCharType="end"/>
            </w:r>
          </w:p>
          <w:p w14:paraId="311C9641" w14:textId="77777777" w:rsidR="00D578A9" w:rsidRPr="00D12B0B" w:rsidRDefault="00D578A9" w:rsidP="003A29F8">
            <w:pPr>
              <w:pStyle w:val="Paragrafoelenco"/>
              <w:numPr>
                <w:ilvl w:val="1"/>
                <w:numId w:val="1"/>
              </w:numPr>
              <w:suppressAutoHyphens w:val="0"/>
              <w:ind w:left="353"/>
              <w:rPr>
                <w:color w:val="000000"/>
                <w:lang w:val="en-GB"/>
              </w:rPr>
            </w:pPr>
            <w:r w:rsidRPr="00D12B0B">
              <w:rPr>
                <w:color w:val="000000"/>
                <w:lang w:val="en-GB"/>
              </w:rPr>
              <w:t>evaluated with the in-silico tool FAFDrugs4</w:t>
            </w:r>
          </w:p>
        </w:tc>
      </w:tr>
    </w:tbl>
    <w:p w14:paraId="5C9A269A" w14:textId="77777777" w:rsidR="00D578A9" w:rsidRPr="00D12B0B" w:rsidRDefault="00D578A9" w:rsidP="00D578A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  <w:sectPr w:rsidR="00D578A9" w:rsidRPr="00D12B0B">
          <w:pgSz w:w="11906" w:h="16838"/>
          <w:pgMar w:top="1417" w:right="1134" w:bottom="1134" w:left="1134" w:header="708" w:footer="0" w:gutter="0"/>
          <w:cols w:space="720"/>
          <w:formProt w:val="0"/>
          <w:docGrid w:linePitch="360" w:charSpace="4096"/>
        </w:sectPr>
      </w:pPr>
    </w:p>
    <w:tbl>
      <w:tblPr>
        <w:tblStyle w:val="Grigliatabella"/>
        <w:tblW w:w="80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9"/>
        <w:gridCol w:w="3258"/>
        <w:gridCol w:w="3123"/>
      </w:tblGrid>
      <w:tr w:rsidR="00D578A9" w:rsidRPr="00420582" w14:paraId="2B78A8CD" w14:textId="77777777" w:rsidTr="003A29F8">
        <w:trPr>
          <w:jc w:val="center"/>
        </w:trPr>
        <w:tc>
          <w:tcPr>
            <w:tcW w:w="8080" w:type="dxa"/>
            <w:gridSpan w:val="3"/>
            <w:shd w:val="clear" w:color="auto" w:fill="auto"/>
            <w:vAlign w:val="center"/>
          </w:tcPr>
          <w:p w14:paraId="20C7C90D" w14:textId="77777777" w:rsidR="00D578A9" w:rsidRPr="00D12B0B" w:rsidRDefault="00D578A9" w:rsidP="003A29F8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lang w:val="en-GB"/>
              </w:rPr>
            </w:pPr>
            <w:bookmarkStart w:id="0" w:name="OLE_LINK2"/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lastRenderedPageBreak/>
              <w:t>Table SI-2.</w:t>
            </w:r>
            <w:r w:rsidRPr="00D12B0B">
              <w:rPr>
                <w:rFonts w:ascii="Times New Roman" w:eastAsia="Calibri" w:hAnsi="Times New Roman" w:cs="Times New Roman"/>
                <w:lang w:val="en-GB"/>
              </w:rPr>
              <w:t xml:space="preserve"> Percentage of binding at single concentration (25 nM), and binding affinity (Ki) at S1R over S2R, for compounds </w:t>
            </w: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>1a-8a</w:t>
            </w:r>
            <w:r w:rsidRPr="00D12B0B">
              <w:rPr>
                <w:rFonts w:ascii="Times New Roman" w:eastAsia="Calibri" w:hAnsi="Times New Roman" w:cs="Times New Roman"/>
                <w:lang w:val="en-GB"/>
              </w:rPr>
              <w:t xml:space="preserve"> and </w:t>
            </w: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>1b-8b</w:t>
            </w:r>
            <w:r w:rsidRPr="00D12B0B">
              <w:rPr>
                <w:rFonts w:ascii="Times New Roman" w:eastAsia="Calibri" w:hAnsi="Times New Roman" w:cs="Times New Roman"/>
                <w:lang w:val="en-GB"/>
              </w:rPr>
              <w:t>.</w:t>
            </w:r>
          </w:p>
        </w:tc>
      </w:tr>
      <w:tr w:rsidR="00D578A9" w:rsidRPr="00D12B0B" w14:paraId="3B829DD7" w14:textId="77777777" w:rsidTr="003A29F8">
        <w:trPr>
          <w:jc w:val="center"/>
        </w:trPr>
        <w:tc>
          <w:tcPr>
            <w:tcW w:w="169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F09956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>Entry</w:t>
            </w:r>
          </w:p>
        </w:tc>
        <w:tc>
          <w:tcPr>
            <w:tcW w:w="325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376269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 xml:space="preserve">% of binding at </w:t>
            </w:r>
            <w:r w:rsidRPr="00D12B0B">
              <w:rPr>
                <w:rFonts w:ascii="Times New Roman" w:eastAsia="Calibri" w:hAnsi="Times New Roman" w:cs="Times New Roman"/>
                <w:b/>
                <w:bCs/>
                <w:i/>
                <w:iCs/>
                <w:lang w:val="en-GB"/>
              </w:rPr>
              <w:t>h</w:t>
            </w: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 xml:space="preserve">S1R </w:t>
            </w:r>
          </w:p>
          <w:p w14:paraId="0AC7651C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 xml:space="preserve">at 25 </w:t>
            </w:r>
            <w:proofErr w:type="spellStart"/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>nM</w:t>
            </w:r>
            <w:r w:rsidRPr="00D12B0B">
              <w:rPr>
                <w:rFonts w:ascii="Times New Roman" w:eastAsia="Calibri" w:hAnsi="Times New Roman" w:cs="Times New Roman"/>
                <w:b/>
                <w:bCs/>
                <w:vertAlign w:val="superscript"/>
                <w:lang w:val="en-GB"/>
              </w:rPr>
              <w:t>a,b</w:t>
            </w:r>
            <w:proofErr w:type="spellEnd"/>
          </w:p>
          <w:p w14:paraId="1E7EAC87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>[</w:t>
            </w:r>
            <w:r w:rsidRPr="00D12B0B">
              <w:rPr>
                <w:rFonts w:ascii="Times New Roman" w:eastAsia="Calibri" w:hAnsi="Times New Roman" w:cs="Times New Roman"/>
                <w:i/>
                <w:iCs/>
                <w:lang w:val="en-GB"/>
              </w:rPr>
              <w:t>K</w:t>
            </w:r>
            <w:r w:rsidRPr="00D12B0B">
              <w:rPr>
                <w:rFonts w:ascii="Times New Roman" w:eastAsia="Calibri" w:hAnsi="Times New Roman" w:cs="Times New Roman"/>
                <w:vertAlign w:val="subscript"/>
                <w:lang w:val="en-GB"/>
              </w:rPr>
              <w:t>i</w:t>
            </w:r>
            <w:r w:rsidRPr="00D12B0B"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>in nM]</w:t>
            </w:r>
          </w:p>
        </w:tc>
        <w:tc>
          <w:tcPr>
            <w:tcW w:w="312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AD8A36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 xml:space="preserve">% of binding at </w:t>
            </w:r>
            <w:r w:rsidRPr="00D12B0B">
              <w:rPr>
                <w:rFonts w:ascii="Times New Roman" w:eastAsia="Calibri" w:hAnsi="Times New Roman" w:cs="Times New Roman"/>
                <w:b/>
                <w:bCs/>
                <w:i/>
                <w:iCs/>
                <w:lang w:val="en-GB"/>
              </w:rPr>
              <w:t>h</w:t>
            </w: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 xml:space="preserve">S2R </w:t>
            </w:r>
          </w:p>
          <w:p w14:paraId="289C2B49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 xml:space="preserve">at 25 </w:t>
            </w:r>
            <w:proofErr w:type="spellStart"/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>nM</w:t>
            </w:r>
            <w:r w:rsidRPr="00D12B0B">
              <w:rPr>
                <w:rFonts w:ascii="Times New Roman" w:eastAsia="Calibri" w:hAnsi="Times New Roman" w:cs="Times New Roman"/>
                <w:b/>
                <w:bCs/>
                <w:vertAlign w:val="superscript"/>
                <w:lang w:val="en-GB"/>
              </w:rPr>
              <w:t>a,b</w:t>
            </w:r>
            <w:proofErr w:type="spellEnd"/>
          </w:p>
          <w:p w14:paraId="0A355821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>[</w:t>
            </w:r>
            <w:r w:rsidRPr="00D12B0B">
              <w:rPr>
                <w:rFonts w:ascii="Times New Roman" w:eastAsia="Calibri" w:hAnsi="Times New Roman" w:cs="Times New Roman"/>
                <w:b/>
                <w:bCs/>
                <w:i/>
                <w:iCs/>
                <w:lang w:val="en-GB"/>
              </w:rPr>
              <w:t>K</w:t>
            </w:r>
            <w:r w:rsidRPr="00D12B0B">
              <w:rPr>
                <w:rFonts w:ascii="Times New Roman" w:eastAsia="Calibri" w:hAnsi="Times New Roman" w:cs="Times New Roman"/>
                <w:b/>
                <w:bCs/>
                <w:i/>
                <w:iCs/>
                <w:vertAlign w:val="subscript"/>
                <w:lang w:val="en-GB"/>
              </w:rPr>
              <w:t>i</w:t>
            </w: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 xml:space="preserve"> in nM]</w:t>
            </w:r>
          </w:p>
        </w:tc>
      </w:tr>
      <w:tr w:rsidR="00D578A9" w:rsidRPr="00D12B0B" w14:paraId="76D5F2C4" w14:textId="77777777" w:rsidTr="003A29F8">
        <w:trPr>
          <w:jc w:val="center"/>
        </w:trPr>
        <w:tc>
          <w:tcPr>
            <w:tcW w:w="1699" w:type="dxa"/>
            <w:tcBorders>
              <w:top w:val="single" w:sz="4" w:space="0" w:color="auto"/>
            </w:tcBorders>
            <w:vAlign w:val="center"/>
          </w:tcPr>
          <w:p w14:paraId="1CEE0F42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>1a</w:t>
            </w:r>
          </w:p>
        </w:tc>
        <w:tc>
          <w:tcPr>
            <w:tcW w:w="3258" w:type="dxa"/>
            <w:tcBorders>
              <w:top w:val="single" w:sz="4" w:space="0" w:color="auto"/>
            </w:tcBorders>
            <w:vAlign w:val="center"/>
          </w:tcPr>
          <w:p w14:paraId="73CC1BC2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lang w:val="en-GB"/>
              </w:rPr>
              <w:t>93.3%</w:t>
            </w:r>
          </w:p>
        </w:tc>
        <w:tc>
          <w:tcPr>
            <w:tcW w:w="3123" w:type="dxa"/>
            <w:tcBorders>
              <w:top w:val="single" w:sz="4" w:space="0" w:color="auto"/>
            </w:tcBorders>
            <w:vAlign w:val="center"/>
          </w:tcPr>
          <w:p w14:paraId="7851D7EF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lang w:val="en-GB"/>
              </w:rPr>
              <w:t>87.4%</w:t>
            </w:r>
          </w:p>
        </w:tc>
      </w:tr>
      <w:tr w:rsidR="00D578A9" w:rsidRPr="00D12B0B" w14:paraId="296F42B8" w14:textId="77777777" w:rsidTr="003A29F8">
        <w:trPr>
          <w:jc w:val="center"/>
        </w:trPr>
        <w:tc>
          <w:tcPr>
            <w:tcW w:w="1699" w:type="dxa"/>
            <w:vAlign w:val="center"/>
          </w:tcPr>
          <w:p w14:paraId="08CF4EA7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>1b</w:t>
            </w:r>
          </w:p>
        </w:tc>
        <w:tc>
          <w:tcPr>
            <w:tcW w:w="3258" w:type="dxa"/>
            <w:vAlign w:val="center"/>
          </w:tcPr>
          <w:p w14:paraId="1409237A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lang w:val="en-GB"/>
              </w:rPr>
              <w:t>76.7%</w:t>
            </w:r>
          </w:p>
        </w:tc>
        <w:tc>
          <w:tcPr>
            <w:tcW w:w="3123" w:type="dxa"/>
            <w:vAlign w:val="center"/>
          </w:tcPr>
          <w:p w14:paraId="3DA2CBBF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lang w:val="en-GB"/>
              </w:rPr>
              <w:t>98.5%</w:t>
            </w:r>
          </w:p>
        </w:tc>
      </w:tr>
      <w:tr w:rsidR="00D578A9" w:rsidRPr="00D12B0B" w14:paraId="67F653B5" w14:textId="77777777" w:rsidTr="003A29F8">
        <w:trPr>
          <w:jc w:val="center"/>
        </w:trPr>
        <w:tc>
          <w:tcPr>
            <w:tcW w:w="1699" w:type="dxa"/>
            <w:vAlign w:val="center"/>
          </w:tcPr>
          <w:p w14:paraId="2C5F48A3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>2a</w:t>
            </w:r>
          </w:p>
        </w:tc>
        <w:tc>
          <w:tcPr>
            <w:tcW w:w="3258" w:type="dxa"/>
            <w:vAlign w:val="center"/>
          </w:tcPr>
          <w:p w14:paraId="5E726D1B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lang w:val="en-GB"/>
              </w:rPr>
              <w:t>86.6%</w:t>
            </w:r>
          </w:p>
        </w:tc>
        <w:tc>
          <w:tcPr>
            <w:tcW w:w="3123" w:type="dxa"/>
            <w:vAlign w:val="center"/>
          </w:tcPr>
          <w:p w14:paraId="66D0811E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lang w:val="en-GB"/>
              </w:rPr>
              <w:t>35.2%</w:t>
            </w:r>
          </w:p>
        </w:tc>
      </w:tr>
      <w:tr w:rsidR="00D578A9" w:rsidRPr="00D12B0B" w14:paraId="39689C78" w14:textId="77777777" w:rsidTr="003A29F8">
        <w:trPr>
          <w:jc w:val="center"/>
        </w:trPr>
        <w:tc>
          <w:tcPr>
            <w:tcW w:w="1699" w:type="dxa"/>
            <w:vAlign w:val="center"/>
          </w:tcPr>
          <w:p w14:paraId="6FF63199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>2b</w:t>
            </w:r>
          </w:p>
        </w:tc>
        <w:tc>
          <w:tcPr>
            <w:tcW w:w="3258" w:type="dxa"/>
            <w:vAlign w:val="center"/>
          </w:tcPr>
          <w:p w14:paraId="52D9BB88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lang w:val="en-GB"/>
              </w:rPr>
              <w:t>86.3%</w:t>
            </w:r>
          </w:p>
        </w:tc>
        <w:tc>
          <w:tcPr>
            <w:tcW w:w="3123" w:type="dxa"/>
            <w:vAlign w:val="center"/>
          </w:tcPr>
          <w:p w14:paraId="05FC417A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lang w:val="en-GB"/>
              </w:rPr>
              <w:t>92.2%</w:t>
            </w:r>
          </w:p>
        </w:tc>
      </w:tr>
      <w:tr w:rsidR="00D578A9" w:rsidRPr="00D12B0B" w14:paraId="78821A10" w14:textId="77777777" w:rsidTr="003A29F8">
        <w:trPr>
          <w:jc w:val="center"/>
        </w:trPr>
        <w:tc>
          <w:tcPr>
            <w:tcW w:w="1699" w:type="dxa"/>
            <w:vAlign w:val="center"/>
          </w:tcPr>
          <w:p w14:paraId="7D477571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>3a</w:t>
            </w:r>
          </w:p>
        </w:tc>
        <w:tc>
          <w:tcPr>
            <w:tcW w:w="3258" w:type="dxa"/>
            <w:vAlign w:val="center"/>
          </w:tcPr>
          <w:p w14:paraId="397165B0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lang w:val="en-GB"/>
              </w:rPr>
              <w:t>92.1%</w:t>
            </w:r>
          </w:p>
        </w:tc>
        <w:tc>
          <w:tcPr>
            <w:tcW w:w="3123" w:type="dxa"/>
            <w:vAlign w:val="center"/>
          </w:tcPr>
          <w:p w14:paraId="4E56F1AB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lang w:val="en-GB"/>
              </w:rPr>
              <w:t>83.0%</w:t>
            </w:r>
          </w:p>
        </w:tc>
      </w:tr>
      <w:tr w:rsidR="00D578A9" w:rsidRPr="00D12B0B" w14:paraId="4585E885" w14:textId="77777777" w:rsidTr="003A29F8">
        <w:trPr>
          <w:jc w:val="center"/>
        </w:trPr>
        <w:tc>
          <w:tcPr>
            <w:tcW w:w="1699" w:type="dxa"/>
            <w:vAlign w:val="center"/>
          </w:tcPr>
          <w:p w14:paraId="322EDC10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>3b</w:t>
            </w:r>
          </w:p>
        </w:tc>
        <w:tc>
          <w:tcPr>
            <w:tcW w:w="3258" w:type="dxa"/>
            <w:vAlign w:val="center"/>
          </w:tcPr>
          <w:p w14:paraId="4ABD1C37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lang w:val="en-GB"/>
              </w:rPr>
              <w:t>60.7%</w:t>
            </w:r>
          </w:p>
        </w:tc>
        <w:tc>
          <w:tcPr>
            <w:tcW w:w="3123" w:type="dxa"/>
            <w:vAlign w:val="center"/>
          </w:tcPr>
          <w:p w14:paraId="53F051FB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lang w:val="en-GB"/>
              </w:rPr>
              <w:t>101.6%</w:t>
            </w:r>
          </w:p>
        </w:tc>
      </w:tr>
      <w:tr w:rsidR="00D578A9" w:rsidRPr="00D12B0B" w14:paraId="62D45BBC" w14:textId="77777777" w:rsidTr="003A29F8">
        <w:trPr>
          <w:jc w:val="center"/>
        </w:trPr>
        <w:tc>
          <w:tcPr>
            <w:tcW w:w="1699" w:type="dxa"/>
            <w:vAlign w:val="center"/>
          </w:tcPr>
          <w:p w14:paraId="3D360418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>4a</w:t>
            </w:r>
          </w:p>
        </w:tc>
        <w:tc>
          <w:tcPr>
            <w:tcW w:w="3258" w:type="dxa"/>
            <w:vAlign w:val="center"/>
          </w:tcPr>
          <w:p w14:paraId="5C47D506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lang w:val="en-GB"/>
              </w:rPr>
              <w:t>95.6%</w:t>
            </w:r>
          </w:p>
        </w:tc>
        <w:tc>
          <w:tcPr>
            <w:tcW w:w="3123" w:type="dxa"/>
            <w:vAlign w:val="center"/>
          </w:tcPr>
          <w:p w14:paraId="4AC42BE2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lang w:val="en-GB"/>
              </w:rPr>
              <w:t>65.5%</w:t>
            </w:r>
          </w:p>
        </w:tc>
      </w:tr>
      <w:tr w:rsidR="00D578A9" w:rsidRPr="00D12B0B" w14:paraId="55801811" w14:textId="77777777" w:rsidTr="003A29F8">
        <w:trPr>
          <w:jc w:val="center"/>
        </w:trPr>
        <w:tc>
          <w:tcPr>
            <w:tcW w:w="1699" w:type="dxa"/>
            <w:vAlign w:val="center"/>
          </w:tcPr>
          <w:p w14:paraId="07D024F3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>4b</w:t>
            </w:r>
          </w:p>
        </w:tc>
        <w:tc>
          <w:tcPr>
            <w:tcW w:w="3258" w:type="dxa"/>
            <w:vAlign w:val="center"/>
          </w:tcPr>
          <w:p w14:paraId="57263619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lang w:val="en-GB"/>
              </w:rPr>
              <w:t>89.5%</w:t>
            </w:r>
          </w:p>
        </w:tc>
        <w:tc>
          <w:tcPr>
            <w:tcW w:w="3123" w:type="dxa"/>
            <w:vAlign w:val="center"/>
          </w:tcPr>
          <w:p w14:paraId="6FF64348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lang w:val="en-GB"/>
              </w:rPr>
              <w:t>96.4%</w:t>
            </w:r>
          </w:p>
        </w:tc>
      </w:tr>
      <w:tr w:rsidR="00D578A9" w:rsidRPr="00D12B0B" w14:paraId="423F8D41" w14:textId="77777777" w:rsidTr="003A29F8">
        <w:trPr>
          <w:jc w:val="center"/>
        </w:trPr>
        <w:tc>
          <w:tcPr>
            <w:tcW w:w="1699" w:type="dxa"/>
            <w:vAlign w:val="center"/>
          </w:tcPr>
          <w:p w14:paraId="2E282835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>5a</w:t>
            </w:r>
          </w:p>
        </w:tc>
        <w:tc>
          <w:tcPr>
            <w:tcW w:w="3258" w:type="dxa"/>
            <w:vAlign w:val="center"/>
          </w:tcPr>
          <w:p w14:paraId="559B3F89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lang w:val="en-GB"/>
              </w:rPr>
              <w:t>89.5%</w:t>
            </w:r>
          </w:p>
        </w:tc>
        <w:tc>
          <w:tcPr>
            <w:tcW w:w="3123" w:type="dxa"/>
            <w:vAlign w:val="center"/>
          </w:tcPr>
          <w:p w14:paraId="3FE15325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lang w:val="en-GB"/>
              </w:rPr>
              <w:t>42.2%</w:t>
            </w:r>
          </w:p>
        </w:tc>
      </w:tr>
      <w:tr w:rsidR="00D578A9" w:rsidRPr="00D12B0B" w14:paraId="0AD1BD5B" w14:textId="77777777" w:rsidTr="003A29F8">
        <w:trPr>
          <w:jc w:val="center"/>
        </w:trPr>
        <w:tc>
          <w:tcPr>
            <w:tcW w:w="1699" w:type="dxa"/>
            <w:vAlign w:val="center"/>
          </w:tcPr>
          <w:p w14:paraId="1B1AD626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>5b</w:t>
            </w:r>
          </w:p>
        </w:tc>
        <w:tc>
          <w:tcPr>
            <w:tcW w:w="3258" w:type="dxa"/>
            <w:vAlign w:val="center"/>
          </w:tcPr>
          <w:p w14:paraId="6F9639FB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lang w:val="en-GB"/>
              </w:rPr>
              <w:t>76.8%</w:t>
            </w:r>
          </w:p>
        </w:tc>
        <w:tc>
          <w:tcPr>
            <w:tcW w:w="3123" w:type="dxa"/>
            <w:vAlign w:val="center"/>
          </w:tcPr>
          <w:p w14:paraId="713B4BA4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lang w:val="en-GB"/>
              </w:rPr>
              <w:t>86.6%</w:t>
            </w:r>
          </w:p>
        </w:tc>
      </w:tr>
      <w:tr w:rsidR="00D578A9" w:rsidRPr="00D12B0B" w14:paraId="7A0B90A5" w14:textId="77777777" w:rsidTr="003A29F8">
        <w:trPr>
          <w:jc w:val="center"/>
        </w:trPr>
        <w:tc>
          <w:tcPr>
            <w:tcW w:w="1699" w:type="dxa"/>
            <w:vAlign w:val="center"/>
          </w:tcPr>
          <w:p w14:paraId="2B59F964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>6a</w:t>
            </w:r>
          </w:p>
        </w:tc>
        <w:tc>
          <w:tcPr>
            <w:tcW w:w="3258" w:type="dxa"/>
            <w:vAlign w:val="center"/>
          </w:tcPr>
          <w:p w14:paraId="35C1470C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lang w:val="en-GB"/>
              </w:rPr>
              <w:t>72.6%</w:t>
            </w:r>
          </w:p>
        </w:tc>
        <w:tc>
          <w:tcPr>
            <w:tcW w:w="3123" w:type="dxa"/>
            <w:vAlign w:val="center"/>
          </w:tcPr>
          <w:p w14:paraId="52CF6968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lang w:val="en-GB"/>
              </w:rPr>
              <w:t>36.7%</w:t>
            </w:r>
          </w:p>
        </w:tc>
      </w:tr>
      <w:tr w:rsidR="00D578A9" w:rsidRPr="00D12B0B" w14:paraId="50D9914A" w14:textId="77777777" w:rsidTr="003A29F8">
        <w:trPr>
          <w:jc w:val="center"/>
        </w:trPr>
        <w:tc>
          <w:tcPr>
            <w:tcW w:w="1699" w:type="dxa"/>
            <w:vAlign w:val="center"/>
          </w:tcPr>
          <w:p w14:paraId="28B9104A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>6b</w:t>
            </w:r>
          </w:p>
        </w:tc>
        <w:tc>
          <w:tcPr>
            <w:tcW w:w="3258" w:type="dxa"/>
            <w:vAlign w:val="center"/>
          </w:tcPr>
          <w:p w14:paraId="5EB2B495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lang w:val="en-GB"/>
              </w:rPr>
            </w:pPr>
          </w:p>
          <w:p w14:paraId="08C69FD5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>95.5%</w:t>
            </w:r>
          </w:p>
          <w:p w14:paraId="46EE70D7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 xml:space="preserve">[0.93 </w:t>
            </w:r>
            <w:r w:rsidRPr="00D12B0B">
              <w:rPr>
                <w:rFonts w:ascii="Times New Roman" w:hAnsi="Times New Roman" w:cs="Times New Roman"/>
                <w:b/>
                <w:bCs/>
                <w:lang w:val="en-GB"/>
              </w:rPr>
              <w:t>± 0.06</w:t>
            </w: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>]</w:t>
            </w:r>
          </w:p>
        </w:tc>
        <w:tc>
          <w:tcPr>
            <w:tcW w:w="3123" w:type="dxa"/>
            <w:vAlign w:val="center"/>
          </w:tcPr>
          <w:p w14:paraId="446BC65E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lang w:val="en-GB"/>
              </w:rPr>
            </w:pPr>
          </w:p>
          <w:p w14:paraId="75A5CAF4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>22.7%</w:t>
            </w:r>
          </w:p>
          <w:p w14:paraId="7467E56E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 xml:space="preserve">[72 </w:t>
            </w:r>
            <w:r w:rsidRPr="00D12B0B">
              <w:rPr>
                <w:rFonts w:ascii="Times New Roman" w:hAnsi="Times New Roman" w:cs="Times New Roman"/>
                <w:b/>
                <w:bCs/>
                <w:lang w:val="en-GB"/>
              </w:rPr>
              <w:t>± 1.4</w:t>
            </w: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>]</w:t>
            </w:r>
          </w:p>
        </w:tc>
      </w:tr>
      <w:tr w:rsidR="00D578A9" w:rsidRPr="00D12B0B" w14:paraId="4289EEEC" w14:textId="77777777" w:rsidTr="003A29F8">
        <w:trPr>
          <w:jc w:val="center"/>
        </w:trPr>
        <w:tc>
          <w:tcPr>
            <w:tcW w:w="1699" w:type="dxa"/>
            <w:vAlign w:val="center"/>
          </w:tcPr>
          <w:p w14:paraId="45A7A61D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>7a</w:t>
            </w:r>
          </w:p>
        </w:tc>
        <w:tc>
          <w:tcPr>
            <w:tcW w:w="3258" w:type="dxa"/>
            <w:vAlign w:val="center"/>
          </w:tcPr>
          <w:p w14:paraId="4B9C8565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lang w:val="en-GB"/>
              </w:rPr>
              <w:t>93.5%</w:t>
            </w:r>
          </w:p>
        </w:tc>
        <w:tc>
          <w:tcPr>
            <w:tcW w:w="3123" w:type="dxa"/>
            <w:vAlign w:val="center"/>
          </w:tcPr>
          <w:p w14:paraId="4EB64BE2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lang w:val="en-GB"/>
              </w:rPr>
              <w:t>41.8%</w:t>
            </w:r>
          </w:p>
        </w:tc>
      </w:tr>
      <w:tr w:rsidR="00D578A9" w:rsidRPr="00D12B0B" w14:paraId="1EB7DBF9" w14:textId="77777777" w:rsidTr="003A29F8">
        <w:trPr>
          <w:jc w:val="center"/>
        </w:trPr>
        <w:tc>
          <w:tcPr>
            <w:tcW w:w="1699" w:type="dxa"/>
            <w:vAlign w:val="center"/>
          </w:tcPr>
          <w:p w14:paraId="409FBB10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>7b</w:t>
            </w:r>
          </w:p>
        </w:tc>
        <w:tc>
          <w:tcPr>
            <w:tcW w:w="3258" w:type="dxa"/>
            <w:vAlign w:val="center"/>
          </w:tcPr>
          <w:p w14:paraId="4AD81ACC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lang w:val="en-GB"/>
              </w:rPr>
              <w:t>78.9%</w:t>
            </w:r>
          </w:p>
        </w:tc>
        <w:tc>
          <w:tcPr>
            <w:tcW w:w="3123" w:type="dxa"/>
            <w:vAlign w:val="center"/>
          </w:tcPr>
          <w:p w14:paraId="5F88D09C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lang w:val="en-GB"/>
              </w:rPr>
              <w:t>51.4%</w:t>
            </w:r>
          </w:p>
        </w:tc>
      </w:tr>
      <w:tr w:rsidR="00D578A9" w:rsidRPr="00D12B0B" w14:paraId="091F5DA0" w14:textId="77777777" w:rsidTr="003A29F8">
        <w:trPr>
          <w:jc w:val="center"/>
        </w:trPr>
        <w:tc>
          <w:tcPr>
            <w:tcW w:w="1699" w:type="dxa"/>
            <w:vAlign w:val="center"/>
          </w:tcPr>
          <w:p w14:paraId="0E7E9722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>8a</w:t>
            </w:r>
          </w:p>
        </w:tc>
        <w:tc>
          <w:tcPr>
            <w:tcW w:w="3258" w:type="dxa"/>
            <w:vAlign w:val="center"/>
          </w:tcPr>
          <w:p w14:paraId="2978A541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lang w:val="en-GB"/>
              </w:rPr>
              <w:t>72.7%</w:t>
            </w:r>
          </w:p>
        </w:tc>
        <w:tc>
          <w:tcPr>
            <w:tcW w:w="3123" w:type="dxa"/>
            <w:vAlign w:val="center"/>
          </w:tcPr>
          <w:p w14:paraId="14688768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lang w:val="en-GB"/>
              </w:rPr>
              <w:t>70.6%</w:t>
            </w:r>
          </w:p>
        </w:tc>
      </w:tr>
      <w:tr w:rsidR="00D578A9" w:rsidRPr="00D12B0B" w14:paraId="4824A6BC" w14:textId="77777777" w:rsidTr="003A29F8">
        <w:trPr>
          <w:jc w:val="center"/>
        </w:trPr>
        <w:tc>
          <w:tcPr>
            <w:tcW w:w="1699" w:type="dxa"/>
            <w:vAlign w:val="center"/>
          </w:tcPr>
          <w:p w14:paraId="1357897C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>8b</w:t>
            </w:r>
          </w:p>
        </w:tc>
        <w:tc>
          <w:tcPr>
            <w:tcW w:w="3258" w:type="dxa"/>
            <w:vAlign w:val="center"/>
          </w:tcPr>
          <w:p w14:paraId="20422307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lang w:val="en-GB"/>
              </w:rPr>
            </w:pPr>
          </w:p>
          <w:p w14:paraId="24469A3D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>96.8%</w:t>
            </w:r>
          </w:p>
          <w:p w14:paraId="4397CFB5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 xml:space="preserve">[1.1 </w:t>
            </w:r>
            <w:r w:rsidRPr="00D12B0B">
              <w:rPr>
                <w:rFonts w:ascii="Times New Roman" w:hAnsi="Times New Roman" w:cs="Times New Roman"/>
                <w:b/>
                <w:bCs/>
                <w:lang w:val="en-GB"/>
              </w:rPr>
              <w:t>± 0.8</w:t>
            </w: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>]</w:t>
            </w:r>
          </w:p>
        </w:tc>
        <w:tc>
          <w:tcPr>
            <w:tcW w:w="3123" w:type="dxa"/>
            <w:vAlign w:val="center"/>
          </w:tcPr>
          <w:p w14:paraId="3208196A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lang w:val="en-GB"/>
              </w:rPr>
            </w:pPr>
          </w:p>
          <w:p w14:paraId="7BC3B5FF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>23.4%</w:t>
            </w:r>
          </w:p>
          <w:p w14:paraId="1E29E436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 xml:space="preserve">[88 </w:t>
            </w:r>
            <w:r w:rsidRPr="00D12B0B">
              <w:rPr>
                <w:rFonts w:ascii="Times New Roman" w:hAnsi="Times New Roman" w:cs="Times New Roman"/>
                <w:b/>
                <w:bCs/>
                <w:lang w:val="en-GB"/>
              </w:rPr>
              <w:t>± 3.5</w:t>
            </w: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>]</w:t>
            </w:r>
          </w:p>
        </w:tc>
      </w:tr>
      <w:tr w:rsidR="00D578A9" w:rsidRPr="00D12B0B" w14:paraId="1552A8EF" w14:textId="77777777" w:rsidTr="003A29F8">
        <w:trPr>
          <w:jc w:val="center"/>
        </w:trPr>
        <w:tc>
          <w:tcPr>
            <w:tcW w:w="1699" w:type="dxa"/>
            <w:tcBorders>
              <w:bottom w:val="single" w:sz="4" w:space="0" w:color="auto"/>
            </w:tcBorders>
            <w:vAlign w:val="center"/>
          </w:tcPr>
          <w:p w14:paraId="411D6033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>Haloperidol</w:t>
            </w:r>
          </w:p>
        </w:tc>
        <w:tc>
          <w:tcPr>
            <w:tcW w:w="3258" w:type="dxa"/>
            <w:tcBorders>
              <w:bottom w:val="single" w:sz="4" w:space="0" w:color="auto"/>
            </w:tcBorders>
            <w:vAlign w:val="center"/>
          </w:tcPr>
          <w:p w14:paraId="1F005F91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lang w:val="en-GB"/>
              </w:rPr>
              <w:t>[1.9]</w:t>
            </w:r>
          </w:p>
        </w:tc>
        <w:tc>
          <w:tcPr>
            <w:tcW w:w="3123" w:type="dxa"/>
            <w:tcBorders>
              <w:bottom w:val="single" w:sz="4" w:space="0" w:color="auto"/>
            </w:tcBorders>
            <w:vAlign w:val="center"/>
          </w:tcPr>
          <w:p w14:paraId="6C5F0BC0" w14:textId="77777777" w:rsidR="00D578A9" w:rsidRPr="00D12B0B" w:rsidRDefault="00D578A9" w:rsidP="003A29F8">
            <w:pPr>
              <w:spacing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lang w:val="en-GB"/>
              </w:rPr>
              <w:t>[110]</w:t>
            </w:r>
          </w:p>
        </w:tc>
      </w:tr>
      <w:tr w:rsidR="00D578A9" w:rsidRPr="00D12B0B" w14:paraId="76B29341" w14:textId="77777777" w:rsidTr="003A29F8">
        <w:trPr>
          <w:jc w:val="center"/>
        </w:trPr>
        <w:tc>
          <w:tcPr>
            <w:tcW w:w="8080" w:type="dxa"/>
            <w:gridSpan w:val="3"/>
            <w:tcBorders>
              <w:top w:val="single" w:sz="4" w:space="0" w:color="auto"/>
            </w:tcBorders>
          </w:tcPr>
          <w:p w14:paraId="1F2786C2" w14:textId="77777777" w:rsidR="00D578A9" w:rsidRPr="00D12B0B" w:rsidRDefault="00D578A9" w:rsidP="003A29F8">
            <w:pPr>
              <w:pStyle w:val="Paragrafoelenco"/>
              <w:numPr>
                <w:ilvl w:val="0"/>
                <w:numId w:val="3"/>
              </w:numPr>
              <w:rPr>
                <w:lang w:val="en-GB"/>
              </w:rPr>
            </w:pPr>
            <w:r w:rsidRPr="00D12B0B">
              <w:rPr>
                <w:lang w:val="en-GB"/>
              </w:rPr>
              <w:t>Compound binding was calculated as a % inhibition of the binding of a radioactively labelled [</w:t>
            </w:r>
            <w:r w:rsidRPr="00D12B0B">
              <w:rPr>
                <w:vertAlign w:val="superscript"/>
                <w:lang w:val="en-GB"/>
              </w:rPr>
              <w:t>3</w:t>
            </w:r>
            <w:r w:rsidRPr="00D12B0B">
              <w:rPr>
                <w:lang w:val="en-GB"/>
              </w:rPr>
              <w:t>H]-(+)pentazocine and [</w:t>
            </w:r>
            <w:r w:rsidRPr="00D12B0B">
              <w:rPr>
                <w:vertAlign w:val="superscript"/>
                <w:lang w:val="en-GB"/>
              </w:rPr>
              <w:t>3</w:t>
            </w:r>
            <w:r w:rsidRPr="00D12B0B">
              <w:rPr>
                <w:lang w:val="en-GB"/>
              </w:rPr>
              <w:t>H]DGT for S1R and S2R, respectively.</w:t>
            </w:r>
          </w:p>
          <w:p w14:paraId="4A698137" w14:textId="77777777" w:rsidR="00D578A9" w:rsidRPr="00D12B0B" w:rsidRDefault="00D578A9" w:rsidP="003A29F8">
            <w:pPr>
              <w:pStyle w:val="Paragrafoelenco"/>
              <w:numPr>
                <w:ilvl w:val="0"/>
                <w:numId w:val="3"/>
              </w:numPr>
              <w:rPr>
                <w:lang w:val="en-GB"/>
              </w:rPr>
            </w:pPr>
            <w:r w:rsidRPr="00D12B0B">
              <w:rPr>
                <w:lang w:val="en-GB"/>
              </w:rPr>
              <w:t>SD is within the ±10% of the nominal value</w:t>
            </w:r>
          </w:p>
          <w:p w14:paraId="4C8EF26C" w14:textId="77777777" w:rsidR="00D578A9" w:rsidRPr="00D12B0B" w:rsidRDefault="00D578A9" w:rsidP="003A29F8">
            <w:pPr>
              <w:pStyle w:val="Paragrafoelenco"/>
              <w:numPr>
                <w:ilvl w:val="0"/>
                <w:numId w:val="3"/>
              </w:numPr>
              <w:rPr>
                <w:lang w:val="en-GB"/>
              </w:rPr>
            </w:pPr>
            <w:r w:rsidRPr="00D12B0B">
              <w:rPr>
                <w:lang w:val="en-GB"/>
              </w:rPr>
              <w:t xml:space="preserve">Selectivity was calculated as ratio between </w:t>
            </w:r>
            <w:r w:rsidRPr="00D12B0B">
              <w:rPr>
                <w:i/>
                <w:iCs/>
                <w:lang w:val="en-GB"/>
              </w:rPr>
              <w:t>K</w:t>
            </w:r>
            <w:r w:rsidRPr="00D12B0B">
              <w:rPr>
                <w:vertAlign w:val="subscript"/>
                <w:lang w:val="en-GB"/>
              </w:rPr>
              <w:t>i</w:t>
            </w:r>
            <w:r w:rsidRPr="00D12B0B">
              <w:rPr>
                <w:lang w:val="en-GB"/>
              </w:rPr>
              <w:t xml:space="preserve"> value at S2R and S1R</w:t>
            </w:r>
          </w:p>
          <w:p w14:paraId="22F6F21A" w14:textId="77777777" w:rsidR="00D578A9" w:rsidRPr="00D12B0B" w:rsidRDefault="00D578A9" w:rsidP="003A29F8">
            <w:pPr>
              <w:pStyle w:val="Paragrafoelenco"/>
              <w:rPr>
                <w:lang w:val="en-GB"/>
              </w:rPr>
            </w:pPr>
            <w:r w:rsidRPr="00D12B0B">
              <w:rPr>
                <w:lang w:val="en-GB"/>
              </w:rPr>
              <w:t>N/D. Not determined</w:t>
            </w:r>
          </w:p>
        </w:tc>
      </w:tr>
      <w:bookmarkEnd w:id="0"/>
    </w:tbl>
    <w:p w14:paraId="3BC80D37" w14:textId="77777777" w:rsidR="00D578A9" w:rsidRPr="00D12B0B" w:rsidRDefault="00D578A9" w:rsidP="00D578A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04AFC057" w14:textId="77777777" w:rsidR="00D578A9" w:rsidRPr="00D12B0B" w:rsidRDefault="00D578A9" w:rsidP="00D578A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65727669" w14:textId="77777777" w:rsidR="00D578A9" w:rsidRPr="00D12B0B" w:rsidRDefault="00D578A9" w:rsidP="00D578A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  <w:sectPr w:rsidR="00D578A9" w:rsidRPr="00D12B0B">
          <w:pgSz w:w="11906" w:h="16838"/>
          <w:pgMar w:top="1417" w:right="1134" w:bottom="1134" w:left="1134" w:header="708" w:footer="0" w:gutter="0"/>
          <w:cols w:space="720"/>
          <w:formProt w:val="0"/>
          <w:docGrid w:linePitch="360" w:charSpace="4096"/>
        </w:sectPr>
      </w:pPr>
    </w:p>
    <w:tbl>
      <w:tblPr>
        <w:tblStyle w:val="Grigliatabella"/>
        <w:tblpPr w:leftFromText="141" w:rightFromText="141" w:horzAnchor="margin" w:tblpXSpec="center" w:tblpY="875"/>
        <w:tblW w:w="6523" w:type="dxa"/>
        <w:tblLayout w:type="fixed"/>
        <w:tblLook w:val="04A0" w:firstRow="1" w:lastRow="0" w:firstColumn="1" w:lastColumn="0" w:noHBand="0" w:noVBand="1"/>
      </w:tblPr>
      <w:tblGrid>
        <w:gridCol w:w="1936"/>
        <w:gridCol w:w="4587"/>
      </w:tblGrid>
      <w:tr w:rsidR="00D578A9" w:rsidRPr="00420582" w14:paraId="31E932F7" w14:textId="77777777" w:rsidTr="003A29F8">
        <w:tc>
          <w:tcPr>
            <w:tcW w:w="1936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3358BCF" w14:textId="77777777" w:rsidR="00D578A9" w:rsidRPr="00D12B0B" w:rsidRDefault="00D578A9" w:rsidP="003A29F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lastRenderedPageBreak/>
              <w:t>Compound</w:t>
            </w:r>
          </w:p>
        </w:tc>
        <w:tc>
          <w:tcPr>
            <w:tcW w:w="4587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8417317" w14:textId="77777777" w:rsidR="00D578A9" w:rsidRPr="00D12B0B" w:rsidRDefault="00D578A9" w:rsidP="003A29F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vertAlign w:val="superscript"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 xml:space="preserve">% of binding at </w:t>
            </w:r>
            <w:proofErr w:type="spellStart"/>
            <w:r w:rsidRPr="00D12B0B">
              <w:rPr>
                <w:rFonts w:ascii="Times New Roman" w:eastAsia="Calibri" w:hAnsi="Times New Roman" w:cs="Times New Roman"/>
                <w:b/>
                <w:bCs/>
                <w:i/>
                <w:iCs/>
                <w:lang w:val="en-GB"/>
              </w:rPr>
              <w:t>h</w:t>
            </w: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>NMDAR</w:t>
            </w:r>
            <w:proofErr w:type="spellEnd"/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 xml:space="preserve"> at 25 </w:t>
            </w:r>
            <w:proofErr w:type="spellStart"/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>nM</w:t>
            </w:r>
            <w:r w:rsidRPr="00D12B0B">
              <w:rPr>
                <w:rFonts w:ascii="Times New Roman" w:eastAsia="Calibri" w:hAnsi="Times New Roman" w:cs="Times New Roman"/>
                <w:b/>
                <w:bCs/>
                <w:vertAlign w:val="superscript"/>
                <w:lang w:val="en-GB"/>
              </w:rPr>
              <w:t>a,b</w:t>
            </w:r>
            <w:proofErr w:type="spellEnd"/>
          </w:p>
        </w:tc>
      </w:tr>
      <w:tr w:rsidR="00D578A9" w:rsidRPr="00D12B0B" w14:paraId="0754818E" w14:textId="77777777" w:rsidTr="003A29F8">
        <w:tc>
          <w:tcPr>
            <w:tcW w:w="1936" w:type="dxa"/>
            <w:tcBorders>
              <w:left w:val="nil"/>
              <w:bottom w:val="nil"/>
              <w:right w:val="nil"/>
            </w:tcBorders>
            <w:vAlign w:val="center"/>
          </w:tcPr>
          <w:p w14:paraId="5A550000" w14:textId="77777777" w:rsidR="00D578A9" w:rsidRPr="00D12B0B" w:rsidRDefault="00D578A9" w:rsidP="003A29F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>6b</w:t>
            </w:r>
          </w:p>
        </w:tc>
        <w:tc>
          <w:tcPr>
            <w:tcW w:w="4587" w:type="dxa"/>
            <w:tcBorders>
              <w:left w:val="nil"/>
              <w:bottom w:val="nil"/>
              <w:right w:val="nil"/>
            </w:tcBorders>
            <w:vAlign w:val="center"/>
          </w:tcPr>
          <w:p w14:paraId="09EDEAC7" w14:textId="77777777" w:rsidR="00D578A9" w:rsidRPr="00D12B0B" w:rsidRDefault="00D578A9" w:rsidP="003A29F8">
            <w:pPr>
              <w:spacing w:line="360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lang w:val="en-GB"/>
              </w:rPr>
              <w:t>11.9%</w:t>
            </w:r>
          </w:p>
        </w:tc>
      </w:tr>
      <w:tr w:rsidR="00D578A9" w:rsidRPr="00D12B0B" w14:paraId="1686C99F" w14:textId="77777777" w:rsidTr="003A29F8"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FACCF9" w14:textId="77777777" w:rsidR="00D578A9" w:rsidRPr="00D12B0B" w:rsidRDefault="00D578A9" w:rsidP="003A29F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>8b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96429F" w14:textId="77777777" w:rsidR="00D578A9" w:rsidRPr="00D12B0B" w:rsidRDefault="00D578A9" w:rsidP="003A29F8">
            <w:pPr>
              <w:spacing w:line="360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lang w:val="en-GB"/>
              </w:rPr>
              <w:t>4.7%</w:t>
            </w:r>
          </w:p>
        </w:tc>
      </w:tr>
      <w:tr w:rsidR="00D578A9" w:rsidRPr="00D12B0B" w14:paraId="2F030DAA" w14:textId="77777777" w:rsidTr="003A29F8"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195E7" w14:textId="77777777" w:rsidR="00D578A9" w:rsidRPr="00D12B0B" w:rsidRDefault="00D578A9" w:rsidP="003A29F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>1a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0A127" w14:textId="77777777" w:rsidR="00D578A9" w:rsidRPr="00D12B0B" w:rsidRDefault="00D578A9" w:rsidP="003A29F8">
            <w:pPr>
              <w:spacing w:line="360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lang w:val="en-GB"/>
              </w:rPr>
              <w:t>6.8%</w:t>
            </w:r>
          </w:p>
        </w:tc>
      </w:tr>
      <w:tr w:rsidR="00D578A9" w:rsidRPr="00D12B0B" w14:paraId="58F54C68" w14:textId="77777777" w:rsidTr="003A29F8"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300AF3" w14:textId="77777777" w:rsidR="00D578A9" w:rsidRPr="00D12B0B" w:rsidRDefault="00D578A9" w:rsidP="003A29F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>4a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20DE1A" w14:textId="77777777" w:rsidR="00D578A9" w:rsidRPr="00D12B0B" w:rsidRDefault="00D578A9" w:rsidP="003A29F8">
            <w:pPr>
              <w:spacing w:line="360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lang w:val="en-GB"/>
              </w:rPr>
              <w:t>6.0%</w:t>
            </w:r>
          </w:p>
        </w:tc>
      </w:tr>
      <w:tr w:rsidR="00D578A9" w:rsidRPr="00D12B0B" w14:paraId="6A4C3AB5" w14:textId="77777777" w:rsidTr="003A29F8"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811E20" w14:textId="77777777" w:rsidR="00D578A9" w:rsidRPr="00D12B0B" w:rsidRDefault="00D578A9" w:rsidP="003A29F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b/>
                <w:bCs/>
                <w:lang w:val="en-GB"/>
              </w:rPr>
              <w:t>7a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6DA47D" w14:textId="77777777" w:rsidR="00D578A9" w:rsidRPr="00D12B0B" w:rsidRDefault="00D578A9" w:rsidP="003A29F8">
            <w:pPr>
              <w:spacing w:line="360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D12B0B">
              <w:rPr>
                <w:rFonts w:ascii="Times New Roman" w:eastAsia="Calibri" w:hAnsi="Times New Roman" w:cs="Times New Roman"/>
                <w:lang w:val="en-GB"/>
              </w:rPr>
              <w:t>NI</w:t>
            </w:r>
          </w:p>
        </w:tc>
      </w:tr>
      <w:tr w:rsidR="00D578A9" w:rsidRPr="00D12B0B" w14:paraId="5D7EC0FF" w14:textId="77777777" w:rsidTr="003A29F8">
        <w:tc>
          <w:tcPr>
            <w:tcW w:w="652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750FCB" w14:textId="77777777" w:rsidR="00D578A9" w:rsidRPr="00D12B0B" w:rsidRDefault="00D578A9" w:rsidP="003A29F8">
            <w:pPr>
              <w:pStyle w:val="Paragrafoelenco"/>
              <w:numPr>
                <w:ilvl w:val="0"/>
                <w:numId w:val="2"/>
              </w:numPr>
              <w:rPr>
                <w:lang w:val="en-GB"/>
              </w:rPr>
            </w:pPr>
            <w:r w:rsidRPr="00D12B0B">
              <w:rPr>
                <w:lang w:val="en-GB"/>
              </w:rPr>
              <w:t>Compound binding was calculated as a % inhibition of the binding of CGS19755 antagonist radioligand</w:t>
            </w:r>
          </w:p>
          <w:p w14:paraId="6AEB90A5" w14:textId="77777777" w:rsidR="00D578A9" w:rsidRPr="00D12B0B" w:rsidRDefault="00D578A9" w:rsidP="003A29F8">
            <w:pPr>
              <w:pStyle w:val="Paragrafoelenco"/>
              <w:numPr>
                <w:ilvl w:val="0"/>
                <w:numId w:val="2"/>
              </w:numPr>
              <w:rPr>
                <w:lang w:val="en-GB"/>
              </w:rPr>
            </w:pPr>
            <w:r w:rsidRPr="00D12B0B">
              <w:rPr>
                <w:lang w:val="en-GB"/>
              </w:rPr>
              <w:t>SD is within the ±10% of the nominal value</w:t>
            </w:r>
          </w:p>
          <w:p w14:paraId="6A190918" w14:textId="77777777" w:rsidR="00D578A9" w:rsidRPr="00D12B0B" w:rsidRDefault="00D578A9" w:rsidP="003A29F8">
            <w:pPr>
              <w:pStyle w:val="Paragrafoelenco"/>
              <w:rPr>
                <w:lang w:val="en-GB"/>
              </w:rPr>
            </w:pPr>
            <w:r w:rsidRPr="00D12B0B">
              <w:rPr>
                <w:lang w:val="en-GB"/>
              </w:rPr>
              <w:t>NI. No inhibition</w:t>
            </w:r>
          </w:p>
        </w:tc>
      </w:tr>
    </w:tbl>
    <w:p w14:paraId="62BEEA53" w14:textId="77777777" w:rsidR="00D578A9" w:rsidRPr="00D12B0B" w:rsidRDefault="00D578A9" w:rsidP="00D578A9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D12B0B"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 xml:space="preserve">Table SI-3. </w:t>
      </w:r>
      <w:r w:rsidRPr="00D12B0B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Binding of compounds 6b, 8b, 1a, 4a and 7a at </w:t>
      </w:r>
      <w:proofErr w:type="spellStart"/>
      <w:r w:rsidRPr="00D12B0B">
        <w:rPr>
          <w:rFonts w:ascii="Times New Roman" w:eastAsia="Calibri" w:hAnsi="Times New Roman" w:cs="Times New Roman"/>
          <w:sz w:val="24"/>
          <w:szCs w:val="24"/>
          <w:lang w:val="en-GB"/>
        </w:rPr>
        <w:t>hNMDAR</w:t>
      </w:r>
      <w:proofErr w:type="spellEnd"/>
    </w:p>
    <w:p w14:paraId="51305D60" w14:textId="77777777" w:rsidR="00D578A9" w:rsidRPr="00D12B0B" w:rsidRDefault="00D578A9" w:rsidP="00D578A9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14:paraId="477B02F1" w14:textId="77777777" w:rsidR="00D578A9" w:rsidRPr="00D12B0B" w:rsidRDefault="00D578A9" w:rsidP="00D578A9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552CB3F0" w14:textId="77777777" w:rsidR="00D578A9" w:rsidRPr="00D12B0B" w:rsidRDefault="00D578A9" w:rsidP="00D578A9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  <w:sectPr w:rsidR="00D578A9" w:rsidRPr="00D12B0B">
          <w:pgSz w:w="11906" w:h="16838"/>
          <w:pgMar w:top="1417" w:right="1134" w:bottom="1134" w:left="1134" w:header="708" w:footer="0" w:gutter="0"/>
          <w:cols w:space="720"/>
          <w:formProt w:val="0"/>
          <w:docGrid w:linePitch="360" w:charSpace="4096"/>
        </w:sectPr>
      </w:pPr>
    </w:p>
    <w:p w14:paraId="1F253CFA" w14:textId="5C66E45D" w:rsidR="00420582" w:rsidRDefault="00420582" w:rsidP="000E2C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lastRenderedPageBreak/>
        <w:t>Table SI-4</w:t>
      </w:r>
      <w:r w:rsidR="000E2CD7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. </w:t>
      </w:r>
      <w:r w:rsidR="000E2CD7" w:rsidRPr="000E2CD7">
        <w:rPr>
          <w:rFonts w:ascii="Times New Roman" w:hAnsi="Times New Roman" w:cs="Times New Roman"/>
          <w:sz w:val="24"/>
          <w:szCs w:val="24"/>
          <w:lang w:val="en-GB"/>
        </w:rPr>
        <w:t>Cytotoxicity (CC</w:t>
      </w:r>
      <w:r w:rsidR="000E2CD7" w:rsidRPr="000E2CD7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50</w:t>
      </w:r>
      <w:r w:rsidR="000E2CD7" w:rsidRPr="000E2CD7">
        <w:rPr>
          <w:rFonts w:ascii="Times New Roman" w:hAnsi="Times New Roman" w:cs="Times New Roman"/>
          <w:sz w:val="24"/>
          <w:szCs w:val="24"/>
          <w:lang w:val="en-GB"/>
        </w:rPr>
        <w:t xml:space="preserve">) of compounds </w:t>
      </w:r>
      <w:r w:rsidR="000E2CD7">
        <w:rPr>
          <w:rFonts w:ascii="Times New Roman" w:hAnsi="Times New Roman" w:cs="Times New Roman"/>
          <w:sz w:val="24"/>
          <w:szCs w:val="24"/>
          <w:lang w:val="en-GB"/>
        </w:rPr>
        <w:t>6b, 8b</w:t>
      </w:r>
      <w:r w:rsidR="00863F9C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0E2CD7" w:rsidRPr="000E2CD7">
        <w:rPr>
          <w:rFonts w:ascii="Times New Roman" w:hAnsi="Times New Roman" w:cs="Times New Roman"/>
          <w:sz w:val="24"/>
          <w:szCs w:val="24"/>
          <w:lang w:val="en-GB"/>
        </w:rPr>
        <w:t xml:space="preserve"> memantine</w:t>
      </w:r>
      <w:r w:rsidR="00863F9C">
        <w:rPr>
          <w:rFonts w:ascii="Times New Roman" w:hAnsi="Times New Roman" w:cs="Times New Roman"/>
          <w:sz w:val="24"/>
          <w:szCs w:val="24"/>
          <w:lang w:val="en-GB"/>
        </w:rPr>
        <w:t xml:space="preserve"> and NMDA</w:t>
      </w:r>
      <w:r w:rsidR="000E2CD7" w:rsidRPr="000E2CD7">
        <w:rPr>
          <w:rFonts w:ascii="Times New Roman" w:hAnsi="Times New Roman" w:cs="Times New Roman"/>
          <w:sz w:val="24"/>
          <w:szCs w:val="24"/>
          <w:lang w:val="en-GB"/>
        </w:rPr>
        <w:t xml:space="preserve"> in the human SH-SY5Y</w:t>
      </w:r>
      <w:r w:rsidR="000E2CD7" w:rsidRPr="000E2CD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E2CD7" w:rsidRPr="000E2CD7">
        <w:rPr>
          <w:rFonts w:ascii="Times New Roman" w:hAnsi="Times New Roman" w:cs="Times New Roman"/>
          <w:sz w:val="24"/>
          <w:szCs w:val="24"/>
          <w:lang w:val="en-GB"/>
        </w:rPr>
        <w:t>cell lines.</w:t>
      </w:r>
      <w:r w:rsidR="000E2CD7" w:rsidRPr="000E2CD7">
        <w:rPr>
          <w:rFonts w:ascii="Times New Roman" w:hAnsi="Times New Roman" w:cs="Times New Roman"/>
          <w:sz w:val="24"/>
          <w:szCs w:val="24"/>
          <w:lang w:val="en-GB"/>
        </w:rPr>
        <w:cr/>
      </w:r>
    </w:p>
    <w:tbl>
      <w:tblPr>
        <w:tblStyle w:val="Grigliatabella"/>
        <w:tblW w:w="0" w:type="auto"/>
        <w:tblInd w:w="28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4"/>
        <w:gridCol w:w="2269"/>
      </w:tblGrid>
      <w:tr w:rsidR="00197EF1" w14:paraId="20C20CA6" w14:textId="77777777" w:rsidTr="00197EF1">
        <w:tc>
          <w:tcPr>
            <w:tcW w:w="198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1A22E9" w14:textId="3790321B" w:rsidR="00197EF1" w:rsidRDefault="00197EF1" w:rsidP="00197E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lang w:val="en-GB"/>
              </w:rPr>
              <w:t>Cmpd</w:t>
            </w:r>
            <w:proofErr w:type="spellEnd"/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BA43A6" w14:textId="011C5EB2" w:rsidR="00197EF1" w:rsidRDefault="00197EF1" w:rsidP="00197E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lang w:val="en-GB"/>
              </w:rPr>
              <w:t>CC</w:t>
            </w:r>
            <w:r w:rsidRPr="00197EF1">
              <w:rPr>
                <w:rFonts w:ascii="Times New Roman" w:hAnsi="Times New Roman" w:cs="Times New Roman"/>
                <w:b/>
                <w:bCs/>
                <w:vertAlign w:val="subscript"/>
                <w:lang w:val="en-GB"/>
              </w:rPr>
              <w:t>50</w:t>
            </w:r>
            <w:r>
              <w:rPr>
                <w:rFonts w:ascii="Times New Roman" w:hAnsi="Times New Roman" w:cs="Times New Roman"/>
                <w:b/>
                <w:bCs/>
                <w:lang w:val="en-GB"/>
              </w:rPr>
              <w:t xml:space="preserve"> (μM)</w:t>
            </w:r>
          </w:p>
        </w:tc>
      </w:tr>
      <w:tr w:rsidR="00197EF1" w14:paraId="2EF8AD28" w14:textId="77777777" w:rsidTr="00197EF1"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14:paraId="4F6C11DF" w14:textId="446877F3" w:rsidR="00197EF1" w:rsidRDefault="00197EF1" w:rsidP="00197E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lang w:val="en-GB"/>
              </w:rPr>
              <w:t>6b</w:t>
            </w:r>
          </w:p>
        </w:tc>
        <w:tc>
          <w:tcPr>
            <w:tcW w:w="2269" w:type="dxa"/>
            <w:tcBorders>
              <w:top w:val="single" w:sz="4" w:space="0" w:color="auto"/>
            </w:tcBorders>
            <w:vAlign w:val="center"/>
          </w:tcPr>
          <w:p w14:paraId="7FF6827B" w14:textId="2C6D3776" w:rsidR="00197EF1" w:rsidRPr="00197EF1" w:rsidRDefault="00197EF1" w:rsidP="00197EF1">
            <w:pPr>
              <w:spacing w:line="360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197EF1">
              <w:rPr>
                <w:rFonts w:ascii="Times New Roman" w:hAnsi="Times New Roman" w:cs="Times New Roman"/>
                <w:lang w:val="en-GB"/>
              </w:rPr>
              <w:t>&gt;100</w:t>
            </w:r>
          </w:p>
        </w:tc>
      </w:tr>
      <w:tr w:rsidR="00197EF1" w14:paraId="1810BB98" w14:textId="77777777" w:rsidTr="00197EF1">
        <w:tc>
          <w:tcPr>
            <w:tcW w:w="1984" w:type="dxa"/>
            <w:vAlign w:val="center"/>
          </w:tcPr>
          <w:p w14:paraId="1517B6C5" w14:textId="68EFCA97" w:rsidR="00197EF1" w:rsidRDefault="00197EF1" w:rsidP="00197E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lang w:val="en-GB"/>
              </w:rPr>
              <w:t>8b</w:t>
            </w:r>
          </w:p>
        </w:tc>
        <w:tc>
          <w:tcPr>
            <w:tcW w:w="2269" w:type="dxa"/>
            <w:vAlign w:val="center"/>
          </w:tcPr>
          <w:p w14:paraId="49CB51DF" w14:textId="4D5B3C08" w:rsidR="00197EF1" w:rsidRPr="00197EF1" w:rsidRDefault="00197EF1" w:rsidP="00197EF1">
            <w:pPr>
              <w:spacing w:line="360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197EF1">
              <w:rPr>
                <w:rFonts w:ascii="Times New Roman" w:hAnsi="Times New Roman" w:cs="Times New Roman"/>
                <w:lang w:val="en-GB"/>
              </w:rPr>
              <w:t>&gt;100</w:t>
            </w:r>
          </w:p>
        </w:tc>
      </w:tr>
      <w:tr w:rsidR="00197EF1" w14:paraId="54E1BF37" w14:textId="77777777" w:rsidTr="00197EF1">
        <w:tc>
          <w:tcPr>
            <w:tcW w:w="1984" w:type="dxa"/>
            <w:vAlign w:val="center"/>
          </w:tcPr>
          <w:p w14:paraId="54F9790E" w14:textId="20AAB8B4" w:rsidR="00197EF1" w:rsidRDefault="00197EF1" w:rsidP="00197E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lang w:val="en-GB"/>
              </w:rPr>
              <w:t>Memantine</w:t>
            </w:r>
          </w:p>
        </w:tc>
        <w:tc>
          <w:tcPr>
            <w:tcW w:w="2269" w:type="dxa"/>
            <w:vAlign w:val="center"/>
          </w:tcPr>
          <w:p w14:paraId="01A5E8D4" w14:textId="23F24614" w:rsidR="00197EF1" w:rsidRPr="00197EF1" w:rsidRDefault="00197EF1" w:rsidP="00197EF1">
            <w:pPr>
              <w:spacing w:line="360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197EF1">
              <w:rPr>
                <w:rFonts w:ascii="Times New Roman" w:hAnsi="Times New Roman" w:cs="Times New Roman"/>
                <w:lang w:val="en-GB"/>
              </w:rPr>
              <w:t>98±4</w:t>
            </w:r>
          </w:p>
        </w:tc>
      </w:tr>
      <w:tr w:rsidR="00197EF1" w14:paraId="3678E6E7" w14:textId="77777777" w:rsidTr="00197EF1"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737195A4" w14:textId="6BCB389E" w:rsidR="00197EF1" w:rsidRDefault="00197EF1" w:rsidP="00197E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lang w:val="en-GB"/>
              </w:rPr>
              <w:t>NMDA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vAlign w:val="center"/>
          </w:tcPr>
          <w:p w14:paraId="6786B920" w14:textId="24323A4D" w:rsidR="00197EF1" w:rsidRPr="00197EF1" w:rsidRDefault="00197EF1" w:rsidP="00197EF1">
            <w:pPr>
              <w:spacing w:line="360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197EF1">
              <w:rPr>
                <w:rFonts w:ascii="Times New Roman" w:hAnsi="Times New Roman" w:cs="Times New Roman"/>
                <w:lang w:val="en-GB"/>
              </w:rPr>
              <w:t>263±10</w:t>
            </w:r>
          </w:p>
        </w:tc>
      </w:tr>
    </w:tbl>
    <w:p w14:paraId="7253A125" w14:textId="77777777" w:rsidR="00863F9C" w:rsidRDefault="00863F9C" w:rsidP="000E2CD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277F6BF8" w14:textId="77777777" w:rsidR="00420582" w:rsidRDefault="00420582" w:rsidP="00D578A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4F066877" w14:textId="77777777" w:rsidR="00420582" w:rsidRDefault="00420582" w:rsidP="00D578A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1582EAD0" w14:textId="5E5DC975" w:rsidR="00420582" w:rsidRDefault="00420582" w:rsidP="00D578A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  <w:sectPr w:rsidR="00420582">
          <w:pgSz w:w="11906" w:h="16838"/>
          <w:pgMar w:top="1417" w:right="1134" w:bottom="1134" w:left="1134" w:header="708" w:footer="0" w:gutter="0"/>
          <w:cols w:space="720"/>
          <w:formProt w:val="0"/>
          <w:docGrid w:linePitch="360" w:charSpace="4096"/>
        </w:sectPr>
      </w:pPr>
    </w:p>
    <w:p w14:paraId="2EFFD69B" w14:textId="0C9286D1" w:rsidR="00D578A9" w:rsidRPr="00D12B0B" w:rsidRDefault="00D578A9" w:rsidP="00D578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D12B0B">
        <w:rPr>
          <w:rFonts w:ascii="Times New Roman" w:hAnsi="Times New Roman" w:cs="Times New Roman"/>
          <w:b/>
          <w:bCs/>
          <w:sz w:val="24"/>
          <w:szCs w:val="24"/>
          <w:lang w:val="en-GB"/>
        </w:rPr>
        <w:lastRenderedPageBreak/>
        <w:t>Table SI-</w:t>
      </w:r>
      <w:r w:rsidR="00DB32BB">
        <w:rPr>
          <w:rFonts w:ascii="Times New Roman" w:hAnsi="Times New Roman" w:cs="Times New Roman"/>
          <w:b/>
          <w:bCs/>
          <w:sz w:val="24"/>
          <w:szCs w:val="24"/>
          <w:lang w:val="en-GB"/>
        </w:rPr>
        <w:t>5</w:t>
      </w:r>
      <w:r w:rsidRPr="00D12B0B">
        <w:rPr>
          <w:rFonts w:ascii="Times New Roman" w:hAnsi="Times New Roman" w:cs="Times New Roman"/>
          <w:b/>
          <w:bCs/>
          <w:sz w:val="24"/>
          <w:szCs w:val="24"/>
          <w:lang w:val="en-GB"/>
        </w:rPr>
        <w:t>.</w:t>
      </w:r>
      <w:r w:rsidRPr="00D12B0B">
        <w:rPr>
          <w:rFonts w:ascii="Times New Roman" w:hAnsi="Times New Roman" w:cs="Times New Roman"/>
          <w:sz w:val="24"/>
          <w:szCs w:val="24"/>
          <w:lang w:val="en-GB"/>
        </w:rPr>
        <w:t xml:space="preserve"> Thermodynamic solubility (mg </w:t>
      </w:r>
      <w:proofErr w:type="gramStart"/>
      <w:r w:rsidRPr="00D12B0B">
        <w:rPr>
          <w:rFonts w:ascii="Times New Roman" w:hAnsi="Times New Roman" w:cs="Times New Roman"/>
          <w:sz w:val="24"/>
          <w:szCs w:val="24"/>
          <w:lang w:val="en-GB"/>
        </w:rPr>
        <w:t>mL</w:t>
      </w:r>
      <w:r w:rsidRPr="00D12B0B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−1</w:t>
      </w:r>
      <w:proofErr w:type="gramEnd"/>
      <w:r w:rsidRPr="00D12B0B">
        <w:rPr>
          <w:rFonts w:ascii="Times New Roman" w:hAnsi="Times New Roman" w:cs="Times New Roman"/>
          <w:sz w:val="24"/>
          <w:szCs w:val="24"/>
          <w:lang w:val="en-GB"/>
        </w:rPr>
        <w:t xml:space="preserve">) of compounds </w:t>
      </w:r>
      <w:r w:rsidRPr="00D12B0B">
        <w:rPr>
          <w:rFonts w:ascii="Times New Roman" w:hAnsi="Times New Roman" w:cs="Times New Roman"/>
          <w:b/>
          <w:bCs/>
          <w:sz w:val="24"/>
          <w:szCs w:val="24"/>
          <w:lang w:val="en-GB"/>
        </w:rPr>
        <w:t>6b</w:t>
      </w:r>
      <w:r w:rsidRPr="00D12B0B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Pr="00D12B0B">
        <w:rPr>
          <w:rFonts w:ascii="Times New Roman" w:hAnsi="Times New Roman" w:cs="Times New Roman"/>
          <w:b/>
          <w:bCs/>
          <w:sz w:val="24"/>
          <w:szCs w:val="24"/>
          <w:lang w:val="en-GB"/>
        </w:rPr>
        <w:t>8b</w:t>
      </w:r>
      <w:r w:rsidRPr="00D12B0B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D12B0B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a</w:t>
      </w:r>
    </w:p>
    <w:tbl>
      <w:tblPr>
        <w:tblStyle w:val="Grigliatabella"/>
        <w:tblW w:w="661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7"/>
        <w:gridCol w:w="1763"/>
        <w:gridCol w:w="29"/>
        <w:gridCol w:w="1287"/>
        <w:gridCol w:w="28"/>
        <w:gridCol w:w="1928"/>
      </w:tblGrid>
      <w:tr w:rsidR="00D578A9" w:rsidRPr="00D12B0B" w14:paraId="7F072042" w14:textId="77777777" w:rsidTr="003A29F8">
        <w:trPr>
          <w:jc w:val="center"/>
        </w:trPr>
        <w:tc>
          <w:tcPr>
            <w:tcW w:w="15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D8B8AC" w14:textId="77777777" w:rsidR="00D578A9" w:rsidRPr="00D12B0B" w:rsidRDefault="00D578A9" w:rsidP="003A29F8">
            <w:pPr>
              <w:jc w:val="center"/>
              <w:rPr>
                <w:rFonts w:ascii="Times" w:eastAsia="Times New Roman" w:hAnsi="Times" w:cs="Times New Roman"/>
                <w:b/>
                <w:lang w:val="en-US"/>
              </w:rPr>
            </w:pPr>
            <w:r w:rsidRPr="00D12B0B">
              <w:rPr>
                <w:rFonts w:ascii="Times" w:eastAsia="Times New Roman" w:hAnsi="Times" w:cs="Times New Roman"/>
                <w:b/>
                <w:lang w:val="en-US"/>
              </w:rPr>
              <w:t>Compound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317973" w14:textId="77777777" w:rsidR="00D578A9" w:rsidRPr="00D12B0B" w:rsidRDefault="00D578A9" w:rsidP="003A29F8">
            <w:pPr>
              <w:jc w:val="center"/>
              <w:rPr>
                <w:rFonts w:ascii="Times" w:eastAsia="Times New Roman" w:hAnsi="Times" w:cs="Times New Roman"/>
                <w:b/>
                <w:bCs/>
                <w:szCs w:val="20"/>
                <w:lang w:val="en-US"/>
              </w:rPr>
            </w:pPr>
            <w:r w:rsidRPr="00D12B0B">
              <w:rPr>
                <w:rFonts w:ascii="Times" w:eastAsia="Times New Roman" w:hAnsi="Times" w:cs="Times New Roman"/>
                <w:b/>
                <w:bCs/>
                <w:szCs w:val="20"/>
                <w:lang w:val="en-US"/>
              </w:rPr>
              <w:t>pH 1.2</w:t>
            </w:r>
          </w:p>
        </w:tc>
        <w:tc>
          <w:tcPr>
            <w:tcW w:w="131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0CF7E2" w14:textId="77777777" w:rsidR="00D578A9" w:rsidRPr="00D12B0B" w:rsidRDefault="00D578A9" w:rsidP="003A29F8">
            <w:pPr>
              <w:jc w:val="center"/>
              <w:rPr>
                <w:rFonts w:ascii="Times" w:eastAsia="Times New Roman" w:hAnsi="Times" w:cs="Times New Roman"/>
                <w:b/>
                <w:bCs/>
                <w:szCs w:val="20"/>
                <w:lang w:val="en-US"/>
              </w:rPr>
            </w:pPr>
            <w:r w:rsidRPr="00D12B0B">
              <w:rPr>
                <w:rFonts w:ascii="Times" w:eastAsia="Times New Roman" w:hAnsi="Times" w:cs="Times New Roman"/>
                <w:b/>
                <w:bCs/>
                <w:szCs w:val="20"/>
                <w:lang w:val="en-US"/>
              </w:rPr>
              <w:t>pH 6.8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8E8167" w14:textId="77777777" w:rsidR="00D578A9" w:rsidRPr="00D12B0B" w:rsidRDefault="00D578A9" w:rsidP="003A29F8">
            <w:pPr>
              <w:jc w:val="center"/>
              <w:rPr>
                <w:rFonts w:ascii="Times" w:eastAsia="Times New Roman" w:hAnsi="Times" w:cs="Times New Roman"/>
                <w:b/>
                <w:lang w:val="en-US"/>
              </w:rPr>
            </w:pPr>
            <w:r w:rsidRPr="00D12B0B">
              <w:rPr>
                <w:rFonts w:ascii="Times" w:eastAsia="Times New Roman" w:hAnsi="Times" w:cs="Times New Roman"/>
                <w:b/>
                <w:lang w:val="en-US"/>
              </w:rPr>
              <w:t>pH 7.4</w:t>
            </w:r>
          </w:p>
        </w:tc>
      </w:tr>
      <w:tr w:rsidR="00D578A9" w:rsidRPr="00D12B0B" w14:paraId="60929012" w14:textId="77777777" w:rsidTr="003A29F8">
        <w:trPr>
          <w:jc w:val="center"/>
        </w:trPr>
        <w:tc>
          <w:tcPr>
            <w:tcW w:w="1577" w:type="dxa"/>
            <w:tcBorders>
              <w:top w:val="single" w:sz="4" w:space="0" w:color="auto"/>
            </w:tcBorders>
            <w:vAlign w:val="center"/>
          </w:tcPr>
          <w:p w14:paraId="4F6D8DFE" w14:textId="77777777" w:rsidR="00D578A9" w:rsidRPr="00D12B0B" w:rsidRDefault="00D578A9" w:rsidP="003A29F8">
            <w:pPr>
              <w:jc w:val="center"/>
              <w:rPr>
                <w:rFonts w:ascii="Times" w:eastAsia="Times New Roman" w:hAnsi="Times" w:cs="Times New Roman"/>
                <w:b/>
                <w:bCs/>
                <w:szCs w:val="20"/>
                <w:lang w:val="en-US"/>
              </w:rPr>
            </w:pPr>
            <w:r w:rsidRPr="00D12B0B">
              <w:rPr>
                <w:rFonts w:ascii="Times" w:eastAsia="Times New Roman" w:hAnsi="Times" w:cs="Times New Roman"/>
                <w:b/>
                <w:bCs/>
                <w:szCs w:val="20"/>
                <w:lang w:val="en-US"/>
              </w:rPr>
              <w:t>6b</w:t>
            </w:r>
          </w:p>
        </w:tc>
        <w:tc>
          <w:tcPr>
            <w:tcW w:w="1763" w:type="dxa"/>
            <w:tcBorders>
              <w:top w:val="single" w:sz="4" w:space="0" w:color="auto"/>
            </w:tcBorders>
            <w:vAlign w:val="center"/>
          </w:tcPr>
          <w:p w14:paraId="38ED3997" w14:textId="77777777" w:rsidR="00D578A9" w:rsidRPr="00D12B0B" w:rsidRDefault="00D578A9" w:rsidP="003A29F8">
            <w:pPr>
              <w:jc w:val="center"/>
              <w:rPr>
                <w:rFonts w:ascii="Times New Roman" w:eastAsia="Times New Roman" w:hAnsi="Times New Roman" w:cs="Times New Roman"/>
                <w:szCs w:val="20"/>
                <w:lang w:val="en-US"/>
              </w:rPr>
            </w:pPr>
            <w:r w:rsidRPr="00D12B0B">
              <w:rPr>
                <w:rFonts w:ascii="Times New Roman" w:eastAsia="Times New Roman" w:hAnsi="Times New Roman" w:cs="Times New Roman"/>
                <w:szCs w:val="20"/>
                <w:lang w:val="en-US"/>
              </w:rPr>
              <w:t>8.6±0.2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</w:tcBorders>
          </w:tcPr>
          <w:p w14:paraId="7FC73A68" w14:textId="77777777" w:rsidR="00D578A9" w:rsidRPr="00D12B0B" w:rsidRDefault="00D578A9" w:rsidP="003A29F8">
            <w:pPr>
              <w:jc w:val="center"/>
              <w:rPr>
                <w:rFonts w:ascii="Times New Roman" w:eastAsia="Times New Roman" w:hAnsi="Times New Roman" w:cs="Times New Roman"/>
                <w:szCs w:val="20"/>
                <w:lang w:val="en-US"/>
              </w:rPr>
            </w:pPr>
            <w:r w:rsidRPr="00D12B0B">
              <w:rPr>
                <w:rFonts w:ascii="Times New Roman" w:eastAsia="Times New Roman" w:hAnsi="Times New Roman" w:cs="Times New Roman"/>
                <w:szCs w:val="20"/>
                <w:lang w:val="en-US"/>
              </w:rPr>
              <w:t>7.9±0.1</w:t>
            </w:r>
          </w:p>
        </w:tc>
        <w:tc>
          <w:tcPr>
            <w:tcW w:w="1956" w:type="dxa"/>
            <w:gridSpan w:val="2"/>
            <w:tcBorders>
              <w:top w:val="single" w:sz="4" w:space="0" w:color="auto"/>
            </w:tcBorders>
            <w:vAlign w:val="center"/>
          </w:tcPr>
          <w:p w14:paraId="19189ED8" w14:textId="77777777" w:rsidR="00D578A9" w:rsidRPr="00D12B0B" w:rsidRDefault="00D578A9" w:rsidP="003A29F8">
            <w:pPr>
              <w:jc w:val="center"/>
              <w:rPr>
                <w:rFonts w:ascii="Times New Roman" w:eastAsia="Times New Roman" w:hAnsi="Times New Roman" w:cs="Times New Roman"/>
                <w:szCs w:val="20"/>
                <w:lang w:val="en-US"/>
              </w:rPr>
            </w:pPr>
            <w:r w:rsidRPr="00D12B0B">
              <w:rPr>
                <w:rFonts w:ascii="Times New Roman" w:eastAsia="Times New Roman" w:hAnsi="Times New Roman" w:cs="Times New Roman"/>
                <w:szCs w:val="20"/>
                <w:lang w:val="en-US"/>
              </w:rPr>
              <w:t>7.8±0.1</w:t>
            </w:r>
          </w:p>
        </w:tc>
      </w:tr>
      <w:tr w:rsidR="00D578A9" w:rsidRPr="00D12B0B" w14:paraId="4C6D49CF" w14:textId="77777777" w:rsidTr="003A29F8">
        <w:trPr>
          <w:jc w:val="center"/>
        </w:trPr>
        <w:tc>
          <w:tcPr>
            <w:tcW w:w="1577" w:type="dxa"/>
            <w:tcBorders>
              <w:bottom w:val="single" w:sz="4" w:space="0" w:color="auto"/>
            </w:tcBorders>
            <w:vAlign w:val="center"/>
          </w:tcPr>
          <w:p w14:paraId="71ADE6F1" w14:textId="77777777" w:rsidR="00D578A9" w:rsidRPr="00D12B0B" w:rsidRDefault="00D578A9" w:rsidP="003A29F8">
            <w:pPr>
              <w:jc w:val="center"/>
              <w:rPr>
                <w:rFonts w:ascii="Times" w:eastAsia="Times New Roman" w:hAnsi="Times" w:cs="Times New Roman"/>
                <w:b/>
                <w:bCs/>
                <w:szCs w:val="20"/>
                <w:lang w:val="en-US"/>
              </w:rPr>
            </w:pPr>
            <w:r w:rsidRPr="00D12B0B">
              <w:rPr>
                <w:rFonts w:ascii="Times" w:eastAsia="Times New Roman" w:hAnsi="Times" w:cs="Times New Roman"/>
                <w:b/>
                <w:bCs/>
                <w:szCs w:val="20"/>
                <w:lang w:val="en-US"/>
              </w:rPr>
              <w:t>8b</w:t>
            </w:r>
          </w:p>
        </w:tc>
        <w:tc>
          <w:tcPr>
            <w:tcW w:w="1763" w:type="dxa"/>
            <w:tcBorders>
              <w:bottom w:val="single" w:sz="4" w:space="0" w:color="auto"/>
            </w:tcBorders>
            <w:vAlign w:val="center"/>
          </w:tcPr>
          <w:p w14:paraId="378194AD" w14:textId="77777777" w:rsidR="00D578A9" w:rsidRPr="00D12B0B" w:rsidRDefault="00D578A9" w:rsidP="003A29F8">
            <w:pPr>
              <w:jc w:val="center"/>
              <w:rPr>
                <w:rFonts w:ascii="Times New Roman" w:eastAsia="Times New Roman" w:hAnsi="Times New Roman" w:cs="Times New Roman"/>
                <w:szCs w:val="20"/>
                <w:lang w:val="en-US"/>
              </w:rPr>
            </w:pPr>
            <w:r w:rsidRPr="00D12B0B">
              <w:rPr>
                <w:rFonts w:ascii="Times New Roman" w:eastAsia="Times New Roman" w:hAnsi="Times New Roman" w:cs="Times New Roman"/>
                <w:szCs w:val="20"/>
                <w:lang w:val="en-US"/>
              </w:rPr>
              <w:t>3.0±0.1</w:t>
            </w:r>
          </w:p>
        </w:tc>
        <w:tc>
          <w:tcPr>
            <w:tcW w:w="1316" w:type="dxa"/>
            <w:gridSpan w:val="2"/>
            <w:tcBorders>
              <w:bottom w:val="single" w:sz="4" w:space="0" w:color="auto"/>
            </w:tcBorders>
          </w:tcPr>
          <w:p w14:paraId="013184B2" w14:textId="77777777" w:rsidR="00D578A9" w:rsidRPr="00D12B0B" w:rsidRDefault="00D578A9" w:rsidP="003A29F8">
            <w:pPr>
              <w:jc w:val="center"/>
              <w:rPr>
                <w:rFonts w:ascii="Times New Roman" w:eastAsia="Times New Roman" w:hAnsi="Times New Roman" w:cs="Times New Roman"/>
                <w:szCs w:val="20"/>
                <w:lang w:val="en-US"/>
              </w:rPr>
            </w:pPr>
            <w:r w:rsidRPr="00D12B0B">
              <w:rPr>
                <w:rFonts w:ascii="Times New Roman" w:eastAsia="Times New Roman" w:hAnsi="Times New Roman" w:cs="Times New Roman"/>
                <w:szCs w:val="20"/>
                <w:lang w:val="en-US"/>
              </w:rPr>
              <w:t>2.9±0.3</w:t>
            </w:r>
          </w:p>
        </w:tc>
        <w:tc>
          <w:tcPr>
            <w:tcW w:w="1956" w:type="dxa"/>
            <w:gridSpan w:val="2"/>
            <w:tcBorders>
              <w:bottom w:val="single" w:sz="4" w:space="0" w:color="auto"/>
            </w:tcBorders>
            <w:vAlign w:val="center"/>
          </w:tcPr>
          <w:p w14:paraId="63BC5DF4" w14:textId="77777777" w:rsidR="00D578A9" w:rsidRPr="00D12B0B" w:rsidRDefault="00D578A9" w:rsidP="003A29F8">
            <w:pPr>
              <w:jc w:val="center"/>
              <w:rPr>
                <w:rFonts w:ascii="Times New Roman" w:eastAsia="Times New Roman" w:hAnsi="Times New Roman" w:cs="Times New Roman"/>
                <w:szCs w:val="20"/>
                <w:lang w:val="en-US"/>
              </w:rPr>
            </w:pPr>
            <w:r w:rsidRPr="00D12B0B">
              <w:rPr>
                <w:rFonts w:ascii="Times New Roman" w:eastAsia="Times New Roman" w:hAnsi="Times New Roman" w:cs="Times New Roman"/>
                <w:szCs w:val="20"/>
                <w:lang w:val="en-US"/>
              </w:rPr>
              <w:t>2.8±0.1</w:t>
            </w:r>
          </w:p>
        </w:tc>
      </w:tr>
      <w:tr w:rsidR="00D578A9" w:rsidRPr="00420582" w14:paraId="2607D715" w14:textId="77777777" w:rsidTr="003A29F8">
        <w:trPr>
          <w:jc w:val="center"/>
        </w:trPr>
        <w:tc>
          <w:tcPr>
            <w:tcW w:w="6612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B56C48" w14:textId="77777777" w:rsidR="00D578A9" w:rsidRPr="00D12B0B" w:rsidRDefault="00D578A9" w:rsidP="003A29F8">
            <w:pPr>
              <w:jc w:val="center"/>
              <w:rPr>
                <w:rFonts w:ascii="Times New Roman" w:eastAsia="Times New Roman" w:hAnsi="Times New Roman" w:cs="Times New Roman"/>
                <w:szCs w:val="20"/>
                <w:lang w:val="en-US"/>
              </w:rPr>
            </w:pPr>
            <w:proofErr w:type="spellStart"/>
            <w:r w:rsidRPr="00D12B0B">
              <w:rPr>
                <w:rFonts w:ascii="Times New Roman" w:eastAsia="Times New Roman" w:hAnsi="Times New Roman" w:cs="Times New Roman"/>
                <w:szCs w:val="20"/>
                <w:vertAlign w:val="superscript"/>
                <w:lang w:val="en-US"/>
              </w:rPr>
              <w:t>a</w:t>
            </w:r>
            <w:proofErr w:type="spellEnd"/>
            <w:r w:rsidRPr="00D12B0B">
              <w:rPr>
                <w:rFonts w:ascii="Times New Roman" w:eastAsia="Times New Roman" w:hAnsi="Times New Roman" w:cs="Times New Roman"/>
                <w:szCs w:val="20"/>
                <w:lang w:val="en-US"/>
              </w:rPr>
              <w:t xml:space="preserve"> Each data point represents the mean ± SD of three repeats.</w:t>
            </w:r>
          </w:p>
        </w:tc>
      </w:tr>
    </w:tbl>
    <w:p w14:paraId="15D2FAB4" w14:textId="77777777" w:rsidR="00D578A9" w:rsidRPr="00D12B0B" w:rsidRDefault="00D578A9" w:rsidP="00D578A9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  <w:sectPr w:rsidR="00D578A9" w:rsidRPr="00D12B0B">
          <w:pgSz w:w="11906" w:h="16838"/>
          <w:pgMar w:top="1417" w:right="1134" w:bottom="1134" w:left="1134" w:header="708" w:footer="0" w:gutter="0"/>
          <w:cols w:space="720"/>
          <w:formProt w:val="0"/>
          <w:docGrid w:linePitch="360" w:charSpace="4096"/>
        </w:sectPr>
      </w:pPr>
    </w:p>
    <w:p w14:paraId="59E87619" w14:textId="719C9326" w:rsidR="00D578A9" w:rsidRPr="00D12B0B" w:rsidRDefault="00D578A9" w:rsidP="00D578A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D12B0B">
        <w:rPr>
          <w:rFonts w:ascii="Times New Roman" w:hAnsi="Times New Roman" w:cs="Times New Roman"/>
          <w:b/>
          <w:bCs/>
          <w:sz w:val="24"/>
          <w:szCs w:val="24"/>
          <w:lang w:val="en-GB"/>
        </w:rPr>
        <w:lastRenderedPageBreak/>
        <w:t>Table SI-</w:t>
      </w:r>
      <w:r w:rsidR="00DB32BB">
        <w:rPr>
          <w:rFonts w:ascii="Times New Roman" w:hAnsi="Times New Roman" w:cs="Times New Roman"/>
          <w:b/>
          <w:bCs/>
          <w:sz w:val="24"/>
          <w:szCs w:val="24"/>
          <w:lang w:val="en-GB"/>
        </w:rPr>
        <w:t>6</w:t>
      </w:r>
      <w:r w:rsidRPr="00D12B0B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and SI-</w:t>
      </w:r>
      <w:r w:rsidR="00DB32BB">
        <w:rPr>
          <w:rFonts w:ascii="Times New Roman" w:hAnsi="Times New Roman" w:cs="Times New Roman"/>
          <w:b/>
          <w:bCs/>
          <w:sz w:val="24"/>
          <w:szCs w:val="24"/>
          <w:lang w:val="en-GB"/>
        </w:rPr>
        <w:t>7</w:t>
      </w:r>
      <w:r w:rsidRPr="00D12B0B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. </w:t>
      </w:r>
      <w:r w:rsidRPr="00D12B0B">
        <w:rPr>
          <w:rFonts w:ascii="Times New Roman" w:hAnsi="Times New Roman" w:cs="Times New Roman"/>
          <w:sz w:val="24"/>
          <w:szCs w:val="24"/>
          <w:lang w:val="en-GB"/>
        </w:rPr>
        <w:t>Sample score sheet</w:t>
      </w:r>
    </w:p>
    <w:p w14:paraId="46078B74" w14:textId="77777777" w:rsidR="00D578A9" w:rsidRPr="00D12B0B" w:rsidRDefault="00D578A9" w:rsidP="00D578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D12B0B">
        <w:rPr>
          <w:rFonts w:ascii="Times New Roman" w:hAnsi="Times New Roman" w:cs="Times New Roman"/>
          <w:sz w:val="24"/>
          <w:szCs w:val="24"/>
          <w:lang w:val="en-GB"/>
        </w:rPr>
        <w:t xml:space="preserve">The sample score sheet was edited on the basis of already existing sheets (Book of Developmental Toxicology,2012, Harris C. et al. and development of a zebrafish embryo teratogenicity assay and quantitative prediction model, 2010, Brannen KC et al.). Tail, heart, face, swim bladder, pigmentation, </w:t>
      </w:r>
      <w:proofErr w:type="gramStart"/>
      <w:r w:rsidRPr="00D12B0B">
        <w:rPr>
          <w:rFonts w:ascii="Times New Roman" w:hAnsi="Times New Roman" w:cs="Times New Roman"/>
          <w:sz w:val="24"/>
          <w:szCs w:val="24"/>
          <w:lang w:val="en-GB"/>
        </w:rPr>
        <w:t>yolk</w:t>
      </w:r>
      <w:proofErr w:type="gramEnd"/>
      <w:r w:rsidRPr="00D12B0B">
        <w:rPr>
          <w:rFonts w:ascii="Times New Roman" w:hAnsi="Times New Roman" w:cs="Times New Roman"/>
          <w:sz w:val="24"/>
          <w:szCs w:val="24"/>
          <w:lang w:val="en-GB"/>
        </w:rPr>
        <w:t xml:space="preserve"> and abdomen </w:t>
      </w:r>
      <w:proofErr w:type="spellStart"/>
      <w:r w:rsidRPr="00D12B0B">
        <w:rPr>
          <w:rFonts w:ascii="Times New Roman" w:hAnsi="Times New Roman" w:cs="Times New Roman"/>
          <w:sz w:val="24"/>
          <w:szCs w:val="24"/>
          <w:lang w:val="en-GB"/>
        </w:rPr>
        <w:t>edema</w:t>
      </w:r>
      <w:proofErr w:type="spellEnd"/>
      <w:r w:rsidRPr="00D12B0B">
        <w:rPr>
          <w:rFonts w:ascii="Times New Roman" w:hAnsi="Times New Roman" w:cs="Times New Roman"/>
          <w:sz w:val="24"/>
          <w:szCs w:val="24"/>
          <w:lang w:val="en-GB"/>
        </w:rPr>
        <w:t xml:space="preserve"> were taken into consideration as fundamental parameters to evaluate embryos development’s impairment. Scores were determined comparing treated and untreated larvae (control set). According to Harris and Hansen a score of 5-0.5 is assigned to each structure. A score of 5 denotes a normal morphology, a score of 4 denotes a slight anomaly or late development, a sore of 3 indicates mild deformations, a score of 2 indicates a moderate malformation, a score of 1 denotes a severe malformation and a score of 0.5 is assigned when the structure is completely absent. The “X” is used to identify the specific malformation and the relative concentration of treatment.</w:t>
      </w:r>
    </w:p>
    <w:p w14:paraId="2A7DA9F9" w14:textId="77777777" w:rsidR="00D578A9" w:rsidRPr="00D12B0B" w:rsidRDefault="00D578A9" w:rsidP="00D578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D12B0B">
        <w:rPr>
          <w:rFonts w:cstheme="majorHAnsi"/>
          <w:noProof/>
          <w:lang w:eastAsia="it-IT"/>
        </w:rPr>
        <w:drawing>
          <wp:inline distT="0" distB="0" distL="0" distR="0" wp14:anchorId="1B1308CE" wp14:editId="444574D8">
            <wp:extent cx="5403850" cy="4943496"/>
            <wp:effectExtent l="19050" t="0" r="6350" b="0"/>
            <wp:docPr id="10" name="Immagine 4" descr="Diapositiv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1.JPG"/>
                    <pic:cNvPicPr/>
                  </pic:nvPicPr>
                  <pic:blipFill>
                    <a:blip r:embed="rId32" cstate="print"/>
                    <a:srcRect l="7366" t="3458" r="13479"/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494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E7E37" w14:textId="77777777" w:rsidR="00D578A9" w:rsidRPr="00D12B0B" w:rsidRDefault="00D578A9" w:rsidP="00D578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56CC5C5" w14:textId="77777777" w:rsidR="00D578A9" w:rsidRPr="002A04C0" w:rsidRDefault="00D578A9" w:rsidP="00D578A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D12B0B">
        <w:rPr>
          <w:rFonts w:cstheme="majorHAnsi"/>
          <w:noProof/>
          <w:lang w:eastAsia="it-IT"/>
        </w:rPr>
        <w:lastRenderedPageBreak/>
        <w:drawing>
          <wp:inline distT="0" distB="0" distL="0" distR="0" wp14:anchorId="37A04A2D" wp14:editId="1B4A73AC">
            <wp:extent cx="5619408" cy="4942800"/>
            <wp:effectExtent l="19050" t="0" r="342" b="0"/>
            <wp:docPr id="16" name="Immagine 5" descr="Diapositi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2.JPG"/>
                    <pic:cNvPicPr/>
                  </pic:nvPicPr>
                  <pic:blipFill>
                    <a:blip r:embed="rId33" cstate="print"/>
                    <a:srcRect l="6017" t="4011" r="12130"/>
                    <a:stretch>
                      <a:fillRect/>
                    </a:stretch>
                  </pic:blipFill>
                  <pic:spPr>
                    <a:xfrm>
                      <a:off x="0" y="0"/>
                      <a:ext cx="5619408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BDC79" w14:textId="77777777" w:rsidR="00D578A9" w:rsidRPr="002A04C0" w:rsidRDefault="00D578A9" w:rsidP="00D578A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6B75F9DA" w14:textId="77777777" w:rsidR="00D578A9" w:rsidRPr="002A04C0" w:rsidRDefault="00D578A9" w:rsidP="00D578A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27FF0F9E" w14:textId="77777777" w:rsidR="00D578A9" w:rsidRDefault="00D578A9" w:rsidP="00D578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F06D7C4" w14:textId="77777777" w:rsidR="00D578A9" w:rsidRDefault="00D578A9" w:rsidP="00D578A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4A56418A" w14:textId="77777777" w:rsidR="001B74A1" w:rsidRDefault="001B74A1"/>
    <w:sectPr w:rsidR="001B74A1">
      <w:pgSz w:w="11906" w:h="16838"/>
      <w:pgMar w:top="1417" w:right="1134" w:bottom="1134" w:left="1134" w:header="708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0D3DD" w14:textId="77777777" w:rsidR="00C44596" w:rsidRDefault="00C47462">
      <w:pPr>
        <w:spacing w:after="0" w:line="240" w:lineRule="auto"/>
      </w:pPr>
      <w:r>
        <w:separator/>
      </w:r>
    </w:p>
  </w:endnote>
  <w:endnote w:type="continuationSeparator" w:id="0">
    <w:p w14:paraId="58982EB5" w14:textId="77777777" w:rsidR="00C44596" w:rsidRDefault="00C47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37341322"/>
      <w:docPartObj>
        <w:docPartGallery w:val="Page Numbers (Bottom of Page)"/>
        <w:docPartUnique/>
      </w:docPartObj>
    </w:sdtPr>
    <w:sdtEndPr/>
    <w:sdtContent>
      <w:p w14:paraId="64B7DCE5" w14:textId="77777777" w:rsidR="00113957" w:rsidRDefault="000F4B2D">
        <w:pPr>
          <w:pStyle w:val="Pidipagina"/>
          <w:jc w:val="center"/>
        </w:pPr>
        <w:r>
          <w:t>SI-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CA22EC8" w14:textId="77777777" w:rsidR="00113957" w:rsidRDefault="00AC6FE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364DE2" w14:textId="77777777" w:rsidR="00C44596" w:rsidRDefault="00C47462">
      <w:pPr>
        <w:spacing w:after="0" w:line="240" w:lineRule="auto"/>
      </w:pPr>
      <w:r>
        <w:separator/>
      </w:r>
    </w:p>
  </w:footnote>
  <w:footnote w:type="continuationSeparator" w:id="0">
    <w:p w14:paraId="16AE3438" w14:textId="77777777" w:rsidR="00C44596" w:rsidRDefault="00C47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4405D" w14:textId="77777777" w:rsidR="00113957" w:rsidRDefault="000F4B2D">
    <w:pPr>
      <w:pStyle w:val="Intestazione"/>
    </w:pPr>
    <w:r>
      <w:t>SUPPORTING INFORMATION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2A992" w14:textId="77777777" w:rsidR="00113957" w:rsidRDefault="000F4B2D">
    <w:pPr>
      <w:pStyle w:val="Intestazione"/>
    </w:pPr>
    <w:r>
      <w:t>SUPPORTING 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A2E81"/>
    <w:multiLevelType w:val="multilevel"/>
    <w:tmpl w:val="DD6C276A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4D546557"/>
    <w:multiLevelType w:val="multilevel"/>
    <w:tmpl w:val="345C0FF8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50580CC7"/>
    <w:multiLevelType w:val="multilevel"/>
    <w:tmpl w:val="DD6C276A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1616908280">
    <w:abstractNumId w:val="2"/>
  </w:num>
  <w:num w:numId="2" w16cid:durableId="1411655111">
    <w:abstractNumId w:val="1"/>
  </w:num>
  <w:num w:numId="3" w16cid:durableId="20754267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8A9"/>
    <w:rsid w:val="000E2CD7"/>
    <w:rsid w:val="000F4B2D"/>
    <w:rsid w:val="00197EF1"/>
    <w:rsid w:val="001B74A1"/>
    <w:rsid w:val="002C7EC0"/>
    <w:rsid w:val="0041254E"/>
    <w:rsid w:val="00420582"/>
    <w:rsid w:val="004620CC"/>
    <w:rsid w:val="00497C69"/>
    <w:rsid w:val="004E13B9"/>
    <w:rsid w:val="00542FAE"/>
    <w:rsid w:val="00580F17"/>
    <w:rsid w:val="00603306"/>
    <w:rsid w:val="0077664E"/>
    <w:rsid w:val="007B46E3"/>
    <w:rsid w:val="007F3243"/>
    <w:rsid w:val="00863F9C"/>
    <w:rsid w:val="00883AC9"/>
    <w:rsid w:val="008F170B"/>
    <w:rsid w:val="00AC6FEC"/>
    <w:rsid w:val="00B60B27"/>
    <w:rsid w:val="00C44596"/>
    <w:rsid w:val="00C47462"/>
    <w:rsid w:val="00C61F6A"/>
    <w:rsid w:val="00CD5561"/>
    <w:rsid w:val="00D12B0B"/>
    <w:rsid w:val="00D578A9"/>
    <w:rsid w:val="00D61FD0"/>
    <w:rsid w:val="00DB32BB"/>
    <w:rsid w:val="00E604DC"/>
    <w:rsid w:val="00E73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7A4B7FB2"/>
  <w15:chartTrackingRefBased/>
  <w15:docId w15:val="{55D617BE-7875-4443-A3E9-3EC211771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42FAE"/>
    <w:pPr>
      <w:suppressAutoHyphens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D578A9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D578A9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D578A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D578A9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D578A9"/>
  </w:style>
  <w:style w:type="paragraph" w:styleId="Intestazione">
    <w:name w:val="header"/>
    <w:basedOn w:val="Normale"/>
    <w:link w:val="IntestazioneCarattere"/>
    <w:uiPriority w:val="99"/>
    <w:unhideWhenUsed/>
    <w:rsid w:val="00D578A9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1">
    <w:name w:val="Intestazione Carattere1"/>
    <w:basedOn w:val="Carpredefinitoparagrafo"/>
    <w:uiPriority w:val="99"/>
    <w:semiHidden/>
    <w:rsid w:val="00D578A9"/>
  </w:style>
  <w:style w:type="table" w:styleId="Grigliatabella">
    <w:name w:val="Table Grid"/>
    <w:basedOn w:val="Tabellanormale"/>
    <w:uiPriority w:val="39"/>
    <w:rsid w:val="00D578A9"/>
    <w:pPr>
      <w:suppressAutoHyphens/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5.emf"/><Relationship Id="rId26" Type="http://schemas.openxmlformats.org/officeDocument/2006/relationships/image" Target="media/image10.tiff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34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oleObject" Target="embeddings/oleObject2.bin"/><Relationship Id="rId17" Type="http://schemas.openxmlformats.org/officeDocument/2006/relationships/header" Target="header2.xml"/><Relationship Id="rId25" Type="http://schemas.openxmlformats.org/officeDocument/2006/relationships/image" Target="media/image9.tiff"/><Relationship Id="rId33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6.tif"/><Relationship Id="rId29" Type="http://schemas.openxmlformats.org/officeDocument/2006/relationships/image" Target="media/image13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24" Type="http://schemas.openxmlformats.org/officeDocument/2006/relationships/oleObject" Target="embeddings/oleObject7.bin"/><Relationship Id="rId32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image" Target="media/image12.tiff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31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6.bin"/><Relationship Id="rId27" Type="http://schemas.openxmlformats.org/officeDocument/2006/relationships/image" Target="media/image11.tiff"/><Relationship Id="rId30" Type="http://schemas.openxmlformats.org/officeDocument/2006/relationships/image" Target="media/image14.tiff"/><Relationship Id="rId35" Type="http://schemas.openxmlformats.org/officeDocument/2006/relationships/theme" Target="theme/theme1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1248</Words>
  <Characters>7118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Pasquale Linciano</dc:creator>
  <cp:keywords/>
  <dc:description/>
  <cp:lastModifiedBy>Pasquale Linciano</cp:lastModifiedBy>
  <cp:revision>3</cp:revision>
  <dcterms:created xsi:type="dcterms:W3CDTF">2023-01-11T09:37:00Z</dcterms:created>
  <dcterms:modified xsi:type="dcterms:W3CDTF">2023-01-11T09:37:00Z</dcterms:modified>
</cp:coreProperties>
</file>