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2BBBEF"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00"/>
          <w:lang w:val="en-US" w:eastAsia="zh-CN"/>
        </w:rPr>
        <w:t>Review History</w:t>
      </w:r>
    </w:p>
    <w:p w14:paraId="0AD59E3D"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b/>
          <w:bCs/>
          <w:color w:val="000000"/>
          <w:lang w:val="en-US" w:eastAsia="zh-CN"/>
        </w:rPr>
        <w:t>First round of review</w:t>
      </w:r>
    </w:p>
    <w:p w14:paraId="4024388B"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b/>
          <w:bCs/>
          <w:color w:val="000000"/>
          <w:lang w:val="en-US" w:eastAsia="zh-CN"/>
        </w:rPr>
        <w:t>Reviewer 1</w:t>
      </w:r>
    </w:p>
    <w:p w14:paraId="4899F0AE" w14:textId="77777777" w:rsidR="00AD6B8F" w:rsidRPr="00AD6B8F" w:rsidRDefault="00AD6B8F" w:rsidP="00AD6B8F">
      <w:pPr>
        <w:spacing w:line="240" w:lineRule="auto"/>
        <w:rPr>
          <w:rFonts w:ascii="Times New Roman" w:eastAsia="Times New Roman" w:hAnsi="Times New Roman" w:cs="Times New Roman"/>
          <w:lang w:val="en-US" w:eastAsia="zh-CN"/>
        </w:rPr>
      </w:pPr>
    </w:p>
    <w:p w14:paraId="54B3284A"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b/>
          <w:bCs/>
          <w:color w:val="000033"/>
          <w:shd w:val="clear" w:color="auto" w:fill="FFFFFF"/>
          <w:lang w:val="en-US" w:eastAsia="zh-CN"/>
        </w:rPr>
        <w:t>Were you able to assess all statistics in the manuscript, including the appropriateness of statistical tests used?</w:t>
      </w:r>
    </w:p>
    <w:p w14:paraId="781D79FE"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Yes, and I have assessed the statistics in my report.</w:t>
      </w:r>
    </w:p>
    <w:p w14:paraId="1DDE00AF" w14:textId="77777777" w:rsidR="00AD6B8F" w:rsidRPr="00AD6B8F" w:rsidRDefault="00AD6B8F" w:rsidP="00AD6B8F">
      <w:pPr>
        <w:spacing w:line="240" w:lineRule="auto"/>
        <w:rPr>
          <w:rFonts w:ascii="Times New Roman" w:eastAsia="Times New Roman" w:hAnsi="Times New Roman" w:cs="Times New Roman"/>
          <w:lang w:val="en-US" w:eastAsia="zh-CN"/>
        </w:rPr>
      </w:pPr>
    </w:p>
    <w:p w14:paraId="68CCF357"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b/>
          <w:bCs/>
          <w:color w:val="000000"/>
          <w:lang w:val="en-US" w:eastAsia="zh-CN"/>
        </w:rPr>
        <w:t>Comments to author:</w:t>
      </w:r>
    </w:p>
    <w:p w14:paraId="19A05289"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In their work the authors generated novel data that proved crucial to characterize a culturally famous yet genetically unknown ancient Italian population: the </w:t>
      </w:r>
      <w:proofErr w:type="spellStart"/>
      <w:r w:rsidRPr="00AD6B8F">
        <w:rPr>
          <w:rFonts w:ascii="Times New Roman" w:eastAsia="Times New Roman" w:hAnsi="Times New Roman" w:cs="Times New Roman"/>
          <w:color w:val="000033"/>
          <w:shd w:val="clear" w:color="auto" w:fill="FFFFFF"/>
          <w:lang w:val="en-US" w:eastAsia="zh-CN"/>
        </w:rPr>
        <w:t>Picene</w:t>
      </w:r>
      <w:proofErr w:type="spellEnd"/>
      <w:r w:rsidRPr="00AD6B8F">
        <w:rPr>
          <w:rFonts w:ascii="Times New Roman" w:eastAsia="Times New Roman" w:hAnsi="Times New Roman" w:cs="Times New Roman"/>
          <w:color w:val="000033"/>
          <w:shd w:val="clear" w:color="auto" w:fill="FFFFFF"/>
          <w:lang w:val="en-US" w:eastAsia="zh-CN"/>
        </w:rPr>
        <w:t>. The results are clear and conclusive and the manuscript is overall very well written, therefore I have no major concerns on the suitability of this manuscript for publication. I think, however, that a few minor points could be addressed to add robustness to the main claims of the paper:</w:t>
      </w:r>
    </w:p>
    <w:p w14:paraId="368B03E6"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1) Page 7, lines 38-47: an asymmetric relationship between East and West coasts of Italy with </w:t>
      </w:r>
      <w:proofErr w:type="spellStart"/>
      <w:r w:rsidRPr="00AD6B8F">
        <w:rPr>
          <w:rFonts w:ascii="Times New Roman" w:eastAsia="Times New Roman" w:hAnsi="Times New Roman" w:cs="Times New Roman"/>
          <w:color w:val="000033"/>
          <w:shd w:val="clear" w:color="auto" w:fill="FFFFFF"/>
          <w:lang w:val="en-US" w:eastAsia="zh-CN"/>
        </w:rPr>
        <w:t>Italy_BA_EBA</w:t>
      </w:r>
      <w:proofErr w:type="spellEnd"/>
      <w:r w:rsidRPr="00AD6B8F">
        <w:rPr>
          <w:rFonts w:ascii="Times New Roman" w:eastAsia="Times New Roman" w:hAnsi="Times New Roman" w:cs="Times New Roman"/>
          <w:color w:val="000033"/>
          <w:shd w:val="clear" w:color="auto" w:fill="FFFFFF"/>
          <w:lang w:val="en-US" w:eastAsia="zh-CN"/>
        </w:rPr>
        <w:t xml:space="preserve"> genomes is reported. Please specify in the main text whether the </w:t>
      </w:r>
      <w:proofErr w:type="spellStart"/>
      <w:r w:rsidRPr="00AD6B8F">
        <w:rPr>
          <w:rFonts w:ascii="Times New Roman" w:eastAsia="Times New Roman" w:hAnsi="Times New Roman" w:cs="Times New Roman"/>
          <w:color w:val="000033"/>
          <w:shd w:val="clear" w:color="auto" w:fill="FFFFFF"/>
          <w:lang w:val="en-US" w:eastAsia="zh-CN"/>
        </w:rPr>
        <w:t>Italy_BA_EBA</w:t>
      </w:r>
      <w:proofErr w:type="spellEnd"/>
      <w:r w:rsidRPr="00AD6B8F">
        <w:rPr>
          <w:rFonts w:ascii="Times New Roman" w:eastAsia="Times New Roman" w:hAnsi="Times New Roman" w:cs="Times New Roman"/>
          <w:color w:val="000033"/>
          <w:shd w:val="clear" w:color="auto" w:fill="FFFFFF"/>
          <w:lang w:val="en-US" w:eastAsia="zh-CN"/>
        </w:rPr>
        <w:t xml:space="preserve"> individuals you grouped together can be deemed as fairly representative of both East/West coasts of Italy in the Bronze Age, or whether the reported asymmetry may reflect an unbalance in the sample composition within the </w:t>
      </w:r>
      <w:proofErr w:type="spellStart"/>
      <w:r w:rsidRPr="00AD6B8F">
        <w:rPr>
          <w:rFonts w:ascii="Times New Roman" w:eastAsia="Times New Roman" w:hAnsi="Times New Roman" w:cs="Times New Roman"/>
          <w:color w:val="000033"/>
          <w:shd w:val="clear" w:color="auto" w:fill="FFFFFF"/>
          <w:lang w:val="en-US" w:eastAsia="zh-CN"/>
        </w:rPr>
        <w:t>Italy_BA_EBA</w:t>
      </w:r>
      <w:proofErr w:type="spellEnd"/>
      <w:r w:rsidRPr="00AD6B8F">
        <w:rPr>
          <w:rFonts w:ascii="Times New Roman" w:eastAsia="Times New Roman" w:hAnsi="Times New Roman" w:cs="Times New Roman"/>
          <w:color w:val="000033"/>
          <w:shd w:val="clear" w:color="auto" w:fill="FFFFFF"/>
          <w:lang w:val="en-US" w:eastAsia="zh-CN"/>
        </w:rPr>
        <w:t xml:space="preserve"> group (e.g. more West than East BA_EBA Italian genomes).</w:t>
      </w:r>
    </w:p>
    <w:p w14:paraId="1E03380B" w14:textId="77777777" w:rsidR="00893B0D" w:rsidRDefault="00893B0D" w:rsidP="00AD6B8F">
      <w:pPr>
        <w:spacing w:line="240" w:lineRule="auto"/>
        <w:rPr>
          <w:rFonts w:ascii="Times New Roman" w:eastAsia="Times New Roman" w:hAnsi="Times New Roman" w:cs="Times New Roman"/>
          <w:color w:val="000033"/>
          <w:shd w:val="clear" w:color="auto" w:fill="FFFFFF"/>
          <w:lang w:val="en-US" w:eastAsia="zh-CN"/>
        </w:rPr>
      </w:pPr>
    </w:p>
    <w:p w14:paraId="0E2155E4" w14:textId="313D76CC"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2)Page 9, lines 47-57: here you describe one outlier as having higher than expected CHG/</w:t>
      </w:r>
      <w:proofErr w:type="spellStart"/>
      <w:r w:rsidRPr="00AD6B8F">
        <w:rPr>
          <w:rFonts w:ascii="Times New Roman" w:eastAsia="Times New Roman" w:hAnsi="Times New Roman" w:cs="Times New Roman"/>
          <w:color w:val="000033"/>
          <w:shd w:val="clear" w:color="auto" w:fill="FFFFFF"/>
          <w:lang w:val="en-US" w:eastAsia="zh-CN"/>
        </w:rPr>
        <w:t>Iran_N</w:t>
      </w:r>
      <w:proofErr w:type="spellEnd"/>
      <w:r w:rsidRPr="00AD6B8F">
        <w:rPr>
          <w:rFonts w:ascii="Times New Roman" w:eastAsia="Times New Roman" w:hAnsi="Times New Roman" w:cs="Times New Roman"/>
          <w:color w:val="000033"/>
          <w:shd w:val="clear" w:color="auto" w:fill="FFFFFF"/>
          <w:lang w:val="en-US" w:eastAsia="zh-CN"/>
        </w:rPr>
        <w:t xml:space="preserve"> components and another "on the other hand" as closer to populations from the Caucasus (and Central European). Please clarify why being more CHG is different from being more similar to population from the Caucasus. Perhaps this is due to the change in CHG components over time in populations from the Caucasus?</w:t>
      </w:r>
    </w:p>
    <w:p w14:paraId="4B9227CC" w14:textId="77777777" w:rsidR="00893B0D" w:rsidRDefault="00893B0D" w:rsidP="00AD6B8F">
      <w:pPr>
        <w:spacing w:line="240" w:lineRule="auto"/>
        <w:rPr>
          <w:rFonts w:ascii="Times New Roman" w:eastAsia="Times New Roman" w:hAnsi="Times New Roman" w:cs="Times New Roman"/>
          <w:color w:val="000033"/>
          <w:shd w:val="clear" w:color="auto" w:fill="FFFFFF"/>
          <w:lang w:val="en-US" w:eastAsia="zh-CN"/>
        </w:rPr>
      </w:pPr>
    </w:p>
    <w:p w14:paraId="2FE8BC4F" w14:textId="7C89BFDB"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3)Page 12, line 57: you report </w:t>
      </w:r>
      <w:proofErr w:type="spellStart"/>
      <w:r w:rsidRPr="00AD6B8F">
        <w:rPr>
          <w:rFonts w:ascii="Times New Roman" w:eastAsia="Times New Roman" w:hAnsi="Times New Roman" w:cs="Times New Roman"/>
          <w:color w:val="000033"/>
          <w:shd w:val="clear" w:color="auto" w:fill="FFFFFF"/>
          <w:lang w:val="en-US" w:eastAsia="zh-CN"/>
        </w:rPr>
        <w:t>Picene</w:t>
      </w:r>
      <w:proofErr w:type="spellEnd"/>
      <w:r w:rsidRPr="00AD6B8F">
        <w:rPr>
          <w:rFonts w:ascii="Times New Roman" w:eastAsia="Times New Roman" w:hAnsi="Times New Roman" w:cs="Times New Roman"/>
          <w:color w:val="000033"/>
          <w:shd w:val="clear" w:color="auto" w:fill="FFFFFF"/>
          <w:lang w:val="en-US" w:eastAsia="zh-CN"/>
        </w:rPr>
        <w:t xml:space="preserve"> groups having higher frequencies of blue eyes and other phenotypes found at lower frequencies in other parts of Italy. Did you estimate these frequencies after removing the many outliers reported earlier? Please specify this in the main text and if possible, please provide the estimates without outliers.</w:t>
      </w:r>
    </w:p>
    <w:p w14:paraId="438121A3" w14:textId="77777777" w:rsidR="00893B0D" w:rsidRDefault="00893B0D" w:rsidP="00AD6B8F">
      <w:pPr>
        <w:spacing w:line="240" w:lineRule="auto"/>
        <w:rPr>
          <w:rFonts w:ascii="Times New Roman" w:eastAsia="Times New Roman" w:hAnsi="Times New Roman" w:cs="Times New Roman"/>
          <w:color w:val="000033"/>
          <w:shd w:val="clear" w:color="auto" w:fill="FFFFFF"/>
          <w:lang w:val="en-US" w:eastAsia="zh-CN"/>
        </w:rPr>
      </w:pPr>
    </w:p>
    <w:p w14:paraId="0E8CEA2F" w14:textId="410DA509"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4)Page 17, line 43: "With the onset of Late Antiquity...". You have samples from Late Antiquity, but the pattern you describe (increased affinity towards the Levant) may have started as early as the Imperial time (as said elsewhere in the text). Please adjust accordingly.</w:t>
      </w:r>
    </w:p>
    <w:p w14:paraId="73B2EC77" w14:textId="77777777" w:rsidR="00893B0D" w:rsidRDefault="00893B0D" w:rsidP="00AD6B8F">
      <w:pPr>
        <w:spacing w:line="240" w:lineRule="auto"/>
        <w:rPr>
          <w:rFonts w:ascii="Times New Roman" w:eastAsia="Times New Roman" w:hAnsi="Times New Roman" w:cs="Times New Roman"/>
          <w:color w:val="000033"/>
          <w:shd w:val="clear" w:color="auto" w:fill="FFFFFF"/>
          <w:lang w:val="en-US" w:eastAsia="zh-CN"/>
        </w:rPr>
      </w:pPr>
    </w:p>
    <w:p w14:paraId="4F00CB7D" w14:textId="4BF43C1C"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5)Page 18, line 42: "Evolution of the gene pool". Perhaps best to say "local gene pool"?</w:t>
      </w:r>
    </w:p>
    <w:p w14:paraId="090E4A75" w14:textId="77777777" w:rsidR="00893B0D" w:rsidRDefault="00893B0D" w:rsidP="00AD6B8F">
      <w:pPr>
        <w:spacing w:line="240" w:lineRule="auto"/>
        <w:rPr>
          <w:rFonts w:ascii="Times New Roman" w:eastAsia="Times New Roman" w:hAnsi="Times New Roman" w:cs="Times New Roman"/>
          <w:color w:val="000033"/>
          <w:shd w:val="clear" w:color="auto" w:fill="FFFFFF"/>
          <w:lang w:val="en-US" w:eastAsia="zh-CN"/>
        </w:rPr>
      </w:pPr>
    </w:p>
    <w:p w14:paraId="6C8B6003" w14:textId="32267975"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6)Page 18, lines 45-54: I think this sentence is too broad, as your novel results refer only to central Italy and have nothing from the Middle Ages. I think it would be safer to remove this speculative paragraph about the whole Italy and about such a long time frame not covered/supported by your data.</w:t>
      </w:r>
    </w:p>
    <w:p w14:paraId="53EBF3C6" w14:textId="77777777" w:rsidR="00893B0D" w:rsidRDefault="00893B0D" w:rsidP="00AD6B8F">
      <w:pPr>
        <w:spacing w:line="240" w:lineRule="auto"/>
        <w:rPr>
          <w:rFonts w:ascii="Times New Roman" w:eastAsia="Times New Roman" w:hAnsi="Times New Roman" w:cs="Times New Roman"/>
          <w:color w:val="000033"/>
          <w:shd w:val="clear" w:color="auto" w:fill="FFFFFF"/>
          <w:lang w:val="en-US" w:eastAsia="zh-CN"/>
        </w:rPr>
      </w:pPr>
    </w:p>
    <w:p w14:paraId="39EF389E" w14:textId="044B32E3"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7)Page 19, line 7: I don't think your results show a common genetic origin of the Italian IA ethnic groups linked with the arrival of the </w:t>
      </w:r>
      <w:proofErr w:type="spellStart"/>
      <w:r w:rsidRPr="00AD6B8F">
        <w:rPr>
          <w:rFonts w:ascii="Times New Roman" w:eastAsia="Times New Roman" w:hAnsi="Times New Roman" w:cs="Times New Roman"/>
          <w:color w:val="000033"/>
          <w:shd w:val="clear" w:color="auto" w:fill="FFFFFF"/>
          <w:lang w:val="en-US" w:eastAsia="zh-CN"/>
        </w:rPr>
        <w:t>Yamnaya</w:t>
      </w:r>
      <w:proofErr w:type="spellEnd"/>
      <w:r w:rsidRPr="00AD6B8F">
        <w:rPr>
          <w:rFonts w:ascii="Times New Roman" w:eastAsia="Times New Roman" w:hAnsi="Times New Roman" w:cs="Times New Roman"/>
          <w:color w:val="000033"/>
          <w:shd w:val="clear" w:color="auto" w:fill="FFFFFF"/>
          <w:lang w:val="en-US" w:eastAsia="zh-CN"/>
        </w:rPr>
        <w:t xml:space="preserve">. Even before </w:t>
      </w:r>
      <w:proofErr w:type="spellStart"/>
      <w:r w:rsidRPr="00AD6B8F">
        <w:rPr>
          <w:rFonts w:ascii="Times New Roman" w:eastAsia="Times New Roman" w:hAnsi="Times New Roman" w:cs="Times New Roman"/>
          <w:color w:val="000033"/>
          <w:shd w:val="clear" w:color="auto" w:fill="FFFFFF"/>
          <w:lang w:val="en-US" w:eastAsia="zh-CN"/>
        </w:rPr>
        <w:t>Yamnaya</w:t>
      </w:r>
      <w:proofErr w:type="spellEnd"/>
      <w:r w:rsidRPr="00AD6B8F">
        <w:rPr>
          <w:rFonts w:ascii="Times New Roman" w:eastAsia="Times New Roman" w:hAnsi="Times New Roman" w:cs="Times New Roman"/>
          <w:color w:val="000033"/>
          <w:shd w:val="clear" w:color="auto" w:fill="FFFFFF"/>
          <w:lang w:val="en-US" w:eastAsia="zh-CN"/>
        </w:rPr>
        <w:t xml:space="preserve"> came, the Italian populations were already quite similar in their </w:t>
      </w:r>
      <w:proofErr w:type="spellStart"/>
      <w:r w:rsidRPr="00AD6B8F">
        <w:rPr>
          <w:rFonts w:ascii="Times New Roman" w:eastAsia="Times New Roman" w:hAnsi="Times New Roman" w:cs="Times New Roman"/>
          <w:color w:val="000033"/>
          <w:shd w:val="clear" w:color="auto" w:fill="FFFFFF"/>
          <w:lang w:val="en-US" w:eastAsia="zh-CN"/>
        </w:rPr>
        <w:t>Anatolia_N</w:t>
      </w:r>
      <w:proofErr w:type="spellEnd"/>
      <w:r w:rsidRPr="00AD6B8F">
        <w:rPr>
          <w:rFonts w:ascii="Times New Roman" w:eastAsia="Times New Roman" w:hAnsi="Times New Roman" w:cs="Times New Roman"/>
          <w:color w:val="000033"/>
          <w:shd w:val="clear" w:color="auto" w:fill="FFFFFF"/>
          <w:lang w:val="en-US" w:eastAsia="zh-CN"/>
        </w:rPr>
        <w:t xml:space="preserve"> and HG components. Maybe a better way to describe your results is that all Italian IA ethnic groups are similar in their genetic composition and contribute in forming the Mediterranean continuum described by others (</w:t>
      </w:r>
      <w:proofErr w:type="spellStart"/>
      <w:r w:rsidRPr="00AD6B8F">
        <w:rPr>
          <w:rFonts w:ascii="Times New Roman" w:eastAsia="Times New Roman" w:hAnsi="Times New Roman" w:cs="Times New Roman"/>
          <w:color w:val="000033"/>
          <w:shd w:val="clear" w:color="auto" w:fill="FFFFFF"/>
          <w:lang w:val="en-US" w:eastAsia="zh-CN"/>
        </w:rPr>
        <w:t>Aneli</w:t>
      </w:r>
      <w:proofErr w:type="spellEnd"/>
      <w:r w:rsidRPr="00AD6B8F">
        <w:rPr>
          <w:rFonts w:ascii="Times New Roman" w:eastAsia="Times New Roman" w:hAnsi="Times New Roman" w:cs="Times New Roman"/>
          <w:color w:val="000033"/>
          <w:shd w:val="clear" w:color="auto" w:fill="FFFFFF"/>
          <w:lang w:val="en-US" w:eastAsia="zh-CN"/>
        </w:rPr>
        <w:t xml:space="preserve"> et al. 2022, </w:t>
      </w:r>
      <w:proofErr w:type="spellStart"/>
      <w:r w:rsidRPr="00AD6B8F">
        <w:rPr>
          <w:rFonts w:ascii="Times New Roman" w:eastAsia="Times New Roman" w:hAnsi="Times New Roman" w:cs="Times New Roman"/>
          <w:color w:val="000033"/>
          <w:shd w:val="clear" w:color="auto" w:fill="FFFFFF"/>
          <w:lang w:val="en-US" w:eastAsia="zh-CN"/>
        </w:rPr>
        <w:t>Sarno</w:t>
      </w:r>
      <w:proofErr w:type="spellEnd"/>
      <w:r w:rsidRPr="00AD6B8F">
        <w:rPr>
          <w:rFonts w:ascii="Times New Roman" w:eastAsia="Times New Roman" w:hAnsi="Times New Roman" w:cs="Times New Roman"/>
          <w:color w:val="000033"/>
          <w:shd w:val="clear" w:color="auto" w:fill="FFFFFF"/>
          <w:lang w:val="en-US" w:eastAsia="zh-CN"/>
        </w:rPr>
        <w:t xml:space="preserve"> et al. 2017).</w:t>
      </w:r>
    </w:p>
    <w:p w14:paraId="1E2DD8E0" w14:textId="77777777" w:rsidR="00893B0D" w:rsidRDefault="00893B0D" w:rsidP="00AD6B8F">
      <w:pPr>
        <w:spacing w:line="240" w:lineRule="auto"/>
        <w:rPr>
          <w:rFonts w:ascii="Times New Roman" w:eastAsia="Times New Roman" w:hAnsi="Times New Roman" w:cs="Times New Roman"/>
          <w:color w:val="000033"/>
          <w:shd w:val="clear" w:color="auto" w:fill="FFFFFF"/>
          <w:lang w:val="en-US" w:eastAsia="zh-CN"/>
        </w:rPr>
      </w:pPr>
    </w:p>
    <w:p w14:paraId="295BE409" w14:textId="6115D8DF"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8) Page 19, line 26: I guess you can only support this claim when referred to the Central Italian region (not the entire Italian peninsula, for which data is still lacking).</w:t>
      </w:r>
    </w:p>
    <w:p w14:paraId="4547F08E" w14:textId="77777777" w:rsidR="00AD6B8F" w:rsidRPr="00AD6B8F" w:rsidRDefault="00AD6B8F" w:rsidP="00AD6B8F">
      <w:pPr>
        <w:spacing w:line="240" w:lineRule="auto"/>
        <w:rPr>
          <w:rFonts w:ascii="Times New Roman" w:eastAsia="Times New Roman" w:hAnsi="Times New Roman" w:cs="Times New Roman"/>
          <w:lang w:val="en-US" w:eastAsia="zh-CN"/>
        </w:rPr>
      </w:pPr>
    </w:p>
    <w:p w14:paraId="73E455C5"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b/>
          <w:bCs/>
          <w:color w:val="000000"/>
          <w:lang w:val="en-US" w:eastAsia="zh-CN"/>
        </w:rPr>
        <w:t>Reviewer 2</w:t>
      </w:r>
    </w:p>
    <w:p w14:paraId="19BB4CC5" w14:textId="77777777" w:rsidR="00AD6B8F" w:rsidRPr="00AD6B8F" w:rsidRDefault="00AD6B8F" w:rsidP="00AD6B8F">
      <w:pPr>
        <w:spacing w:line="240" w:lineRule="auto"/>
        <w:rPr>
          <w:rFonts w:ascii="Times New Roman" w:eastAsia="Times New Roman" w:hAnsi="Times New Roman" w:cs="Times New Roman"/>
          <w:lang w:val="en-US" w:eastAsia="zh-CN"/>
        </w:rPr>
      </w:pPr>
    </w:p>
    <w:p w14:paraId="417CF21D"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b/>
          <w:bCs/>
          <w:color w:val="000033"/>
          <w:shd w:val="clear" w:color="auto" w:fill="FFFFFF"/>
          <w:lang w:val="en-US" w:eastAsia="zh-CN"/>
        </w:rPr>
        <w:t>Were you able to assess all statistics in the manuscript, including the appropriateness of statistical tests used?</w:t>
      </w:r>
    </w:p>
    <w:p w14:paraId="7161267D" w14:textId="77777777" w:rsidR="00AD6B8F" w:rsidRPr="00AD6B8F" w:rsidRDefault="00AD6B8F" w:rsidP="00AD6B8F">
      <w:pPr>
        <w:spacing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lastRenderedPageBreak/>
        <w:t>Yes, and I have assessed the statistics in my report.</w:t>
      </w:r>
    </w:p>
    <w:p w14:paraId="370E6F17" w14:textId="77777777" w:rsidR="00AD6B8F" w:rsidRPr="00AD6B8F" w:rsidRDefault="00AD6B8F" w:rsidP="00AD6B8F">
      <w:pPr>
        <w:spacing w:line="240" w:lineRule="auto"/>
        <w:rPr>
          <w:rFonts w:ascii="Times New Roman" w:eastAsia="Times New Roman" w:hAnsi="Times New Roman" w:cs="Times New Roman"/>
          <w:lang w:val="en-US" w:eastAsia="zh-CN"/>
        </w:rPr>
      </w:pPr>
    </w:p>
    <w:p w14:paraId="3FC88B90"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b/>
          <w:bCs/>
          <w:color w:val="000000"/>
          <w:lang w:val="en-US" w:eastAsia="zh-CN"/>
        </w:rPr>
        <w:t>Comments to author:</w:t>
      </w:r>
    </w:p>
    <w:p w14:paraId="0B9EF4B9"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The work entitled "The Genomic portrait of the </w:t>
      </w:r>
      <w:proofErr w:type="spellStart"/>
      <w:r w:rsidRPr="00AD6B8F">
        <w:rPr>
          <w:rFonts w:ascii="Times New Roman" w:eastAsia="Times New Roman" w:hAnsi="Times New Roman" w:cs="Times New Roman"/>
          <w:color w:val="000033"/>
          <w:shd w:val="clear" w:color="auto" w:fill="FFFFFF"/>
          <w:lang w:val="en-US" w:eastAsia="zh-CN"/>
        </w:rPr>
        <w:t>Picene</w:t>
      </w:r>
      <w:proofErr w:type="spellEnd"/>
      <w:r w:rsidRPr="00AD6B8F">
        <w:rPr>
          <w:rFonts w:ascii="Times New Roman" w:eastAsia="Times New Roman" w:hAnsi="Times New Roman" w:cs="Times New Roman"/>
          <w:color w:val="000033"/>
          <w:shd w:val="clear" w:color="auto" w:fill="FFFFFF"/>
          <w:lang w:val="en-US" w:eastAsia="zh-CN"/>
        </w:rPr>
        <w:t xml:space="preserve"> culture: new insights into the Italic Iron Age and the legacy of the Roman expansion in Central Italy" by </w:t>
      </w:r>
      <w:proofErr w:type="spellStart"/>
      <w:r w:rsidRPr="00AD6B8F">
        <w:rPr>
          <w:rFonts w:ascii="Times New Roman" w:eastAsia="Times New Roman" w:hAnsi="Times New Roman" w:cs="Times New Roman"/>
          <w:color w:val="000033"/>
          <w:shd w:val="clear" w:color="auto" w:fill="FFFFFF"/>
          <w:lang w:val="en-US" w:eastAsia="zh-CN"/>
        </w:rPr>
        <w:t>Ravasini</w:t>
      </w:r>
      <w:proofErr w:type="spellEnd"/>
      <w:r w:rsidRPr="00AD6B8F">
        <w:rPr>
          <w:rFonts w:ascii="Times New Roman" w:eastAsia="Times New Roman" w:hAnsi="Times New Roman" w:cs="Times New Roman"/>
          <w:color w:val="000033"/>
          <w:shd w:val="clear" w:color="auto" w:fill="FFFFFF"/>
          <w:lang w:val="en-US" w:eastAsia="zh-CN"/>
        </w:rPr>
        <w:t xml:space="preserve"> et al. reports genomic data from 55 individuals from central Italy between the Iron Age and Late Antiquity. The authors reveal that </w:t>
      </w:r>
      <w:proofErr w:type="spellStart"/>
      <w:r w:rsidRPr="00AD6B8F">
        <w:rPr>
          <w:rFonts w:ascii="Times New Roman" w:eastAsia="Times New Roman" w:hAnsi="Times New Roman" w:cs="Times New Roman"/>
          <w:color w:val="000033"/>
          <w:shd w:val="clear" w:color="auto" w:fill="FFFFFF"/>
          <w:lang w:val="en-US" w:eastAsia="zh-CN"/>
        </w:rPr>
        <w:t>Picenes</w:t>
      </w:r>
      <w:proofErr w:type="spellEnd"/>
      <w:r w:rsidRPr="00AD6B8F">
        <w:rPr>
          <w:rFonts w:ascii="Times New Roman" w:eastAsia="Times New Roman" w:hAnsi="Times New Roman" w:cs="Times New Roman"/>
          <w:color w:val="000033"/>
          <w:shd w:val="clear" w:color="auto" w:fill="FFFFFF"/>
          <w:lang w:val="en-US" w:eastAsia="zh-CN"/>
        </w:rPr>
        <w:t xml:space="preserve"> related individuals are genetically similar to Etruscans but with a higher amount of steppe-related ancestry, which is interpreted as evidence for contacts with coeval populations in the Balkans through an Adriatic connection. The Late Antiquity individuals from Marche are shifted towards Near Eastern ancestries, suggesting a similar genetic impact of the Roman period as observed for other regions of the Italian peninsula. The manuscript is highly interesting, well written and the authors have deployed a substantial number of analyses to gain a comprehensive view of this dataset. I have, however, several comments to test the robusticity of their claims and in general to improve the quality of the work.</w:t>
      </w:r>
    </w:p>
    <w:p w14:paraId="6C1F15C7"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First, the authors have not convincingly shown that they </w:t>
      </w:r>
      <w:proofErr w:type="spellStart"/>
      <w:r w:rsidRPr="00AD6B8F">
        <w:rPr>
          <w:rFonts w:ascii="Times New Roman" w:eastAsia="Times New Roman" w:hAnsi="Times New Roman" w:cs="Times New Roman"/>
          <w:color w:val="000033"/>
          <w:shd w:val="clear" w:color="auto" w:fill="FFFFFF"/>
          <w:lang w:val="en-US" w:eastAsia="zh-CN"/>
        </w:rPr>
        <w:t>analysed</w:t>
      </w:r>
      <w:proofErr w:type="spellEnd"/>
      <w:r w:rsidRPr="00AD6B8F">
        <w:rPr>
          <w:rFonts w:ascii="Times New Roman" w:eastAsia="Times New Roman" w:hAnsi="Times New Roman" w:cs="Times New Roman"/>
          <w:color w:val="000033"/>
          <w:shd w:val="clear" w:color="auto" w:fill="FFFFFF"/>
          <w:lang w:val="en-US" w:eastAsia="zh-CN"/>
        </w:rPr>
        <w:t xml:space="preserve"> authentic of ancient DNA. A nuclear DNA contamination estimate is missing, like ANGSD for males. For females, I suggest implementing </w:t>
      </w:r>
      <w:proofErr w:type="spellStart"/>
      <w:r w:rsidRPr="00AD6B8F">
        <w:rPr>
          <w:rFonts w:ascii="Times New Roman" w:eastAsia="Times New Roman" w:hAnsi="Times New Roman" w:cs="Times New Roman"/>
          <w:color w:val="000033"/>
          <w:shd w:val="clear" w:color="auto" w:fill="FFFFFF"/>
          <w:lang w:val="en-US" w:eastAsia="zh-CN"/>
        </w:rPr>
        <w:t>AuthentiCT</w:t>
      </w:r>
      <w:proofErr w:type="spellEnd"/>
      <w:r w:rsidRPr="00AD6B8F">
        <w:rPr>
          <w:rFonts w:ascii="Times New Roman" w:eastAsia="Times New Roman" w:hAnsi="Times New Roman" w:cs="Times New Roman"/>
          <w:color w:val="000033"/>
          <w:shd w:val="clear" w:color="auto" w:fill="FFFFFF"/>
          <w:lang w:val="en-US" w:eastAsia="zh-CN"/>
        </w:rPr>
        <w:t xml:space="preserve"> or </w:t>
      </w:r>
      <w:proofErr w:type="spellStart"/>
      <w:r w:rsidRPr="00AD6B8F">
        <w:rPr>
          <w:rFonts w:ascii="Times New Roman" w:eastAsia="Times New Roman" w:hAnsi="Times New Roman" w:cs="Times New Roman"/>
          <w:color w:val="000033"/>
          <w:shd w:val="clear" w:color="auto" w:fill="FFFFFF"/>
          <w:lang w:val="en-US" w:eastAsia="zh-CN"/>
        </w:rPr>
        <w:t>ContamLD</w:t>
      </w:r>
      <w:proofErr w:type="spellEnd"/>
      <w:r w:rsidRPr="00AD6B8F">
        <w:rPr>
          <w:rFonts w:ascii="Times New Roman" w:eastAsia="Times New Roman" w:hAnsi="Times New Roman" w:cs="Times New Roman"/>
          <w:color w:val="000033"/>
          <w:shd w:val="clear" w:color="auto" w:fill="FFFFFF"/>
          <w:lang w:val="en-US" w:eastAsia="zh-CN"/>
        </w:rPr>
        <w:t xml:space="preserve"> since </w:t>
      </w:r>
      <w:proofErr w:type="spellStart"/>
      <w:r w:rsidRPr="00AD6B8F">
        <w:rPr>
          <w:rFonts w:ascii="Times New Roman" w:eastAsia="Times New Roman" w:hAnsi="Times New Roman" w:cs="Times New Roman"/>
          <w:color w:val="000033"/>
          <w:shd w:val="clear" w:color="auto" w:fill="FFFFFF"/>
          <w:lang w:val="en-US" w:eastAsia="zh-CN"/>
        </w:rPr>
        <w:t>mtDNA</w:t>
      </w:r>
      <w:proofErr w:type="spellEnd"/>
      <w:r w:rsidRPr="00AD6B8F">
        <w:rPr>
          <w:rFonts w:ascii="Times New Roman" w:eastAsia="Times New Roman" w:hAnsi="Times New Roman" w:cs="Times New Roman"/>
          <w:color w:val="000033"/>
          <w:shd w:val="clear" w:color="auto" w:fill="FFFFFF"/>
          <w:lang w:val="en-US" w:eastAsia="zh-CN"/>
        </w:rPr>
        <w:t xml:space="preserve"> cannot be used as a good proxy for nuclear DNA contamination, especially for teeth remains where </w:t>
      </w:r>
      <w:proofErr w:type="spellStart"/>
      <w:r w:rsidRPr="00AD6B8F">
        <w:rPr>
          <w:rFonts w:ascii="Times New Roman" w:eastAsia="Times New Roman" w:hAnsi="Times New Roman" w:cs="Times New Roman"/>
          <w:color w:val="000033"/>
          <w:shd w:val="clear" w:color="auto" w:fill="FFFFFF"/>
          <w:lang w:val="en-US" w:eastAsia="zh-CN"/>
        </w:rPr>
        <w:t>mtDNA</w:t>
      </w:r>
      <w:proofErr w:type="spellEnd"/>
      <w:r w:rsidRPr="00AD6B8F">
        <w:rPr>
          <w:rFonts w:ascii="Times New Roman" w:eastAsia="Times New Roman" w:hAnsi="Times New Roman" w:cs="Times New Roman"/>
          <w:color w:val="000033"/>
          <w:shd w:val="clear" w:color="auto" w:fill="FFFFFF"/>
          <w:lang w:val="en-US" w:eastAsia="zh-CN"/>
        </w:rPr>
        <w:t xml:space="preserve"> to nuclear DNA ratios can be extremely high.</w:t>
      </w:r>
    </w:p>
    <w:p w14:paraId="7F935273"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The authors deal with damage pattern by </w:t>
      </w:r>
      <w:proofErr w:type="spellStart"/>
      <w:r w:rsidRPr="00AD6B8F">
        <w:rPr>
          <w:rFonts w:ascii="Times New Roman" w:eastAsia="Times New Roman" w:hAnsi="Times New Roman" w:cs="Times New Roman"/>
          <w:color w:val="000033"/>
          <w:shd w:val="clear" w:color="auto" w:fill="FFFFFF"/>
          <w:lang w:val="en-US" w:eastAsia="zh-CN"/>
        </w:rPr>
        <w:t>analysing</w:t>
      </w:r>
      <w:proofErr w:type="spellEnd"/>
      <w:r w:rsidRPr="00AD6B8F">
        <w:rPr>
          <w:rFonts w:ascii="Times New Roman" w:eastAsia="Times New Roman" w:hAnsi="Times New Roman" w:cs="Times New Roman"/>
          <w:color w:val="000033"/>
          <w:shd w:val="clear" w:color="auto" w:fill="FFFFFF"/>
          <w:lang w:val="en-US" w:eastAsia="zh-CN"/>
        </w:rPr>
        <w:t xml:space="preserve"> transversions in 3 different datasets. First, the 5' </w:t>
      </w:r>
      <w:proofErr w:type="spellStart"/>
      <w:r w:rsidRPr="00AD6B8F">
        <w:rPr>
          <w:rFonts w:ascii="Times New Roman" w:eastAsia="Times New Roman" w:hAnsi="Times New Roman" w:cs="Times New Roman"/>
          <w:color w:val="000033"/>
          <w:shd w:val="clear" w:color="auto" w:fill="FFFFFF"/>
          <w:lang w:val="en-US" w:eastAsia="zh-CN"/>
        </w:rPr>
        <w:t>CtoT</w:t>
      </w:r>
      <w:proofErr w:type="spellEnd"/>
      <w:r w:rsidRPr="00AD6B8F">
        <w:rPr>
          <w:rFonts w:ascii="Times New Roman" w:eastAsia="Times New Roman" w:hAnsi="Times New Roman" w:cs="Times New Roman"/>
          <w:color w:val="000033"/>
          <w:shd w:val="clear" w:color="auto" w:fill="FFFFFF"/>
          <w:lang w:val="en-US" w:eastAsia="zh-CN"/>
        </w:rPr>
        <w:t xml:space="preserve"> damage should be reported in Table S1 as well as the overlapping SNPs for each sample with every dataset. It should also be clearly described which SNPs are used for which analysis. For example, for PCAs are all Human Origins SNPs used or only transversions? Could the shift of some samples in PCA space be due to low SNP coverage?</w:t>
      </w:r>
    </w:p>
    <w:p w14:paraId="51CEF9FE"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Terminology, I suggest refraining from using terms like </w:t>
      </w:r>
      <w:proofErr w:type="spellStart"/>
      <w:r w:rsidRPr="00AD6B8F">
        <w:rPr>
          <w:rFonts w:ascii="Times New Roman" w:eastAsia="Times New Roman" w:hAnsi="Times New Roman" w:cs="Times New Roman"/>
          <w:color w:val="000033"/>
          <w:shd w:val="clear" w:color="auto" w:fill="FFFFFF"/>
          <w:lang w:val="en-US" w:eastAsia="zh-CN"/>
        </w:rPr>
        <w:t>Picenes</w:t>
      </w:r>
      <w:proofErr w:type="spellEnd"/>
      <w:r w:rsidRPr="00AD6B8F">
        <w:rPr>
          <w:rFonts w:ascii="Times New Roman" w:eastAsia="Times New Roman" w:hAnsi="Times New Roman" w:cs="Times New Roman"/>
          <w:color w:val="000033"/>
          <w:shd w:val="clear" w:color="auto" w:fill="FFFFFF"/>
          <w:lang w:val="en-US" w:eastAsia="zh-CN"/>
        </w:rPr>
        <w:t xml:space="preserve"> and Etruscans since these are archaeological names and we cannot be certain those individuals recognized themselves as such. I suggest using a construct like "individuals associated with" or "</w:t>
      </w:r>
      <w:proofErr w:type="spellStart"/>
      <w:r w:rsidRPr="00AD6B8F">
        <w:rPr>
          <w:rFonts w:ascii="Times New Roman" w:eastAsia="Times New Roman" w:hAnsi="Times New Roman" w:cs="Times New Roman"/>
          <w:color w:val="000033"/>
          <w:shd w:val="clear" w:color="auto" w:fill="FFFFFF"/>
          <w:lang w:val="en-US" w:eastAsia="zh-CN"/>
        </w:rPr>
        <w:t>Picene</w:t>
      </w:r>
      <w:proofErr w:type="spellEnd"/>
      <w:r w:rsidRPr="00AD6B8F">
        <w:rPr>
          <w:rFonts w:ascii="Times New Roman" w:eastAsia="Times New Roman" w:hAnsi="Times New Roman" w:cs="Times New Roman"/>
          <w:color w:val="000033"/>
          <w:shd w:val="clear" w:color="auto" w:fill="FFFFFF"/>
          <w:lang w:val="en-US" w:eastAsia="zh-CN"/>
        </w:rPr>
        <w:t>-related individuals". It sounds bulky but it is important for accuracy. Similarly, in the Methods section, the authors talk about Etruscan "ethnicity" to justify grouping. This should also be edited according to the comment above.</w:t>
      </w:r>
    </w:p>
    <w:p w14:paraId="0C5954A0"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I could not find anywhere in the main text, methods, or SI the information from which collections the </w:t>
      </w:r>
      <w:proofErr w:type="spellStart"/>
      <w:r w:rsidRPr="00AD6B8F">
        <w:rPr>
          <w:rFonts w:ascii="Times New Roman" w:eastAsia="Times New Roman" w:hAnsi="Times New Roman" w:cs="Times New Roman"/>
          <w:color w:val="000033"/>
          <w:shd w:val="clear" w:color="auto" w:fill="FFFFFF"/>
          <w:lang w:val="en-US" w:eastAsia="zh-CN"/>
        </w:rPr>
        <w:t>analysed</w:t>
      </w:r>
      <w:proofErr w:type="spellEnd"/>
      <w:r w:rsidRPr="00AD6B8F">
        <w:rPr>
          <w:rFonts w:ascii="Times New Roman" w:eastAsia="Times New Roman" w:hAnsi="Times New Roman" w:cs="Times New Roman"/>
          <w:color w:val="000033"/>
          <w:shd w:val="clear" w:color="auto" w:fill="FFFFFF"/>
          <w:lang w:val="en-US" w:eastAsia="zh-CN"/>
        </w:rPr>
        <w:t xml:space="preserve"> skeletal elements derive and what permits were obtained to perform for genetic analyses on those. This should be standard for every ancient DNA study irrespective of the region under investigation.</w:t>
      </w:r>
    </w:p>
    <w:p w14:paraId="5A103F50"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In the f4-statistics, how is the group </w:t>
      </w:r>
      <w:proofErr w:type="spellStart"/>
      <w:r w:rsidRPr="00AD6B8F">
        <w:rPr>
          <w:rFonts w:ascii="Times New Roman" w:eastAsia="Times New Roman" w:hAnsi="Times New Roman" w:cs="Times New Roman"/>
          <w:color w:val="000033"/>
          <w:shd w:val="clear" w:color="auto" w:fill="FFFFFF"/>
          <w:lang w:val="en-US" w:eastAsia="zh-CN"/>
        </w:rPr>
        <w:t>Italy_BA_EBA</w:t>
      </w:r>
      <w:proofErr w:type="spellEnd"/>
      <w:r w:rsidRPr="00AD6B8F">
        <w:rPr>
          <w:rFonts w:ascii="Times New Roman" w:eastAsia="Times New Roman" w:hAnsi="Times New Roman" w:cs="Times New Roman"/>
          <w:color w:val="000033"/>
          <w:shd w:val="clear" w:color="auto" w:fill="FFFFFF"/>
          <w:lang w:val="en-US" w:eastAsia="zh-CN"/>
        </w:rPr>
        <w:t xml:space="preserve"> assembled? Since it includes genomes along the peninsula, have you confirmed that the included individuals indeed form a genetic cluster? Also, it does not seem that known attractions between shotgun and capture data were considered. I advise to perform and report f4 stats only as f4(</w:t>
      </w:r>
      <w:proofErr w:type="spellStart"/>
      <w:r w:rsidRPr="00AD6B8F">
        <w:rPr>
          <w:rFonts w:ascii="Times New Roman" w:eastAsia="Times New Roman" w:hAnsi="Times New Roman" w:cs="Times New Roman"/>
          <w:color w:val="000033"/>
          <w:shd w:val="clear" w:color="auto" w:fill="FFFFFF"/>
          <w:lang w:val="en-US" w:eastAsia="zh-CN"/>
        </w:rPr>
        <w:t>Ougroup</w:t>
      </w:r>
      <w:proofErr w:type="spellEnd"/>
      <w:r w:rsidRPr="00AD6B8F">
        <w:rPr>
          <w:rFonts w:ascii="Times New Roman" w:eastAsia="Times New Roman" w:hAnsi="Times New Roman" w:cs="Times New Roman"/>
          <w:color w:val="000033"/>
          <w:shd w:val="clear" w:color="auto" w:fill="FFFFFF"/>
          <w:lang w:val="en-US" w:eastAsia="zh-CN"/>
        </w:rPr>
        <w:t>, capture; capture, capture), f4(</w:t>
      </w:r>
      <w:proofErr w:type="spellStart"/>
      <w:r w:rsidRPr="00AD6B8F">
        <w:rPr>
          <w:rFonts w:ascii="Times New Roman" w:eastAsia="Times New Roman" w:hAnsi="Times New Roman" w:cs="Times New Roman"/>
          <w:color w:val="000033"/>
          <w:shd w:val="clear" w:color="auto" w:fill="FFFFFF"/>
          <w:lang w:val="en-US" w:eastAsia="zh-CN"/>
        </w:rPr>
        <w:t>Ougroup</w:t>
      </w:r>
      <w:proofErr w:type="spellEnd"/>
      <w:r w:rsidRPr="00AD6B8F">
        <w:rPr>
          <w:rFonts w:ascii="Times New Roman" w:eastAsia="Times New Roman" w:hAnsi="Times New Roman" w:cs="Times New Roman"/>
          <w:color w:val="000033"/>
          <w:shd w:val="clear" w:color="auto" w:fill="FFFFFF"/>
          <w:lang w:val="en-US" w:eastAsia="zh-CN"/>
        </w:rPr>
        <w:t>, shotgun; shotgun, shotgun), f4(</w:t>
      </w:r>
      <w:proofErr w:type="spellStart"/>
      <w:r w:rsidRPr="00AD6B8F">
        <w:rPr>
          <w:rFonts w:ascii="Times New Roman" w:eastAsia="Times New Roman" w:hAnsi="Times New Roman" w:cs="Times New Roman"/>
          <w:color w:val="000033"/>
          <w:shd w:val="clear" w:color="auto" w:fill="FFFFFF"/>
          <w:lang w:val="en-US" w:eastAsia="zh-CN"/>
        </w:rPr>
        <w:t>Ougroup</w:t>
      </w:r>
      <w:proofErr w:type="spellEnd"/>
      <w:r w:rsidRPr="00AD6B8F">
        <w:rPr>
          <w:rFonts w:ascii="Times New Roman" w:eastAsia="Times New Roman" w:hAnsi="Times New Roman" w:cs="Times New Roman"/>
          <w:color w:val="000033"/>
          <w:shd w:val="clear" w:color="auto" w:fill="FFFFFF"/>
          <w:lang w:val="en-US" w:eastAsia="zh-CN"/>
        </w:rPr>
        <w:t>, capture; shotgun, shotgun), or f4(</w:t>
      </w:r>
      <w:proofErr w:type="spellStart"/>
      <w:r w:rsidRPr="00AD6B8F">
        <w:rPr>
          <w:rFonts w:ascii="Times New Roman" w:eastAsia="Times New Roman" w:hAnsi="Times New Roman" w:cs="Times New Roman"/>
          <w:color w:val="000033"/>
          <w:shd w:val="clear" w:color="auto" w:fill="FFFFFF"/>
          <w:lang w:val="en-US" w:eastAsia="zh-CN"/>
        </w:rPr>
        <w:t>Ougroup</w:t>
      </w:r>
      <w:proofErr w:type="spellEnd"/>
      <w:r w:rsidRPr="00AD6B8F">
        <w:rPr>
          <w:rFonts w:ascii="Times New Roman" w:eastAsia="Times New Roman" w:hAnsi="Times New Roman" w:cs="Times New Roman"/>
          <w:color w:val="000033"/>
          <w:shd w:val="clear" w:color="auto" w:fill="FFFFFF"/>
          <w:lang w:val="en-US" w:eastAsia="zh-CN"/>
        </w:rPr>
        <w:t>, shotgun; capture, capture) to avoid such biases.</w:t>
      </w:r>
    </w:p>
    <w:p w14:paraId="3C59BAF3"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Plotting of ADMIXTURE analysis in Figure S5. How do you interpret that the region of Rome and its surroundings have less Steppe ancestry than Etruria despite other analyses show similarity along the Tyrrhenian coast in terms of this component? This is an inconsistency that should be mentioned.</w:t>
      </w:r>
    </w:p>
    <w:p w14:paraId="5965E2C7"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In the </w:t>
      </w:r>
      <w:proofErr w:type="spellStart"/>
      <w:r w:rsidRPr="00AD6B8F">
        <w:rPr>
          <w:rFonts w:ascii="Times New Roman" w:eastAsia="Times New Roman" w:hAnsi="Times New Roman" w:cs="Times New Roman"/>
          <w:color w:val="000033"/>
          <w:shd w:val="clear" w:color="auto" w:fill="FFFFFF"/>
          <w:lang w:val="en-US" w:eastAsia="zh-CN"/>
        </w:rPr>
        <w:t>qpAdm</w:t>
      </w:r>
      <w:proofErr w:type="spellEnd"/>
      <w:r w:rsidRPr="00AD6B8F">
        <w:rPr>
          <w:rFonts w:ascii="Times New Roman" w:eastAsia="Times New Roman" w:hAnsi="Times New Roman" w:cs="Times New Roman"/>
          <w:color w:val="000033"/>
          <w:shd w:val="clear" w:color="auto" w:fill="FFFFFF"/>
          <w:lang w:val="en-US" w:eastAsia="zh-CN"/>
        </w:rPr>
        <w:t xml:space="preserve"> analyses, Serbian HGs were used instead of WHGs? Serbian HG has substantial amount of EHG, which is already contained in Steppe populations (</w:t>
      </w:r>
      <w:proofErr w:type="spellStart"/>
      <w:r w:rsidRPr="00AD6B8F">
        <w:rPr>
          <w:rFonts w:ascii="Times New Roman" w:eastAsia="Times New Roman" w:hAnsi="Times New Roman" w:cs="Times New Roman"/>
          <w:color w:val="000033"/>
          <w:shd w:val="clear" w:color="auto" w:fill="FFFFFF"/>
          <w:lang w:val="en-US" w:eastAsia="zh-CN"/>
        </w:rPr>
        <w:t>Yamnaya</w:t>
      </w:r>
      <w:proofErr w:type="spellEnd"/>
      <w:r w:rsidRPr="00AD6B8F">
        <w:rPr>
          <w:rFonts w:ascii="Times New Roman" w:eastAsia="Times New Roman" w:hAnsi="Times New Roman" w:cs="Times New Roman"/>
          <w:color w:val="000033"/>
          <w:shd w:val="clear" w:color="auto" w:fill="FFFFFF"/>
          <w:lang w:val="en-US" w:eastAsia="zh-CN"/>
        </w:rPr>
        <w:t xml:space="preserve">). Could you repeat the </w:t>
      </w:r>
      <w:proofErr w:type="spellStart"/>
      <w:r w:rsidRPr="00AD6B8F">
        <w:rPr>
          <w:rFonts w:ascii="Times New Roman" w:eastAsia="Times New Roman" w:hAnsi="Times New Roman" w:cs="Times New Roman"/>
          <w:color w:val="000033"/>
          <w:shd w:val="clear" w:color="auto" w:fill="FFFFFF"/>
          <w:lang w:val="en-US" w:eastAsia="zh-CN"/>
        </w:rPr>
        <w:t>qpADM</w:t>
      </w:r>
      <w:proofErr w:type="spellEnd"/>
      <w:r w:rsidRPr="00AD6B8F">
        <w:rPr>
          <w:rFonts w:ascii="Times New Roman" w:eastAsia="Times New Roman" w:hAnsi="Times New Roman" w:cs="Times New Roman"/>
          <w:color w:val="000033"/>
          <w:shd w:val="clear" w:color="auto" w:fill="FFFFFF"/>
          <w:lang w:val="en-US" w:eastAsia="zh-CN"/>
        </w:rPr>
        <w:t xml:space="preserve"> tests with WHG instead, or even better with </w:t>
      </w:r>
      <w:proofErr w:type="spellStart"/>
      <w:r w:rsidRPr="00AD6B8F">
        <w:rPr>
          <w:rFonts w:ascii="Times New Roman" w:eastAsia="Times New Roman" w:hAnsi="Times New Roman" w:cs="Times New Roman"/>
          <w:color w:val="000033"/>
          <w:shd w:val="clear" w:color="auto" w:fill="FFFFFF"/>
          <w:lang w:val="en-US" w:eastAsia="zh-CN"/>
        </w:rPr>
        <w:t>Epigravettian</w:t>
      </w:r>
      <w:proofErr w:type="spellEnd"/>
      <w:r w:rsidRPr="00AD6B8F">
        <w:rPr>
          <w:rFonts w:ascii="Times New Roman" w:eastAsia="Times New Roman" w:hAnsi="Times New Roman" w:cs="Times New Roman"/>
          <w:color w:val="000033"/>
          <w:shd w:val="clear" w:color="auto" w:fill="FFFFFF"/>
          <w:lang w:val="en-US" w:eastAsia="zh-CN"/>
        </w:rPr>
        <w:t>/Mesolithic genomes from Italy? I assume the amount Steppe ancestry would be even higher in the tested populations, possibly resulting in a better differentiation.</w:t>
      </w:r>
    </w:p>
    <w:p w14:paraId="34B9D8B7"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lastRenderedPageBreak/>
        <w:t xml:space="preserve">An analysis that seems missing is </w:t>
      </w:r>
      <w:proofErr w:type="spellStart"/>
      <w:r w:rsidRPr="00AD6B8F">
        <w:rPr>
          <w:rFonts w:ascii="Times New Roman" w:eastAsia="Times New Roman" w:hAnsi="Times New Roman" w:cs="Times New Roman"/>
          <w:color w:val="000033"/>
          <w:shd w:val="clear" w:color="auto" w:fill="FFFFFF"/>
          <w:lang w:val="en-US" w:eastAsia="zh-CN"/>
        </w:rPr>
        <w:t>qpWave</w:t>
      </w:r>
      <w:proofErr w:type="spellEnd"/>
      <w:r w:rsidRPr="00AD6B8F">
        <w:rPr>
          <w:rFonts w:ascii="Times New Roman" w:eastAsia="Times New Roman" w:hAnsi="Times New Roman" w:cs="Times New Roman"/>
          <w:color w:val="000033"/>
          <w:shd w:val="clear" w:color="auto" w:fill="FFFFFF"/>
          <w:lang w:val="en-US" w:eastAsia="zh-CN"/>
        </w:rPr>
        <w:t xml:space="preserve"> between </w:t>
      </w:r>
      <w:proofErr w:type="spellStart"/>
      <w:r w:rsidRPr="00AD6B8F">
        <w:rPr>
          <w:rFonts w:ascii="Times New Roman" w:eastAsia="Times New Roman" w:hAnsi="Times New Roman" w:cs="Times New Roman"/>
          <w:color w:val="000033"/>
          <w:shd w:val="clear" w:color="auto" w:fill="FFFFFF"/>
          <w:lang w:val="en-US" w:eastAsia="zh-CN"/>
        </w:rPr>
        <w:t>Picene</w:t>
      </w:r>
      <w:proofErr w:type="spellEnd"/>
      <w:r w:rsidRPr="00AD6B8F">
        <w:rPr>
          <w:rFonts w:ascii="Times New Roman" w:eastAsia="Times New Roman" w:hAnsi="Times New Roman" w:cs="Times New Roman"/>
          <w:color w:val="000033"/>
          <w:shd w:val="clear" w:color="auto" w:fill="FFFFFF"/>
          <w:lang w:val="en-US" w:eastAsia="zh-CN"/>
        </w:rPr>
        <w:t>, Etruscan, Latin, Apulian associated individuals, but also grouped in Adriatic and Tyrrhenian groups. Can you reject a single wave of ancestry between those groups?</w:t>
      </w:r>
    </w:p>
    <w:p w14:paraId="58BBB7F3"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Discussion of genetic outliers. I could not find reports in the manuscript of any direct radiocarbon date. Could you, for example, exclude that EV15A is older than Iron/Bronze Age, due to its placement with Neolithic/Chalcolithic populations? A similar argument is also valid for other genetic outliers and this possibility should be mentioned if direct dates for those individuals are not available.</w:t>
      </w:r>
    </w:p>
    <w:p w14:paraId="348CCC74"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The results from the phenotypic analyses are interesting, particularly the differences in hair/eye </w:t>
      </w:r>
      <w:proofErr w:type="spellStart"/>
      <w:r w:rsidRPr="00AD6B8F">
        <w:rPr>
          <w:rFonts w:ascii="Times New Roman" w:eastAsia="Times New Roman" w:hAnsi="Times New Roman" w:cs="Times New Roman"/>
          <w:color w:val="000033"/>
          <w:shd w:val="clear" w:color="auto" w:fill="FFFFFF"/>
          <w:lang w:val="en-US" w:eastAsia="zh-CN"/>
        </w:rPr>
        <w:t>colours</w:t>
      </w:r>
      <w:proofErr w:type="spellEnd"/>
      <w:r w:rsidRPr="00AD6B8F">
        <w:rPr>
          <w:rFonts w:ascii="Times New Roman" w:eastAsia="Times New Roman" w:hAnsi="Times New Roman" w:cs="Times New Roman"/>
          <w:color w:val="000033"/>
          <w:shd w:val="clear" w:color="auto" w:fill="FFFFFF"/>
          <w:lang w:val="en-US" w:eastAsia="zh-CN"/>
        </w:rPr>
        <w:t xml:space="preserve"> between Iron Age populations from the west and east of Italy. I wonder if this corresponds to any known artistic documentation like paintings that might be available for those cultures. Besides that, can the decreased frequency in HLA alleles just be due to an increase in Near East ancestry? I suggest testing if a correlation between allele frequency and proportion of different ancestries can be found. This would suggest a stronger influence of demographic patterns rather than selection in the reported allele frequencies.</w:t>
      </w:r>
    </w:p>
    <w:p w14:paraId="188C5C8E"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Interesting IDB analyses are performed with the imputed genomes. Since the minimal length considered is 2 </w:t>
      </w:r>
      <w:proofErr w:type="spellStart"/>
      <w:r w:rsidRPr="00AD6B8F">
        <w:rPr>
          <w:rFonts w:ascii="Times New Roman" w:eastAsia="Times New Roman" w:hAnsi="Times New Roman" w:cs="Times New Roman"/>
          <w:color w:val="000033"/>
          <w:shd w:val="clear" w:color="auto" w:fill="FFFFFF"/>
          <w:lang w:val="en-US" w:eastAsia="zh-CN"/>
        </w:rPr>
        <w:t>cM</w:t>
      </w:r>
      <w:proofErr w:type="spellEnd"/>
      <w:r w:rsidRPr="00AD6B8F">
        <w:rPr>
          <w:rFonts w:ascii="Times New Roman" w:eastAsia="Times New Roman" w:hAnsi="Times New Roman" w:cs="Times New Roman"/>
          <w:color w:val="000033"/>
          <w:shd w:val="clear" w:color="auto" w:fill="FFFFFF"/>
          <w:lang w:val="en-US" w:eastAsia="zh-CN"/>
        </w:rPr>
        <w:t xml:space="preserve">, did you check for possible connections between newly sequenced and published individuals? I wonder if direct links with the Balkans could be confirmed in this way. Another way to visualized possible patterns is to perform a PCA projecting all Iron Age individuals across Europe and investigate how </w:t>
      </w:r>
      <w:proofErr w:type="spellStart"/>
      <w:r w:rsidRPr="00AD6B8F">
        <w:rPr>
          <w:rFonts w:ascii="Times New Roman" w:eastAsia="Times New Roman" w:hAnsi="Times New Roman" w:cs="Times New Roman"/>
          <w:color w:val="000033"/>
          <w:shd w:val="clear" w:color="auto" w:fill="FFFFFF"/>
          <w:lang w:val="en-US" w:eastAsia="zh-CN"/>
        </w:rPr>
        <w:t>Picenes</w:t>
      </w:r>
      <w:proofErr w:type="spellEnd"/>
      <w:r w:rsidRPr="00AD6B8F">
        <w:rPr>
          <w:rFonts w:ascii="Times New Roman" w:eastAsia="Times New Roman" w:hAnsi="Times New Roman" w:cs="Times New Roman"/>
          <w:color w:val="000033"/>
          <w:shd w:val="clear" w:color="auto" w:fill="FFFFFF"/>
          <w:lang w:val="en-US" w:eastAsia="zh-CN"/>
        </w:rPr>
        <w:t xml:space="preserve"> fit into the genetic map of this period.</w:t>
      </w:r>
    </w:p>
    <w:p w14:paraId="5BC761F7"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As it currently stands, the genetic connection during the Iron Age between Adriatic Italians and Balkan populations is weak, and both scenarios proposed in the discussion are equally plausible. Therefore, I suggest toning down the abstract and focus more on the difference observed with Tyrrhenian populations.</w:t>
      </w:r>
    </w:p>
    <w:p w14:paraId="0B062B48"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Finally, the post-Iron Age individuals included in this study are dated between the 6th and 7th century CE, well after the fall of the Western Roman Empire. Therefore, it is not possible to assess if their genetic profile is the result of populations movements during the Imperial period or subsequent population dynamics. I suggest edit the title and rephase abstract and discussion to account for this uncertainty.</w:t>
      </w:r>
    </w:p>
    <w:p w14:paraId="06B727E0"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Minor Points:</w:t>
      </w:r>
    </w:p>
    <w:p w14:paraId="3B817120"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Since </w:t>
      </w:r>
      <w:proofErr w:type="spellStart"/>
      <w:r w:rsidRPr="00AD6B8F">
        <w:rPr>
          <w:rFonts w:ascii="Times New Roman" w:eastAsia="Times New Roman" w:hAnsi="Times New Roman" w:cs="Times New Roman"/>
          <w:color w:val="000033"/>
          <w:shd w:val="clear" w:color="auto" w:fill="FFFFFF"/>
          <w:lang w:val="en-US" w:eastAsia="zh-CN"/>
        </w:rPr>
        <w:t>Haak</w:t>
      </w:r>
      <w:proofErr w:type="spellEnd"/>
      <w:r w:rsidRPr="00AD6B8F">
        <w:rPr>
          <w:rFonts w:ascii="Times New Roman" w:eastAsia="Times New Roman" w:hAnsi="Times New Roman" w:cs="Times New Roman"/>
          <w:color w:val="000033"/>
          <w:shd w:val="clear" w:color="auto" w:fill="FFFFFF"/>
          <w:lang w:val="en-US" w:eastAsia="zh-CN"/>
        </w:rPr>
        <w:t xml:space="preserve"> et al. 2015, there is some sort of </w:t>
      </w:r>
      <w:proofErr w:type="spellStart"/>
      <w:r w:rsidRPr="00AD6B8F">
        <w:rPr>
          <w:rFonts w:ascii="Times New Roman" w:eastAsia="Times New Roman" w:hAnsi="Times New Roman" w:cs="Times New Roman"/>
          <w:color w:val="000033"/>
          <w:shd w:val="clear" w:color="auto" w:fill="FFFFFF"/>
          <w:lang w:val="en-US" w:eastAsia="zh-CN"/>
        </w:rPr>
        <w:t>standardised</w:t>
      </w:r>
      <w:proofErr w:type="spellEnd"/>
      <w:r w:rsidRPr="00AD6B8F">
        <w:rPr>
          <w:rFonts w:ascii="Times New Roman" w:eastAsia="Times New Roman" w:hAnsi="Times New Roman" w:cs="Times New Roman"/>
          <w:color w:val="000033"/>
          <w:shd w:val="clear" w:color="auto" w:fill="FFFFFF"/>
          <w:lang w:val="en-US" w:eastAsia="zh-CN"/>
        </w:rPr>
        <w:t xml:space="preserve"> way to represents ancestries i.e., blue for WHGs, orange for Neolithic farmers and green for Steppe. This could be useful to facilitate results visualization.</w:t>
      </w:r>
    </w:p>
    <w:p w14:paraId="6FDDADAB"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color w:val="000033"/>
          <w:shd w:val="clear" w:color="auto" w:fill="FFFFFF"/>
          <w:lang w:val="en-US" w:eastAsia="zh-CN"/>
        </w:rPr>
        <w:t xml:space="preserve">Figure S6: please mark where </w:t>
      </w:r>
      <w:proofErr w:type="spellStart"/>
      <w:r w:rsidRPr="00AD6B8F">
        <w:rPr>
          <w:rFonts w:ascii="Times New Roman" w:eastAsia="Times New Roman" w:hAnsi="Times New Roman" w:cs="Times New Roman"/>
          <w:color w:val="000033"/>
          <w:shd w:val="clear" w:color="auto" w:fill="FFFFFF"/>
          <w:lang w:val="en-US" w:eastAsia="zh-CN"/>
        </w:rPr>
        <w:t>Picenes</w:t>
      </w:r>
      <w:proofErr w:type="spellEnd"/>
      <w:r w:rsidRPr="00AD6B8F">
        <w:rPr>
          <w:rFonts w:ascii="Times New Roman" w:eastAsia="Times New Roman" w:hAnsi="Times New Roman" w:cs="Times New Roman"/>
          <w:color w:val="000033"/>
          <w:shd w:val="clear" w:color="auto" w:fill="FFFFFF"/>
          <w:lang w:val="en-US" w:eastAsia="zh-CN"/>
        </w:rPr>
        <w:t xml:space="preserve"> are in the plot and explain what sample label "</w:t>
      </w:r>
      <w:proofErr w:type="spellStart"/>
      <w:r w:rsidRPr="00AD6B8F">
        <w:rPr>
          <w:rFonts w:ascii="Times New Roman" w:eastAsia="Times New Roman" w:hAnsi="Times New Roman" w:cs="Times New Roman"/>
          <w:color w:val="000033"/>
          <w:shd w:val="clear" w:color="auto" w:fill="FFFFFF"/>
          <w:lang w:val="en-US" w:eastAsia="zh-CN"/>
        </w:rPr>
        <w:t>Italy_North</w:t>
      </w:r>
      <w:proofErr w:type="spellEnd"/>
      <w:r w:rsidRPr="00AD6B8F">
        <w:rPr>
          <w:rFonts w:ascii="Times New Roman" w:eastAsia="Times New Roman" w:hAnsi="Times New Roman" w:cs="Times New Roman"/>
          <w:color w:val="000033"/>
          <w:shd w:val="clear" w:color="auto" w:fill="FFFFFF"/>
          <w:lang w:val="en-US" w:eastAsia="zh-CN"/>
        </w:rPr>
        <w:t>" refers to.</w:t>
      </w:r>
    </w:p>
    <w:p w14:paraId="265C592E" w14:textId="77777777" w:rsidR="00AD6B8F" w:rsidRPr="00AD6B8F"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b/>
          <w:bCs/>
          <w:color w:val="000000"/>
          <w:lang w:val="en-US" w:eastAsia="zh-CN"/>
        </w:rPr>
        <w:t>Authors Response</w:t>
      </w:r>
    </w:p>
    <w:p w14:paraId="6BF11B12" w14:textId="11F562B1" w:rsidR="0052788A" w:rsidRPr="00F46F2D" w:rsidRDefault="00AD6B8F" w:rsidP="00AD6B8F">
      <w:pPr>
        <w:spacing w:after="200" w:line="240" w:lineRule="auto"/>
        <w:rPr>
          <w:rFonts w:ascii="Times New Roman" w:eastAsia="Times New Roman" w:hAnsi="Times New Roman" w:cs="Times New Roman"/>
          <w:lang w:val="en-US" w:eastAsia="zh-CN"/>
        </w:rPr>
      </w:pPr>
      <w:r w:rsidRPr="00AD6B8F">
        <w:rPr>
          <w:rFonts w:ascii="Times New Roman" w:eastAsia="Times New Roman" w:hAnsi="Times New Roman" w:cs="Times New Roman"/>
          <w:b/>
          <w:bCs/>
          <w:color w:val="000000"/>
          <w:lang w:val="en-US" w:eastAsia="zh-CN"/>
        </w:rPr>
        <w:t xml:space="preserve">Point-by-point responses to the reviewers’ comments: </w:t>
      </w:r>
    </w:p>
    <w:p w14:paraId="26E2D1AC" w14:textId="77777777" w:rsidR="0052788A" w:rsidRPr="00C651E1" w:rsidRDefault="00C651E1" w:rsidP="00863459">
      <w:pPr>
        <w:jc w:val="both"/>
        <w:rPr>
          <w:rFonts w:ascii="Times New Roman" w:hAnsi="Times New Roman" w:cs="Times New Roman"/>
          <w:b/>
          <w:bCs/>
          <w:lang w:val="en-US"/>
        </w:rPr>
      </w:pPr>
      <w:r w:rsidRPr="00C651E1">
        <w:rPr>
          <w:rFonts w:ascii="Times New Roman" w:hAnsi="Times New Roman" w:cs="Times New Roman"/>
          <w:b/>
          <w:bCs/>
          <w:lang w:val="en-US"/>
        </w:rPr>
        <w:t>Reviewer reports:</w:t>
      </w:r>
    </w:p>
    <w:p w14:paraId="66928C59" w14:textId="77777777" w:rsidR="0052788A" w:rsidRPr="00F46F2D" w:rsidRDefault="0052788A" w:rsidP="00863459">
      <w:pPr>
        <w:jc w:val="both"/>
        <w:rPr>
          <w:rFonts w:ascii="Times New Roman" w:hAnsi="Times New Roman" w:cs="Times New Roman"/>
          <w:lang w:val="en-US"/>
        </w:rPr>
      </w:pPr>
    </w:p>
    <w:p w14:paraId="07956978" w14:textId="59C94405"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b/>
          <w:lang w:val="en-US"/>
        </w:rPr>
        <w:t>Reviewer #1:</w:t>
      </w:r>
      <w:r w:rsidRPr="00F46F2D">
        <w:rPr>
          <w:rFonts w:ascii="Times New Roman" w:hAnsi="Times New Roman" w:cs="Times New Roman"/>
          <w:lang w:val="en-US"/>
        </w:rPr>
        <w:t xml:space="preserve"> In their work the</w:t>
      </w:r>
      <w:r w:rsidRPr="00F46F2D">
        <w:rPr>
          <w:rFonts w:ascii="Times New Roman" w:hAnsi="Times New Roman" w:cs="Times New Roman"/>
          <w:lang w:val="en-US"/>
        </w:rPr>
        <w:t xml:space="preserve"> authors generated novel data that proved crucial to characterize a culturally famous yet genetically unknown ancient Italian population: the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 xml:space="preserve">. The results are clear and conclusive and the manuscript is overall very well written, therefore I have no </w:t>
      </w:r>
      <w:r w:rsidRPr="00F46F2D">
        <w:rPr>
          <w:rFonts w:ascii="Times New Roman" w:hAnsi="Times New Roman" w:cs="Times New Roman"/>
          <w:lang w:val="en-US"/>
        </w:rPr>
        <w:t>major concerns on the suitability of this manuscript for publication. I think, however, that a few minor points could be addressed to add robustness to the main claims of the paper:</w:t>
      </w:r>
    </w:p>
    <w:p w14:paraId="09FBC397" w14:textId="77777777" w:rsidR="0052788A" w:rsidRPr="00F46F2D" w:rsidRDefault="0052788A" w:rsidP="00863459">
      <w:pPr>
        <w:jc w:val="both"/>
        <w:rPr>
          <w:rFonts w:ascii="Times New Roman" w:hAnsi="Times New Roman" w:cs="Times New Roman"/>
          <w:lang w:val="en-US"/>
        </w:rPr>
      </w:pPr>
    </w:p>
    <w:p w14:paraId="1A8B24AA"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lastRenderedPageBreak/>
        <w:t>1) Page 7, lines 38-47: an asymmetric relationship between East and West</w:t>
      </w:r>
      <w:r w:rsidRPr="00F46F2D">
        <w:rPr>
          <w:rFonts w:ascii="Times New Roman" w:hAnsi="Times New Roman" w:cs="Times New Roman"/>
          <w:lang w:val="en-US"/>
        </w:rPr>
        <w:t xml:space="preserve"> coasts of Italy with </w:t>
      </w:r>
      <w:proofErr w:type="spellStart"/>
      <w:r w:rsidRPr="00F46F2D">
        <w:rPr>
          <w:rFonts w:ascii="Times New Roman" w:hAnsi="Times New Roman" w:cs="Times New Roman"/>
          <w:lang w:val="en-US"/>
        </w:rPr>
        <w:t>Italy_BA_EBA</w:t>
      </w:r>
      <w:proofErr w:type="spellEnd"/>
      <w:r w:rsidRPr="00F46F2D">
        <w:rPr>
          <w:rFonts w:ascii="Times New Roman" w:hAnsi="Times New Roman" w:cs="Times New Roman"/>
          <w:lang w:val="en-US"/>
        </w:rPr>
        <w:t xml:space="preserve"> genomes is reported. Please specify in the main text whether the </w:t>
      </w:r>
      <w:proofErr w:type="spellStart"/>
      <w:r w:rsidRPr="00F46F2D">
        <w:rPr>
          <w:rFonts w:ascii="Times New Roman" w:hAnsi="Times New Roman" w:cs="Times New Roman"/>
          <w:lang w:val="en-US"/>
        </w:rPr>
        <w:t>Italy_BA_EBA</w:t>
      </w:r>
      <w:proofErr w:type="spellEnd"/>
      <w:r w:rsidRPr="00F46F2D">
        <w:rPr>
          <w:rFonts w:ascii="Times New Roman" w:hAnsi="Times New Roman" w:cs="Times New Roman"/>
          <w:lang w:val="en-US"/>
        </w:rPr>
        <w:t xml:space="preserve"> individuals you grouped together can be deemed as fairly representative of both East/West coasts of Italy in the Bronze Age, or whether the rep</w:t>
      </w:r>
      <w:r w:rsidRPr="00F46F2D">
        <w:rPr>
          <w:rFonts w:ascii="Times New Roman" w:hAnsi="Times New Roman" w:cs="Times New Roman"/>
          <w:lang w:val="en-US"/>
        </w:rPr>
        <w:t xml:space="preserve">orted asymmetry may reflect an unbalance in the sample composition within the </w:t>
      </w:r>
      <w:proofErr w:type="spellStart"/>
      <w:r w:rsidRPr="00F46F2D">
        <w:rPr>
          <w:rFonts w:ascii="Times New Roman" w:hAnsi="Times New Roman" w:cs="Times New Roman"/>
          <w:lang w:val="en-US"/>
        </w:rPr>
        <w:t>Italy_BA_EBA</w:t>
      </w:r>
      <w:proofErr w:type="spellEnd"/>
      <w:r w:rsidRPr="00F46F2D">
        <w:rPr>
          <w:rFonts w:ascii="Times New Roman" w:hAnsi="Times New Roman" w:cs="Times New Roman"/>
          <w:lang w:val="en-US"/>
        </w:rPr>
        <w:t xml:space="preserve"> group (e.g. more West than East BA_EBA Italian genomes).</w:t>
      </w:r>
    </w:p>
    <w:p w14:paraId="670A590F" w14:textId="77777777" w:rsidR="0052788A" w:rsidRPr="00F46F2D" w:rsidRDefault="0052788A" w:rsidP="00863459">
      <w:pPr>
        <w:jc w:val="both"/>
        <w:rPr>
          <w:rFonts w:ascii="Times New Roman" w:hAnsi="Times New Roman" w:cs="Times New Roman"/>
          <w:lang w:val="en-US"/>
        </w:rPr>
      </w:pPr>
    </w:p>
    <w:p w14:paraId="13078359" w14:textId="1FBA61EA" w:rsidR="0052788A" w:rsidRPr="00F46F2D" w:rsidRDefault="00CE57A6"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We agree with the reviewer. The BA_EBA group is composed of samples from both sides of </w:t>
      </w:r>
      <w:r w:rsidR="00FC0001" w:rsidRPr="00F46F2D">
        <w:rPr>
          <w:rFonts w:ascii="Times New Roman" w:hAnsi="Times New Roman" w:cs="Times New Roman"/>
          <w:i/>
          <w:iCs/>
          <w:color w:val="0000FF"/>
          <w:lang w:val="en-US"/>
        </w:rPr>
        <w:t>Italy,</w:t>
      </w:r>
      <w:r w:rsidR="00C651E1" w:rsidRPr="00F46F2D">
        <w:rPr>
          <w:rFonts w:ascii="Times New Roman" w:hAnsi="Times New Roman" w:cs="Times New Roman"/>
          <w:i/>
          <w:iCs/>
          <w:color w:val="0000FF"/>
          <w:lang w:val="en-US"/>
        </w:rPr>
        <w:t xml:space="preserve"> and we modifi</w:t>
      </w:r>
      <w:r w:rsidR="00C651E1" w:rsidRPr="00F46F2D">
        <w:rPr>
          <w:rFonts w:ascii="Times New Roman" w:hAnsi="Times New Roman" w:cs="Times New Roman"/>
          <w:i/>
          <w:iCs/>
          <w:color w:val="0000FF"/>
          <w:lang w:val="en-US"/>
        </w:rPr>
        <w:t>ed the main text accordingly.</w:t>
      </w:r>
    </w:p>
    <w:p w14:paraId="22469A37" w14:textId="77777777" w:rsidR="0052788A" w:rsidRPr="00F46F2D" w:rsidRDefault="0052788A" w:rsidP="00863459">
      <w:pPr>
        <w:jc w:val="both"/>
        <w:rPr>
          <w:rFonts w:ascii="Times New Roman" w:hAnsi="Times New Roman" w:cs="Times New Roman"/>
          <w:lang w:val="en-US"/>
        </w:rPr>
      </w:pPr>
    </w:p>
    <w:p w14:paraId="09970241"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2)Page 9, lines 47-57: here you describe one outlier as having higher than expected CHG/</w:t>
      </w:r>
      <w:proofErr w:type="spellStart"/>
      <w:r w:rsidRPr="00F46F2D">
        <w:rPr>
          <w:rFonts w:ascii="Times New Roman" w:hAnsi="Times New Roman" w:cs="Times New Roman"/>
          <w:lang w:val="en-US"/>
        </w:rPr>
        <w:t>Iran_N</w:t>
      </w:r>
      <w:proofErr w:type="spellEnd"/>
      <w:r w:rsidRPr="00F46F2D">
        <w:rPr>
          <w:rFonts w:ascii="Times New Roman" w:hAnsi="Times New Roman" w:cs="Times New Roman"/>
          <w:lang w:val="en-US"/>
        </w:rPr>
        <w:t xml:space="preserve"> components and another "on the other hand" as closer to populations from the Caucasus (and Central European). Please clarify why b</w:t>
      </w:r>
      <w:r w:rsidRPr="00F46F2D">
        <w:rPr>
          <w:rFonts w:ascii="Times New Roman" w:hAnsi="Times New Roman" w:cs="Times New Roman"/>
          <w:lang w:val="en-US"/>
        </w:rPr>
        <w:t>eing more CHG is different from being more similar to population from the Caucasus. Perhaps this is due to the change in CHG components over time in populations from the Caucasus?</w:t>
      </w:r>
    </w:p>
    <w:p w14:paraId="013E3C07" w14:textId="77777777" w:rsidR="0052788A" w:rsidRPr="00F46F2D" w:rsidRDefault="0052788A" w:rsidP="00863459">
      <w:pPr>
        <w:jc w:val="both"/>
        <w:rPr>
          <w:rFonts w:ascii="Times New Roman" w:hAnsi="Times New Roman" w:cs="Times New Roman"/>
          <w:lang w:val="en-US"/>
        </w:rPr>
      </w:pPr>
    </w:p>
    <w:p w14:paraId="4B9185CD" w14:textId="4CC79560" w:rsidR="0052788A" w:rsidRPr="00F46F2D" w:rsidRDefault="00CE57A6"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Thanks for your comment, it is exactly as the reviewer pointed out. As sugg</w:t>
      </w:r>
      <w:r w:rsidR="00C651E1" w:rsidRPr="00F46F2D">
        <w:rPr>
          <w:rFonts w:ascii="Times New Roman" w:hAnsi="Times New Roman" w:cs="Times New Roman"/>
          <w:i/>
          <w:iCs/>
          <w:color w:val="0000FF"/>
          <w:lang w:val="en-US"/>
        </w:rPr>
        <w:t xml:space="preserve">ested, we rephrased the sentence to better explain this. We also acknowledge that PN87 (that was formerly named as PN50 - due to our </w:t>
      </w:r>
      <w:r w:rsidR="00FC0001" w:rsidRPr="00F46F2D">
        <w:rPr>
          <w:rFonts w:ascii="Times New Roman" w:hAnsi="Times New Roman" w:cs="Times New Roman"/>
          <w:i/>
          <w:iCs/>
          <w:color w:val="0000FF"/>
          <w:lang w:val="en-US"/>
        </w:rPr>
        <w:t>mislabeling</w:t>
      </w:r>
      <w:r w:rsidR="00C651E1" w:rsidRPr="00F46F2D">
        <w:rPr>
          <w:rFonts w:ascii="Times New Roman" w:hAnsi="Times New Roman" w:cs="Times New Roman"/>
          <w:i/>
          <w:iCs/>
          <w:color w:val="0000FF"/>
          <w:lang w:val="en-US"/>
        </w:rPr>
        <w:t xml:space="preserve"> error) because of its position in the PCA and its genetic makeup can be equally considered more shifted to mode</w:t>
      </w:r>
      <w:r w:rsidR="00C651E1" w:rsidRPr="00F46F2D">
        <w:rPr>
          <w:rFonts w:ascii="Times New Roman" w:hAnsi="Times New Roman" w:cs="Times New Roman"/>
          <w:i/>
          <w:iCs/>
          <w:color w:val="0000FF"/>
          <w:lang w:val="en-US"/>
        </w:rPr>
        <w:t>rn Caucasus or Northern/Central Europe and therefore we also added this possibility in the first panel of Figure S9 (Northern Europe arrow).</w:t>
      </w:r>
    </w:p>
    <w:p w14:paraId="28C6D83A" w14:textId="77777777" w:rsidR="0052788A" w:rsidRPr="00F46F2D" w:rsidRDefault="0052788A" w:rsidP="00863459">
      <w:pPr>
        <w:jc w:val="both"/>
        <w:rPr>
          <w:rFonts w:ascii="Times New Roman" w:hAnsi="Times New Roman" w:cs="Times New Roman"/>
          <w:lang w:val="en-US"/>
        </w:rPr>
      </w:pPr>
    </w:p>
    <w:p w14:paraId="6F61E456"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3)Page 12, line 57: you report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 xml:space="preserve"> groups having higher frequencies of blue eyes and other phenotypes found at </w:t>
      </w:r>
      <w:r w:rsidRPr="00F46F2D">
        <w:rPr>
          <w:rFonts w:ascii="Times New Roman" w:hAnsi="Times New Roman" w:cs="Times New Roman"/>
          <w:lang w:val="en-US"/>
        </w:rPr>
        <w:t>lower frequencies in other parts of Italy. Did you estimate these frequencies after removing the many outliers reported earlier? Please specify this in the main text and if possible, please provide the estimates without outliers.</w:t>
      </w:r>
    </w:p>
    <w:p w14:paraId="1981AB16" w14:textId="77777777" w:rsidR="0052788A" w:rsidRPr="00F46F2D" w:rsidRDefault="0052788A" w:rsidP="00863459">
      <w:pPr>
        <w:jc w:val="both"/>
        <w:rPr>
          <w:rFonts w:ascii="Times New Roman" w:hAnsi="Times New Roman" w:cs="Times New Roman"/>
          <w:lang w:val="en-US"/>
        </w:rPr>
      </w:pPr>
    </w:p>
    <w:p w14:paraId="1E8D1794" w14:textId="340C0925" w:rsidR="0052788A" w:rsidRPr="00F46F2D" w:rsidRDefault="00CE57A6"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We already estimated the </w:t>
      </w:r>
      <w:r w:rsidR="00C651E1" w:rsidRPr="00F46F2D">
        <w:rPr>
          <w:rFonts w:ascii="Times New Roman" w:hAnsi="Times New Roman" w:cs="Times New Roman"/>
          <w:i/>
          <w:iCs/>
          <w:color w:val="0000FF"/>
          <w:lang w:val="en-US"/>
        </w:rPr>
        <w:t>frequencies without considering the outliers. Moreover, after the correction of our labeling mistake we recalculated the frequencies by using the same rationale. We corrected the main text accordingly.</w:t>
      </w:r>
    </w:p>
    <w:p w14:paraId="25CE3F2A" w14:textId="77777777" w:rsidR="0052788A" w:rsidRPr="00F46F2D" w:rsidRDefault="0052788A" w:rsidP="00863459">
      <w:pPr>
        <w:jc w:val="both"/>
        <w:rPr>
          <w:rFonts w:ascii="Times New Roman" w:hAnsi="Times New Roman" w:cs="Times New Roman"/>
          <w:lang w:val="en-US"/>
        </w:rPr>
      </w:pPr>
    </w:p>
    <w:p w14:paraId="745A0326"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4)Page 17, line 43: "With the onset of Late Antiquity</w:t>
      </w:r>
      <w:r w:rsidRPr="00F46F2D">
        <w:rPr>
          <w:rFonts w:ascii="Times New Roman" w:hAnsi="Times New Roman" w:cs="Times New Roman"/>
          <w:lang w:val="en-US"/>
        </w:rPr>
        <w:t>...". You have samples from Late Antiquity, but the pattern you describe (increased affinity towards the Levant) may have started as early as the Imperial time (as said elsewhere in the text). Please adjust accordingly.</w:t>
      </w:r>
    </w:p>
    <w:p w14:paraId="3C37C14A" w14:textId="77777777" w:rsidR="0052788A" w:rsidRPr="00F46F2D" w:rsidRDefault="0052788A" w:rsidP="00863459">
      <w:pPr>
        <w:jc w:val="both"/>
        <w:rPr>
          <w:rFonts w:ascii="Times New Roman" w:hAnsi="Times New Roman" w:cs="Times New Roman"/>
          <w:i/>
          <w:iCs/>
          <w:lang w:val="en-US"/>
        </w:rPr>
      </w:pPr>
    </w:p>
    <w:p w14:paraId="41FF10B8" w14:textId="3BC29CF4" w:rsidR="0052788A" w:rsidRPr="00F46F2D" w:rsidRDefault="00CE57A6"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We agree with the reviewer. We corrected the main text in order to better indicate that we were talking about our LA samples. The possible role of imperial samples is mentioned in the successive paragraph. </w:t>
      </w:r>
    </w:p>
    <w:p w14:paraId="71313EB4" w14:textId="77777777" w:rsidR="0052788A" w:rsidRPr="00F46F2D" w:rsidRDefault="0052788A" w:rsidP="00863459">
      <w:pPr>
        <w:jc w:val="both"/>
        <w:rPr>
          <w:rFonts w:ascii="Times New Roman" w:hAnsi="Times New Roman" w:cs="Times New Roman"/>
          <w:color w:val="0000FF"/>
          <w:lang w:val="en-US"/>
        </w:rPr>
      </w:pPr>
    </w:p>
    <w:p w14:paraId="093F73C2"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5)Page 18, line 42: "Evolution of the gene pool"</w:t>
      </w:r>
      <w:r w:rsidRPr="00F46F2D">
        <w:rPr>
          <w:rFonts w:ascii="Times New Roman" w:hAnsi="Times New Roman" w:cs="Times New Roman"/>
          <w:lang w:val="en-US"/>
        </w:rPr>
        <w:t>. Perhaps best to say "local gene pool"?</w:t>
      </w:r>
    </w:p>
    <w:p w14:paraId="62489066" w14:textId="77777777" w:rsidR="0052788A" w:rsidRPr="00F46F2D" w:rsidRDefault="0052788A" w:rsidP="00863459">
      <w:pPr>
        <w:jc w:val="both"/>
        <w:rPr>
          <w:rFonts w:ascii="Times New Roman" w:hAnsi="Times New Roman" w:cs="Times New Roman"/>
          <w:i/>
          <w:iCs/>
          <w:lang w:val="en-US"/>
        </w:rPr>
      </w:pPr>
    </w:p>
    <w:p w14:paraId="14D8785E" w14:textId="216E53D5" w:rsidR="0052788A" w:rsidRPr="00F46F2D" w:rsidRDefault="00CE57A6"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Yes, we corrected the text accordingly.</w:t>
      </w:r>
    </w:p>
    <w:p w14:paraId="4F8E636C" w14:textId="77777777" w:rsidR="0052788A" w:rsidRPr="00F46F2D" w:rsidRDefault="0052788A" w:rsidP="00863459">
      <w:pPr>
        <w:jc w:val="both"/>
        <w:rPr>
          <w:rFonts w:ascii="Times New Roman" w:hAnsi="Times New Roman" w:cs="Times New Roman"/>
          <w:lang w:val="en-US"/>
        </w:rPr>
      </w:pPr>
    </w:p>
    <w:p w14:paraId="248905B2"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6)Page 18, lines 45-54: I think this sentence is too broad, as your novel results refer only to central Italy and have nothing from the Middle Ages. I think it would be safer to remove this speculative paragraph about the whole Italy and about such a long </w:t>
      </w:r>
      <w:r w:rsidRPr="00F46F2D">
        <w:rPr>
          <w:rFonts w:ascii="Times New Roman" w:hAnsi="Times New Roman" w:cs="Times New Roman"/>
          <w:lang w:val="en-US"/>
        </w:rPr>
        <w:t>time frame not covered/supported by your data.</w:t>
      </w:r>
    </w:p>
    <w:p w14:paraId="37AC40E0" w14:textId="77777777" w:rsidR="0052788A" w:rsidRPr="00F46F2D" w:rsidRDefault="0052788A" w:rsidP="00863459">
      <w:pPr>
        <w:jc w:val="both"/>
        <w:rPr>
          <w:rFonts w:ascii="Times New Roman" w:hAnsi="Times New Roman" w:cs="Times New Roman"/>
          <w:lang w:val="en-US"/>
        </w:rPr>
      </w:pPr>
    </w:p>
    <w:p w14:paraId="6641A897" w14:textId="1977BE30" w:rsidR="0052788A" w:rsidRPr="00F46F2D" w:rsidRDefault="008E30BE"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We partly disagree with the reviewer. Although it is true that we do not have our own medieval data, relevant data for Central Italy is available in the literature (Antonio et al. 2019, Science). </w:t>
      </w:r>
      <w:r w:rsidR="00C651E1" w:rsidRPr="00F46F2D">
        <w:rPr>
          <w:rFonts w:ascii="Times New Roman" w:hAnsi="Times New Roman" w:cs="Times New Roman"/>
          <w:i/>
          <w:iCs/>
          <w:color w:val="0000FF"/>
          <w:lang w:val="en-US"/>
        </w:rPr>
        <w:lastRenderedPageBreak/>
        <w:t xml:space="preserve">However, we </w:t>
      </w:r>
      <w:r w:rsidR="00C651E1" w:rsidRPr="00F46F2D">
        <w:rPr>
          <w:rFonts w:ascii="Times New Roman" w:hAnsi="Times New Roman" w:cs="Times New Roman"/>
          <w:i/>
          <w:iCs/>
          <w:color w:val="0000FF"/>
          <w:lang w:val="en-US"/>
        </w:rPr>
        <w:t xml:space="preserve">agree that we can only make inferences about the changes of gene pool for Central </w:t>
      </w:r>
      <w:r w:rsidR="00FC0001" w:rsidRPr="00F46F2D">
        <w:rPr>
          <w:rFonts w:ascii="Times New Roman" w:hAnsi="Times New Roman" w:cs="Times New Roman"/>
          <w:i/>
          <w:iCs/>
          <w:color w:val="0000FF"/>
          <w:lang w:val="en-US"/>
        </w:rPr>
        <w:t>Italy,</w:t>
      </w:r>
      <w:r w:rsidR="00C651E1" w:rsidRPr="00F46F2D">
        <w:rPr>
          <w:rFonts w:ascii="Times New Roman" w:hAnsi="Times New Roman" w:cs="Times New Roman"/>
          <w:i/>
          <w:iCs/>
          <w:color w:val="0000FF"/>
          <w:lang w:val="en-US"/>
        </w:rPr>
        <w:t xml:space="preserve"> and we have modified the text to reflect this.</w:t>
      </w:r>
    </w:p>
    <w:p w14:paraId="7FED932D" w14:textId="77777777" w:rsidR="0052788A" w:rsidRPr="00F46F2D" w:rsidRDefault="0052788A" w:rsidP="00863459">
      <w:pPr>
        <w:jc w:val="both"/>
        <w:rPr>
          <w:rFonts w:ascii="Times New Roman" w:hAnsi="Times New Roman" w:cs="Times New Roman"/>
          <w:lang w:val="en-US"/>
        </w:rPr>
      </w:pPr>
    </w:p>
    <w:p w14:paraId="58341BE2"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7)Page 19, line 7: I don't think your results show a common genetic origin of the Italian IA ethnic groups linked with </w:t>
      </w:r>
      <w:r w:rsidRPr="00F46F2D">
        <w:rPr>
          <w:rFonts w:ascii="Times New Roman" w:hAnsi="Times New Roman" w:cs="Times New Roman"/>
          <w:lang w:val="en-US"/>
        </w:rPr>
        <w:t xml:space="preserve">the arrival of the </w:t>
      </w:r>
      <w:proofErr w:type="spellStart"/>
      <w:r w:rsidRPr="00F46F2D">
        <w:rPr>
          <w:rFonts w:ascii="Times New Roman" w:hAnsi="Times New Roman" w:cs="Times New Roman"/>
          <w:lang w:val="en-US"/>
        </w:rPr>
        <w:t>Yamnaya</w:t>
      </w:r>
      <w:proofErr w:type="spellEnd"/>
      <w:r w:rsidRPr="00F46F2D">
        <w:rPr>
          <w:rFonts w:ascii="Times New Roman" w:hAnsi="Times New Roman" w:cs="Times New Roman"/>
          <w:lang w:val="en-US"/>
        </w:rPr>
        <w:t xml:space="preserve">. Even before </w:t>
      </w:r>
      <w:proofErr w:type="spellStart"/>
      <w:r w:rsidRPr="00F46F2D">
        <w:rPr>
          <w:rFonts w:ascii="Times New Roman" w:hAnsi="Times New Roman" w:cs="Times New Roman"/>
          <w:lang w:val="en-US"/>
        </w:rPr>
        <w:t>Yamnaya</w:t>
      </w:r>
      <w:proofErr w:type="spellEnd"/>
      <w:r w:rsidRPr="00F46F2D">
        <w:rPr>
          <w:rFonts w:ascii="Times New Roman" w:hAnsi="Times New Roman" w:cs="Times New Roman"/>
          <w:lang w:val="en-US"/>
        </w:rPr>
        <w:t xml:space="preserve"> came, the Italian populations were already quite similar in their </w:t>
      </w:r>
      <w:proofErr w:type="spellStart"/>
      <w:r w:rsidRPr="00F46F2D">
        <w:rPr>
          <w:rFonts w:ascii="Times New Roman" w:hAnsi="Times New Roman" w:cs="Times New Roman"/>
          <w:lang w:val="en-US"/>
        </w:rPr>
        <w:t>Anatolia_N</w:t>
      </w:r>
      <w:proofErr w:type="spellEnd"/>
      <w:r w:rsidRPr="00F46F2D">
        <w:rPr>
          <w:rFonts w:ascii="Times New Roman" w:hAnsi="Times New Roman" w:cs="Times New Roman"/>
          <w:lang w:val="en-US"/>
        </w:rPr>
        <w:t xml:space="preserve"> and HG components. Maybe a better way to describe your results is that all Italian IA ethnic groups are similar in their genetic co</w:t>
      </w:r>
      <w:r w:rsidRPr="00F46F2D">
        <w:rPr>
          <w:rFonts w:ascii="Times New Roman" w:hAnsi="Times New Roman" w:cs="Times New Roman"/>
          <w:lang w:val="en-US"/>
        </w:rPr>
        <w:t>mposition and contribute in forming the Mediterranean continuum described by others (</w:t>
      </w:r>
      <w:proofErr w:type="spellStart"/>
      <w:r w:rsidRPr="00F46F2D">
        <w:rPr>
          <w:rFonts w:ascii="Times New Roman" w:hAnsi="Times New Roman" w:cs="Times New Roman"/>
          <w:lang w:val="en-US"/>
        </w:rPr>
        <w:t>Aneli</w:t>
      </w:r>
      <w:proofErr w:type="spellEnd"/>
      <w:r w:rsidRPr="00F46F2D">
        <w:rPr>
          <w:rFonts w:ascii="Times New Roman" w:hAnsi="Times New Roman" w:cs="Times New Roman"/>
          <w:lang w:val="en-US"/>
        </w:rPr>
        <w:t xml:space="preserve"> et al. 2022, Sarno et al. 2017).</w:t>
      </w:r>
    </w:p>
    <w:p w14:paraId="621E94BA" w14:textId="77777777" w:rsidR="0052788A" w:rsidRPr="00F46F2D" w:rsidRDefault="0052788A" w:rsidP="00863459">
      <w:pPr>
        <w:jc w:val="both"/>
        <w:rPr>
          <w:rFonts w:ascii="Times New Roman" w:hAnsi="Times New Roman" w:cs="Times New Roman"/>
          <w:lang w:val="en-US"/>
        </w:rPr>
      </w:pPr>
    </w:p>
    <w:p w14:paraId="4A3C856D" w14:textId="4FEBE83D" w:rsidR="0052788A" w:rsidRPr="00F46F2D" w:rsidRDefault="00423AF4"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Yes, we modified the text accordingly based on what the reviewer pointed out.</w:t>
      </w:r>
    </w:p>
    <w:p w14:paraId="0ED788FB" w14:textId="77777777" w:rsidR="0052788A" w:rsidRPr="00F46F2D" w:rsidRDefault="0052788A" w:rsidP="00863459">
      <w:pPr>
        <w:jc w:val="both"/>
        <w:rPr>
          <w:rFonts w:ascii="Times New Roman" w:hAnsi="Times New Roman" w:cs="Times New Roman"/>
          <w:lang w:val="en-US"/>
        </w:rPr>
      </w:pPr>
    </w:p>
    <w:p w14:paraId="7DAECB9D"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8) Page 19, line 26: I guess you can only support th</w:t>
      </w:r>
      <w:r w:rsidRPr="00F46F2D">
        <w:rPr>
          <w:rFonts w:ascii="Times New Roman" w:hAnsi="Times New Roman" w:cs="Times New Roman"/>
          <w:lang w:val="en-US"/>
        </w:rPr>
        <w:t>is claim when referred to the Central Italian region (not the entire Italian peninsula, for which data is still lacking).</w:t>
      </w:r>
    </w:p>
    <w:p w14:paraId="35C63C59" w14:textId="77777777" w:rsidR="0052788A" w:rsidRPr="00F46F2D" w:rsidRDefault="0052788A" w:rsidP="00863459">
      <w:pPr>
        <w:jc w:val="both"/>
        <w:rPr>
          <w:rFonts w:ascii="Times New Roman" w:hAnsi="Times New Roman" w:cs="Times New Roman"/>
          <w:lang w:val="en-US"/>
        </w:rPr>
      </w:pPr>
    </w:p>
    <w:p w14:paraId="1105F4FB" w14:textId="5FB56D0A" w:rsidR="0052788A" w:rsidRPr="00F46F2D" w:rsidRDefault="00415D16"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We modified the text as suggested by the reviewer, but we left the possibility that the change may have involved the entire peninsula</w:t>
      </w:r>
      <w:r w:rsidR="00C651E1" w:rsidRPr="00F46F2D">
        <w:rPr>
          <w:rFonts w:ascii="Times New Roman" w:hAnsi="Times New Roman" w:cs="Times New Roman"/>
          <w:i/>
          <w:iCs/>
          <w:color w:val="0000FF"/>
          <w:lang w:val="en-US"/>
        </w:rPr>
        <w:t xml:space="preserve"> based on preliminary data from Northern Italy (</w:t>
      </w:r>
      <w:proofErr w:type="spellStart"/>
      <w:r w:rsidR="00C651E1" w:rsidRPr="00F46F2D">
        <w:rPr>
          <w:rFonts w:ascii="Times New Roman" w:hAnsi="Times New Roman" w:cs="Times New Roman"/>
          <w:i/>
          <w:iCs/>
          <w:color w:val="0000FF"/>
          <w:lang w:val="en-US"/>
        </w:rPr>
        <w:t>Coia</w:t>
      </w:r>
      <w:proofErr w:type="spellEnd"/>
      <w:r w:rsidR="00C651E1" w:rsidRPr="00F46F2D">
        <w:rPr>
          <w:rFonts w:ascii="Times New Roman" w:hAnsi="Times New Roman" w:cs="Times New Roman"/>
          <w:i/>
          <w:iCs/>
          <w:color w:val="0000FF"/>
          <w:lang w:val="en-US"/>
        </w:rPr>
        <w:t xml:space="preserve"> et al. 2023, </w:t>
      </w:r>
      <w:proofErr w:type="spellStart"/>
      <w:r w:rsidR="00C651E1" w:rsidRPr="00F46F2D">
        <w:rPr>
          <w:rFonts w:ascii="Times New Roman" w:hAnsi="Times New Roman" w:cs="Times New Roman"/>
          <w:i/>
          <w:iCs/>
          <w:color w:val="0000FF"/>
          <w:lang w:val="en-US"/>
        </w:rPr>
        <w:t>iScience</w:t>
      </w:r>
      <w:proofErr w:type="spellEnd"/>
      <w:r w:rsidR="00C651E1" w:rsidRPr="00F46F2D">
        <w:rPr>
          <w:rFonts w:ascii="Times New Roman" w:hAnsi="Times New Roman" w:cs="Times New Roman"/>
          <w:i/>
          <w:iCs/>
          <w:color w:val="0000FF"/>
          <w:lang w:val="en-US"/>
        </w:rPr>
        <w:t xml:space="preserve">). </w:t>
      </w:r>
    </w:p>
    <w:p w14:paraId="452051EB" w14:textId="77777777" w:rsidR="0052788A" w:rsidRPr="00F46F2D" w:rsidRDefault="0052788A" w:rsidP="00863459">
      <w:pPr>
        <w:jc w:val="both"/>
        <w:rPr>
          <w:rFonts w:ascii="Times New Roman" w:hAnsi="Times New Roman" w:cs="Times New Roman"/>
          <w:i/>
          <w:iCs/>
          <w:lang w:val="en-US"/>
        </w:rPr>
      </w:pPr>
    </w:p>
    <w:p w14:paraId="03F374FF"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b/>
          <w:lang w:val="en-US"/>
        </w:rPr>
        <w:t>Reviewer #2:</w:t>
      </w:r>
      <w:r w:rsidRPr="00F46F2D">
        <w:rPr>
          <w:rFonts w:ascii="Times New Roman" w:hAnsi="Times New Roman" w:cs="Times New Roman"/>
          <w:lang w:val="en-US"/>
        </w:rPr>
        <w:t xml:space="preserve"> The work entitled "The Genomic portrait of the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 xml:space="preserve"> culture: new insights into the Italic Iron Age and the legacy of the Roman expansion in Central Italy" by </w:t>
      </w:r>
      <w:proofErr w:type="spellStart"/>
      <w:r w:rsidRPr="00F46F2D">
        <w:rPr>
          <w:rFonts w:ascii="Times New Roman" w:hAnsi="Times New Roman" w:cs="Times New Roman"/>
          <w:lang w:val="en-US"/>
        </w:rPr>
        <w:t>Rav</w:t>
      </w:r>
      <w:r w:rsidRPr="00F46F2D">
        <w:rPr>
          <w:rFonts w:ascii="Times New Roman" w:hAnsi="Times New Roman" w:cs="Times New Roman"/>
          <w:lang w:val="en-US"/>
        </w:rPr>
        <w:t>asini</w:t>
      </w:r>
      <w:proofErr w:type="spellEnd"/>
      <w:r w:rsidRPr="00F46F2D">
        <w:rPr>
          <w:rFonts w:ascii="Times New Roman" w:hAnsi="Times New Roman" w:cs="Times New Roman"/>
          <w:lang w:val="en-US"/>
        </w:rPr>
        <w:t xml:space="preserve"> et al. reports genomic data from 55 individuals from central Italy between the Iron Age and Late Antiquity. The authors reveal that Picenes related individuals are genetically similar to Etruscans but with a higher amount of steppe-related ancestry, </w:t>
      </w:r>
      <w:r w:rsidRPr="00F46F2D">
        <w:rPr>
          <w:rFonts w:ascii="Times New Roman" w:hAnsi="Times New Roman" w:cs="Times New Roman"/>
          <w:lang w:val="en-US"/>
        </w:rPr>
        <w:t>which is interpreted as evidence for contacts with coeval populations in the Balkans through an Adriatic connection. The Late Antiquity individuals from Marche are shifted towards Near Eastern ancestries, suggesting a similar genetic impact of the Roman pe</w:t>
      </w:r>
      <w:r w:rsidRPr="00F46F2D">
        <w:rPr>
          <w:rFonts w:ascii="Times New Roman" w:hAnsi="Times New Roman" w:cs="Times New Roman"/>
          <w:lang w:val="en-US"/>
        </w:rPr>
        <w:t>riod as observed for other regions of the Italian peninsula. The manuscript is highly interesting, well written and the authors have deployed a substantial number of analyses to gain a comprehensive view of this dataset. I have, however, several comments t</w:t>
      </w:r>
      <w:r w:rsidRPr="00F46F2D">
        <w:rPr>
          <w:rFonts w:ascii="Times New Roman" w:hAnsi="Times New Roman" w:cs="Times New Roman"/>
          <w:lang w:val="en-US"/>
        </w:rPr>
        <w:t>o test the robusticity of their claims and in general to improve the quality of the work.</w:t>
      </w:r>
    </w:p>
    <w:p w14:paraId="2DDC1F33" w14:textId="77777777" w:rsidR="0052788A" w:rsidRPr="00F46F2D" w:rsidRDefault="0052788A" w:rsidP="00863459">
      <w:pPr>
        <w:jc w:val="both"/>
        <w:rPr>
          <w:rFonts w:ascii="Times New Roman" w:hAnsi="Times New Roman" w:cs="Times New Roman"/>
          <w:lang w:val="en-US"/>
        </w:rPr>
      </w:pPr>
    </w:p>
    <w:p w14:paraId="70A5A2B8"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First, the authors have not convincingly shown that they </w:t>
      </w:r>
      <w:proofErr w:type="spellStart"/>
      <w:r w:rsidRPr="00F46F2D">
        <w:rPr>
          <w:rFonts w:ascii="Times New Roman" w:hAnsi="Times New Roman" w:cs="Times New Roman"/>
          <w:lang w:val="en-US"/>
        </w:rPr>
        <w:t>analysed</w:t>
      </w:r>
      <w:proofErr w:type="spellEnd"/>
      <w:r w:rsidRPr="00F46F2D">
        <w:rPr>
          <w:rFonts w:ascii="Times New Roman" w:hAnsi="Times New Roman" w:cs="Times New Roman"/>
          <w:lang w:val="en-US"/>
        </w:rPr>
        <w:t xml:space="preserve"> authentic of ancient DNA. A nuclear DNA contamination estimate is missing, like ANGSD for males. Fo</w:t>
      </w:r>
      <w:r w:rsidRPr="00F46F2D">
        <w:rPr>
          <w:rFonts w:ascii="Times New Roman" w:hAnsi="Times New Roman" w:cs="Times New Roman"/>
          <w:lang w:val="en-US"/>
        </w:rPr>
        <w:t xml:space="preserve">r females, I suggest implementing </w:t>
      </w:r>
      <w:proofErr w:type="spellStart"/>
      <w:r w:rsidRPr="00F46F2D">
        <w:rPr>
          <w:rFonts w:ascii="Times New Roman" w:hAnsi="Times New Roman" w:cs="Times New Roman"/>
          <w:lang w:val="en-US"/>
        </w:rPr>
        <w:t>AuthentiCT</w:t>
      </w:r>
      <w:proofErr w:type="spellEnd"/>
      <w:r w:rsidRPr="00F46F2D">
        <w:rPr>
          <w:rFonts w:ascii="Times New Roman" w:hAnsi="Times New Roman" w:cs="Times New Roman"/>
          <w:lang w:val="en-US"/>
        </w:rPr>
        <w:t xml:space="preserve"> or </w:t>
      </w:r>
      <w:proofErr w:type="spellStart"/>
      <w:r w:rsidRPr="00F46F2D">
        <w:rPr>
          <w:rFonts w:ascii="Times New Roman" w:hAnsi="Times New Roman" w:cs="Times New Roman"/>
          <w:lang w:val="en-US"/>
        </w:rPr>
        <w:t>ContamLD</w:t>
      </w:r>
      <w:proofErr w:type="spellEnd"/>
      <w:r w:rsidRPr="00F46F2D">
        <w:rPr>
          <w:rFonts w:ascii="Times New Roman" w:hAnsi="Times New Roman" w:cs="Times New Roman"/>
          <w:lang w:val="en-US"/>
        </w:rPr>
        <w:t xml:space="preserve"> since </w:t>
      </w:r>
      <w:proofErr w:type="spellStart"/>
      <w:r w:rsidRPr="00F46F2D">
        <w:rPr>
          <w:rFonts w:ascii="Times New Roman" w:hAnsi="Times New Roman" w:cs="Times New Roman"/>
          <w:lang w:val="en-US"/>
        </w:rPr>
        <w:t>mtDNA</w:t>
      </w:r>
      <w:proofErr w:type="spellEnd"/>
      <w:r w:rsidRPr="00F46F2D">
        <w:rPr>
          <w:rFonts w:ascii="Times New Roman" w:hAnsi="Times New Roman" w:cs="Times New Roman"/>
          <w:lang w:val="en-US"/>
        </w:rPr>
        <w:t xml:space="preserve"> cannot be used as a good proxy for nuclear DNA contamination, especially for teeth remains where </w:t>
      </w:r>
      <w:proofErr w:type="spellStart"/>
      <w:r w:rsidRPr="00F46F2D">
        <w:rPr>
          <w:rFonts w:ascii="Times New Roman" w:hAnsi="Times New Roman" w:cs="Times New Roman"/>
          <w:lang w:val="en-US"/>
        </w:rPr>
        <w:t>mtDNA</w:t>
      </w:r>
      <w:proofErr w:type="spellEnd"/>
      <w:r w:rsidRPr="00F46F2D">
        <w:rPr>
          <w:rFonts w:ascii="Times New Roman" w:hAnsi="Times New Roman" w:cs="Times New Roman"/>
          <w:lang w:val="en-US"/>
        </w:rPr>
        <w:t xml:space="preserve"> to nuclear DNA ratios can be extremely high.</w:t>
      </w:r>
    </w:p>
    <w:p w14:paraId="1D6059B8" w14:textId="77777777" w:rsidR="0052788A" w:rsidRPr="00F46F2D" w:rsidRDefault="0052788A" w:rsidP="00863459">
      <w:pPr>
        <w:jc w:val="both"/>
        <w:rPr>
          <w:rFonts w:ascii="Times New Roman" w:hAnsi="Times New Roman" w:cs="Times New Roman"/>
          <w:i/>
          <w:iCs/>
          <w:lang w:val="en-US"/>
        </w:rPr>
      </w:pPr>
    </w:p>
    <w:p w14:paraId="145E987A" w14:textId="43C9316A" w:rsidR="0052788A" w:rsidRPr="00F46F2D" w:rsidRDefault="00B70667"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We reported in Table S1 male nuclear D</w:t>
      </w:r>
      <w:r w:rsidR="00C651E1" w:rsidRPr="00F46F2D">
        <w:rPr>
          <w:rFonts w:ascii="Times New Roman" w:hAnsi="Times New Roman" w:cs="Times New Roman"/>
          <w:i/>
          <w:iCs/>
          <w:color w:val="0000FF"/>
          <w:lang w:val="en-US"/>
        </w:rPr>
        <w:t xml:space="preserve">NA contamination estimates using ANGSD (both methods) and </w:t>
      </w:r>
      <w:proofErr w:type="spellStart"/>
      <w:r w:rsidR="00C651E1" w:rsidRPr="00F46F2D">
        <w:rPr>
          <w:rFonts w:ascii="Times New Roman" w:hAnsi="Times New Roman" w:cs="Times New Roman"/>
          <w:i/>
          <w:iCs/>
          <w:color w:val="0000FF"/>
          <w:lang w:val="en-US"/>
        </w:rPr>
        <w:t>hapCon</w:t>
      </w:r>
      <w:proofErr w:type="spellEnd"/>
      <w:r w:rsidR="00C651E1" w:rsidRPr="00F46F2D">
        <w:rPr>
          <w:rFonts w:ascii="Times New Roman" w:hAnsi="Times New Roman" w:cs="Times New Roman"/>
          <w:i/>
          <w:iCs/>
          <w:color w:val="0000FF"/>
          <w:lang w:val="en-US"/>
        </w:rPr>
        <w:t xml:space="preserve"> (Huang and </w:t>
      </w:r>
      <w:proofErr w:type="spellStart"/>
      <w:r w:rsidR="00C651E1" w:rsidRPr="00F46F2D">
        <w:rPr>
          <w:rFonts w:ascii="Times New Roman" w:hAnsi="Times New Roman" w:cs="Times New Roman"/>
          <w:i/>
          <w:iCs/>
          <w:color w:val="0000FF"/>
          <w:lang w:val="en-US"/>
        </w:rPr>
        <w:t>Ringbauer</w:t>
      </w:r>
      <w:proofErr w:type="spellEnd"/>
      <w:r w:rsidR="00C651E1" w:rsidRPr="00F46F2D">
        <w:rPr>
          <w:rFonts w:ascii="Times New Roman" w:hAnsi="Times New Roman" w:cs="Times New Roman"/>
          <w:i/>
          <w:iCs/>
          <w:color w:val="0000FF"/>
          <w:lang w:val="en-US"/>
        </w:rPr>
        <w:t xml:space="preserve"> 2022 Bioinformatics), showing that the individuals included in genomic analyses have less than 6% of contamination level (threshold used in in </w:t>
      </w:r>
      <w:proofErr w:type="spellStart"/>
      <w:r w:rsidR="00C651E1" w:rsidRPr="00F46F2D">
        <w:rPr>
          <w:rFonts w:ascii="Times New Roman" w:hAnsi="Times New Roman" w:cs="Times New Roman"/>
          <w:i/>
          <w:iCs/>
          <w:color w:val="0000FF"/>
          <w:lang w:val="en-US"/>
        </w:rPr>
        <w:t>Posth</w:t>
      </w:r>
      <w:proofErr w:type="spellEnd"/>
      <w:r w:rsidR="00C651E1" w:rsidRPr="00F46F2D">
        <w:rPr>
          <w:rFonts w:ascii="Times New Roman" w:hAnsi="Times New Roman" w:cs="Times New Roman"/>
          <w:i/>
          <w:iCs/>
          <w:color w:val="0000FF"/>
          <w:lang w:val="en-US"/>
        </w:rPr>
        <w:t xml:space="preserve"> et al. 2021 Science A</w:t>
      </w:r>
      <w:r w:rsidR="00C651E1" w:rsidRPr="00F46F2D">
        <w:rPr>
          <w:rFonts w:ascii="Times New Roman" w:hAnsi="Times New Roman" w:cs="Times New Roman"/>
          <w:i/>
          <w:iCs/>
          <w:color w:val="0000FF"/>
          <w:lang w:val="en-US"/>
        </w:rPr>
        <w:t>dvances) with both tools. We added a sentenc</w:t>
      </w:r>
      <w:r w:rsidR="00C651E1" w:rsidRPr="00F46F2D">
        <w:rPr>
          <w:rFonts w:ascii="Times New Roman" w:hAnsi="Times New Roman" w:cs="Times New Roman"/>
          <w:i/>
          <w:iCs/>
          <w:color w:val="0000FF"/>
          <w:lang w:val="en-US"/>
        </w:rPr>
        <w:t>e in the “</w:t>
      </w:r>
      <w:proofErr w:type="spellStart"/>
      <w:r w:rsidR="00C651E1" w:rsidRPr="00F46F2D">
        <w:rPr>
          <w:rFonts w:ascii="Times New Roman" w:hAnsi="Times New Roman" w:cs="Times New Roman"/>
          <w:i/>
          <w:iCs/>
          <w:color w:val="0000FF"/>
          <w:lang w:val="en-US"/>
        </w:rPr>
        <w:t>aDNA</w:t>
      </w:r>
      <w:proofErr w:type="spellEnd"/>
      <w:r w:rsidR="00C651E1" w:rsidRPr="00F46F2D">
        <w:rPr>
          <w:rFonts w:ascii="Times New Roman" w:hAnsi="Times New Roman" w:cs="Times New Roman"/>
          <w:i/>
          <w:iCs/>
          <w:color w:val="0000FF"/>
          <w:lang w:val="en-US"/>
        </w:rPr>
        <w:t xml:space="preserve"> authentication and contamination rate” paragraph of the Methods section.</w:t>
      </w:r>
    </w:p>
    <w:p w14:paraId="0C0C2F61" w14:textId="7A47D7C8"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Interestingly, we observe that for males, nuclear contamination estimates are in line with the </w:t>
      </w:r>
      <w:proofErr w:type="spellStart"/>
      <w:r w:rsidRPr="00F46F2D">
        <w:rPr>
          <w:rFonts w:ascii="Times New Roman" w:hAnsi="Times New Roman" w:cs="Times New Roman"/>
          <w:i/>
          <w:iCs/>
          <w:color w:val="0000FF"/>
          <w:lang w:val="en-US"/>
        </w:rPr>
        <w:t>mtDNA</w:t>
      </w:r>
      <w:proofErr w:type="spellEnd"/>
      <w:r w:rsidRPr="00F46F2D">
        <w:rPr>
          <w:rFonts w:ascii="Times New Roman" w:hAnsi="Times New Roman" w:cs="Times New Roman"/>
          <w:i/>
          <w:iCs/>
          <w:color w:val="0000FF"/>
          <w:lang w:val="en-US"/>
        </w:rPr>
        <w:t xml:space="preserve"> ones. Indeed, all the i</w:t>
      </w:r>
      <w:r w:rsidRPr="00F46F2D">
        <w:rPr>
          <w:rFonts w:ascii="Times New Roman" w:hAnsi="Times New Roman" w:cs="Times New Roman"/>
          <w:i/>
          <w:iCs/>
          <w:color w:val="0000FF"/>
          <w:lang w:val="en-US"/>
        </w:rPr>
        <w:t xml:space="preserve">ndividuals with low </w:t>
      </w:r>
      <w:proofErr w:type="spellStart"/>
      <w:r w:rsidRPr="00F46F2D">
        <w:rPr>
          <w:rFonts w:ascii="Times New Roman" w:hAnsi="Times New Roman" w:cs="Times New Roman"/>
          <w:i/>
          <w:iCs/>
          <w:color w:val="0000FF"/>
          <w:lang w:val="en-US"/>
        </w:rPr>
        <w:t>mtDNA</w:t>
      </w:r>
      <w:proofErr w:type="spellEnd"/>
      <w:r w:rsidRPr="00F46F2D">
        <w:rPr>
          <w:rFonts w:ascii="Times New Roman" w:hAnsi="Times New Roman" w:cs="Times New Roman"/>
          <w:i/>
          <w:iCs/>
          <w:color w:val="0000FF"/>
          <w:lang w:val="en-US"/>
        </w:rPr>
        <w:t xml:space="preserve"> contamination show a similarly low nuclear contamination with ANGSD, and usually even lower with </w:t>
      </w:r>
      <w:proofErr w:type="spellStart"/>
      <w:r w:rsidRPr="00F46F2D">
        <w:rPr>
          <w:rFonts w:ascii="Times New Roman" w:hAnsi="Times New Roman" w:cs="Times New Roman"/>
          <w:i/>
          <w:iCs/>
          <w:color w:val="0000FF"/>
          <w:lang w:val="en-US"/>
        </w:rPr>
        <w:t>hapConX</w:t>
      </w:r>
      <w:proofErr w:type="spellEnd"/>
      <w:r w:rsidRPr="00F46F2D">
        <w:rPr>
          <w:rFonts w:ascii="Times New Roman" w:hAnsi="Times New Roman" w:cs="Times New Roman"/>
          <w:i/>
          <w:iCs/>
          <w:color w:val="0000FF"/>
          <w:lang w:val="en-US"/>
        </w:rPr>
        <w:t xml:space="preserve">. For this </w:t>
      </w:r>
      <w:r w:rsidR="00FC0001" w:rsidRPr="00F46F2D">
        <w:rPr>
          <w:rFonts w:ascii="Times New Roman" w:hAnsi="Times New Roman" w:cs="Times New Roman"/>
          <w:i/>
          <w:iCs/>
          <w:color w:val="0000FF"/>
          <w:lang w:val="en-US"/>
        </w:rPr>
        <w:t>reason,</w:t>
      </w:r>
      <w:r w:rsidRPr="00F46F2D">
        <w:rPr>
          <w:rFonts w:ascii="Times New Roman" w:hAnsi="Times New Roman" w:cs="Times New Roman"/>
          <w:i/>
          <w:iCs/>
          <w:color w:val="0000FF"/>
          <w:lang w:val="en-US"/>
        </w:rPr>
        <w:t xml:space="preserve"> we decided not to perform the nuclear contamination estimates for females. Our choice is in line with sever</w:t>
      </w:r>
      <w:r w:rsidRPr="00F46F2D">
        <w:rPr>
          <w:rFonts w:ascii="Times New Roman" w:hAnsi="Times New Roman" w:cs="Times New Roman"/>
          <w:i/>
          <w:iCs/>
          <w:color w:val="0000FF"/>
          <w:lang w:val="en-US"/>
        </w:rPr>
        <w:t xml:space="preserve">al </w:t>
      </w:r>
      <w:proofErr w:type="spellStart"/>
      <w:r w:rsidRPr="00F46F2D">
        <w:rPr>
          <w:rFonts w:ascii="Times New Roman" w:hAnsi="Times New Roman" w:cs="Times New Roman"/>
          <w:i/>
          <w:iCs/>
          <w:color w:val="0000FF"/>
          <w:lang w:val="en-US"/>
        </w:rPr>
        <w:t>aDNA</w:t>
      </w:r>
      <w:proofErr w:type="spellEnd"/>
      <w:r w:rsidRPr="00F46F2D">
        <w:rPr>
          <w:rFonts w:ascii="Times New Roman" w:hAnsi="Times New Roman" w:cs="Times New Roman"/>
          <w:i/>
          <w:iCs/>
          <w:color w:val="0000FF"/>
          <w:lang w:val="en-US"/>
        </w:rPr>
        <w:t xml:space="preserve"> papers recently published (for example: Lazaridis et al. 2022 Science; </w:t>
      </w:r>
      <w:proofErr w:type="spellStart"/>
      <w:r w:rsidRPr="00F46F2D">
        <w:rPr>
          <w:rFonts w:ascii="Times New Roman" w:hAnsi="Times New Roman" w:cs="Times New Roman"/>
          <w:i/>
          <w:iCs/>
          <w:color w:val="0000FF"/>
          <w:lang w:val="en-US"/>
        </w:rPr>
        <w:t>Saupe</w:t>
      </w:r>
      <w:proofErr w:type="spellEnd"/>
      <w:r w:rsidRPr="00F46F2D">
        <w:rPr>
          <w:rFonts w:ascii="Times New Roman" w:hAnsi="Times New Roman" w:cs="Times New Roman"/>
          <w:i/>
          <w:iCs/>
          <w:color w:val="0000FF"/>
          <w:lang w:val="en-US"/>
        </w:rPr>
        <w:t xml:space="preserve"> et al. 2021 Current Biology; </w:t>
      </w:r>
      <w:proofErr w:type="spellStart"/>
      <w:r w:rsidRPr="00F46F2D">
        <w:rPr>
          <w:rFonts w:ascii="Times New Roman" w:hAnsi="Times New Roman" w:cs="Times New Roman"/>
          <w:i/>
          <w:iCs/>
          <w:color w:val="0000FF"/>
          <w:lang w:val="en-US"/>
        </w:rPr>
        <w:t>Aneli</w:t>
      </w:r>
      <w:proofErr w:type="spellEnd"/>
      <w:r w:rsidRPr="00F46F2D">
        <w:rPr>
          <w:rFonts w:ascii="Times New Roman" w:hAnsi="Times New Roman" w:cs="Times New Roman"/>
          <w:i/>
          <w:iCs/>
          <w:color w:val="0000FF"/>
          <w:lang w:val="en-US"/>
        </w:rPr>
        <w:t xml:space="preserve"> et al. 2022 Molecular Biology and Evolution; Fischer et al. 2022 </w:t>
      </w:r>
      <w:proofErr w:type="spellStart"/>
      <w:r w:rsidRPr="00F46F2D">
        <w:rPr>
          <w:rFonts w:ascii="Times New Roman" w:hAnsi="Times New Roman" w:cs="Times New Roman"/>
          <w:i/>
          <w:iCs/>
          <w:color w:val="0000FF"/>
          <w:lang w:val="en-US"/>
        </w:rPr>
        <w:t>iScience</w:t>
      </w:r>
      <w:proofErr w:type="spellEnd"/>
      <w:r w:rsidRPr="00F46F2D">
        <w:rPr>
          <w:rFonts w:ascii="Times New Roman" w:hAnsi="Times New Roman" w:cs="Times New Roman"/>
          <w:i/>
          <w:iCs/>
          <w:color w:val="0000FF"/>
          <w:lang w:val="en-US"/>
        </w:rPr>
        <w:t xml:space="preserve">; </w:t>
      </w:r>
      <w:proofErr w:type="spellStart"/>
      <w:r w:rsidRPr="00F46F2D">
        <w:rPr>
          <w:rFonts w:ascii="Times New Roman" w:hAnsi="Times New Roman" w:cs="Times New Roman"/>
          <w:i/>
          <w:iCs/>
          <w:color w:val="0000FF"/>
          <w:lang w:val="en-US"/>
        </w:rPr>
        <w:t>Posth</w:t>
      </w:r>
      <w:proofErr w:type="spellEnd"/>
      <w:r w:rsidRPr="00F46F2D">
        <w:rPr>
          <w:rFonts w:ascii="Times New Roman" w:hAnsi="Times New Roman" w:cs="Times New Roman"/>
          <w:i/>
          <w:iCs/>
          <w:color w:val="0000FF"/>
          <w:lang w:val="en-US"/>
        </w:rPr>
        <w:t xml:space="preserve"> et al. 2021 Science Advances; Lipson et al. 2022 Nature</w:t>
      </w:r>
      <w:r w:rsidRPr="00F46F2D">
        <w:rPr>
          <w:rFonts w:ascii="Times New Roman" w:hAnsi="Times New Roman" w:cs="Times New Roman"/>
          <w:i/>
          <w:iCs/>
          <w:color w:val="0000FF"/>
          <w:lang w:val="en-US"/>
        </w:rPr>
        <w:t xml:space="preserve">, </w:t>
      </w:r>
      <w:proofErr w:type="spellStart"/>
      <w:r w:rsidRPr="00F46F2D">
        <w:rPr>
          <w:rFonts w:ascii="Times New Roman" w:hAnsi="Times New Roman" w:cs="Times New Roman"/>
          <w:i/>
          <w:iCs/>
          <w:color w:val="0000FF"/>
          <w:lang w:val="en-US"/>
        </w:rPr>
        <w:t>Begg</w:t>
      </w:r>
      <w:proofErr w:type="spellEnd"/>
      <w:r w:rsidRPr="00F46F2D">
        <w:rPr>
          <w:rFonts w:ascii="Times New Roman" w:hAnsi="Times New Roman" w:cs="Times New Roman"/>
          <w:i/>
          <w:iCs/>
          <w:color w:val="0000FF"/>
          <w:lang w:val="en-US"/>
        </w:rPr>
        <w:t xml:space="preserve"> et al. 2023 Current Biology). Anyway, we </w:t>
      </w:r>
      <w:r w:rsidRPr="00F46F2D">
        <w:rPr>
          <w:rFonts w:ascii="Times New Roman" w:hAnsi="Times New Roman" w:cs="Times New Roman"/>
          <w:i/>
          <w:iCs/>
          <w:color w:val="0000FF"/>
          <w:lang w:val="en-US"/>
        </w:rPr>
        <w:lastRenderedPageBreak/>
        <w:t xml:space="preserve">would also like to note that we cannot use </w:t>
      </w:r>
      <w:proofErr w:type="spellStart"/>
      <w:r w:rsidRPr="00F46F2D">
        <w:rPr>
          <w:rFonts w:ascii="Times New Roman" w:hAnsi="Times New Roman" w:cs="Times New Roman"/>
          <w:i/>
          <w:iCs/>
          <w:color w:val="0000FF"/>
          <w:lang w:val="en-US"/>
        </w:rPr>
        <w:t>AuthentiCT</w:t>
      </w:r>
      <w:proofErr w:type="spellEnd"/>
      <w:r w:rsidRPr="00F46F2D">
        <w:rPr>
          <w:rFonts w:ascii="Times New Roman" w:hAnsi="Times New Roman" w:cs="Times New Roman"/>
          <w:i/>
          <w:iCs/>
          <w:color w:val="0000FF"/>
          <w:lang w:val="en-US"/>
        </w:rPr>
        <w:t xml:space="preserve"> because it works exclusively with single strand </w:t>
      </w:r>
      <w:r w:rsidR="00FC0001" w:rsidRPr="00F46F2D">
        <w:rPr>
          <w:rFonts w:ascii="Times New Roman" w:hAnsi="Times New Roman" w:cs="Times New Roman"/>
          <w:i/>
          <w:iCs/>
          <w:color w:val="0000FF"/>
          <w:lang w:val="en-US"/>
        </w:rPr>
        <w:t>libraries,</w:t>
      </w:r>
      <w:r w:rsidRPr="00F46F2D">
        <w:rPr>
          <w:rFonts w:ascii="Times New Roman" w:hAnsi="Times New Roman" w:cs="Times New Roman"/>
          <w:i/>
          <w:iCs/>
          <w:color w:val="0000FF"/>
          <w:lang w:val="en-US"/>
        </w:rPr>
        <w:t xml:space="preserve"> and we have double strand libraries.</w:t>
      </w:r>
    </w:p>
    <w:p w14:paraId="4A825269" w14:textId="77777777" w:rsidR="0052788A" w:rsidRPr="00F46F2D" w:rsidRDefault="0052788A" w:rsidP="00863459">
      <w:pPr>
        <w:jc w:val="both"/>
        <w:rPr>
          <w:rFonts w:ascii="Times New Roman" w:hAnsi="Times New Roman" w:cs="Times New Roman"/>
          <w:color w:val="0000FF"/>
          <w:lang w:val="en-US"/>
        </w:rPr>
      </w:pPr>
    </w:p>
    <w:p w14:paraId="604F86AD"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The authors deal with damage pattern by </w:t>
      </w:r>
      <w:proofErr w:type="spellStart"/>
      <w:r w:rsidRPr="00F46F2D">
        <w:rPr>
          <w:rFonts w:ascii="Times New Roman" w:hAnsi="Times New Roman" w:cs="Times New Roman"/>
          <w:lang w:val="en-US"/>
        </w:rPr>
        <w:t>analysing</w:t>
      </w:r>
      <w:proofErr w:type="spellEnd"/>
      <w:r w:rsidRPr="00F46F2D">
        <w:rPr>
          <w:rFonts w:ascii="Times New Roman" w:hAnsi="Times New Roman" w:cs="Times New Roman"/>
          <w:lang w:val="en-US"/>
        </w:rPr>
        <w:t xml:space="preserve"> transve</w:t>
      </w:r>
      <w:r w:rsidRPr="00F46F2D">
        <w:rPr>
          <w:rFonts w:ascii="Times New Roman" w:hAnsi="Times New Roman" w:cs="Times New Roman"/>
          <w:lang w:val="en-US"/>
        </w:rPr>
        <w:t xml:space="preserve">rsions in 3 different datasets. First, the 5' </w:t>
      </w:r>
      <w:proofErr w:type="spellStart"/>
      <w:r w:rsidRPr="00F46F2D">
        <w:rPr>
          <w:rFonts w:ascii="Times New Roman" w:hAnsi="Times New Roman" w:cs="Times New Roman"/>
          <w:lang w:val="en-US"/>
        </w:rPr>
        <w:t>CtoT</w:t>
      </w:r>
      <w:proofErr w:type="spellEnd"/>
      <w:r w:rsidRPr="00F46F2D">
        <w:rPr>
          <w:rFonts w:ascii="Times New Roman" w:hAnsi="Times New Roman" w:cs="Times New Roman"/>
          <w:lang w:val="en-US"/>
        </w:rPr>
        <w:t xml:space="preserve"> damage should be reported in Table S1 as well as the overlapping SNPs for each sample with every dataset. It should also be clearly described which SNPs are used for which analysis. For example, for PCAs a</w:t>
      </w:r>
      <w:r w:rsidRPr="00F46F2D">
        <w:rPr>
          <w:rFonts w:ascii="Times New Roman" w:hAnsi="Times New Roman" w:cs="Times New Roman"/>
          <w:lang w:val="en-US"/>
        </w:rPr>
        <w:t>re all Human Origins SNPs used or only transversions? Could the shift of some samples in PCA space be due to low SNP coverage?</w:t>
      </w:r>
    </w:p>
    <w:p w14:paraId="65EE81A6" w14:textId="77777777" w:rsidR="0052788A" w:rsidRPr="00F46F2D" w:rsidRDefault="0052788A" w:rsidP="00863459">
      <w:pPr>
        <w:jc w:val="both"/>
        <w:rPr>
          <w:rFonts w:ascii="Times New Roman" w:hAnsi="Times New Roman" w:cs="Times New Roman"/>
          <w:lang w:val="en-US"/>
        </w:rPr>
      </w:pPr>
    </w:p>
    <w:p w14:paraId="09F09F3D" w14:textId="18799244" w:rsidR="0052788A" w:rsidRPr="00F46F2D" w:rsidRDefault="00B70667"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We added the information about 5' </w:t>
      </w:r>
      <w:proofErr w:type="spellStart"/>
      <w:r w:rsidR="00C651E1" w:rsidRPr="00F46F2D">
        <w:rPr>
          <w:rFonts w:ascii="Times New Roman" w:hAnsi="Times New Roman" w:cs="Times New Roman"/>
          <w:i/>
          <w:iCs/>
          <w:color w:val="0000FF"/>
          <w:lang w:val="en-US"/>
        </w:rPr>
        <w:t>CtoT</w:t>
      </w:r>
      <w:proofErr w:type="spellEnd"/>
      <w:r w:rsidR="00C651E1" w:rsidRPr="00F46F2D">
        <w:rPr>
          <w:rFonts w:ascii="Times New Roman" w:hAnsi="Times New Roman" w:cs="Times New Roman"/>
          <w:i/>
          <w:iCs/>
          <w:color w:val="0000FF"/>
          <w:lang w:val="en-US"/>
        </w:rPr>
        <w:t xml:space="preserve"> damage to Additional file 2: Table S1 along with the number of overlapping SNPs for each </w:t>
      </w:r>
      <w:r w:rsidR="00C651E1" w:rsidRPr="00F46F2D">
        <w:rPr>
          <w:rFonts w:ascii="Times New Roman" w:hAnsi="Times New Roman" w:cs="Times New Roman"/>
          <w:i/>
          <w:iCs/>
          <w:color w:val="0000FF"/>
          <w:lang w:val="en-US"/>
        </w:rPr>
        <w:t xml:space="preserve">sample in all the datasets. Additionally, we included a sentence in the “Design of datasets for genomic analysis” paragraph of the Methods section to better clarify which kind of SNPs were used for each analysis. More in particular, for all the population </w:t>
      </w:r>
      <w:r w:rsidR="00C651E1" w:rsidRPr="00F46F2D">
        <w:rPr>
          <w:rFonts w:ascii="Times New Roman" w:hAnsi="Times New Roman" w:cs="Times New Roman"/>
          <w:i/>
          <w:iCs/>
          <w:color w:val="0000FF"/>
          <w:lang w:val="en-US"/>
        </w:rPr>
        <w:t>genetic analyses which are not based on imputed data we only used transversions. Whereas for kinship analysis, we performed different tests using both only transversions and all the SNPs (as indicated in the “kinship analysis” paragraph - Methods section).</w:t>
      </w:r>
    </w:p>
    <w:p w14:paraId="6F19AA25" w14:textId="717AEA98"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While it is possible that low coverage individuals can be shifted in the PCA with respect to the general original population, we do not believe that this is the case for our newly reported samples. We included only samples with at least 5,000 transversion</w:t>
      </w:r>
      <w:r w:rsidRPr="00F46F2D">
        <w:rPr>
          <w:rFonts w:ascii="Times New Roman" w:hAnsi="Times New Roman" w:cs="Times New Roman"/>
          <w:i/>
          <w:iCs/>
          <w:color w:val="0000FF"/>
          <w:lang w:val="en-US"/>
        </w:rPr>
        <w:t xml:space="preserve">s overlapping the HO dataset with a mean of 16,454 transversions. Among the putative outliers the average Tv coverage is 12,884: for </w:t>
      </w:r>
      <w:r w:rsidR="00FC0001" w:rsidRPr="00F46F2D">
        <w:rPr>
          <w:rFonts w:ascii="Times New Roman" w:hAnsi="Times New Roman" w:cs="Times New Roman"/>
          <w:i/>
          <w:iCs/>
          <w:color w:val="0000FF"/>
          <w:lang w:val="en-US"/>
        </w:rPr>
        <w:t>example</w:t>
      </w:r>
      <w:r w:rsidRPr="00F46F2D">
        <w:rPr>
          <w:rFonts w:ascii="Times New Roman" w:hAnsi="Times New Roman" w:cs="Times New Roman"/>
          <w:i/>
          <w:iCs/>
          <w:color w:val="0000FF"/>
          <w:lang w:val="en-US"/>
        </w:rPr>
        <w:t xml:space="preserve"> PN87, the most differentiated individual from </w:t>
      </w:r>
      <w:proofErr w:type="spellStart"/>
      <w:r w:rsidRPr="00F46F2D">
        <w:rPr>
          <w:rFonts w:ascii="Times New Roman" w:hAnsi="Times New Roman" w:cs="Times New Roman"/>
          <w:i/>
          <w:iCs/>
          <w:color w:val="0000FF"/>
          <w:lang w:val="en-US"/>
        </w:rPr>
        <w:t>Novilara</w:t>
      </w:r>
      <w:proofErr w:type="spellEnd"/>
      <w:r w:rsidRPr="00F46F2D">
        <w:rPr>
          <w:rFonts w:ascii="Times New Roman" w:hAnsi="Times New Roman" w:cs="Times New Roman"/>
          <w:i/>
          <w:iCs/>
          <w:color w:val="0000FF"/>
          <w:lang w:val="en-US"/>
        </w:rPr>
        <w:t xml:space="preserve"> has a Tv-coverage of 17,622. Conversely, there are some indi</w:t>
      </w:r>
      <w:r w:rsidRPr="00F46F2D">
        <w:rPr>
          <w:rFonts w:ascii="Times New Roman" w:hAnsi="Times New Roman" w:cs="Times New Roman"/>
          <w:i/>
          <w:iCs/>
          <w:color w:val="0000FF"/>
          <w:lang w:val="en-US"/>
        </w:rPr>
        <w:t xml:space="preserve">viduals with a SNP coverage below the mean that do not represent genetic outliers. Overall, these observations do not point to a correlation between low SNP coverage and the sample being a genetic outlier. </w:t>
      </w:r>
    </w:p>
    <w:p w14:paraId="46A1361E" w14:textId="77777777" w:rsidR="0052788A" w:rsidRPr="00F46F2D" w:rsidRDefault="0052788A" w:rsidP="00863459">
      <w:pPr>
        <w:jc w:val="both"/>
        <w:rPr>
          <w:rFonts w:ascii="Times New Roman" w:hAnsi="Times New Roman" w:cs="Times New Roman"/>
          <w:color w:val="0000FF"/>
          <w:lang w:val="en-US"/>
        </w:rPr>
      </w:pPr>
    </w:p>
    <w:p w14:paraId="458D52A1"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Terminology, I suggest refraining from using ter</w:t>
      </w:r>
      <w:r w:rsidRPr="00F46F2D">
        <w:rPr>
          <w:rFonts w:ascii="Times New Roman" w:hAnsi="Times New Roman" w:cs="Times New Roman"/>
          <w:lang w:val="en-US"/>
        </w:rPr>
        <w:t>ms like Picenes and Etruscans since these are archaeological names and we cannot be certain those individuals recognized themselves as such. I suggest using a construct like "individuals associated with" or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-related individuals". It sounds bulky but</w:t>
      </w:r>
      <w:r w:rsidRPr="00F46F2D">
        <w:rPr>
          <w:rFonts w:ascii="Times New Roman" w:hAnsi="Times New Roman" w:cs="Times New Roman"/>
          <w:lang w:val="en-US"/>
        </w:rPr>
        <w:t xml:space="preserve"> it is important for accuracy. Similarly, in the Methods section, the authors talk about Etruscan "ethnicity" to justify grouping. This should also be edited according to the comment above.</w:t>
      </w:r>
    </w:p>
    <w:p w14:paraId="59A7B20B" w14:textId="77777777" w:rsidR="0052788A" w:rsidRPr="00F46F2D" w:rsidRDefault="0052788A">
      <w:pPr>
        <w:rPr>
          <w:rFonts w:ascii="Times New Roman" w:hAnsi="Times New Roman" w:cs="Times New Roman"/>
          <w:lang w:val="en-US"/>
        </w:rPr>
      </w:pPr>
    </w:p>
    <w:p w14:paraId="11663BBF" w14:textId="0AECFD9E" w:rsidR="0052788A" w:rsidRPr="00F46F2D" w:rsidRDefault="00B70667"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We thank the reviewer for pointing out this general problem of the nomenclature in archaeogenetic studies. Although we are aware that we cannot know how these people </w:t>
      </w:r>
      <w:proofErr w:type="spellStart"/>
      <w:r w:rsidR="00C651E1" w:rsidRPr="00F46F2D">
        <w:rPr>
          <w:rFonts w:ascii="Times New Roman" w:hAnsi="Times New Roman" w:cs="Times New Roman"/>
          <w:i/>
          <w:iCs/>
          <w:color w:val="0000FF"/>
          <w:lang w:val="en-US"/>
        </w:rPr>
        <w:t>recognised</w:t>
      </w:r>
      <w:proofErr w:type="spellEnd"/>
      <w:r w:rsidR="00C651E1" w:rsidRPr="00F46F2D">
        <w:rPr>
          <w:rFonts w:ascii="Times New Roman" w:hAnsi="Times New Roman" w:cs="Times New Roman"/>
          <w:i/>
          <w:iCs/>
          <w:color w:val="0000FF"/>
          <w:lang w:val="en-US"/>
        </w:rPr>
        <w:t xml:space="preserve"> themselves, we do not feel that the reviewer’s proposed solution may apply to o</w:t>
      </w:r>
      <w:r w:rsidR="00C651E1" w:rsidRPr="00F46F2D">
        <w:rPr>
          <w:rFonts w:ascii="Times New Roman" w:hAnsi="Times New Roman" w:cs="Times New Roman"/>
          <w:i/>
          <w:iCs/>
          <w:color w:val="0000FF"/>
          <w:lang w:val="en-US"/>
        </w:rPr>
        <w:t>ur case. The use of constructs like "individuals associated with" or "</w:t>
      </w:r>
      <w:proofErr w:type="spellStart"/>
      <w:r w:rsidR="00C651E1" w:rsidRPr="00F46F2D">
        <w:rPr>
          <w:rFonts w:ascii="Times New Roman" w:hAnsi="Times New Roman" w:cs="Times New Roman"/>
          <w:i/>
          <w:iCs/>
          <w:color w:val="0000FF"/>
          <w:lang w:val="en-US"/>
        </w:rPr>
        <w:t>Picene</w:t>
      </w:r>
      <w:proofErr w:type="spellEnd"/>
      <w:r w:rsidR="00C651E1" w:rsidRPr="00F46F2D">
        <w:rPr>
          <w:rFonts w:ascii="Times New Roman" w:hAnsi="Times New Roman" w:cs="Times New Roman"/>
          <w:i/>
          <w:iCs/>
          <w:color w:val="0000FF"/>
          <w:lang w:val="en-US"/>
        </w:rPr>
        <w:t>-related individuals" still relies on the assumption of an association with the archeological evidence and does not enhance accuracy.</w:t>
      </w:r>
    </w:p>
    <w:p w14:paraId="1A0EC982" w14:textId="77777777"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Moreover, the term “Picenes”, to identify the </w:t>
      </w:r>
      <w:r w:rsidRPr="00F46F2D">
        <w:rPr>
          <w:rFonts w:ascii="Times New Roman" w:hAnsi="Times New Roman" w:cs="Times New Roman"/>
          <w:i/>
          <w:iCs/>
          <w:color w:val="0000FF"/>
          <w:lang w:val="en-US"/>
        </w:rPr>
        <w:t xml:space="preserve">people living in the area, traces back to the 3rd century BCE from Latin and Greek sources: although these are secondary sources and we do not know if the Picenes called themselves in this way, it is clear from the available sources that they were </w:t>
      </w:r>
      <w:proofErr w:type="spellStart"/>
      <w:r w:rsidRPr="00F46F2D">
        <w:rPr>
          <w:rFonts w:ascii="Times New Roman" w:hAnsi="Times New Roman" w:cs="Times New Roman"/>
          <w:i/>
          <w:iCs/>
          <w:color w:val="0000FF"/>
          <w:lang w:val="en-US"/>
        </w:rPr>
        <w:t>recognis</w:t>
      </w:r>
      <w:r w:rsidRPr="00F46F2D">
        <w:rPr>
          <w:rFonts w:ascii="Times New Roman" w:hAnsi="Times New Roman" w:cs="Times New Roman"/>
          <w:i/>
          <w:iCs/>
          <w:color w:val="0000FF"/>
          <w:lang w:val="en-US"/>
        </w:rPr>
        <w:t>ed</w:t>
      </w:r>
      <w:proofErr w:type="spellEnd"/>
      <w:r w:rsidRPr="00F46F2D">
        <w:rPr>
          <w:rFonts w:ascii="Times New Roman" w:hAnsi="Times New Roman" w:cs="Times New Roman"/>
          <w:i/>
          <w:iCs/>
          <w:color w:val="0000FF"/>
          <w:lang w:val="en-US"/>
        </w:rPr>
        <w:t xml:space="preserve"> as a distinct culture. We use the terms Picenes and Etruscans because from proto-historical and archaeological traditions these terms identify groups of people sharing the same material culture that developed and flourished in a definite time and space.</w:t>
      </w:r>
      <w:r w:rsidRPr="00F46F2D">
        <w:rPr>
          <w:rFonts w:ascii="Times New Roman" w:hAnsi="Times New Roman" w:cs="Times New Roman"/>
          <w:i/>
          <w:iCs/>
          <w:color w:val="0000FF"/>
          <w:lang w:val="en-US"/>
        </w:rPr>
        <w:t xml:space="preserve"> </w:t>
      </w:r>
    </w:p>
    <w:p w14:paraId="44553FC4" w14:textId="77777777"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Finally, our nomenclature choice was the result of careful discussions with the archaeologist co-authors who are experts of </w:t>
      </w:r>
      <w:proofErr w:type="spellStart"/>
      <w:r w:rsidRPr="00F46F2D">
        <w:rPr>
          <w:rFonts w:ascii="Times New Roman" w:hAnsi="Times New Roman" w:cs="Times New Roman"/>
          <w:i/>
          <w:iCs/>
          <w:color w:val="0000FF"/>
          <w:lang w:val="en-US"/>
        </w:rPr>
        <w:t>Picene</w:t>
      </w:r>
      <w:proofErr w:type="spellEnd"/>
      <w:r w:rsidRPr="00F46F2D">
        <w:rPr>
          <w:rFonts w:ascii="Times New Roman" w:hAnsi="Times New Roman" w:cs="Times New Roman"/>
          <w:i/>
          <w:iCs/>
          <w:color w:val="0000FF"/>
          <w:lang w:val="en-US"/>
        </w:rPr>
        <w:t xml:space="preserve"> and Etruscan cultures (for example the Author Dr. Chiara </w:t>
      </w:r>
      <w:proofErr w:type="spellStart"/>
      <w:r w:rsidRPr="00F46F2D">
        <w:rPr>
          <w:rFonts w:ascii="Times New Roman" w:hAnsi="Times New Roman" w:cs="Times New Roman"/>
          <w:i/>
          <w:iCs/>
          <w:color w:val="0000FF"/>
          <w:lang w:val="en-US"/>
        </w:rPr>
        <w:t>Delpino</w:t>
      </w:r>
      <w:proofErr w:type="spellEnd"/>
      <w:r w:rsidRPr="00F46F2D">
        <w:rPr>
          <w:rFonts w:ascii="Times New Roman" w:hAnsi="Times New Roman" w:cs="Times New Roman"/>
          <w:i/>
          <w:iCs/>
          <w:color w:val="0000FF"/>
          <w:lang w:val="en-US"/>
        </w:rPr>
        <w:t xml:space="preserve"> is the director of </w:t>
      </w:r>
      <w:proofErr w:type="spellStart"/>
      <w:r w:rsidRPr="00F46F2D">
        <w:rPr>
          <w:rFonts w:ascii="Times New Roman" w:hAnsi="Times New Roman" w:cs="Times New Roman"/>
          <w:i/>
          <w:iCs/>
          <w:color w:val="0000FF"/>
          <w:lang w:val="en-US"/>
        </w:rPr>
        <w:t>Novilara</w:t>
      </w:r>
      <w:proofErr w:type="spellEnd"/>
      <w:r w:rsidRPr="00F46F2D">
        <w:rPr>
          <w:rFonts w:ascii="Times New Roman" w:hAnsi="Times New Roman" w:cs="Times New Roman"/>
          <w:i/>
          <w:iCs/>
          <w:color w:val="0000FF"/>
          <w:lang w:val="en-US"/>
        </w:rPr>
        <w:t xml:space="preserve"> excavation). For these reasons</w:t>
      </w:r>
      <w:r w:rsidRPr="00F46F2D">
        <w:rPr>
          <w:rFonts w:ascii="Times New Roman" w:hAnsi="Times New Roman" w:cs="Times New Roman"/>
          <w:i/>
          <w:iCs/>
          <w:color w:val="0000FF"/>
          <w:lang w:val="en-US"/>
        </w:rPr>
        <w:t xml:space="preserve">, we decided not to change the nomenclature in our paper, also to simplify the understanding in comparison with the main Iron Age Italian </w:t>
      </w:r>
      <w:proofErr w:type="spellStart"/>
      <w:r w:rsidRPr="00F46F2D">
        <w:rPr>
          <w:rFonts w:ascii="Times New Roman" w:hAnsi="Times New Roman" w:cs="Times New Roman"/>
          <w:i/>
          <w:iCs/>
          <w:color w:val="0000FF"/>
          <w:lang w:val="en-US"/>
        </w:rPr>
        <w:t>aDNA</w:t>
      </w:r>
      <w:proofErr w:type="spellEnd"/>
      <w:r w:rsidRPr="00F46F2D">
        <w:rPr>
          <w:rFonts w:ascii="Times New Roman" w:hAnsi="Times New Roman" w:cs="Times New Roman"/>
          <w:i/>
          <w:iCs/>
          <w:color w:val="0000FF"/>
          <w:lang w:val="en-US"/>
        </w:rPr>
        <w:t xml:space="preserve"> papers that follow the same archeological nomenclature (i.e. Latins from Antonio et al. 2019 Science; Etruscans f</w:t>
      </w:r>
      <w:r w:rsidRPr="00F46F2D">
        <w:rPr>
          <w:rFonts w:ascii="Times New Roman" w:hAnsi="Times New Roman" w:cs="Times New Roman"/>
          <w:i/>
          <w:iCs/>
          <w:color w:val="0000FF"/>
          <w:lang w:val="en-US"/>
        </w:rPr>
        <w:t xml:space="preserve">rom </w:t>
      </w:r>
      <w:proofErr w:type="spellStart"/>
      <w:r w:rsidRPr="00F46F2D">
        <w:rPr>
          <w:rFonts w:ascii="Times New Roman" w:hAnsi="Times New Roman" w:cs="Times New Roman"/>
          <w:i/>
          <w:iCs/>
          <w:color w:val="0000FF"/>
          <w:lang w:val="en-US"/>
        </w:rPr>
        <w:t>Posth</w:t>
      </w:r>
      <w:proofErr w:type="spellEnd"/>
      <w:r w:rsidRPr="00F46F2D">
        <w:rPr>
          <w:rFonts w:ascii="Times New Roman" w:hAnsi="Times New Roman" w:cs="Times New Roman"/>
          <w:i/>
          <w:iCs/>
          <w:color w:val="0000FF"/>
          <w:lang w:val="en-US"/>
        </w:rPr>
        <w:t xml:space="preserve"> et al. 2021 Sci Adv; </w:t>
      </w:r>
      <w:proofErr w:type="spellStart"/>
      <w:r w:rsidRPr="00F46F2D">
        <w:rPr>
          <w:rFonts w:ascii="Times New Roman" w:hAnsi="Times New Roman" w:cs="Times New Roman"/>
          <w:i/>
          <w:iCs/>
          <w:color w:val="0000FF"/>
          <w:lang w:val="en-US"/>
        </w:rPr>
        <w:t>Daunians</w:t>
      </w:r>
      <w:proofErr w:type="spellEnd"/>
      <w:r w:rsidRPr="00F46F2D">
        <w:rPr>
          <w:rFonts w:ascii="Times New Roman" w:hAnsi="Times New Roman" w:cs="Times New Roman"/>
          <w:i/>
          <w:iCs/>
          <w:color w:val="0000FF"/>
          <w:lang w:val="en-US"/>
        </w:rPr>
        <w:t xml:space="preserve"> in </w:t>
      </w:r>
      <w:proofErr w:type="spellStart"/>
      <w:r w:rsidRPr="00F46F2D">
        <w:rPr>
          <w:rFonts w:ascii="Times New Roman" w:hAnsi="Times New Roman" w:cs="Times New Roman"/>
          <w:i/>
          <w:iCs/>
          <w:color w:val="0000FF"/>
          <w:lang w:val="en-US"/>
        </w:rPr>
        <w:t>Aneli</w:t>
      </w:r>
      <w:proofErr w:type="spellEnd"/>
      <w:r w:rsidRPr="00F46F2D">
        <w:rPr>
          <w:rFonts w:ascii="Times New Roman" w:hAnsi="Times New Roman" w:cs="Times New Roman"/>
          <w:i/>
          <w:iCs/>
          <w:color w:val="0000FF"/>
          <w:lang w:val="en-US"/>
        </w:rPr>
        <w:t xml:space="preserve"> et al. 2021 Mol Biol </w:t>
      </w:r>
      <w:proofErr w:type="spellStart"/>
      <w:r w:rsidRPr="00F46F2D">
        <w:rPr>
          <w:rFonts w:ascii="Times New Roman" w:hAnsi="Times New Roman" w:cs="Times New Roman"/>
          <w:i/>
          <w:iCs/>
          <w:color w:val="0000FF"/>
          <w:lang w:val="en-US"/>
        </w:rPr>
        <w:t>Evol</w:t>
      </w:r>
      <w:proofErr w:type="spellEnd"/>
      <w:r w:rsidRPr="00F46F2D">
        <w:rPr>
          <w:rFonts w:ascii="Times New Roman" w:hAnsi="Times New Roman" w:cs="Times New Roman"/>
          <w:i/>
          <w:iCs/>
          <w:color w:val="0000FF"/>
          <w:lang w:val="en-US"/>
        </w:rPr>
        <w:t xml:space="preserve">). On the other </w:t>
      </w:r>
      <w:r w:rsidRPr="00F46F2D">
        <w:rPr>
          <w:rFonts w:ascii="Times New Roman" w:hAnsi="Times New Roman" w:cs="Times New Roman"/>
          <w:i/>
          <w:iCs/>
          <w:color w:val="0000FF"/>
          <w:lang w:val="en-US"/>
        </w:rPr>
        <w:lastRenderedPageBreak/>
        <w:t>hand, since this aspect is indeed an important matter of debate in the field, we added the following sentence in the Methods section.:</w:t>
      </w:r>
    </w:p>
    <w:p w14:paraId="157C1D3E" w14:textId="77777777"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“Nevertheless, we note that arc</w:t>
      </w:r>
      <w:r w:rsidRPr="00F46F2D">
        <w:rPr>
          <w:rFonts w:ascii="Times New Roman" w:hAnsi="Times New Roman" w:cs="Times New Roman"/>
          <w:i/>
          <w:iCs/>
          <w:color w:val="0000FF"/>
          <w:lang w:val="en-US"/>
        </w:rPr>
        <w:t>heological/cultural labels do not necessarily correspond to genetic clusters or individual identities.”</w:t>
      </w:r>
    </w:p>
    <w:p w14:paraId="557AA199" w14:textId="1386C5AD"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As suggested by the reviewer we changed the term “ethnicity” in the corresponding paragraph of the Methods section.</w:t>
      </w:r>
    </w:p>
    <w:p w14:paraId="5C964EC2" w14:textId="77777777" w:rsidR="0052788A" w:rsidRPr="00F46F2D" w:rsidRDefault="0052788A" w:rsidP="00863459">
      <w:pPr>
        <w:jc w:val="both"/>
        <w:rPr>
          <w:rFonts w:ascii="Times New Roman" w:hAnsi="Times New Roman" w:cs="Times New Roman"/>
          <w:color w:val="0000FF"/>
          <w:lang w:val="en-US"/>
        </w:rPr>
      </w:pPr>
    </w:p>
    <w:p w14:paraId="0D586310"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I could not find anywhere in the ma</w:t>
      </w:r>
      <w:r w:rsidRPr="00F46F2D">
        <w:rPr>
          <w:rFonts w:ascii="Times New Roman" w:hAnsi="Times New Roman" w:cs="Times New Roman"/>
          <w:lang w:val="en-US"/>
        </w:rPr>
        <w:t xml:space="preserve">in text, methods, or SI the information from which collections the </w:t>
      </w:r>
      <w:proofErr w:type="spellStart"/>
      <w:r w:rsidRPr="00F46F2D">
        <w:rPr>
          <w:rFonts w:ascii="Times New Roman" w:hAnsi="Times New Roman" w:cs="Times New Roman"/>
          <w:lang w:val="en-US"/>
        </w:rPr>
        <w:t>analysed</w:t>
      </w:r>
      <w:proofErr w:type="spellEnd"/>
      <w:r w:rsidRPr="00F46F2D">
        <w:rPr>
          <w:rFonts w:ascii="Times New Roman" w:hAnsi="Times New Roman" w:cs="Times New Roman"/>
          <w:lang w:val="en-US"/>
        </w:rPr>
        <w:t xml:space="preserve"> skeletal elements derive and what permits were obtained to perform for genetic analyses on those. This should be standard for every ancient DNA study irrespective of the region und</w:t>
      </w:r>
      <w:r w:rsidRPr="00F46F2D">
        <w:rPr>
          <w:rFonts w:ascii="Times New Roman" w:hAnsi="Times New Roman" w:cs="Times New Roman"/>
          <w:lang w:val="en-US"/>
        </w:rPr>
        <w:t>er investigation.</w:t>
      </w:r>
    </w:p>
    <w:p w14:paraId="12DD1696" w14:textId="77777777" w:rsidR="0052788A" w:rsidRPr="00F46F2D" w:rsidRDefault="0052788A" w:rsidP="00863459">
      <w:pPr>
        <w:jc w:val="both"/>
        <w:rPr>
          <w:rFonts w:ascii="Times New Roman" w:hAnsi="Times New Roman" w:cs="Times New Roman"/>
          <w:i/>
          <w:iCs/>
          <w:lang w:val="en-US"/>
        </w:rPr>
      </w:pPr>
    </w:p>
    <w:p w14:paraId="46B82DB1" w14:textId="40CA51BE" w:rsidR="0052788A" w:rsidRPr="00F46F2D" w:rsidRDefault="00B70667"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In the Methods section, we added a sentence with the protocol number of the agreements signed with the various archaeological institutions that are in charge of the protection and storage of the samples.</w:t>
      </w:r>
    </w:p>
    <w:p w14:paraId="22BDB7CB" w14:textId="77777777" w:rsidR="0052788A" w:rsidRPr="00F46F2D" w:rsidRDefault="0052788A" w:rsidP="00863459">
      <w:pPr>
        <w:jc w:val="both"/>
        <w:rPr>
          <w:rFonts w:ascii="Times New Roman" w:hAnsi="Times New Roman" w:cs="Times New Roman"/>
          <w:lang w:val="en-US"/>
        </w:rPr>
      </w:pPr>
    </w:p>
    <w:p w14:paraId="6340AE13"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In the f4-statistics, how is the</w:t>
      </w:r>
      <w:r w:rsidRPr="00F46F2D">
        <w:rPr>
          <w:rFonts w:ascii="Times New Roman" w:hAnsi="Times New Roman" w:cs="Times New Roman"/>
          <w:lang w:val="en-US"/>
        </w:rPr>
        <w:t xml:space="preserve"> group </w:t>
      </w:r>
      <w:proofErr w:type="spellStart"/>
      <w:r w:rsidRPr="00F46F2D">
        <w:rPr>
          <w:rFonts w:ascii="Times New Roman" w:hAnsi="Times New Roman" w:cs="Times New Roman"/>
          <w:lang w:val="en-US"/>
        </w:rPr>
        <w:t>Italy_BA_EBA</w:t>
      </w:r>
      <w:proofErr w:type="spellEnd"/>
      <w:r w:rsidRPr="00F46F2D">
        <w:rPr>
          <w:rFonts w:ascii="Times New Roman" w:hAnsi="Times New Roman" w:cs="Times New Roman"/>
          <w:lang w:val="en-US"/>
        </w:rPr>
        <w:t xml:space="preserve"> assembled? Since it includes genomes along the peninsula, have you confirmed that the included individuals indeed form a genetic cluster? Also, it does not seem that known attractions between shotgun and capture data were considered. I </w:t>
      </w:r>
      <w:r w:rsidRPr="00F46F2D">
        <w:rPr>
          <w:rFonts w:ascii="Times New Roman" w:hAnsi="Times New Roman" w:cs="Times New Roman"/>
          <w:lang w:val="en-US"/>
        </w:rPr>
        <w:t>advise to perform and report f4 stats only as f4(</w:t>
      </w:r>
      <w:proofErr w:type="spellStart"/>
      <w:r w:rsidRPr="00F46F2D">
        <w:rPr>
          <w:rFonts w:ascii="Times New Roman" w:hAnsi="Times New Roman" w:cs="Times New Roman"/>
          <w:lang w:val="en-US"/>
        </w:rPr>
        <w:t>Ougroup</w:t>
      </w:r>
      <w:proofErr w:type="spellEnd"/>
      <w:r w:rsidRPr="00F46F2D">
        <w:rPr>
          <w:rFonts w:ascii="Times New Roman" w:hAnsi="Times New Roman" w:cs="Times New Roman"/>
          <w:lang w:val="en-US"/>
        </w:rPr>
        <w:t>, capture; capture, capture), f4(</w:t>
      </w:r>
      <w:proofErr w:type="spellStart"/>
      <w:r w:rsidRPr="00F46F2D">
        <w:rPr>
          <w:rFonts w:ascii="Times New Roman" w:hAnsi="Times New Roman" w:cs="Times New Roman"/>
          <w:lang w:val="en-US"/>
        </w:rPr>
        <w:t>Ougroup</w:t>
      </w:r>
      <w:proofErr w:type="spellEnd"/>
      <w:r w:rsidRPr="00F46F2D">
        <w:rPr>
          <w:rFonts w:ascii="Times New Roman" w:hAnsi="Times New Roman" w:cs="Times New Roman"/>
          <w:lang w:val="en-US"/>
        </w:rPr>
        <w:t>, shotgun; shotgun, shotgun), f4(</w:t>
      </w:r>
      <w:proofErr w:type="spellStart"/>
      <w:r w:rsidRPr="00F46F2D">
        <w:rPr>
          <w:rFonts w:ascii="Times New Roman" w:hAnsi="Times New Roman" w:cs="Times New Roman"/>
          <w:lang w:val="en-US"/>
        </w:rPr>
        <w:t>Ougroup</w:t>
      </w:r>
      <w:proofErr w:type="spellEnd"/>
      <w:r w:rsidRPr="00F46F2D">
        <w:rPr>
          <w:rFonts w:ascii="Times New Roman" w:hAnsi="Times New Roman" w:cs="Times New Roman"/>
          <w:lang w:val="en-US"/>
        </w:rPr>
        <w:t>, capture; shotgun, shotgun), or f4(</w:t>
      </w:r>
      <w:proofErr w:type="spellStart"/>
      <w:r w:rsidRPr="00F46F2D">
        <w:rPr>
          <w:rFonts w:ascii="Times New Roman" w:hAnsi="Times New Roman" w:cs="Times New Roman"/>
          <w:lang w:val="en-US"/>
        </w:rPr>
        <w:t>Ougroup</w:t>
      </w:r>
      <w:proofErr w:type="spellEnd"/>
      <w:r w:rsidRPr="00F46F2D">
        <w:rPr>
          <w:rFonts w:ascii="Times New Roman" w:hAnsi="Times New Roman" w:cs="Times New Roman"/>
          <w:lang w:val="en-US"/>
        </w:rPr>
        <w:t>, shotgun; capture, capture) to avoid such biases.</w:t>
      </w:r>
    </w:p>
    <w:p w14:paraId="43630C1C" w14:textId="77777777" w:rsidR="0052788A" w:rsidRPr="00F46F2D" w:rsidRDefault="0052788A" w:rsidP="00863459">
      <w:pPr>
        <w:jc w:val="both"/>
        <w:rPr>
          <w:rFonts w:ascii="Times New Roman" w:hAnsi="Times New Roman" w:cs="Times New Roman"/>
          <w:lang w:val="en-US"/>
        </w:rPr>
      </w:pPr>
    </w:p>
    <w:p w14:paraId="49D455A7" w14:textId="2CAEBA78" w:rsidR="0052788A" w:rsidRPr="00F46F2D" w:rsidRDefault="00B70667"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The BA_EBA samples have b</w:t>
      </w:r>
      <w:r w:rsidR="00C651E1" w:rsidRPr="00F46F2D">
        <w:rPr>
          <w:rFonts w:ascii="Times New Roman" w:hAnsi="Times New Roman" w:cs="Times New Roman"/>
          <w:i/>
          <w:iCs/>
          <w:color w:val="0000FF"/>
          <w:lang w:val="en-US"/>
        </w:rPr>
        <w:t>een extracted from three published papers (see additional file 2 Table S4) and they form a homogeneous genetic cluster (see additional file 3 Figure S1 and S3). In more detail, two samples deviate very slightly from the main cluster. In any case, even remo</w:t>
      </w:r>
      <w:r w:rsidR="00C651E1" w:rsidRPr="00F46F2D">
        <w:rPr>
          <w:rFonts w:ascii="Times New Roman" w:hAnsi="Times New Roman" w:cs="Times New Roman"/>
          <w:i/>
          <w:iCs/>
          <w:color w:val="0000FF"/>
          <w:lang w:val="en-US"/>
        </w:rPr>
        <w:t>ving them from the D-statistics, the similarities we see between the BA_EBA cluster and the Italic IA remain unchanged (see table below).</w:t>
      </w:r>
    </w:p>
    <w:p w14:paraId="71E6CC72" w14:textId="77777777" w:rsidR="0052788A" w:rsidRPr="00F46F2D" w:rsidRDefault="0052788A">
      <w:pPr>
        <w:rPr>
          <w:rFonts w:ascii="Times New Roman" w:hAnsi="Times New Roman" w:cs="Times New Roman"/>
          <w:color w:val="0000FF"/>
          <w:lang w:val="en-US"/>
        </w:rPr>
      </w:pPr>
    </w:p>
    <w:tbl>
      <w:tblPr>
        <w:tblStyle w:val="a"/>
        <w:tblW w:w="8340" w:type="dxa"/>
        <w:jc w:val="center"/>
        <w:tblInd w:w="0" w:type="dxa"/>
        <w:tblBorders>
          <w:top w:val="single" w:sz="8" w:space="0" w:color="0000FF"/>
          <w:left w:val="single" w:sz="8" w:space="0" w:color="0000FF"/>
          <w:bottom w:val="single" w:sz="8" w:space="0" w:color="0000FF"/>
          <w:right w:val="single" w:sz="8" w:space="0" w:color="0000FF"/>
          <w:insideH w:val="single" w:sz="8" w:space="0" w:color="0000FF"/>
          <w:insideV w:val="single" w:sz="8" w:space="0" w:color="0000FF"/>
        </w:tblBorders>
        <w:tblLayout w:type="fixed"/>
        <w:tblLook w:val="0600" w:firstRow="0" w:lastRow="0" w:firstColumn="0" w:lastColumn="0" w:noHBand="1" w:noVBand="1"/>
      </w:tblPr>
      <w:tblGrid>
        <w:gridCol w:w="646"/>
        <w:gridCol w:w="1425"/>
        <w:gridCol w:w="1360"/>
        <w:gridCol w:w="1189"/>
        <w:gridCol w:w="1080"/>
        <w:gridCol w:w="795"/>
        <w:gridCol w:w="945"/>
        <w:gridCol w:w="900"/>
      </w:tblGrid>
      <w:tr w:rsidR="0052788A" w:rsidRPr="00F46F2D" w14:paraId="36ED2460" w14:textId="77777777">
        <w:trPr>
          <w:trHeight w:val="415"/>
          <w:jc w:val="center"/>
        </w:trPr>
        <w:tc>
          <w:tcPr>
            <w:tcW w:w="645" w:type="dxa"/>
            <w:tcMar>
              <w:top w:w="20" w:type="dxa"/>
              <w:left w:w="20" w:type="dxa"/>
              <w:bottom w:w="100" w:type="dxa"/>
              <w:right w:w="20" w:type="dxa"/>
            </w:tcMar>
            <w:vAlign w:val="bottom"/>
          </w:tcPr>
          <w:p w14:paraId="3E3E1704" w14:textId="77777777" w:rsidR="0052788A" w:rsidRPr="00F46F2D" w:rsidRDefault="0052788A">
            <w:pPr>
              <w:jc w:val="center"/>
              <w:rPr>
                <w:rFonts w:ascii="Times New Roman" w:hAnsi="Times New Roman" w:cs="Times New Roman"/>
                <w:color w:val="0000FF"/>
                <w:lang w:val="en-US"/>
              </w:rPr>
            </w:pPr>
          </w:p>
        </w:tc>
        <w:tc>
          <w:tcPr>
            <w:tcW w:w="1425" w:type="dxa"/>
            <w:tcMar>
              <w:top w:w="20" w:type="dxa"/>
              <w:left w:w="20" w:type="dxa"/>
              <w:bottom w:w="100" w:type="dxa"/>
              <w:right w:w="20" w:type="dxa"/>
            </w:tcMar>
            <w:vAlign w:val="center"/>
          </w:tcPr>
          <w:p w14:paraId="6F05D9FA"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X</w:t>
            </w:r>
          </w:p>
        </w:tc>
        <w:tc>
          <w:tcPr>
            <w:tcW w:w="1360" w:type="dxa"/>
            <w:tcMar>
              <w:top w:w="20" w:type="dxa"/>
              <w:left w:w="20" w:type="dxa"/>
              <w:bottom w:w="100" w:type="dxa"/>
              <w:right w:w="20" w:type="dxa"/>
            </w:tcMar>
            <w:vAlign w:val="center"/>
          </w:tcPr>
          <w:p w14:paraId="4E8850BE"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Y</w:t>
            </w:r>
          </w:p>
        </w:tc>
        <w:tc>
          <w:tcPr>
            <w:tcW w:w="1189" w:type="dxa"/>
            <w:tcMar>
              <w:top w:w="20" w:type="dxa"/>
              <w:left w:w="20" w:type="dxa"/>
              <w:bottom w:w="100" w:type="dxa"/>
              <w:right w:w="20" w:type="dxa"/>
            </w:tcMar>
            <w:vAlign w:val="center"/>
          </w:tcPr>
          <w:p w14:paraId="5E8E6BDA"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Test</w:t>
            </w:r>
          </w:p>
        </w:tc>
        <w:tc>
          <w:tcPr>
            <w:tcW w:w="1080" w:type="dxa"/>
            <w:tcMar>
              <w:top w:w="20" w:type="dxa"/>
              <w:left w:w="20" w:type="dxa"/>
              <w:bottom w:w="100" w:type="dxa"/>
              <w:right w:w="20" w:type="dxa"/>
            </w:tcMar>
            <w:vAlign w:val="center"/>
          </w:tcPr>
          <w:p w14:paraId="18CC7A71"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Outgroup</w:t>
            </w:r>
          </w:p>
        </w:tc>
        <w:tc>
          <w:tcPr>
            <w:tcW w:w="795" w:type="dxa"/>
            <w:tcMar>
              <w:top w:w="20" w:type="dxa"/>
              <w:left w:w="20" w:type="dxa"/>
              <w:bottom w:w="100" w:type="dxa"/>
              <w:right w:w="20" w:type="dxa"/>
            </w:tcMar>
            <w:vAlign w:val="center"/>
          </w:tcPr>
          <w:p w14:paraId="7781F845"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D</w:t>
            </w:r>
          </w:p>
        </w:tc>
        <w:tc>
          <w:tcPr>
            <w:tcW w:w="945" w:type="dxa"/>
            <w:tcMar>
              <w:top w:w="20" w:type="dxa"/>
              <w:left w:w="20" w:type="dxa"/>
              <w:bottom w:w="100" w:type="dxa"/>
              <w:right w:w="20" w:type="dxa"/>
            </w:tcMar>
            <w:vAlign w:val="center"/>
          </w:tcPr>
          <w:p w14:paraId="501E6A3F"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std.err</w:t>
            </w:r>
          </w:p>
        </w:tc>
        <w:tc>
          <w:tcPr>
            <w:tcW w:w="900" w:type="dxa"/>
            <w:tcMar>
              <w:top w:w="20" w:type="dxa"/>
              <w:left w:w="20" w:type="dxa"/>
              <w:bottom w:w="100" w:type="dxa"/>
              <w:right w:w="20" w:type="dxa"/>
            </w:tcMar>
            <w:vAlign w:val="center"/>
          </w:tcPr>
          <w:p w14:paraId="39DEE467"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Z-score</w:t>
            </w:r>
          </w:p>
        </w:tc>
      </w:tr>
      <w:tr w:rsidR="0052788A" w:rsidRPr="00F46F2D" w14:paraId="7D2BAF10" w14:textId="77777777">
        <w:trPr>
          <w:trHeight w:val="415"/>
          <w:jc w:val="center"/>
        </w:trPr>
        <w:tc>
          <w:tcPr>
            <w:tcW w:w="645" w:type="dxa"/>
            <w:tcMar>
              <w:top w:w="20" w:type="dxa"/>
              <w:left w:w="20" w:type="dxa"/>
              <w:bottom w:w="100" w:type="dxa"/>
              <w:right w:w="20" w:type="dxa"/>
            </w:tcMar>
            <w:vAlign w:val="bottom"/>
          </w:tcPr>
          <w:p w14:paraId="4299525D"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New data</w:t>
            </w:r>
          </w:p>
        </w:tc>
        <w:tc>
          <w:tcPr>
            <w:tcW w:w="1425" w:type="dxa"/>
            <w:tcMar>
              <w:top w:w="20" w:type="dxa"/>
              <w:left w:w="20" w:type="dxa"/>
              <w:bottom w:w="100" w:type="dxa"/>
              <w:right w:w="20" w:type="dxa"/>
            </w:tcMar>
            <w:vAlign w:val="center"/>
          </w:tcPr>
          <w:p w14:paraId="0EF98B4F"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Italy_IA_Tyrrhenian</w:t>
            </w:r>
          </w:p>
        </w:tc>
        <w:tc>
          <w:tcPr>
            <w:tcW w:w="1360" w:type="dxa"/>
            <w:tcMar>
              <w:top w:w="0" w:type="dxa"/>
              <w:left w:w="20" w:type="dxa"/>
              <w:bottom w:w="0" w:type="dxa"/>
              <w:right w:w="20" w:type="dxa"/>
            </w:tcMar>
            <w:vAlign w:val="center"/>
          </w:tcPr>
          <w:p w14:paraId="16622128"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Italy_IA_Adriatic</w:t>
            </w:r>
          </w:p>
        </w:tc>
        <w:tc>
          <w:tcPr>
            <w:tcW w:w="1189" w:type="dxa"/>
            <w:tcMar>
              <w:top w:w="0" w:type="dxa"/>
              <w:left w:w="20" w:type="dxa"/>
              <w:bottom w:w="0" w:type="dxa"/>
              <w:right w:w="20" w:type="dxa"/>
            </w:tcMar>
            <w:vAlign w:val="center"/>
          </w:tcPr>
          <w:p w14:paraId="4D9EABA2" w14:textId="77777777" w:rsidR="0052788A" w:rsidRPr="00F46F2D" w:rsidRDefault="00C651E1">
            <w:pPr>
              <w:jc w:val="center"/>
              <w:rPr>
                <w:rFonts w:ascii="Times New Roman" w:hAnsi="Times New Roman" w:cs="Times New Roman"/>
                <w:color w:val="0000FF"/>
                <w:lang w:val="en-US"/>
              </w:rPr>
            </w:pPr>
            <w:proofErr w:type="spellStart"/>
            <w:r w:rsidRPr="00F46F2D">
              <w:rPr>
                <w:rFonts w:ascii="Times New Roman" w:hAnsi="Times New Roman" w:cs="Times New Roman"/>
                <w:color w:val="0000FF"/>
                <w:lang w:val="en-US"/>
              </w:rPr>
              <w:t>Italy_BA_EBA</w:t>
            </w:r>
            <w:proofErr w:type="spellEnd"/>
            <w:r w:rsidRPr="00F46F2D">
              <w:rPr>
                <w:rFonts w:ascii="Times New Roman" w:hAnsi="Times New Roman" w:cs="Times New Roman"/>
                <w:color w:val="0000FF"/>
                <w:lang w:val="en-US"/>
              </w:rPr>
              <w:t xml:space="preserve"> (only main cluster)</w:t>
            </w:r>
          </w:p>
        </w:tc>
        <w:tc>
          <w:tcPr>
            <w:tcW w:w="1080" w:type="dxa"/>
            <w:tcMar>
              <w:top w:w="0" w:type="dxa"/>
              <w:left w:w="20" w:type="dxa"/>
              <w:bottom w:w="0" w:type="dxa"/>
              <w:right w:w="20" w:type="dxa"/>
            </w:tcMar>
            <w:vAlign w:val="center"/>
          </w:tcPr>
          <w:p w14:paraId="5B2B5737"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YRI.SG</w:t>
            </w:r>
          </w:p>
        </w:tc>
        <w:tc>
          <w:tcPr>
            <w:tcW w:w="795" w:type="dxa"/>
            <w:tcMar>
              <w:top w:w="20" w:type="dxa"/>
              <w:left w:w="20" w:type="dxa"/>
              <w:bottom w:w="100" w:type="dxa"/>
              <w:right w:w="20" w:type="dxa"/>
            </w:tcMar>
            <w:vAlign w:val="center"/>
          </w:tcPr>
          <w:p w14:paraId="28BDD25E"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0.0068</w:t>
            </w:r>
          </w:p>
        </w:tc>
        <w:tc>
          <w:tcPr>
            <w:tcW w:w="945" w:type="dxa"/>
            <w:tcMar>
              <w:top w:w="20" w:type="dxa"/>
              <w:left w:w="20" w:type="dxa"/>
              <w:bottom w:w="100" w:type="dxa"/>
              <w:right w:w="20" w:type="dxa"/>
            </w:tcMar>
            <w:vAlign w:val="center"/>
          </w:tcPr>
          <w:p w14:paraId="153C1D85"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0.001561</w:t>
            </w:r>
          </w:p>
        </w:tc>
        <w:tc>
          <w:tcPr>
            <w:tcW w:w="900" w:type="dxa"/>
            <w:tcMar>
              <w:top w:w="20" w:type="dxa"/>
              <w:left w:w="20" w:type="dxa"/>
              <w:bottom w:w="100" w:type="dxa"/>
              <w:right w:w="20" w:type="dxa"/>
            </w:tcMar>
            <w:vAlign w:val="center"/>
          </w:tcPr>
          <w:p w14:paraId="3E4521BA"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4.387</w:t>
            </w:r>
          </w:p>
        </w:tc>
      </w:tr>
      <w:tr w:rsidR="0052788A" w:rsidRPr="00F46F2D" w14:paraId="13844EBA" w14:textId="77777777">
        <w:trPr>
          <w:trHeight w:val="415"/>
          <w:jc w:val="center"/>
        </w:trPr>
        <w:tc>
          <w:tcPr>
            <w:tcW w:w="645" w:type="dxa"/>
            <w:tcMar>
              <w:top w:w="20" w:type="dxa"/>
              <w:left w:w="20" w:type="dxa"/>
              <w:bottom w:w="100" w:type="dxa"/>
              <w:right w:w="20" w:type="dxa"/>
            </w:tcMar>
            <w:vAlign w:val="bottom"/>
          </w:tcPr>
          <w:p w14:paraId="0FE7F87E"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Paper data</w:t>
            </w:r>
          </w:p>
        </w:tc>
        <w:tc>
          <w:tcPr>
            <w:tcW w:w="1425" w:type="dxa"/>
            <w:tcMar>
              <w:top w:w="20" w:type="dxa"/>
              <w:left w:w="20" w:type="dxa"/>
              <w:bottom w:w="100" w:type="dxa"/>
              <w:right w:w="20" w:type="dxa"/>
            </w:tcMar>
            <w:vAlign w:val="bottom"/>
          </w:tcPr>
          <w:p w14:paraId="5134C108"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Italy_IA_Tyrrhenian</w:t>
            </w:r>
          </w:p>
        </w:tc>
        <w:tc>
          <w:tcPr>
            <w:tcW w:w="1360" w:type="dxa"/>
            <w:tcMar>
              <w:top w:w="20" w:type="dxa"/>
              <w:left w:w="20" w:type="dxa"/>
              <w:bottom w:w="100" w:type="dxa"/>
              <w:right w:w="20" w:type="dxa"/>
            </w:tcMar>
            <w:vAlign w:val="bottom"/>
          </w:tcPr>
          <w:p w14:paraId="6FDE1FC7"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Italy_IA_Adriatic</w:t>
            </w:r>
          </w:p>
        </w:tc>
        <w:tc>
          <w:tcPr>
            <w:tcW w:w="1189" w:type="dxa"/>
            <w:tcMar>
              <w:top w:w="20" w:type="dxa"/>
              <w:left w:w="20" w:type="dxa"/>
              <w:bottom w:w="100" w:type="dxa"/>
              <w:right w:w="20" w:type="dxa"/>
            </w:tcMar>
            <w:vAlign w:val="bottom"/>
          </w:tcPr>
          <w:p w14:paraId="37760742" w14:textId="77777777" w:rsidR="0052788A" w:rsidRPr="00F46F2D" w:rsidRDefault="00C651E1">
            <w:pPr>
              <w:jc w:val="center"/>
              <w:rPr>
                <w:rFonts w:ascii="Times New Roman" w:hAnsi="Times New Roman" w:cs="Times New Roman"/>
                <w:color w:val="0000FF"/>
                <w:lang w:val="en-US"/>
              </w:rPr>
            </w:pPr>
            <w:proofErr w:type="spellStart"/>
            <w:r w:rsidRPr="00F46F2D">
              <w:rPr>
                <w:rFonts w:ascii="Times New Roman" w:hAnsi="Times New Roman" w:cs="Times New Roman"/>
                <w:color w:val="0000FF"/>
                <w:lang w:val="en-US"/>
              </w:rPr>
              <w:t>Italy_BA_EBA</w:t>
            </w:r>
            <w:proofErr w:type="spellEnd"/>
            <w:r w:rsidRPr="00F46F2D">
              <w:rPr>
                <w:rFonts w:ascii="Times New Roman" w:hAnsi="Times New Roman" w:cs="Times New Roman"/>
                <w:color w:val="0000FF"/>
                <w:lang w:val="en-US"/>
              </w:rPr>
              <w:t xml:space="preserve"> (Paper cluster) </w:t>
            </w:r>
          </w:p>
        </w:tc>
        <w:tc>
          <w:tcPr>
            <w:tcW w:w="1080" w:type="dxa"/>
            <w:tcMar>
              <w:top w:w="20" w:type="dxa"/>
              <w:left w:w="20" w:type="dxa"/>
              <w:bottom w:w="100" w:type="dxa"/>
              <w:right w:w="20" w:type="dxa"/>
            </w:tcMar>
            <w:vAlign w:val="bottom"/>
          </w:tcPr>
          <w:p w14:paraId="46015375"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YRI.SG</w:t>
            </w:r>
          </w:p>
        </w:tc>
        <w:tc>
          <w:tcPr>
            <w:tcW w:w="795" w:type="dxa"/>
            <w:tcMar>
              <w:top w:w="20" w:type="dxa"/>
              <w:left w:w="20" w:type="dxa"/>
              <w:bottom w:w="100" w:type="dxa"/>
              <w:right w:w="20" w:type="dxa"/>
            </w:tcMar>
            <w:vAlign w:val="bottom"/>
          </w:tcPr>
          <w:p w14:paraId="3BEB793C"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0.0083</w:t>
            </w:r>
          </w:p>
        </w:tc>
        <w:tc>
          <w:tcPr>
            <w:tcW w:w="945" w:type="dxa"/>
            <w:tcMar>
              <w:top w:w="20" w:type="dxa"/>
              <w:left w:w="20" w:type="dxa"/>
              <w:bottom w:w="100" w:type="dxa"/>
              <w:right w:w="20" w:type="dxa"/>
            </w:tcMar>
            <w:vAlign w:val="bottom"/>
          </w:tcPr>
          <w:p w14:paraId="5396C272"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0,001405</w:t>
            </w:r>
          </w:p>
        </w:tc>
        <w:tc>
          <w:tcPr>
            <w:tcW w:w="900" w:type="dxa"/>
            <w:tcMar>
              <w:top w:w="20" w:type="dxa"/>
              <w:left w:w="20" w:type="dxa"/>
              <w:bottom w:w="100" w:type="dxa"/>
              <w:right w:w="20" w:type="dxa"/>
            </w:tcMar>
            <w:vAlign w:val="bottom"/>
          </w:tcPr>
          <w:p w14:paraId="59AE6C79"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5.934</w:t>
            </w:r>
          </w:p>
        </w:tc>
      </w:tr>
    </w:tbl>
    <w:p w14:paraId="55CCF735" w14:textId="77777777" w:rsidR="0052788A" w:rsidRPr="00F46F2D" w:rsidRDefault="0052788A">
      <w:pPr>
        <w:rPr>
          <w:rFonts w:ascii="Times New Roman" w:hAnsi="Times New Roman" w:cs="Times New Roman"/>
          <w:color w:val="0000FF"/>
        </w:rPr>
      </w:pPr>
    </w:p>
    <w:p w14:paraId="33348A97" w14:textId="07CB73A0"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For this </w:t>
      </w:r>
      <w:r w:rsidR="00FC0001" w:rsidRPr="00F46F2D">
        <w:rPr>
          <w:rFonts w:ascii="Times New Roman" w:hAnsi="Times New Roman" w:cs="Times New Roman"/>
          <w:i/>
          <w:iCs/>
          <w:color w:val="0000FF"/>
          <w:lang w:val="en-US"/>
        </w:rPr>
        <w:t>reason,</w:t>
      </w:r>
      <w:r w:rsidRPr="00F46F2D">
        <w:rPr>
          <w:rFonts w:ascii="Times New Roman" w:hAnsi="Times New Roman" w:cs="Times New Roman"/>
          <w:i/>
          <w:iCs/>
          <w:color w:val="0000FF"/>
          <w:lang w:val="en-US"/>
        </w:rPr>
        <w:t xml:space="preserve"> we decided to keep the original data in the paper.</w:t>
      </w:r>
    </w:p>
    <w:p w14:paraId="01B590A3" w14:textId="77777777" w:rsidR="0052788A" w:rsidRPr="00F46F2D" w:rsidRDefault="0052788A" w:rsidP="00863459">
      <w:pPr>
        <w:jc w:val="both"/>
        <w:rPr>
          <w:rFonts w:ascii="Times New Roman" w:hAnsi="Times New Roman" w:cs="Times New Roman"/>
          <w:i/>
          <w:iCs/>
          <w:color w:val="0000FF"/>
          <w:lang w:val="en-US"/>
        </w:rPr>
      </w:pPr>
    </w:p>
    <w:p w14:paraId="2D7A5F29" w14:textId="1A99C471"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As for the problem of Shotgun Vs Capture data we were aware of the possible bias. However, we did several </w:t>
      </w:r>
      <w:r w:rsidR="00FC0001" w:rsidRPr="00F46F2D">
        <w:rPr>
          <w:rFonts w:ascii="Times New Roman" w:hAnsi="Times New Roman" w:cs="Times New Roman"/>
          <w:i/>
          <w:iCs/>
          <w:color w:val="0000FF"/>
          <w:lang w:val="en-US"/>
        </w:rPr>
        <w:t>tests,</w:t>
      </w:r>
      <w:r w:rsidRPr="00F46F2D">
        <w:rPr>
          <w:rFonts w:ascii="Times New Roman" w:hAnsi="Times New Roman" w:cs="Times New Roman"/>
          <w:i/>
          <w:iCs/>
          <w:color w:val="0000FF"/>
          <w:lang w:val="en-US"/>
        </w:rPr>
        <w:t xml:space="preserve"> and they point in the opposite direction of the bias (see table below).</w:t>
      </w:r>
    </w:p>
    <w:p w14:paraId="4AA1663D" w14:textId="77777777" w:rsidR="0052788A" w:rsidRPr="00F46F2D" w:rsidRDefault="0052788A">
      <w:pPr>
        <w:rPr>
          <w:rFonts w:ascii="Times New Roman" w:hAnsi="Times New Roman" w:cs="Times New Roman"/>
          <w:color w:val="0000FF"/>
          <w:lang w:val="en-US"/>
        </w:rPr>
      </w:pPr>
    </w:p>
    <w:tbl>
      <w:tblPr>
        <w:tblStyle w:val="a0"/>
        <w:tblW w:w="8685" w:type="dxa"/>
        <w:tblInd w:w="0" w:type="dxa"/>
        <w:tblBorders>
          <w:top w:val="single" w:sz="8" w:space="0" w:color="0000FF"/>
          <w:left w:val="single" w:sz="8" w:space="0" w:color="0000FF"/>
          <w:bottom w:val="single" w:sz="8" w:space="0" w:color="0000FF"/>
          <w:right w:val="single" w:sz="8" w:space="0" w:color="0000FF"/>
          <w:insideH w:val="single" w:sz="8" w:space="0" w:color="0000FF"/>
          <w:insideV w:val="single" w:sz="8" w:space="0" w:color="0000FF"/>
        </w:tblBorders>
        <w:tblLayout w:type="fixed"/>
        <w:tblLook w:val="0600" w:firstRow="0" w:lastRow="0" w:firstColumn="0" w:lastColumn="0" w:noHBand="1" w:noVBand="1"/>
      </w:tblPr>
      <w:tblGrid>
        <w:gridCol w:w="930"/>
        <w:gridCol w:w="1500"/>
        <w:gridCol w:w="1320"/>
        <w:gridCol w:w="2295"/>
        <w:gridCol w:w="855"/>
        <w:gridCol w:w="885"/>
        <w:gridCol w:w="900"/>
      </w:tblGrid>
      <w:tr w:rsidR="0052788A" w:rsidRPr="00F46F2D" w14:paraId="180EEB40" w14:textId="77777777">
        <w:trPr>
          <w:trHeight w:val="415"/>
        </w:trPr>
        <w:tc>
          <w:tcPr>
            <w:tcW w:w="930" w:type="dxa"/>
            <w:tcMar>
              <w:top w:w="20" w:type="dxa"/>
              <w:left w:w="20" w:type="dxa"/>
              <w:bottom w:w="100" w:type="dxa"/>
              <w:right w:w="20" w:type="dxa"/>
            </w:tcMar>
            <w:vAlign w:val="center"/>
          </w:tcPr>
          <w:p w14:paraId="2CDC0170"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X capture</w:t>
            </w:r>
          </w:p>
        </w:tc>
        <w:tc>
          <w:tcPr>
            <w:tcW w:w="1500" w:type="dxa"/>
            <w:tcMar>
              <w:top w:w="20" w:type="dxa"/>
              <w:left w:w="20" w:type="dxa"/>
              <w:bottom w:w="100" w:type="dxa"/>
              <w:right w:w="20" w:type="dxa"/>
            </w:tcMar>
            <w:vAlign w:val="center"/>
          </w:tcPr>
          <w:p w14:paraId="0F2FDFE9"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Y shotg</w:t>
            </w:r>
            <w:r w:rsidRPr="00F46F2D">
              <w:rPr>
                <w:rFonts w:ascii="Times New Roman" w:hAnsi="Times New Roman" w:cs="Times New Roman"/>
                <w:b/>
                <w:color w:val="0000FF"/>
              </w:rPr>
              <w:t>un</w:t>
            </w:r>
          </w:p>
        </w:tc>
        <w:tc>
          <w:tcPr>
            <w:tcW w:w="1320" w:type="dxa"/>
            <w:tcMar>
              <w:top w:w="20" w:type="dxa"/>
              <w:left w:w="20" w:type="dxa"/>
              <w:bottom w:w="100" w:type="dxa"/>
              <w:right w:w="20" w:type="dxa"/>
            </w:tcMar>
            <w:vAlign w:val="center"/>
          </w:tcPr>
          <w:p w14:paraId="3AADA64A"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Test Shotgun</w:t>
            </w:r>
          </w:p>
        </w:tc>
        <w:tc>
          <w:tcPr>
            <w:tcW w:w="2295" w:type="dxa"/>
            <w:tcMar>
              <w:top w:w="20" w:type="dxa"/>
              <w:left w:w="20" w:type="dxa"/>
              <w:bottom w:w="100" w:type="dxa"/>
              <w:right w:w="20" w:type="dxa"/>
            </w:tcMar>
            <w:vAlign w:val="center"/>
          </w:tcPr>
          <w:p w14:paraId="32D14B03"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Outgroup</w:t>
            </w:r>
          </w:p>
        </w:tc>
        <w:tc>
          <w:tcPr>
            <w:tcW w:w="855" w:type="dxa"/>
            <w:tcMar>
              <w:top w:w="20" w:type="dxa"/>
              <w:left w:w="20" w:type="dxa"/>
              <w:bottom w:w="100" w:type="dxa"/>
              <w:right w:w="20" w:type="dxa"/>
            </w:tcMar>
            <w:vAlign w:val="center"/>
          </w:tcPr>
          <w:p w14:paraId="22377BAC"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D</w:t>
            </w:r>
          </w:p>
        </w:tc>
        <w:tc>
          <w:tcPr>
            <w:tcW w:w="885" w:type="dxa"/>
            <w:tcMar>
              <w:top w:w="20" w:type="dxa"/>
              <w:left w:w="20" w:type="dxa"/>
              <w:bottom w:w="100" w:type="dxa"/>
              <w:right w:w="20" w:type="dxa"/>
            </w:tcMar>
            <w:vAlign w:val="center"/>
          </w:tcPr>
          <w:p w14:paraId="45903732"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std.err</w:t>
            </w:r>
          </w:p>
        </w:tc>
        <w:tc>
          <w:tcPr>
            <w:tcW w:w="900" w:type="dxa"/>
            <w:tcMar>
              <w:top w:w="20" w:type="dxa"/>
              <w:left w:w="20" w:type="dxa"/>
              <w:bottom w:w="100" w:type="dxa"/>
              <w:right w:w="20" w:type="dxa"/>
            </w:tcMar>
            <w:vAlign w:val="center"/>
          </w:tcPr>
          <w:p w14:paraId="48A25E78"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b/>
                <w:color w:val="0000FF"/>
              </w:rPr>
              <w:t>Z-score</w:t>
            </w:r>
          </w:p>
        </w:tc>
      </w:tr>
      <w:tr w:rsidR="0052788A" w:rsidRPr="00F46F2D" w14:paraId="02F08B29" w14:textId="77777777">
        <w:trPr>
          <w:trHeight w:val="415"/>
        </w:trPr>
        <w:tc>
          <w:tcPr>
            <w:tcW w:w="930" w:type="dxa"/>
            <w:tcMar>
              <w:top w:w="0" w:type="dxa"/>
              <w:left w:w="20" w:type="dxa"/>
              <w:bottom w:w="0" w:type="dxa"/>
              <w:right w:w="20" w:type="dxa"/>
            </w:tcMar>
            <w:vAlign w:val="center"/>
          </w:tcPr>
          <w:p w14:paraId="0F63BEEF"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lastRenderedPageBreak/>
              <w:t>Etruscan</w:t>
            </w:r>
          </w:p>
        </w:tc>
        <w:tc>
          <w:tcPr>
            <w:tcW w:w="1500" w:type="dxa"/>
            <w:tcMar>
              <w:top w:w="0" w:type="dxa"/>
              <w:left w:w="20" w:type="dxa"/>
              <w:bottom w:w="0" w:type="dxa"/>
              <w:right w:w="20" w:type="dxa"/>
            </w:tcMar>
            <w:vAlign w:val="center"/>
          </w:tcPr>
          <w:p w14:paraId="00A091A6"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Italy_IA_Adriatic</w:t>
            </w:r>
          </w:p>
        </w:tc>
        <w:tc>
          <w:tcPr>
            <w:tcW w:w="1320" w:type="dxa"/>
            <w:tcMar>
              <w:top w:w="0" w:type="dxa"/>
              <w:left w:w="20" w:type="dxa"/>
              <w:bottom w:w="0" w:type="dxa"/>
              <w:right w:w="20" w:type="dxa"/>
            </w:tcMar>
            <w:vAlign w:val="center"/>
          </w:tcPr>
          <w:p w14:paraId="2B0030F9"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 xml:space="preserve">Italy_BA_EBA </w:t>
            </w:r>
          </w:p>
        </w:tc>
        <w:tc>
          <w:tcPr>
            <w:tcW w:w="2295" w:type="dxa"/>
            <w:tcMar>
              <w:top w:w="0" w:type="dxa"/>
              <w:left w:w="20" w:type="dxa"/>
              <w:bottom w:w="0" w:type="dxa"/>
              <w:right w:w="20" w:type="dxa"/>
            </w:tcMar>
            <w:vAlign w:val="center"/>
          </w:tcPr>
          <w:p w14:paraId="4163859E"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YRI.SG</w:t>
            </w:r>
          </w:p>
        </w:tc>
        <w:tc>
          <w:tcPr>
            <w:tcW w:w="855" w:type="dxa"/>
            <w:tcMar>
              <w:top w:w="20" w:type="dxa"/>
              <w:left w:w="20" w:type="dxa"/>
              <w:bottom w:w="100" w:type="dxa"/>
              <w:right w:w="20" w:type="dxa"/>
            </w:tcMar>
            <w:vAlign w:val="center"/>
          </w:tcPr>
          <w:p w14:paraId="2209D67B"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0.0071</w:t>
            </w:r>
          </w:p>
        </w:tc>
        <w:tc>
          <w:tcPr>
            <w:tcW w:w="885" w:type="dxa"/>
            <w:tcMar>
              <w:top w:w="20" w:type="dxa"/>
              <w:left w:w="20" w:type="dxa"/>
              <w:bottom w:w="100" w:type="dxa"/>
              <w:right w:w="20" w:type="dxa"/>
            </w:tcMar>
            <w:vAlign w:val="center"/>
          </w:tcPr>
          <w:p w14:paraId="6E75E0D5"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0.001831</w:t>
            </w:r>
          </w:p>
        </w:tc>
        <w:tc>
          <w:tcPr>
            <w:tcW w:w="900" w:type="dxa"/>
            <w:tcMar>
              <w:top w:w="20" w:type="dxa"/>
              <w:left w:w="20" w:type="dxa"/>
              <w:bottom w:w="100" w:type="dxa"/>
              <w:right w:w="20" w:type="dxa"/>
            </w:tcMar>
            <w:vAlign w:val="center"/>
          </w:tcPr>
          <w:p w14:paraId="3B3F3567" w14:textId="77777777" w:rsidR="0052788A" w:rsidRPr="00F46F2D" w:rsidRDefault="00C651E1">
            <w:pPr>
              <w:jc w:val="center"/>
              <w:rPr>
                <w:rFonts w:ascii="Times New Roman" w:hAnsi="Times New Roman" w:cs="Times New Roman"/>
                <w:color w:val="0000FF"/>
              </w:rPr>
            </w:pPr>
            <w:r w:rsidRPr="00F46F2D">
              <w:rPr>
                <w:rFonts w:ascii="Times New Roman" w:hAnsi="Times New Roman" w:cs="Times New Roman"/>
                <w:color w:val="0000FF"/>
              </w:rPr>
              <w:t>3.89</w:t>
            </w:r>
          </w:p>
        </w:tc>
      </w:tr>
    </w:tbl>
    <w:p w14:paraId="61175618" w14:textId="77777777" w:rsidR="0052788A" w:rsidRPr="00F46F2D" w:rsidRDefault="0052788A">
      <w:pPr>
        <w:rPr>
          <w:rFonts w:ascii="Times New Roman" w:hAnsi="Times New Roman" w:cs="Times New Roman"/>
          <w:color w:val="0000FF"/>
        </w:rPr>
      </w:pPr>
    </w:p>
    <w:p w14:paraId="574ECB62" w14:textId="77777777"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As you can see, </w:t>
      </w:r>
      <w:proofErr w:type="spellStart"/>
      <w:r w:rsidRPr="00F46F2D">
        <w:rPr>
          <w:rFonts w:ascii="Times New Roman" w:hAnsi="Times New Roman" w:cs="Times New Roman"/>
          <w:i/>
          <w:iCs/>
          <w:color w:val="0000FF"/>
          <w:lang w:val="en-US"/>
        </w:rPr>
        <w:t>Italy_BA_EBA</w:t>
      </w:r>
      <w:proofErr w:type="spellEnd"/>
      <w:r w:rsidRPr="00F46F2D">
        <w:rPr>
          <w:rFonts w:ascii="Times New Roman" w:hAnsi="Times New Roman" w:cs="Times New Roman"/>
          <w:i/>
          <w:iCs/>
          <w:color w:val="0000FF"/>
          <w:lang w:val="en-US"/>
        </w:rPr>
        <w:t xml:space="preserve"> (shotgun data) is more similar to Etruscan (capture data) with respect to </w:t>
      </w:r>
      <w:proofErr w:type="spellStart"/>
      <w:r w:rsidRPr="00F46F2D">
        <w:rPr>
          <w:rFonts w:ascii="Times New Roman" w:hAnsi="Times New Roman" w:cs="Times New Roman"/>
          <w:i/>
          <w:iCs/>
          <w:color w:val="0000FF"/>
          <w:lang w:val="en-US"/>
        </w:rPr>
        <w:t>Italy_IA_Adriatic</w:t>
      </w:r>
      <w:proofErr w:type="spellEnd"/>
      <w:r w:rsidRPr="00F46F2D">
        <w:rPr>
          <w:rFonts w:ascii="Times New Roman" w:hAnsi="Times New Roman" w:cs="Times New Roman"/>
          <w:i/>
          <w:iCs/>
          <w:color w:val="0000FF"/>
          <w:lang w:val="en-US"/>
        </w:rPr>
        <w:t xml:space="preserve"> (shotgun data) suggesting that a bias, if any, does not influence our data since we</w:t>
      </w:r>
      <w:r w:rsidRPr="00F46F2D">
        <w:rPr>
          <w:rFonts w:ascii="Times New Roman" w:hAnsi="Times New Roman" w:cs="Times New Roman"/>
          <w:color w:val="0000FF"/>
          <w:lang w:val="en-US"/>
        </w:rPr>
        <w:t xml:space="preserve"> </w:t>
      </w:r>
      <w:r w:rsidRPr="00F46F2D">
        <w:rPr>
          <w:rFonts w:ascii="Times New Roman" w:hAnsi="Times New Roman" w:cs="Times New Roman"/>
          <w:i/>
          <w:iCs/>
          <w:color w:val="0000FF"/>
          <w:lang w:val="en-US"/>
        </w:rPr>
        <w:t xml:space="preserve">would expect a greater similarity between groups analyzed with the same method </w:t>
      </w:r>
      <w:r w:rsidRPr="00F46F2D">
        <w:rPr>
          <w:rFonts w:ascii="Times New Roman" w:hAnsi="Times New Roman" w:cs="Times New Roman"/>
          <w:i/>
          <w:iCs/>
          <w:color w:val="0000FF"/>
          <w:lang w:val="en-US"/>
        </w:rPr>
        <w:t xml:space="preserve">(Italy BA_EBA and </w:t>
      </w:r>
      <w:proofErr w:type="spellStart"/>
      <w:r w:rsidRPr="00F46F2D">
        <w:rPr>
          <w:rFonts w:ascii="Times New Roman" w:hAnsi="Times New Roman" w:cs="Times New Roman"/>
          <w:i/>
          <w:iCs/>
          <w:color w:val="0000FF"/>
          <w:lang w:val="en-US"/>
        </w:rPr>
        <w:t>Italy_IA_Adriatic</w:t>
      </w:r>
      <w:proofErr w:type="spellEnd"/>
      <w:r w:rsidRPr="00F46F2D">
        <w:rPr>
          <w:rFonts w:ascii="Times New Roman" w:hAnsi="Times New Roman" w:cs="Times New Roman"/>
          <w:i/>
          <w:iCs/>
          <w:color w:val="0000FF"/>
          <w:lang w:val="en-US"/>
        </w:rPr>
        <w:t xml:space="preserve"> in this case).</w:t>
      </w:r>
    </w:p>
    <w:p w14:paraId="3A924D4E" w14:textId="77777777"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Due to the absence of this bias we decided to maintain the original tests in the paper. If we should use only the tests indicated by the reviewer, the sample size would be too small to be reliable, also co</w:t>
      </w:r>
      <w:r w:rsidRPr="00F46F2D">
        <w:rPr>
          <w:rFonts w:ascii="Times New Roman" w:hAnsi="Times New Roman" w:cs="Times New Roman"/>
          <w:i/>
          <w:iCs/>
          <w:color w:val="0000FF"/>
          <w:lang w:val="en-US"/>
        </w:rPr>
        <w:t xml:space="preserve">nsidering that we have only shotgun data for the IA Adriatic side of Italy. </w:t>
      </w:r>
    </w:p>
    <w:p w14:paraId="19AC8B6B" w14:textId="77777777" w:rsidR="0052788A" w:rsidRPr="00F46F2D" w:rsidRDefault="0052788A" w:rsidP="00863459">
      <w:pPr>
        <w:jc w:val="both"/>
        <w:rPr>
          <w:rFonts w:ascii="Times New Roman" w:hAnsi="Times New Roman" w:cs="Times New Roman"/>
          <w:color w:val="0000FF"/>
          <w:lang w:val="en-US"/>
        </w:rPr>
      </w:pPr>
    </w:p>
    <w:p w14:paraId="0B6D58CC" w14:textId="77777777" w:rsidR="0052788A" w:rsidRPr="00F46F2D" w:rsidRDefault="00C651E1" w:rsidP="00863459">
      <w:pPr>
        <w:jc w:val="both"/>
        <w:rPr>
          <w:rFonts w:ascii="Times New Roman" w:hAnsi="Times New Roman" w:cs="Times New Roman"/>
        </w:rPr>
      </w:pPr>
      <w:r w:rsidRPr="00F46F2D">
        <w:rPr>
          <w:rFonts w:ascii="Times New Roman" w:hAnsi="Times New Roman" w:cs="Times New Roman"/>
          <w:lang w:val="en-US"/>
        </w:rPr>
        <w:t xml:space="preserve">Plotting of ADMIXTURE analysis in Figure S5. How do you interpret that the region of Rome and its surroundings have less Steppe ancestry than Etruria despite other analyses show </w:t>
      </w:r>
      <w:r w:rsidRPr="00F46F2D">
        <w:rPr>
          <w:rFonts w:ascii="Times New Roman" w:hAnsi="Times New Roman" w:cs="Times New Roman"/>
          <w:lang w:val="en-US"/>
        </w:rPr>
        <w:t xml:space="preserve">similarity along the Tyrrhenian coast in terms of this component? </w:t>
      </w:r>
      <w:r w:rsidRPr="00F46F2D">
        <w:rPr>
          <w:rFonts w:ascii="Times New Roman" w:hAnsi="Times New Roman" w:cs="Times New Roman"/>
        </w:rPr>
        <w:t>This is an inconsistency that should be mentioned.</w:t>
      </w:r>
    </w:p>
    <w:p w14:paraId="7CF4442D" w14:textId="387D0F57" w:rsidR="0052788A" w:rsidRPr="00F46F2D" w:rsidRDefault="002B2F13" w:rsidP="00863459">
      <w:pPr>
        <w:spacing w:before="240" w:after="240"/>
        <w:jc w:val="both"/>
        <w:rPr>
          <w:rFonts w:ascii="Times New Roman" w:hAnsi="Times New Roman" w:cs="Times New Roman"/>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The issue raised by the reviewer is understandable, however we think  that the reviewer has confused Steppe (or to be more precise EHG/</w:t>
      </w:r>
      <w:proofErr w:type="spellStart"/>
      <w:r w:rsidR="00C651E1" w:rsidRPr="00F46F2D">
        <w:rPr>
          <w:rFonts w:ascii="Times New Roman" w:hAnsi="Times New Roman" w:cs="Times New Roman"/>
          <w:i/>
          <w:iCs/>
          <w:color w:val="0000FF"/>
          <w:lang w:val="en-US"/>
        </w:rPr>
        <w:t>Yamn</w:t>
      </w:r>
      <w:r w:rsidR="00C651E1" w:rsidRPr="00F46F2D">
        <w:rPr>
          <w:rFonts w:ascii="Times New Roman" w:hAnsi="Times New Roman" w:cs="Times New Roman"/>
          <w:i/>
          <w:iCs/>
          <w:color w:val="0000FF"/>
          <w:lang w:val="en-US"/>
        </w:rPr>
        <w:t>aya</w:t>
      </w:r>
      <w:proofErr w:type="spellEnd"/>
      <w:r w:rsidR="00C651E1" w:rsidRPr="00F46F2D">
        <w:rPr>
          <w:rFonts w:ascii="Times New Roman" w:hAnsi="Times New Roman" w:cs="Times New Roman"/>
          <w:i/>
          <w:iCs/>
          <w:color w:val="0000FF"/>
          <w:lang w:val="en-US"/>
        </w:rPr>
        <w:t xml:space="preserve"> in this analysis - we added a sentence in the Method section to explain how the ancestral components were named in Admixture analysis) and Neolithic ancestry when pointing to this apparent inconsistency. Indeed, in Figure S5, Etruria shows less “Steppe</w:t>
      </w:r>
      <w:r w:rsidR="00C651E1" w:rsidRPr="00F46F2D">
        <w:rPr>
          <w:rFonts w:ascii="Times New Roman" w:hAnsi="Times New Roman" w:cs="Times New Roman"/>
          <w:i/>
          <w:iCs/>
          <w:color w:val="0000FF"/>
          <w:lang w:val="en-US"/>
        </w:rPr>
        <w:t xml:space="preserve"> ancestry” compared to Rome and its surrounding areas. We believe the discrepancies between Figure </w:t>
      </w:r>
      <w:r w:rsidR="00FC0001" w:rsidRPr="00F46F2D">
        <w:rPr>
          <w:rFonts w:ascii="Times New Roman" w:hAnsi="Times New Roman" w:cs="Times New Roman"/>
          <w:i/>
          <w:iCs/>
          <w:color w:val="0000FF"/>
          <w:lang w:val="en-US"/>
        </w:rPr>
        <w:t>S5,</w:t>
      </w:r>
      <w:r w:rsidR="00C651E1" w:rsidRPr="00F46F2D">
        <w:rPr>
          <w:rFonts w:ascii="Times New Roman" w:hAnsi="Times New Roman" w:cs="Times New Roman"/>
          <w:i/>
          <w:iCs/>
          <w:color w:val="0000FF"/>
          <w:lang w:val="en-US"/>
        </w:rPr>
        <w:t xml:space="preserve"> and the other analyses may stem from the way the data was produced. Indeed, the maps rely on the ancestral components from the unsupervised admixture ana</w:t>
      </w:r>
      <w:r w:rsidR="00C651E1" w:rsidRPr="00F46F2D">
        <w:rPr>
          <w:rFonts w:ascii="Times New Roman" w:hAnsi="Times New Roman" w:cs="Times New Roman"/>
          <w:i/>
          <w:iCs/>
          <w:color w:val="0000FF"/>
          <w:lang w:val="en-US"/>
        </w:rPr>
        <w:t xml:space="preserve">lysis that are successively interpolated, whereas </w:t>
      </w:r>
      <w:proofErr w:type="spellStart"/>
      <w:r w:rsidR="00C651E1" w:rsidRPr="00F46F2D">
        <w:rPr>
          <w:rFonts w:ascii="Times New Roman" w:hAnsi="Times New Roman" w:cs="Times New Roman"/>
          <w:i/>
          <w:iCs/>
          <w:color w:val="0000FF"/>
          <w:lang w:val="en-US"/>
        </w:rPr>
        <w:t>qpAdm</w:t>
      </w:r>
      <w:proofErr w:type="spellEnd"/>
      <w:r w:rsidR="00C651E1" w:rsidRPr="00F46F2D">
        <w:rPr>
          <w:rFonts w:ascii="Times New Roman" w:hAnsi="Times New Roman" w:cs="Times New Roman"/>
          <w:i/>
          <w:iCs/>
          <w:color w:val="0000FF"/>
          <w:lang w:val="en-US"/>
        </w:rPr>
        <w:t xml:space="preserve"> is based on a user defined model. </w:t>
      </w:r>
      <w:r w:rsidR="00FC0001" w:rsidRPr="00F46F2D">
        <w:rPr>
          <w:rFonts w:ascii="Times New Roman" w:hAnsi="Times New Roman" w:cs="Times New Roman"/>
          <w:i/>
          <w:iCs/>
          <w:color w:val="0000FF"/>
          <w:lang w:val="en-US"/>
        </w:rPr>
        <w:t>Therefore,</w:t>
      </w:r>
      <w:r w:rsidR="00C651E1" w:rsidRPr="00F46F2D">
        <w:rPr>
          <w:rFonts w:ascii="Times New Roman" w:hAnsi="Times New Roman" w:cs="Times New Roman"/>
          <w:i/>
          <w:iCs/>
          <w:color w:val="0000FF"/>
          <w:lang w:val="en-US"/>
        </w:rPr>
        <w:t xml:space="preserve"> the inconsistency is probably due to methodological differences. The interpolation maps provide only a general idea of the distribution of a genetic compon</w:t>
      </w:r>
      <w:r w:rsidR="00C651E1" w:rsidRPr="00F46F2D">
        <w:rPr>
          <w:rFonts w:ascii="Times New Roman" w:hAnsi="Times New Roman" w:cs="Times New Roman"/>
          <w:i/>
          <w:iCs/>
          <w:color w:val="0000FF"/>
          <w:lang w:val="en-US"/>
        </w:rPr>
        <w:t>ent over a large area (e.g., a gradual decrease from Eastern to Western Europe) but is only partially indicative of the absolute value of that component at a specific site.  We exploited these interpolation maps with Admixture values to explore the ancestr</w:t>
      </w:r>
      <w:r w:rsidR="00C651E1" w:rsidRPr="00F46F2D">
        <w:rPr>
          <w:rFonts w:ascii="Times New Roman" w:hAnsi="Times New Roman" w:cs="Times New Roman"/>
          <w:i/>
          <w:iCs/>
          <w:color w:val="0000FF"/>
          <w:lang w:val="en-US"/>
        </w:rPr>
        <w:t>y patterns in the Italic IA observing a differentiation especially between Etruria and the rest of Italy and later we looked into more details by performing direct estimation of the ancestries for the groups under study, finding that the differentiation ma</w:t>
      </w:r>
      <w:r w:rsidR="00C651E1" w:rsidRPr="00F46F2D">
        <w:rPr>
          <w:rFonts w:ascii="Times New Roman" w:hAnsi="Times New Roman" w:cs="Times New Roman"/>
          <w:i/>
          <w:iCs/>
          <w:color w:val="0000FF"/>
          <w:lang w:val="en-US"/>
        </w:rPr>
        <w:t>y be described by the comparison between Adriatic and Tyrrhenian Italy.</w:t>
      </w:r>
      <w:r w:rsidR="00C651E1" w:rsidRPr="00F46F2D">
        <w:rPr>
          <w:rFonts w:ascii="Times New Roman" w:hAnsi="Times New Roman" w:cs="Times New Roman"/>
          <w:color w:val="0000FF"/>
          <w:lang w:val="en-US"/>
        </w:rPr>
        <w:t xml:space="preserve"> </w:t>
      </w:r>
    </w:p>
    <w:p w14:paraId="41E869C9"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In the </w:t>
      </w:r>
      <w:proofErr w:type="spellStart"/>
      <w:r w:rsidRPr="00F46F2D">
        <w:rPr>
          <w:rFonts w:ascii="Times New Roman" w:hAnsi="Times New Roman" w:cs="Times New Roman"/>
          <w:lang w:val="en-US"/>
        </w:rPr>
        <w:t>qpAdm</w:t>
      </w:r>
      <w:proofErr w:type="spellEnd"/>
      <w:r w:rsidRPr="00F46F2D">
        <w:rPr>
          <w:rFonts w:ascii="Times New Roman" w:hAnsi="Times New Roman" w:cs="Times New Roman"/>
          <w:lang w:val="en-US"/>
        </w:rPr>
        <w:t xml:space="preserve"> analyses, Serbian HGs were used instead of WHGs? Serbian HG has substantial amount of EHG, which is already contained in Steppe populations (</w:t>
      </w:r>
      <w:proofErr w:type="spellStart"/>
      <w:r w:rsidRPr="00F46F2D">
        <w:rPr>
          <w:rFonts w:ascii="Times New Roman" w:hAnsi="Times New Roman" w:cs="Times New Roman"/>
          <w:lang w:val="en-US"/>
        </w:rPr>
        <w:t>Yamnaya</w:t>
      </w:r>
      <w:proofErr w:type="spellEnd"/>
      <w:r w:rsidRPr="00F46F2D">
        <w:rPr>
          <w:rFonts w:ascii="Times New Roman" w:hAnsi="Times New Roman" w:cs="Times New Roman"/>
          <w:lang w:val="en-US"/>
        </w:rPr>
        <w:t>). Could you repeat th</w:t>
      </w:r>
      <w:r w:rsidRPr="00F46F2D">
        <w:rPr>
          <w:rFonts w:ascii="Times New Roman" w:hAnsi="Times New Roman" w:cs="Times New Roman"/>
          <w:lang w:val="en-US"/>
        </w:rPr>
        <w:t xml:space="preserve">e </w:t>
      </w:r>
      <w:proofErr w:type="spellStart"/>
      <w:r w:rsidRPr="00F46F2D">
        <w:rPr>
          <w:rFonts w:ascii="Times New Roman" w:hAnsi="Times New Roman" w:cs="Times New Roman"/>
          <w:lang w:val="en-US"/>
        </w:rPr>
        <w:t>qpADM</w:t>
      </w:r>
      <w:proofErr w:type="spellEnd"/>
      <w:r w:rsidRPr="00F46F2D">
        <w:rPr>
          <w:rFonts w:ascii="Times New Roman" w:hAnsi="Times New Roman" w:cs="Times New Roman"/>
          <w:lang w:val="en-US"/>
        </w:rPr>
        <w:t xml:space="preserve"> tests with WHG instead, or even better with </w:t>
      </w:r>
      <w:proofErr w:type="spellStart"/>
      <w:r w:rsidRPr="00F46F2D">
        <w:rPr>
          <w:rFonts w:ascii="Times New Roman" w:hAnsi="Times New Roman" w:cs="Times New Roman"/>
          <w:lang w:val="en-US"/>
        </w:rPr>
        <w:t>Epigravettian</w:t>
      </w:r>
      <w:proofErr w:type="spellEnd"/>
      <w:r w:rsidRPr="00F46F2D">
        <w:rPr>
          <w:rFonts w:ascii="Times New Roman" w:hAnsi="Times New Roman" w:cs="Times New Roman"/>
          <w:lang w:val="en-US"/>
        </w:rPr>
        <w:t>/Mesolithic genomes from Italy? I assume the amount Steppe ancestry would be even higher in the tested populations, possibly resulting in a better differentiation.</w:t>
      </w:r>
    </w:p>
    <w:p w14:paraId="0C2F0C2E" w14:textId="77777777" w:rsidR="0052788A" w:rsidRPr="00F46F2D" w:rsidRDefault="0052788A" w:rsidP="00863459">
      <w:pPr>
        <w:jc w:val="both"/>
        <w:rPr>
          <w:rFonts w:ascii="Times New Roman" w:hAnsi="Times New Roman" w:cs="Times New Roman"/>
          <w:color w:val="0000FF"/>
          <w:lang w:val="en-US"/>
        </w:rPr>
      </w:pPr>
    </w:p>
    <w:p w14:paraId="03F2F11E" w14:textId="30C249B5" w:rsidR="0052788A" w:rsidRPr="00F46F2D" w:rsidRDefault="002B2F13"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Thanks for your suggestion</w:t>
      </w:r>
      <w:r w:rsidR="00C651E1" w:rsidRPr="00F46F2D">
        <w:rPr>
          <w:rFonts w:ascii="Times New Roman" w:hAnsi="Times New Roman" w:cs="Times New Roman"/>
          <w:i/>
          <w:iCs/>
          <w:color w:val="0000FF"/>
          <w:lang w:val="en-US"/>
        </w:rPr>
        <w:t xml:space="preserve">. We repeated the </w:t>
      </w:r>
      <w:proofErr w:type="spellStart"/>
      <w:r w:rsidR="00C651E1" w:rsidRPr="00F46F2D">
        <w:rPr>
          <w:rFonts w:ascii="Times New Roman" w:hAnsi="Times New Roman" w:cs="Times New Roman"/>
          <w:i/>
          <w:iCs/>
          <w:color w:val="0000FF"/>
          <w:lang w:val="en-US"/>
        </w:rPr>
        <w:t>qpAdm</w:t>
      </w:r>
      <w:proofErr w:type="spellEnd"/>
      <w:r w:rsidR="00C651E1" w:rsidRPr="00F46F2D">
        <w:rPr>
          <w:rFonts w:ascii="Times New Roman" w:hAnsi="Times New Roman" w:cs="Times New Roman"/>
          <w:i/>
          <w:iCs/>
          <w:color w:val="0000FF"/>
          <w:lang w:val="en-US"/>
        </w:rPr>
        <w:t xml:space="preserve"> analysis discussed in the main text with both WHG and Italy Mesolithic and for both the single Iron Age populations and the Adriatic and Tyrrhenian clusters. We found indeed a </w:t>
      </w:r>
      <w:r w:rsidR="00FC0001" w:rsidRPr="00F46F2D">
        <w:rPr>
          <w:rFonts w:ascii="Times New Roman" w:hAnsi="Times New Roman" w:cs="Times New Roman"/>
          <w:i/>
          <w:iCs/>
          <w:color w:val="0000FF"/>
          <w:lang w:val="en-US"/>
        </w:rPr>
        <w:t>slightly</w:t>
      </w:r>
      <w:r w:rsidR="00C651E1" w:rsidRPr="00F46F2D">
        <w:rPr>
          <w:rFonts w:ascii="Times New Roman" w:hAnsi="Times New Roman" w:cs="Times New Roman"/>
          <w:i/>
          <w:iCs/>
          <w:color w:val="0000FF"/>
          <w:lang w:val="en-US"/>
        </w:rPr>
        <w:t xml:space="preserve"> greater amount of Steppe ancestry with these mo</w:t>
      </w:r>
      <w:r w:rsidR="00C651E1" w:rsidRPr="00F46F2D">
        <w:rPr>
          <w:rFonts w:ascii="Times New Roman" w:hAnsi="Times New Roman" w:cs="Times New Roman"/>
          <w:i/>
          <w:iCs/>
          <w:color w:val="0000FF"/>
          <w:lang w:val="en-US"/>
        </w:rPr>
        <w:t>dels, especially for the one with Italy Mesolithic. However, this greater amount of Steppe ancestry is roughly the same in all the populations considered, not pointing to a better differentiation of the Italic IA. Thus, we did not change the main text, but</w:t>
      </w:r>
      <w:r w:rsidR="00C651E1" w:rsidRPr="00F46F2D">
        <w:rPr>
          <w:rFonts w:ascii="Times New Roman" w:hAnsi="Times New Roman" w:cs="Times New Roman"/>
          <w:i/>
          <w:iCs/>
          <w:color w:val="0000FF"/>
          <w:lang w:val="en-US"/>
        </w:rPr>
        <w:t xml:space="preserve"> we added these new results in Additional file 2: Table S8 and S9.</w:t>
      </w:r>
    </w:p>
    <w:p w14:paraId="1A18CC6A" w14:textId="77777777" w:rsidR="0052788A" w:rsidRPr="00F46F2D" w:rsidRDefault="0052788A" w:rsidP="00863459">
      <w:pPr>
        <w:jc w:val="both"/>
        <w:rPr>
          <w:rFonts w:ascii="Times New Roman" w:hAnsi="Times New Roman" w:cs="Times New Roman"/>
          <w:color w:val="0000FF"/>
          <w:highlight w:val="yellow"/>
          <w:lang w:val="en-US"/>
        </w:rPr>
      </w:pPr>
    </w:p>
    <w:p w14:paraId="3508A83A"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An analysis that seems missing is </w:t>
      </w:r>
      <w:proofErr w:type="spellStart"/>
      <w:r w:rsidRPr="00F46F2D">
        <w:rPr>
          <w:rFonts w:ascii="Times New Roman" w:hAnsi="Times New Roman" w:cs="Times New Roman"/>
          <w:lang w:val="en-US"/>
        </w:rPr>
        <w:t>qpWave</w:t>
      </w:r>
      <w:proofErr w:type="spellEnd"/>
      <w:r w:rsidRPr="00F46F2D">
        <w:rPr>
          <w:rFonts w:ascii="Times New Roman" w:hAnsi="Times New Roman" w:cs="Times New Roman"/>
          <w:lang w:val="en-US"/>
        </w:rPr>
        <w:t xml:space="preserve"> between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 xml:space="preserve">, Etruscan, Latin, Apulian associated individuals, but also grouped in Adriatic and Tyrrhenian groups. Can you reject a single </w:t>
      </w:r>
      <w:r w:rsidRPr="00F46F2D">
        <w:rPr>
          <w:rFonts w:ascii="Times New Roman" w:hAnsi="Times New Roman" w:cs="Times New Roman"/>
          <w:lang w:val="en-US"/>
        </w:rPr>
        <w:t>wave of ancestry between those groups?</w:t>
      </w:r>
    </w:p>
    <w:p w14:paraId="282A7BC2" w14:textId="77777777" w:rsidR="0052788A" w:rsidRPr="00F46F2D" w:rsidRDefault="0052788A" w:rsidP="00863459">
      <w:pPr>
        <w:jc w:val="both"/>
        <w:rPr>
          <w:rFonts w:ascii="Times New Roman" w:hAnsi="Times New Roman" w:cs="Times New Roman"/>
          <w:lang w:val="en-US"/>
        </w:rPr>
      </w:pPr>
    </w:p>
    <w:p w14:paraId="00DA8E48" w14:textId="58554673" w:rsidR="0052788A" w:rsidRPr="00F46F2D" w:rsidRDefault="00CA7034"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Thanks for the suggestion. We performed </w:t>
      </w:r>
      <w:proofErr w:type="spellStart"/>
      <w:r w:rsidR="00C651E1" w:rsidRPr="00F46F2D">
        <w:rPr>
          <w:rFonts w:ascii="Times New Roman" w:hAnsi="Times New Roman" w:cs="Times New Roman"/>
          <w:i/>
          <w:iCs/>
          <w:color w:val="0000FF"/>
          <w:lang w:val="en-US"/>
        </w:rPr>
        <w:t>qpWave</w:t>
      </w:r>
      <w:proofErr w:type="spellEnd"/>
      <w:r w:rsidR="00C651E1" w:rsidRPr="00F46F2D">
        <w:rPr>
          <w:rFonts w:ascii="Times New Roman" w:hAnsi="Times New Roman" w:cs="Times New Roman"/>
          <w:i/>
          <w:iCs/>
          <w:color w:val="0000FF"/>
          <w:lang w:val="en-US"/>
        </w:rPr>
        <w:t xml:space="preserve"> considering the four Italic IA populations and grouping Adriatic and Tyrrhenian individuals together. We confirmed in both cases that a single wave of ancestry must be rejected, obtaining a p-value of 1.4</w:t>
      </w:r>
      <w:r w:rsidR="00FC0001" w:rsidRPr="00F46F2D">
        <w:rPr>
          <w:rFonts w:ascii="Times New Roman" w:hAnsi="Times New Roman" w:cs="Times New Roman"/>
          <w:i/>
          <w:iCs/>
          <w:color w:val="0000FF"/>
          <w:lang w:val="en-US"/>
        </w:rPr>
        <w:t xml:space="preserve"> </w:t>
      </w:r>
      <w:r w:rsidR="00FC0001" w:rsidRPr="00F46F2D">
        <w:rPr>
          <w:rFonts w:ascii="Times New Roman" w:hAnsi="Times New Roman" w:cs="Times New Roman"/>
          <w:i/>
          <w:iCs/>
          <w:color w:val="0000FF"/>
          <w:lang w:val="en-US"/>
        </w:rPr>
        <w:sym w:font="Symbol" w:char="F0B4"/>
      </w:r>
      <w:r w:rsidR="00FC0001" w:rsidRPr="00F46F2D">
        <w:rPr>
          <w:rFonts w:ascii="Times New Roman" w:hAnsi="Times New Roman" w:cs="Times New Roman"/>
          <w:i/>
          <w:iCs/>
          <w:color w:val="0000FF"/>
          <w:lang w:val="en-US"/>
        </w:rPr>
        <w:t xml:space="preserve"> 10</w:t>
      </w:r>
      <w:r w:rsidR="00FC0001" w:rsidRPr="00F46F2D">
        <w:rPr>
          <w:rFonts w:ascii="Times New Roman" w:hAnsi="Times New Roman" w:cs="Times New Roman"/>
          <w:i/>
          <w:iCs/>
          <w:color w:val="0000FF"/>
          <w:vertAlign w:val="superscript"/>
          <w:lang w:val="en-US"/>
        </w:rPr>
        <w:t>-5</w:t>
      </w:r>
      <w:r w:rsidR="00FC0001" w:rsidRPr="00F46F2D">
        <w:rPr>
          <w:rFonts w:ascii="Times New Roman" w:hAnsi="Times New Roman" w:cs="Times New Roman"/>
          <w:i/>
          <w:iCs/>
          <w:color w:val="0000FF"/>
          <w:lang w:val="en-US"/>
        </w:rPr>
        <w:t xml:space="preserve"> </w:t>
      </w:r>
      <w:r w:rsidR="00C651E1" w:rsidRPr="00F46F2D">
        <w:rPr>
          <w:rFonts w:ascii="Times New Roman" w:hAnsi="Times New Roman" w:cs="Times New Roman"/>
          <w:i/>
          <w:iCs/>
          <w:color w:val="0000FF"/>
          <w:lang w:val="en-US"/>
        </w:rPr>
        <w:t>and 2.2</w:t>
      </w:r>
      <w:r w:rsidR="00FC0001" w:rsidRPr="00F46F2D">
        <w:rPr>
          <w:rFonts w:ascii="Times New Roman" w:hAnsi="Times New Roman" w:cs="Times New Roman"/>
          <w:i/>
          <w:iCs/>
          <w:color w:val="0000FF"/>
          <w:lang w:val="en-US"/>
        </w:rPr>
        <w:t xml:space="preserve"> </w:t>
      </w:r>
      <w:r w:rsidR="00FC0001" w:rsidRPr="00F46F2D">
        <w:rPr>
          <w:rFonts w:ascii="Times New Roman" w:hAnsi="Times New Roman" w:cs="Times New Roman"/>
          <w:i/>
          <w:iCs/>
          <w:color w:val="0000FF"/>
          <w:lang w:val="en-US"/>
        </w:rPr>
        <w:sym w:font="Symbol" w:char="F0B4"/>
      </w:r>
      <w:r w:rsidR="00FC0001" w:rsidRPr="00F46F2D">
        <w:rPr>
          <w:rFonts w:ascii="Times New Roman" w:hAnsi="Times New Roman" w:cs="Times New Roman"/>
          <w:i/>
          <w:iCs/>
          <w:color w:val="0000FF"/>
          <w:lang w:val="en-US"/>
        </w:rPr>
        <w:t xml:space="preserve"> 10</w:t>
      </w:r>
      <w:r w:rsidR="00FC0001" w:rsidRPr="00F46F2D">
        <w:rPr>
          <w:rFonts w:ascii="Times New Roman" w:hAnsi="Times New Roman" w:cs="Times New Roman"/>
          <w:i/>
          <w:iCs/>
          <w:color w:val="0000FF"/>
          <w:vertAlign w:val="superscript"/>
          <w:lang w:val="en-US"/>
        </w:rPr>
        <w:t>-4</w:t>
      </w:r>
      <w:r w:rsidR="00C651E1" w:rsidRPr="00F46F2D">
        <w:rPr>
          <w:rFonts w:ascii="Times New Roman" w:hAnsi="Times New Roman" w:cs="Times New Roman"/>
          <w:i/>
          <w:iCs/>
          <w:color w:val="0000FF"/>
          <w:lang w:val="en-US"/>
        </w:rPr>
        <w:t>, respectively. We added a pa</w:t>
      </w:r>
      <w:r w:rsidR="00C651E1" w:rsidRPr="00F46F2D">
        <w:rPr>
          <w:rFonts w:ascii="Times New Roman" w:hAnsi="Times New Roman" w:cs="Times New Roman"/>
          <w:i/>
          <w:iCs/>
          <w:color w:val="0000FF"/>
          <w:lang w:val="en-US"/>
        </w:rPr>
        <w:t xml:space="preserve">ragraph in the </w:t>
      </w:r>
      <w:proofErr w:type="spellStart"/>
      <w:r w:rsidR="00C651E1" w:rsidRPr="00F46F2D">
        <w:rPr>
          <w:rFonts w:ascii="Times New Roman" w:hAnsi="Times New Roman" w:cs="Times New Roman"/>
          <w:i/>
          <w:iCs/>
          <w:color w:val="0000FF"/>
          <w:lang w:val="en-US"/>
        </w:rPr>
        <w:t>qpWave</w:t>
      </w:r>
      <w:proofErr w:type="spellEnd"/>
      <w:r w:rsidR="00C651E1" w:rsidRPr="00F46F2D">
        <w:rPr>
          <w:rFonts w:ascii="Times New Roman" w:hAnsi="Times New Roman" w:cs="Times New Roman"/>
          <w:i/>
          <w:iCs/>
          <w:color w:val="0000FF"/>
          <w:lang w:val="en-US"/>
        </w:rPr>
        <w:t>/</w:t>
      </w:r>
      <w:proofErr w:type="spellStart"/>
      <w:r w:rsidR="00C651E1" w:rsidRPr="00F46F2D">
        <w:rPr>
          <w:rFonts w:ascii="Times New Roman" w:hAnsi="Times New Roman" w:cs="Times New Roman"/>
          <w:i/>
          <w:iCs/>
          <w:color w:val="0000FF"/>
          <w:lang w:val="en-US"/>
        </w:rPr>
        <w:t>qpAdm</w:t>
      </w:r>
      <w:proofErr w:type="spellEnd"/>
      <w:r w:rsidR="00C651E1" w:rsidRPr="00F46F2D">
        <w:rPr>
          <w:rFonts w:ascii="Times New Roman" w:hAnsi="Times New Roman" w:cs="Times New Roman"/>
          <w:i/>
          <w:iCs/>
          <w:color w:val="0000FF"/>
          <w:lang w:val="en-US"/>
        </w:rPr>
        <w:t xml:space="preserve"> section of the Methods for this analysis.</w:t>
      </w:r>
    </w:p>
    <w:p w14:paraId="5B911A99" w14:textId="77777777" w:rsidR="0052788A" w:rsidRPr="00F46F2D" w:rsidRDefault="0052788A" w:rsidP="00863459">
      <w:pPr>
        <w:jc w:val="both"/>
        <w:rPr>
          <w:rFonts w:ascii="Times New Roman" w:hAnsi="Times New Roman" w:cs="Times New Roman"/>
          <w:lang w:val="en-US"/>
        </w:rPr>
      </w:pPr>
    </w:p>
    <w:p w14:paraId="68B6537F"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Discussion of genetic outliers. I could not find reports in the manuscript of any direct radiocarbon date. Could you, for example, exclude that EV15A is older than Iron/Bronze Age, due </w:t>
      </w:r>
      <w:r w:rsidRPr="00F46F2D">
        <w:rPr>
          <w:rFonts w:ascii="Times New Roman" w:hAnsi="Times New Roman" w:cs="Times New Roman"/>
          <w:lang w:val="en-US"/>
        </w:rPr>
        <w:t>to its placement with Neolithic/Chalcolithic populations? A similar argument is also valid for other genetic outliers and this possibility should be mentioned if direct dates for those individuals are not available.</w:t>
      </w:r>
    </w:p>
    <w:p w14:paraId="0FF6D65A" w14:textId="77777777" w:rsidR="00FC0001" w:rsidRPr="00F46F2D" w:rsidRDefault="00FC0001" w:rsidP="00863459">
      <w:pPr>
        <w:jc w:val="both"/>
        <w:rPr>
          <w:rFonts w:ascii="Times New Roman" w:hAnsi="Times New Roman" w:cs="Times New Roman"/>
          <w:i/>
          <w:iCs/>
          <w:lang w:val="en-US"/>
        </w:rPr>
      </w:pPr>
    </w:p>
    <w:p w14:paraId="35AE145E" w14:textId="1E00BA6C" w:rsidR="0052788A" w:rsidRPr="00F46F2D" w:rsidRDefault="00247EC5"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Thanks for the suggestion, we performed</w:t>
      </w:r>
      <w:r w:rsidR="00C651E1" w:rsidRPr="00F46F2D">
        <w:rPr>
          <w:rFonts w:ascii="Times New Roman" w:hAnsi="Times New Roman" w:cs="Times New Roman"/>
          <w:i/>
          <w:iCs/>
          <w:color w:val="0000FF"/>
          <w:lang w:val="en-US"/>
        </w:rPr>
        <w:t xml:space="preserve"> C14 dating on EV15A and other outliers, plus other samples representative of the main necropolises. We analyzed a total of 9 </w:t>
      </w:r>
      <w:r w:rsidR="00FC0001" w:rsidRPr="00F46F2D">
        <w:rPr>
          <w:rFonts w:ascii="Times New Roman" w:hAnsi="Times New Roman" w:cs="Times New Roman"/>
          <w:i/>
          <w:iCs/>
          <w:color w:val="0000FF"/>
          <w:lang w:val="en-US"/>
        </w:rPr>
        <w:t>samples,</w:t>
      </w:r>
      <w:r w:rsidR="00C651E1" w:rsidRPr="00F46F2D">
        <w:rPr>
          <w:rFonts w:ascii="Times New Roman" w:hAnsi="Times New Roman" w:cs="Times New Roman"/>
          <w:i/>
          <w:iCs/>
          <w:color w:val="0000FF"/>
          <w:lang w:val="en-US"/>
        </w:rPr>
        <w:t xml:space="preserve"> and we added results in additional file 2: TableS1. As you can see all the results are consistent with archaeological dating.</w:t>
      </w:r>
    </w:p>
    <w:p w14:paraId="72501CD5" w14:textId="77777777" w:rsidR="0052788A" w:rsidRPr="00F46F2D" w:rsidRDefault="0052788A" w:rsidP="00863459">
      <w:pPr>
        <w:jc w:val="both"/>
        <w:rPr>
          <w:rFonts w:ascii="Times New Roman" w:hAnsi="Times New Roman" w:cs="Times New Roman"/>
          <w:color w:val="0000FF"/>
          <w:lang w:val="en-US"/>
        </w:rPr>
      </w:pPr>
    </w:p>
    <w:p w14:paraId="066F0A8C"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The results from the phenotypic analyses are interesting, particularly the differences in hair/eye </w:t>
      </w:r>
      <w:proofErr w:type="spellStart"/>
      <w:r w:rsidRPr="00F46F2D">
        <w:rPr>
          <w:rFonts w:ascii="Times New Roman" w:hAnsi="Times New Roman" w:cs="Times New Roman"/>
          <w:lang w:val="en-US"/>
        </w:rPr>
        <w:t>colours</w:t>
      </w:r>
      <w:proofErr w:type="spellEnd"/>
      <w:r w:rsidRPr="00F46F2D">
        <w:rPr>
          <w:rFonts w:ascii="Times New Roman" w:hAnsi="Times New Roman" w:cs="Times New Roman"/>
          <w:lang w:val="en-US"/>
        </w:rPr>
        <w:t xml:space="preserve"> between Iron Age popu</w:t>
      </w:r>
      <w:r w:rsidRPr="00F46F2D">
        <w:rPr>
          <w:rFonts w:ascii="Times New Roman" w:hAnsi="Times New Roman" w:cs="Times New Roman"/>
          <w:lang w:val="en-US"/>
        </w:rPr>
        <w:t>lations from the west and east of Italy. I wonder if this corresponds to any known artistic documentation like paintings that might be available for those cultures. Besides that, can the decreased frequency in HLA alleles just be due to an increase in Near</w:t>
      </w:r>
      <w:r w:rsidRPr="00F46F2D">
        <w:rPr>
          <w:rFonts w:ascii="Times New Roman" w:hAnsi="Times New Roman" w:cs="Times New Roman"/>
          <w:lang w:val="en-US"/>
        </w:rPr>
        <w:t xml:space="preserve"> East ancestry? I suggest testing if a correlation between allele frequency and proportion of different ancestries can be found. This would suggest a stronger influence of demographic patterns rather than selection in the reported allele frequencies.</w:t>
      </w:r>
    </w:p>
    <w:p w14:paraId="6CF45760" w14:textId="77777777" w:rsidR="0052788A" w:rsidRPr="00F46F2D" w:rsidRDefault="0052788A" w:rsidP="00863459">
      <w:pPr>
        <w:jc w:val="both"/>
        <w:rPr>
          <w:rFonts w:ascii="Times New Roman" w:hAnsi="Times New Roman" w:cs="Times New Roman"/>
          <w:i/>
          <w:iCs/>
          <w:lang w:val="en-US"/>
        </w:rPr>
      </w:pPr>
    </w:p>
    <w:p w14:paraId="74C8F8C1" w14:textId="401C809B" w:rsidR="0052788A" w:rsidRPr="00F46F2D" w:rsidRDefault="00247EC5" w:rsidP="00863459">
      <w:pPr>
        <w:contextualSpacing/>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We t</w:t>
      </w:r>
      <w:r w:rsidR="00C651E1" w:rsidRPr="00F46F2D">
        <w:rPr>
          <w:rFonts w:ascii="Times New Roman" w:hAnsi="Times New Roman" w:cs="Times New Roman"/>
          <w:i/>
          <w:iCs/>
          <w:color w:val="0000FF"/>
          <w:lang w:val="en-US"/>
        </w:rPr>
        <w:t>hank the reviewer for the comments. To our knowledge, we have no pictorial evidence left for the Picenes, so we cannot check if our predicted phenotypes correspond.</w:t>
      </w:r>
    </w:p>
    <w:p w14:paraId="5CFC001E" w14:textId="3F672971" w:rsidR="0052788A" w:rsidRPr="00F46F2D" w:rsidRDefault="00C651E1" w:rsidP="00863459">
      <w:pPr>
        <w:contextualSpacing/>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As for the HLA, we performed a correlation test as suggested (Spearman's</w:t>
      </w:r>
      <w:r w:rsidR="00190197" w:rsidRPr="00F46F2D">
        <w:rPr>
          <w:rFonts w:ascii="Times New Roman" w:hAnsi="Times New Roman" w:cs="Times New Roman"/>
          <w:i/>
          <w:iCs/>
          <w:color w:val="0000FF"/>
          <w:lang w:val="en-US"/>
        </w:rPr>
        <w:t xml:space="preserve"> </w:t>
      </w:r>
      <w:r w:rsidRPr="00F46F2D">
        <w:rPr>
          <w:rFonts w:ascii="Times New Roman" w:hAnsi="Times New Roman" w:cs="Times New Roman"/>
          <w:i/>
          <w:iCs/>
          <w:color w:val="0000FF"/>
          <w:lang w:val="en-US"/>
        </w:rPr>
        <w:t>rho test), conside</w:t>
      </w:r>
      <w:r w:rsidRPr="00F46F2D">
        <w:rPr>
          <w:rFonts w:ascii="Times New Roman" w:hAnsi="Times New Roman" w:cs="Times New Roman"/>
          <w:i/>
          <w:iCs/>
          <w:color w:val="0000FF"/>
          <w:lang w:val="en-US"/>
        </w:rPr>
        <w:t>ring both the CHG and the Anatolian Neolithic ancestry</w:t>
      </w:r>
      <w:r w:rsidR="00190197" w:rsidRPr="00F46F2D">
        <w:rPr>
          <w:rFonts w:ascii="Times New Roman" w:hAnsi="Times New Roman" w:cs="Times New Roman"/>
          <w:i/>
          <w:iCs/>
          <w:color w:val="0000FF"/>
          <w:lang w:val="en-US"/>
        </w:rPr>
        <w:t xml:space="preserve"> </w:t>
      </w:r>
      <w:r w:rsidRPr="00F46F2D">
        <w:rPr>
          <w:rFonts w:ascii="Times New Roman" w:hAnsi="Times New Roman" w:cs="Times New Roman"/>
          <w:i/>
          <w:iCs/>
          <w:color w:val="0000FF"/>
          <w:lang w:val="en-US"/>
        </w:rPr>
        <w:t>components (we were not sure which one the reviewer was referring to). In both cases, we found no significant correlation between the ancestry and the HLA alleles (rs3135388, rs2395182). More specifica</w:t>
      </w:r>
      <w:r w:rsidRPr="00F46F2D">
        <w:rPr>
          <w:rFonts w:ascii="Times New Roman" w:hAnsi="Times New Roman" w:cs="Times New Roman"/>
          <w:i/>
          <w:iCs/>
          <w:color w:val="0000FF"/>
          <w:lang w:val="en-US"/>
        </w:rPr>
        <w:t>lly:</w:t>
      </w:r>
      <w:r w:rsidRPr="00F46F2D">
        <w:rPr>
          <w:rFonts w:ascii="Times New Roman" w:hAnsi="Times New Roman" w:cs="Times New Roman"/>
          <w:i/>
          <w:iCs/>
          <w:color w:val="0000FF"/>
          <w:lang w:val="en-US"/>
        </w:rPr>
        <w:br/>
        <w:t xml:space="preserve">CHG vs. HLA: rho </w:t>
      </w:r>
      <w:r w:rsidRPr="00F46F2D">
        <w:rPr>
          <w:rFonts w:ascii="Cambria Math" w:hAnsi="Cambria Math" w:cs="Cambria Math"/>
          <w:i/>
          <w:iCs/>
          <w:color w:val="0000FF"/>
          <w:lang w:val="en-US"/>
        </w:rPr>
        <w:t>≃</w:t>
      </w:r>
      <w:r w:rsidRPr="00F46F2D">
        <w:rPr>
          <w:rFonts w:ascii="Times New Roman" w:hAnsi="Times New Roman" w:cs="Times New Roman"/>
          <w:i/>
          <w:iCs/>
          <w:color w:val="0000FF"/>
          <w:lang w:val="en-US"/>
        </w:rPr>
        <w:t xml:space="preserve"> -0.5; p-value </w:t>
      </w:r>
      <w:r w:rsidRPr="00F46F2D">
        <w:rPr>
          <w:rFonts w:ascii="Cambria Math" w:hAnsi="Cambria Math" w:cs="Cambria Math"/>
          <w:i/>
          <w:iCs/>
          <w:color w:val="0000FF"/>
          <w:lang w:val="en-US"/>
        </w:rPr>
        <w:t>≃</w:t>
      </w:r>
      <w:r w:rsidRPr="00F46F2D">
        <w:rPr>
          <w:rFonts w:ascii="Times New Roman" w:hAnsi="Times New Roman" w:cs="Times New Roman"/>
          <w:i/>
          <w:iCs/>
          <w:color w:val="0000FF"/>
          <w:lang w:val="en-US"/>
        </w:rPr>
        <w:t xml:space="preserve"> 0.2; Anatolian Neolithic vs. HLA: rho </w:t>
      </w:r>
      <w:r w:rsidRPr="00F46F2D">
        <w:rPr>
          <w:rFonts w:ascii="Cambria Math" w:hAnsi="Cambria Math" w:cs="Cambria Math"/>
          <w:i/>
          <w:iCs/>
          <w:color w:val="0000FF"/>
          <w:lang w:val="en-US"/>
        </w:rPr>
        <w:t>≃</w:t>
      </w:r>
      <w:r w:rsidRPr="00F46F2D">
        <w:rPr>
          <w:rFonts w:ascii="Times New Roman" w:hAnsi="Times New Roman" w:cs="Times New Roman"/>
          <w:i/>
          <w:iCs/>
          <w:color w:val="0000FF"/>
          <w:lang w:val="en-US"/>
        </w:rPr>
        <w:t xml:space="preserve"> 0.3; p-value </w:t>
      </w:r>
      <w:r w:rsidRPr="00F46F2D">
        <w:rPr>
          <w:rFonts w:ascii="Cambria Math" w:hAnsi="Cambria Math" w:cs="Cambria Math"/>
          <w:i/>
          <w:iCs/>
          <w:color w:val="0000FF"/>
          <w:lang w:val="en-US"/>
        </w:rPr>
        <w:t>≃</w:t>
      </w:r>
      <w:r w:rsidRPr="00F46F2D">
        <w:rPr>
          <w:rFonts w:ascii="Times New Roman" w:hAnsi="Times New Roman" w:cs="Times New Roman"/>
          <w:i/>
          <w:iCs/>
          <w:color w:val="0000FF"/>
          <w:lang w:val="en-US"/>
        </w:rPr>
        <w:t xml:space="preserve"> 0.6). We did not report these values in the text, because they are not informative. </w:t>
      </w:r>
    </w:p>
    <w:p w14:paraId="4A9D706A" w14:textId="77777777" w:rsidR="0052788A" w:rsidRPr="00F46F2D" w:rsidRDefault="0052788A" w:rsidP="00863459">
      <w:pPr>
        <w:jc w:val="both"/>
        <w:rPr>
          <w:rFonts w:ascii="Times New Roman" w:hAnsi="Times New Roman" w:cs="Times New Roman"/>
          <w:lang w:val="en-US"/>
        </w:rPr>
      </w:pPr>
    </w:p>
    <w:p w14:paraId="14EE7378"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Interesting IDB analyses are performed with the imputed genomes. Since the </w:t>
      </w:r>
      <w:r w:rsidRPr="00F46F2D">
        <w:rPr>
          <w:rFonts w:ascii="Times New Roman" w:hAnsi="Times New Roman" w:cs="Times New Roman"/>
          <w:lang w:val="en-US"/>
        </w:rPr>
        <w:t xml:space="preserve">minimal length considered is 2 </w:t>
      </w:r>
      <w:proofErr w:type="spellStart"/>
      <w:r w:rsidRPr="00F46F2D">
        <w:rPr>
          <w:rFonts w:ascii="Times New Roman" w:hAnsi="Times New Roman" w:cs="Times New Roman"/>
          <w:lang w:val="en-US"/>
        </w:rPr>
        <w:t>cM</w:t>
      </w:r>
      <w:proofErr w:type="spellEnd"/>
      <w:r w:rsidRPr="00F46F2D">
        <w:rPr>
          <w:rFonts w:ascii="Times New Roman" w:hAnsi="Times New Roman" w:cs="Times New Roman"/>
          <w:lang w:val="en-US"/>
        </w:rPr>
        <w:t xml:space="preserve">, did you check for possible connections between newly sequenced and published individuals? I wonder if direct links with the Balkans could be confirmed in this way. Another way to visualize possible patterns is to perform </w:t>
      </w:r>
      <w:r w:rsidRPr="00F46F2D">
        <w:rPr>
          <w:rFonts w:ascii="Times New Roman" w:hAnsi="Times New Roman" w:cs="Times New Roman"/>
          <w:lang w:val="en-US"/>
        </w:rPr>
        <w:t>a PCA projecting all Iron Age individuals across Europe and investigate how Picenes fit into the genetic map of this period.</w:t>
      </w:r>
    </w:p>
    <w:p w14:paraId="1AD077B8" w14:textId="77777777" w:rsidR="0052788A" w:rsidRPr="00F46F2D" w:rsidRDefault="0052788A" w:rsidP="00863459">
      <w:pPr>
        <w:jc w:val="both"/>
        <w:rPr>
          <w:rFonts w:ascii="Times New Roman" w:hAnsi="Times New Roman" w:cs="Times New Roman"/>
          <w:lang w:val="en-US"/>
        </w:rPr>
      </w:pPr>
    </w:p>
    <w:p w14:paraId="3627A49A" w14:textId="44182E91" w:rsidR="0052788A" w:rsidRPr="00F46F2D" w:rsidRDefault="002A024C"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We asked ourselves the same question as the reviewer and yes, we checked for putative direct connections between newly sequenced a</w:t>
      </w:r>
      <w:r w:rsidR="00C651E1" w:rsidRPr="00F46F2D">
        <w:rPr>
          <w:rFonts w:ascii="Times New Roman" w:hAnsi="Times New Roman" w:cs="Times New Roman"/>
          <w:i/>
          <w:iCs/>
          <w:color w:val="0000FF"/>
          <w:lang w:val="en-US"/>
        </w:rPr>
        <w:t>nd published samples looking at the normalized amount of IBD shared between groups. We did not find any particular sharing of IBD among groups. Thus, we exploited a multivariate analysis (PCA supplementary figure S7) to gain more insights. Indeed, in the P</w:t>
      </w:r>
      <w:r w:rsidR="00C651E1" w:rsidRPr="00F46F2D">
        <w:rPr>
          <w:rFonts w:ascii="Times New Roman" w:hAnsi="Times New Roman" w:cs="Times New Roman"/>
          <w:i/>
          <w:iCs/>
          <w:color w:val="0000FF"/>
          <w:lang w:val="en-US"/>
        </w:rPr>
        <w:t>CA we are considering the connections between individuals all together, and therefore, the proximity of two groups is a good indicator of their sharing of IBD.</w:t>
      </w:r>
    </w:p>
    <w:p w14:paraId="29E27E6A" w14:textId="77777777"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As for the second point, we are not sure that we understand what the reviewer is asking. In this</w:t>
      </w:r>
      <w:r w:rsidRPr="00F46F2D">
        <w:rPr>
          <w:rFonts w:ascii="Times New Roman" w:hAnsi="Times New Roman" w:cs="Times New Roman"/>
          <w:i/>
          <w:iCs/>
          <w:color w:val="0000FF"/>
          <w:lang w:val="en-US"/>
        </w:rPr>
        <w:t xml:space="preserve"> case, the PCA was performed on the number of base pairs shared as IBD between individuals and these values were obtained on imputed data, therefore there is no need to project ancient data onto PC build </w:t>
      </w:r>
      <w:r w:rsidRPr="00F46F2D">
        <w:rPr>
          <w:rFonts w:ascii="Times New Roman" w:hAnsi="Times New Roman" w:cs="Times New Roman"/>
          <w:i/>
          <w:iCs/>
          <w:color w:val="0000FF"/>
          <w:lang w:val="en-US"/>
        </w:rPr>
        <w:lastRenderedPageBreak/>
        <w:t>with modern data. Since imputation is time and resou</w:t>
      </w:r>
      <w:r w:rsidRPr="00F46F2D">
        <w:rPr>
          <w:rFonts w:ascii="Times New Roman" w:hAnsi="Times New Roman" w:cs="Times New Roman"/>
          <w:i/>
          <w:iCs/>
          <w:color w:val="0000FF"/>
          <w:lang w:val="en-US"/>
        </w:rPr>
        <w:t>rces consuming, we had to carefully choose the samples to analyze and we did it including individuals representative of the European IA.</w:t>
      </w:r>
    </w:p>
    <w:p w14:paraId="71187382" w14:textId="77777777"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If, otherwise, the reviewer is asking to perform a PCA on SNPs data with IA groups across Europe, we already did someth</w:t>
      </w:r>
      <w:r w:rsidRPr="00F46F2D">
        <w:rPr>
          <w:rFonts w:ascii="Times New Roman" w:hAnsi="Times New Roman" w:cs="Times New Roman"/>
          <w:i/>
          <w:iCs/>
          <w:color w:val="0000FF"/>
          <w:lang w:val="en-US"/>
        </w:rPr>
        <w:t>ing similar in Additional file 3: Figure S1. Furthermore, we performed a PCA with exclusively European IA groups (see figure below). As you can see the new PCA confirms what we already observed and so we decided not to include it in the paper.</w:t>
      </w:r>
    </w:p>
    <w:p w14:paraId="0A1602EA" w14:textId="77777777" w:rsidR="00190197" w:rsidRPr="00F46F2D" w:rsidRDefault="00190197">
      <w:pPr>
        <w:rPr>
          <w:rFonts w:ascii="Times New Roman" w:hAnsi="Times New Roman" w:cs="Times New Roman"/>
          <w:color w:val="0000FF"/>
          <w:lang w:val="en-US"/>
        </w:rPr>
      </w:pPr>
    </w:p>
    <w:p w14:paraId="52143B9C" w14:textId="4E989A9B" w:rsidR="0052788A" w:rsidRPr="00F46F2D" w:rsidRDefault="00190197">
      <w:pPr>
        <w:rPr>
          <w:rFonts w:ascii="Times New Roman" w:hAnsi="Times New Roman" w:cs="Times New Roman"/>
          <w:color w:val="0000FF"/>
          <w:lang w:val="en-US"/>
        </w:rPr>
      </w:pPr>
      <w:r w:rsidRPr="00F46F2D">
        <w:rPr>
          <w:rFonts w:ascii="Times New Roman" w:hAnsi="Times New Roman" w:cs="Times New Roman"/>
          <w:noProof/>
          <w:color w:val="0000FF"/>
          <w:lang w:val="en-US"/>
        </w:rPr>
        <w:drawing>
          <wp:inline distT="0" distB="0" distL="0" distR="0" wp14:anchorId="4F6FFBF5" wp14:editId="00F26EC5">
            <wp:extent cx="5733415" cy="4336415"/>
            <wp:effectExtent l="0" t="0" r="0" b="0"/>
            <wp:docPr id="5786682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66829" name="Immagine 57866829"/>
                    <pic:cNvPicPr/>
                  </pic:nvPicPr>
                  <pic:blipFill>
                    <a:blip r:embed="rId4"/>
                    <a:stretch>
                      <a:fillRect/>
                    </a:stretch>
                  </pic:blipFill>
                  <pic:spPr>
                    <a:xfrm>
                      <a:off x="0" y="0"/>
                      <a:ext cx="5733415" cy="4336415"/>
                    </a:xfrm>
                    <a:prstGeom prst="rect">
                      <a:avLst/>
                    </a:prstGeom>
                  </pic:spPr>
                </pic:pic>
              </a:graphicData>
            </a:graphic>
          </wp:inline>
        </w:drawing>
      </w:r>
    </w:p>
    <w:p w14:paraId="6D3FB366" w14:textId="77777777" w:rsidR="0052788A" w:rsidRPr="00F46F2D" w:rsidRDefault="0052788A">
      <w:pPr>
        <w:rPr>
          <w:rFonts w:ascii="Times New Roman" w:hAnsi="Times New Roman" w:cs="Times New Roman"/>
          <w:color w:val="0000FF"/>
          <w:lang w:val="en-US"/>
        </w:rPr>
      </w:pPr>
    </w:p>
    <w:p w14:paraId="3FD24731" w14:textId="77777777" w:rsidR="0052788A" w:rsidRPr="00F46F2D" w:rsidRDefault="0052788A">
      <w:pPr>
        <w:rPr>
          <w:rFonts w:ascii="Times New Roman" w:hAnsi="Times New Roman" w:cs="Times New Roman"/>
          <w:lang w:val="en-US"/>
        </w:rPr>
      </w:pPr>
    </w:p>
    <w:p w14:paraId="0101F573"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As it </w:t>
      </w:r>
      <w:r w:rsidRPr="00F46F2D">
        <w:rPr>
          <w:rFonts w:ascii="Times New Roman" w:hAnsi="Times New Roman" w:cs="Times New Roman"/>
          <w:lang w:val="en-US"/>
        </w:rPr>
        <w:t xml:space="preserve">currently stands, the genetic connection during the Iron Age between Adriatic Italians and Balkan populations is weak, and both scenarios proposed in the discussion are equally plausible. Therefore, I suggest toning down the abstract and focus more on the </w:t>
      </w:r>
      <w:r w:rsidRPr="00F46F2D">
        <w:rPr>
          <w:rFonts w:ascii="Times New Roman" w:hAnsi="Times New Roman" w:cs="Times New Roman"/>
          <w:lang w:val="en-US"/>
        </w:rPr>
        <w:t>difference observed with Tyrrhenian populations.</w:t>
      </w:r>
    </w:p>
    <w:p w14:paraId="4331FDAA" w14:textId="77777777" w:rsidR="0052788A" w:rsidRPr="00F46F2D" w:rsidRDefault="0052788A" w:rsidP="00863459">
      <w:pPr>
        <w:jc w:val="both"/>
        <w:rPr>
          <w:rFonts w:ascii="Times New Roman" w:hAnsi="Times New Roman" w:cs="Times New Roman"/>
          <w:lang w:val="en-US"/>
        </w:rPr>
      </w:pPr>
    </w:p>
    <w:p w14:paraId="6FDD4822" w14:textId="6EBF4F89" w:rsidR="0052788A" w:rsidRPr="00F46F2D" w:rsidRDefault="002A024C"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Thanks, we changed the text accordingly, including both plausible scenarios. </w:t>
      </w:r>
    </w:p>
    <w:p w14:paraId="172542CE" w14:textId="77777777" w:rsidR="0052788A" w:rsidRPr="00F46F2D" w:rsidRDefault="0052788A" w:rsidP="00863459">
      <w:pPr>
        <w:jc w:val="both"/>
        <w:rPr>
          <w:rFonts w:ascii="Times New Roman" w:hAnsi="Times New Roman" w:cs="Times New Roman"/>
          <w:color w:val="0000FF"/>
          <w:lang w:val="en-US"/>
        </w:rPr>
      </w:pPr>
    </w:p>
    <w:p w14:paraId="0B809575"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Finally, the post-Iron Age individuals included in this study are dated between the 6th and 7th century CE, well after the fall</w:t>
      </w:r>
      <w:r w:rsidRPr="00F46F2D">
        <w:rPr>
          <w:rFonts w:ascii="Times New Roman" w:hAnsi="Times New Roman" w:cs="Times New Roman"/>
          <w:lang w:val="en-US"/>
        </w:rPr>
        <w:t xml:space="preserve"> of the Western Roman Empire. Therefore, it is not possible to assess if their genetic profile is the result of populations movements during the Imperial period or subsequent population dynamics. I suggest edit the title and rephase abstract and discussion</w:t>
      </w:r>
      <w:r w:rsidRPr="00F46F2D">
        <w:rPr>
          <w:rFonts w:ascii="Times New Roman" w:hAnsi="Times New Roman" w:cs="Times New Roman"/>
          <w:lang w:val="en-US"/>
        </w:rPr>
        <w:t xml:space="preserve"> to account for this uncertainty.</w:t>
      </w:r>
    </w:p>
    <w:p w14:paraId="5EF25AF4" w14:textId="77777777" w:rsidR="0052788A" w:rsidRPr="00F46F2D" w:rsidRDefault="0052788A" w:rsidP="00863459">
      <w:pPr>
        <w:jc w:val="both"/>
        <w:rPr>
          <w:rFonts w:ascii="Times New Roman" w:hAnsi="Times New Roman" w:cs="Times New Roman"/>
          <w:lang w:val="en-US"/>
        </w:rPr>
      </w:pPr>
    </w:p>
    <w:p w14:paraId="12983E5A" w14:textId="3C5B29F7" w:rsidR="0052788A" w:rsidRPr="00F46F2D" w:rsidRDefault="002A024C"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We thank the reviewer for this comment. We would like to highlight, however, that our Pesaro necropolis is dated just approximately one century after the fall of the Western Roman Empire (5th </w:t>
      </w:r>
      <w:r w:rsidR="00C651E1" w:rsidRPr="00F46F2D">
        <w:rPr>
          <w:rFonts w:ascii="Times New Roman" w:hAnsi="Times New Roman" w:cs="Times New Roman"/>
          <w:i/>
          <w:iCs/>
          <w:color w:val="0000FF"/>
          <w:lang w:val="en-US"/>
        </w:rPr>
        <w:lastRenderedPageBreak/>
        <w:t>century). The population dynamics we are referring to were not a</w:t>
      </w:r>
      <w:r w:rsidR="00C651E1" w:rsidRPr="00F46F2D">
        <w:rPr>
          <w:rFonts w:ascii="Times New Roman" w:hAnsi="Times New Roman" w:cs="Times New Roman"/>
          <w:i/>
          <w:iCs/>
          <w:color w:val="0000FF"/>
          <w:lang w:val="en-US"/>
        </w:rPr>
        <w:t xml:space="preserve">brupt events suddenly occurring with the end of Western Roman Empire, but rather complex processes spanning several centuries: from Romanization to Late Antiquity. </w:t>
      </w:r>
    </w:p>
    <w:p w14:paraId="759CB1E6" w14:textId="77777777"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There are actually Imperial samples from Marche from the literature (Antonio et al 2019 Sci</w:t>
      </w:r>
      <w:r w:rsidRPr="00F46F2D">
        <w:rPr>
          <w:rFonts w:ascii="Times New Roman" w:hAnsi="Times New Roman" w:cs="Times New Roman"/>
          <w:i/>
          <w:iCs/>
          <w:color w:val="0000FF"/>
          <w:lang w:val="en-US"/>
        </w:rPr>
        <w:t>ence) and they already show the shift towards the Near East, suggesting that this change started at least during the Roman Empire, possibly as a consequence of the Romanization of the Italian territory.</w:t>
      </w:r>
    </w:p>
    <w:p w14:paraId="1761AF08" w14:textId="77777777"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In the light of all these aspects, we rephrased the D</w:t>
      </w:r>
      <w:r w:rsidRPr="00F46F2D">
        <w:rPr>
          <w:rFonts w:ascii="Times New Roman" w:hAnsi="Times New Roman" w:cs="Times New Roman"/>
          <w:i/>
          <w:iCs/>
          <w:color w:val="0000FF"/>
          <w:lang w:val="en-US"/>
        </w:rPr>
        <w:t>iscussion (please see also question 4 by reviewer 1) and the Abstract, to make it clearer that our observations are based on our Late Antiquity site.</w:t>
      </w:r>
    </w:p>
    <w:p w14:paraId="19847DBB" w14:textId="5E4D374C" w:rsidR="0052788A" w:rsidRPr="00F46F2D" w:rsidRDefault="00C651E1"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As for the title, our observations can indeed be the legacy of both the Romanization </w:t>
      </w:r>
      <w:r w:rsidR="00FC0001" w:rsidRPr="00F46F2D">
        <w:rPr>
          <w:rFonts w:ascii="Times New Roman" w:hAnsi="Times New Roman" w:cs="Times New Roman"/>
          <w:i/>
          <w:iCs/>
          <w:color w:val="0000FF"/>
          <w:lang w:val="en-US"/>
        </w:rPr>
        <w:t>and</w:t>
      </w:r>
      <w:r w:rsidRPr="00F46F2D">
        <w:rPr>
          <w:rFonts w:ascii="Times New Roman" w:hAnsi="Times New Roman" w:cs="Times New Roman"/>
          <w:i/>
          <w:iCs/>
          <w:color w:val="0000FF"/>
          <w:lang w:val="en-US"/>
        </w:rPr>
        <w:t xml:space="preserve"> later events rela</w:t>
      </w:r>
      <w:r w:rsidRPr="00F46F2D">
        <w:rPr>
          <w:rFonts w:ascii="Times New Roman" w:hAnsi="Times New Roman" w:cs="Times New Roman"/>
          <w:i/>
          <w:iCs/>
          <w:color w:val="0000FF"/>
          <w:lang w:val="en-US"/>
        </w:rPr>
        <w:t xml:space="preserve">ted to the fall of Western Roman Empire. </w:t>
      </w:r>
      <w:r w:rsidR="00FC0001" w:rsidRPr="00F46F2D">
        <w:rPr>
          <w:rFonts w:ascii="Times New Roman" w:hAnsi="Times New Roman" w:cs="Times New Roman"/>
          <w:i/>
          <w:iCs/>
          <w:color w:val="0000FF"/>
          <w:lang w:val="en-US"/>
        </w:rPr>
        <w:t>Therefore,</w:t>
      </w:r>
      <w:r w:rsidRPr="00F46F2D">
        <w:rPr>
          <w:rFonts w:ascii="Times New Roman" w:hAnsi="Times New Roman" w:cs="Times New Roman"/>
          <w:i/>
          <w:iCs/>
          <w:color w:val="0000FF"/>
          <w:lang w:val="en-US"/>
        </w:rPr>
        <w:t xml:space="preserve"> we changed the word “expansion” with “Empire”.</w:t>
      </w:r>
    </w:p>
    <w:p w14:paraId="0AD82EC7" w14:textId="77777777" w:rsidR="0052788A" w:rsidRPr="00F46F2D" w:rsidRDefault="0052788A" w:rsidP="00863459">
      <w:pPr>
        <w:jc w:val="both"/>
        <w:rPr>
          <w:rFonts w:ascii="Times New Roman" w:hAnsi="Times New Roman" w:cs="Times New Roman"/>
          <w:color w:val="0000FF"/>
          <w:lang w:val="en-US"/>
        </w:rPr>
      </w:pPr>
    </w:p>
    <w:p w14:paraId="2287327B"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Minor Points:</w:t>
      </w:r>
    </w:p>
    <w:p w14:paraId="37A85647" w14:textId="77777777" w:rsidR="0052788A" w:rsidRPr="00F46F2D" w:rsidRDefault="0052788A" w:rsidP="00863459">
      <w:pPr>
        <w:jc w:val="both"/>
        <w:rPr>
          <w:rFonts w:ascii="Times New Roman" w:hAnsi="Times New Roman" w:cs="Times New Roman"/>
          <w:lang w:val="en-US"/>
        </w:rPr>
      </w:pPr>
    </w:p>
    <w:p w14:paraId="5002A11B"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 xml:space="preserve">Since </w:t>
      </w:r>
      <w:proofErr w:type="spellStart"/>
      <w:r w:rsidRPr="00F46F2D">
        <w:rPr>
          <w:rFonts w:ascii="Times New Roman" w:hAnsi="Times New Roman" w:cs="Times New Roman"/>
          <w:lang w:val="en-US"/>
        </w:rPr>
        <w:t>Haak</w:t>
      </w:r>
      <w:proofErr w:type="spellEnd"/>
      <w:r w:rsidRPr="00F46F2D">
        <w:rPr>
          <w:rFonts w:ascii="Times New Roman" w:hAnsi="Times New Roman" w:cs="Times New Roman"/>
          <w:lang w:val="en-US"/>
        </w:rPr>
        <w:t xml:space="preserve"> et al. 2015, there is some sort of </w:t>
      </w:r>
      <w:proofErr w:type="spellStart"/>
      <w:r w:rsidRPr="00F46F2D">
        <w:rPr>
          <w:rFonts w:ascii="Times New Roman" w:hAnsi="Times New Roman" w:cs="Times New Roman"/>
          <w:lang w:val="en-US"/>
        </w:rPr>
        <w:t>standardised</w:t>
      </w:r>
      <w:proofErr w:type="spellEnd"/>
      <w:r w:rsidRPr="00F46F2D">
        <w:rPr>
          <w:rFonts w:ascii="Times New Roman" w:hAnsi="Times New Roman" w:cs="Times New Roman"/>
          <w:lang w:val="en-US"/>
        </w:rPr>
        <w:t xml:space="preserve"> way to represents ancestries i.e., blue for WHGs, orange for Neolithic farmers and</w:t>
      </w:r>
      <w:r w:rsidRPr="00F46F2D">
        <w:rPr>
          <w:rFonts w:ascii="Times New Roman" w:hAnsi="Times New Roman" w:cs="Times New Roman"/>
          <w:lang w:val="en-US"/>
        </w:rPr>
        <w:t xml:space="preserve"> green for Steppe. This could be useful to facilitate results visualization.</w:t>
      </w:r>
    </w:p>
    <w:p w14:paraId="0FEB754F" w14:textId="77777777" w:rsidR="0052788A" w:rsidRPr="00F46F2D" w:rsidRDefault="0052788A" w:rsidP="00863459">
      <w:pPr>
        <w:jc w:val="both"/>
        <w:rPr>
          <w:rFonts w:ascii="Times New Roman" w:hAnsi="Times New Roman" w:cs="Times New Roman"/>
          <w:i/>
          <w:iCs/>
          <w:lang w:val="en-US"/>
        </w:rPr>
      </w:pPr>
    </w:p>
    <w:p w14:paraId="57000BC6" w14:textId="58B115C3" w:rsidR="0052788A" w:rsidRPr="00F46F2D" w:rsidRDefault="00976E89"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We thank the reviewer for helping us in making the paper </w:t>
      </w:r>
      <w:r w:rsidR="00FC0001" w:rsidRPr="00F46F2D">
        <w:rPr>
          <w:rFonts w:ascii="Times New Roman" w:hAnsi="Times New Roman" w:cs="Times New Roman"/>
          <w:i/>
          <w:iCs/>
          <w:color w:val="0000FF"/>
          <w:lang w:val="en-US"/>
        </w:rPr>
        <w:t>easier</w:t>
      </w:r>
      <w:r w:rsidR="00C651E1" w:rsidRPr="00F46F2D">
        <w:rPr>
          <w:rFonts w:ascii="Times New Roman" w:hAnsi="Times New Roman" w:cs="Times New Roman"/>
          <w:i/>
          <w:iCs/>
          <w:color w:val="0000FF"/>
          <w:lang w:val="en-US"/>
        </w:rPr>
        <w:t xml:space="preserve"> to visualize. We modified accordingly the main text and supplementary figures which comprises Admixture or </w:t>
      </w:r>
      <w:proofErr w:type="spellStart"/>
      <w:r w:rsidR="00C651E1" w:rsidRPr="00F46F2D">
        <w:rPr>
          <w:rFonts w:ascii="Times New Roman" w:hAnsi="Times New Roman" w:cs="Times New Roman"/>
          <w:i/>
          <w:iCs/>
          <w:color w:val="0000FF"/>
          <w:lang w:val="en-US"/>
        </w:rPr>
        <w:t>qpAdm</w:t>
      </w:r>
      <w:proofErr w:type="spellEnd"/>
      <w:r w:rsidR="00C651E1" w:rsidRPr="00F46F2D">
        <w:rPr>
          <w:rFonts w:ascii="Times New Roman" w:hAnsi="Times New Roman" w:cs="Times New Roman"/>
          <w:i/>
          <w:iCs/>
          <w:color w:val="0000FF"/>
          <w:lang w:val="en-US"/>
        </w:rPr>
        <w:t xml:space="preserve"> a</w:t>
      </w:r>
      <w:r w:rsidR="00C651E1" w:rsidRPr="00F46F2D">
        <w:rPr>
          <w:rFonts w:ascii="Times New Roman" w:hAnsi="Times New Roman" w:cs="Times New Roman"/>
          <w:i/>
          <w:iCs/>
          <w:color w:val="0000FF"/>
          <w:lang w:val="en-US"/>
        </w:rPr>
        <w:t>nalysis.</w:t>
      </w:r>
    </w:p>
    <w:p w14:paraId="37D08DFC" w14:textId="77777777" w:rsidR="0052788A" w:rsidRPr="00F46F2D" w:rsidRDefault="0052788A" w:rsidP="00863459">
      <w:pPr>
        <w:jc w:val="both"/>
        <w:rPr>
          <w:rFonts w:ascii="Times New Roman" w:hAnsi="Times New Roman" w:cs="Times New Roman"/>
          <w:lang w:val="en-US"/>
        </w:rPr>
      </w:pPr>
    </w:p>
    <w:p w14:paraId="56E3DB55" w14:textId="77777777" w:rsidR="0052788A" w:rsidRPr="00F46F2D" w:rsidRDefault="00C651E1" w:rsidP="00863459">
      <w:pPr>
        <w:jc w:val="both"/>
        <w:rPr>
          <w:rFonts w:ascii="Times New Roman" w:hAnsi="Times New Roman" w:cs="Times New Roman"/>
          <w:lang w:val="en-US"/>
        </w:rPr>
      </w:pPr>
      <w:r w:rsidRPr="00F46F2D">
        <w:rPr>
          <w:rFonts w:ascii="Times New Roman" w:hAnsi="Times New Roman" w:cs="Times New Roman"/>
          <w:lang w:val="en-US"/>
        </w:rPr>
        <w:t>Figure S6: please mark where Picenes are in the plot and explain what sample label "</w:t>
      </w:r>
      <w:proofErr w:type="spellStart"/>
      <w:r w:rsidRPr="00F46F2D">
        <w:rPr>
          <w:rFonts w:ascii="Times New Roman" w:hAnsi="Times New Roman" w:cs="Times New Roman"/>
          <w:lang w:val="en-US"/>
        </w:rPr>
        <w:t>Italy_North</w:t>
      </w:r>
      <w:proofErr w:type="spellEnd"/>
      <w:r w:rsidRPr="00F46F2D">
        <w:rPr>
          <w:rFonts w:ascii="Times New Roman" w:hAnsi="Times New Roman" w:cs="Times New Roman"/>
          <w:lang w:val="en-US"/>
        </w:rPr>
        <w:t>" refers to.</w:t>
      </w:r>
    </w:p>
    <w:p w14:paraId="7E621D19" w14:textId="77777777" w:rsidR="0052788A" w:rsidRPr="00F46F2D" w:rsidRDefault="0052788A" w:rsidP="00863459">
      <w:pPr>
        <w:jc w:val="both"/>
        <w:rPr>
          <w:rFonts w:ascii="Times New Roman" w:hAnsi="Times New Roman" w:cs="Times New Roman"/>
          <w:lang w:val="en-US"/>
        </w:rPr>
      </w:pPr>
    </w:p>
    <w:p w14:paraId="15034464" w14:textId="716BAC39" w:rsidR="0052788A" w:rsidRPr="00F46F2D" w:rsidRDefault="00976E89" w:rsidP="00863459">
      <w:pPr>
        <w:jc w:val="both"/>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00C651E1" w:rsidRPr="00F46F2D">
        <w:rPr>
          <w:rFonts w:ascii="Times New Roman" w:hAnsi="Times New Roman" w:cs="Times New Roman"/>
          <w:i/>
          <w:iCs/>
          <w:color w:val="0000FF"/>
          <w:lang w:val="en-US"/>
        </w:rPr>
        <w:t xml:space="preserve">We marked </w:t>
      </w:r>
      <w:proofErr w:type="spellStart"/>
      <w:r w:rsidR="00C651E1" w:rsidRPr="00F46F2D">
        <w:rPr>
          <w:rFonts w:ascii="Times New Roman" w:hAnsi="Times New Roman" w:cs="Times New Roman"/>
          <w:i/>
          <w:iCs/>
          <w:color w:val="0000FF"/>
          <w:lang w:val="en-US"/>
        </w:rPr>
        <w:t>Picene</w:t>
      </w:r>
      <w:proofErr w:type="spellEnd"/>
      <w:r w:rsidR="00C651E1" w:rsidRPr="00F46F2D">
        <w:rPr>
          <w:rFonts w:ascii="Times New Roman" w:hAnsi="Times New Roman" w:cs="Times New Roman"/>
          <w:i/>
          <w:iCs/>
          <w:color w:val="0000FF"/>
          <w:lang w:val="en-US"/>
        </w:rPr>
        <w:t xml:space="preserve"> and Pesaro LA groups in the figure and added a sentence in the caption to explain which individuals </w:t>
      </w:r>
      <w:proofErr w:type="spellStart"/>
      <w:r w:rsidR="00C651E1" w:rsidRPr="00F46F2D">
        <w:rPr>
          <w:rFonts w:ascii="Times New Roman" w:hAnsi="Times New Roman" w:cs="Times New Roman"/>
          <w:i/>
          <w:iCs/>
          <w:color w:val="0000FF"/>
          <w:lang w:val="en-US"/>
        </w:rPr>
        <w:t>Italy_North</w:t>
      </w:r>
      <w:proofErr w:type="spellEnd"/>
      <w:r w:rsidR="00C651E1" w:rsidRPr="00F46F2D">
        <w:rPr>
          <w:rFonts w:ascii="Times New Roman" w:hAnsi="Times New Roman" w:cs="Times New Roman"/>
          <w:i/>
          <w:iCs/>
          <w:color w:val="0000FF"/>
          <w:lang w:val="en-US"/>
        </w:rPr>
        <w:t xml:space="preserve"> refers t</w:t>
      </w:r>
      <w:r w:rsidR="00C651E1" w:rsidRPr="00F46F2D">
        <w:rPr>
          <w:rFonts w:ascii="Times New Roman" w:hAnsi="Times New Roman" w:cs="Times New Roman"/>
          <w:i/>
          <w:iCs/>
          <w:color w:val="0000FF"/>
          <w:lang w:val="en-US"/>
        </w:rPr>
        <w:t>o.</w:t>
      </w:r>
    </w:p>
    <w:p w14:paraId="4ABAFC6B" w14:textId="02727C80" w:rsidR="00867DF8" w:rsidRPr="00F46F2D" w:rsidRDefault="00867DF8" w:rsidP="00863459">
      <w:pPr>
        <w:jc w:val="both"/>
        <w:rPr>
          <w:rFonts w:ascii="Times New Roman" w:hAnsi="Times New Roman" w:cs="Times New Roman"/>
          <w:i/>
          <w:iCs/>
          <w:color w:val="0000FF"/>
          <w:lang w:val="en-US"/>
        </w:rPr>
      </w:pPr>
    </w:p>
    <w:p w14:paraId="20EF89D7" w14:textId="77777777" w:rsidR="00867DF8" w:rsidRPr="00867DF8" w:rsidRDefault="00867DF8" w:rsidP="00867DF8">
      <w:pPr>
        <w:spacing w:after="200" w:line="240" w:lineRule="auto"/>
        <w:rPr>
          <w:rFonts w:ascii="Times New Roman" w:eastAsia="Times New Roman" w:hAnsi="Times New Roman" w:cs="Times New Roman"/>
          <w:lang w:val="en-US" w:eastAsia="zh-CN"/>
        </w:rPr>
      </w:pPr>
      <w:r w:rsidRPr="00867DF8">
        <w:rPr>
          <w:rFonts w:ascii="Times New Roman" w:eastAsia="Times New Roman" w:hAnsi="Times New Roman" w:cs="Times New Roman"/>
          <w:b/>
          <w:bCs/>
          <w:color w:val="000000"/>
          <w:lang w:val="en-US" w:eastAsia="zh-CN"/>
        </w:rPr>
        <w:t>Second round of review</w:t>
      </w:r>
    </w:p>
    <w:p w14:paraId="2087AF03" w14:textId="77777777" w:rsidR="00867DF8" w:rsidRPr="00867DF8" w:rsidRDefault="00867DF8" w:rsidP="00867DF8">
      <w:pPr>
        <w:spacing w:after="200" w:line="240" w:lineRule="auto"/>
        <w:rPr>
          <w:rFonts w:ascii="Times New Roman" w:eastAsia="Times New Roman" w:hAnsi="Times New Roman" w:cs="Times New Roman"/>
          <w:lang w:val="en-US" w:eastAsia="zh-CN"/>
        </w:rPr>
      </w:pPr>
      <w:r w:rsidRPr="00867DF8">
        <w:rPr>
          <w:rFonts w:ascii="Times New Roman" w:eastAsia="Times New Roman" w:hAnsi="Times New Roman" w:cs="Times New Roman"/>
          <w:b/>
          <w:bCs/>
          <w:color w:val="000000"/>
          <w:lang w:val="en-US" w:eastAsia="zh-CN"/>
        </w:rPr>
        <w:t>Reviewer 1</w:t>
      </w:r>
    </w:p>
    <w:p w14:paraId="1051B885" w14:textId="00D341F7" w:rsidR="00867DF8" w:rsidRPr="00F46F2D" w:rsidRDefault="000628C3" w:rsidP="00867DF8">
      <w:pPr>
        <w:spacing w:line="240" w:lineRule="auto"/>
        <w:rPr>
          <w:rFonts w:ascii="Times New Roman" w:hAnsi="Times New Roman" w:cs="Times New Roman"/>
          <w:color w:val="000033"/>
          <w:shd w:val="clear" w:color="auto" w:fill="FFFFFF"/>
        </w:rPr>
      </w:pPr>
      <w:r w:rsidRPr="00F46F2D">
        <w:rPr>
          <w:rFonts w:ascii="Times New Roman" w:hAnsi="Times New Roman" w:cs="Times New Roman"/>
          <w:color w:val="000033"/>
          <w:shd w:val="clear" w:color="auto" w:fill="FFFFFF"/>
        </w:rPr>
        <w:t>The authors have successfully addressed all my concerns and I think the manuscript is fit for publication in its current shape</w:t>
      </w:r>
      <w:r w:rsidRPr="00F46F2D">
        <w:rPr>
          <w:rFonts w:ascii="Times New Roman" w:hAnsi="Times New Roman" w:cs="Times New Roman"/>
          <w:color w:val="000033"/>
          <w:shd w:val="clear" w:color="auto" w:fill="FFFFFF"/>
        </w:rPr>
        <w:t>.</w:t>
      </w:r>
    </w:p>
    <w:p w14:paraId="43965BD9" w14:textId="77777777" w:rsidR="000628C3" w:rsidRPr="00867DF8" w:rsidRDefault="000628C3" w:rsidP="00867DF8">
      <w:pPr>
        <w:spacing w:line="240" w:lineRule="auto"/>
        <w:rPr>
          <w:rFonts w:ascii="Times New Roman" w:eastAsia="Times New Roman" w:hAnsi="Times New Roman" w:cs="Times New Roman"/>
          <w:lang w:val="en-US" w:eastAsia="zh-CN"/>
        </w:rPr>
      </w:pPr>
    </w:p>
    <w:p w14:paraId="2A208329" w14:textId="77777777" w:rsidR="00867DF8" w:rsidRPr="00867DF8" w:rsidRDefault="00867DF8" w:rsidP="00867DF8">
      <w:pPr>
        <w:spacing w:after="200" w:line="240" w:lineRule="auto"/>
        <w:rPr>
          <w:rFonts w:ascii="Times New Roman" w:eastAsia="Times New Roman" w:hAnsi="Times New Roman" w:cs="Times New Roman"/>
          <w:lang w:val="en-US" w:eastAsia="zh-CN"/>
        </w:rPr>
      </w:pPr>
      <w:r w:rsidRPr="00867DF8">
        <w:rPr>
          <w:rFonts w:ascii="Times New Roman" w:eastAsia="Times New Roman" w:hAnsi="Times New Roman" w:cs="Times New Roman"/>
          <w:b/>
          <w:bCs/>
          <w:color w:val="000000"/>
          <w:lang w:val="en-US" w:eastAsia="zh-CN"/>
        </w:rPr>
        <w:t>Reviewer 2</w:t>
      </w:r>
    </w:p>
    <w:p w14:paraId="3C548241" w14:textId="613E19E9" w:rsidR="00867DF8" w:rsidRPr="00867DF8" w:rsidRDefault="00B5407B" w:rsidP="00867DF8">
      <w:pPr>
        <w:spacing w:line="240" w:lineRule="auto"/>
        <w:rPr>
          <w:rFonts w:ascii="Times New Roman" w:eastAsia="Times New Roman" w:hAnsi="Times New Roman" w:cs="Times New Roman"/>
          <w:lang w:val="en-US" w:eastAsia="zh-CN"/>
        </w:rPr>
      </w:pPr>
      <w:r w:rsidRPr="00F46F2D">
        <w:rPr>
          <w:rFonts w:ascii="Times New Roman" w:hAnsi="Times New Roman" w:cs="Times New Roman"/>
          <w:color w:val="000033"/>
          <w:shd w:val="clear" w:color="auto" w:fill="FFFFFF"/>
        </w:rPr>
        <w:t>The revised manuscript now retitled “The Genomic portrait of the Picene culture: new insights into the Italic Iron Age and the legacy of the Roman Empire in Central Italy” by Ravasini et al. has engaged with most Reviewer’s comments. Beside the generation of new analyses, the authors have also obtained new radiocarbon dates, which are highly appreciated and an important additional contribution.</w:t>
      </w:r>
      <w:r w:rsidRPr="00F46F2D">
        <w:rPr>
          <w:rFonts w:ascii="Times New Roman" w:hAnsi="Times New Roman" w:cs="Times New Roman"/>
          <w:color w:val="000033"/>
        </w:rPr>
        <w:br/>
      </w:r>
      <w:r w:rsidRPr="00F46F2D">
        <w:rPr>
          <w:rFonts w:ascii="Times New Roman" w:hAnsi="Times New Roman" w:cs="Times New Roman"/>
          <w:color w:val="000033"/>
          <w:shd w:val="clear" w:color="auto" w:fill="FFFFFF"/>
        </w:rPr>
        <w:t>For contamination estimates on the nuclear genome, including female individuals, I had requested the use of ContamLD. However, the authors at least integrated two Xchr contamination estimates for male individuals, which is considered acceptable following previous literature.</w:t>
      </w:r>
      <w:r w:rsidRPr="00F46F2D">
        <w:rPr>
          <w:rFonts w:ascii="Times New Roman" w:hAnsi="Times New Roman" w:cs="Times New Roman"/>
          <w:color w:val="000033"/>
        </w:rPr>
        <w:br/>
      </w:r>
      <w:r w:rsidRPr="00F46F2D">
        <w:rPr>
          <w:rFonts w:ascii="Times New Roman" w:hAnsi="Times New Roman" w:cs="Times New Roman"/>
          <w:color w:val="000033"/>
          <w:shd w:val="clear" w:color="auto" w:fill="FFFFFF"/>
        </w:rPr>
        <w:t xml:space="preserve">The main remaining issue is related to the PCA analyses, where individuals with as little as 5,000 SNPs on the Human Origins panel are projected. Previous works have used a threshold of 15,000 SNPs or, at a very minimum 10,000 SNPs. I appreciate that the authors use transversion only, but the Human Origins panel has a total of ~100,000 SNP transversions, so it is to be assessed if 5,000 SNPs is indeed a viable cutoff. I encourage the authors to perform a dowsampling experiment, where they select one individual with very high transversion SNP coverage from the Picene cluster (even if not Picene per-se, an individual falling in proximity to the Picene) and downscale the genotype multiple </w:t>
      </w:r>
      <w:r w:rsidRPr="00F46F2D">
        <w:rPr>
          <w:rFonts w:ascii="Times New Roman" w:hAnsi="Times New Roman" w:cs="Times New Roman"/>
          <w:color w:val="000033"/>
          <w:shd w:val="clear" w:color="auto" w:fill="FFFFFF"/>
        </w:rPr>
        <w:lastRenderedPageBreak/>
        <w:t>times to decreasing numbers of transversion SNPs to observe the spread of dots in PCA, which might be interpreted as genetic outliers based on the distance of the currently labelled genetic outliers in Figure S1.</w:t>
      </w:r>
      <w:r w:rsidRPr="00F46F2D">
        <w:rPr>
          <w:rFonts w:ascii="Times New Roman" w:hAnsi="Times New Roman" w:cs="Times New Roman"/>
          <w:color w:val="000033"/>
        </w:rPr>
        <w:br/>
      </w:r>
      <w:r w:rsidRPr="00F46F2D">
        <w:rPr>
          <w:rFonts w:ascii="Times New Roman" w:hAnsi="Times New Roman" w:cs="Times New Roman"/>
          <w:color w:val="000033"/>
          <w:shd w:val="clear" w:color="auto" w:fill="FFFFFF"/>
        </w:rPr>
        <w:t>In general, I find it problematic to call sample “outliers” only based on PCA/ADMIXTURE analyses and formal statistics should be conducted like f4-stats or qWave to confirm that those individuals are not groupable into the respective main cluster(s). Since the main text and even the summary Figure 4 report these “outliers” individuals, it needs to be shown that they are significantly distant. If not, I would only report them in the main text as putative outliers and remove them from Figure 4. And in the conclusions, if the differences of most outliers are not significant, rather than highlighting the presence of many outliers I would stress more on the remarkable homogeneity in this Picene-associated dataset (compared to other IA Italian populations).</w:t>
      </w:r>
      <w:r w:rsidRPr="00F46F2D">
        <w:rPr>
          <w:rFonts w:ascii="Times New Roman" w:hAnsi="Times New Roman" w:cs="Times New Roman"/>
          <w:color w:val="000033"/>
        </w:rPr>
        <w:br/>
      </w:r>
      <w:r w:rsidRPr="00F46F2D">
        <w:rPr>
          <w:rFonts w:ascii="Times New Roman" w:hAnsi="Times New Roman" w:cs="Times New Roman"/>
          <w:color w:val="000033"/>
          <w:shd w:val="clear" w:color="auto" w:fill="FFFFFF"/>
        </w:rPr>
        <w:t>Minor:</w:t>
      </w:r>
      <w:r w:rsidRPr="00F46F2D">
        <w:rPr>
          <w:rFonts w:ascii="Times New Roman" w:hAnsi="Times New Roman" w:cs="Times New Roman"/>
          <w:color w:val="000033"/>
        </w:rPr>
        <w:br/>
      </w:r>
      <w:r w:rsidRPr="00F46F2D">
        <w:rPr>
          <w:rFonts w:ascii="Times New Roman" w:hAnsi="Times New Roman" w:cs="Times New Roman"/>
          <w:color w:val="000033"/>
          <w:shd w:val="clear" w:color="auto" w:fill="FFFFFF"/>
        </w:rPr>
        <w:t>I would move the results of the newly performed qpWave analysis in the main text, rather than in the Methods.</w:t>
      </w:r>
    </w:p>
    <w:p w14:paraId="6CBC2F2D" w14:textId="77777777" w:rsidR="00B5407B" w:rsidRPr="00F46F2D" w:rsidRDefault="00B5407B" w:rsidP="00867DF8">
      <w:pPr>
        <w:spacing w:line="240" w:lineRule="auto"/>
        <w:rPr>
          <w:rFonts w:ascii="Times New Roman" w:eastAsia="Times New Roman" w:hAnsi="Times New Roman" w:cs="Times New Roman"/>
          <w:b/>
          <w:bCs/>
          <w:color w:val="000000"/>
          <w:lang w:val="en-US" w:eastAsia="zh-CN"/>
        </w:rPr>
      </w:pPr>
    </w:p>
    <w:p w14:paraId="1115C099" w14:textId="603502E0" w:rsidR="00867DF8" w:rsidRPr="00867DF8" w:rsidRDefault="00867DF8" w:rsidP="00867DF8">
      <w:pPr>
        <w:spacing w:line="240" w:lineRule="auto"/>
        <w:rPr>
          <w:rFonts w:ascii="Times New Roman" w:eastAsia="Times New Roman" w:hAnsi="Times New Roman" w:cs="Times New Roman"/>
          <w:lang w:val="en-US" w:eastAsia="zh-CN"/>
        </w:rPr>
      </w:pPr>
      <w:r w:rsidRPr="00867DF8">
        <w:rPr>
          <w:rFonts w:ascii="Times New Roman" w:eastAsia="Times New Roman" w:hAnsi="Times New Roman" w:cs="Times New Roman"/>
          <w:b/>
          <w:bCs/>
          <w:color w:val="000000"/>
          <w:lang w:val="en-US" w:eastAsia="zh-CN"/>
        </w:rPr>
        <w:t>Authors Response</w:t>
      </w:r>
    </w:p>
    <w:p w14:paraId="0A8A5DEA" w14:textId="77777777" w:rsidR="00867DF8" w:rsidRPr="00867DF8" w:rsidRDefault="00867DF8" w:rsidP="00867DF8">
      <w:pPr>
        <w:spacing w:line="240" w:lineRule="auto"/>
        <w:rPr>
          <w:rFonts w:ascii="Times New Roman" w:eastAsia="Times New Roman" w:hAnsi="Times New Roman" w:cs="Times New Roman"/>
          <w:lang w:val="en-US" w:eastAsia="zh-CN"/>
        </w:rPr>
      </w:pPr>
      <w:r w:rsidRPr="00867DF8">
        <w:rPr>
          <w:rFonts w:ascii="Times New Roman" w:eastAsia="Times New Roman" w:hAnsi="Times New Roman" w:cs="Times New Roman"/>
          <w:b/>
          <w:bCs/>
          <w:color w:val="000000"/>
          <w:lang w:val="en-US" w:eastAsia="zh-CN"/>
        </w:rPr>
        <w:t>Point-by-point responses to the reviewers’ comments:</w:t>
      </w:r>
      <w:r w:rsidRPr="00867DF8">
        <w:rPr>
          <w:rFonts w:ascii="Times New Roman" w:eastAsia="Times New Roman" w:hAnsi="Times New Roman" w:cs="Times New Roman"/>
          <w:color w:val="000000"/>
          <w:lang w:val="en-US" w:eastAsia="zh-CN"/>
        </w:rPr>
        <w:t> </w:t>
      </w:r>
    </w:p>
    <w:p w14:paraId="65CCF93C" w14:textId="77777777" w:rsidR="00867DF8" w:rsidRPr="00F46F2D" w:rsidRDefault="00867DF8" w:rsidP="00867DF8">
      <w:pPr>
        <w:rPr>
          <w:rFonts w:ascii="Times New Roman" w:hAnsi="Times New Roman" w:cs="Times New Roman"/>
          <w:b/>
          <w:bCs/>
          <w:lang w:val="en-US"/>
        </w:rPr>
      </w:pPr>
      <w:r w:rsidRPr="00F46F2D">
        <w:rPr>
          <w:rFonts w:ascii="Times New Roman" w:hAnsi="Times New Roman" w:cs="Times New Roman"/>
          <w:b/>
          <w:bCs/>
          <w:lang w:val="en-US"/>
        </w:rPr>
        <w:t>Reviewer #1:</w:t>
      </w:r>
    </w:p>
    <w:p w14:paraId="038252DC" w14:textId="77777777" w:rsidR="00867DF8" w:rsidRPr="00F46F2D" w:rsidRDefault="00867DF8" w:rsidP="00867DF8">
      <w:pPr>
        <w:rPr>
          <w:rFonts w:ascii="Times New Roman" w:hAnsi="Times New Roman" w:cs="Times New Roman"/>
          <w:lang w:val="en-US"/>
        </w:rPr>
      </w:pPr>
      <w:r w:rsidRPr="00F46F2D">
        <w:rPr>
          <w:rFonts w:ascii="Times New Roman" w:hAnsi="Times New Roman" w:cs="Times New Roman"/>
          <w:lang w:val="en-US"/>
        </w:rPr>
        <w:t>The authors have successfully addressed all my concerns and I think the manuscript is fit for publication in its current shape.</w:t>
      </w:r>
    </w:p>
    <w:p w14:paraId="672864C7" w14:textId="6D4BB107" w:rsidR="00867DF8" w:rsidRPr="00F46F2D" w:rsidRDefault="00867DF8" w:rsidP="00867DF8">
      <w:pPr>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Pr="00F46F2D">
        <w:rPr>
          <w:rFonts w:ascii="Times New Roman" w:hAnsi="Times New Roman" w:cs="Times New Roman"/>
          <w:i/>
          <w:iCs/>
          <w:color w:val="0000FF"/>
          <w:lang w:val="en-US"/>
        </w:rPr>
        <w:t>Thanks for the revision and the useful suggestions.</w:t>
      </w:r>
    </w:p>
    <w:p w14:paraId="13AF139E" w14:textId="77777777" w:rsidR="00867DF8" w:rsidRPr="00F46F2D" w:rsidRDefault="00867DF8" w:rsidP="00867DF8">
      <w:pPr>
        <w:rPr>
          <w:rFonts w:ascii="Times New Roman" w:hAnsi="Times New Roman" w:cs="Times New Roman"/>
          <w:lang w:val="en-US"/>
        </w:rPr>
      </w:pPr>
    </w:p>
    <w:p w14:paraId="3E904866" w14:textId="77777777" w:rsidR="00867DF8" w:rsidRPr="00F46F2D" w:rsidRDefault="00867DF8" w:rsidP="00867DF8">
      <w:pPr>
        <w:rPr>
          <w:rFonts w:ascii="Times New Roman" w:hAnsi="Times New Roman" w:cs="Times New Roman"/>
          <w:b/>
          <w:bCs/>
          <w:lang w:val="en-US"/>
        </w:rPr>
      </w:pPr>
      <w:r w:rsidRPr="00F46F2D">
        <w:rPr>
          <w:rFonts w:ascii="Times New Roman" w:hAnsi="Times New Roman" w:cs="Times New Roman"/>
          <w:b/>
          <w:bCs/>
          <w:lang w:val="en-US"/>
        </w:rPr>
        <w:t>Reviewer #2:</w:t>
      </w:r>
    </w:p>
    <w:p w14:paraId="40364D24" w14:textId="77777777" w:rsidR="00867DF8" w:rsidRPr="00F46F2D" w:rsidRDefault="00867DF8" w:rsidP="00867DF8">
      <w:pPr>
        <w:rPr>
          <w:rFonts w:ascii="Times New Roman" w:hAnsi="Times New Roman" w:cs="Times New Roman"/>
          <w:lang w:val="en-US"/>
        </w:rPr>
      </w:pPr>
      <w:r w:rsidRPr="00F46F2D">
        <w:rPr>
          <w:rFonts w:ascii="Times New Roman" w:hAnsi="Times New Roman" w:cs="Times New Roman"/>
          <w:lang w:val="en-US"/>
        </w:rPr>
        <w:t xml:space="preserve">The revised manuscript now retitled “The Genomic portrait of the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 xml:space="preserve"> culture: new insights into the Italic Iron Age and the legacy of the Roman Empire in Central Italy” by </w:t>
      </w:r>
      <w:proofErr w:type="spellStart"/>
      <w:r w:rsidRPr="00F46F2D">
        <w:rPr>
          <w:rFonts w:ascii="Times New Roman" w:hAnsi="Times New Roman" w:cs="Times New Roman"/>
          <w:lang w:val="en-US"/>
        </w:rPr>
        <w:t>Ravasini</w:t>
      </w:r>
      <w:proofErr w:type="spellEnd"/>
      <w:r w:rsidRPr="00F46F2D">
        <w:rPr>
          <w:rFonts w:ascii="Times New Roman" w:hAnsi="Times New Roman" w:cs="Times New Roman"/>
          <w:lang w:val="en-US"/>
        </w:rPr>
        <w:t xml:space="preserve"> et al. has engaged with most Reviewer’s comments. Beside the generation of new analyses, the authors have also obtained new radiocarbon dates, which are highly appreciated and an important additional contribution.</w:t>
      </w:r>
    </w:p>
    <w:p w14:paraId="7E3A40FB" w14:textId="77777777" w:rsidR="00867DF8" w:rsidRPr="00F46F2D" w:rsidRDefault="00867DF8" w:rsidP="00867DF8">
      <w:pPr>
        <w:rPr>
          <w:rFonts w:ascii="Times New Roman" w:hAnsi="Times New Roman" w:cs="Times New Roman"/>
          <w:lang w:val="en-US"/>
        </w:rPr>
      </w:pPr>
      <w:r w:rsidRPr="00F46F2D">
        <w:rPr>
          <w:rFonts w:ascii="Times New Roman" w:hAnsi="Times New Roman" w:cs="Times New Roman"/>
          <w:lang w:val="en-US"/>
        </w:rPr>
        <w:t xml:space="preserve">For contamination estimates on the nuclear genome, including female individuals, I had requested the use of </w:t>
      </w:r>
      <w:proofErr w:type="spellStart"/>
      <w:r w:rsidRPr="00F46F2D">
        <w:rPr>
          <w:rFonts w:ascii="Times New Roman" w:hAnsi="Times New Roman" w:cs="Times New Roman"/>
          <w:lang w:val="en-US"/>
        </w:rPr>
        <w:t>ContamLD</w:t>
      </w:r>
      <w:proofErr w:type="spellEnd"/>
      <w:r w:rsidRPr="00F46F2D">
        <w:rPr>
          <w:rFonts w:ascii="Times New Roman" w:hAnsi="Times New Roman" w:cs="Times New Roman"/>
          <w:lang w:val="en-US"/>
        </w:rPr>
        <w:t xml:space="preserve">. However, the authors at least integrated two </w:t>
      </w:r>
      <w:proofErr w:type="spellStart"/>
      <w:r w:rsidRPr="00F46F2D">
        <w:rPr>
          <w:rFonts w:ascii="Times New Roman" w:hAnsi="Times New Roman" w:cs="Times New Roman"/>
          <w:lang w:val="en-US"/>
        </w:rPr>
        <w:t>Xchr</w:t>
      </w:r>
      <w:proofErr w:type="spellEnd"/>
      <w:r w:rsidRPr="00F46F2D">
        <w:rPr>
          <w:rFonts w:ascii="Times New Roman" w:hAnsi="Times New Roman" w:cs="Times New Roman"/>
          <w:lang w:val="en-US"/>
        </w:rPr>
        <w:t xml:space="preserve"> contamination estimates for male individuals, which is considered acceptable following previous literature.</w:t>
      </w:r>
    </w:p>
    <w:p w14:paraId="1BDBD466" w14:textId="77777777" w:rsidR="00867DF8" w:rsidRPr="00F46F2D" w:rsidRDefault="00867DF8" w:rsidP="00867DF8">
      <w:pPr>
        <w:rPr>
          <w:rFonts w:ascii="Times New Roman" w:hAnsi="Times New Roman" w:cs="Times New Roman"/>
          <w:lang w:val="en-US"/>
        </w:rPr>
      </w:pPr>
      <w:r w:rsidRPr="00F46F2D">
        <w:rPr>
          <w:rFonts w:ascii="Times New Roman" w:hAnsi="Times New Roman" w:cs="Times New Roman"/>
          <w:lang w:val="en-US"/>
        </w:rPr>
        <w:t xml:space="preserve">The main remaining issue is related to the PCA analyses, where individuals with as little as 5,000 SNPs on the Human Origins panel are projected. Previous works have used a threshold of 15,000 SNPs or, at a very minimum 10,000 SNPs. I appreciate that the authors use transversion only, but the Human Origins panel has a total of ~100,000 SNP transversions, so it is to be assessed if 5,000 SNPs is indeed a viable cutoff. I encourage the authors to perform a </w:t>
      </w:r>
      <w:proofErr w:type="spellStart"/>
      <w:r w:rsidRPr="00F46F2D">
        <w:rPr>
          <w:rFonts w:ascii="Times New Roman" w:hAnsi="Times New Roman" w:cs="Times New Roman"/>
          <w:lang w:val="en-US"/>
        </w:rPr>
        <w:t>dowsampling</w:t>
      </w:r>
      <w:proofErr w:type="spellEnd"/>
      <w:r w:rsidRPr="00F46F2D">
        <w:rPr>
          <w:rFonts w:ascii="Times New Roman" w:hAnsi="Times New Roman" w:cs="Times New Roman"/>
          <w:lang w:val="en-US"/>
        </w:rPr>
        <w:t xml:space="preserve"> experiment, where they select one individual with very high transversion SNP coverage from the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 xml:space="preserve"> cluster (even if not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 xml:space="preserve"> per-se, an individual falling in proximity to the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 and downscale the genotype multiple times to decreasing numbers of transversion SNPs to observe the spread of dots in PCA, which might be interpreted as genetic outliers based on the distance of the currently labelled genetic outliers in Figure S1.</w:t>
      </w:r>
    </w:p>
    <w:p w14:paraId="5B70003B" w14:textId="77777777" w:rsidR="00867DF8" w:rsidRPr="00F46F2D" w:rsidRDefault="00867DF8" w:rsidP="00867DF8">
      <w:pPr>
        <w:rPr>
          <w:rFonts w:ascii="Times New Roman" w:hAnsi="Times New Roman" w:cs="Times New Roman"/>
          <w:lang w:val="en-US"/>
        </w:rPr>
      </w:pPr>
      <w:r w:rsidRPr="00F46F2D">
        <w:rPr>
          <w:rFonts w:ascii="Times New Roman" w:hAnsi="Times New Roman" w:cs="Times New Roman"/>
          <w:lang w:val="en-US"/>
        </w:rPr>
        <w:t xml:space="preserve">In general, I find it problematic to call sample “outliers” only based on PCA/ADMIXTURE analyses and formal statistics should be conducted like f4-stats or </w:t>
      </w:r>
      <w:proofErr w:type="spellStart"/>
      <w:r w:rsidRPr="00F46F2D">
        <w:rPr>
          <w:rFonts w:ascii="Times New Roman" w:hAnsi="Times New Roman" w:cs="Times New Roman"/>
          <w:lang w:val="en-US"/>
        </w:rPr>
        <w:t>qWave</w:t>
      </w:r>
      <w:proofErr w:type="spellEnd"/>
      <w:r w:rsidRPr="00F46F2D">
        <w:rPr>
          <w:rFonts w:ascii="Times New Roman" w:hAnsi="Times New Roman" w:cs="Times New Roman"/>
          <w:lang w:val="en-US"/>
        </w:rPr>
        <w:t xml:space="preserve"> to confirm that those individuals are not groupable into the respective main cluster(s). Since the main text and even the summary Figure 4 report these “outliers” individuals, it needs to be shown that they are significantly distant. If not, I would only report them in the main text as putative outliers and remove them from Figure 4. And in the conclusions, if the differences of most outliers are not significant, rather than highlighting the presence of many outliers I would stress more on the remarkable homogeneity in this </w:t>
      </w:r>
      <w:proofErr w:type="spellStart"/>
      <w:r w:rsidRPr="00F46F2D">
        <w:rPr>
          <w:rFonts w:ascii="Times New Roman" w:hAnsi="Times New Roman" w:cs="Times New Roman"/>
          <w:lang w:val="en-US"/>
        </w:rPr>
        <w:t>Picene</w:t>
      </w:r>
      <w:proofErr w:type="spellEnd"/>
      <w:r w:rsidRPr="00F46F2D">
        <w:rPr>
          <w:rFonts w:ascii="Times New Roman" w:hAnsi="Times New Roman" w:cs="Times New Roman"/>
          <w:lang w:val="en-US"/>
        </w:rPr>
        <w:t>-associated dataset (compared to other IA Italian populations).</w:t>
      </w:r>
    </w:p>
    <w:p w14:paraId="2587B818" w14:textId="7622849E" w:rsidR="00867DF8" w:rsidRPr="00F46F2D" w:rsidRDefault="00867DF8" w:rsidP="00867DF8">
      <w:pPr>
        <w:rPr>
          <w:rFonts w:ascii="Times New Roman" w:hAnsi="Times New Roman" w:cs="Times New Roman"/>
          <w:i/>
          <w:iCs/>
          <w:color w:val="0000FF"/>
          <w:lang w:val="en-US"/>
        </w:rPr>
      </w:pPr>
      <w:r w:rsidRPr="00F46F2D">
        <w:rPr>
          <w:rFonts w:ascii="Times New Roman" w:hAnsi="Times New Roman" w:cs="Times New Roman"/>
          <w:i/>
          <w:iCs/>
          <w:color w:val="0000FF"/>
          <w:lang w:val="en-US"/>
        </w:rPr>
        <w:lastRenderedPageBreak/>
        <w:t xml:space="preserve">Reply: </w:t>
      </w:r>
      <w:r w:rsidRPr="00F46F2D">
        <w:rPr>
          <w:rFonts w:ascii="Times New Roman" w:hAnsi="Times New Roman" w:cs="Times New Roman"/>
          <w:i/>
          <w:iCs/>
          <w:color w:val="0000FF"/>
          <w:lang w:val="en-US"/>
        </w:rPr>
        <w:t xml:space="preserve">Thank you for your comment and clarifications, and in conclusion we agree with you about the outliers. We performed the suggested tests, </w:t>
      </w:r>
      <w:proofErr w:type="spellStart"/>
      <w:r w:rsidRPr="00F46F2D">
        <w:rPr>
          <w:rFonts w:ascii="Times New Roman" w:hAnsi="Times New Roman" w:cs="Times New Roman"/>
          <w:i/>
          <w:iCs/>
          <w:color w:val="0000FF"/>
          <w:lang w:val="en-US"/>
        </w:rPr>
        <w:t>downsampling</w:t>
      </w:r>
      <w:proofErr w:type="spellEnd"/>
      <w:r w:rsidRPr="00F46F2D">
        <w:rPr>
          <w:rFonts w:ascii="Times New Roman" w:hAnsi="Times New Roman" w:cs="Times New Roman"/>
          <w:i/>
          <w:iCs/>
          <w:color w:val="0000FF"/>
          <w:lang w:val="en-US"/>
        </w:rPr>
        <w:t xml:space="preserve"> a good coverage individual to 5,000 random transversions for 5 times and performing again a PCA. We found out that the </w:t>
      </w:r>
      <w:proofErr w:type="spellStart"/>
      <w:r w:rsidRPr="00F46F2D">
        <w:rPr>
          <w:rFonts w:ascii="Times New Roman" w:hAnsi="Times New Roman" w:cs="Times New Roman"/>
          <w:i/>
          <w:iCs/>
          <w:color w:val="0000FF"/>
          <w:lang w:val="en-US"/>
        </w:rPr>
        <w:t>downsampled</w:t>
      </w:r>
      <w:proofErr w:type="spellEnd"/>
      <w:r w:rsidRPr="00F46F2D">
        <w:rPr>
          <w:rFonts w:ascii="Times New Roman" w:hAnsi="Times New Roman" w:cs="Times New Roman"/>
          <w:i/>
          <w:iCs/>
          <w:color w:val="0000FF"/>
          <w:lang w:val="en-US"/>
        </w:rPr>
        <w:t xml:space="preserve"> samples could be deviating from the original one, and in some cases they can be misinterpreted as genetic outliers. Therefore, also because we originally named ‘outliers’ only based on PCA and ADMIXTURE, we recognize that they can only be considered ‘putative outliers’. As </w:t>
      </w:r>
      <w:proofErr w:type="spellStart"/>
      <w:r w:rsidRPr="00F46F2D">
        <w:rPr>
          <w:rFonts w:ascii="Times New Roman" w:hAnsi="Times New Roman" w:cs="Times New Roman"/>
          <w:i/>
          <w:iCs/>
          <w:color w:val="0000FF"/>
          <w:lang w:val="en-US"/>
        </w:rPr>
        <w:t>suggested,we</w:t>
      </w:r>
      <w:proofErr w:type="spellEnd"/>
      <w:r w:rsidRPr="00F46F2D">
        <w:rPr>
          <w:rFonts w:ascii="Times New Roman" w:hAnsi="Times New Roman" w:cs="Times New Roman"/>
          <w:i/>
          <w:iCs/>
          <w:color w:val="0000FF"/>
          <w:lang w:val="en-US"/>
        </w:rPr>
        <w:t xml:space="preserve"> changed the text accordingly every time they are mentioned. Moreover, we added a sentence in the PCA section of Methods to explain the possible deviation from the general population for low-coverage individuals.</w:t>
      </w:r>
    </w:p>
    <w:p w14:paraId="62AE3D85" w14:textId="77777777" w:rsidR="00867DF8" w:rsidRPr="00F46F2D" w:rsidRDefault="00867DF8" w:rsidP="00867DF8">
      <w:pPr>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As for Figure 4, we decided to remove the name of the putative outliers identified here, but to keep the possible areas of origin in green. We made this decision because this part of the figure is not based only on our results, but also on the ones in Antonio et al. 2019 and </w:t>
      </w:r>
      <w:proofErr w:type="spellStart"/>
      <w:r w:rsidRPr="00F46F2D">
        <w:rPr>
          <w:rFonts w:ascii="Times New Roman" w:hAnsi="Times New Roman" w:cs="Times New Roman"/>
          <w:i/>
          <w:iCs/>
          <w:color w:val="0000FF"/>
          <w:lang w:val="en-US"/>
        </w:rPr>
        <w:t>Posth</w:t>
      </w:r>
      <w:proofErr w:type="spellEnd"/>
      <w:r w:rsidRPr="00F46F2D">
        <w:rPr>
          <w:rFonts w:ascii="Times New Roman" w:hAnsi="Times New Roman" w:cs="Times New Roman"/>
          <w:i/>
          <w:iCs/>
          <w:color w:val="0000FF"/>
          <w:lang w:val="en-US"/>
        </w:rPr>
        <w:t xml:space="preserve"> et al. 2021 that reported outliers individuals from the Near East, Central Europe and North Africa among Etruscans and Latins. Indeed this figure is intended to be also a summary of the genetic aspects of the Central Italian Iron Age, and the attested presence of several outliers (or putative outliers) is a key feature of this period. We changed the caption of the figure accordingly to better explain this. </w:t>
      </w:r>
    </w:p>
    <w:p w14:paraId="517AF81F" w14:textId="77777777" w:rsidR="00867DF8" w:rsidRPr="00F46F2D" w:rsidRDefault="00867DF8" w:rsidP="00867DF8">
      <w:pPr>
        <w:rPr>
          <w:rFonts w:ascii="Times New Roman" w:hAnsi="Times New Roman" w:cs="Times New Roman"/>
          <w:color w:val="0000FF"/>
          <w:lang w:val="en-US"/>
        </w:rPr>
      </w:pPr>
    </w:p>
    <w:p w14:paraId="758DB12C" w14:textId="77777777" w:rsidR="00867DF8" w:rsidRPr="00F46F2D" w:rsidRDefault="00867DF8" w:rsidP="00867DF8">
      <w:pPr>
        <w:rPr>
          <w:rFonts w:ascii="Times New Roman" w:hAnsi="Times New Roman" w:cs="Times New Roman"/>
          <w:lang w:val="en-US"/>
        </w:rPr>
      </w:pPr>
      <w:r w:rsidRPr="00F46F2D">
        <w:rPr>
          <w:rFonts w:ascii="Times New Roman" w:hAnsi="Times New Roman" w:cs="Times New Roman"/>
          <w:lang w:val="en-US"/>
        </w:rPr>
        <w:t xml:space="preserve">Minor: </w:t>
      </w:r>
    </w:p>
    <w:p w14:paraId="57D2E51C" w14:textId="77777777" w:rsidR="00867DF8" w:rsidRPr="00F46F2D" w:rsidRDefault="00867DF8" w:rsidP="00867DF8">
      <w:pPr>
        <w:rPr>
          <w:rFonts w:ascii="Times New Roman" w:hAnsi="Times New Roman" w:cs="Times New Roman"/>
          <w:lang w:val="en-US"/>
        </w:rPr>
      </w:pPr>
      <w:r w:rsidRPr="00F46F2D">
        <w:rPr>
          <w:rFonts w:ascii="Times New Roman" w:hAnsi="Times New Roman" w:cs="Times New Roman"/>
          <w:lang w:val="en-US"/>
        </w:rPr>
        <w:t xml:space="preserve">I would move the results of the newly performed </w:t>
      </w:r>
      <w:proofErr w:type="spellStart"/>
      <w:r w:rsidRPr="00F46F2D">
        <w:rPr>
          <w:rFonts w:ascii="Times New Roman" w:hAnsi="Times New Roman" w:cs="Times New Roman"/>
          <w:lang w:val="en-US"/>
        </w:rPr>
        <w:t>qpWave</w:t>
      </w:r>
      <w:proofErr w:type="spellEnd"/>
      <w:r w:rsidRPr="00F46F2D">
        <w:rPr>
          <w:rFonts w:ascii="Times New Roman" w:hAnsi="Times New Roman" w:cs="Times New Roman"/>
          <w:lang w:val="en-US"/>
        </w:rPr>
        <w:t xml:space="preserve"> analysis in the main text, rather than in the Methods.</w:t>
      </w:r>
    </w:p>
    <w:p w14:paraId="50AC5463" w14:textId="77777777" w:rsidR="00867DF8" w:rsidRPr="00F46F2D" w:rsidRDefault="00867DF8" w:rsidP="00867DF8">
      <w:pPr>
        <w:rPr>
          <w:rFonts w:ascii="Times New Roman" w:hAnsi="Times New Roman" w:cs="Times New Roman"/>
          <w:color w:val="0000FF"/>
          <w:lang w:val="en-US"/>
        </w:rPr>
      </w:pPr>
    </w:p>
    <w:p w14:paraId="7E2E4569" w14:textId="62167547" w:rsidR="00867DF8" w:rsidRPr="00F46F2D" w:rsidRDefault="00867DF8" w:rsidP="00867DF8">
      <w:pPr>
        <w:rPr>
          <w:rFonts w:ascii="Times New Roman" w:hAnsi="Times New Roman" w:cs="Times New Roman"/>
          <w:i/>
          <w:iCs/>
          <w:color w:val="0000FF"/>
          <w:lang w:val="en-US"/>
        </w:rPr>
      </w:pPr>
      <w:r w:rsidRPr="00F46F2D">
        <w:rPr>
          <w:rFonts w:ascii="Times New Roman" w:hAnsi="Times New Roman" w:cs="Times New Roman"/>
          <w:i/>
          <w:iCs/>
          <w:color w:val="0000FF"/>
          <w:lang w:val="en-US"/>
        </w:rPr>
        <w:t xml:space="preserve">Reply: </w:t>
      </w:r>
      <w:r w:rsidRPr="00F46F2D">
        <w:rPr>
          <w:rFonts w:ascii="Times New Roman" w:hAnsi="Times New Roman" w:cs="Times New Roman"/>
          <w:i/>
          <w:iCs/>
          <w:color w:val="0000FF"/>
          <w:lang w:val="en-US"/>
        </w:rPr>
        <w:t xml:space="preserve">We moved the </w:t>
      </w:r>
      <w:proofErr w:type="spellStart"/>
      <w:r w:rsidRPr="00F46F2D">
        <w:rPr>
          <w:rFonts w:ascii="Times New Roman" w:hAnsi="Times New Roman" w:cs="Times New Roman"/>
          <w:i/>
          <w:iCs/>
          <w:color w:val="0000FF"/>
          <w:lang w:val="en-US"/>
        </w:rPr>
        <w:t>qpWave</w:t>
      </w:r>
      <w:proofErr w:type="spellEnd"/>
      <w:r w:rsidRPr="00F46F2D">
        <w:rPr>
          <w:rFonts w:ascii="Times New Roman" w:hAnsi="Times New Roman" w:cs="Times New Roman"/>
          <w:i/>
          <w:iCs/>
          <w:color w:val="0000FF"/>
          <w:lang w:val="en-US"/>
        </w:rPr>
        <w:t xml:space="preserve"> results in the Result section, slightly modifying the text to fit in this part.</w:t>
      </w:r>
    </w:p>
    <w:p w14:paraId="63C6753E" w14:textId="4F8CB074" w:rsidR="00867DF8" w:rsidRPr="00F46F2D" w:rsidRDefault="00867DF8" w:rsidP="00863459">
      <w:pPr>
        <w:jc w:val="both"/>
        <w:rPr>
          <w:rFonts w:ascii="Times New Roman" w:hAnsi="Times New Roman" w:cs="Times New Roman"/>
          <w:color w:val="0000FF"/>
          <w:lang w:val="en-US"/>
        </w:rPr>
      </w:pPr>
    </w:p>
    <w:p w14:paraId="1D25A62E" w14:textId="2EA3C53B" w:rsidR="00867DF8" w:rsidRPr="00867DF8" w:rsidRDefault="00867DF8" w:rsidP="00867DF8">
      <w:pPr>
        <w:spacing w:after="200" w:line="240" w:lineRule="auto"/>
        <w:rPr>
          <w:rFonts w:ascii="Times New Roman" w:eastAsia="Times New Roman" w:hAnsi="Times New Roman" w:cs="Times New Roman"/>
          <w:lang w:val="en-US" w:eastAsia="zh-CN"/>
        </w:rPr>
      </w:pPr>
      <w:r w:rsidRPr="00F46F2D">
        <w:rPr>
          <w:rFonts w:ascii="Times New Roman" w:eastAsia="Times New Roman" w:hAnsi="Times New Roman" w:cs="Times New Roman"/>
          <w:b/>
          <w:bCs/>
          <w:color w:val="000000"/>
          <w:lang w:val="en-US" w:eastAsia="zh-CN"/>
        </w:rPr>
        <w:t>Third</w:t>
      </w:r>
      <w:r w:rsidRPr="00867DF8">
        <w:rPr>
          <w:rFonts w:ascii="Times New Roman" w:eastAsia="Times New Roman" w:hAnsi="Times New Roman" w:cs="Times New Roman"/>
          <w:b/>
          <w:bCs/>
          <w:color w:val="000000"/>
          <w:lang w:val="en-US" w:eastAsia="zh-CN"/>
        </w:rPr>
        <w:t xml:space="preserve"> round of review</w:t>
      </w:r>
    </w:p>
    <w:p w14:paraId="0953E704" w14:textId="77777777" w:rsidR="00867DF8" w:rsidRPr="00867DF8" w:rsidRDefault="00867DF8" w:rsidP="00867DF8">
      <w:pPr>
        <w:spacing w:after="200" w:line="240" w:lineRule="auto"/>
        <w:rPr>
          <w:rFonts w:ascii="Times New Roman" w:eastAsia="Times New Roman" w:hAnsi="Times New Roman" w:cs="Times New Roman"/>
          <w:lang w:val="en-US" w:eastAsia="zh-CN"/>
        </w:rPr>
      </w:pPr>
      <w:r w:rsidRPr="00867DF8">
        <w:rPr>
          <w:rFonts w:ascii="Times New Roman" w:eastAsia="Times New Roman" w:hAnsi="Times New Roman" w:cs="Times New Roman"/>
          <w:b/>
          <w:bCs/>
          <w:color w:val="000000"/>
          <w:lang w:val="en-US" w:eastAsia="zh-CN"/>
        </w:rPr>
        <w:t>Reviewer 2</w:t>
      </w:r>
    </w:p>
    <w:p w14:paraId="72D24796" w14:textId="06E64D9A" w:rsidR="00867DF8" w:rsidRPr="00867DF8" w:rsidRDefault="00B5407B" w:rsidP="00867DF8">
      <w:pPr>
        <w:spacing w:line="240" w:lineRule="auto"/>
        <w:rPr>
          <w:rFonts w:ascii="Times New Roman" w:eastAsia="Times New Roman" w:hAnsi="Times New Roman" w:cs="Times New Roman"/>
          <w:lang w:val="en-US" w:eastAsia="zh-CN"/>
        </w:rPr>
      </w:pPr>
      <w:r w:rsidRPr="00F46F2D">
        <w:rPr>
          <w:rFonts w:ascii="Times New Roman" w:hAnsi="Times New Roman" w:cs="Times New Roman"/>
          <w:color w:val="000033"/>
          <w:shd w:val="clear" w:color="auto" w:fill="FFFFFF"/>
        </w:rPr>
        <w:t>The authors have successfully addressed my remaining concerns and the manuscript is ready for publication.</w:t>
      </w:r>
      <w:r w:rsidRPr="00F46F2D">
        <w:rPr>
          <w:rFonts w:ascii="Times New Roman" w:hAnsi="Times New Roman" w:cs="Times New Roman"/>
          <w:color w:val="000033"/>
        </w:rPr>
        <w:br/>
      </w:r>
      <w:r w:rsidRPr="00F46F2D">
        <w:rPr>
          <w:rFonts w:ascii="Times New Roman" w:hAnsi="Times New Roman" w:cs="Times New Roman"/>
          <w:color w:val="000033"/>
          <w:shd w:val="clear" w:color="auto" w:fill="FFFFFF"/>
        </w:rPr>
        <w:t>I congratulate the authors for finalising this important contribution for the field.</w:t>
      </w:r>
    </w:p>
    <w:p w14:paraId="635A1F51" w14:textId="77777777" w:rsidR="00867DF8" w:rsidRPr="00F46F2D" w:rsidRDefault="00867DF8" w:rsidP="00863459">
      <w:pPr>
        <w:jc w:val="both"/>
        <w:rPr>
          <w:rFonts w:ascii="Times New Roman" w:hAnsi="Times New Roman" w:cs="Times New Roman"/>
          <w:color w:val="0000FF"/>
          <w:lang w:val="en-US"/>
        </w:rPr>
      </w:pPr>
    </w:p>
    <w:sectPr w:rsidR="00867DF8" w:rsidRPr="00F46F2D">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88A"/>
    <w:rsid w:val="000628C3"/>
    <w:rsid w:val="00190197"/>
    <w:rsid w:val="00247EC5"/>
    <w:rsid w:val="002A024C"/>
    <w:rsid w:val="002B2F13"/>
    <w:rsid w:val="003A54DC"/>
    <w:rsid w:val="00415D16"/>
    <w:rsid w:val="00423AF4"/>
    <w:rsid w:val="0052788A"/>
    <w:rsid w:val="007C0FD9"/>
    <w:rsid w:val="00863459"/>
    <w:rsid w:val="00867DF8"/>
    <w:rsid w:val="00893B0D"/>
    <w:rsid w:val="008E30BE"/>
    <w:rsid w:val="00976E89"/>
    <w:rsid w:val="00AD6B8F"/>
    <w:rsid w:val="00B5407B"/>
    <w:rsid w:val="00B70667"/>
    <w:rsid w:val="00C651E1"/>
    <w:rsid w:val="00CA7034"/>
    <w:rsid w:val="00CE57A6"/>
    <w:rsid w:val="00D44637"/>
    <w:rsid w:val="00F46F2D"/>
    <w:rsid w:val="00FC0001"/>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CA23F"/>
  <w15:docId w15:val="{2894491F-C97A-F34D-B4F4-49B80F1C4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it"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NormalWeb">
    <w:name w:val="Normal (Web)"/>
    <w:basedOn w:val="Normal"/>
    <w:uiPriority w:val="99"/>
    <w:semiHidden/>
    <w:unhideWhenUsed/>
    <w:rsid w:val="00AD6B8F"/>
    <w:pPr>
      <w:spacing w:before="100" w:beforeAutospacing="1" w:after="100" w:afterAutospacing="1" w:line="240" w:lineRule="auto"/>
    </w:pPr>
    <w:rPr>
      <w:rFonts w:ascii="Times New Roman" w:eastAsia="Times New Roman" w:hAnsi="Times New Roman" w:cs="Times New Roman"/>
      <w:sz w:val="24"/>
      <w:szCs w:val="24"/>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5038166">
      <w:bodyDiv w:val="1"/>
      <w:marLeft w:val="0"/>
      <w:marRight w:val="0"/>
      <w:marTop w:val="0"/>
      <w:marBottom w:val="0"/>
      <w:divBdr>
        <w:top w:val="none" w:sz="0" w:space="0" w:color="auto"/>
        <w:left w:val="none" w:sz="0" w:space="0" w:color="auto"/>
        <w:bottom w:val="none" w:sz="0" w:space="0" w:color="auto"/>
        <w:right w:val="none" w:sz="0" w:space="0" w:color="auto"/>
      </w:divBdr>
    </w:div>
    <w:div w:id="420874132">
      <w:bodyDiv w:val="1"/>
      <w:marLeft w:val="0"/>
      <w:marRight w:val="0"/>
      <w:marTop w:val="0"/>
      <w:marBottom w:val="0"/>
      <w:divBdr>
        <w:top w:val="none" w:sz="0" w:space="0" w:color="auto"/>
        <w:left w:val="none" w:sz="0" w:space="0" w:color="auto"/>
        <w:bottom w:val="none" w:sz="0" w:space="0" w:color="auto"/>
        <w:right w:val="none" w:sz="0" w:space="0" w:color="auto"/>
      </w:divBdr>
    </w:div>
    <w:div w:id="17489169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13</Pages>
  <Words>6259</Words>
  <Characters>35682</Characters>
  <Application>Microsoft Office Word</Application>
  <DocSecurity>0</DocSecurity>
  <Lines>297</Lines>
  <Paragraphs>83</Paragraphs>
  <ScaleCrop>false</ScaleCrop>
  <Company/>
  <LinksUpToDate>false</LinksUpToDate>
  <CharactersWithSpaces>41858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Wenjing She</cp:lastModifiedBy>
  <cp:revision>18</cp:revision>
  <dcterms:created xsi:type="dcterms:W3CDTF">2024-10-30T02:58:00Z</dcterms:created>
  <dcterms:modified xsi:type="dcterms:W3CDTF">2024-10-30T03:07:00Z</dcterms:modified>
</cp:coreProperties>
</file>