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87FC58" w14:textId="6E71FCBB" w:rsidR="00EF1F28" w:rsidRPr="006E727D" w:rsidRDefault="00EF1F28" w:rsidP="008D20EC">
      <w:pPr>
        <w:spacing w:line="480" w:lineRule="auto"/>
        <w:rPr>
          <w:rFonts w:ascii="Times New Roman" w:hAnsi="Times New Roman" w:cs="Times New Roman"/>
          <w:b/>
          <w:bCs/>
          <w:sz w:val="24"/>
          <w:szCs w:val="32"/>
        </w:rPr>
      </w:pPr>
      <w:r w:rsidRPr="001C7593">
        <w:rPr>
          <w:rFonts w:ascii="Times New Roman" w:hAnsi="Times New Roman" w:cs="Times New Roman"/>
          <w:b/>
          <w:bCs/>
          <w:sz w:val="24"/>
          <w:szCs w:val="32"/>
        </w:rPr>
        <w:t>Supplementary</w:t>
      </w:r>
    </w:p>
    <w:p w14:paraId="2F4BA3F3" w14:textId="0B575BB7" w:rsidR="00EF1F28" w:rsidRDefault="006E727D" w:rsidP="008D20EC">
      <w:pPr>
        <w:spacing w:line="480" w:lineRule="auto"/>
        <w:jc w:val="center"/>
        <w:rPr>
          <w:rFonts w:ascii="Times New Roman" w:hAnsi="Times New Roman" w:cs="Times New Roman"/>
          <w:b/>
          <w:bCs/>
        </w:rPr>
      </w:pPr>
      <w:r w:rsidRPr="006E727D">
        <w:rPr>
          <w:rFonts w:ascii="Times New Roman" w:hAnsi="Times New Roman" w:cs="Times New Roman"/>
          <w:b/>
          <w:bCs/>
          <w:noProof/>
          <w:lang w:val="de-CH" w:eastAsia="de-CH"/>
        </w:rPr>
        <w:drawing>
          <wp:inline distT="0" distB="0" distL="0" distR="0" wp14:anchorId="316643A3" wp14:editId="0ADBA2EB">
            <wp:extent cx="4318339" cy="2732983"/>
            <wp:effectExtent l="0" t="0" r="0" b="0"/>
            <wp:docPr id="632966336" name="図 1" descr="ダイアグラム&#10;&#10;AI によって生成されたコンテンツは間違っている可能性があります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2966336" name="図 1" descr="ダイアグラム&#10;&#10;AI によって生成されたコンテンツは間違っている可能性があります。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336604" cy="27445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A57291" w14:textId="431F29B1" w:rsidR="00EF1F28" w:rsidRDefault="00EF1F28" w:rsidP="008D20EC">
      <w:pPr>
        <w:spacing w:line="480" w:lineRule="auto"/>
        <w:rPr>
          <w:rFonts w:ascii="Times New Roman" w:hAnsi="Times New Roman" w:cs="Times New Roman"/>
        </w:rPr>
      </w:pPr>
      <w:r w:rsidRPr="001C7593">
        <w:rPr>
          <w:rFonts w:ascii="Times New Roman" w:hAnsi="Times New Roman" w:cs="Times New Roman"/>
          <w:b/>
          <w:bCs/>
        </w:rPr>
        <w:t>Fig. S1</w:t>
      </w:r>
      <w:r w:rsidRPr="001C7593">
        <w:rPr>
          <w:rFonts w:ascii="Times New Roman" w:hAnsi="Times New Roman" w:cs="Times New Roman"/>
        </w:rPr>
        <w:t xml:space="preserve">| </w:t>
      </w:r>
      <w:r w:rsidR="008E68B3" w:rsidRPr="001C7593">
        <w:rPr>
          <w:rFonts w:ascii="Times New Roman" w:hAnsi="Times New Roman" w:cs="Times New Roman"/>
        </w:rPr>
        <w:t xml:space="preserve">Maximum likelihood </w:t>
      </w:r>
      <w:r w:rsidR="008E68B3" w:rsidRPr="00FE0E13">
        <w:rPr>
          <w:rFonts w:ascii="Times New Roman" w:hAnsi="Times New Roman" w:cs="Times New Roman"/>
        </w:rPr>
        <w:t>phylogenetic</w:t>
      </w:r>
      <w:r w:rsidR="008E68B3">
        <w:rPr>
          <w:rFonts w:ascii="Times New Roman" w:hAnsi="Times New Roman" w:cs="Times New Roman"/>
        </w:rPr>
        <w:t xml:space="preserve"> tree</w:t>
      </w:r>
      <w:r w:rsidR="008E68B3" w:rsidRPr="001C7593">
        <w:rPr>
          <w:rFonts w:ascii="Times New Roman" w:hAnsi="Times New Roman" w:cs="Times New Roman"/>
        </w:rPr>
        <w:t xml:space="preserve"> of</w:t>
      </w:r>
      <w:r w:rsidR="008E68B3">
        <w:rPr>
          <w:rFonts w:ascii="Times New Roman" w:hAnsi="Times New Roman" w:cs="Times New Roman"/>
        </w:rPr>
        <w:t xml:space="preserve"> the genus</w:t>
      </w:r>
      <w:r w:rsidR="008E68B3" w:rsidRPr="001C7593">
        <w:rPr>
          <w:rFonts w:ascii="Times New Roman" w:hAnsi="Times New Roman" w:cs="Times New Roman"/>
        </w:rPr>
        <w:t xml:space="preserve"> </w:t>
      </w:r>
      <w:r w:rsidR="008E68B3" w:rsidRPr="00B83EF3">
        <w:rPr>
          <w:rFonts w:ascii="Times New Roman" w:hAnsi="Times New Roman" w:cs="Times New Roman"/>
          <w:i/>
          <w:iCs/>
        </w:rPr>
        <w:t>Pleurocorallium</w:t>
      </w:r>
      <w:r w:rsidR="008E68B3" w:rsidRPr="001C7593">
        <w:rPr>
          <w:rFonts w:ascii="Times New Roman" w:hAnsi="Times New Roman" w:cs="Times New Roman"/>
        </w:rPr>
        <w:t xml:space="preserve"> (r-0.</w:t>
      </w:r>
      <w:r w:rsidR="008E68B3">
        <w:rPr>
          <w:rFonts w:ascii="Times New Roman" w:hAnsi="Times New Roman" w:cs="Times New Roman"/>
        </w:rPr>
        <w:t>1</w:t>
      </w:r>
      <w:r w:rsidR="008E68B3" w:rsidRPr="001C7593">
        <w:rPr>
          <w:rFonts w:ascii="Times New Roman" w:hAnsi="Times New Roman" w:cs="Times New Roman"/>
        </w:rPr>
        <w:t>)</w:t>
      </w:r>
      <w:r w:rsidR="008E68B3">
        <w:rPr>
          <w:rFonts w:ascii="Times New Roman" w:hAnsi="Times New Roman" w:cs="Times New Roman"/>
        </w:rPr>
        <w:t xml:space="preserve"> using MIGseq data including the </w:t>
      </w:r>
      <w:r w:rsidR="008E68B3" w:rsidRPr="008E68B3">
        <w:rPr>
          <w:rFonts w:ascii="Times New Roman" w:hAnsi="Times New Roman" w:cs="Times New Roman"/>
        </w:rPr>
        <w:t>samples, each amplified using two different enzymes</w:t>
      </w:r>
      <w:r w:rsidR="008E68B3" w:rsidRPr="001C7593">
        <w:rPr>
          <w:rFonts w:ascii="Times New Roman" w:hAnsi="Times New Roman" w:cs="Times New Roman"/>
        </w:rPr>
        <w:t xml:space="preserve">. </w:t>
      </w:r>
      <w:r w:rsidR="008E68B3">
        <w:rPr>
          <w:rFonts w:ascii="Times New Roman" w:hAnsi="Times New Roman" w:cs="Times New Roman"/>
        </w:rPr>
        <w:t>C</w:t>
      </w:r>
      <w:r w:rsidR="008E68B3">
        <w:rPr>
          <w:rFonts w:ascii="Times New Roman" w:hAnsi="Times New Roman" w:cs="Times New Roman" w:hint="eastAsia"/>
        </w:rPr>
        <w:t>ircle</w:t>
      </w:r>
      <w:r w:rsidR="008E68B3" w:rsidRPr="008E68B3">
        <w:rPr>
          <w:rFonts w:ascii="Times New Roman" w:hAnsi="Times New Roman" w:cs="Times New Roman"/>
        </w:rPr>
        <w:t xml:space="preserve"> symbols indicate internal nodes with SH-aLRT support (%) ≥ 80% and ultrafast bootstrap support (%) ≥ 95%.</w:t>
      </w:r>
      <w:r w:rsidR="008E68B3">
        <w:rPr>
          <w:rFonts w:ascii="Times New Roman" w:hAnsi="Times New Roman" w:cs="Times New Roman"/>
        </w:rPr>
        <w:t xml:space="preserve"> </w:t>
      </w:r>
      <w:r w:rsidR="008E68B3" w:rsidRPr="008E68B3">
        <w:rPr>
          <w:rFonts w:ascii="Times New Roman" w:hAnsi="Times New Roman" w:cs="Times New Roman"/>
        </w:rPr>
        <w:t>The adjacent red samples represent data obtained from the same individual using PCR with different enzymes.</w:t>
      </w:r>
    </w:p>
    <w:p w14:paraId="4F8DE535" w14:textId="77777777" w:rsidR="008E68B3" w:rsidRDefault="008E68B3" w:rsidP="008D20EC">
      <w:pPr>
        <w:spacing w:line="480" w:lineRule="auto"/>
        <w:rPr>
          <w:rFonts w:ascii="Times New Roman" w:hAnsi="Times New Roman" w:cs="Times New Roman"/>
        </w:rPr>
      </w:pPr>
    </w:p>
    <w:p w14:paraId="7C08D4C4" w14:textId="4DB9611B" w:rsidR="00B83EF3" w:rsidRDefault="00B83EF3" w:rsidP="008D20EC">
      <w:pPr>
        <w:spacing w:line="480" w:lineRule="auto"/>
        <w:rPr>
          <w:rFonts w:ascii="Times New Roman" w:hAnsi="Times New Roman" w:cs="Times New Roman"/>
        </w:rPr>
      </w:pPr>
      <w:r w:rsidRPr="00B83EF3">
        <w:rPr>
          <w:rFonts w:ascii="Times New Roman" w:hAnsi="Times New Roman" w:cs="Times New Roman"/>
          <w:noProof/>
          <w:lang w:val="de-CH" w:eastAsia="de-CH"/>
        </w:rPr>
        <w:lastRenderedPageBreak/>
        <w:drawing>
          <wp:inline distT="0" distB="0" distL="0" distR="0" wp14:anchorId="5BCF2186" wp14:editId="42997064">
            <wp:extent cx="5400040" cy="3131185"/>
            <wp:effectExtent l="0" t="0" r="0" b="5715"/>
            <wp:docPr id="1682958376" name="図 1" descr="ダイアグラム&#10;&#10;AI によって生成されたコンテンツは間違っている可能性があります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2958376" name="図 1" descr="ダイアグラム&#10;&#10;AI によって生成されたコンテンツは間違っている可能性があります。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31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277064" w14:textId="68589F23" w:rsidR="000C1464" w:rsidRPr="000C1464" w:rsidRDefault="000C1464" w:rsidP="008D20EC">
      <w:pPr>
        <w:spacing w:line="480" w:lineRule="auto"/>
        <w:rPr>
          <w:rFonts w:ascii="Times New Roman" w:hAnsi="Times New Roman" w:cs="Times New Roman"/>
        </w:rPr>
      </w:pPr>
      <w:r w:rsidRPr="001C7593">
        <w:rPr>
          <w:rFonts w:ascii="Times New Roman" w:hAnsi="Times New Roman" w:cs="Times New Roman"/>
          <w:b/>
          <w:bCs/>
        </w:rPr>
        <w:t>Fig. S</w:t>
      </w:r>
      <w:r w:rsidR="00B83EF3">
        <w:rPr>
          <w:rFonts w:ascii="Times New Roman" w:hAnsi="Times New Roman" w:cs="Times New Roman"/>
          <w:b/>
          <w:bCs/>
        </w:rPr>
        <w:t>2</w:t>
      </w:r>
      <w:r w:rsidRPr="001C7593">
        <w:rPr>
          <w:rFonts w:ascii="Times New Roman" w:hAnsi="Times New Roman" w:cs="Times New Roman"/>
        </w:rPr>
        <w:t xml:space="preserve">| </w:t>
      </w:r>
      <w:r w:rsidR="008E68B3" w:rsidRPr="001C7593">
        <w:rPr>
          <w:rFonts w:ascii="Times New Roman" w:hAnsi="Times New Roman" w:cs="Times New Roman"/>
        </w:rPr>
        <w:t xml:space="preserve">Maximum likelihood </w:t>
      </w:r>
      <w:r w:rsidR="008E68B3" w:rsidRPr="00FE0E13">
        <w:rPr>
          <w:rFonts w:ascii="Times New Roman" w:hAnsi="Times New Roman" w:cs="Times New Roman"/>
        </w:rPr>
        <w:t>phylogenetic</w:t>
      </w:r>
      <w:r w:rsidR="008E68B3">
        <w:rPr>
          <w:rFonts w:ascii="Times New Roman" w:hAnsi="Times New Roman" w:cs="Times New Roman"/>
        </w:rPr>
        <w:t xml:space="preserve"> tree</w:t>
      </w:r>
      <w:r w:rsidR="008E68B3" w:rsidRPr="001C7593">
        <w:rPr>
          <w:rFonts w:ascii="Times New Roman" w:hAnsi="Times New Roman" w:cs="Times New Roman"/>
        </w:rPr>
        <w:t xml:space="preserve"> of</w:t>
      </w:r>
      <w:r w:rsidR="008E68B3">
        <w:rPr>
          <w:rFonts w:ascii="Times New Roman" w:hAnsi="Times New Roman" w:cs="Times New Roman"/>
        </w:rPr>
        <w:t xml:space="preserve"> the genus</w:t>
      </w:r>
      <w:r w:rsidR="008E68B3" w:rsidRPr="001C7593">
        <w:rPr>
          <w:rFonts w:ascii="Times New Roman" w:hAnsi="Times New Roman" w:cs="Times New Roman"/>
        </w:rPr>
        <w:t xml:space="preserve"> </w:t>
      </w:r>
      <w:r w:rsidR="008E68B3" w:rsidRPr="00B83EF3">
        <w:rPr>
          <w:rFonts w:ascii="Times New Roman" w:hAnsi="Times New Roman" w:cs="Times New Roman"/>
          <w:i/>
          <w:iCs/>
        </w:rPr>
        <w:t>Pleurocorallium</w:t>
      </w:r>
      <w:r w:rsidR="008E68B3" w:rsidRPr="001C7593">
        <w:rPr>
          <w:rFonts w:ascii="Times New Roman" w:hAnsi="Times New Roman" w:cs="Times New Roman"/>
        </w:rPr>
        <w:t xml:space="preserve"> (</w:t>
      </w:r>
      <w:r w:rsidR="004F6622">
        <w:rPr>
          <w:rFonts w:ascii="Times New Roman" w:hAnsi="Times New Roman" w:cs="Times New Roman"/>
        </w:rPr>
        <w:t>R</w:t>
      </w:r>
      <w:r w:rsidR="008E68B3" w:rsidRPr="001C7593">
        <w:rPr>
          <w:rFonts w:ascii="Times New Roman" w:hAnsi="Times New Roman" w:cs="Times New Roman"/>
        </w:rPr>
        <w:t>-0.</w:t>
      </w:r>
      <w:r w:rsidR="008E68B3">
        <w:rPr>
          <w:rFonts w:ascii="Times New Roman" w:hAnsi="Times New Roman" w:cs="Times New Roman"/>
        </w:rPr>
        <w:t>2</w:t>
      </w:r>
      <w:r w:rsidR="008E68B3" w:rsidRPr="001C7593">
        <w:rPr>
          <w:rFonts w:ascii="Times New Roman" w:hAnsi="Times New Roman" w:cs="Times New Roman"/>
        </w:rPr>
        <w:t>)</w:t>
      </w:r>
      <w:r w:rsidR="008E68B3">
        <w:rPr>
          <w:rFonts w:ascii="Times New Roman" w:hAnsi="Times New Roman" w:cs="Times New Roman"/>
        </w:rPr>
        <w:t xml:space="preserve"> using MIGseq data</w:t>
      </w:r>
      <w:r w:rsidR="008E68B3" w:rsidRPr="001C7593">
        <w:rPr>
          <w:rFonts w:ascii="Times New Roman" w:hAnsi="Times New Roman" w:cs="Times New Roman"/>
        </w:rPr>
        <w:t xml:space="preserve">. </w:t>
      </w:r>
      <w:r w:rsidR="008E68B3">
        <w:rPr>
          <w:rFonts w:ascii="Times New Roman" w:hAnsi="Times New Roman" w:cs="Times New Roman"/>
        </w:rPr>
        <w:t>C</w:t>
      </w:r>
      <w:r w:rsidR="008E68B3">
        <w:rPr>
          <w:rFonts w:ascii="Times New Roman" w:hAnsi="Times New Roman" w:cs="Times New Roman" w:hint="eastAsia"/>
        </w:rPr>
        <w:t>ircle</w:t>
      </w:r>
      <w:r w:rsidR="008E68B3" w:rsidRPr="008E68B3">
        <w:rPr>
          <w:rFonts w:ascii="Times New Roman" w:hAnsi="Times New Roman" w:cs="Times New Roman"/>
        </w:rPr>
        <w:t xml:space="preserve"> symbols indicate internal nodes with SH-aLRT support (%) ≥ 80% and ultrafast bootstrap support (%) ≥ 95%.</w:t>
      </w:r>
    </w:p>
    <w:p w14:paraId="62E0DC4C" w14:textId="77777777" w:rsidR="000C1464" w:rsidRDefault="000C1464" w:rsidP="008D20EC">
      <w:pPr>
        <w:spacing w:line="480" w:lineRule="auto"/>
        <w:rPr>
          <w:rFonts w:ascii="Times New Roman" w:hAnsi="Times New Roman" w:cs="Times New Roman"/>
        </w:rPr>
      </w:pPr>
    </w:p>
    <w:p w14:paraId="6B7E7ED4" w14:textId="7F0CA415" w:rsidR="00AA797A" w:rsidRDefault="003B02D3" w:rsidP="008D20EC">
      <w:pPr>
        <w:spacing w:line="480" w:lineRule="auto"/>
        <w:rPr>
          <w:rFonts w:ascii="Times New Roman" w:hAnsi="Times New Roman" w:cs="Times New Roman"/>
        </w:rPr>
      </w:pPr>
      <w:r w:rsidRPr="003B02D3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22FFA740" wp14:editId="57E971C4">
            <wp:extent cx="5400040" cy="3347085"/>
            <wp:effectExtent l="0" t="0" r="0" b="5715"/>
            <wp:docPr id="2094262533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4262533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347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53C464" w14:textId="565187A1" w:rsidR="00AA797A" w:rsidRDefault="00AA797A" w:rsidP="00AA797A">
      <w:pPr>
        <w:spacing w:line="480" w:lineRule="auto"/>
        <w:rPr>
          <w:rFonts w:ascii="Times New Roman" w:hAnsi="Times New Roman" w:cs="Times New Roman"/>
        </w:rPr>
      </w:pPr>
      <w:r w:rsidRPr="001C7593">
        <w:rPr>
          <w:rFonts w:ascii="Times New Roman" w:hAnsi="Times New Roman" w:cs="Times New Roman"/>
          <w:b/>
          <w:bCs/>
        </w:rPr>
        <w:t>Fig. S</w:t>
      </w:r>
      <w:r>
        <w:rPr>
          <w:rFonts w:ascii="Times New Roman" w:hAnsi="Times New Roman" w:cs="Times New Roman"/>
          <w:b/>
          <w:bCs/>
        </w:rPr>
        <w:t>3</w:t>
      </w:r>
      <w:r w:rsidRPr="001C7593">
        <w:rPr>
          <w:rFonts w:ascii="Times New Roman" w:hAnsi="Times New Roman" w:cs="Times New Roman"/>
        </w:rPr>
        <w:t>|</w:t>
      </w:r>
      <w:r>
        <w:rPr>
          <w:rFonts w:ascii="Times New Roman" w:hAnsi="Times New Roman" w:cs="Times New Roman"/>
        </w:rPr>
        <w:t xml:space="preserve"> </w:t>
      </w:r>
      <w:r w:rsidRPr="00AA797A">
        <w:rPr>
          <w:rFonts w:ascii="Times New Roman" w:hAnsi="Times New Roman" w:cs="Times New Roman"/>
        </w:rPr>
        <w:t xml:space="preserve">Scanning electron microscopy (SEM) images of </w:t>
      </w:r>
      <w:r w:rsidR="00321308">
        <w:rPr>
          <w:rFonts w:ascii="Times New Roman" w:hAnsi="Times New Roman" w:cs="Times New Roman"/>
        </w:rPr>
        <w:t>sclerites</w:t>
      </w:r>
      <w:r w:rsidRPr="00AA797A">
        <w:rPr>
          <w:rFonts w:ascii="Times New Roman" w:hAnsi="Times New Roman" w:cs="Times New Roman"/>
        </w:rPr>
        <w:t xml:space="preserve"> of </w:t>
      </w:r>
      <w:r w:rsidRPr="00AA797A">
        <w:rPr>
          <w:rFonts w:ascii="Times New Roman" w:hAnsi="Times New Roman" w:cs="Times New Roman"/>
          <w:i/>
          <w:iCs/>
        </w:rPr>
        <w:t xml:space="preserve">P. </w:t>
      </w:r>
      <w:r w:rsidRPr="00AA797A">
        <w:rPr>
          <w:rFonts w:ascii="Times New Roman" w:hAnsi="Times New Roman" w:cs="Times New Roman"/>
        </w:rPr>
        <w:t xml:space="preserve">sp. 1 (P.sp.1-01) collected from four </w:t>
      </w:r>
      <w:r w:rsidR="00321308">
        <w:rPr>
          <w:rFonts w:ascii="Times New Roman" w:hAnsi="Times New Roman" w:cs="Times New Roman"/>
        </w:rPr>
        <w:t>parts</w:t>
      </w:r>
      <w:r w:rsidR="00321308" w:rsidRPr="00AA797A">
        <w:rPr>
          <w:rFonts w:ascii="Times New Roman" w:hAnsi="Times New Roman" w:cs="Times New Roman"/>
        </w:rPr>
        <w:t xml:space="preserve"> </w:t>
      </w:r>
      <w:r w:rsidR="00321308">
        <w:rPr>
          <w:rFonts w:ascii="Times New Roman" w:hAnsi="Times New Roman" w:cs="Times New Roman"/>
        </w:rPr>
        <w:t>of the sampled colony</w:t>
      </w:r>
      <w:r w:rsidRPr="00AA797A">
        <w:rPr>
          <w:rFonts w:ascii="Times New Roman" w:hAnsi="Times New Roman" w:cs="Times New Roman"/>
        </w:rPr>
        <w:t xml:space="preserve"> (tentacle, tip, mound, and base) following the method described by Nonaka et al. (2025). The scale bar represents 0.1 mm.</w:t>
      </w:r>
      <w:r w:rsidR="001917EA">
        <w:rPr>
          <w:rFonts w:ascii="Times New Roman" w:hAnsi="Times New Roman" w:cs="Times New Roman"/>
        </w:rPr>
        <w:t xml:space="preserve"> </w:t>
      </w:r>
    </w:p>
    <w:p w14:paraId="6643D1B8" w14:textId="77777777" w:rsidR="00AA797A" w:rsidRDefault="00AA797A" w:rsidP="008D20EC">
      <w:pPr>
        <w:spacing w:line="480" w:lineRule="auto"/>
        <w:rPr>
          <w:rFonts w:ascii="Times New Roman" w:hAnsi="Times New Roman" w:cs="Times New Roman"/>
        </w:rPr>
      </w:pPr>
    </w:p>
    <w:p w14:paraId="138A40FB" w14:textId="4D791908" w:rsidR="00AA797A" w:rsidRDefault="003E3AFC" w:rsidP="008D20EC">
      <w:pPr>
        <w:spacing w:line="480" w:lineRule="auto"/>
        <w:rPr>
          <w:rFonts w:ascii="Times New Roman" w:hAnsi="Times New Roman" w:cs="Times New Roman"/>
        </w:rPr>
      </w:pPr>
      <w:r w:rsidRPr="003E3AFC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39C22ABD" wp14:editId="459ED3AD">
            <wp:extent cx="5400040" cy="3347085"/>
            <wp:effectExtent l="0" t="0" r="0" b="5715"/>
            <wp:docPr id="2117164707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7164707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347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455263" w14:textId="7EA3A080" w:rsidR="00AA797A" w:rsidRDefault="00AA797A" w:rsidP="00AA797A">
      <w:pPr>
        <w:spacing w:line="480" w:lineRule="auto"/>
        <w:rPr>
          <w:rFonts w:ascii="Times New Roman" w:hAnsi="Times New Roman" w:cs="Times New Roman"/>
        </w:rPr>
      </w:pPr>
      <w:r w:rsidRPr="001C7593">
        <w:rPr>
          <w:rFonts w:ascii="Times New Roman" w:hAnsi="Times New Roman" w:cs="Times New Roman"/>
          <w:b/>
          <w:bCs/>
        </w:rPr>
        <w:t>Fig. S</w:t>
      </w:r>
      <w:r>
        <w:rPr>
          <w:rFonts w:ascii="Times New Roman" w:hAnsi="Times New Roman" w:cs="Times New Roman"/>
          <w:b/>
          <w:bCs/>
        </w:rPr>
        <w:t>4</w:t>
      </w:r>
      <w:r w:rsidRPr="001C7593">
        <w:rPr>
          <w:rFonts w:ascii="Times New Roman" w:hAnsi="Times New Roman" w:cs="Times New Roman"/>
        </w:rPr>
        <w:t>|</w:t>
      </w:r>
      <w:r>
        <w:rPr>
          <w:rFonts w:ascii="Times New Roman" w:hAnsi="Times New Roman" w:cs="Times New Roman"/>
        </w:rPr>
        <w:t xml:space="preserve"> </w:t>
      </w:r>
      <w:r w:rsidRPr="00AA797A">
        <w:rPr>
          <w:rFonts w:ascii="Times New Roman" w:hAnsi="Times New Roman" w:cs="Times New Roman"/>
        </w:rPr>
        <w:t xml:space="preserve">Scanning electron microscopy (SEM) images of </w:t>
      </w:r>
      <w:r w:rsidR="00321308">
        <w:rPr>
          <w:rFonts w:ascii="Times New Roman" w:hAnsi="Times New Roman" w:cs="Times New Roman"/>
        </w:rPr>
        <w:t>sclerites</w:t>
      </w:r>
      <w:r w:rsidRPr="00AA797A">
        <w:rPr>
          <w:rFonts w:ascii="Times New Roman" w:hAnsi="Times New Roman" w:cs="Times New Roman"/>
        </w:rPr>
        <w:t xml:space="preserve"> of </w:t>
      </w:r>
      <w:r w:rsidRPr="00515CA3">
        <w:rPr>
          <w:rFonts w:ascii="Times New Roman" w:hAnsi="Times New Roman" w:cs="Times New Roman"/>
          <w:i/>
          <w:iCs/>
        </w:rPr>
        <w:t>P.</w:t>
      </w:r>
      <w:r w:rsidRPr="00AA797A">
        <w:rPr>
          <w:rFonts w:ascii="Times New Roman" w:hAnsi="Times New Roman" w:cs="Times New Roman"/>
        </w:rPr>
        <w:t xml:space="preserve"> sp. 2 (P.sp.2-S01) collected from four </w:t>
      </w:r>
      <w:r w:rsidR="00321308">
        <w:rPr>
          <w:rFonts w:ascii="Times New Roman" w:hAnsi="Times New Roman" w:cs="Times New Roman"/>
        </w:rPr>
        <w:t>parts</w:t>
      </w:r>
      <w:r w:rsidRPr="00AA797A">
        <w:rPr>
          <w:rFonts w:ascii="Times New Roman" w:hAnsi="Times New Roman" w:cs="Times New Roman"/>
        </w:rPr>
        <w:t xml:space="preserve"> </w:t>
      </w:r>
      <w:r w:rsidR="00321308">
        <w:rPr>
          <w:rFonts w:ascii="Times New Roman" w:hAnsi="Times New Roman" w:cs="Times New Roman"/>
        </w:rPr>
        <w:t xml:space="preserve">of the sampled colony </w:t>
      </w:r>
      <w:r w:rsidRPr="00AA797A">
        <w:rPr>
          <w:rFonts w:ascii="Times New Roman" w:hAnsi="Times New Roman" w:cs="Times New Roman"/>
        </w:rPr>
        <w:t>(tentacle, tip, mound, and base) following the method described by Nonaka et al. (2025). The scale bar represents 0.1 mm.</w:t>
      </w:r>
      <w:r w:rsidR="001917EA">
        <w:rPr>
          <w:rFonts w:ascii="Times New Roman" w:hAnsi="Times New Roman" w:cs="Times New Roman"/>
        </w:rPr>
        <w:t xml:space="preserve"> </w:t>
      </w:r>
    </w:p>
    <w:p w14:paraId="5B5089D5" w14:textId="77777777" w:rsidR="00AA797A" w:rsidRPr="001C7593" w:rsidRDefault="00AA797A" w:rsidP="008D20EC">
      <w:pPr>
        <w:spacing w:line="480" w:lineRule="auto"/>
        <w:rPr>
          <w:rFonts w:ascii="Times New Roman" w:hAnsi="Times New Roman" w:cs="Times New Roman"/>
        </w:rPr>
      </w:pPr>
    </w:p>
    <w:p w14:paraId="5A9F0A56" w14:textId="3E186B89" w:rsidR="00EF1F28" w:rsidRDefault="00EF1F28" w:rsidP="008D20EC">
      <w:pPr>
        <w:spacing w:line="480" w:lineRule="auto"/>
        <w:rPr>
          <w:rFonts w:ascii="Times New Roman" w:hAnsi="Times New Roman" w:cs="Times New Roman"/>
        </w:rPr>
      </w:pPr>
      <w:r w:rsidRPr="001C7593">
        <w:rPr>
          <w:rFonts w:ascii="Times New Roman" w:hAnsi="Times New Roman" w:cs="Times New Roman"/>
          <w:b/>
          <w:bCs/>
        </w:rPr>
        <w:t>Table S1</w:t>
      </w:r>
      <w:r w:rsidRPr="001C7593">
        <w:rPr>
          <w:rFonts w:ascii="Times New Roman" w:hAnsi="Times New Roman" w:cs="Times New Roman"/>
        </w:rPr>
        <w:t>|</w:t>
      </w:r>
      <w:r>
        <w:rPr>
          <w:rFonts w:ascii="Times New Roman" w:hAnsi="Times New Roman" w:cs="Times New Roman"/>
        </w:rPr>
        <w:t xml:space="preserve"> </w:t>
      </w:r>
      <w:r w:rsidRPr="00FD08CD">
        <w:rPr>
          <w:rFonts w:ascii="Times New Roman" w:hAnsi="Times New Roman" w:cs="Times New Roman"/>
        </w:rPr>
        <w:t>Coralliid</w:t>
      </w:r>
      <w:r w:rsidR="008E68B3">
        <w:rPr>
          <w:rFonts w:ascii="Times New Roman" w:hAnsi="Times New Roman" w:cs="Times New Roman"/>
        </w:rPr>
        <w:t>ae</w:t>
      </w:r>
      <w:r w:rsidRPr="00FD08CD">
        <w:rPr>
          <w:rFonts w:ascii="Times New Roman" w:hAnsi="Times New Roman" w:cs="Times New Roman"/>
        </w:rPr>
        <w:t xml:space="preserve"> samples</w:t>
      </w:r>
      <w:r>
        <w:rPr>
          <w:rFonts w:ascii="Times New Roman" w:hAnsi="Times New Roman" w:cs="Times New Roman"/>
        </w:rPr>
        <w:t xml:space="preserve"> </w:t>
      </w:r>
      <w:r w:rsidR="008E68B3">
        <w:rPr>
          <w:rFonts w:ascii="Times New Roman" w:hAnsi="Times New Roman" w:cs="Times New Roman"/>
        </w:rPr>
        <w:t xml:space="preserve">and accession number for </w:t>
      </w:r>
      <w:r w:rsidR="008E68B3" w:rsidRPr="00FE0E13">
        <w:rPr>
          <w:rFonts w:ascii="Times New Roman" w:hAnsi="Times New Roman" w:cs="Times New Roman"/>
        </w:rPr>
        <w:t>phylogenetic</w:t>
      </w:r>
      <w:r w:rsidR="008E68B3">
        <w:rPr>
          <w:rFonts w:ascii="Times New Roman" w:hAnsi="Times New Roman" w:cs="Times New Roman"/>
        </w:rPr>
        <w:t xml:space="preserve"> tree using mitochondrial DNA.</w:t>
      </w:r>
    </w:p>
    <w:tbl>
      <w:tblPr>
        <w:tblStyle w:val="af2"/>
        <w:tblW w:w="0" w:type="auto"/>
        <w:tblLook w:val="04A0" w:firstRow="1" w:lastRow="0" w:firstColumn="1" w:lastColumn="0" w:noHBand="0" w:noVBand="1"/>
      </w:tblPr>
      <w:tblGrid>
        <w:gridCol w:w="2349"/>
        <w:gridCol w:w="1686"/>
        <w:gridCol w:w="1660"/>
        <w:gridCol w:w="933"/>
        <w:gridCol w:w="933"/>
        <w:gridCol w:w="933"/>
      </w:tblGrid>
      <w:tr w:rsidR="00201CEF" w:rsidRPr="00201CEF" w14:paraId="4CEB2860" w14:textId="77777777" w:rsidTr="00201CEF">
        <w:trPr>
          <w:trHeight w:val="340"/>
        </w:trPr>
        <w:tc>
          <w:tcPr>
            <w:tcW w:w="3500" w:type="dxa"/>
            <w:noWrap/>
            <w:hideMark/>
          </w:tcPr>
          <w:p w14:paraId="384EEA5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Taxon</w:t>
            </w:r>
          </w:p>
        </w:tc>
        <w:tc>
          <w:tcPr>
            <w:tcW w:w="2480" w:type="dxa"/>
            <w:noWrap/>
            <w:hideMark/>
          </w:tcPr>
          <w:p w14:paraId="468054AF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sample name</w:t>
            </w:r>
          </w:p>
        </w:tc>
        <w:tc>
          <w:tcPr>
            <w:tcW w:w="2440" w:type="dxa"/>
            <w:noWrap/>
            <w:hideMark/>
          </w:tcPr>
          <w:p w14:paraId="443D91F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Reference</w:t>
            </w:r>
          </w:p>
        </w:tc>
        <w:tc>
          <w:tcPr>
            <w:tcW w:w="1320" w:type="dxa"/>
            <w:noWrap/>
            <w:hideMark/>
          </w:tcPr>
          <w:p w14:paraId="0914B8A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MutS</w:t>
            </w:r>
          </w:p>
        </w:tc>
        <w:tc>
          <w:tcPr>
            <w:tcW w:w="1320" w:type="dxa"/>
            <w:noWrap/>
            <w:hideMark/>
          </w:tcPr>
          <w:p w14:paraId="7AFB7F14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LR</w:t>
            </w:r>
          </w:p>
        </w:tc>
        <w:tc>
          <w:tcPr>
            <w:tcW w:w="1320" w:type="dxa"/>
            <w:noWrap/>
            <w:hideMark/>
          </w:tcPr>
          <w:p w14:paraId="1D4721DF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IGS</w:t>
            </w:r>
          </w:p>
        </w:tc>
      </w:tr>
      <w:tr w:rsidR="00201CEF" w:rsidRPr="00201CEF" w14:paraId="6F5E07CD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7478C5D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Corallium japonicum</w:t>
            </w:r>
          </w:p>
        </w:tc>
        <w:tc>
          <w:tcPr>
            <w:tcW w:w="2480" w:type="dxa"/>
            <w:noWrap/>
            <w:hideMark/>
          </w:tcPr>
          <w:p w14:paraId="584A903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japonicum_PAL_1</w:t>
            </w:r>
          </w:p>
        </w:tc>
        <w:tc>
          <w:tcPr>
            <w:tcW w:w="2440" w:type="dxa"/>
            <w:noWrap/>
            <w:hideMark/>
          </w:tcPr>
          <w:p w14:paraId="3F8B4FFE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5E889E1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KF854892</w:t>
            </w:r>
          </w:p>
        </w:tc>
        <w:tc>
          <w:tcPr>
            <w:tcW w:w="1320" w:type="dxa"/>
            <w:noWrap/>
            <w:hideMark/>
          </w:tcPr>
          <w:p w14:paraId="3A25918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JX648084</w:t>
            </w:r>
          </w:p>
        </w:tc>
        <w:tc>
          <w:tcPr>
            <w:tcW w:w="1320" w:type="dxa"/>
            <w:noWrap/>
            <w:hideMark/>
          </w:tcPr>
          <w:p w14:paraId="4E4CB23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KF855045</w:t>
            </w:r>
          </w:p>
        </w:tc>
      </w:tr>
      <w:tr w:rsidR="00201CEF" w:rsidRPr="00201CEF" w14:paraId="51A1C7CF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055E2E2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Corallium rubrum</w:t>
            </w:r>
          </w:p>
        </w:tc>
        <w:tc>
          <w:tcPr>
            <w:tcW w:w="2480" w:type="dxa"/>
            <w:noWrap/>
            <w:hideMark/>
          </w:tcPr>
          <w:p w14:paraId="091E1AA4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rubrum_MD_2</w:t>
            </w:r>
          </w:p>
        </w:tc>
        <w:tc>
          <w:tcPr>
            <w:tcW w:w="2440" w:type="dxa"/>
            <w:noWrap/>
            <w:hideMark/>
          </w:tcPr>
          <w:p w14:paraId="62F0B215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Uda et al. 2011</w:t>
            </w:r>
          </w:p>
        </w:tc>
        <w:tc>
          <w:tcPr>
            <w:tcW w:w="1320" w:type="dxa"/>
            <w:noWrap/>
            <w:hideMark/>
          </w:tcPr>
          <w:p w14:paraId="46ECCBC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AB700136</w:t>
            </w:r>
          </w:p>
        </w:tc>
        <w:tc>
          <w:tcPr>
            <w:tcW w:w="1320" w:type="dxa"/>
            <w:noWrap/>
            <w:hideMark/>
          </w:tcPr>
          <w:p w14:paraId="0552B70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AB700136</w:t>
            </w:r>
          </w:p>
        </w:tc>
        <w:tc>
          <w:tcPr>
            <w:tcW w:w="1320" w:type="dxa"/>
            <w:noWrap/>
            <w:hideMark/>
          </w:tcPr>
          <w:p w14:paraId="5144A604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AB700136</w:t>
            </w:r>
          </w:p>
        </w:tc>
      </w:tr>
      <w:tr w:rsidR="00201CEF" w:rsidRPr="00201CEF" w14:paraId="09C43B25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467B40AB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lastRenderedPageBreak/>
              <w:t>Pleurocorallium borneense</w:t>
            </w:r>
          </w:p>
        </w:tc>
        <w:tc>
          <w:tcPr>
            <w:tcW w:w="2480" w:type="dxa"/>
            <w:noWrap/>
            <w:hideMark/>
          </w:tcPr>
          <w:p w14:paraId="016CAC41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borneense_NC_1</w:t>
            </w:r>
          </w:p>
        </w:tc>
        <w:tc>
          <w:tcPr>
            <w:tcW w:w="2440" w:type="dxa"/>
            <w:noWrap/>
            <w:hideMark/>
          </w:tcPr>
          <w:p w14:paraId="4118DBB5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71B17B08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KF854846</w:t>
            </w:r>
          </w:p>
        </w:tc>
        <w:tc>
          <w:tcPr>
            <w:tcW w:w="1320" w:type="dxa"/>
            <w:noWrap/>
            <w:hideMark/>
          </w:tcPr>
          <w:p w14:paraId="40C9C3C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KF850234</w:t>
            </w:r>
          </w:p>
        </w:tc>
        <w:tc>
          <w:tcPr>
            <w:tcW w:w="1320" w:type="dxa"/>
            <w:noWrap/>
            <w:hideMark/>
          </w:tcPr>
          <w:p w14:paraId="1767F23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KF854972</w:t>
            </w:r>
          </w:p>
        </w:tc>
      </w:tr>
      <w:tr w:rsidR="00201CEF" w:rsidRPr="00201CEF" w14:paraId="7C6BDFCE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481DA40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borneense</w:t>
            </w:r>
          </w:p>
        </w:tc>
        <w:tc>
          <w:tcPr>
            <w:tcW w:w="2480" w:type="dxa"/>
            <w:noWrap/>
            <w:hideMark/>
          </w:tcPr>
          <w:p w14:paraId="342A731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borneense_NC_2</w:t>
            </w:r>
          </w:p>
        </w:tc>
        <w:tc>
          <w:tcPr>
            <w:tcW w:w="2440" w:type="dxa"/>
            <w:noWrap/>
            <w:hideMark/>
          </w:tcPr>
          <w:p w14:paraId="5B8EFFD1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17F8DE6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KF854859</w:t>
            </w:r>
          </w:p>
        </w:tc>
        <w:tc>
          <w:tcPr>
            <w:tcW w:w="1320" w:type="dxa"/>
            <w:noWrap/>
            <w:hideMark/>
          </w:tcPr>
          <w:p w14:paraId="4179CBD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KF286563</w:t>
            </w:r>
          </w:p>
        </w:tc>
        <w:tc>
          <w:tcPr>
            <w:tcW w:w="1320" w:type="dxa"/>
            <w:noWrap/>
            <w:hideMark/>
          </w:tcPr>
          <w:p w14:paraId="788E0BE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KF854974</w:t>
            </w:r>
          </w:p>
        </w:tc>
      </w:tr>
      <w:tr w:rsidR="00201CEF" w:rsidRPr="00201CEF" w14:paraId="02BAD2A7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5175CCE8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borneense</w:t>
            </w:r>
          </w:p>
        </w:tc>
        <w:tc>
          <w:tcPr>
            <w:tcW w:w="2480" w:type="dxa"/>
            <w:noWrap/>
            <w:hideMark/>
          </w:tcPr>
          <w:p w14:paraId="2F42CFD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borneense_NC_3</w:t>
            </w:r>
          </w:p>
        </w:tc>
        <w:tc>
          <w:tcPr>
            <w:tcW w:w="2440" w:type="dxa"/>
            <w:noWrap/>
            <w:hideMark/>
          </w:tcPr>
          <w:p w14:paraId="312CA36E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1886868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KF854856</w:t>
            </w:r>
          </w:p>
        </w:tc>
        <w:tc>
          <w:tcPr>
            <w:tcW w:w="1320" w:type="dxa"/>
            <w:noWrap/>
            <w:hideMark/>
          </w:tcPr>
          <w:p w14:paraId="7BE2F101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KF850236</w:t>
            </w:r>
          </w:p>
        </w:tc>
        <w:tc>
          <w:tcPr>
            <w:tcW w:w="1320" w:type="dxa"/>
            <w:noWrap/>
            <w:hideMark/>
          </w:tcPr>
          <w:p w14:paraId="4C44B404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KF854973</w:t>
            </w:r>
          </w:p>
        </w:tc>
      </w:tr>
      <w:tr w:rsidR="00201CEF" w:rsidRPr="00201CEF" w14:paraId="294A609C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542FF1EF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borneense</w:t>
            </w:r>
          </w:p>
        </w:tc>
        <w:tc>
          <w:tcPr>
            <w:tcW w:w="2480" w:type="dxa"/>
            <w:noWrap/>
            <w:hideMark/>
          </w:tcPr>
          <w:p w14:paraId="4E61508B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borneense_NC_4</w:t>
            </w:r>
          </w:p>
        </w:tc>
        <w:tc>
          <w:tcPr>
            <w:tcW w:w="2440" w:type="dxa"/>
            <w:noWrap/>
            <w:hideMark/>
          </w:tcPr>
          <w:p w14:paraId="065BB28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06DB8F5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KF854848</w:t>
            </w:r>
          </w:p>
        </w:tc>
        <w:tc>
          <w:tcPr>
            <w:tcW w:w="1320" w:type="dxa"/>
            <w:noWrap/>
            <w:hideMark/>
          </w:tcPr>
          <w:p w14:paraId="301721A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KF850235</w:t>
            </w:r>
          </w:p>
        </w:tc>
        <w:tc>
          <w:tcPr>
            <w:tcW w:w="1320" w:type="dxa"/>
            <w:noWrap/>
            <w:hideMark/>
          </w:tcPr>
          <w:p w14:paraId="0273A33F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KF854971</w:t>
            </w:r>
          </w:p>
        </w:tc>
      </w:tr>
      <w:tr w:rsidR="00201CEF" w:rsidRPr="00201CEF" w14:paraId="1BA6E3EF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2569076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carusrubrum</w:t>
            </w:r>
          </w:p>
        </w:tc>
        <w:tc>
          <w:tcPr>
            <w:tcW w:w="2480" w:type="dxa"/>
            <w:noWrap/>
            <w:hideMark/>
          </w:tcPr>
          <w:p w14:paraId="494DFD3E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carusrubrum_TW</w:t>
            </w:r>
          </w:p>
        </w:tc>
        <w:tc>
          <w:tcPr>
            <w:tcW w:w="2440" w:type="dxa"/>
            <w:noWrap/>
            <w:hideMark/>
          </w:tcPr>
          <w:p w14:paraId="4FF912E8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215730E4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KF854908</w:t>
            </w:r>
          </w:p>
        </w:tc>
        <w:tc>
          <w:tcPr>
            <w:tcW w:w="1320" w:type="dxa"/>
            <w:noWrap/>
            <w:hideMark/>
          </w:tcPr>
          <w:p w14:paraId="28FB4FCE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KF483568</w:t>
            </w:r>
          </w:p>
        </w:tc>
        <w:tc>
          <w:tcPr>
            <w:tcW w:w="1320" w:type="dxa"/>
            <w:noWrap/>
            <w:hideMark/>
          </w:tcPr>
          <w:p w14:paraId="4C31556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KF855038</w:t>
            </w:r>
          </w:p>
        </w:tc>
      </w:tr>
      <w:tr w:rsidR="00201CEF" w:rsidRPr="00201CEF" w14:paraId="344501D8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6C82F72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elatius</w:t>
            </w:r>
          </w:p>
        </w:tc>
        <w:tc>
          <w:tcPr>
            <w:tcW w:w="2480" w:type="dxa"/>
            <w:noWrap/>
            <w:hideMark/>
          </w:tcPr>
          <w:p w14:paraId="775171C1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elatius_TW_1</w:t>
            </w:r>
          </w:p>
        </w:tc>
        <w:tc>
          <w:tcPr>
            <w:tcW w:w="2440" w:type="dxa"/>
            <w:noWrap/>
            <w:hideMark/>
          </w:tcPr>
          <w:p w14:paraId="0A85F56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5024F0E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KF854878</w:t>
            </w:r>
          </w:p>
        </w:tc>
        <w:tc>
          <w:tcPr>
            <w:tcW w:w="1320" w:type="dxa"/>
            <w:noWrap/>
            <w:hideMark/>
          </w:tcPr>
          <w:p w14:paraId="343A780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KF850258</w:t>
            </w:r>
          </w:p>
        </w:tc>
        <w:tc>
          <w:tcPr>
            <w:tcW w:w="1320" w:type="dxa"/>
            <w:noWrap/>
            <w:hideMark/>
          </w:tcPr>
          <w:p w14:paraId="421B818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KF855028</w:t>
            </w:r>
          </w:p>
        </w:tc>
      </w:tr>
      <w:tr w:rsidR="00201CEF" w:rsidRPr="00201CEF" w14:paraId="014A8371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5664813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elatius</w:t>
            </w:r>
          </w:p>
        </w:tc>
        <w:tc>
          <w:tcPr>
            <w:tcW w:w="2480" w:type="dxa"/>
            <w:noWrap/>
            <w:hideMark/>
          </w:tcPr>
          <w:p w14:paraId="68BE6C0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elatius_TW_2</w:t>
            </w:r>
          </w:p>
        </w:tc>
        <w:tc>
          <w:tcPr>
            <w:tcW w:w="2440" w:type="dxa"/>
            <w:noWrap/>
            <w:hideMark/>
          </w:tcPr>
          <w:p w14:paraId="6C43403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6B02E7C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KF854896</w:t>
            </w:r>
          </w:p>
        </w:tc>
        <w:tc>
          <w:tcPr>
            <w:tcW w:w="1320" w:type="dxa"/>
            <w:noWrap/>
            <w:hideMark/>
          </w:tcPr>
          <w:p w14:paraId="6983864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KF850245</w:t>
            </w:r>
          </w:p>
        </w:tc>
        <w:tc>
          <w:tcPr>
            <w:tcW w:w="1320" w:type="dxa"/>
            <w:noWrap/>
            <w:hideMark/>
          </w:tcPr>
          <w:p w14:paraId="75C4284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KF855036</w:t>
            </w:r>
          </w:p>
        </w:tc>
      </w:tr>
      <w:tr w:rsidR="00201CEF" w:rsidRPr="00201CEF" w14:paraId="54FFE6C3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22A1306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elatius</w:t>
            </w:r>
          </w:p>
        </w:tc>
        <w:tc>
          <w:tcPr>
            <w:tcW w:w="2480" w:type="dxa"/>
            <w:noWrap/>
            <w:hideMark/>
          </w:tcPr>
          <w:p w14:paraId="1CCA117F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elatius_TW_3</w:t>
            </w:r>
          </w:p>
        </w:tc>
        <w:tc>
          <w:tcPr>
            <w:tcW w:w="2440" w:type="dxa"/>
            <w:noWrap/>
            <w:hideMark/>
          </w:tcPr>
          <w:p w14:paraId="0F0DF7B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25E4D6A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KF854897</w:t>
            </w:r>
          </w:p>
        </w:tc>
        <w:tc>
          <w:tcPr>
            <w:tcW w:w="1320" w:type="dxa"/>
            <w:noWrap/>
            <w:hideMark/>
          </w:tcPr>
          <w:p w14:paraId="570B721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KF850263</w:t>
            </w:r>
          </w:p>
        </w:tc>
        <w:tc>
          <w:tcPr>
            <w:tcW w:w="1320" w:type="dxa"/>
            <w:noWrap/>
            <w:hideMark/>
          </w:tcPr>
          <w:p w14:paraId="6D258F8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KF855030</w:t>
            </w:r>
          </w:p>
        </w:tc>
      </w:tr>
      <w:tr w:rsidR="00201CEF" w:rsidRPr="00201CEF" w14:paraId="5DB0114A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7844B40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inutile</w:t>
            </w:r>
          </w:p>
        </w:tc>
        <w:tc>
          <w:tcPr>
            <w:tcW w:w="2480" w:type="dxa"/>
            <w:noWrap/>
            <w:hideMark/>
          </w:tcPr>
          <w:p w14:paraId="7EBAA38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inutile_TW_1</w:t>
            </w:r>
          </w:p>
        </w:tc>
        <w:tc>
          <w:tcPr>
            <w:tcW w:w="2440" w:type="dxa"/>
            <w:noWrap/>
            <w:hideMark/>
          </w:tcPr>
          <w:p w14:paraId="591FE348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375F236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KF854883</w:t>
            </w:r>
          </w:p>
        </w:tc>
        <w:tc>
          <w:tcPr>
            <w:tcW w:w="1320" w:type="dxa"/>
            <w:noWrap/>
            <w:hideMark/>
          </w:tcPr>
          <w:p w14:paraId="57DD6BD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KF850261</w:t>
            </w:r>
          </w:p>
        </w:tc>
        <w:tc>
          <w:tcPr>
            <w:tcW w:w="1320" w:type="dxa"/>
            <w:noWrap/>
            <w:hideMark/>
          </w:tcPr>
          <w:p w14:paraId="647E55D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KF854941</w:t>
            </w:r>
          </w:p>
        </w:tc>
      </w:tr>
      <w:tr w:rsidR="00201CEF" w:rsidRPr="00201CEF" w14:paraId="50273B0F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46942B35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lastRenderedPageBreak/>
              <w:t>Pleurocorallium inutile</w:t>
            </w:r>
          </w:p>
        </w:tc>
        <w:tc>
          <w:tcPr>
            <w:tcW w:w="2480" w:type="dxa"/>
            <w:noWrap/>
            <w:hideMark/>
          </w:tcPr>
          <w:p w14:paraId="3D4A7C9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inutile_TW_2</w:t>
            </w:r>
          </w:p>
        </w:tc>
        <w:tc>
          <w:tcPr>
            <w:tcW w:w="2440" w:type="dxa"/>
            <w:noWrap/>
            <w:hideMark/>
          </w:tcPr>
          <w:p w14:paraId="6D9AEC7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6B6DBCB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KF854885</w:t>
            </w:r>
          </w:p>
        </w:tc>
        <w:tc>
          <w:tcPr>
            <w:tcW w:w="1320" w:type="dxa"/>
            <w:noWrap/>
            <w:hideMark/>
          </w:tcPr>
          <w:p w14:paraId="6BED702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KF850262</w:t>
            </w:r>
          </w:p>
        </w:tc>
        <w:tc>
          <w:tcPr>
            <w:tcW w:w="1320" w:type="dxa"/>
            <w:noWrap/>
            <w:hideMark/>
          </w:tcPr>
          <w:p w14:paraId="0EF4608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KF854942</w:t>
            </w:r>
          </w:p>
        </w:tc>
      </w:tr>
      <w:tr w:rsidR="00201CEF" w:rsidRPr="00201CEF" w14:paraId="3CEDD0A6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0C119481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inutile</w:t>
            </w:r>
          </w:p>
        </w:tc>
        <w:tc>
          <w:tcPr>
            <w:tcW w:w="2480" w:type="dxa"/>
            <w:noWrap/>
            <w:hideMark/>
          </w:tcPr>
          <w:p w14:paraId="197ADB7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inutile_TW_3</w:t>
            </w:r>
          </w:p>
        </w:tc>
        <w:tc>
          <w:tcPr>
            <w:tcW w:w="2440" w:type="dxa"/>
            <w:noWrap/>
            <w:hideMark/>
          </w:tcPr>
          <w:p w14:paraId="19429D28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2B93C61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KF854898</w:t>
            </w:r>
          </w:p>
        </w:tc>
        <w:tc>
          <w:tcPr>
            <w:tcW w:w="1320" w:type="dxa"/>
            <w:noWrap/>
            <w:hideMark/>
          </w:tcPr>
          <w:p w14:paraId="5F237A4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KF286558</w:t>
            </w:r>
          </w:p>
        </w:tc>
        <w:tc>
          <w:tcPr>
            <w:tcW w:w="1320" w:type="dxa"/>
            <w:noWrap/>
            <w:hideMark/>
          </w:tcPr>
          <w:p w14:paraId="6F16134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KF854943</w:t>
            </w:r>
          </w:p>
        </w:tc>
      </w:tr>
      <w:tr w:rsidR="00201CEF" w:rsidRPr="00201CEF" w14:paraId="179D5992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0A6A4BF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porcellanum</w:t>
            </w:r>
          </w:p>
        </w:tc>
        <w:tc>
          <w:tcPr>
            <w:tcW w:w="2480" w:type="dxa"/>
            <w:noWrap/>
            <w:hideMark/>
          </w:tcPr>
          <w:p w14:paraId="2AF03C0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porcellanum_HW_1</w:t>
            </w:r>
          </w:p>
        </w:tc>
        <w:tc>
          <w:tcPr>
            <w:tcW w:w="2440" w:type="dxa"/>
            <w:noWrap/>
            <w:hideMark/>
          </w:tcPr>
          <w:p w14:paraId="5D3B024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3BD41B31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KF854889</w:t>
            </w:r>
          </w:p>
        </w:tc>
        <w:tc>
          <w:tcPr>
            <w:tcW w:w="1320" w:type="dxa"/>
            <w:noWrap/>
            <w:hideMark/>
          </w:tcPr>
          <w:p w14:paraId="5323EAC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JX648032</w:t>
            </w:r>
          </w:p>
        </w:tc>
        <w:tc>
          <w:tcPr>
            <w:tcW w:w="1320" w:type="dxa"/>
            <w:noWrap/>
            <w:hideMark/>
          </w:tcPr>
          <w:p w14:paraId="23F20B04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KF855015</w:t>
            </w:r>
          </w:p>
        </w:tc>
      </w:tr>
      <w:tr w:rsidR="00201CEF" w:rsidRPr="00201CEF" w14:paraId="466AC9EF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0A81E39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porcellanum</w:t>
            </w:r>
          </w:p>
        </w:tc>
        <w:tc>
          <w:tcPr>
            <w:tcW w:w="2480" w:type="dxa"/>
            <w:noWrap/>
            <w:hideMark/>
          </w:tcPr>
          <w:p w14:paraId="340528D8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porcellanum_HW_2</w:t>
            </w:r>
          </w:p>
        </w:tc>
        <w:tc>
          <w:tcPr>
            <w:tcW w:w="2440" w:type="dxa"/>
            <w:noWrap/>
            <w:hideMark/>
          </w:tcPr>
          <w:p w14:paraId="44FCAC2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2C652B2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KF854907</w:t>
            </w:r>
          </w:p>
        </w:tc>
        <w:tc>
          <w:tcPr>
            <w:tcW w:w="1320" w:type="dxa"/>
            <w:noWrap/>
            <w:hideMark/>
          </w:tcPr>
          <w:p w14:paraId="4035995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JX648033</w:t>
            </w:r>
          </w:p>
        </w:tc>
        <w:tc>
          <w:tcPr>
            <w:tcW w:w="1320" w:type="dxa"/>
            <w:noWrap/>
            <w:hideMark/>
          </w:tcPr>
          <w:p w14:paraId="63476E9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KF855016</w:t>
            </w:r>
          </w:p>
        </w:tc>
      </w:tr>
      <w:tr w:rsidR="00201CEF" w:rsidRPr="00201CEF" w14:paraId="0A5FD96D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09D1B45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porcellanum</w:t>
            </w:r>
          </w:p>
        </w:tc>
        <w:tc>
          <w:tcPr>
            <w:tcW w:w="2480" w:type="dxa"/>
            <w:noWrap/>
            <w:hideMark/>
          </w:tcPr>
          <w:p w14:paraId="4CFF166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porcellanum_HW_3</w:t>
            </w:r>
          </w:p>
        </w:tc>
        <w:tc>
          <w:tcPr>
            <w:tcW w:w="2440" w:type="dxa"/>
            <w:noWrap/>
            <w:hideMark/>
          </w:tcPr>
          <w:p w14:paraId="710BA09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661BE67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KF854919</w:t>
            </w:r>
          </w:p>
        </w:tc>
        <w:tc>
          <w:tcPr>
            <w:tcW w:w="1320" w:type="dxa"/>
            <w:noWrap/>
            <w:hideMark/>
          </w:tcPr>
          <w:p w14:paraId="5766475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KF850242</w:t>
            </w:r>
          </w:p>
        </w:tc>
        <w:tc>
          <w:tcPr>
            <w:tcW w:w="1320" w:type="dxa"/>
            <w:noWrap/>
            <w:hideMark/>
          </w:tcPr>
          <w:p w14:paraId="09CCA19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KF855017</w:t>
            </w:r>
          </w:p>
        </w:tc>
      </w:tr>
      <w:tr w:rsidR="00201CEF" w:rsidRPr="00201CEF" w14:paraId="37828813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1A24ED9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porcellanum</w:t>
            </w:r>
          </w:p>
        </w:tc>
        <w:tc>
          <w:tcPr>
            <w:tcW w:w="2480" w:type="dxa"/>
            <w:noWrap/>
            <w:hideMark/>
          </w:tcPr>
          <w:p w14:paraId="15BB55CE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porcellanum_HW_4</w:t>
            </w:r>
          </w:p>
        </w:tc>
        <w:tc>
          <w:tcPr>
            <w:tcW w:w="2440" w:type="dxa"/>
            <w:noWrap/>
            <w:hideMark/>
          </w:tcPr>
          <w:p w14:paraId="4ED7902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3EC243F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KF854927</w:t>
            </w:r>
          </w:p>
        </w:tc>
        <w:tc>
          <w:tcPr>
            <w:tcW w:w="1320" w:type="dxa"/>
            <w:noWrap/>
            <w:hideMark/>
          </w:tcPr>
          <w:p w14:paraId="3DB56698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JX648030</w:t>
            </w:r>
          </w:p>
        </w:tc>
        <w:tc>
          <w:tcPr>
            <w:tcW w:w="1320" w:type="dxa"/>
            <w:noWrap/>
            <w:hideMark/>
          </w:tcPr>
          <w:p w14:paraId="732D9A3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KF854962</w:t>
            </w:r>
          </w:p>
        </w:tc>
      </w:tr>
      <w:tr w:rsidR="00201CEF" w:rsidRPr="00201CEF" w14:paraId="21CFF910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25AB150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porcellanum</w:t>
            </w:r>
          </w:p>
        </w:tc>
        <w:tc>
          <w:tcPr>
            <w:tcW w:w="2480" w:type="dxa"/>
            <w:noWrap/>
            <w:hideMark/>
          </w:tcPr>
          <w:p w14:paraId="2F53468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porcellanum_HW_5</w:t>
            </w:r>
          </w:p>
        </w:tc>
        <w:tc>
          <w:tcPr>
            <w:tcW w:w="2440" w:type="dxa"/>
            <w:noWrap/>
            <w:hideMark/>
          </w:tcPr>
          <w:p w14:paraId="28C5625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375B61E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KF854930</w:t>
            </w:r>
          </w:p>
        </w:tc>
        <w:tc>
          <w:tcPr>
            <w:tcW w:w="1320" w:type="dxa"/>
            <w:noWrap/>
            <w:hideMark/>
          </w:tcPr>
          <w:p w14:paraId="47C7A5C5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JX648031</w:t>
            </w:r>
          </w:p>
        </w:tc>
        <w:tc>
          <w:tcPr>
            <w:tcW w:w="1320" w:type="dxa"/>
            <w:noWrap/>
            <w:hideMark/>
          </w:tcPr>
          <w:p w14:paraId="512F620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KF854963</w:t>
            </w:r>
          </w:p>
        </w:tc>
      </w:tr>
      <w:tr w:rsidR="00201CEF" w:rsidRPr="00201CEF" w14:paraId="52130852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4292AAD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konojoi</w:t>
            </w:r>
          </w:p>
        </w:tc>
        <w:tc>
          <w:tcPr>
            <w:tcW w:w="2480" w:type="dxa"/>
            <w:noWrap/>
            <w:hideMark/>
          </w:tcPr>
          <w:p w14:paraId="0FB0AD4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konojoi_JP</w:t>
            </w:r>
          </w:p>
        </w:tc>
        <w:tc>
          <w:tcPr>
            <w:tcW w:w="2440" w:type="dxa"/>
            <w:noWrap/>
            <w:hideMark/>
          </w:tcPr>
          <w:p w14:paraId="07F47F5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Uda et al. 2011</w:t>
            </w:r>
          </w:p>
        </w:tc>
        <w:tc>
          <w:tcPr>
            <w:tcW w:w="1320" w:type="dxa"/>
            <w:noWrap/>
            <w:hideMark/>
          </w:tcPr>
          <w:p w14:paraId="49C5304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AB595190</w:t>
            </w:r>
          </w:p>
        </w:tc>
        <w:tc>
          <w:tcPr>
            <w:tcW w:w="1320" w:type="dxa"/>
            <w:noWrap/>
            <w:hideMark/>
          </w:tcPr>
          <w:p w14:paraId="2CDAC6B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AB595190</w:t>
            </w:r>
          </w:p>
        </w:tc>
        <w:tc>
          <w:tcPr>
            <w:tcW w:w="1320" w:type="dxa"/>
            <w:noWrap/>
            <w:hideMark/>
          </w:tcPr>
          <w:p w14:paraId="60059AD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AB595190</w:t>
            </w:r>
          </w:p>
        </w:tc>
      </w:tr>
      <w:tr w:rsidR="00201CEF" w:rsidRPr="00201CEF" w14:paraId="456A8595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3F330B2E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konojoi</w:t>
            </w:r>
          </w:p>
        </w:tc>
        <w:tc>
          <w:tcPr>
            <w:tcW w:w="2480" w:type="dxa"/>
            <w:noWrap/>
            <w:hideMark/>
          </w:tcPr>
          <w:p w14:paraId="2440B1F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konojoi_TW_1</w:t>
            </w:r>
          </w:p>
        </w:tc>
        <w:tc>
          <w:tcPr>
            <w:tcW w:w="2440" w:type="dxa"/>
            <w:noWrap/>
            <w:hideMark/>
          </w:tcPr>
          <w:p w14:paraId="60F70FF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012B5C88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KF854877</w:t>
            </w:r>
          </w:p>
        </w:tc>
        <w:tc>
          <w:tcPr>
            <w:tcW w:w="1320" w:type="dxa"/>
            <w:noWrap/>
            <w:hideMark/>
          </w:tcPr>
          <w:p w14:paraId="778987E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KF850257</w:t>
            </w:r>
          </w:p>
        </w:tc>
        <w:tc>
          <w:tcPr>
            <w:tcW w:w="1320" w:type="dxa"/>
            <w:noWrap/>
            <w:hideMark/>
          </w:tcPr>
          <w:p w14:paraId="7230639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KF855034</w:t>
            </w:r>
          </w:p>
        </w:tc>
      </w:tr>
      <w:tr w:rsidR="00201CEF" w:rsidRPr="00201CEF" w14:paraId="03364E08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22936F3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lastRenderedPageBreak/>
              <w:t>Pleurocorallium konojoi</w:t>
            </w:r>
          </w:p>
        </w:tc>
        <w:tc>
          <w:tcPr>
            <w:tcW w:w="2480" w:type="dxa"/>
            <w:noWrap/>
            <w:hideMark/>
          </w:tcPr>
          <w:p w14:paraId="0D1F1CE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konojoi_TW_3</w:t>
            </w:r>
          </w:p>
        </w:tc>
        <w:tc>
          <w:tcPr>
            <w:tcW w:w="2440" w:type="dxa"/>
            <w:noWrap/>
            <w:hideMark/>
          </w:tcPr>
          <w:p w14:paraId="7DA5788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500EABD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KF854876</w:t>
            </w:r>
          </w:p>
        </w:tc>
        <w:tc>
          <w:tcPr>
            <w:tcW w:w="1320" w:type="dxa"/>
            <w:noWrap/>
            <w:hideMark/>
          </w:tcPr>
          <w:p w14:paraId="5DE413A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KF850256</w:t>
            </w:r>
          </w:p>
        </w:tc>
        <w:tc>
          <w:tcPr>
            <w:tcW w:w="1320" w:type="dxa"/>
            <w:noWrap/>
            <w:hideMark/>
          </w:tcPr>
          <w:p w14:paraId="11D3BE4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KF855033</w:t>
            </w:r>
          </w:p>
        </w:tc>
      </w:tr>
      <w:tr w:rsidR="00201CEF" w:rsidRPr="00201CEF" w14:paraId="6BFC27B6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555C45E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konojoi</w:t>
            </w:r>
          </w:p>
        </w:tc>
        <w:tc>
          <w:tcPr>
            <w:tcW w:w="2480" w:type="dxa"/>
            <w:noWrap/>
            <w:hideMark/>
          </w:tcPr>
          <w:p w14:paraId="4FF25CD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konojoi_TW_4</w:t>
            </w:r>
          </w:p>
        </w:tc>
        <w:tc>
          <w:tcPr>
            <w:tcW w:w="2440" w:type="dxa"/>
            <w:noWrap/>
            <w:hideMark/>
          </w:tcPr>
          <w:p w14:paraId="1FE0EEF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133B3B91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KF854880</w:t>
            </w:r>
          </w:p>
        </w:tc>
        <w:tc>
          <w:tcPr>
            <w:tcW w:w="1320" w:type="dxa"/>
            <w:noWrap/>
            <w:hideMark/>
          </w:tcPr>
          <w:p w14:paraId="6268DD0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KF850259</w:t>
            </w:r>
          </w:p>
        </w:tc>
        <w:tc>
          <w:tcPr>
            <w:tcW w:w="1320" w:type="dxa"/>
            <w:noWrap/>
            <w:hideMark/>
          </w:tcPr>
          <w:p w14:paraId="6BF3331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KF855029</w:t>
            </w:r>
          </w:p>
        </w:tc>
      </w:tr>
      <w:tr w:rsidR="00201CEF" w:rsidRPr="00201CEF" w14:paraId="0751E2D5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438C6508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konojoi</w:t>
            </w:r>
          </w:p>
        </w:tc>
        <w:tc>
          <w:tcPr>
            <w:tcW w:w="2480" w:type="dxa"/>
            <w:noWrap/>
            <w:hideMark/>
          </w:tcPr>
          <w:p w14:paraId="7C0CBDBE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konojoi_TW_5</w:t>
            </w:r>
          </w:p>
        </w:tc>
        <w:tc>
          <w:tcPr>
            <w:tcW w:w="2440" w:type="dxa"/>
            <w:noWrap/>
            <w:hideMark/>
          </w:tcPr>
          <w:p w14:paraId="0FD81A1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706C8AD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KF854881</w:t>
            </w:r>
          </w:p>
        </w:tc>
        <w:tc>
          <w:tcPr>
            <w:tcW w:w="1320" w:type="dxa"/>
            <w:noWrap/>
            <w:hideMark/>
          </w:tcPr>
          <w:p w14:paraId="0F172855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KF850260</w:t>
            </w:r>
          </w:p>
        </w:tc>
        <w:tc>
          <w:tcPr>
            <w:tcW w:w="1320" w:type="dxa"/>
            <w:noWrap/>
            <w:hideMark/>
          </w:tcPr>
          <w:p w14:paraId="067310A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KF855035</w:t>
            </w:r>
          </w:p>
        </w:tc>
      </w:tr>
      <w:tr w:rsidR="00201CEF" w:rsidRPr="00201CEF" w14:paraId="3367E45B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6B77BFE5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konojoi</w:t>
            </w:r>
          </w:p>
        </w:tc>
        <w:tc>
          <w:tcPr>
            <w:tcW w:w="2480" w:type="dxa"/>
            <w:noWrap/>
            <w:hideMark/>
          </w:tcPr>
          <w:p w14:paraId="6C09AF1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konojoi_TW_6</w:t>
            </w:r>
          </w:p>
        </w:tc>
        <w:tc>
          <w:tcPr>
            <w:tcW w:w="2440" w:type="dxa"/>
            <w:noWrap/>
            <w:hideMark/>
          </w:tcPr>
          <w:p w14:paraId="4A8E418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4E75630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KF854902</w:t>
            </w:r>
          </w:p>
        </w:tc>
        <w:tc>
          <w:tcPr>
            <w:tcW w:w="1320" w:type="dxa"/>
            <w:noWrap/>
            <w:hideMark/>
          </w:tcPr>
          <w:p w14:paraId="08644B0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KF850264</w:t>
            </w:r>
          </w:p>
        </w:tc>
        <w:tc>
          <w:tcPr>
            <w:tcW w:w="1320" w:type="dxa"/>
            <w:noWrap/>
            <w:hideMark/>
          </w:tcPr>
          <w:p w14:paraId="0A9FE6D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KF855031</w:t>
            </w:r>
          </w:p>
        </w:tc>
      </w:tr>
      <w:tr w:rsidR="00201CEF" w:rsidRPr="00201CEF" w14:paraId="79B3B10C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33B0428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konojoi</w:t>
            </w:r>
          </w:p>
        </w:tc>
        <w:tc>
          <w:tcPr>
            <w:tcW w:w="2480" w:type="dxa"/>
            <w:noWrap/>
            <w:hideMark/>
          </w:tcPr>
          <w:p w14:paraId="0BF4721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konojoi_TW_7</w:t>
            </w:r>
          </w:p>
        </w:tc>
        <w:tc>
          <w:tcPr>
            <w:tcW w:w="2440" w:type="dxa"/>
            <w:noWrap/>
            <w:hideMark/>
          </w:tcPr>
          <w:p w14:paraId="3BC87474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1428592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KF854906</w:t>
            </w:r>
          </w:p>
        </w:tc>
        <w:tc>
          <w:tcPr>
            <w:tcW w:w="1320" w:type="dxa"/>
            <w:noWrap/>
            <w:hideMark/>
          </w:tcPr>
          <w:p w14:paraId="6AF15D9F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KF850266</w:t>
            </w:r>
          </w:p>
        </w:tc>
        <w:tc>
          <w:tcPr>
            <w:tcW w:w="1320" w:type="dxa"/>
            <w:noWrap/>
            <w:hideMark/>
          </w:tcPr>
          <w:p w14:paraId="48A193E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KF855032</w:t>
            </w:r>
          </w:p>
        </w:tc>
      </w:tr>
      <w:tr w:rsidR="00201CEF" w:rsidRPr="00201CEF" w14:paraId="75B8FD77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7D9C190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gotoense</w:t>
            </w:r>
          </w:p>
        </w:tc>
        <w:tc>
          <w:tcPr>
            <w:tcW w:w="2480" w:type="dxa"/>
            <w:noWrap/>
            <w:hideMark/>
          </w:tcPr>
          <w:p w14:paraId="68795BE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gotoense</w:t>
            </w:r>
          </w:p>
        </w:tc>
        <w:tc>
          <w:tcPr>
            <w:tcW w:w="2440" w:type="dxa"/>
            <w:noWrap/>
            <w:hideMark/>
          </w:tcPr>
          <w:p w14:paraId="12C709C8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Lendvay et al. 2025a</w:t>
            </w:r>
          </w:p>
        </w:tc>
        <w:tc>
          <w:tcPr>
            <w:tcW w:w="1320" w:type="dxa"/>
            <w:noWrap/>
            <w:hideMark/>
          </w:tcPr>
          <w:p w14:paraId="78CEE9D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PV169451</w:t>
            </w:r>
          </w:p>
        </w:tc>
        <w:tc>
          <w:tcPr>
            <w:tcW w:w="1320" w:type="dxa"/>
            <w:noWrap/>
            <w:hideMark/>
          </w:tcPr>
          <w:p w14:paraId="34EEA39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PV190011</w:t>
            </w:r>
          </w:p>
        </w:tc>
        <w:tc>
          <w:tcPr>
            <w:tcW w:w="1320" w:type="dxa"/>
            <w:noWrap/>
            <w:hideMark/>
          </w:tcPr>
          <w:p w14:paraId="4205DB4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PV169458</w:t>
            </w:r>
          </w:p>
        </w:tc>
      </w:tr>
      <w:tr w:rsidR="00201CEF" w:rsidRPr="00201CEF" w14:paraId="58E5E6E4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54E0A88E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uchidai</w:t>
            </w:r>
          </w:p>
        </w:tc>
        <w:tc>
          <w:tcPr>
            <w:tcW w:w="2480" w:type="dxa"/>
            <w:noWrap/>
            <w:hideMark/>
          </w:tcPr>
          <w:p w14:paraId="49AF1FD5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uchidai</w:t>
            </w:r>
          </w:p>
        </w:tc>
        <w:tc>
          <w:tcPr>
            <w:tcW w:w="2440" w:type="dxa"/>
            <w:noWrap/>
            <w:hideMark/>
          </w:tcPr>
          <w:p w14:paraId="5E651CD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Lendvay et al. 2025a</w:t>
            </w:r>
          </w:p>
        </w:tc>
        <w:tc>
          <w:tcPr>
            <w:tcW w:w="1320" w:type="dxa"/>
            <w:noWrap/>
            <w:hideMark/>
          </w:tcPr>
          <w:p w14:paraId="680F9A7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PV169453</w:t>
            </w:r>
          </w:p>
        </w:tc>
        <w:tc>
          <w:tcPr>
            <w:tcW w:w="1320" w:type="dxa"/>
            <w:noWrap/>
            <w:hideMark/>
          </w:tcPr>
          <w:p w14:paraId="39A518C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PV190013</w:t>
            </w:r>
          </w:p>
        </w:tc>
        <w:tc>
          <w:tcPr>
            <w:tcW w:w="1320" w:type="dxa"/>
            <w:noWrap/>
            <w:hideMark/>
          </w:tcPr>
          <w:p w14:paraId="0DB44C75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PV169460</w:t>
            </w:r>
          </w:p>
        </w:tc>
      </w:tr>
      <w:tr w:rsidR="00201CEF" w:rsidRPr="00201CEF" w14:paraId="1C20C5B2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06D7902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</w:t>
            </w:r>
            <w:r w:rsidRPr="00201CEF">
              <w:rPr>
                <w:rFonts w:ascii="Times New Roman" w:hAnsi="Times New Roman" w:cs="Times New Roman"/>
              </w:rPr>
              <w:t xml:space="preserve"> sp.1</w:t>
            </w:r>
          </w:p>
        </w:tc>
        <w:tc>
          <w:tcPr>
            <w:tcW w:w="2480" w:type="dxa"/>
            <w:noWrap/>
            <w:hideMark/>
          </w:tcPr>
          <w:p w14:paraId="16C0C031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sp.1_S01</w:t>
            </w:r>
          </w:p>
        </w:tc>
        <w:tc>
          <w:tcPr>
            <w:tcW w:w="2440" w:type="dxa"/>
            <w:noWrap/>
            <w:hideMark/>
          </w:tcPr>
          <w:p w14:paraId="7B99E3D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In this study</w:t>
            </w:r>
          </w:p>
        </w:tc>
        <w:tc>
          <w:tcPr>
            <w:tcW w:w="1320" w:type="dxa"/>
            <w:noWrap/>
            <w:hideMark/>
          </w:tcPr>
          <w:p w14:paraId="59C70A0B" w14:textId="040FBEE3" w:rsidR="00201CEF" w:rsidRPr="00201CEF" w:rsidRDefault="00335E1E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335E1E">
              <w:rPr>
                <w:rFonts w:ascii="Times New Roman" w:hAnsi="Times New Roman" w:cs="Times New Roman"/>
              </w:rPr>
              <w:t>LC921273</w:t>
            </w:r>
          </w:p>
        </w:tc>
        <w:tc>
          <w:tcPr>
            <w:tcW w:w="1320" w:type="dxa"/>
            <w:noWrap/>
            <w:hideMark/>
          </w:tcPr>
          <w:p w14:paraId="43D93EC2" w14:textId="6B1AB279" w:rsidR="00201CEF" w:rsidRPr="00201CEF" w:rsidRDefault="00335E1E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335E1E">
              <w:rPr>
                <w:rFonts w:ascii="Times New Roman" w:hAnsi="Times New Roman" w:cs="Times New Roman"/>
              </w:rPr>
              <w:t>LC921273</w:t>
            </w:r>
          </w:p>
        </w:tc>
        <w:tc>
          <w:tcPr>
            <w:tcW w:w="1320" w:type="dxa"/>
            <w:noWrap/>
            <w:hideMark/>
          </w:tcPr>
          <w:p w14:paraId="00496E80" w14:textId="4A9E7AD6" w:rsidR="00201CEF" w:rsidRPr="00201CEF" w:rsidRDefault="00335E1E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335E1E">
              <w:rPr>
                <w:rFonts w:ascii="Times New Roman" w:hAnsi="Times New Roman" w:cs="Times New Roman"/>
              </w:rPr>
              <w:t>LC921273</w:t>
            </w:r>
            <w:r w:rsidR="00201CEF" w:rsidRPr="00201CEF">
              <w:rPr>
                <w:rFonts w:ascii="Times New Roman" w:hAnsi="Times New Roman" w:cs="Times New Roman"/>
              </w:rPr>
              <w:t xml:space="preserve">　</w:t>
            </w:r>
          </w:p>
        </w:tc>
      </w:tr>
      <w:tr w:rsidR="00201CEF" w:rsidRPr="00201CEF" w14:paraId="140967B7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304D030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</w:t>
            </w:r>
            <w:r w:rsidRPr="00201CEF">
              <w:rPr>
                <w:rFonts w:ascii="Times New Roman" w:hAnsi="Times New Roman" w:cs="Times New Roman"/>
              </w:rPr>
              <w:t xml:space="preserve"> sp.1</w:t>
            </w:r>
          </w:p>
        </w:tc>
        <w:tc>
          <w:tcPr>
            <w:tcW w:w="2480" w:type="dxa"/>
            <w:noWrap/>
            <w:hideMark/>
          </w:tcPr>
          <w:p w14:paraId="157AD33B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sp.1_S02</w:t>
            </w:r>
          </w:p>
        </w:tc>
        <w:tc>
          <w:tcPr>
            <w:tcW w:w="2440" w:type="dxa"/>
            <w:noWrap/>
            <w:hideMark/>
          </w:tcPr>
          <w:p w14:paraId="2406392E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In this study</w:t>
            </w:r>
          </w:p>
        </w:tc>
        <w:tc>
          <w:tcPr>
            <w:tcW w:w="1320" w:type="dxa"/>
            <w:noWrap/>
            <w:hideMark/>
          </w:tcPr>
          <w:p w14:paraId="1DCC5CC6" w14:textId="0AE73D7B" w:rsidR="00201CEF" w:rsidRPr="00201CEF" w:rsidRDefault="00335E1E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335E1E">
              <w:rPr>
                <w:rFonts w:ascii="Times New Roman" w:hAnsi="Times New Roman" w:cs="Times New Roman"/>
              </w:rPr>
              <w:t>LC92127</w:t>
            </w: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320" w:type="dxa"/>
            <w:noWrap/>
            <w:hideMark/>
          </w:tcPr>
          <w:p w14:paraId="440FE136" w14:textId="642E5CC4" w:rsidR="00201CEF" w:rsidRPr="00201CEF" w:rsidRDefault="00335E1E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335E1E">
              <w:rPr>
                <w:rFonts w:ascii="Times New Roman" w:hAnsi="Times New Roman" w:cs="Times New Roman"/>
              </w:rPr>
              <w:t>LC92127</w:t>
            </w: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320" w:type="dxa"/>
            <w:noWrap/>
            <w:hideMark/>
          </w:tcPr>
          <w:p w14:paraId="303FA0D2" w14:textId="61A9B72C" w:rsidR="00201CEF" w:rsidRPr="00201CEF" w:rsidRDefault="00335E1E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335E1E">
              <w:rPr>
                <w:rFonts w:ascii="Times New Roman" w:hAnsi="Times New Roman" w:cs="Times New Roman"/>
              </w:rPr>
              <w:t>LC92127</w:t>
            </w: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201CEF" w:rsidRPr="00201CEF" w14:paraId="727E8EE4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47DC9FA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lastRenderedPageBreak/>
              <w:t>Pleurocorallium</w:t>
            </w:r>
            <w:r w:rsidRPr="00201CEF">
              <w:rPr>
                <w:rFonts w:ascii="Times New Roman" w:hAnsi="Times New Roman" w:cs="Times New Roman"/>
              </w:rPr>
              <w:t xml:space="preserve"> sp.2</w:t>
            </w:r>
          </w:p>
        </w:tc>
        <w:tc>
          <w:tcPr>
            <w:tcW w:w="2480" w:type="dxa"/>
            <w:noWrap/>
            <w:hideMark/>
          </w:tcPr>
          <w:p w14:paraId="75E506FB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sp.2_S01</w:t>
            </w:r>
          </w:p>
        </w:tc>
        <w:tc>
          <w:tcPr>
            <w:tcW w:w="2440" w:type="dxa"/>
            <w:noWrap/>
            <w:hideMark/>
          </w:tcPr>
          <w:p w14:paraId="6E49B20F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In this study</w:t>
            </w:r>
          </w:p>
        </w:tc>
        <w:tc>
          <w:tcPr>
            <w:tcW w:w="1320" w:type="dxa"/>
            <w:noWrap/>
            <w:hideMark/>
          </w:tcPr>
          <w:p w14:paraId="1C40D26D" w14:textId="6260FD97" w:rsidR="00201CEF" w:rsidRPr="00201CEF" w:rsidRDefault="00335E1E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335E1E">
              <w:rPr>
                <w:rFonts w:ascii="Times New Roman" w:hAnsi="Times New Roman" w:cs="Times New Roman"/>
              </w:rPr>
              <w:t>LC92127</w:t>
            </w: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320" w:type="dxa"/>
            <w:noWrap/>
            <w:hideMark/>
          </w:tcPr>
          <w:p w14:paraId="7DD56581" w14:textId="4167BB7A" w:rsidR="00201CEF" w:rsidRPr="00201CEF" w:rsidRDefault="00335E1E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335E1E">
              <w:rPr>
                <w:rFonts w:ascii="Times New Roman" w:hAnsi="Times New Roman" w:cs="Times New Roman"/>
              </w:rPr>
              <w:t>LC92127</w:t>
            </w: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320" w:type="dxa"/>
            <w:noWrap/>
            <w:hideMark/>
          </w:tcPr>
          <w:p w14:paraId="7EA3F1C2" w14:textId="159F4BF8" w:rsidR="00201CEF" w:rsidRPr="00201CEF" w:rsidRDefault="00335E1E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335E1E">
              <w:rPr>
                <w:rFonts w:ascii="Times New Roman" w:hAnsi="Times New Roman" w:cs="Times New Roman"/>
              </w:rPr>
              <w:t>LC92127</w:t>
            </w: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201CEF" w:rsidRPr="00201CEF" w14:paraId="22FE8456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7C3CC4E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</w:t>
            </w:r>
            <w:r w:rsidRPr="00201CEF">
              <w:rPr>
                <w:rFonts w:ascii="Times New Roman" w:hAnsi="Times New Roman" w:cs="Times New Roman"/>
              </w:rPr>
              <w:t xml:space="preserve"> sp.2</w:t>
            </w:r>
          </w:p>
        </w:tc>
        <w:tc>
          <w:tcPr>
            <w:tcW w:w="2480" w:type="dxa"/>
            <w:noWrap/>
            <w:hideMark/>
          </w:tcPr>
          <w:p w14:paraId="425B9AEE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sp.2_S03</w:t>
            </w:r>
          </w:p>
        </w:tc>
        <w:tc>
          <w:tcPr>
            <w:tcW w:w="2440" w:type="dxa"/>
            <w:noWrap/>
            <w:hideMark/>
          </w:tcPr>
          <w:p w14:paraId="4F53666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In this study</w:t>
            </w:r>
          </w:p>
        </w:tc>
        <w:tc>
          <w:tcPr>
            <w:tcW w:w="1320" w:type="dxa"/>
            <w:noWrap/>
            <w:hideMark/>
          </w:tcPr>
          <w:p w14:paraId="4D8CD510" w14:textId="1B322869" w:rsidR="00201CEF" w:rsidRPr="00201CEF" w:rsidRDefault="00335E1E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335E1E">
              <w:rPr>
                <w:rFonts w:ascii="Times New Roman" w:hAnsi="Times New Roman" w:cs="Times New Roman"/>
              </w:rPr>
              <w:t>LC92127</w:t>
            </w: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320" w:type="dxa"/>
            <w:noWrap/>
            <w:hideMark/>
          </w:tcPr>
          <w:p w14:paraId="2ED69783" w14:textId="6E450A46" w:rsidR="00201CEF" w:rsidRPr="00201CEF" w:rsidRDefault="00335E1E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335E1E">
              <w:rPr>
                <w:rFonts w:ascii="Times New Roman" w:hAnsi="Times New Roman" w:cs="Times New Roman"/>
              </w:rPr>
              <w:t>LC92127</w:t>
            </w: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320" w:type="dxa"/>
            <w:noWrap/>
            <w:hideMark/>
          </w:tcPr>
          <w:p w14:paraId="797F481D" w14:textId="7EAA0FD2" w:rsidR="00201CEF" w:rsidRPr="00201CEF" w:rsidRDefault="00335E1E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335E1E">
              <w:rPr>
                <w:rFonts w:ascii="Times New Roman" w:hAnsi="Times New Roman" w:cs="Times New Roman"/>
              </w:rPr>
              <w:t>LC92127</w:t>
            </w:r>
            <w:r>
              <w:rPr>
                <w:rFonts w:ascii="Times New Roman" w:hAnsi="Times New Roman" w:cs="Times New Roman"/>
              </w:rPr>
              <w:t>6</w:t>
            </w:r>
          </w:p>
        </w:tc>
      </w:tr>
      <w:tr w:rsidR="00201CEF" w:rsidRPr="00201CEF" w14:paraId="74103C5F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19279E34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niveum</w:t>
            </w:r>
          </w:p>
        </w:tc>
        <w:tc>
          <w:tcPr>
            <w:tcW w:w="2480" w:type="dxa"/>
            <w:noWrap/>
            <w:hideMark/>
          </w:tcPr>
          <w:p w14:paraId="1FECE4E5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niveum_HW_1</w:t>
            </w:r>
          </w:p>
        </w:tc>
        <w:tc>
          <w:tcPr>
            <w:tcW w:w="2440" w:type="dxa"/>
            <w:noWrap/>
            <w:hideMark/>
          </w:tcPr>
          <w:p w14:paraId="5E15DAE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077C25EB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KF854840</w:t>
            </w:r>
          </w:p>
        </w:tc>
        <w:tc>
          <w:tcPr>
            <w:tcW w:w="1320" w:type="dxa"/>
            <w:noWrap/>
            <w:hideMark/>
          </w:tcPr>
          <w:p w14:paraId="40C752DB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JX648073</w:t>
            </w:r>
          </w:p>
        </w:tc>
        <w:tc>
          <w:tcPr>
            <w:tcW w:w="1320" w:type="dxa"/>
            <w:noWrap/>
            <w:hideMark/>
          </w:tcPr>
          <w:p w14:paraId="39C2750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KF854954</w:t>
            </w:r>
          </w:p>
        </w:tc>
      </w:tr>
      <w:tr w:rsidR="00201CEF" w:rsidRPr="00201CEF" w14:paraId="050A2C96" w14:textId="77777777" w:rsidTr="00201CEF">
        <w:trPr>
          <w:trHeight w:val="340"/>
        </w:trPr>
        <w:tc>
          <w:tcPr>
            <w:tcW w:w="3500" w:type="dxa"/>
            <w:noWrap/>
            <w:hideMark/>
          </w:tcPr>
          <w:p w14:paraId="2DE8F68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niveum</w:t>
            </w:r>
          </w:p>
        </w:tc>
        <w:tc>
          <w:tcPr>
            <w:tcW w:w="2480" w:type="dxa"/>
            <w:hideMark/>
          </w:tcPr>
          <w:p w14:paraId="5D45A594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niveum_HW_2</w:t>
            </w:r>
          </w:p>
        </w:tc>
        <w:tc>
          <w:tcPr>
            <w:tcW w:w="2440" w:type="dxa"/>
            <w:noWrap/>
            <w:hideMark/>
          </w:tcPr>
          <w:p w14:paraId="53EDFC2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6BEE3DE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KF854844</w:t>
            </w:r>
          </w:p>
        </w:tc>
        <w:tc>
          <w:tcPr>
            <w:tcW w:w="1320" w:type="dxa"/>
            <w:noWrap/>
            <w:hideMark/>
          </w:tcPr>
          <w:p w14:paraId="2DC99E7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KF850233</w:t>
            </w:r>
          </w:p>
        </w:tc>
        <w:tc>
          <w:tcPr>
            <w:tcW w:w="1320" w:type="dxa"/>
            <w:noWrap/>
            <w:hideMark/>
          </w:tcPr>
          <w:p w14:paraId="2ACFE82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KF854955</w:t>
            </w:r>
          </w:p>
        </w:tc>
      </w:tr>
      <w:tr w:rsidR="00201CEF" w:rsidRPr="00201CEF" w14:paraId="188990DF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725D391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niveum</w:t>
            </w:r>
          </w:p>
        </w:tc>
        <w:tc>
          <w:tcPr>
            <w:tcW w:w="2480" w:type="dxa"/>
            <w:noWrap/>
            <w:hideMark/>
          </w:tcPr>
          <w:p w14:paraId="7D6486A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niveum_HW_3</w:t>
            </w:r>
          </w:p>
        </w:tc>
        <w:tc>
          <w:tcPr>
            <w:tcW w:w="2440" w:type="dxa"/>
            <w:noWrap/>
            <w:hideMark/>
          </w:tcPr>
          <w:p w14:paraId="148E268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2C68167B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KF854893</w:t>
            </w:r>
          </w:p>
        </w:tc>
        <w:tc>
          <w:tcPr>
            <w:tcW w:w="1320" w:type="dxa"/>
            <w:noWrap/>
            <w:hideMark/>
          </w:tcPr>
          <w:p w14:paraId="30332A9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KF850239</w:t>
            </w:r>
          </w:p>
        </w:tc>
        <w:tc>
          <w:tcPr>
            <w:tcW w:w="1320" w:type="dxa"/>
            <w:noWrap/>
            <w:hideMark/>
          </w:tcPr>
          <w:p w14:paraId="35F5249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KF854952</w:t>
            </w:r>
          </w:p>
        </w:tc>
      </w:tr>
      <w:tr w:rsidR="00201CEF" w:rsidRPr="00201CEF" w14:paraId="2C0866C7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70877095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niveum</w:t>
            </w:r>
          </w:p>
        </w:tc>
        <w:tc>
          <w:tcPr>
            <w:tcW w:w="2480" w:type="dxa"/>
            <w:noWrap/>
            <w:hideMark/>
          </w:tcPr>
          <w:p w14:paraId="16F6FF7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niveum_HW_4</w:t>
            </w:r>
          </w:p>
        </w:tc>
        <w:tc>
          <w:tcPr>
            <w:tcW w:w="2440" w:type="dxa"/>
            <w:noWrap/>
            <w:hideMark/>
          </w:tcPr>
          <w:p w14:paraId="1CB32AF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2083D1B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KF854936</w:t>
            </w:r>
          </w:p>
        </w:tc>
        <w:tc>
          <w:tcPr>
            <w:tcW w:w="1320" w:type="dxa"/>
            <w:noWrap/>
            <w:hideMark/>
          </w:tcPr>
          <w:p w14:paraId="7C115C14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KF850244</w:t>
            </w:r>
          </w:p>
        </w:tc>
        <w:tc>
          <w:tcPr>
            <w:tcW w:w="1320" w:type="dxa"/>
            <w:noWrap/>
            <w:hideMark/>
          </w:tcPr>
          <w:p w14:paraId="41065C1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KF854970</w:t>
            </w:r>
          </w:p>
        </w:tc>
      </w:tr>
      <w:tr w:rsidR="00201CEF" w:rsidRPr="00201CEF" w14:paraId="20159657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595BBA81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niveum</w:t>
            </w:r>
          </w:p>
        </w:tc>
        <w:tc>
          <w:tcPr>
            <w:tcW w:w="2480" w:type="dxa"/>
            <w:noWrap/>
            <w:hideMark/>
          </w:tcPr>
          <w:p w14:paraId="2F0EDB61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niveum_HW_5</w:t>
            </w:r>
          </w:p>
        </w:tc>
        <w:tc>
          <w:tcPr>
            <w:tcW w:w="2440" w:type="dxa"/>
            <w:noWrap/>
            <w:hideMark/>
          </w:tcPr>
          <w:p w14:paraId="6802DD05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50E5FF4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KF854934</w:t>
            </w:r>
          </w:p>
        </w:tc>
        <w:tc>
          <w:tcPr>
            <w:tcW w:w="1320" w:type="dxa"/>
            <w:noWrap/>
            <w:hideMark/>
          </w:tcPr>
          <w:p w14:paraId="227F274E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KF850243</w:t>
            </w:r>
          </w:p>
        </w:tc>
        <w:tc>
          <w:tcPr>
            <w:tcW w:w="1320" w:type="dxa"/>
            <w:noWrap/>
            <w:hideMark/>
          </w:tcPr>
          <w:p w14:paraId="03138D04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KF854968</w:t>
            </w:r>
          </w:p>
        </w:tc>
      </w:tr>
      <w:tr w:rsidR="00201CEF" w:rsidRPr="00201CEF" w14:paraId="44B49DBC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773550CF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niveum</w:t>
            </w:r>
          </w:p>
        </w:tc>
        <w:tc>
          <w:tcPr>
            <w:tcW w:w="2480" w:type="dxa"/>
            <w:noWrap/>
            <w:hideMark/>
          </w:tcPr>
          <w:p w14:paraId="536A17C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niveum_HW_6</w:t>
            </w:r>
          </w:p>
        </w:tc>
        <w:tc>
          <w:tcPr>
            <w:tcW w:w="2440" w:type="dxa"/>
            <w:noWrap/>
            <w:hideMark/>
          </w:tcPr>
          <w:p w14:paraId="281FDE0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6995821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KF854915</w:t>
            </w:r>
          </w:p>
        </w:tc>
        <w:tc>
          <w:tcPr>
            <w:tcW w:w="1320" w:type="dxa"/>
            <w:noWrap/>
            <w:hideMark/>
          </w:tcPr>
          <w:p w14:paraId="27AD8EFE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JX648071</w:t>
            </w:r>
          </w:p>
        </w:tc>
        <w:tc>
          <w:tcPr>
            <w:tcW w:w="1320" w:type="dxa"/>
            <w:noWrap/>
            <w:hideMark/>
          </w:tcPr>
          <w:p w14:paraId="485374C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KF854966</w:t>
            </w:r>
          </w:p>
        </w:tc>
      </w:tr>
      <w:tr w:rsidR="00201CEF" w:rsidRPr="00201CEF" w14:paraId="0CF04332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6014172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niveum</w:t>
            </w:r>
          </w:p>
        </w:tc>
        <w:tc>
          <w:tcPr>
            <w:tcW w:w="2480" w:type="dxa"/>
            <w:noWrap/>
            <w:hideMark/>
          </w:tcPr>
          <w:p w14:paraId="7DC9158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niveum_HW_7</w:t>
            </w:r>
          </w:p>
        </w:tc>
        <w:tc>
          <w:tcPr>
            <w:tcW w:w="2440" w:type="dxa"/>
            <w:noWrap/>
            <w:hideMark/>
          </w:tcPr>
          <w:p w14:paraId="264C88A8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612364F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KF854935</w:t>
            </w:r>
          </w:p>
        </w:tc>
        <w:tc>
          <w:tcPr>
            <w:tcW w:w="1320" w:type="dxa"/>
            <w:noWrap/>
            <w:hideMark/>
          </w:tcPr>
          <w:p w14:paraId="25E5C3C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JX648069</w:t>
            </w:r>
          </w:p>
        </w:tc>
        <w:tc>
          <w:tcPr>
            <w:tcW w:w="1320" w:type="dxa"/>
            <w:noWrap/>
            <w:hideMark/>
          </w:tcPr>
          <w:p w14:paraId="7A93A365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KF854969</w:t>
            </w:r>
          </w:p>
        </w:tc>
      </w:tr>
      <w:tr w:rsidR="00201CEF" w:rsidRPr="00201CEF" w14:paraId="60A3DCB1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784E7F0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lastRenderedPageBreak/>
              <w:t>Pleurocorallium niveum</w:t>
            </w:r>
          </w:p>
        </w:tc>
        <w:tc>
          <w:tcPr>
            <w:tcW w:w="2480" w:type="dxa"/>
            <w:noWrap/>
            <w:hideMark/>
          </w:tcPr>
          <w:p w14:paraId="766CDDC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niveum_HW_8</w:t>
            </w:r>
          </w:p>
        </w:tc>
        <w:tc>
          <w:tcPr>
            <w:tcW w:w="2440" w:type="dxa"/>
            <w:noWrap/>
            <w:hideMark/>
          </w:tcPr>
          <w:p w14:paraId="4985F7A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3379ECE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KF854910</w:t>
            </w:r>
          </w:p>
        </w:tc>
        <w:tc>
          <w:tcPr>
            <w:tcW w:w="1320" w:type="dxa"/>
            <w:noWrap/>
            <w:hideMark/>
          </w:tcPr>
          <w:p w14:paraId="6783093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KF850241</w:t>
            </w:r>
          </w:p>
        </w:tc>
        <w:tc>
          <w:tcPr>
            <w:tcW w:w="1320" w:type="dxa"/>
            <w:noWrap/>
            <w:hideMark/>
          </w:tcPr>
          <w:p w14:paraId="2905DAB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KF854958</w:t>
            </w:r>
          </w:p>
        </w:tc>
      </w:tr>
      <w:tr w:rsidR="00201CEF" w:rsidRPr="00201CEF" w14:paraId="556160D9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0956601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niveum</w:t>
            </w:r>
          </w:p>
        </w:tc>
        <w:tc>
          <w:tcPr>
            <w:tcW w:w="2480" w:type="dxa"/>
            <w:noWrap/>
            <w:hideMark/>
          </w:tcPr>
          <w:p w14:paraId="51B0705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niveum_09ESC05</w:t>
            </w:r>
          </w:p>
        </w:tc>
        <w:tc>
          <w:tcPr>
            <w:tcW w:w="2440" w:type="dxa"/>
            <w:noWrap/>
            <w:hideMark/>
          </w:tcPr>
          <w:p w14:paraId="78D2F00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Lendvay et al. 2025a</w:t>
            </w:r>
          </w:p>
        </w:tc>
        <w:tc>
          <w:tcPr>
            <w:tcW w:w="1320" w:type="dxa"/>
            <w:noWrap/>
            <w:hideMark/>
          </w:tcPr>
          <w:p w14:paraId="4F502E3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PV169454</w:t>
            </w:r>
          </w:p>
        </w:tc>
        <w:tc>
          <w:tcPr>
            <w:tcW w:w="1320" w:type="dxa"/>
            <w:noWrap/>
            <w:hideMark/>
          </w:tcPr>
          <w:p w14:paraId="520ABC3E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PV190014</w:t>
            </w:r>
          </w:p>
        </w:tc>
        <w:tc>
          <w:tcPr>
            <w:tcW w:w="1320" w:type="dxa"/>
            <w:noWrap/>
            <w:hideMark/>
          </w:tcPr>
          <w:p w14:paraId="00E4677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PV169461</w:t>
            </w:r>
          </w:p>
        </w:tc>
      </w:tr>
      <w:tr w:rsidR="00201CEF" w:rsidRPr="00201CEF" w14:paraId="01C811A9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13CD35E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niveum</w:t>
            </w:r>
          </w:p>
        </w:tc>
        <w:tc>
          <w:tcPr>
            <w:tcW w:w="2480" w:type="dxa"/>
            <w:noWrap/>
            <w:hideMark/>
          </w:tcPr>
          <w:p w14:paraId="4299D8C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niveum_09ESC10</w:t>
            </w:r>
          </w:p>
        </w:tc>
        <w:tc>
          <w:tcPr>
            <w:tcW w:w="2440" w:type="dxa"/>
            <w:noWrap/>
            <w:hideMark/>
          </w:tcPr>
          <w:p w14:paraId="231D24EE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Lendvay et al. 2025a</w:t>
            </w:r>
          </w:p>
        </w:tc>
        <w:tc>
          <w:tcPr>
            <w:tcW w:w="1320" w:type="dxa"/>
            <w:noWrap/>
            <w:hideMark/>
          </w:tcPr>
          <w:p w14:paraId="301E768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PV169455</w:t>
            </w:r>
          </w:p>
        </w:tc>
        <w:tc>
          <w:tcPr>
            <w:tcW w:w="1320" w:type="dxa"/>
            <w:noWrap/>
            <w:hideMark/>
          </w:tcPr>
          <w:p w14:paraId="1BB52DF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PV190015</w:t>
            </w:r>
          </w:p>
        </w:tc>
        <w:tc>
          <w:tcPr>
            <w:tcW w:w="1320" w:type="dxa"/>
            <w:noWrap/>
            <w:hideMark/>
          </w:tcPr>
          <w:p w14:paraId="10B16DA5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PV169462</w:t>
            </w:r>
          </w:p>
        </w:tc>
      </w:tr>
      <w:tr w:rsidR="00201CEF" w:rsidRPr="00201CEF" w14:paraId="7FE831CC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735A3524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niveum</w:t>
            </w:r>
          </w:p>
        </w:tc>
        <w:tc>
          <w:tcPr>
            <w:tcW w:w="2480" w:type="dxa"/>
            <w:noWrap/>
            <w:hideMark/>
          </w:tcPr>
          <w:p w14:paraId="66B5A17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niveum_10ESC284</w:t>
            </w:r>
          </w:p>
        </w:tc>
        <w:tc>
          <w:tcPr>
            <w:tcW w:w="2440" w:type="dxa"/>
            <w:noWrap/>
            <w:hideMark/>
          </w:tcPr>
          <w:p w14:paraId="6101091B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Lendvay et al. 2025a</w:t>
            </w:r>
          </w:p>
        </w:tc>
        <w:tc>
          <w:tcPr>
            <w:tcW w:w="1320" w:type="dxa"/>
            <w:noWrap/>
            <w:hideMark/>
          </w:tcPr>
          <w:p w14:paraId="7FC742B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PV169456</w:t>
            </w:r>
          </w:p>
        </w:tc>
        <w:tc>
          <w:tcPr>
            <w:tcW w:w="1320" w:type="dxa"/>
            <w:noWrap/>
            <w:hideMark/>
          </w:tcPr>
          <w:p w14:paraId="1A56AA7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PV190016</w:t>
            </w:r>
          </w:p>
        </w:tc>
        <w:tc>
          <w:tcPr>
            <w:tcW w:w="1320" w:type="dxa"/>
            <w:noWrap/>
            <w:hideMark/>
          </w:tcPr>
          <w:p w14:paraId="09D65E31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PV169463</w:t>
            </w:r>
          </w:p>
        </w:tc>
      </w:tr>
      <w:tr w:rsidR="00201CEF" w:rsidRPr="00201CEF" w14:paraId="57851E99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09CB619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occultum</w:t>
            </w:r>
          </w:p>
        </w:tc>
        <w:tc>
          <w:tcPr>
            <w:tcW w:w="2480" w:type="dxa"/>
            <w:noWrap/>
            <w:hideMark/>
          </w:tcPr>
          <w:p w14:paraId="5A6A8DEE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sp16_ES_1</w:t>
            </w:r>
          </w:p>
        </w:tc>
        <w:tc>
          <w:tcPr>
            <w:tcW w:w="2440" w:type="dxa"/>
            <w:noWrap/>
            <w:hideMark/>
          </w:tcPr>
          <w:p w14:paraId="44D3BB4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09C46824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KF854836</w:t>
            </w:r>
          </w:p>
        </w:tc>
        <w:tc>
          <w:tcPr>
            <w:tcW w:w="1320" w:type="dxa"/>
            <w:noWrap/>
            <w:hideMark/>
          </w:tcPr>
          <w:p w14:paraId="4EDBDC48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KF273961</w:t>
            </w:r>
          </w:p>
        </w:tc>
        <w:tc>
          <w:tcPr>
            <w:tcW w:w="1320" w:type="dxa"/>
            <w:noWrap/>
            <w:hideMark/>
          </w:tcPr>
          <w:p w14:paraId="639EA0A1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KF854950</w:t>
            </w:r>
          </w:p>
        </w:tc>
      </w:tr>
      <w:tr w:rsidR="00201CEF" w:rsidRPr="00201CEF" w14:paraId="6F7BA2DB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28F3B2D1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occultum</w:t>
            </w:r>
          </w:p>
        </w:tc>
        <w:tc>
          <w:tcPr>
            <w:tcW w:w="2480" w:type="dxa"/>
            <w:noWrap/>
            <w:hideMark/>
          </w:tcPr>
          <w:p w14:paraId="281FD09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sp16_ES_2</w:t>
            </w:r>
          </w:p>
        </w:tc>
        <w:tc>
          <w:tcPr>
            <w:tcW w:w="2440" w:type="dxa"/>
            <w:noWrap/>
            <w:hideMark/>
          </w:tcPr>
          <w:p w14:paraId="67923AC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6FE68D4E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KF854835</w:t>
            </w:r>
          </w:p>
        </w:tc>
        <w:tc>
          <w:tcPr>
            <w:tcW w:w="1320" w:type="dxa"/>
            <w:noWrap/>
            <w:hideMark/>
          </w:tcPr>
          <w:p w14:paraId="7AC7EA6F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KF765475</w:t>
            </w:r>
          </w:p>
        </w:tc>
        <w:tc>
          <w:tcPr>
            <w:tcW w:w="1320" w:type="dxa"/>
            <w:noWrap/>
            <w:hideMark/>
          </w:tcPr>
          <w:p w14:paraId="6279A35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KF854953</w:t>
            </w:r>
          </w:p>
        </w:tc>
      </w:tr>
      <w:tr w:rsidR="00201CEF" w:rsidRPr="00201CEF" w14:paraId="5A7A9D0E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7523A77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secundum</w:t>
            </w:r>
          </w:p>
        </w:tc>
        <w:tc>
          <w:tcPr>
            <w:tcW w:w="2480" w:type="dxa"/>
            <w:noWrap/>
            <w:hideMark/>
          </w:tcPr>
          <w:p w14:paraId="73DD50E1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secundum_HW_1</w:t>
            </w:r>
          </w:p>
        </w:tc>
        <w:tc>
          <w:tcPr>
            <w:tcW w:w="2440" w:type="dxa"/>
            <w:noWrap/>
            <w:hideMark/>
          </w:tcPr>
          <w:p w14:paraId="0C74CC4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77CDF2CB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KF854923</w:t>
            </w:r>
          </w:p>
        </w:tc>
        <w:tc>
          <w:tcPr>
            <w:tcW w:w="1320" w:type="dxa"/>
            <w:noWrap/>
            <w:hideMark/>
          </w:tcPr>
          <w:p w14:paraId="32E853A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JX648076</w:t>
            </w:r>
          </w:p>
        </w:tc>
        <w:tc>
          <w:tcPr>
            <w:tcW w:w="1320" w:type="dxa"/>
            <w:noWrap/>
            <w:hideMark/>
          </w:tcPr>
          <w:p w14:paraId="15DD00F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KF854967</w:t>
            </w:r>
          </w:p>
        </w:tc>
      </w:tr>
      <w:tr w:rsidR="00201CEF" w:rsidRPr="00201CEF" w14:paraId="67ABD197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2CE80B1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secundum</w:t>
            </w:r>
          </w:p>
        </w:tc>
        <w:tc>
          <w:tcPr>
            <w:tcW w:w="2480" w:type="dxa"/>
            <w:noWrap/>
            <w:hideMark/>
          </w:tcPr>
          <w:p w14:paraId="5CFD2AA5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secundum_HW_2</w:t>
            </w:r>
          </w:p>
        </w:tc>
        <w:tc>
          <w:tcPr>
            <w:tcW w:w="2440" w:type="dxa"/>
            <w:noWrap/>
            <w:hideMark/>
          </w:tcPr>
          <w:p w14:paraId="7759E0DE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4E14983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KF854863</w:t>
            </w:r>
          </w:p>
        </w:tc>
        <w:tc>
          <w:tcPr>
            <w:tcW w:w="1320" w:type="dxa"/>
            <w:noWrap/>
            <w:hideMark/>
          </w:tcPr>
          <w:p w14:paraId="071F46B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JX648075</w:t>
            </w:r>
          </w:p>
        </w:tc>
        <w:tc>
          <w:tcPr>
            <w:tcW w:w="1320" w:type="dxa"/>
            <w:noWrap/>
            <w:hideMark/>
          </w:tcPr>
          <w:p w14:paraId="55E90684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KF854956</w:t>
            </w:r>
          </w:p>
        </w:tc>
      </w:tr>
      <w:tr w:rsidR="00201CEF" w:rsidRPr="00201CEF" w14:paraId="52201436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45946D5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secundum</w:t>
            </w:r>
          </w:p>
        </w:tc>
        <w:tc>
          <w:tcPr>
            <w:tcW w:w="2480" w:type="dxa"/>
            <w:noWrap/>
            <w:hideMark/>
          </w:tcPr>
          <w:p w14:paraId="6A327FA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secundum_TW</w:t>
            </w:r>
          </w:p>
        </w:tc>
        <w:tc>
          <w:tcPr>
            <w:tcW w:w="2440" w:type="dxa"/>
            <w:noWrap/>
            <w:hideMark/>
          </w:tcPr>
          <w:p w14:paraId="2E57676F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6A27D148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KF854890</w:t>
            </w:r>
          </w:p>
        </w:tc>
        <w:tc>
          <w:tcPr>
            <w:tcW w:w="1320" w:type="dxa"/>
            <w:noWrap/>
            <w:hideMark/>
          </w:tcPr>
          <w:p w14:paraId="1494ADB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KF850238</w:t>
            </w:r>
          </w:p>
        </w:tc>
        <w:tc>
          <w:tcPr>
            <w:tcW w:w="1320" w:type="dxa"/>
            <w:noWrap/>
            <w:hideMark/>
          </w:tcPr>
          <w:p w14:paraId="26D846C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KF854951</w:t>
            </w:r>
          </w:p>
        </w:tc>
      </w:tr>
      <w:tr w:rsidR="00201CEF" w:rsidRPr="00201CEF" w14:paraId="57CC7345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33B4463E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lastRenderedPageBreak/>
              <w:t>Pleurocorallium</w:t>
            </w:r>
            <w:r w:rsidRPr="00201CEF">
              <w:rPr>
                <w:rFonts w:ascii="Times New Roman" w:hAnsi="Times New Roman" w:cs="Times New Roman"/>
              </w:rPr>
              <w:t xml:space="preserve"> sp10</w:t>
            </w:r>
          </w:p>
        </w:tc>
        <w:tc>
          <w:tcPr>
            <w:tcW w:w="2480" w:type="dxa"/>
            <w:noWrap/>
            <w:hideMark/>
          </w:tcPr>
          <w:p w14:paraId="25F77E35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sp10_NC_1</w:t>
            </w:r>
          </w:p>
        </w:tc>
        <w:tc>
          <w:tcPr>
            <w:tcW w:w="2440" w:type="dxa"/>
            <w:noWrap/>
            <w:hideMark/>
          </w:tcPr>
          <w:p w14:paraId="22B18E3F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10AADC4F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KF854854</w:t>
            </w:r>
          </w:p>
        </w:tc>
        <w:tc>
          <w:tcPr>
            <w:tcW w:w="1320" w:type="dxa"/>
            <w:noWrap/>
            <w:hideMark/>
          </w:tcPr>
          <w:p w14:paraId="05D278E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KF850251</w:t>
            </w:r>
          </w:p>
        </w:tc>
        <w:tc>
          <w:tcPr>
            <w:tcW w:w="1320" w:type="dxa"/>
            <w:noWrap/>
            <w:hideMark/>
          </w:tcPr>
          <w:p w14:paraId="7673E95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KF855014</w:t>
            </w:r>
          </w:p>
        </w:tc>
      </w:tr>
      <w:tr w:rsidR="00201CEF" w:rsidRPr="00201CEF" w14:paraId="3CB941EB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596EF9D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</w:t>
            </w:r>
            <w:r w:rsidRPr="00201CEF">
              <w:rPr>
                <w:rFonts w:ascii="Times New Roman" w:hAnsi="Times New Roman" w:cs="Times New Roman"/>
              </w:rPr>
              <w:t xml:space="preserve"> sp10</w:t>
            </w:r>
          </w:p>
        </w:tc>
        <w:tc>
          <w:tcPr>
            <w:tcW w:w="2480" w:type="dxa"/>
            <w:noWrap/>
            <w:hideMark/>
          </w:tcPr>
          <w:p w14:paraId="11740D98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sp10_NC_2</w:t>
            </w:r>
          </w:p>
        </w:tc>
        <w:tc>
          <w:tcPr>
            <w:tcW w:w="2440" w:type="dxa"/>
            <w:noWrap/>
            <w:hideMark/>
          </w:tcPr>
          <w:p w14:paraId="2C3A3B3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50FD786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KF854851</w:t>
            </w:r>
          </w:p>
        </w:tc>
        <w:tc>
          <w:tcPr>
            <w:tcW w:w="1320" w:type="dxa"/>
            <w:noWrap/>
            <w:hideMark/>
          </w:tcPr>
          <w:p w14:paraId="2700EAB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KF850247</w:t>
            </w:r>
          </w:p>
        </w:tc>
        <w:tc>
          <w:tcPr>
            <w:tcW w:w="1320" w:type="dxa"/>
            <w:noWrap/>
            <w:hideMark/>
          </w:tcPr>
          <w:p w14:paraId="6938A25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KF854947</w:t>
            </w:r>
          </w:p>
        </w:tc>
      </w:tr>
      <w:tr w:rsidR="00201CEF" w:rsidRPr="00201CEF" w14:paraId="36D025E1" w14:textId="77777777" w:rsidTr="00201CEF">
        <w:trPr>
          <w:trHeight w:val="400"/>
        </w:trPr>
        <w:tc>
          <w:tcPr>
            <w:tcW w:w="3500" w:type="dxa"/>
            <w:noWrap/>
            <w:hideMark/>
          </w:tcPr>
          <w:p w14:paraId="2A22AB7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</w:t>
            </w:r>
            <w:r w:rsidRPr="00201CEF">
              <w:rPr>
                <w:rFonts w:ascii="Times New Roman" w:hAnsi="Times New Roman" w:cs="Times New Roman"/>
              </w:rPr>
              <w:t xml:space="preserve"> sp11</w:t>
            </w:r>
          </w:p>
        </w:tc>
        <w:tc>
          <w:tcPr>
            <w:tcW w:w="2480" w:type="dxa"/>
            <w:noWrap/>
            <w:hideMark/>
          </w:tcPr>
          <w:p w14:paraId="0F17C414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sp11_NC</w:t>
            </w:r>
          </w:p>
        </w:tc>
        <w:tc>
          <w:tcPr>
            <w:tcW w:w="2440" w:type="dxa"/>
            <w:noWrap/>
            <w:hideMark/>
          </w:tcPr>
          <w:p w14:paraId="1DC9E55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656F3B2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KF854873</w:t>
            </w:r>
          </w:p>
        </w:tc>
        <w:tc>
          <w:tcPr>
            <w:tcW w:w="1320" w:type="dxa"/>
            <w:noWrap/>
            <w:hideMark/>
          </w:tcPr>
          <w:p w14:paraId="773D2221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KF850254</w:t>
            </w:r>
          </w:p>
        </w:tc>
        <w:tc>
          <w:tcPr>
            <w:tcW w:w="1320" w:type="dxa"/>
            <w:noWrap/>
            <w:hideMark/>
          </w:tcPr>
          <w:p w14:paraId="7F533974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KF855012</w:t>
            </w:r>
          </w:p>
        </w:tc>
      </w:tr>
      <w:tr w:rsidR="00201CEF" w:rsidRPr="00201CEF" w14:paraId="312EEABC" w14:textId="77777777" w:rsidTr="00201CEF">
        <w:trPr>
          <w:trHeight w:val="400"/>
        </w:trPr>
        <w:tc>
          <w:tcPr>
            <w:tcW w:w="3500" w:type="dxa"/>
            <w:noWrap/>
            <w:hideMark/>
          </w:tcPr>
          <w:p w14:paraId="6A4A03A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</w:t>
            </w:r>
            <w:r w:rsidRPr="00201CEF">
              <w:rPr>
                <w:rFonts w:ascii="Times New Roman" w:hAnsi="Times New Roman" w:cs="Times New Roman"/>
              </w:rPr>
              <w:t xml:space="preserve"> sp12</w:t>
            </w:r>
          </w:p>
        </w:tc>
        <w:tc>
          <w:tcPr>
            <w:tcW w:w="2480" w:type="dxa"/>
            <w:noWrap/>
            <w:hideMark/>
          </w:tcPr>
          <w:p w14:paraId="3479F7A1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sp12_NC</w:t>
            </w:r>
          </w:p>
        </w:tc>
        <w:tc>
          <w:tcPr>
            <w:tcW w:w="2440" w:type="dxa"/>
            <w:noWrap/>
            <w:hideMark/>
          </w:tcPr>
          <w:p w14:paraId="461DA18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79CB4B54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KF854875</w:t>
            </w:r>
          </w:p>
        </w:tc>
        <w:tc>
          <w:tcPr>
            <w:tcW w:w="1320" w:type="dxa"/>
            <w:noWrap/>
            <w:hideMark/>
          </w:tcPr>
          <w:p w14:paraId="0715BCB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KF850255</w:t>
            </w:r>
          </w:p>
        </w:tc>
        <w:tc>
          <w:tcPr>
            <w:tcW w:w="1320" w:type="dxa"/>
            <w:noWrap/>
            <w:hideMark/>
          </w:tcPr>
          <w:p w14:paraId="67F4B0C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KF855013</w:t>
            </w:r>
          </w:p>
        </w:tc>
      </w:tr>
      <w:tr w:rsidR="00201CEF" w:rsidRPr="00201CEF" w14:paraId="5E9F86D3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6FEFEE5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</w:t>
            </w:r>
            <w:r w:rsidRPr="00201CEF">
              <w:rPr>
                <w:rFonts w:ascii="Times New Roman" w:hAnsi="Times New Roman" w:cs="Times New Roman"/>
              </w:rPr>
              <w:t xml:space="preserve"> bonsaiarborum</w:t>
            </w:r>
          </w:p>
        </w:tc>
        <w:tc>
          <w:tcPr>
            <w:tcW w:w="2480" w:type="dxa"/>
            <w:noWrap/>
            <w:hideMark/>
          </w:tcPr>
          <w:p w14:paraId="629824DF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sp2_NC</w:t>
            </w:r>
          </w:p>
        </w:tc>
        <w:tc>
          <w:tcPr>
            <w:tcW w:w="2440" w:type="dxa"/>
            <w:noWrap/>
            <w:hideMark/>
          </w:tcPr>
          <w:p w14:paraId="01CB7CF8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7685F68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KF854911</w:t>
            </w:r>
          </w:p>
        </w:tc>
        <w:tc>
          <w:tcPr>
            <w:tcW w:w="1320" w:type="dxa"/>
            <w:noWrap/>
            <w:hideMark/>
          </w:tcPr>
          <w:p w14:paraId="0C4FA158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KF850267</w:t>
            </w:r>
          </w:p>
        </w:tc>
        <w:tc>
          <w:tcPr>
            <w:tcW w:w="1320" w:type="dxa"/>
            <w:noWrap/>
            <w:hideMark/>
          </w:tcPr>
          <w:p w14:paraId="65ED6098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KF854957</w:t>
            </w:r>
          </w:p>
        </w:tc>
      </w:tr>
      <w:tr w:rsidR="00201CEF" w:rsidRPr="00201CEF" w14:paraId="581067B7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2904442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norfolkicum</w:t>
            </w:r>
          </w:p>
        </w:tc>
        <w:tc>
          <w:tcPr>
            <w:tcW w:w="2480" w:type="dxa"/>
            <w:noWrap/>
            <w:hideMark/>
          </w:tcPr>
          <w:p w14:paraId="23B7CE3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sp4_NC_1</w:t>
            </w:r>
          </w:p>
        </w:tc>
        <w:tc>
          <w:tcPr>
            <w:tcW w:w="2440" w:type="dxa"/>
            <w:noWrap/>
            <w:hideMark/>
          </w:tcPr>
          <w:p w14:paraId="5D6F9881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1D3A7C5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KF854850</w:t>
            </w:r>
          </w:p>
        </w:tc>
        <w:tc>
          <w:tcPr>
            <w:tcW w:w="1320" w:type="dxa"/>
            <w:noWrap/>
            <w:hideMark/>
          </w:tcPr>
          <w:p w14:paraId="67C193AF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KF850265</w:t>
            </w:r>
          </w:p>
        </w:tc>
        <w:tc>
          <w:tcPr>
            <w:tcW w:w="1320" w:type="dxa"/>
            <w:noWrap/>
            <w:hideMark/>
          </w:tcPr>
          <w:p w14:paraId="084B9E9B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KF854948</w:t>
            </w:r>
          </w:p>
        </w:tc>
      </w:tr>
      <w:tr w:rsidR="00201CEF" w:rsidRPr="00201CEF" w14:paraId="30EBC171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0867B54B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norfolkicum</w:t>
            </w:r>
          </w:p>
        </w:tc>
        <w:tc>
          <w:tcPr>
            <w:tcW w:w="2480" w:type="dxa"/>
            <w:noWrap/>
            <w:hideMark/>
          </w:tcPr>
          <w:p w14:paraId="0DA2C19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sp4_NC_2</w:t>
            </w:r>
          </w:p>
        </w:tc>
        <w:tc>
          <w:tcPr>
            <w:tcW w:w="2440" w:type="dxa"/>
            <w:noWrap/>
            <w:hideMark/>
          </w:tcPr>
          <w:p w14:paraId="37EA3C7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301E5CF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KF854853</w:t>
            </w:r>
          </w:p>
        </w:tc>
        <w:tc>
          <w:tcPr>
            <w:tcW w:w="1320" w:type="dxa"/>
            <w:noWrap/>
            <w:hideMark/>
          </w:tcPr>
          <w:p w14:paraId="17E0A734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KF850250</w:t>
            </w:r>
          </w:p>
        </w:tc>
        <w:tc>
          <w:tcPr>
            <w:tcW w:w="1320" w:type="dxa"/>
            <w:noWrap/>
            <w:hideMark/>
          </w:tcPr>
          <w:p w14:paraId="207B2FF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KF854949</w:t>
            </w:r>
          </w:p>
        </w:tc>
      </w:tr>
      <w:tr w:rsidR="00201CEF" w:rsidRPr="00201CEF" w14:paraId="6A0416C0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5F68D40E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norfolkicum</w:t>
            </w:r>
          </w:p>
        </w:tc>
        <w:tc>
          <w:tcPr>
            <w:tcW w:w="2480" w:type="dxa"/>
            <w:noWrap/>
            <w:hideMark/>
          </w:tcPr>
          <w:p w14:paraId="539C0C4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sp4_NC_3</w:t>
            </w:r>
          </w:p>
        </w:tc>
        <w:tc>
          <w:tcPr>
            <w:tcW w:w="2440" w:type="dxa"/>
            <w:noWrap/>
            <w:hideMark/>
          </w:tcPr>
          <w:p w14:paraId="248FEEE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40CD48CC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KF854852</w:t>
            </w:r>
          </w:p>
        </w:tc>
        <w:tc>
          <w:tcPr>
            <w:tcW w:w="1320" w:type="dxa"/>
            <w:noWrap/>
            <w:hideMark/>
          </w:tcPr>
          <w:p w14:paraId="1E6E8005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KF850249</w:t>
            </w:r>
          </w:p>
        </w:tc>
        <w:tc>
          <w:tcPr>
            <w:tcW w:w="1320" w:type="dxa"/>
            <w:noWrap/>
            <w:hideMark/>
          </w:tcPr>
          <w:p w14:paraId="1032055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KF854946</w:t>
            </w:r>
          </w:p>
        </w:tc>
      </w:tr>
      <w:tr w:rsidR="00201CEF" w:rsidRPr="00201CEF" w14:paraId="5C4363DE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39E9A16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clavatum</w:t>
            </w:r>
          </w:p>
        </w:tc>
        <w:tc>
          <w:tcPr>
            <w:tcW w:w="2480" w:type="dxa"/>
            <w:noWrap/>
            <w:hideMark/>
          </w:tcPr>
          <w:p w14:paraId="52E214EE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sp9_NC</w:t>
            </w:r>
          </w:p>
        </w:tc>
        <w:tc>
          <w:tcPr>
            <w:tcW w:w="2440" w:type="dxa"/>
            <w:noWrap/>
            <w:hideMark/>
          </w:tcPr>
          <w:p w14:paraId="4649DBDB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1A8441E5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KF854909</w:t>
            </w:r>
          </w:p>
        </w:tc>
        <w:tc>
          <w:tcPr>
            <w:tcW w:w="1320" w:type="dxa"/>
            <w:noWrap/>
            <w:hideMark/>
          </w:tcPr>
          <w:p w14:paraId="5EE09FCB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KF850240</w:t>
            </w:r>
          </w:p>
        </w:tc>
        <w:tc>
          <w:tcPr>
            <w:tcW w:w="1320" w:type="dxa"/>
            <w:noWrap/>
            <w:hideMark/>
          </w:tcPr>
          <w:p w14:paraId="6A5F120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KF855003</w:t>
            </w:r>
          </w:p>
        </w:tc>
      </w:tr>
      <w:tr w:rsidR="00201CEF" w:rsidRPr="00201CEF" w14:paraId="26ECD54A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205B26E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lastRenderedPageBreak/>
              <w:t>Pleurocorallium thrinax</w:t>
            </w:r>
          </w:p>
        </w:tc>
        <w:tc>
          <w:tcPr>
            <w:tcW w:w="2480" w:type="dxa"/>
            <w:noWrap/>
            <w:hideMark/>
          </w:tcPr>
          <w:p w14:paraId="63EF1014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thrinax_NC_1</w:t>
            </w:r>
          </w:p>
        </w:tc>
        <w:tc>
          <w:tcPr>
            <w:tcW w:w="2440" w:type="dxa"/>
            <w:noWrap/>
            <w:hideMark/>
          </w:tcPr>
          <w:p w14:paraId="6548ABA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2FEDFE1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KF854845</w:t>
            </w:r>
          </w:p>
        </w:tc>
        <w:tc>
          <w:tcPr>
            <w:tcW w:w="1320" w:type="dxa"/>
            <w:noWrap/>
            <w:hideMark/>
          </w:tcPr>
          <w:p w14:paraId="5839525B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KF850246</w:t>
            </w:r>
          </w:p>
        </w:tc>
        <w:tc>
          <w:tcPr>
            <w:tcW w:w="1320" w:type="dxa"/>
            <w:noWrap/>
            <w:hideMark/>
          </w:tcPr>
          <w:p w14:paraId="2A19480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KF854959</w:t>
            </w:r>
          </w:p>
        </w:tc>
      </w:tr>
      <w:tr w:rsidR="00201CEF" w:rsidRPr="00201CEF" w14:paraId="17704BEF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66BF39D1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thrinax</w:t>
            </w:r>
          </w:p>
        </w:tc>
        <w:tc>
          <w:tcPr>
            <w:tcW w:w="2480" w:type="dxa"/>
            <w:noWrap/>
            <w:hideMark/>
          </w:tcPr>
          <w:p w14:paraId="511A0122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thrinax_NC_2</w:t>
            </w:r>
          </w:p>
        </w:tc>
        <w:tc>
          <w:tcPr>
            <w:tcW w:w="2440" w:type="dxa"/>
            <w:noWrap/>
            <w:hideMark/>
          </w:tcPr>
          <w:p w14:paraId="6DAA5901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3B256B88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KF854924</w:t>
            </w:r>
          </w:p>
        </w:tc>
        <w:tc>
          <w:tcPr>
            <w:tcW w:w="1320" w:type="dxa"/>
            <w:noWrap/>
            <w:hideMark/>
          </w:tcPr>
          <w:p w14:paraId="259B171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KF850268</w:t>
            </w:r>
          </w:p>
        </w:tc>
        <w:tc>
          <w:tcPr>
            <w:tcW w:w="1320" w:type="dxa"/>
            <w:noWrap/>
            <w:hideMark/>
          </w:tcPr>
          <w:p w14:paraId="49D1F9FD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KF854944</w:t>
            </w:r>
          </w:p>
        </w:tc>
      </w:tr>
      <w:tr w:rsidR="00201CEF" w:rsidRPr="00201CEF" w14:paraId="1755187A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4A1DCE5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thrinax</w:t>
            </w:r>
          </w:p>
        </w:tc>
        <w:tc>
          <w:tcPr>
            <w:tcW w:w="2480" w:type="dxa"/>
            <w:noWrap/>
            <w:hideMark/>
          </w:tcPr>
          <w:p w14:paraId="7480BFA1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thrinax_NC_3</w:t>
            </w:r>
          </w:p>
        </w:tc>
        <w:tc>
          <w:tcPr>
            <w:tcW w:w="2440" w:type="dxa"/>
            <w:noWrap/>
            <w:hideMark/>
          </w:tcPr>
          <w:p w14:paraId="0A448B43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029F41E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KF854847</w:t>
            </w:r>
          </w:p>
        </w:tc>
        <w:tc>
          <w:tcPr>
            <w:tcW w:w="1320" w:type="dxa"/>
            <w:noWrap/>
            <w:hideMark/>
          </w:tcPr>
          <w:p w14:paraId="32B066CE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KF850248</w:t>
            </w:r>
          </w:p>
        </w:tc>
        <w:tc>
          <w:tcPr>
            <w:tcW w:w="1320" w:type="dxa"/>
            <w:noWrap/>
            <w:hideMark/>
          </w:tcPr>
          <w:p w14:paraId="3464BA8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KF854960</w:t>
            </w:r>
          </w:p>
        </w:tc>
      </w:tr>
      <w:tr w:rsidR="00201CEF" w:rsidRPr="00201CEF" w14:paraId="0735A360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3698B9B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 thrinax</w:t>
            </w:r>
          </w:p>
        </w:tc>
        <w:tc>
          <w:tcPr>
            <w:tcW w:w="2480" w:type="dxa"/>
            <w:noWrap/>
            <w:hideMark/>
          </w:tcPr>
          <w:p w14:paraId="1C198091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thrinax_NC</w:t>
            </w:r>
          </w:p>
        </w:tc>
        <w:tc>
          <w:tcPr>
            <w:tcW w:w="2440" w:type="dxa"/>
            <w:noWrap/>
            <w:hideMark/>
          </w:tcPr>
          <w:p w14:paraId="1966016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Tu et al. 2015</w:t>
            </w:r>
          </w:p>
        </w:tc>
        <w:tc>
          <w:tcPr>
            <w:tcW w:w="1320" w:type="dxa"/>
            <w:noWrap/>
            <w:hideMark/>
          </w:tcPr>
          <w:p w14:paraId="7950DE9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KF854857</w:t>
            </w:r>
          </w:p>
        </w:tc>
        <w:tc>
          <w:tcPr>
            <w:tcW w:w="1320" w:type="dxa"/>
            <w:noWrap/>
            <w:hideMark/>
          </w:tcPr>
          <w:p w14:paraId="2E78A266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KF850252</w:t>
            </w:r>
          </w:p>
        </w:tc>
        <w:tc>
          <w:tcPr>
            <w:tcW w:w="1320" w:type="dxa"/>
            <w:noWrap/>
            <w:hideMark/>
          </w:tcPr>
          <w:p w14:paraId="64FADE7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KF854961</w:t>
            </w:r>
          </w:p>
        </w:tc>
      </w:tr>
      <w:tr w:rsidR="00201CEF" w:rsidRPr="00201CEF" w14:paraId="388D9687" w14:textId="77777777" w:rsidTr="00201CEF">
        <w:trPr>
          <w:trHeight w:val="320"/>
        </w:trPr>
        <w:tc>
          <w:tcPr>
            <w:tcW w:w="3500" w:type="dxa"/>
            <w:noWrap/>
            <w:hideMark/>
          </w:tcPr>
          <w:p w14:paraId="2FC93E11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  <w:i/>
                <w:iCs/>
              </w:rPr>
              <w:t>Pleurocorallium</w:t>
            </w:r>
            <w:r w:rsidRPr="00201CEF">
              <w:rPr>
                <w:rFonts w:ascii="Times New Roman" w:hAnsi="Times New Roman" w:cs="Times New Roman"/>
              </w:rPr>
              <w:t xml:space="preserve"> sp.</w:t>
            </w:r>
          </w:p>
        </w:tc>
        <w:tc>
          <w:tcPr>
            <w:tcW w:w="2480" w:type="dxa"/>
            <w:noWrap/>
            <w:hideMark/>
          </w:tcPr>
          <w:p w14:paraId="565EE1C0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Angel skin coral bead</w:t>
            </w:r>
          </w:p>
        </w:tc>
        <w:tc>
          <w:tcPr>
            <w:tcW w:w="2440" w:type="dxa"/>
            <w:noWrap/>
            <w:hideMark/>
          </w:tcPr>
          <w:p w14:paraId="110758D9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Lendvay et al. 2025a</w:t>
            </w:r>
          </w:p>
        </w:tc>
        <w:tc>
          <w:tcPr>
            <w:tcW w:w="1320" w:type="dxa"/>
            <w:noWrap/>
            <w:hideMark/>
          </w:tcPr>
          <w:p w14:paraId="61E824FE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PV169450</w:t>
            </w:r>
          </w:p>
        </w:tc>
        <w:tc>
          <w:tcPr>
            <w:tcW w:w="1320" w:type="dxa"/>
            <w:noWrap/>
            <w:hideMark/>
          </w:tcPr>
          <w:p w14:paraId="21E00BE7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PV190010</w:t>
            </w:r>
          </w:p>
        </w:tc>
        <w:tc>
          <w:tcPr>
            <w:tcW w:w="1320" w:type="dxa"/>
            <w:noWrap/>
            <w:hideMark/>
          </w:tcPr>
          <w:p w14:paraId="2B35586A" w14:textId="77777777" w:rsidR="00201CEF" w:rsidRPr="00201CEF" w:rsidRDefault="00201CEF" w:rsidP="00201CEF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201CEF">
              <w:rPr>
                <w:rFonts w:ascii="Times New Roman" w:hAnsi="Times New Roman" w:cs="Times New Roman"/>
              </w:rPr>
              <w:t>PV169457</w:t>
            </w:r>
          </w:p>
        </w:tc>
      </w:tr>
    </w:tbl>
    <w:p w14:paraId="18B9AD24" w14:textId="77777777" w:rsidR="008D20EC" w:rsidRPr="00EF1F28" w:rsidRDefault="008D20EC" w:rsidP="008D20EC">
      <w:pPr>
        <w:spacing w:line="480" w:lineRule="auto"/>
        <w:rPr>
          <w:rFonts w:ascii="Times New Roman" w:hAnsi="Times New Roman" w:cs="Times New Roman"/>
        </w:rPr>
      </w:pPr>
    </w:p>
    <w:sectPr w:rsidR="008D20EC" w:rsidRPr="00EF1F28" w:rsidSect="007E6C16">
      <w:pgSz w:w="11906" w:h="16838"/>
      <w:pgMar w:top="1985" w:right="1701" w:bottom="1701" w:left="1701" w:header="851" w:footer="992" w:gutter="0"/>
      <w:lnNumType w:countBy="1" w:restart="continuous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70D5F5" w14:textId="77777777" w:rsidR="00F218E4" w:rsidRDefault="00F218E4" w:rsidP="001C7593">
      <w:r>
        <w:separator/>
      </w:r>
    </w:p>
  </w:endnote>
  <w:endnote w:type="continuationSeparator" w:id="0">
    <w:p w14:paraId="049B7FE0" w14:textId="77777777" w:rsidR="00F218E4" w:rsidRDefault="00F218E4" w:rsidP="001C75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12A2E2" w14:textId="77777777" w:rsidR="00F218E4" w:rsidRDefault="00F218E4" w:rsidP="001C7593">
      <w:r>
        <w:separator/>
      </w:r>
    </w:p>
  </w:footnote>
  <w:footnote w:type="continuationSeparator" w:id="0">
    <w:p w14:paraId="007DDF88" w14:textId="77777777" w:rsidR="00F218E4" w:rsidRDefault="00F218E4" w:rsidP="001C75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AD5DB3"/>
    <w:multiLevelType w:val="hybridMultilevel"/>
    <w:tmpl w:val="C2A602A4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" w15:restartNumberingAfterBreak="0">
    <w:nsid w:val="5BD706BF"/>
    <w:multiLevelType w:val="hybridMultilevel"/>
    <w:tmpl w:val="129C32E0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1689333351">
    <w:abstractNumId w:val="0"/>
  </w:num>
  <w:num w:numId="2" w16cid:durableId="16087374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6"/>
  <w:bordersDoNotSurroundHeader/>
  <w:bordersDoNotSurroundFooter/>
  <w:proofState w:grammar="clean"/>
  <w:trackRevisions/>
  <w:defaultTabStop w:val="840"/>
  <w:hyphenationZone w:val="425"/>
  <w:drawingGridHorizontalSpacing w:val="105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7593"/>
    <w:rsid w:val="0000023B"/>
    <w:rsid w:val="00002073"/>
    <w:rsid w:val="00002B93"/>
    <w:rsid w:val="00005D3B"/>
    <w:rsid w:val="0000679B"/>
    <w:rsid w:val="00007B32"/>
    <w:rsid w:val="000141ED"/>
    <w:rsid w:val="0001594B"/>
    <w:rsid w:val="0002048E"/>
    <w:rsid w:val="000231FC"/>
    <w:rsid w:val="00024D7A"/>
    <w:rsid w:val="00034CF2"/>
    <w:rsid w:val="00035FA6"/>
    <w:rsid w:val="000362A6"/>
    <w:rsid w:val="0004654C"/>
    <w:rsid w:val="00046D7F"/>
    <w:rsid w:val="00050B28"/>
    <w:rsid w:val="00052119"/>
    <w:rsid w:val="0005324C"/>
    <w:rsid w:val="000548B4"/>
    <w:rsid w:val="00055699"/>
    <w:rsid w:val="00060C06"/>
    <w:rsid w:val="000639F5"/>
    <w:rsid w:val="00065F4D"/>
    <w:rsid w:val="00073336"/>
    <w:rsid w:val="00075D15"/>
    <w:rsid w:val="000763FE"/>
    <w:rsid w:val="00085CF6"/>
    <w:rsid w:val="0009457F"/>
    <w:rsid w:val="00097FE8"/>
    <w:rsid w:val="000A099C"/>
    <w:rsid w:val="000A360B"/>
    <w:rsid w:val="000A4B2F"/>
    <w:rsid w:val="000A5991"/>
    <w:rsid w:val="000A692B"/>
    <w:rsid w:val="000A6C82"/>
    <w:rsid w:val="000B00BB"/>
    <w:rsid w:val="000B2C6F"/>
    <w:rsid w:val="000C00FD"/>
    <w:rsid w:val="000C1464"/>
    <w:rsid w:val="000C3BC2"/>
    <w:rsid w:val="000D14A1"/>
    <w:rsid w:val="000D16A2"/>
    <w:rsid w:val="000D21BB"/>
    <w:rsid w:val="000D31B9"/>
    <w:rsid w:val="000D76CE"/>
    <w:rsid w:val="000E6471"/>
    <w:rsid w:val="000E72BD"/>
    <w:rsid w:val="000F3160"/>
    <w:rsid w:val="000F5657"/>
    <w:rsid w:val="000F5FE9"/>
    <w:rsid w:val="001008A0"/>
    <w:rsid w:val="0010659C"/>
    <w:rsid w:val="00114A97"/>
    <w:rsid w:val="001173A0"/>
    <w:rsid w:val="0011741B"/>
    <w:rsid w:val="00122764"/>
    <w:rsid w:val="001246E6"/>
    <w:rsid w:val="00131101"/>
    <w:rsid w:val="001321CB"/>
    <w:rsid w:val="0014638F"/>
    <w:rsid w:val="001467EE"/>
    <w:rsid w:val="00150030"/>
    <w:rsid w:val="0015283C"/>
    <w:rsid w:val="00152C90"/>
    <w:rsid w:val="00155E72"/>
    <w:rsid w:val="00156886"/>
    <w:rsid w:val="00157104"/>
    <w:rsid w:val="00161C99"/>
    <w:rsid w:val="00164D87"/>
    <w:rsid w:val="001673EC"/>
    <w:rsid w:val="00167804"/>
    <w:rsid w:val="00170C9D"/>
    <w:rsid w:val="00177F71"/>
    <w:rsid w:val="0018180B"/>
    <w:rsid w:val="0018524B"/>
    <w:rsid w:val="001917EA"/>
    <w:rsid w:val="00192438"/>
    <w:rsid w:val="00195E20"/>
    <w:rsid w:val="00196C59"/>
    <w:rsid w:val="001A2F2B"/>
    <w:rsid w:val="001A5FCB"/>
    <w:rsid w:val="001B04D9"/>
    <w:rsid w:val="001B092A"/>
    <w:rsid w:val="001B3419"/>
    <w:rsid w:val="001B667A"/>
    <w:rsid w:val="001B6F8A"/>
    <w:rsid w:val="001C2453"/>
    <w:rsid w:val="001C2C1C"/>
    <w:rsid w:val="001C4B6E"/>
    <w:rsid w:val="001C6F68"/>
    <w:rsid w:val="001C7593"/>
    <w:rsid w:val="001C77E1"/>
    <w:rsid w:val="001D33CA"/>
    <w:rsid w:val="001D3B98"/>
    <w:rsid w:val="001E2A53"/>
    <w:rsid w:val="001E659C"/>
    <w:rsid w:val="001F3A21"/>
    <w:rsid w:val="001F548A"/>
    <w:rsid w:val="001F67A3"/>
    <w:rsid w:val="0020015C"/>
    <w:rsid w:val="0020046D"/>
    <w:rsid w:val="00201CEF"/>
    <w:rsid w:val="002049EA"/>
    <w:rsid w:val="002068A4"/>
    <w:rsid w:val="00213B82"/>
    <w:rsid w:val="00216471"/>
    <w:rsid w:val="00220A52"/>
    <w:rsid w:val="00223656"/>
    <w:rsid w:val="00223AEE"/>
    <w:rsid w:val="00226F37"/>
    <w:rsid w:val="00236599"/>
    <w:rsid w:val="00236C34"/>
    <w:rsid w:val="00237039"/>
    <w:rsid w:val="002430D7"/>
    <w:rsid w:val="002434DE"/>
    <w:rsid w:val="002449CE"/>
    <w:rsid w:val="00246377"/>
    <w:rsid w:val="00247A62"/>
    <w:rsid w:val="002513F2"/>
    <w:rsid w:val="00251558"/>
    <w:rsid w:val="00253B29"/>
    <w:rsid w:val="002550A5"/>
    <w:rsid w:val="002575E9"/>
    <w:rsid w:val="00260E22"/>
    <w:rsid w:val="00262E1A"/>
    <w:rsid w:val="002744E5"/>
    <w:rsid w:val="0028154E"/>
    <w:rsid w:val="00291277"/>
    <w:rsid w:val="002917BE"/>
    <w:rsid w:val="0029616A"/>
    <w:rsid w:val="002A283D"/>
    <w:rsid w:val="002A7BA0"/>
    <w:rsid w:val="002C056D"/>
    <w:rsid w:val="002C30BF"/>
    <w:rsid w:val="002C3637"/>
    <w:rsid w:val="002D5E7F"/>
    <w:rsid w:val="002D6AAB"/>
    <w:rsid w:val="002D7075"/>
    <w:rsid w:val="002D745B"/>
    <w:rsid w:val="002D789E"/>
    <w:rsid w:val="002E45CD"/>
    <w:rsid w:val="002F03FE"/>
    <w:rsid w:val="002F2D26"/>
    <w:rsid w:val="002F38C5"/>
    <w:rsid w:val="002F4601"/>
    <w:rsid w:val="00300093"/>
    <w:rsid w:val="00302341"/>
    <w:rsid w:val="003103C4"/>
    <w:rsid w:val="00314129"/>
    <w:rsid w:val="003159E4"/>
    <w:rsid w:val="003170F4"/>
    <w:rsid w:val="00321308"/>
    <w:rsid w:val="00324C8F"/>
    <w:rsid w:val="0033051B"/>
    <w:rsid w:val="00335E1E"/>
    <w:rsid w:val="0033730C"/>
    <w:rsid w:val="00342B7A"/>
    <w:rsid w:val="0034710C"/>
    <w:rsid w:val="00351B46"/>
    <w:rsid w:val="00352130"/>
    <w:rsid w:val="00355F42"/>
    <w:rsid w:val="0035636B"/>
    <w:rsid w:val="0035654C"/>
    <w:rsid w:val="00356781"/>
    <w:rsid w:val="00356D16"/>
    <w:rsid w:val="0036122F"/>
    <w:rsid w:val="0037040F"/>
    <w:rsid w:val="00372352"/>
    <w:rsid w:val="00377C6B"/>
    <w:rsid w:val="00383410"/>
    <w:rsid w:val="00384018"/>
    <w:rsid w:val="00386744"/>
    <w:rsid w:val="00391439"/>
    <w:rsid w:val="00393643"/>
    <w:rsid w:val="003956F4"/>
    <w:rsid w:val="003965E0"/>
    <w:rsid w:val="003A13CB"/>
    <w:rsid w:val="003A17AF"/>
    <w:rsid w:val="003A29B9"/>
    <w:rsid w:val="003A3A56"/>
    <w:rsid w:val="003B02D3"/>
    <w:rsid w:val="003B6CD5"/>
    <w:rsid w:val="003B7958"/>
    <w:rsid w:val="003C2BE4"/>
    <w:rsid w:val="003C6161"/>
    <w:rsid w:val="003D1132"/>
    <w:rsid w:val="003D6873"/>
    <w:rsid w:val="003E0C9B"/>
    <w:rsid w:val="003E3AFC"/>
    <w:rsid w:val="003E7C9C"/>
    <w:rsid w:val="003F0176"/>
    <w:rsid w:val="003F1D53"/>
    <w:rsid w:val="003F24EF"/>
    <w:rsid w:val="003F44EE"/>
    <w:rsid w:val="003F6B4C"/>
    <w:rsid w:val="003F7C28"/>
    <w:rsid w:val="00401BEC"/>
    <w:rsid w:val="0040389F"/>
    <w:rsid w:val="00412CA7"/>
    <w:rsid w:val="00416366"/>
    <w:rsid w:val="00423C87"/>
    <w:rsid w:val="004263C4"/>
    <w:rsid w:val="00427796"/>
    <w:rsid w:val="00430949"/>
    <w:rsid w:val="0043153A"/>
    <w:rsid w:val="00432B19"/>
    <w:rsid w:val="0044330E"/>
    <w:rsid w:val="00453B50"/>
    <w:rsid w:val="00462B68"/>
    <w:rsid w:val="00465C65"/>
    <w:rsid w:val="0046644C"/>
    <w:rsid w:val="00466904"/>
    <w:rsid w:val="00471C34"/>
    <w:rsid w:val="00474669"/>
    <w:rsid w:val="00483647"/>
    <w:rsid w:val="004967C1"/>
    <w:rsid w:val="004975CE"/>
    <w:rsid w:val="004A02D2"/>
    <w:rsid w:val="004A432E"/>
    <w:rsid w:val="004A5FAC"/>
    <w:rsid w:val="004A79F9"/>
    <w:rsid w:val="004B018F"/>
    <w:rsid w:val="004B092F"/>
    <w:rsid w:val="004B50A4"/>
    <w:rsid w:val="004C0634"/>
    <w:rsid w:val="004D3CFD"/>
    <w:rsid w:val="004D7912"/>
    <w:rsid w:val="004E5629"/>
    <w:rsid w:val="004E64C9"/>
    <w:rsid w:val="004F0934"/>
    <w:rsid w:val="004F0D38"/>
    <w:rsid w:val="004F6622"/>
    <w:rsid w:val="004F68F8"/>
    <w:rsid w:val="004F6C97"/>
    <w:rsid w:val="00500F07"/>
    <w:rsid w:val="005059D1"/>
    <w:rsid w:val="00507275"/>
    <w:rsid w:val="00513B6F"/>
    <w:rsid w:val="00517544"/>
    <w:rsid w:val="0051792F"/>
    <w:rsid w:val="0052063D"/>
    <w:rsid w:val="00522DEC"/>
    <w:rsid w:val="00524AC4"/>
    <w:rsid w:val="0052579F"/>
    <w:rsid w:val="00527CFB"/>
    <w:rsid w:val="00527D20"/>
    <w:rsid w:val="00530FD8"/>
    <w:rsid w:val="00540C97"/>
    <w:rsid w:val="005424DA"/>
    <w:rsid w:val="00542B51"/>
    <w:rsid w:val="00545274"/>
    <w:rsid w:val="00553093"/>
    <w:rsid w:val="005557B7"/>
    <w:rsid w:val="00556731"/>
    <w:rsid w:val="00557AB2"/>
    <w:rsid w:val="0056228C"/>
    <w:rsid w:val="00571A46"/>
    <w:rsid w:val="00573303"/>
    <w:rsid w:val="00573394"/>
    <w:rsid w:val="00574A82"/>
    <w:rsid w:val="00574D52"/>
    <w:rsid w:val="00574E5F"/>
    <w:rsid w:val="005819C7"/>
    <w:rsid w:val="00584994"/>
    <w:rsid w:val="00587FA4"/>
    <w:rsid w:val="0059135C"/>
    <w:rsid w:val="00595834"/>
    <w:rsid w:val="00596E00"/>
    <w:rsid w:val="005A2DB5"/>
    <w:rsid w:val="005A40ED"/>
    <w:rsid w:val="005B4696"/>
    <w:rsid w:val="005C29AC"/>
    <w:rsid w:val="005C798C"/>
    <w:rsid w:val="005D72DA"/>
    <w:rsid w:val="005E6A16"/>
    <w:rsid w:val="005F065F"/>
    <w:rsid w:val="005F52C3"/>
    <w:rsid w:val="00602DEC"/>
    <w:rsid w:val="00603D25"/>
    <w:rsid w:val="00613C7A"/>
    <w:rsid w:val="00633315"/>
    <w:rsid w:val="006361A5"/>
    <w:rsid w:val="00637005"/>
    <w:rsid w:val="00637955"/>
    <w:rsid w:val="00643D97"/>
    <w:rsid w:val="00645509"/>
    <w:rsid w:val="0065341B"/>
    <w:rsid w:val="00660558"/>
    <w:rsid w:val="00665664"/>
    <w:rsid w:val="00667B36"/>
    <w:rsid w:val="0067786B"/>
    <w:rsid w:val="00686947"/>
    <w:rsid w:val="00686D22"/>
    <w:rsid w:val="00686D2C"/>
    <w:rsid w:val="006942DF"/>
    <w:rsid w:val="00695D69"/>
    <w:rsid w:val="006B25B6"/>
    <w:rsid w:val="006B34A2"/>
    <w:rsid w:val="006B34EF"/>
    <w:rsid w:val="006B3835"/>
    <w:rsid w:val="006D22CE"/>
    <w:rsid w:val="006D2419"/>
    <w:rsid w:val="006D48A2"/>
    <w:rsid w:val="006E4EF5"/>
    <w:rsid w:val="006E727D"/>
    <w:rsid w:val="006E7F25"/>
    <w:rsid w:val="006F226B"/>
    <w:rsid w:val="006F3AAA"/>
    <w:rsid w:val="00700B7D"/>
    <w:rsid w:val="00703506"/>
    <w:rsid w:val="007165E9"/>
    <w:rsid w:val="007222F6"/>
    <w:rsid w:val="00725616"/>
    <w:rsid w:val="00727864"/>
    <w:rsid w:val="007311BE"/>
    <w:rsid w:val="007357AA"/>
    <w:rsid w:val="00754E24"/>
    <w:rsid w:val="0075632F"/>
    <w:rsid w:val="00756C8A"/>
    <w:rsid w:val="007578B6"/>
    <w:rsid w:val="00757E25"/>
    <w:rsid w:val="00761DDC"/>
    <w:rsid w:val="00762741"/>
    <w:rsid w:val="00764FEA"/>
    <w:rsid w:val="0076635C"/>
    <w:rsid w:val="00771167"/>
    <w:rsid w:val="007803B9"/>
    <w:rsid w:val="00781BC5"/>
    <w:rsid w:val="0078219E"/>
    <w:rsid w:val="00791E3D"/>
    <w:rsid w:val="007973B1"/>
    <w:rsid w:val="007A4615"/>
    <w:rsid w:val="007C190F"/>
    <w:rsid w:val="007C3376"/>
    <w:rsid w:val="007C391F"/>
    <w:rsid w:val="007C6D63"/>
    <w:rsid w:val="007D2541"/>
    <w:rsid w:val="007D5722"/>
    <w:rsid w:val="007D7116"/>
    <w:rsid w:val="007E13BA"/>
    <w:rsid w:val="007E28CE"/>
    <w:rsid w:val="007E3D70"/>
    <w:rsid w:val="007E6C16"/>
    <w:rsid w:val="007F3FA5"/>
    <w:rsid w:val="007F4F0F"/>
    <w:rsid w:val="007F6697"/>
    <w:rsid w:val="007F70C7"/>
    <w:rsid w:val="008002CA"/>
    <w:rsid w:val="00803E73"/>
    <w:rsid w:val="00804260"/>
    <w:rsid w:val="00806A73"/>
    <w:rsid w:val="00811EC0"/>
    <w:rsid w:val="00816D5E"/>
    <w:rsid w:val="00821A30"/>
    <w:rsid w:val="008230CC"/>
    <w:rsid w:val="00824C99"/>
    <w:rsid w:val="00824F8E"/>
    <w:rsid w:val="00826FD0"/>
    <w:rsid w:val="008272FC"/>
    <w:rsid w:val="008415D2"/>
    <w:rsid w:val="008416A3"/>
    <w:rsid w:val="00844D89"/>
    <w:rsid w:val="008456F5"/>
    <w:rsid w:val="0085099E"/>
    <w:rsid w:val="00851901"/>
    <w:rsid w:val="00865E0C"/>
    <w:rsid w:val="008673EB"/>
    <w:rsid w:val="00870199"/>
    <w:rsid w:val="008727A7"/>
    <w:rsid w:val="0088143B"/>
    <w:rsid w:val="00882491"/>
    <w:rsid w:val="0089072E"/>
    <w:rsid w:val="00890863"/>
    <w:rsid w:val="00890DC4"/>
    <w:rsid w:val="0089491B"/>
    <w:rsid w:val="00894F05"/>
    <w:rsid w:val="008A2F1F"/>
    <w:rsid w:val="008B3798"/>
    <w:rsid w:val="008B5A02"/>
    <w:rsid w:val="008C0EB9"/>
    <w:rsid w:val="008C0F68"/>
    <w:rsid w:val="008C16AF"/>
    <w:rsid w:val="008C27FD"/>
    <w:rsid w:val="008C489B"/>
    <w:rsid w:val="008D127B"/>
    <w:rsid w:val="008D20EC"/>
    <w:rsid w:val="008D6662"/>
    <w:rsid w:val="008D72B5"/>
    <w:rsid w:val="008E1D77"/>
    <w:rsid w:val="008E4933"/>
    <w:rsid w:val="008E68B3"/>
    <w:rsid w:val="008F1F56"/>
    <w:rsid w:val="008F28A0"/>
    <w:rsid w:val="008F387A"/>
    <w:rsid w:val="008F6C1A"/>
    <w:rsid w:val="00901C69"/>
    <w:rsid w:val="00904055"/>
    <w:rsid w:val="00906733"/>
    <w:rsid w:val="00906782"/>
    <w:rsid w:val="00910B28"/>
    <w:rsid w:val="00920ED2"/>
    <w:rsid w:val="00921B76"/>
    <w:rsid w:val="00923742"/>
    <w:rsid w:val="00925BAC"/>
    <w:rsid w:val="009266AF"/>
    <w:rsid w:val="00927D6D"/>
    <w:rsid w:val="00932ABC"/>
    <w:rsid w:val="0093660A"/>
    <w:rsid w:val="00944174"/>
    <w:rsid w:val="009451D4"/>
    <w:rsid w:val="00946468"/>
    <w:rsid w:val="00951C90"/>
    <w:rsid w:val="0095279B"/>
    <w:rsid w:val="00952B1C"/>
    <w:rsid w:val="00952EAB"/>
    <w:rsid w:val="009531F0"/>
    <w:rsid w:val="009532B0"/>
    <w:rsid w:val="00953484"/>
    <w:rsid w:val="0095460C"/>
    <w:rsid w:val="00956487"/>
    <w:rsid w:val="0096277D"/>
    <w:rsid w:val="0096386D"/>
    <w:rsid w:val="00967EF1"/>
    <w:rsid w:val="00970194"/>
    <w:rsid w:val="009811EA"/>
    <w:rsid w:val="00982DF6"/>
    <w:rsid w:val="00987CBE"/>
    <w:rsid w:val="00994A20"/>
    <w:rsid w:val="0099536E"/>
    <w:rsid w:val="00995BF1"/>
    <w:rsid w:val="009A0227"/>
    <w:rsid w:val="009A679D"/>
    <w:rsid w:val="009A7044"/>
    <w:rsid w:val="009A7184"/>
    <w:rsid w:val="009B2372"/>
    <w:rsid w:val="009B52A3"/>
    <w:rsid w:val="009C12B8"/>
    <w:rsid w:val="009C47E4"/>
    <w:rsid w:val="009D1363"/>
    <w:rsid w:val="009D4CD6"/>
    <w:rsid w:val="009D4F7C"/>
    <w:rsid w:val="009E2F23"/>
    <w:rsid w:val="009E6651"/>
    <w:rsid w:val="009E6DB9"/>
    <w:rsid w:val="009E7D7C"/>
    <w:rsid w:val="00A041A6"/>
    <w:rsid w:val="00A050C5"/>
    <w:rsid w:val="00A13DEC"/>
    <w:rsid w:val="00A14A4C"/>
    <w:rsid w:val="00A152A4"/>
    <w:rsid w:val="00A221B8"/>
    <w:rsid w:val="00A25659"/>
    <w:rsid w:val="00A26E2A"/>
    <w:rsid w:val="00A3170F"/>
    <w:rsid w:val="00A32A1D"/>
    <w:rsid w:val="00A3638E"/>
    <w:rsid w:val="00A40C5E"/>
    <w:rsid w:val="00A418AC"/>
    <w:rsid w:val="00A5093F"/>
    <w:rsid w:val="00A50B9C"/>
    <w:rsid w:val="00A56FCB"/>
    <w:rsid w:val="00A60208"/>
    <w:rsid w:val="00A61611"/>
    <w:rsid w:val="00A7244D"/>
    <w:rsid w:val="00A7433E"/>
    <w:rsid w:val="00A7473E"/>
    <w:rsid w:val="00A766B9"/>
    <w:rsid w:val="00A80347"/>
    <w:rsid w:val="00A9002E"/>
    <w:rsid w:val="00A941D1"/>
    <w:rsid w:val="00A96A8F"/>
    <w:rsid w:val="00A96D81"/>
    <w:rsid w:val="00A96E9D"/>
    <w:rsid w:val="00AA5A0B"/>
    <w:rsid w:val="00AA5A5A"/>
    <w:rsid w:val="00AA7078"/>
    <w:rsid w:val="00AA797A"/>
    <w:rsid w:val="00AB0935"/>
    <w:rsid w:val="00AB2445"/>
    <w:rsid w:val="00AB430A"/>
    <w:rsid w:val="00AB72DA"/>
    <w:rsid w:val="00AC0A75"/>
    <w:rsid w:val="00AC72BA"/>
    <w:rsid w:val="00AD3456"/>
    <w:rsid w:val="00AE01D8"/>
    <w:rsid w:val="00AE2B33"/>
    <w:rsid w:val="00AE38B1"/>
    <w:rsid w:val="00AE5190"/>
    <w:rsid w:val="00AE6A20"/>
    <w:rsid w:val="00AF1772"/>
    <w:rsid w:val="00AF3E68"/>
    <w:rsid w:val="00AF3ED8"/>
    <w:rsid w:val="00AF4038"/>
    <w:rsid w:val="00AF4E3F"/>
    <w:rsid w:val="00B017FB"/>
    <w:rsid w:val="00B05F27"/>
    <w:rsid w:val="00B07390"/>
    <w:rsid w:val="00B15BF2"/>
    <w:rsid w:val="00B1794A"/>
    <w:rsid w:val="00B22CA8"/>
    <w:rsid w:val="00B230B4"/>
    <w:rsid w:val="00B25E49"/>
    <w:rsid w:val="00B335AE"/>
    <w:rsid w:val="00B3511C"/>
    <w:rsid w:val="00B355C9"/>
    <w:rsid w:val="00B366A5"/>
    <w:rsid w:val="00B376C8"/>
    <w:rsid w:val="00B3788C"/>
    <w:rsid w:val="00B37EC8"/>
    <w:rsid w:val="00B41566"/>
    <w:rsid w:val="00B4547E"/>
    <w:rsid w:val="00B46729"/>
    <w:rsid w:val="00B4788C"/>
    <w:rsid w:val="00B56D45"/>
    <w:rsid w:val="00B61224"/>
    <w:rsid w:val="00B6627F"/>
    <w:rsid w:val="00B6787F"/>
    <w:rsid w:val="00B72EB8"/>
    <w:rsid w:val="00B736C7"/>
    <w:rsid w:val="00B75976"/>
    <w:rsid w:val="00B76DDC"/>
    <w:rsid w:val="00B80294"/>
    <w:rsid w:val="00B83EF3"/>
    <w:rsid w:val="00B844A1"/>
    <w:rsid w:val="00B87C98"/>
    <w:rsid w:val="00B91B45"/>
    <w:rsid w:val="00B92484"/>
    <w:rsid w:val="00B93ED0"/>
    <w:rsid w:val="00BA783E"/>
    <w:rsid w:val="00BB0F1D"/>
    <w:rsid w:val="00BB3A25"/>
    <w:rsid w:val="00BC44E6"/>
    <w:rsid w:val="00BD07BD"/>
    <w:rsid w:val="00BD142C"/>
    <w:rsid w:val="00BD6398"/>
    <w:rsid w:val="00BD675B"/>
    <w:rsid w:val="00BD7492"/>
    <w:rsid w:val="00BE203B"/>
    <w:rsid w:val="00BE5324"/>
    <w:rsid w:val="00BF446E"/>
    <w:rsid w:val="00BF469E"/>
    <w:rsid w:val="00BF56E3"/>
    <w:rsid w:val="00BF61B4"/>
    <w:rsid w:val="00BF6245"/>
    <w:rsid w:val="00BF7B2B"/>
    <w:rsid w:val="00C00335"/>
    <w:rsid w:val="00C018E6"/>
    <w:rsid w:val="00C05522"/>
    <w:rsid w:val="00C10D71"/>
    <w:rsid w:val="00C11234"/>
    <w:rsid w:val="00C15960"/>
    <w:rsid w:val="00C175C6"/>
    <w:rsid w:val="00C23C7D"/>
    <w:rsid w:val="00C24611"/>
    <w:rsid w:val="00C27E63"/>
    <w:rsid w:val="00C34B64"/>
    <w:rsid w:val="00C41AA8"/>
    <w:rsid w:val="00C42A92"/>
    <w:rsid w:val="00C45E76"/>
    <w:rsid w:val="00C55D44"/>
    <w:rsid w:val="00C56FCB"/>
    <w:rsid w:val="00C57191"/>
    <w:rsid w:val="00C57398"/>
    <w:rsid w:val="00C64F9E"/>
    <w:rsid w:val="00C66B73"/>
    <w:rsid w:val="00C703F3"/>
    <w:rsid w:val="00C71021"/>
    <w:rsid w:val="00C81A10"/>
    <w:rsid w:val="00C920E3"/>
    <w:rsid w:val="00C935ED"/>
    <w:rsid w:val="00CA361D"/>
    <w:rsid w:val="00CB4E07"/>
    <w:rsid w:val="00CB5996"/>
    <w:rsid w:val="00CB66BF"/>
    <w:rsid w:val="00CC1CAC"/>
    <w:rsid w:val="00CC77EA"/>
    <w:rsid w:val="00CD0D31"/>
    <w:rsid w:val="00CD42D5"/>
    <w:rsid w:val="00CD4733"/>
    <w:rsid w:val="00CE178D"/>
    <w:rsid w:val="00CE2655"/>
    <w:rsid w:val="00CE597F"/>
    <w:rsid w:val="00CE79A2"/>
    <w:rsid w:val="00CE7FBA"/>
    <w:rsid w:val="00CF0F7D"/>
    <w:rsid w:val="00CF240A"/>
    <w:rsid w:val="00CF75A5"/>
    <w:rsid w:val="00D054C9"/>
    <w:rsid w:val="00D06E0C"/>
    <w:rsid w:val="00D14223"/>
    <w:rsid w:val="00D157AF"/>
    <w:rsid w:val="00D16CEA"/>
    <w:rsid w:val="00D207DA"/>
    <w:rsid w:val="00D35C9F"/>
    <w:rsid w:val="00D454F7"/>
    <w:rsid w:val="00D520C9"/>
    <w:rsid w:val="00D52A83"/>
    <w:rsid w:val="00D533C6"/>
    <w:rsid w:val="00D571FC"/>
    <w:rsid w:val="00D638CD"/>
    <w:rsid w:val="00D63D28"/>
    <w:rsid w:val="00D6505A"/>
    <w:rsid w:val="00D660B9"/>
    <w:rsid w:val="00D73F13"/>
    <w:rsid w:val="00D74D96"/>
    <w:rsid w:val="00D75CA1"/>
    <w:rsid w:val="00D779E7"/>
    <w:rsid w:val="00D8429C"/>
    <w:rsid w:val="00D8780E"/>
    <w:rsid w:val="00D92AB7"/>
    <w:rsid w:val="00DA0F2F"/>
    <w:rsid w:val="00DB0DFE"/>
    <w:rsid w:val="00DB0E51"/>
    <w:rsid w:val="00DB4428"/>
    <w:rsid w:val="00DB47AD"/>
    <w:rsid w:val="00DC2A9C"/>
    <w:rsid w:val="00DC48EA"/>
    <w:rsid w:val="00DC5BC1"/>
    <w:rsid w:val="00DD28B9"/>
    <w:rsid w:val="00DD2E0A"/>
    <w:rsid w:val="00DD55AA"/>
    <w:rsid w:val="00DE1B80"/>
    <w:rsid w:val="00DE3102"/>
    <w:rsid w:val="00DE776F"/>
    <w:rsid w:val="00DE7EA7"/>
    <w:rsid w:val="00DF05CD"/>
    <w:rsid w:val="00DF0774"/>
    <w:rsid w:val="00DF4871"/>
    <w:rsid w:val="00DF5B59"/>
    <w:rsid w:val="00E0006A"/>
    <w:rsid w:val="00E01604"/>
    <w:rsid w:val="00E02AFA"/>
    <w:rsid w:val="00E0632E"/>
    <w:rsid w:val="00E071EA"/>
    <w:rsid w:val="00E1628A"/>
    <w:rsid w:val="00E21AB9"/>
    <w:rsid w:val="00E271C7"/>
    <w:rsid w:val="00E35D4B"/>
    <w:rsid w:val="00E40E6E"/>
    <w:rsid w:val="00E427FB"/>
    <w:rsid w:val="00E47206"/>
    <w:rsid w:val="00E50AE0"/>
    <w:rsid w:val="00E530FF"/>
    <w:rsid w:val="00E53B17"/>
    <w:rsid w:val="00E576D3"/>
    <w:rsid w:val="00E66549"/>
    <w:rsid w:val="00E67F0F"/>
    <w:rsid w:val="00E7098F"/>
    <w:rsid w:val="00E71303"/>
    <w:rsid w:val="00E86A3A"/>
    <w:rsid w:val="00EA01AF"/>
    <w:rsid w:val="00EA0650"/>
    <w:rsid w:val="00EA0B66"/>
    <w:rsid w:val="00EA215A"/>
    <w:rsid w:val="00EA2B98"/>
    <w:rsid w:val="00EA7C70"/>
    <w:rsid w:val="00EB1370"/>
    <w:rsid w:val="00EC0715"/>
    <w:rsid w:val="00EC2DE3"/>
    <w:rsid w:val="00EC3089"/>
    <w:rsid w:val="00EC6511"/>
    <w:rsid w:val="00ED034C"/>
    <w:rsid w:val="00EE1436"/>
    <w:rsid w:val="00EE2AEA"/>
    <w:rsid w:val="00EF1D68"/>
    <w:rsid w:val="00EF1F28"/>
    <w:rsid w:val="00EF40DA"/>
    <w:rsid w:val="00F0034E"/>
    <w:rsid w:val="00F013BF"/>
    <w:rsid w:val="00F0345B"/>
    <w:rsid w:val="00F117EC"/>
    <w:rsid w:val="00F11AA2"/>
    <w:rsid w:val="00F218E4"/>
    <w:rsid w:val="00F245A3"/>
    <w:rsid w:val="00F24C73"/>
    <w:rsid w:val="00F26873"/>
    <w:rsid w:val="00F26E25"/>
    <w:rsid w:val="00F2775B"/>
    <w:rsid w:val="00F279BD"/>
    <w:rsid w:val="00F33DAA"/>
    <w:rsid w:val="00F373B2"/>
    <w:rsid w:val="00F42591"/>
    <w:rsid w:val="00F42E14"/>
    <w:rsid w:val="00F45483"/>
    <w:rsid w:val="00F475F8"/>
    <w:rsid w:val="00F51E53"/>
    <w:rsid w:val="00F52972"/>
    <w:rsid w:val="00F55118"/>
    <w:rsid w:val="00F55DF2"/>
    <w:rsid w:val="00F61B32"/>
    <w:rsid w:val="00F61DE4"/>
    <w:rsid w:val="00F62F37"/>
    <w:rsid w:val="00F6374D"/>
    <w:rsid w:val="00F727DA"/>
    <w:rsid w:val="00F727E5"/>
    <w:rsid w:val="00F72D3F"/>
    <w:rsid w:val="00F80B89"/>
    <w:rsid w:val="00F820B0"/>
    <w:rsid w:val="00F82342"/>
    <w:rsid w:val="00F84E14"/>
    <w:rsid w:val="00F85C02"/>
    <w:rsid w:val="00F87960"/>
    <w:rsid w:val="00F90368"/>
    <w:rsid w:val="00F91A40"/>
    <w:rsid w:val="00F92C95"/>
    <w:rsid w:val="00F93678"/>
    <w:rsid w:val="00FB0C08"/>
    <w:rsid w:val="00FB5261"/>
    <w:rsid w:val="00FB6600"/>
    <w:rsid w:val="00FC304E"/>
    <w:rsid w:val="00FC336A"/>
    <w:rsid w:val="00FC6705"/>
    <w:rsid w:val="00FD08CD"/>
    <w:rsid w:val="00FD51FE"/>
    <w:rsid w:val="00FE0D6E"/>
    <w:rsid w:val="00FE0E13"/>
    <w:rsid w:val="00FE54E8"/>
    <w:rsid w:val="00FE756B"/>
    <w:rsid w:val="00FF4855"/>
    <w:rsid w:val="00FF7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6F24B41"/>
  <w15:chartTrackingRefBased/>
  <w15:docId w15:val="{1A5AFECA-0046-4241-8357-25E091642D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C7593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1C7593"/>
  </w:style>
  <w:style w:type="paragraph" w:styleId="a5">
    <w:name w:val="footer"/>
    <w:basedOn w:val="a"/>
    <w:link w:val="a6"/>
    <w:uiPriority w:val="99"/>
    <w:unhideWhenUsed/>
    <w:rsid w:val="001C759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1C7593"/>
  </w:style>
  <w:style w:type="paragraph" w:styleId="a7">
    <w:name w:val="Balloon Text"/>
    <w:basedOn w:val="a"/>
    <w:link w:val="a8"/>
    <w:uiPriority w:val="99"/>
    <w:semiHidden/>
    <w:unhideWhenUsed/>
    <w:rsid w:val="00CE597F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CE597F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Revision"/>
    <w:hidden/>
    <w:uiPriority w:val="99"/>
    <w:semiHidden/>
    <w:rsid w:val="00E7098F"/>
  </w:style>
  <w:style w:type="character" w:styleId="aa">
    <w:name w:val="annotation reference"/>
    <w:basedOn w:val="a0"/>
    <w:uiPriority w:val="99"/>
    <w:semiHidden/>
    <w:unhideWhenUsed/>
    <w:rsid w:val="00944174"/>
    <w:rPr>
      <w:sz w:val="16"/>
      <w:szCs w:val="16"/>
    </w:rPr>
  </w:style>
  <w:style w:type="paragraph" w:styleId="ab">
    <w:name w:val="annotation text"/>
    <w:basedOn w:val="a"/>
    <w:link w:val="ac"/>
    <w:uiPriority w:val="99"/>
    <w:unhideWhenUsed/>
    <w:rsid w:val="00944174"/>
    <w:rPr>
      <w:sz w:val="20"/>
      <w:szCs w:val="20"/>
    </w:rPr>
  </w:style>
  <w:style w:type="character" w:customStyle="1" w:styleId="ac">
    <w:name w:val="コメント文字列 (文字)"/>
    <w:basedOn w:val="a0"/>
    <w:link w:val="ab"/>
    <w:uiPriority w:val="99"/>
    <w:rsid w:val="00944174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944174"/>
    <w:rPr>
      <w:b/>
      <w:bCs/>
    </w:rPr>
  </w:style>
  <w:style w:type="character" w:customStyle="1" w:styleId="ae">
    <w:name w:val="コメント内容 (文字)"/>
    <w:basedOn w:val="ac"/>
    <w:link w:val="ad"/>
    <w:uiPriority w:val="99"/>
    <w:semiHidden/>
    <w:rsid w:val="00944174"/>
    <w:rPr>
      <w:b/>
      <w:bCs/>
      <w:sz w:val="20"/>
      <w:szCs w:val="20"/>
    </w:rPr>
  </w:style>
  <w:style w:type="character" w:styleId="af">
    <w:name w:val="Hyperlink"/>
    <w:basedOn w:val="a0"/>
    <w:uiPriority w:val="99"/>
    <w:unhideWhenUsed/>
    <w:rsid w:val="006F3AAA"/>
    <w:rPr>
      <w:color w:val="0563C1" w:themeColor="hyperlink"/>
      <w:u w:val="single"/>
    </w:rPr>
  </w:style>
  <w:style w:type="character" w:customStyle="1" w:styleId="1">
    <w:name w:val="未解決のメンション1"/>
    <w:basedOn w:val="a0"/>
    <w:uiPriority w:val="99"/>
    <w:semiHidden/>
    <w:unhideWhenUsed/>
    <w:rsid w:val="006F3AAA"/>
    <w:rPr>
      <w:color w:val="605E5C"/>
      <w:shd w:val="clear" w:color="auto" w:fill="E1DFDD"/>
    </w:rPr>
  </w:style>
  <w:style w:type="character" w:styleId="af0">
    <w:name w:val="line number"/>
    <w:basedOn w:val="a0"/>
    <w:uiPriority w:val="99"/>
    <w:semiHidden/>
    <w:unhideWhenUsed/>
    <w:rsid w:val="009A0227"/>
  </w:style>
  <w:style w:type="character" w:styleId="af1">
    <w:name w:val="FollowedHyperlink"/>
    <w:basedOn w:val="a0"/>
    <w:uiPriority w:val="99"/>
    <w:semiHidden/>
    <w:unhideWhenUsed/>
    <w:rsid w:val="00816D5E"/>
    <w:rPr>
      <w:color w:val="954F72" w:themeColor="followedHyperlink"/>
      <w:u w:val="single"/>
    </w:rPr>
  </w:style>
  <w:style w:type="table" w:styleId="af2">
    <w:name w:val="Table Grid"/>
    <w:basedOn w:val="a1"/>
    <w:uiPriority w:val="39"/>
    <w:rsid w:val="008D20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3">
    <w:name w:val="Unresolved Mention"/>
    <w:basedOn w:val="a0"/>
    <w:uiPriority w:val="99"/>
    <w:semiHidden/>
    <w:unhideWhenUsed/>
    <w:rsid w:val="000D21BB"/>
    <w:rPr>
      <w:color w:val="605E5C"/>
      <w:shd w:val="clear" w:color="auto" w:fill="E1DFDD"/>
    </w:rPr>
  </w:style>
  <w:style w:type="paragraph" w:styleId="af4">
    <w:name w:val="List Paragraph"/>
    <w:basedOn w:val="a"/>
    <w:uiPriority w:val="34"/>
    <w:qFormat/>
    <w:rsid w:val="00E071EA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56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84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99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66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0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8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62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1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17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7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64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2F86C55-B184-41CF-81F1-61AD301E7F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11</Pages>
  <Words>815</Words>
  <Characters>5362</Characters>
  <Application>Microsoft Office Word</Application>
  <DocSecurity>0</DocSecurity>
  <Lines>1340</Lines>
  <Paragraphs>411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高田　健司</dc:creator>
  <cp:keywords/>
  <dc:description/>
  <cp:lastModifiedBy>髙田健司</cp:lastModifiedBy>
  <cp:revision>8</cp:revision>
  <cp:lastPrinted>2025-12-25T07:51:00Z</cp:lastPrinted>
  <dcterms:created xsi:type="dcterms:W3CDTF">2025-12-26T04:29:00Z</dcterms:created>
  <dcterms:modified xsi:type="dcterms:W3CDTF">2026-03-09T05:00:00Z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dc55989-3c9e-4466-8514-eac6f80f6373_Enabled">
    <vt:lpwstr>true</vt:lpwstr>
  </property>
  <property fmtid="{D5CDD505-2E9C-101B-9397-08002B2CF9AE}" pid="3" name="MSIP_Label_ddc55989-3c9e-4466-8514-eac6f80f6373_SetDate">
    <vt:lpwstr>2026-03-09T05:00:15Z</vt:lpwstr>
  </property>
  <property fmtid="{D5CDD505-2E9C-101B-9397-08002B2CF9AE}" pid="4" name="MSIP_Label_ddc55989-3c9e-4466-8514-eac6f80f6373_Method">
    <vt:lpwstr>Privileged</vt:lpwstr>
  </property>
  <property fmtid="{D5CDD505-2E9C-101B-9397-08002B2CF9AE}" pid="5" name="MSIP_Label_ddc55989-3c9e-4466-8514-eac6f80f6373_Name">
    <vt:lpwstr>ddc55989-3c9e-4466-8514-eac6f80f6373</vt:lpwstr>
  </property>
  <property fmtid="{D5CDD505-2E9C-101B-9397-08002B2CF9AE}" pid="6" name="MSIP_Label_ddc55989-3c9e-4466-8514-eac6f80f6373_SiteId">
    <vt:lpwstr>18a7fec8-652f-409b-8369-272d9ce80620</vt:lpwstr>
  </property>
  <property fmtid="{D5CDD505-2E9C-101B-9397-08002B2CF9AE}" pid="7" name="MSIP_Label_ddc55989-3c9e-4466-8514-eac6f80f6373_ActionId">
    <vt:lpwstr>b34abf7f-48ff-48d3-aee9-b02ff2fefa22</vt:lpwstr>
  </property>
  <property fmtid="{D5CDD505-2E9C-101B-9397-08002B2CF9AE}" pid="8" name="MSIP_Label_ddc55989-3c9e-4466-8514-eac6f80f6373_ContentBits">
    <vt:lpwstr>0</vt:lpwstr>
  </property>
  <property fmtid="{D5CDD505-2E9C-101B-9397-08002B2CF9AE}" pid="9" name="MSIP_Label_ddc55989-3c9e-4466-8514-eac6f80f6373_Tag">
    <vt:lpwstr>50, 0, 1, 1</vt:lpwstr>
  </property>
</Properties>
</file>