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F9A01" w14:textId="7FF567BA" w:rsidR="00CA7C02" w:rsidRPr="009D64D8" w:rsidRDefault="00CA7C02" w:rsidP="00CA7C02">
      <w:pPr>
        <w:pStyle w:val="NNHeading"/>
        <w:spacing w:before="0" w:after="0" w:line="480" w:lineRule="auto"/>
        <w:jc w:val="left"/>
        <w:rPr>
          <w:u w:val="single"/>
          <w:lang w:val="en-GB"/>
        </w:rPr>
      </w:pPr>
      <w:bookmarkStart w:id="0" w:name="_Hlk177988631"/>
      <w:r w:rsidRPr="009D64D8">
        <w:rPr>
          <w:u w:val="single"/>
          <w:lang w:val="en-GB"/>
        </w:rPr>
        <w:t>SUPPLEMENTARY MATERIALS</w:t>
      </w:r>
    </w:p>
    <w:p w14:paraId="6CE43CFD" w14:textId="77777777" w:rsidR="00CA7C02" w:rsidRPr="009D64D8" w:rsidRDefault="00CA7C02" w:rsidP="00CA7C02">
      <w:pPr>
        <w:pStyle w:val="NNHeading"/>
        <w:spacing w:before="0" w:after="0" w:line="480" w:lineRule="auto"/>
        <w:jc w:val="left"/>
        <w:rPr>
          <w:lang w:val="en-GB"/>
        </w:rPr>
      </w:pPr>
    </w:p>
    <w:p w14:paraId="32FE7E97" w14:textId="4623F7BF" w:rsidR="00CA7C02" w:rsidRPr="009D64D8" w:rsidRDefault="00CA7C02" w:rsidP="00CA7C02">
      <w:pPr>
        <w:pStyle w:val="NNHeading"/>
        <w:spacing w:before="0" w:after="0" w:line="480" w:lineRule="auto"/>
        <w:jc w:val="left"/>
        <w:rPr>
          <w:lang w:val="en-GB"/>
        </w:rPr>
      </w:pPr>
      <w:r w:rsidRPr="009D64D8">
        <w:rPr>
          <w:lang w:val="en-GB"/>
        </w:rPr>
        <w:t>Quantitative urine spot microsamples for the chiral analysis of clenbuterol by capillary electrokinetic chromatography</w:t>
      </w:r>
      <w:bookmarkEnd w:id="0"/>
    </w:p>
    <w:p w14:paraId="684B2B6A" w14:textId="77777777" w:rsidR="00CA7C02" w:rsidRPr="009D64D8" w:rsidRDefault="00CA7C02" w:rsidP="00CA7C02">
      <w:pPr>
        <w:pStyle w:val="NNHeading"/>
        <w:spacing w:before="0" w:after="0" w:line="480" w:lineRule="auto"/>
        <w:jc w:val="left"/>
        <w:rPr>
          <w:i/>
          <w:iCs/>
          <w:color w:val="0000FF"/>
          <w:lang w:val="en-GB"/>
        </w:rPr>
      </w:pPr>
    </w:p>
    <w:p w14:paraId="549E20F8" w14:textId="17EA4236" w:rsidR="00A85C5B" w:rsidRPr="009D64D8" w:rsidRDefault="00CA7C02" w:rsidP="00CA7C02">
      <w:pPr>
        <w:spacing w:after="0" w:line="480" w:lineRule="auto"/>
        <w:jc w:val="left"/>
        <w:rPr>
          <w:lang w:val="en-GB"/>
        </w:rPr>
      </w:pPr>
      <w:r w:rsidRPr="009D64D8">
        <w:rPr>
          <w:lang w:val="en-GB"/>
        </w:rPr>
        <w:t xml:space="preserve">Michele Protti, Roberto </w:t>
      </w:r>
      <w:proofErr w:type="spellStart"/>
      <w:r w:rsidRPr="009D64D8">
        <w:rPr>
          <w:lang w:val="en-GB"/>
        </w:rPr>
        <w:t>Mandrioli</w:t>
      </w:r>
      <w:proofErr w:type="spellEnd"/>
      <w:r w:rsidRPr="009D64D8">
        <w:rPr>
          <w:lang w:val="en-GB"/>
        </w:rPr>
        <w:t xml:space="preserve">, Roberta Di Lecce, </w:t>
      </w:r>
      <w:bookmarkStart w:id="1" w:name="_Hlk177463264"/>
      <w:r w:rsidRPr="009D64D8">
        <w:rPr>
          <w:lang w:val="en-GB"/>
        </w:rPr>
        <w:t>Maria Tereza Cartaxo Muniz</w:t>
      </w:r>
      <w:bookmarkEnd w:id="1"/>
      <w:r w:rsidRPr="009D64D8">
        <w:rPr>
          <w:lang w:val="en-GB"/>
        </w:rPr>
        <w:t xml:space="preserve">, </w:t>
      </w:r>
      <w:bookmarkStart w:id="2" w:name="_Hlk177472149"/>
      <w:r w:rsidRPr="009D64D8">
        <w:rPr>
          <w:lang w:val="en-GB"/>
        </w:rPr>
        <w:t>Williams Taurino De Paula Junior</w:t>
      </w:r>
      <w:bookmarkEnd w:id="2"/>
      <w:r w:rsidRPr="009D64D8">
        <w:rPr>
          <w:lang w:val="en-GB"/>
        </w:rPr>
        <w:t xml:space="preserve">, </w:t>
      </w:r>
      <w:proofErr w:type="spellStart"/>
      <w:r w:rsidRPr="009D64D8">
        <w:rPr>
          <w:lang w:val="en-GB"/>
        </w:rPr>
        <w:t>Roccaldo</w:t>
      </w:r>
      <w:proofErr w:type="spellEnd"/>
      <w:r w:rsidRPr="009D64D8">
        <w:rPr>
          <w:lang w:val="en-GB"/>
        </w:rPr>
        <w:t xml:space="preserve"> Sardella, Laura </w:t>
      </w:r>
      <w:proofErr w:type="spellStart"/>
      <w:r w:rsidRPr="009D64D8">
        <w:rPr>
          <w:lang w:val="en-GB"/>
        </w:rPr>
        <w:t>Mercolini</w:t>
      </w:r>
      <w:proofErr w:type="spellEnd"/>
    </w:p>
    <w:p w14:paraId="10244630" w14:textId="77777777" w:rsidR="00B52523" w:rsidRPr="009D64D8" w:rsidRDefault="00B52523" w:rsidP="00CA7C02">
      <w:pPr>
        <w:spacing w:after="0" w:line="480" w:lineRule="auto"/>
        <w:jc w:val="left"/>
        <w:rPr>
          <w:lang w:val="en-GB"/>
        </w:rPr>
      </w:pPr>
    </w:p>
    <w:p w14:paraId="15AC72B0" w14:textId="13B88CA0" w:rsidR="00B52523" w:rsidRPr="009D64D8" w:rsidRDefault="00B52523">
      <w:pPr>
        <w:spacing w:after="0" w:line="240" w:lineRule="auto"/>
        <w:jc w:val="left"/>
        <w:rPr>
          <w:lang w:val="en-GB"/>
        </w:rPr>
      </w:pPr>
      <w:r w:rsidRPr="009D64D8">
        <w:rPr>
          <w:lang w:val="en-GB"/>
        </w:rPr>
        <w:br w:type="page"/>
      </w:r>
    </w:p>
    <w:p w14:paraId="47724BB4" w14:textId="0BF286F2" w:rsidR="00B52523" w:rsidRPr="009D64D8" w:rsidRDefault="00B52523" w:rsidP="000802AD">
      <w:pPr>
        <w:spacing w:after="0" w:line="480" w:lineRule="auto"/>
        <w:jc w:val="left"/>
        <w:rPr>
          <w:lang w:val="en-GB"/>
        </w:rPr>
      </w:pPr>
      <w:r w:rsidRPr="009D64D8">
        <w:rPr>
          <w:b/>
          <w:bCs/>
          <w:lang w:val="en-GB"/>
        </w:rPr>
        <w:lastRenderedPageBreak/>
        <w:t>Table S1.</w:t>
      </w:r>
      <w:r w:rsidRPr="009D64D8">
        <w:rPr>
          <w:lang w:val="en-GB"/>
        </w:rPr>
        <w:t xml:space="preserve"> Comparison of the ena</w:t>
      </w:r>
      <w:r w:rsidR="00E2090E">
        <w:rPr>
          <w:lang w:val="en-GB"/>
        </w:rPr>
        <w:t>n</w:t>
      </w:r>
      <w:r w:rsidRPr="009D64D8">
        <w:rPr>
          <w:lang w:val="en-GB"/>
        </w:rPr>
        <w:t>tioseparation performance of different cyclodextrins.</w:t>
      </w:r>
    </w:p>
    <w:tbl>
      <w:tblPr>
        <w:tblStyle w:val="Grigliatabella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1559"/>
        <w:gridCol w:w="1531"/>
        <w:gridCol w:w="1870"/>
        <w:gridCol w:w="1871"/>
      </w:tblGrid>
      <w:tr w:rsidR="00B52523" w:rsidRPr="009D64D8" w14:paraId="30904929" w14:textId="77777777" w:rsidTr="00044894">
        <w:tc>
          <w:tcPr>
            <w:tcW w:w="2547" w:type="dxa"/>
            <w:vAlign w:val="center"/>
          </w:tcPr>
          <w:p w14:paraId="7F2FDED9" w14:textId="21552AB4" w:rsidR="00B52523" w:rsidRPr="009D64D8" w:rsidRDefault="00B52523" w:rsidP="000802AD">
            <w:pPr>
              <w:spacing w:before="120" w:after="120" w:line="240" w:lineRule="auto"/>
              <w:jc w:val="left"/>
              <w:rPr>
                <w:b/>
                <w:bCs/>
                <w:lang w:val="en-GB"/>
              </w:rPr>
            </w:pPr>
            <w:r w:rsidRPr="009D64D8">
              <w:rPr>
                <w:b/>
                <w:bCs/>
                <w:lang w:val="en-GB"/>
              </w:rPr>
              <w:t>β-Cyclodextrin type</w:t>
            </w:r>
          </w:p>
        </w:tc>
        <w:tc>
          <w:tcPr>
            <w:tcW w:w="1559" w:type="dxa"/>
            <w:vAlign w:val="center"/>
          </w:tcPr>
          <w:p w14:paraId="6A851501" w14:textId="66323FC7" w:rsidR="00B52523" w:rsidRPr="009D64D8" w:rsidRDefault="00B52523" w:rsidP="000802AD">
            <w:pPr>
              <w:spacing w:before="120" w:after="120" w:line="240" w:lineRule="auto"/>
              <w:jc w:val="left"/>
              <w:rPr>
                <w:b/>
                <w:bCs/>
                <w:lang w:val="en-GB"/>
              </w:rPr>
            </w:pPr>
            <w:proofErr w:type="spellStart"/>
            <w:r w:rsidRPr="009D64D8">
              <w:rPr>
                <w:b/>
                <w:bCs/>
                <w:lang w:val="en-GB"/>
              </w:rPr>
              <w:t>Conc</w:t>
            </w:r>
            <w:proofErr w:type="spellEnd"/>
            <w:r w:rsidRPr="009D64D8">
              <w:rPr>
                <w:b/>
                <w:bCs/>
                <w:lang w:val="en-GB"/>
              </w:rPr>
              <w:t xml:space="preserve"> (mM)</w:t>
            </w:r>
          </w:p>
        </w:tc>
        <w:tc>
          <w:tcPr>
            <w:tcW w:w="1531" w:type="dxa"/>
            <w:vAlign w:val="center"/>
          </w:tcPr>
          <w:p w14:paraId="0E83B00B" w14:textId="68812B13" w:rsidR="00B52523" w:rsidRPr="00112136" w:rsidRDefault="00B52523" w:rsidP="000802AD">
            <w:pPr>
              <w:spacing w:before="120" w:after="120" w:line="240" w:lineRule="auto"/>
              <w:jc w:val="left"/>
              <w:rPr>
                <w:b/>
                <w:bCs/>
                <w:lang w:val="en-GB"/>
              </w:rPr>
            </w:pPr>
            <w:r w:rsidRPr="009D64D8">
              <w:rPr>
                <w:b/>
                <w:bCs/>
                <w:lang w:val="en-GB"/>
              </w:rPr>
              <w:t>R</w:t>
            </w:r>
            <w:r w:rsidR="00112136" w:rsidRPr="00112136">
              <w:rPr>
                <w:b/>
                <w:bCs/>
                <w:vertAlign w:val="subscript"/>
                <w:lang w:val="en-GB"/>
              </w:rPr>
              <w:t>s</w:t>
            </w:r>
            <w:r w:rsidR="00112136">
              <w:rPr>
                <w:b/>
                <w:bCs/>
                <w:lang w:val="en-GB"/>
              </w:rPr>
              <w:t>*</w:t>
            </w:r>
          </w:p>
        </w:tc>
        <w:tc>
          <w:tcPr>
            <w:tcW w:w="1870" w:type="dxa"/>
            <w:vAlign w:val="center"/>
          </w:tcPr>
          <w:p w14:paraId="6D053FF4" w14:textId="4AB2CD2A" w:rsidR="00B52523" w:rsidRPr="009D64D8" w:rsidRDefault="00B52523" w:rsidP="000802AD">
            <w:pPr>
              <w:spacing w:before="120" w:after="120" w:line="240" w:lineRule="auto"/>
              <w:jc w:val="left"/>
              <w:rPr>
                <w:b/>
                <w:bCs/>
                <w:lang w:val="en-GB"/>
              </w:rPr>
            </w:pPr>
            <w:r w:rsidRPr="009D64D8">
              <w:rPr>
                <w:b/>
                <w:bCs/>
                <w:lang w:val="en-GB"/>
              </w:rPr>
              <w:t>Run time (min)</w:t>
            </w:r>
          </w:p>
        </w:tc>
        <w:tc>
          <w:tcPr>
            <w:tcW w:w="1871" w:type="dxa"/>
            <w:vAlign w:val="center"/>
          </w:tcPr>
          <w:p w14:paraId="7D73690D" w14:textId="76867662" w:rsidR="00B52523" w:rsidRPr="009D64D8" w:rsidRDefault="00B52523" w:rsidP="000802AD">
            <w:pPr>
              <w:spacing w:before="120" w:after="120" w:line="240" w:lineRule="auto"/>
              <w:jc w:val="left"/>
              <w:rPr>
                <w:b/>
                <w:bCs/>
                <w:lang w:val="en-GB"/>
              </w:rPr>
            </w:pPr>
            <w:r w:rsidRPr="009D64D8">
              <w:rPr>
                <w:b/>
                <w:bCs/>
                <w:lang w:val="en-GB"/>
              </w:rPr>
              <w:t>Efficiency (N)</w:t>
            </w:r>
          </w:p>
        </w:tc>
      </w:tr>
      <w:tr w:rsidR="00B52523" w:rsidRPr="009D64D8" w14:paraId="2857B368" w14:textId="77777777" w:rsidTr="00044894">
        <w:tc>
          <w:tcPr>
            <w:tcW w:w="2547" w:type="dxa"/>
            <w:vMerge w:val="restart"/>
            <w:vAlign w:val="center"/>
          </w:tcPr>
          <w:p w14:paraId="2A536B62" w14:textId="4338302F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bookmarkStart w:id="3" w:name="_Hlk182927311"/>
            <w:bookmarkStart w:id="4" w:name="_Hlk182927406"/>
            <w:r w:rsidRPr="009D64D8">
              <w:rPr>
                <w:lang w:val="en-GB"/>
              </w:rPr>
              <w:t>Native</w:t>
            </w:r>
            <w:bookmarkEnd w:id="3"/>
          </w:p>
        </w:tc>
        <w:tc>
          <w:tcPr>
            <w:tcW w:w="1559" w:type="dxa"/>
            <w:vAlign w:val="center"/>
          </w:tcPr>
          <w:p w14:paraId="5D4B5F00" w14:textId="1D3F34D8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5</w:t>
            </w:r>
          </w:p>
        </w:tc>
        <w:tc>
          <w:tcPr>
            <w:tcW w:w="1531" w:type="dxa"/>
            <w:vAlign w:val="center"/>
          </w:tcPr>
          <w:p w14:paraId="2F885905" w14:textId="68B4B460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0</w:t>
            </w:r>
            <w:r w:rsidR="00553DA9">
              <w:rPr>
                <w:lang w:val="en-GB"/>
              </w:rPr>
              <w:t>.8</w:t>
            </w:r>
          </w:p>
        </w:tc>
        <w:tc>
          <w:tcPr>
            <w:tcW w:w="1870" w:type="dxa"/>
            <w:vAlign w:val="center"/>
          </w:tcPr>
          <w:p w14:paraId="1CCBDC60" w14:textId="53E642DC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1.5</w:t>
            </w:r>
          </w:p>
        </w:tc>
        <w:tc>
          <w:tcPr>
            <w:tcW w:w="1871" w:type="dxa"/>
            <w:vAlign w:val="center"/>
          </w:tcPr>
          <w:p w14:paraId="53D21442" w14:textId="653CF95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bookmarkStart w:id="5" w:name="_Hlk182928567"/>
            <w:r w:rsidRPr="009D64D8">
              <w:rPr>
                <w:lang w:val="en-GB"/>
              </w:rPr>
              <w:t>2.8×10</w:t>
            </w:r>
            <w:r w:rsidRPr="009D64D8">
              <w:rPr>
                <w:vertAlign w:val="superscript"/>
                <w:lang w:val="en-GB"/>
              </w:rPr>
              <w:t>7</w:t>
            </w:r>
            <w:bookmarkEnd w:id="5"/>
          </w:p>
        </w:tc>
      </w:tr>
      <w:tr w:rsidR="00B52523" w:rsidRPr="009D64D8" w14:paraId="2EA0D03F" w14:textId="77777777" w:rsidTr="00044894">
        <w:tc>
          <w:tcPr>
            <w:tcW w:w="2547" w:type="dxa"/>
            <w:vMerge/>
            <w:vAlign w:val="center"/>
          </w:tcPr>
          <w:p w14:paraId="478A77D2" w14:textId="2B52BAC3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2623815E" w14:textId="1BF3DEB8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10</w:t>
            </w:r>
          </w:p>
        </w:tc>
        <w:tc>
          <w:tcPr>
            <w:tcW w:w="1531" w:type="dxa"/>
            <w:vAlign w:val="center"/>
          </w:tcPr>
          <w:p w14:paraId="3B26B0F7" w14:textId="6F01615E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0.</w:t>
            </w:r>
            <w:r w:rsidR="00553DA9">
              <w:rPr>
                <w:lang w:val="en-GB"/>
              </w:rPr>
              <w:t>9</w:t>
            </w:r>
          </w:p>
        </w:tc>
        <w:tc>
          <w:tcPr>
            <w:tcW w:w="1870" w:type="dxa"/>
            <w:vAlign w:val="center"/>
          </w:tcPr>
          <w:p w14:paraId="565FC7F3" w14:textId="0FA64DE9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2.5</w:t>
            </w:r>
          </w:p>
        </w:tc>
        <w:tc>
          <w:tcPr>
            <w:tcW w:w="1871" w:type="dxa"/>
            <w:vAlign w:val="center"/>
          </w:tcPr>
          <w:p w14:paraId="33869569" w14:textId="3AEC5399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2.2×10</w:t>
            </w:r>
            <w:r w:rsidRPr="009D64D8">
              <w:rPr>
                <w:vertAlign w:val="superscript"/>
                <w:lang w:val="en-GB"/>
              </w:rPr>
              <w:t>7</w:t>
            </w:r>
          </w:p>
        </w:tc>
      </w:tr>
      <w:bookmarkEnd w:id="4"/>
      <w:tr w:rsidR="00B52523" w:rsidRPr="009D64D8" w14:paraId="2AB51E43" w14:textId="77777777" w:rsidTr="00044894">
        <w:tc>
          <w:tcPr>
            <w:tcW w:w="2547" w:type="dxa"/>
            <w:vMerge w:val="restart"/>
            <w:vAlign w:val="center"/>
          </w:tcPr>
          <w:p w14:paraId="6A61C837" w14:textId="5D9D5656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Dimethyl-</w:t>
            </w:r>
          </w:p>
        </w:tc>
        <w:tc>
          <w:tcPr>
            <w:tcW w:w="1559" w:type="dxa"/>
            <w:vAlign w:val="center"/>
          </w:tcPr>
          <w:p w14:paraId="444AE330" w14:textId="5EB6E6AC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10</w:t>
            </w:r>
          </w:p>
        </w:tc>
        <w:tc>
          <w:tcPr>
            <w:tcW w:w="1531" w:type="dxa"/>
            <w:vAlign w:val="center"/>
          </w:tcPr>
          <w:p w14:paraId="07FA6FEC" w14:textId="0207968E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0.</w:t>
            </w:r>
            <w:r w:rsidR="00553DA9">
              <w:rPr>
                <w:lang w:val="en-GB"/>
              </w:rPr>
              <w:t>9</w:t>
            </w:r>
          </w:p>
        </w:tc>
        <w:tc>
          <w:tcPr>
            <w:tcW w:w="1870" w:type="dxa"/>
            <w:vAlign w:val="center"/>
          </w:tcPr>
          <w:p w14:paraId="2DA46F27" w14:textId="663137ED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2.3</w:t>
            </w:r>
          </w:p>
        </w:tc>
        <w:tc>
          <w:tcPr>
            <w:tcW w:w="1871" w:type="dxa"/>
            <w:vAlign w:val="center"/>
          </w:tcPr>
          <w:p w14:paraId="1848EA69" w14:textId="5CC0967D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1.8×10</w:t>
            </w:r>
            <w:r w:rsidRPr="009D64D8">
              <w:rPr>
                <w:vertAlign w:val="superscript"/>
                <w:lang w:val="en-GB"/>
              </w:rPr>
              <w:t>7</w:t>
            </w:r>
          </w:p>
        </w:tc>
      </w:tr>
      <w:tr w:rsidR="00B52523" w:rsidRPr="009D64D8" w14:paraId="03036335" w14:textId="77777777" w:rsidTr="00044894">
        <w:tc>
          <w:tcPr>
            <w:tcW w:w="2547" w:type="dxa"/>
            <w:vMerge/>
            <w:vAlign w:val="center"/>
          </w:tcPr>
          <w:p w14:paraId="0156ACA9" w14:textId="4AA44587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752A8B56" w14:textId="2F3FD70A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20</w:t>
            </w:r>
          </w:p>
        </w:tc>
        <w:tc>
          <w:tcPr>
            <w:tcW w:w="1531" w:type="dxa"/>
            <w:vAlign w:val="center"/>
          </w:tcPr>
          <w:p w14:paraId="7C304811" w14:textId="18B0CBE1" w:rsidR="00B52523" w:rsidRPr="009D64D8" w:rsidRDefault="00553DA9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1.1</w:t>
            </w:r>
          </w:p>
        </w:tc>
        <w:tc>
          <w:tcPr>
            <w:tcW w:w="1870" w:type="dxa"/>
            <w:vAlign w:val="center"/>
          </w:tcPr>
          <w:p w14:paraId="6349BA38" w14:textId="413206BF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3.6</w:t>
            </w:r>
          </w:p>
        </w:tc>
        <w:tc>
          <w:tcPr>
            <w:tcW w:w="1871" w:type="dxa"/>
            <w:vAlign w:val="center"/>
          </w:tcPr>
          <w:p w14:paraId="1E79F4E6" w14:textId="6E6D6975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1.8×10</w:t>
            </w:r>
            <w:r w:rsidRPr="009D64D8">
              <w:rPr>
                <w:vertAlign w:val="superscript"/>
                <w:lang w:val="en-GB"/>
              </w:rPr>
              <w:t>7</w:t>
            </w:r>
          </w:p>
        </w:tc>
      </w:tr>
      <w:tr w:rsidR="00B52523" w:rsidRPr="009D64D8" w14:paraId="05118ADD" w14:textId="77777777" w:rsidTr="00044894">
        <w:tc>
          <w:tcPr>
            <w:tcW w:w="2547" w:type="dxa"/>
            <w:vMerge w:val="restart"/>
            <w:vAlign w:val="center"/>
          </w:tcPr>
          <w:p w14:paraId="340187E0" w14:textId="78060438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Hydroxypropyl-</w:t>
            </w:r>
          </w:p>
        </w:tc>
        <w:tc>
          <w:tcPr>
            <w:tcW w:w="1559" w:type="dxa"/>
            <w:vAlign w:val="center"/>
          </w:tcPr>
          <w:p w14:paraId="39C668E1" w14:textId="36B2124D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15</w:t>
            </w:r>
          </w:p>
        </w:tc>
        <w:tc>
          <w:tcPr>
            <w:tcW w:w="1531" w:type="dxa"/>
            <w:vAlign w:val="center"/>
          </w:tcPr>
          <w:p w14:paraId="0BB25BAE" w14:textId="40D21FFE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0.</w:t>
            </w:r>
            <w:r w:rsidR="00553DA9">
              <w:rPr>
                <w:lang w:val="en-GB"/>
              </w:rPr>
              <w:t>1</w:t>
            </w:r>
          </w:p>
        </w:tc>
        <w:tc>
          <w:tcPr>
            <w:tcW w:w="1870" w:type="dxa"/>
            <w:vAlign w:val="center"/>
          </w:tcPr>
          <w:p w14:paraId="5473D0D1" w14:textId="72933573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7.8</w:t>
            </w:r>
          </w:p>
        </w:tc>
        <w:tc>
          <w:tcPr>
            <w:tcW w:w="1871" w:type="dxa"/>
            <w:vAlign w:val="center"/>
          </w:tcPr>
          <w:p w14:paraId="7A1EBB03" w14:textId="658D5D0C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5.5</w:t>
            </w:r>
            <w:bookmarkStart w:id="6" w:name="_Hlk182928622"/>
            <w:r w:rsidRPr="009D64D8">
              <w:rPr>
                <w:lang w:val="en-GB"/>
              </w:rPr>
              <w:t>×10</w:t>
            </w:r>
            <w:r w:rsidRPr="009D64D8">
              <w:rPr>
                <w:vertAlign w:val="superscript"/>
                <w:lang w:val="en-GB"/>
              </w:rPr>
              <w:t>6</w:t>
            </w:r>
            <w:bookmarkEnd w:id="6"/>
          </w:p>
        </w:tc>
      </w:tr>
      <w:tr w:rsidR="00B52523" w:rsidRPr="009D64D8" w14:paraId="7844506E" w14:textId="77777777" w:rsidTr="00044894">
        <w:tc>
          <w:tcPr>
            <w:tcW w:w="2547" w:type="dxa"/>
            <w:vMerge/>
            <w:vAlign w:val="center"/>
          </w:tcPr>
          <w:p w14:paraId="4B7EC187" w14:textId="770D1FE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58D341C4" w14:textId="6544DF3B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30</w:t>
            </w:r>
          </w:p>
        </w:tc>
        <w:tc>
          <w:tcPr>
            <w:tcW w:w="1531" w:type="dxa"/>
            <w:vAlign w:val="center"/>
          </w:tcPr>
          <w:p w14:paraId="3B8EE15B" w14:textId="30A8548A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0.</w:t>
            </w:r>
            <w:r w:rsidR="00553DA9">
              <w:rPr>
                <w:lang w:val="en-GB"/>
              </w:rPr>
              <w:t>4</w:t>
            </w:r>
          </w:p>
        </w:tc>
        <w:tc>
          <w:tcPr>
            <w:tcW w:w="1870" w:type="dxa"/>
            <w:vAlign w:val="center"/>
          </w:tcPr>
          <w:p w14:paraId="73684223" w14:textId="5E61844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9.9</w:t>
            </w:r>
          </w:p>
        </w:tc>
        <w:tc>
          <w:tcPr>
            <w:tcW w:w="1871" w:type="dxa"/>
            <w:vAlign w:val="center"/>
          </w:tcPr>
          <w:p w14:paraId="01BE3001" w14:textId="07FE4627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5.2×10</w:t>
            </w:r>
            <w:r w:rsidRPr="009D64D8">
              <w:rPr>
                <w:vertAlign w:val="superscript"/>
                <w:lang w:val="en-GB"/>
              </w:rPr>
              <w:t>6</w:t>
            </w:r>
          </w:p>
        </w:tc>
      </w:tr>
      <w:tr w:rsidR="00B52523" w:rsidRPr="009D64D8" w14:paraId="632169AF" w14:textId="77777777" w:rsidTr="00044894">
        <w:tc>
          <w:tcPr>
            <w:tcW w:w="2547" w:type="dxa"/>
            <w:vMerge w:val="restart"/>
            <w:vAlign w:val="center"/>
          </w:tcPr>
          <w:p w14:paraId="6FCE8365" w14:textId="19DCD687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Carboxymethyl-</w:t>
            </w:r>
          </w:p>
        </w:tc>
        <w:tc>
          <w:tcPr>
            <w:tcW w:w="1559" w:type="dxa"/>
            <w:vAlign w:val="center"/>
          </w:tcPr>
          <w:p w14:paraId="6093BF23" w14:textId="4DFDFEC4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</w:t>
            </w:r>
          </w:p>
        </w:tc>
        <w:tc>
          <w:tcPr>
            <w:tcW w:w="1531" w:type="dxa"/>
            <w:vAlign w:val="center"/>
          </w:tcPr>
          <w:p w14:paraId="1F188EE3" w14:textId="6331480B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1.1</w:t>
            </w:r>
          </w:p>
        </w:tc>
        <w:tc>
          <w:tcPr>
            <w:tcW w:w="1870" w:type="dxa"/>
            <w:vAlign w:val="center"/>
          </w:tcPr>
          <w:p w14:paraId="0C2E66E5" w14:textId="0FF751D6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6.4</w:t>
            </w:r>
          </w:p>
        </w:tc>
        <w:tc>
          <w:tcPr>
            <w:tcW w:w="1871" w:type="dxa"/>
            <w:vAlign w:val="center"/>
          </w:tcPr>
          <w:p w14:paraId="6B2E1D28" w14:textId="34FAA9F6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3.4×10</w:t>
            </w:r>
            <w:r w:rsidRPr="009D64D8">
              <w:rPr>
                <w:vertAlign w:val="superscript"/>
                <w:lang w:val="en-GB"/>
              </w:rPr>
              <w:t>6</w:t>
            </w:r>
          </w:p>
        </w:tc>
      </w:tr>
      <w:tr w:rsidR="00B52523" w:rsidRPr="009D64D8" w14:paraId="3259917B" w14:textId="77777777" w:rsidTr="00044894">
        <w:tc>
          <w:tcPr>
            <w:tcW w:w="2547" w:type="dxa"/>
            <w:vMerge/>
            <w:vAlign w:val="center"/>
          </w:tcPr>
          <w:p w14:paraId="13E05CFB" w14:textId="62E9263E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215BCD12" w14:textId="03DB777F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10</w:t>
            </w:r>
          </w:p>
        </w:tc>
        <w:tc>
          <w:tcPr>
            <w:tcW w:w="1531" w:type="dxa"/>
            <w:vAlign w:val="center"/>
          </w:tcPr>
          <w:p w14:paraId="59D6F4BE" w14:textId="4FED85C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5.8</w:t>
            </w:r>
          </w:p>
        </w:tc>
        <w:tc>
          <w:tcPr>
            <w:tcW w:w="1870" w:type="dxa"/>
            <w:vAlign w:val="center"/>
          </w:tcPr>
          <w:p w14:paraId="2678089F" w14:textId="52CFF91C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21.1</w:t>
            </w:r>
          </w:p>
        </w:tc>
        <w:tc>
          <w:tcPr>
            <w:tcW w:w="1871" w:type="dxa"/>
            <w:vAlign w:val="center"/>
          </w:tcPr>
          <w:p w14:paraId="65EF8F4E" w14:textId="3C60ED69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2.7</w:t>
            </w:r>
            <w:bookmarkStart w:id="7" w:name="_Hlk182928659"/>
            <w:r w:rsidRPr="009D64D8">
              <w:rPr>
                <w:lang w:val="en-GB"/>
              </w:rPr>
              <w:t>×10</w:t>
            </w:r>
            <w:r w:rsidRPr="009D64D8">
              <w:rPr>
                <w:vertAlign w:val="superscript"/>
                <w:lang w:val="en-GB"/>
              </w:rPr>
              <w:t>6</w:t>
            </w:r>
            <w:bookmarkEnd w:id="7"/>
          </w:p>
        </w:tc>
      </w:tr>
      <w:tr w:rsidR="00B52523" w:rsidRPr="009D64D8" w14:paraId="69E3B0E3" w14:textId="77777777" w:rsidTr="00044894">
        <w:tc>
          <w:tcPr>
            <w:tcW w:w="2547" w:type="dxa"/>
            <w:vMerge w:val="restart"/>
            <w:vAlign w:val="center"/>
          </w:tcPr>
          <w:p w14:paraId="312EF5F9" w14:textId="481EA806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proofErr w:type="spellStart"/>
            <w:r w:rsidRPr="009D64D8">
              <w:rPr>
                <w:lang w:val="en-GB"/>
              </w:rPr>
              <w:t>Sulfobutylether</w:t>
            </w:r>
            <w:proofErr w:type="spellEnd"/>
            <w:r w:rsidRPr="009D64D8">
              <w:rPr>
                <w:lang w:val="en-GB"/>
              </w:rPr>
              <w:t>-</w:t>
            </w:r>
          </w:p>
        </w:tc>
        <w:tc>
          <w:tcPr>
            <w:tcW w:w="1559" w:type="dxa"/>
            <w:vAlign w:val="center"/>
          </w:tcPr>
          <w:p w14:paraId="719F2693" w14:textId="6135674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</w:t>
            </w:r>
          </w:p>
        </w:tc>
        <w:tc>
          <w:tcPr>
            <w:tcW w:w="1531" w:type="dxa"/>
            <w:vAlign w:val="center"/>
          </w:tcPr>
          <w:p w14:paraId="0197BC6F" w14:textId="4F99C0E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6.6</w:t>
            </w:r>
          </w:p>
        </w:tc>
        <w:tc>
          <w:tcPr>
            <w:tcW w:w="1870" w:type="dxa"/>
            <w:vAlign w:val="center"/>
          </w:tcPr>
          <w:p w14:paraId="35249883" w14:textId="34405227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40.7</w:t>
            </w:r>
          </w:p>
        </w:tc>
        <w:tc>
          <w:tcPr>
            <w:tcW w:w="1871" w:type="dxa"/>
            <w:vAlign w:val="center"/>
          </w:tcPr>
          <w:p w14:paraId="57FB972E" w14:textId="1E769DBC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6.1×10</w:t>
            </w:r>
            <w:r w:rsidRPr="009D64D8">
              <w:rPr>
                <w:vertAlign w:val="superscript"/>
                <w:lang w:val="en-GB"/>
              </w:rPr>
              <w:t>4</w:t>
            </w:r>
          </w:p>
        </w:tc>
      </w:tr>
      <w:tr w:rsidR="00B52523" w:rsidRPr="009D64D8" w14:paraId="7D7600E0" w14:textId="77777777" w:rsidTr="00044894">
        <w:tc>
          <w:tcPr>
            <w:tcW w:w="2547" w:type="dxa"/>
            <w:vMerge/>
            <w:vAlign w:val="center"/>
          </w:tcPr>
          <w:p w14:paraId="5F05EFA5" w14:textId="195196DD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01C77E76" w14:textId="58C707B2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3</w:t>
            </w:r>
          </w:p>
        </w:tc>
        <w:tc>
          <w:tcPr>
            <w:tcW w:w="1531" w:type="dxa"/>
            <w:vAlign w:val="center"/>
          </w:tcPr>
          <w:p w14:paraId="5D4B2F76" w14:textId="758AE1B8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15.4</w:t>
            </w:r>
          </w:p>
        </w:tc>
        <w:tc>
          <w:tcPr>
            <w:tcW w:w="1870" w:type="dxa"/>
            <w:vAlign w:val="center"/>
          </w:tcPr>
          <w:p w14:paraId="28689D5C" w14:textId="2E0DCBC1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102.3</w:t>
            </w:r>
          </w:p>
        </w:tc>
        <w:tc>
          <w:tcPr>
            <w:tcW w:w="1871" w:type="dxa"/>
            <w:vAlign w:val="center"/>
          </w:tcPr>
          <w:p w14:paraId="50699495" w14:textId="664BF26D" w:rsidR="00B52523" w:rsidRPr="009D64D8" w:rsidRDefault="00B52523" w:rsidP="000802AD">
            <w:pPr>
              <w:spacing w:before="120" w:after="120" w:line="240" w:lineRule="auto"/>
              <w:jc w:val="left"/>
              <w:rPr>
                <w:lang w:val="en-GB"/>
              </w:rPr>
            </w:pPr>
            <w:r w:rsidRPr="009D64D8">
              <w:rPr>
                <w:lang w:val="en-GB"/>
              </w:rPr>
              <w:t>3.6×10</w:t>
            </w:r>
            <w:r w:rsidRPr="009D64D8">
              <w:rPr>
                <w:vertAlign w:val="superscript"/>
                <w:lang w:val="en-GB"/>
              </w:rPr>
              <w:t>4</w:t>
            </w:r>
          </w:p>
        </w:tc>
      </w:tr>
    </w:tbl>
    <w:p w14:paraId="4EFB8A20" w14:textId="77777777" w:rsidR="00B52523" w:rsidRDefault="00B52523" w:rsidP="00CA7C02">
      <w:pPr>
        <w:spacing w:after="0" w:line="480" w:lineRule="auto"/>
        <w:jc w:val="left"/>
        <w:rPr>
          <w:lang w:val="en-GB"/>
        </w:rPr>
      </w:pPr>
    </w:p>
    <w:p w14:paraId="51670A6A" w14:textId="5FC01F64" w:rsidR="00112136" w:rsidRPr="009D64D8" w:rsidRDefault="00112136" w:rsidP="00CA7C02">
      <w:pPr>
        <w:spacing w:after="0" w:line="480" w:lineRule="auto"/>
        <w:jc w:val="left"/>
        <w:rPr>
          <w:lang w:val="en-GB"/>
        </w:rPr>
      </w:pPr>
      <w:r>
        <w:rPr>
          <w:lang w:val="en-GB"/>
        </w:rPr>
        <w:t>* R</w:t>
      </w:r>
      <w:r w:rsidRPr="00112136">
        <w:rPr>
          <w:vertAlign w:val="subscript"/>
          <w:lang w:val="en-GB"/>
        </w:rPr>
        <w:t>s</w:t>
      </w:r>
      <w:r>
        <w:rPr>
          <w:lang w:val="en-GB"/>
        </w:rPr>
        <w:t xml:space="preserve"> = resolution</w:t>
      </w:r>
    </w:p>
    <w:p w14:paraId="37FCD698" w14:textId="77777777" w:rsidR="000802AD" w:rsidRPr="009D64D8" w:rsidRDefault="000802AD" w:rsidP="00CA7C02">
      <w:pPr>
        <w:spacing w:after="0" w:line="480" w:lineRule="auto"/>
        <w:jc w:val="left"/>
        <w:rPr>
          <w:lang w:val="en-GB"/>
        </w:rPr>
      </w:pPr>
    </w:p>
    <w:p w14:paraId="066C2209" w14:textId="7D626B8A" w:rsidR="000802AD" w:rsidRPr="009D64D8" w:rsidRDefault="000802AD">
      <w:pPr>
        <w:spacing w:after="0" w:line="240" w:lineRule="auto"/>
        <w:jc w:val="left"/>
        <w:rPr>
          <w:lang w:val="en-GB"/>
        </w:rPr>
      </w:pPr>
      <w:r w:rsidRPr="009D64D8">
        <w:rPr>
          <w:lang w:val="en-GB"/>
        </w:rPr>
        <w:br w:type="page"/>
      </w:r>
    </w:p>
    <w:p w14:paraId="17308045" w14:textId="17412B4A" w:rsidR="00306293" w:rsidRPr="009D64D8" w:rsidRDefault="00306293" w:rsidP="00306293">
      <w:pPr>
        <w:spacing w:after="0" w:line="480" w:lineRule="auto"/>
        <w:jc w:val="left"/>
        <w:rPr>
          <w:lang w:val="en-GB"/>
        </w:rPr>
      </w:pPr>
      <w:r w:rsidRPr="009D64D8">
        <w:rPr>
          <w:b/>
          <w:bCs/>
          <w:lang w:val="en-GB"/>
        </w:rPr>
        <w:lastRenderedPageBreak/>
        <w:t>Table S</w:t>
      </w:r>
      <w:r w:rsidR="009D64D8" w:rsidRPr="009D64D8">
        <w:rPr>
          <w:b/>
          <w:bCs/>
          <w:lang w:val="en-GB"/>
        </w:rPr>
        <w:t>2</w:t>
      </w:r>
      <w:r w:rsidRPr="009D64D8">
        <w:rPr>
          <w:b/>
          <w:bCs/>
          <w:lang w:val="en-GB"/>
        </w:rPr>
        <w:t>.</w:t>
      </w:r>
      <w:r w:rsidRPr="009D64D8">
        <w:rPr>
          <w:lang w:val="en-GB"/>
        </w:rPr>
        <w:t xml:space="preserve"> Comparison of the </w:t>
      </w:r>
      <w:r w:rsidR="009D64D8" w:rsidRPr="009D64D8">
        <w:rPr>
          <w:lang w:val="en-GB"/>
        </w:rPr>
        <w:t>extraction</w:t>
      </w:r>
      <w:r w:rsidRPr="009D64D8">
        <w:rPr>
          <w:lang w:val="en-GB"/>
        </w:rPr>
        <w:t xml:space="preserve"> performance of different </w:t>
      </w:r>
      <w:r w:rsidR="009D64D8" w:rsidRPr="009D64D8">
        <w:rPr>
          <w:lang w:val="en-GB"/>
        </w:rPr>
        <w:t>procedures</w:t>
      </w:r>
      <w:r w:rsidRPr="009D64D8">
        <w:rPr>
          <w:lang w:val="en-GB"/>
        </w:rPr>
        <w:t>.</w:t>
      </w:r>
    </w:p>
    <w:tbl>
      <w:tblPr>
        <w:tblStyle w:val="Grigliatabella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2001"/>
        <w:gridCol w:w="1973"/>
      </w:tblGrid>
      <w:tr w:rsidR="009D64D8" w14:paraId="77B08000" w14:textId="77777777" w:rsidTr="005D3E30">
        <w:tc>
          <w:tcPr>
            <w:tcW w:w="1838" w:type="dxa"/>
            <w:vAlign w:val="center"/>
          </w:tcPr>
          <w:p w14:paraId="1C6B294E" w14:textId="4EC30916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Solvent</w:t>
            </w:r>
          </w:p>
        </w:tc>
        <w:tc>
          <w:tcPr>
            <w:tcW w:w="2001" w:type="dxa"/>
            <w:vAlign w:val="center"/>
          </w:tcPr>
          <w:p w14:paraId="561C53E6" w14:textId="7A541AAF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Technique combination</w:t>
            </w:r>
            <w:r w:rsidR="006947FC">
              <w:rPr>
                <w:lang w:val="en-GB"/>
              </w:rPr>
              <w:t>*</w:t>
            </w:r>
          </w:p>
        </w:tc>
        <w:tc>
          <w:tcPr>
            <w:tcW w:w="1973" w:type="dxa"/>
            <w:vAlign w:val="center"/>
          </w:tcPr>
          <w:p w14:paraId="17CB9219" w14:textId="783C1B7F" w:rsidR="009D64D8" w:rsidRDefault="004F2B05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 xml:space="preserve">Mean </w:t>
            </w:r>
            <w:r w:rsidR="00E2090E">
              <w:rPr>
                <w:lang w:val="en-GB"/>
              </w:rPr>
              <w:t>e</w:t>
            </w:r>
            <w:r w:rsidR="009D64D8">
              <w:rPr>
                <w:lang w:val="en-GB"/>
              </w:rPr>
              <w:t xml:space="preserve">xtraction </w:t>
            </w:r>
            <w:r w:rsidR="00E2090E">
              <w:rPr>
                <w:lang w:val="en-GB"/>
              </w:rPr>
              <w:t>y</w:t>
            </w:r>
            <w:r w:rsidR="009D64D8">
              <w:rPr>
                <w:lang w:val="en-GB"/>
              </w:rPr>
              <w:t>ield (%)</w:t>
            </w:r>
          </w:p>
        </w:tc>
      </w:tr>
      <w:tr w:rsidR="009D64D8" w14:paraId="4BCE3B6B" w14:textId="77777777" w:rsidTr="005D3E30">
        <w:tc>
          <w:tcPr>
            <w:tcW w:w="1838" w:type="dxa"/>
            <w:vMerge w:val="restart"/>
            <w:vAlign w:val="center"/>
          </w:tcPr>
          <w:p w14:paraId="492B85AC" w14:textId="5C4100BB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bookmarkStart w:id="8" w:name="_Hlk182931026"/>
            <w:r>
              <w:rPr>
                <w:lang w:val="en-GB"/>
              </w:rPr>
              <w:t>1-Heptanol</w:t>
            </w:r>
          </w:p>
        </w:tc>
        <w:tc>
          <w:tcPr>
            <w:tcW w:w="2001" w:type="dxa"/>
            <w:vAlign w:val="center"/>
          </w:tcPr>
          <w:p w14:paraId="25B3F320" w14:textId="754AE14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</w:t>
            </w:r>
          </w:p>
        </w:tc>
        <w:tc>
          <w:tcPr>
            <w:tcW w:w="1973" w:type="dxa"/>
            <w:vAlign w:val="center"/>
          </w:tcPr>
          <w:p w14:paraId="0382CBB9" w14:textId="51648BAA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27</w:t>
            </w:r>
          </w:p>
        </w:tc>
      </w:tr>
      <w:tr w:rsidR="009D64D8" w14:paraId="1C8A0D0F" w14:textId="77777777" w:rsidTr="005D3E30">
        <w:tc>
          <w:tcPr>
            <w:tcW w:w="1838" w:type="dxa"/>
            <w:vMerge/>
            <w:vAlign w:val="center"/>
          </w:tcPr>
          <w:p w14:paraId="41CA4F16" w14:textId="4CE6827D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0948E952" w14:textId="013F42E4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</w:t>
            </w:r>
          </w:p>
        </w:tc>
        <w:tc>
          <w:tcPr>
            <w:tcW w:w="1973" w:type="dxa"/>
            <w:vAlign w:val="center"/>
          </w:tcPr>
          <w:p w14:paraId="4D2B9899" w14:textId="009E8180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33</w:t>
            </w:r>
          </w:p>
        </w:tc>
      </w:tr>
      <w:tr w:rsidR="009D64D8" w14:paraId="6C9E46E5" w14:textId="77777777" w:rsidTr="005D3E30">
        <w:tc>
          <w:tcPr>
            <w:tcW w:w="1838" w:type="dxa"/>
            <w:vMerge/>
            <w:vAlign w:val="center"/>
          </w:tcPr>
          <w:p w14:paraId="7723CC5E" w14:textId="0ECA335F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33641CC6" w14:textId="6AE228AC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MAE</w:t>
            </w:r>
          </w:p>
        </w:tc>
        <w:tc>
          <w:tcPr>
            <w:tcW w:w="1973" w:type="dxa"/>
            <w:vAlign w:val="center"/>
          </w:tcPr>
          <w:p w14:paraId="22B09DB1" w14:textId="6F3CACC1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35</w:t>
            </w:r>
          </w:p>
        </w:tc>
      </w:tr>
      <w:tr w:rsidR="009D64D8" w14:paraId="399B9359" w14:textId="77777777" w:rsidTr="005D3E30">
        <w:tc>
          <w:tcPr>
            <w:tcW w:w="1838" w:type="dxa"/>
            <w:vMerge/>
            <w:vAlign w:val="center"/>
          </w:tcPr>
          <w:p w14:paraId="0F12B6DB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5BFDA62E" w14:textId="5AA08F38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</w:t>
            </w:r>
          </w:p>
        </w:tc>
        <w:tc>
          <w:tcPr>
            <w:tcW w:w="1973" w:type="dxa"/>
            <w:vAlign w:val="center"/>
          </w:tcPr>
          <w:p w14:paraId="2CDD1C83" w14:textId="1E2D215E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35</w:t>
            </w:r>
          </w:p>
        </w:tc>
      </w:tr>
      <w:tr w:rsidR="009D64D8" w14:paraId="4D23CA9C" w14:textId="77777777" w:rsidTr="005D3E30">
        <w:tc>
          <w:tcPr>
            <w:tcW w:w="1838" w:type="dxa"/>
            <w:vMerge/>
            <w:vAlign w:val="center"/>
          </w:tcPr>
          <w:p w14:paraId="20709B4B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1B025D8C" w14:textId="7B18AFF3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VAE+MAE</w:t>
            </w:r>
          </w:p>
        </w:tc>
        <w:tc>
          <w:tcPr>
            <w:tcW w:w="1973" w:type="dxa"/>
            <w:vAlign w:val="center"/>
          </w:tcPr>
          <w:p w14:paraId="44CB7A68" w14:textId="139AEA99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35</w:t>
            </w:r>
          </w:p>
        </w:tc>
      </w:tr>
      <w:tr w:rsidR="009D64D8" w14:paraId="04342EA9" w14:textId="77777777" w:rsidTr="005D3E30">
        <w:tc>
          <w:tcPr>
            <w:tcW w:w="1838" w:type="dxa"/>
            <w:vMerge/>
            <w:vAlign w:val="center"/>
          </w:tcPr>
          <w:p w14:paraId="7120B2E9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0E7C9899" w14:textId="309DBFC5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UAE+MAE</w:t>
            </w:r>
          </w:p>
        </w:tc>
        <w:tc>
          <w:tcPr>
            <w:tcW w:w="1973" w:type="dxa"/>
            <w:vAlign w:val="center"/>
          </w:tcPr>
          <w:p w14:paraId="5CF6D41C" w14:textId="190576BD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42</w:t>
            </w:r>
          </w:p>
        </w:tc>
      </w:tr>
      <w:tr w:rsidR="009D64D8" w14:paraId="621EAC11" w14:textId="77777777" w:rsidTr="005D3E30">
        <w:tc>
          <w:tcPr>
            <w:tcW w:w="1838" w:type="dxa"/>
            <w:vMerge/>
            <w:vAlign w:val="center"/>
          </w:tcPr>
          <w:p w14:paraId="60EEBFDE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42438383" w14:textId="3C25896C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VAE+UAE+MAE</w:t>
            </w:r>
          </w:p>
        </w:tc>
        <w:tc>
          <w:tcPr>
            <w:tcW w:w="1973" w:type="dxa"/>
            <w:vAlign w:val="center"/>
          </w:tcPr>
          <w:p w14:paraId="33190697" w14:textId="47FFBBFB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38</w:t>
            </w:r>
          </w:p>
        </w:tc>
      </w:tr>
      <w:bookmarkEnd w:id="8"/>
      <w:tr w:rsidR="009D64D8" w14:paraId="5AC1819F" w14:textId="77777777" w:rsidTr="005D3E30">
        <w:tc>
          <w:tcPr>
            <w:tcW w:w="1838" w:type="dxa"/>
            <w:vMerge w:val="restart"/>
            <w:vAlign w:val="center"/>
          </w:tcPr>
          <w:p w14:paraId="4DBBE084" w14:textId="5E28B264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Toluene</w:t>
            </w:r>
          </w:p>
        </w:tc>
        <w:tc>
          <w:tcPr>
            <w:tcW w:w="2001" w:type="dxa"/>
            <w:vAlign w:val="center"/>
          </w:tcPr>
          <w:p w14:paraId="3BA107B6" w14:textId="25B9E9E3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</w:t>
            </w:r>
          </w:p>
        </w:tc>
        <w:tc>
          <w:tcPr>
            <w:tcW w:w="1973" w:type="dxa"/>
            <w:vAlign w:val="center"/>
          </w:tcPr>
          <w:p w14:paraId="2BB1B034" w14:textId="4CCD50BC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31</w:t>
            </w:r>
          </w:p>
        </w:tc>
      </w:tr>
      <w:tr w:rsidR="009D64D8" w14:paraId="7DDF7145" w14:textId="77777777" w:rsidTr="005D3E30">
        <w:tc>
          <w:tcPr>
            <w:tcW w:w="1838" w:type="dxa"/>
            <w:vMerge/>
            <w:vAlign w:val="center"/>
          </w:tcPr>
          <w:p w14:paraId="4C969C95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4901E894" w14:textId="684E6914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</w:t>
            </w:r>
          </w:p>
        </w:tc>
        <w:tc>
          <w:tcPr>
            <w:tcW w:w="1973" w:type="dxa"/>
            <w:vAlign w:val="center"/>
          </w:tcPr>
          <w:p w14:paraId="6944578B" w14:textId="7053938D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67</w:t>
            </w:r>
          </w:p>
        </w:tc>
      </w:tr>
      <w:tr w:rsidR="009D64D8" w14:paraId="5B07A721" w14:textId="77777777" w:rsidTr="005D3E30">
        <w:tc>
          <w:tcPr>
            <w:tcW w:w="1838" w:type="dxa"/>
            <w:vMerge/>
            <w:vAlign w:val="center"/>
          </w:tcPr>
          <w:p w14:paraId="000954FD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010E1733" w14:textId="23221D4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MAE</w:t>
            </w:r>
          </w:p>
        </w:tc>
        <w:tc>
          <w:tcPr>
            <w:tcW w:w="1973" w:type="dxa"/>
            <w:vAlign w:val="center"/>
          </w:tcPr>
          <w:p w14:paraId="149CB63B" w14:textId="16587456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75</w:t>
            </w:r>
          </w:p>
        </w:tc>
      </w:tr>
      <w:tr w:rsidR="009D64D8" w14:paraId="740E7C41" w14:textId="77777777" w:rsidTr="005D3E30">
        <w:tc>
          <w:tcPr>
            <w:tcW w:w="1838" w:type="dxa"/>
            <w:vMerge/>
            <w:vAlign w:val="center"/>
          </w:tcPr>
          <w:p w14:paraId="4FA373E3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4CA1A1C8" w14:textId="6EC9EDAE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</w:t>
            </w:r>
          </w:p>
        </w:tc>
        <w:tc>
          <w:tcPr>
            <w:tcW w:w="1973" w:type="dxa"/>
            <w:vAlign w:val="center"/>
          </w:tcPr>
          <w:p w14:paraId="6FC85915" w14:textId="01B33F5C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68</w:t>
            </w:r>
          </w:p>
        </w:tc>
      </w:tr>
      <w:tr w:rsidR="009D64D8" w14:paraId="63814FE6" w14:textId="77777777" w:rsidTr="005D3E30">
        <w:tc>
          <w:tcPr>
            <w:tcW w:w="1838" w:type="dxa"/>
            <w:vMerge/>
            <w:vAlign w:val="center"/>
          </w:tcPr>
          <w:p w14:paraId="6AC1ACBE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230CDADA" w14:textId="53B0119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VAE+MAE</w:t>
            </w:r>
          </w:p>
        </w:tc>
        <w:tc>
          <w:tcPr>
            <w:tcW w:w="1973" w:type="dxa"/>
            <w:vAlign w:val="center"/>
          </w:tcPr>
          <w:p w14:paraId="3F34B144" w14:textId="2AB6A880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71</w:t>
            </w:r>
          </w:p>
        </w:tc>
      </w:tr>
      <w:tr w:rsidR="009D64D8" w14:paraId="01F2C46A" w14:textId="77777777" w:rsidTr="005D3E30">
        <w:tc>
          <w:tcPr>
            <w:tcW w:w="1838" w:type="dxa"/>
            <w:vMerge/>
            <w:vAlign w:val="center"/>
          </w:tcPr>
          <w:p w14:paraId="72E30E5B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0BAAB72B" w14:textId="249F9E8E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UAE+MAE</w:t>
            </w:r>
          </w:p>
        </w:tc>
        <w:tc>
          <w:tcPr>
            <w:tcW w:w="1973" w:type="dxa"/>
            <w:vAlign w:val="center"/>
          </w:tcPr>
          <w:p w14:paraId="2F4194B6" w14:textId="58850069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90</w:t>
            </w:r>
          </w:p>
        </w:tc>
      </w:tr>
      <w:tr w:rsidR="009D64D8" w14:paraId="7F6846AA" w14:textId="77777777" w:rsidTr="005D3E30">
        <w:tc>
          <w:tcPr>
            <w:tcW w:w="1838" w:type="dxa"/>
            <w:vMerge/>
            <w:vAlign w:val="center"/>
          </w:tcPr>
          <w:p w14:paraId="5965D61F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32D44545" w14:textId="1A92791E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VAE+UAE+MAE</w:t>
            </w:r>
          </w:p>
        </w:tc>
        <w:tc>
          <w:tcPr>
            <w:tcW w:w="1973" w:type="dxa"/>
            <w:vAlign w:val="center"/>
          </w:tcPr>
          <w:p w14:paraId="14724907" w14:textId="6E201C29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90</w:t>
            </w:r>
          </w:p>
        </w:tc>
      </w:tr>
      <w:tr w:rsidR="009D64D8" w14:paraId="452C2D0C" w14:textId="77777777" w:rsidTr="005D3E30">
        <w:tc>
          <w:tcPr>
            <w:tcW w:w="1838" w:type="dxa"/>
            <w:vMerge w:val="restart"/>
            <w:vAlign w:val="center"/>
          </w:tcPr>
          <w:p w14:paraId="5E6BDFA4" w14:textId="2C2F4B14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bookmarkStart w:id="9" w:name="_Hlk182931060"/>
            <w:r>
              <w:rPr>
                <w:lang w:val="en-GB"/>
              </w:rPr>
              <w:t>1-Octanol</w:t>
            </w:r>
          </w:p>
        </w:tc>
        <w:tc>
          <w:tcPr>
            <w:tcW w:w="2001" w:type="dxa"/>
            <w:vAlign w:val="center"/>
          </w:tcPr>
          <w:p w14:paraId="6B6F8864" w14:textId="6801F584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</w:t>
            </w:r>
          </w:p>
        </w:tc>
        <w:tc>
          <w:tcPr>
            <w:tcW w:w="1973" w:type="dxa"/>
            <w:vAlign w:val="center"/>
          </w:tcPr>
          <w:p w14:paraId="30D06129" w14:textId="560F18BA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12</w:t>
            </w:r>
          </w:p>
        </w:tc>
      </w:tr>
      <w:tr w:rsidR="009D64D8" w14:paraId="47D4D2DC" w14:textId="77777777" w:rsidTr="005D3E30">
        <w:tc>
          <w:tcPr>
            <w:tcW w:w="1838" w:type="dxa"/>
            <w:vMerge/>
            <w:vAlign w:val="center"/>
          </w:tcPr>
          <w:p w14:paraId="4AC90651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1D042CEA" w14:textId="2E34BD51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</w:t>
            </w:r>
          </w:p>
        </w:tc>
        <w:tc>
          <w:tcPr>
            <w:tcW w:w="1973" w:type="dxa"/>
            <w:vAlign w:val="center"/>
          </w:tcPr>
          <w:p w14:paraId="443BDE88" w14:textId="25E398CE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</w:tr>
      <w:tr w:rsidR="009D64D8" w14:paraId="227F0549" w14:textId="77777777" w:rsidTr="005D3E30">
        <w:tc>
          <w:tcPr>
            <w:tcW w:w="1838" w:type="dxa"/>
            <w:vMerge/>
            <w:vAlign w:val="center"/>
          </w:tcPr>
          <w:p w14:paraId="4AAA1864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7A767F54" w14:textId="384FA9A3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MAE</w:t>
            </w:r>
          </w:p>
        </w:tc>
        <w:tc>
          <w:tcPr>
            <w:tcW w:w="1973" w:type="dxa"/>
            <w:vAlign w:val="center"/>
          </w:tcPr>
          <w:p w14:paraId="2EFFB2E7" w14:textId="24BEDFFB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28</w:t>
            </w:r>
          </w:p>
        </w:tc>
      </w:tr>
      <w:tr w:rsidR="009D64D8" w14:paraId="63371BBB" w14:textId="77777777" w:rsidTr="005D3E30">
        <w:tc>
          <w:tcPr>
            <w:tcW w:w="1838" w:type="dxa"/>
            <w:vMerge/>
            <w:vAlign w:val="center"/>
          </w:tcPr>
          <w:p w14:paraId="7DFA924A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10CB19BF" w14:textId="632BAA8E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</w:t>
            </w:r>
          </w:p>
        </w:tc>
        <w:tc>
          <w:tcPr>
            <w:tcW w:w="1973" w:type="dxa"/>
            <w:vAlign w:val="center"/>
          </w:tcPr>
          <w:p w14:paraId="5AA76769" w14:textId="10F49837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38</w:t>
            </w:r>
          </w:p>
        </w:tc>
      </w:tr>
      <w:tr w:rsidR="009D64D8" w14:paraId="3D6DD72A" w14:textId="77777777" w:rsidTr="005D3E30">
        <w:tc>
          <w:tcPr>
            <w:tcW w:w="1838" w:type="dxa"/>
            <w:vMerge/>
            <w:vAlign w:val="center"/>
          </w:tcPr>
          <w:p w14:paraId="542FC70C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47F409B3" w14:textId="1D3AE959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VAE+MAE</w:t>
            </w:r>
          </w:p>
        </w:tc>
        <w:tc>
          <w:tcPr>
            <w:tcW w:w="1973" w:type="dxa"/>
            <w:vAlign w:val="center"/>
          </w:tcPr>
          <w:p w14:paraId="7824F8E8" w14:textId="5CA03E32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44</w:t>
            </w:r>
          </w:p>
        </w:tc>
      </w:tr>
      <w:tr w:rsidR="009D64D8" w14:paraId="119F78BD" w14:textId="77777777" w:rsidTr="005D3E30">
        <w:tc>
          <w:tcPr>
            <w:tcW w:w="1838" w:type="dxa"/>
            <w:vMerge/>
            <w:vAlign w:val="center"/>
          </w:tcPr>
          <w:p w14:paraId="39E43BE7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03DAD800" w14:textId="7816B40D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UAE+MAE</w:t>
            </w:r>
          </w:p>
        </w:tc>
        <w:tc>
          <w:tcPr>
            <w:tcW w:w="1973" w:type="dxa"/>
            <w:vAlign w:val="center"/>
          </w:tcPr>
          <w:p w14:paraId="7D9D2B9F" w14:textId="43845697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66</w:t>
            </w:r>
          </w:p>
        </w:tc>
      </w:tr>
      <w:tr w:rsidR="009D64D8" w14:paraId="2B8352C4" w14:textId="77777777" w:rsidTr="005D3E30">
        <w:tc>
          <w:tcPr>
            <w:tcW w:w="1838" w:type="dxa"/>
            <w:vMerge/>
            <w:vAlign w:val="center"/>
          </w:tcPr>
          <w:p w14:paraId="2DE79572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285D0564" w14:textId="1A0643D2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VAE+UAE+MAE</w:t>
            </w:r>
          </w:p>
        </w:tc>
        <w:tc>
          <w:tcPr>
            <w:tcW w:w="1973" w:type="dxa"/>
            <w:vAlign w:val="center"/>
          </w:tcPr>
          <w:p w14:paraId="13A4920A" w14:textId="1CD6E777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66</w:t>
            </w:r>
          </w:p>
        </w:tc>
      </w:tr>
      <w:bookmarkEnd w:id="9"/>
      <w:tr w:rsidR="009D64D8" w14:paraId="55FC129A" w14:textId="77777777" w:rsidTr="005D3E30">
        <w:tc>
          <w:tcPr>
            <w:tcW w:w="1838" w:type="dxa"/>
            <w:vMerge w:val="restart"/>
            <w:vAlign w:val="center"/>
          </w:tcPr>
          <w:p w14:paraId="5B28F614" w14:textId="3A7EE0D6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proofErr w:type="spellStart"/>
            <w:r>
              <w:rPr>
                <w:lang w:val="en-GB"/>
              </w:rPr>
              <w:t>Dibutylketone</w:t>
            </w:r>
            <w:proofErr w:type="spellEnd"/>
          </w:p>
        </w:tc>
        <w:tc>
          <w:tcPr>
            <w:tcW w:w="2001" w:type="dxa"/>
            <w:vAlign w:val="center"/>
          </w:tcPr>
          <w:p w14:paraId="4D755227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</w:t>
            </w:r>
          </w:p>
        </w:tc>
        <w:tc>
          <w:tcPr>
            <w:tcW w:w="1973" w:type="dxa"/>
            <w:vAlign w:val="center"/>
          </w:tcPr>
          <w:p w14:paraId="28DD89CC" w14:textId="7B7A8C0E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5</w:t>
            </w:r>
          </w:p>
        </w:tc>
      </w:tr>
      <w:tr w:rsidR="009D64D8" w14:paraId="2E5551A5" w14:textId="77777777" w:rsidTr="005D3E30">
        <w:tc>
          <w:tcPr>
            <w:tcW w:w="1838" w:type="dxa"/>
            <w:vMerge/>
            <w:vAlign w:val="center"/>
          </w:tcPr>
          <w:p w14:paraId="42628054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57E1DCF2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</w:t>
            </w:r>
          </w:p>
        </w:tc>
        <w:tc>
          <w:tcPr>
            <w:tcW w:w="1973" w:type="dxa"/>
            <w:vAlign w:val="center"/>
          </w:tcPr>
          <w:p w14:paraId="0EE6263B" w14:textId="1DC3BB10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</w:tr>
      <w:tr w:rsidR="009D64D8" w14:paraId="31760921" w14:textId="77777777" w:rsidTr="005D3E30">
        <w:tc>
          <w:tcPr>
            <w:tcW w:w="1838" w:type="dxa"/>
            <w:vMerge/>
            <w:vAlign w:val="center"/>
          </w:tcPr>
          <w:p w14:paraId="1A29E0DD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53A4416C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MAE</w:t>
            </w:r>
          </w:p>
        </w:tc>
        <w:tc>
          <w:tcPr>
            <w:tcW w:w="1973" w:type="dxa"/>
            <w:vAlign w:val="center"/>
          </w:tcPr>
          <w:p w14:paraId="5F6E9C7B" w14:textId="791CB6D9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18</w:t>
            </w:r>
          </w:p>
        </w:tc>
      </w:tr>
      <w:tr w:rsidR="009D64D8" w14:paraId="798A3491" w14:textId="77777777" w:rsidTr="005D3E30">
        <w:tc>
          <w:tcPr>
            <w:tcW w:w="1838" w:type="dxa"/>
            <w:vMerge/>
            <w:vAlign w:val="center"/>
          </w:tcPr>
          <w:p w14:paraId="184906CA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44963804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</w:t>
            </w:r>
          </w:p>
        </w:tc>
        <w:tc>
          <w:tcPr>
            <w:tcW w:w="1973" w:type="dxa"/>
            <w:vAlign w:val="center"/>
          </w:tcPr>
          <w:p w14:paraId="51EFD9FA" w14:textId="4E025BAD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27</w:t>
            </w:r>
          </w:p>
        </w:tc>
      </w:tr>
      <w:tr w:rsidR="009D64D8" w14:paraId="6631E0FD" w14:textId="77777777" w:rsidTr="005D3E30">
        <w:tc>
          <w:tcPr>
            <w:tcW w:w="1838" w:type="dxa"/>
            <w:vMerge/>
            <w:vAlign w:val="center"/>
          </w:tcPr>
          <w:p w14:paraId="460F9C55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5FED33E1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VAE+MAE</w:t>
            </w:r>
          </w:p>
        </w:tc>
        <w:tc>
          <w:tcPr>
            <w:tcW w:w="1973" w:type="dxa"/>
            <w:vAlign w:val="center"/>
          </w:tcPr>
          <w:p w14:paraId="29EC3820" w14:textId="1DC31A6E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22</w:t>
            </w:r>
          </w:p>
        </w:tc>
      </w:tr>
      <w:tr w:rsidR="009D64D8" w14:paraId="67BF6DA1" w14:textId="77777777" w:rsidTr="005D3E30">
        <w:tc>
          <w:tcPr>
            <w:tcW w:w="1838" w:type="dxa"/>
            <w:vMerge/>
            <w:vAlign w:val="center"/>
          </w:tcPr>
          <w:p w14:paraId="2291410C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39793BDB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UAE+MAE</w:t>
            </w:r>
          </w:p>
        </w:tc>
        <w:tc>
          <w:tcPr>
            <w:tcW w:w="1973" w:type="dxa"/>
            <w:vAlign w:val="center"/>
          </w:tcPr>
          <w:p w14:paraId="7AFA19DF" w14:textId="17807DF5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</w:tr>
      <w:tr w:rsidR="009D64D8" w14:paraId="421DC94B" w14:textId="77777777" w:rsidTr="005D3E30">
        <w:tc>
          <w:tcPr>
            <w:tcW w:w="1838" w:type="dxa"/>
            <w:vMerge/>
            <w:vAlign w:val="center"/>
          </w:tcPr>
          <w:p w14:paraId="35DDAFCD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</w:p>
        </w:tc>
        <w:tc>
          <w:tcPr>
            <w:tcW w:w="2001" w:type="dxa"/>
            <w:vAlign w:val="center"/>
          </w:tcPr>
          <w:p w14:paraId="14AE1E0C" w14:textId="77777777" w:rsidR="009D64D8" w:rsidRDefault="009D64D8" w:rsidP="00C94DE2">
            <w:pPr>
              <w:spacing w:beforeLines="32" w:before="76" w:afterLines="32" w:after="76" w:line="240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VAE+UAE+MAE</w:t>
            </w:r>
          </w:p>
        </w:tc>
        <w:tc>
          <w:tcPr>
            <w:tcW w:w="1973" w:type="dxa"/>
            <w:vAlign w:val="center"/>
          </w:tcPr>
          <w:p w14:paraId="76C36C47" w14:textId="67A8E872" w:rsidR="009D64D8" w:rsidRDefault="00570811" w:rsidP="005D3E30">
            <w:pPr>
              <w:spacing w:beforeLines="32" w:before="76" w:afterLines="32" w:after="76" w:line="24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28</w:t>
            </w:r>
          </w:p>
        </w:tc>
      </w:tr>
    </w:tbl>
    <w:p w14:paraId="39A2DBE8" w14:textId="02A76C46" w:rsidR="009D64D8" w:rsidRPr="009D64D8" w:rsidRDefault="006947FC" w:rsidP="002E1266">
      <w:pPr>
        <w:tabs>
          <w:tab w:val="left" w:pos="1946"/>
          <w:tab w:val="left" w:pos="4781"/>
        </w:tabs>
        <w:spacing w:beforeLines="38" w:before="91" w:afterLines="38" w:after="91" w:line="240" w:lineRule="auto"/>
        <w:jc w:val="left"/>
        <w:rPr>
          <w:lang w:val="en-GB"/>
        </w:rPr>
      </w:pPr>
      <w:r>
        <w:rPr>
          <w:lang w:val="en-GB"/>
        </w:rPr>
        <w:t xml:space="preserve">* MAE = microwave-assisted extraction; UAE = ultrasound-assisted extraction; </w:t>
      </w:r>
      <w:r w:rsidR="005D3E30">
        <w:rPr>
          <w:lang w:val="en-GB"/>
        </w:rPr>
        <w:br/>
      </w:r>
      <w:r>
        <w:rPr>
          <w:lang w:val="en-GB"/>
        </w:rPr>
        <w:t>VAE = vortex-assisted extraction.</w:t>
      </w:r>
    </w:p>
    <w:sectPr w:rsidR="009D64D8" w:rsidRPr="009D64D8" w:rsidSect="008D7BB2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slon Antique">
    <w:charset w:val="4D"/>
    <w:family w:val="auto"/>
    <w:pitch w:val="variable"/>
    <w:sig w:usb0="00000003" w:usb1="00000000" w:usb2="00000000" w:usb3="00000000" w:csb0="00000001" w:csb1="00000000"/>
  </w:font>
  <w:font w:name="Arno Pro Caption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C02"/>
    <w:rsid w:val="00042ED9"/>
    <w:rsid w:val="00044894"/>
    <w:rsid w:val="000802AD"/>
    <w:rsid w:val="0011114A"/>
    <w:rsid w:val="00112136"/>
    <w:rsid w:val="001E1FBC"/>
    <w:rsid w:val="0024709F"/>
    <w:rsid w:val="002E1266"/>
    <w:rsid w:val="00306293"/>
    <w:rsid w:val="0039537B"/>
    <w:rsid w:val="00434FBE"/>
    <w:rsid w:val="004466E1"/>
    <w:rsid w:val="004E1509"/>
    <w:rsid w:val="004F2B05"/>
    <w:rsid w:val="005455AE"/>
    <w:rsid w:val="00553DA9"/>
    <w:rsid w:val="00561D78"/>
    <w:rsid w:val="00570811"/>
    <w:rsid w:val="005D3E30"/>
    <w:rsid w:val="00611E96"/>
    <w:rsid w:val="00677D09"/>
    <w:rsid w:val="006947FC"/>
    <w:rsid w:val="00730243"/>
    <w:rsid w:val="007A2418"/>
    <w:rsid w:val="007B04AA"/>
    <w:rsid w:val="007C4C8D"/>
    <w:rsid w:val="00805184"/>
    <w:rsid w:val="00872181"/>
    <w:rsid w:val="008B7059"/>
    <w:rsid w:val="008C1E64"/>
    <w:rsid w:val="008D7BB2"/>
    <w:rsid w:val="009D64D8"/>
    <w:rsid w:val="00A85C5B"/>
    <w:rsid w:val="00B02A4A"/>
    <w:rsid w:val="00B52523"/>
    <w:rsid w:val="00B6236B"/>
    <w:rsid w:val="00BE7E92"/>
    <w:rsid w:val="00C94DE2"/>
    <w:rsid w:val="00CA7C02"/>
    <w:rsid w:val="00E048B5"/>
    <w:rsid w:val="00E2090E"/>
    <w:rsid w:val="00EB5FC9"/>
    <w:rsid w:val="00FA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EBFC8"/>
  <w15:chartTrackingRefBased/>
  <w15:docId w15:val="{514E0B45-105A-6848-9DA3-31C08D675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306293"/>
    <w:pPr>
      <w:spacing w:after="60" w:line="360" w:lineRule="auto"/>
      <w:jc w:val="both"/>
    </w:pPr>
    <w:rPr>
      <w:rFonts w:ascii="Arial" w:hAnsi="Arial" w:cs="Arial"/>
      <w:kern w:val="0"/>
      <w:lang w:val="en-US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A7C02"/>
    <w:pPr>
      <w:keepNext/>
      <w:keepLines/>
      <w:spacing w:before="360" w:after="80" w:line="240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/>
      <w14:ligatures w14:val="standardContextual"/>
    </w:rPr>
  </w:style>
  <w:style w:type="paragraph" w:styleId="Titolo2">
    <w:name w:val="heading 2"/>
    <w:basedOn w:val="Normale"/>
    <w:next w:val="Normale"/>
    <w:link w:val="Titolo2Carattere"/>
    <w:autoRedefine/>
    <w:qFormat/>
    <w:rsid w:val="00611E96"/>
    <w:pPr>
      <w:keepNext/>
      <w:spacing w:after="0" w:line="240" w:lineRule="auto"/>
      <w:jc w:val="center"/>
      <w:outlineLvl w:val="1"/>
    </w:pPr>
    <w:rPr>
      <w:rFonts w:ascii="Caslon Antique" w:eastAsia="Times New Roman" w:hAnsi="Caslon Antique" w:cs="Times New Roman"/>
      <w:b/>
      <w:caps/>
      <w:kern w:val="2"/>
      <w:sz w:val="28"/>
      <w:szCs w:val="32"/>
      <w:lang w:val="en-GB" w:eastAsia="it-IT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A7C02"/>
    <w:pPr>
      <w:keepNext/>
      <w:keepLines/>
      <w:spacing w:before="160" w:after="80" w:line="240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A7C02"/>
    <w:pPr>
      <w:keepNext/>
      <w:keepLines/>
      <w:spacing w:before="80" w:after="40" w:line="240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it-IT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A7C02"/>
    <w:pPr>
      <w:keepNext/>
      <w:keepLines/>
      <w:spacing w:before="80" w:after="40" w:line="240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it-IT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7C02"/>
    <w:pPr>
      <w:keepNext/>
      <w:keepLines/>
      <w:spacing w:before="40" w:after="0" w:line="240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it-IT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A7C02"/>
    <w:pPr>
      <w:keepNext/>
      <w:keepLines/>
      <w:spacing w:before="40" w:after="0" w:line="240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it-IT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A7C02"/>
    <w:pPr>
      <w:keepNext/>
      <w:keepLines/>
      <w:spacing w:after="0" w:line="240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it-IT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A7C02"/>
    <w:pPr>
      <w:keepNext/>
      <w:keepLines/>
      <w:spacing w:after="0" w:line="240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it-IT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611E96"/>
    <w:rPr>
      <w:rFonts w:ascii="Caslon Antique" w:eastAsia="Times New Roman" w:hAnsi="Caslon Antique" w:cs="Times New Roman"/>
      <w:b/>
      <w:caps/>
      <w:sz w:val="28"/>
      <w:szCs w:val="32"/>
      <w:lang w:val="en-GB" w:eastAsia="it-IT"/>
    </w:rPr>
  </w:style>
  <w:style w:type="paragraph" w:customStyle="1" w:styleId="NormaleArno">
    <w:name w:val="Normale Arno"/>
    <w:basedOn w:val="Normale"/>
    <w:qFormat/>
    <w:rsid w:val="00E048B5"/>
    <w:pPr>
      <w:spacing w:after="0" w:line="240" w:lineRule="auto"/>
      <w:jc w:val="left"/>
    </w:pPr>
    <w:rPr>
      <w:rFonts w:ascii="Arno Pro Caption" w:hAnsi="Arno Pro Caption" w:cstheme="minorBidi"/>
      <w:kern w:val="2"/>
      <w:sz w:val="20"/>
      <w:lang w:val="it-IT"/>
      <w14:ligatures w14:val="standardContextual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A7C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A7C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A7C0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A7C0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7C0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A7C0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A7C0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A7C0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A7C02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A7C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A7C02"/>
    <w:pPr>
      <w:numPr>
        <w:ilvl w:val="1"/>
      </w:numPr>
      <w:spacing w:after="160" w:line="240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A7C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A7C02"/>
    <w:pPr>
      <w:spacing w:before="160" w:after="160" w:line="240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lang w:val="it-IT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A7C0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A7C02"/>
    <w:pPr>
      <w:spacing w:after="0" w:line="240" w:lineRule="auto"/>
      <w:ind w:left="720"/>
      <w:contextualSpacing/>
      <w:jc w:val="left"/>
    </w:pPr>
    <w:rPr>
      <w:rFonts w:asciiTheme="minorHAnsi" w:hAnsiTheme="minorHAnsi" w:cstheme="minorBidi"/>
      <w:kern w:val="2"/>
      <w:lang w:val="it-IT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A7C0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A7C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lang w:val="it-IT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A7C0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A7C02"/>
    <w:rPr>
      <w:b/>
      <w:bCs/>
      <w:smallCaps/>
      <w:color w:val="0F4761" w:themeColor="accent1" w:themeShade="BF"/>
      <w:spacing w:val="5"/>
    </w:rPr>
  </w:style>
  <w:style w:type="paragraph" w:customStyle="1" w:styleId="NNHeading">
    <w:name w:val="NN_Heading"/>
    <w:basedOn w:val="Titolo1"/>
    <w:link w:val="NNHeadingChar"/>
    <w:qFormat/>
    <w:rsid w:val="00CA7C02"/>
    <w:pPr>
      <w:spacing w:before="480" w:after="60" w:line="360" w:lineRule="auto"/>
      <w:jc w:val="both"/>
    </w:pPr>
    <w:rPr>
      <w:rFonts w:ascii="Arial" w:eastAsia="Times New Roman" w:hAnsi="Arial" w:cs="Arial"/>
      <w:b/>
      <w:bCs/>
      <w:color w:val="auto"/>
      <w:kern w:val="0"/>
      <w:sz w:val="32"/>
      <w:szCs w:val="36"/>
      <w:lang w:val="en-US"/>
      <w14:ligatures w14:val="none"/>
    </w:rPr>
  </w:style>
  <w:style w:type="character" w:customStyle="1" w:styleId="NNHeadingChar">
    <w:name w:val="NN_Heading Char"/>
    <w:basedOn w:val="Carpredefinitoparagrafo"/>
    <w:link w:val="NNHeading"/>
    <w:rsid w:val="00CA7C02"/>
    <w:rPr>
      <w:rFonts w:ascii="Arial" w:eastAsia="Times New Roman" w:hAnsi="Arial" w:cs="Arial"/>
      <w:b/>
      <w:bCs/>
      <w:kern w:val="0"/>
      <w:sz w:val="32"/>
      <w:szCs w:val="36"/>
      <w:lang w:val="en-US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CA7C02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B525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Mandrioli</dc:creator>
  <cp:keywords/>
  <dc:description/>
  <cp:lastModifiedBy>Maria Cecilia Pecci</cp:lastModifiedBy>
  <cp:revision>2</cp:revision>
  <dcterms:created xsi:type="dcterms:W3CDTF">2025-03-19T10:31:00Z</dcterms:created>
  <dcterms:modified xsi:type="dcterms:W3CDTF">2025-03-19T10:31:00Z</dcterms:modified>
  <cp:category/>
</cp:coreProperties>
</file>